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9"/>
        <w:rPr>
          <w:rFonts w:hint="eastAsia" w:ascii="楷体" w:hAnsi="楷体" w:eastAsia="楷体" w:cs="楷体"/>
          <w:b/>
          <w:bCs/>
          <w:sz w:val="30"/>
          <w:szCs w:val="30"/>
        </w:rPr>
      </w:pPr>
      <w:r>
        <w:rPr>
          <w:rFonts w:hint="eastAsia" w:ascii="方正小标宋简体" w:hAnsi="方正小标宋简体" w:eastAsia="方正小标宋简体" w:cs="方正小标宋简体"/>
          <w:sz w:val="40"/>
          <w:szCs w:val="40"/>
        </w:rPr>
        <w:t>拜城县林草局国家级公益林管护站（所）加固维修工程项目需求</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一、项目基本信息</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pacing w:val="-6"/>
          <w:sz w:val="30"/>
          <w:szCs w:val="30"/>
        </w:rPr>
      </w:pPr>
      <w:r>
        <w:rPr>
          <w:rFonts w:hint="default" w:ascii="Times New Roman" w:hAnsi="Times New Roman" w:eastAsia="仿宋_GB2312" w:cs="Times New Roman"/>
          <w:b/>
          <w:bCs/>
          <w:sz w:val="30"/>
          <w:szCs w:val="30"/>
        </w:rPr>
        <w:t>项目名称</w:t>
      </w:r>
      <w:r>
        <w:rPr>
          <w:rFonts w:hint="default" w:ascii="Times New Roman" w:hAnsi="Times New Roman" w:eastAsia="仿宋_GB2312" w:cs="Times New Roman"/>
          <w:sz w:val="30"/>
          <w:szCs w:val="30"/>
        </w:rPr>
        <w:t>：</w:t>
      </w:r>
      <w:r>
        <w:rPr>
          <w:rFonts w:hint="default" w:ascii="Times New Roman" w:hAnsi="Times New Roman" w:eastAsia="仿宋_GB2312" w:cs="Times New Roman"/>
          <w:spacing w:val="-6"/>
          <w:sz w:val="30"/>
          <w:szCs w:val="30"/>
        </w:rPr>
        <w:t>拜城县国家级公益林管护站（所）加固</w:t>
      </w:r>
      <w:r>
        <w:rPr>
          <w:rFonts w:hint="default" w:ascii="Times New Roman" w:hAnsi="Times New Roman" w:eastAsia="仿宋_GB2312" w:cs="Times New Roman"/>
          <w:spacing w:val="-6"/>
          <w:sz w:val="30"/>
          <w:szCs w:val="30"/>
          <w:lang w:val="en-US" w:eastAsia="zh-CN"/>
        </w:rPr>
        <w:t>改造</w:t>
      </w:r>
      <w:r>
        <w:rPr>
          <w:rFonts w:hint="default" w:ascii="Times New Roman" w:hAnsi="Times New Roman" w:eastAsia="仿宋_GB2312" w:cs="Times New Roman"/>
          <w:spacing w:val="-6"/>
          <w:sz w:val="30"/>
          <w:szCs w:val="30"/>
        </w:rPr>
        <w:t>维修工程</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项目单位</w:t>
      </w:r>
      <w:r>
        <w:rPr>
          <w:rFonts w:hint="default" w:ascii="Times New Roman" w:hAnsi="Times New Roman" w:eastAsia="仿宋_GB2312" w:cs="Times New Roman"/>
          <w:sz w:val="30"/>
          <w:szCs w:val="30"/>
        </w:rPr>
        <w:t>：拜城县林业和草原局</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rPr>
        <w:t>项目地点</w:t>
      </w:r>
      <w:r>
        <w:rPr>
          <w:rFonts w:hint="default" w:ascii="Times New Roman" w:hAnsi="Times New Roman" w:eastAsia="仿宋_GB2312" w:cs="Times New Roman"/>
          <w:sz w:val="30"/>
          <w:szCs w:val="30"/>
        </w:rPr>
        <w:t>：拜城县（铁热克镇铁热克村）柳树林管护所、（黑英山乡7村1组）尤勒滚亚喀管护站、（老虎台乡7村2组）丘卡塔西管护站、（老虎台乡10村2组）</w:t>
      </w:r>
      <w:bookmarkStart w:id="1" w:name="_GoBack"/>
      <w:bookmarkEnd w:id="1"/>
      <w:r>
        <w:rPr>
          <w:rFonts w:hint="default" w:ascii="Times New Roman" w:hAnsi="Times New Roman" w:eastAsia="仿宋_GB2312" w:cs="Times New Roman"/>
          <w:sz w:val="30"/>
          <w:szCs w:val="30"/>
        </w:rPr>
        <w:t>种羊场管护站等国家级公益林管护站（所）</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rPr>
        <w:t>资金来源</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拜城县</w:t>
      </w:r>
      <w:r>
        <w:rPr>
          <w:rFonts w:hint="default" w:ascii="Times New Roman" w:hAnsi="Times New Roman" w:eastAsia="仿宋_GB2312" w:cs="Times New Roman"/>
          <w:sz w:val="30"/>
          <w:szCs w:val="30"/>
        </w:rPr>
        <w:t>2026年中央</w:t>
      </w:r>
      <w:r>
        <w:rPr>
          <w:rFonts w:hint="default" w:ascii="Times New Roman" w:hAnsi="Times New Roman" w:eastAsia="仿宋_GB2312" w:cs="Times New Roman"/>
          <w:sz w:val="30"/>
          <w:szCs w:val="30"/>
          <w:lang w:val="en-US" w:eastAsia="zh-CN"/>
        </w:rPr>
        <w:t>财政</w:t>
      </w:r>
      <w:r>
        <w:rPr>
          <w:rFonts w:hint="default" w:ascii="Times New Roman" w:hAnsi="Times New Roman" w:eastAsia="仿宋_GB2312" w:cs="Times New Roman"/>
          <w:sz w:val="30"/>
          <w:szCs w:val="30"/>
        </w:rPr>
        <w:t>林业草原生态保护恢复资金（森林</w:t>
      </w:r>
      <w:r>
        <w:rPr>
          <w:rFonts w:hint="default" w:ascii="Times New Roman" w:hAnsi="Times New Roman" w:eastAsia="仿宋_GB2312" w:cs="Times New Roman"/>
          <w:sz w:val="30"/>
          <w:szCs w:val="30"/>
          <w:lang w:val="en-US" w:eastAsia="zh-CN"/>
        </w:rPr>
        <w:t>生态保</w:t>
      </w:r>
      <w:r>
        <w:rPr>
          <w:rFonts w:hint="default" w:ascii="Times New Roman" w:hAnsi="Times New Roman" w:eastAsia="仿宋_GB2312" w:cs="Times New Roman"/>
          <w:sz w:val="30"/>
          <w:szCs w:val="30"/>
        </w:rPr>
        <w:t>护</w:t>
      </w:r>
      <w:r>
        <w:rPr>
          <w:rFonts w:hint="default" w:ascii="Times New Roman" w:hAnsi="Times New Roman" w:eastAsia="仿宋_GB2312" w:cs="Times New Roman"/>
          <w:sz w:val="30"/>
          <w:szCs w:val="30"/>
          <w:lang w:val="en-US" w:eastAsia="zh-CN"/>
        </w:rPr>
        <w:t>修复补偿</w:t>
      </w:r>
      <w:r>
        <w:rPr>
          <w:rFonts w:hint="default" w:ascii="Times New Roman" w:hAnsi="Times New Roman" w:eastAsia="仿宋_GB2312" w:cs="Times New Roman"/>
          <w:sz w:val="30"/>
          <w:szCs w:val="30"/>
        </w:rPr>
        <w:t>项目）</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rPr>
        <w:t>项目工期</w:t>
      </w:r>
      <w:r>
        <w:rPr>
          <w:rFonts w:hint="default" w:ascii="Times New Roman" w:hAnsi="Times New Roman" w:eastAsia="仿宋_GB2312" w:cs="Times New Roman"/>
          <w:sz w:val="30"/>
          <w:szCs w:val="30"/>
        </w:rPr>
        <w:t>：自合同签订之日起</w:t>
      </w:r>
      <w:r>
        <w:rPr>
          <w:rFonts w:hint="default" w:ascii="Times New Roman" w:hAnsi="Times New Roman" w:eastAsia="仿宋_GB2312" w:cs="Times New Roman"/>
          <w:b w:val="0"/>
          <w:bCs w:val="0"/>
          <w:color w:val="auto"/>
          <w:sz w:val="30"/>
          <w:szCs w:val="30"/>
        </w:rPr>
        <w:t>90日历天内</w:t>
      </w:r>
      <w:r>
        <w:rPr>
          <w:rFonts w:hint="default" w:ascii="Times New Roman" w:hAnsi="Times New Roman" w:eastAsia="仿宋_GB2312" w:cs="Times New Roman"/>
          <w:sz w:val="30"/>
          <w:szCs w:val="30"/>
        </w:rPr>
        <w:t>完成全部施工、验收并交付使用</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rPr>
        <w:t>项目预算</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val="0"/>
          <w:sz w:val="30"/>
          <w:szCs w:val="30"/>
        </w:rPr>
        <w:t>100万元</w:t>
      </w:r>
      <w:r>
        <w:rPr>
          <w:rFonts w:hint="eastAsia" w:ascii="Times New Roman" w:hAnsi="Times New Roman" w:eastAsia="仿宋_GB2312" w:cs="Times New Roman"/>
          <w:b w:val="0"/>
          <w:bCs w:val="0"/>
          <w:sz w:val="30"/>
          <w:szCs w:val="30"/>
          <w:lang w:eastAsia="zh-CN"/>
        </w:rPr>
        <w:t>、</w:t>
      </w:r>
      <w:bookmarkStart w:id="0" w:name="OLE_LINK1"/>
      <w:r>
        <w:rPr>
          <w:rFonts w:hint="eastAsia" w:ascii="Times New Roman" w:hAnsi="Times New Roman" w:eastAsia="仿宋_GB2312" w:cs="Times New Roman"/>
          <w:b w:val="0"/>
          <w:bCs w:val="0"/>
          <w:sz w:val="30"/>
          <w:szCs w:val="30"/>
          <w:lang w:val="en-US" w:eastAsia="zh-CN"/>
        </w:rPr>
        <w:t>工程控制价审定金额为963277.19元</w:t>
      </w:r>
      <w:bookmarkEnd w:id="0"/>
      <w:r>
        <w:rPr>
          <w:rFonts w:hint="default" w:ascii="Times New Roman" w:hAnsi="Times New Roman" w:eastAsia="仿宋_GB2312" w:cs="Times New Roman"/>
          <w:sz w:val="30"/>
          <w:szCs w:val="30"/>
        </w:rPr>
        <w:t>（最高限价，总价包干，含人工、材料、机械、运输、安全、税费</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社会保险费</w:t>
      </w:r>
      <w:r>
        <w:rPr>
          <w:rFonts w:hint="default" w:ascii="Times New Roman" w:hAnsi="Times New Roman" w:eastAsia="仿宋_GB2312" w:cs="Times New Roman"/>
          <w:sz w:val="30"/>
          <w:szCs w:val="30"/>
        </w:rPr>
        <w:t>等全部费用）</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二、项目建设背景与必要性</w:t>
      </w:r>
    </w:p>
    <w:p>
      <w:pPr>
        <w:pStyle w:val="16"/>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拜城县国家级公益林管护站（所）承担着全县公益林巡护、防火、监测、资源保护等核心职能，是林草基层管护的关键阵地。因建成年限较长、长期处于戈壁风沙环境，现有4处管护站（所） 存在墙体开裂、屋面渗漏、门窗破损、水电老化、地面沉降、外墙风化、院落设施损毁等问题，部分房屋存在安全隐患，已无法满足日常管护办公、人员值守、物资存放等基本功能需求。</w:t>
      </w:r>
    </w:p>
    <w:p>
      <w:pPr>
        <w:pStyle w:val="16"/>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为筑牢林草资源保护基层防线、改善管护人员工作生活条件、保障国家级公益林管护工作常态化、规范化开展，亟需对上述管护站（所）实施全面加固维修改造。</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三、项目建设范围与内容</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楷体" w:hAnsi="楷体" w:eastAsia="楷体" w:cs="楷体"/>
          <w:sz w:val="30"/>
          <w:szCs w:val="30"/>
        </w:rPr>
      </w:pPr>
      <w:r>
        <w:rPr>
          <w:rFonts w:hint="eastAsia" w:ascii="楷体" w:hAnsi="楷体" w:eastAsia="楷体" w:cs="楷体"/>
          <w:sz w:val="30"/>
          <w:szCs w:val="30"/>
        </w:rPr>
        <w:t>（一）主体建筑结构加固</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墙体维修加固</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对开裂、空鼓、风化墙体进行铲除、修补、加固，裂缝处采用钢筋网片+高延性混凝土面层补强</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576" w:firstLineChars="200"/>
        <w:jc w:val="both"/>
        <w:textAlignment w:val="auto"/>
        <w:outlineLvl w:val="9"/>
        <w:rPr>
          <w:rFonts w:hint="eastAsia" w:ascii="Times New Roman" w:hAnsi="Times New Roman" w:eastAsia="仿宋_GB2312" w:cs="Times New Roman"/>
          <w:spacing w:val="-6"/>
          <w:sz w:val="30"/>
          <w:szCs w:val="30"/>
          <w:lang w:eastAsia="zh-CN"/>
        </w:rPr>
      </w:pPr>
      <w:r>
        <w:rPr>
          <w:rFonts w:hint="default" w:ascii="Times New Roman" w:hAnsi="Times New Roman" w:eastAsia="仿宋_GB2312" w:cs="Times New Roman"/>
          <w:spacing w:val="-6"/>
          <w:sz w:val="30"/>
          <w:szCs w:val="30"/>
        </w:rPr>
        <w:t>内外墙全面重新粉刷，内墙刷白色乳胶漆，外墙喷刷防水真石漆</w:t>
      </w:r>
      <w:r>
        <w:rPr>
          <w:rFonts w:hint="eastAsia" w:ascii="Times New Roman" w:hAnsi="Times New Roman" w:eastAsia="仿宋_GB2312" w:cs="Times New Roman"/>
          <w:spacing w:val="-6"/>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更换破损石材窗台板，修复墙体阴阳角、墙裙</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屋面维修改造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拆除老化、渗漏屋面防水层及保温层，重新铺设SBS改性沥青防水卷材+保温层</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576" w:firstLineChars="200"/>
        <w:jc w:val="both"/>
        <w:textAlignment w:val="auto"/>
        <w:outlineLvl w:val="9"/>
        <w:rPr>
          <w:rFonts w:hint="eastAsia" w:ascii="Times New Roman" w:hAnsi="Times New Roman" w:eastAsia="仿宋_GB2312" w:cs="Times New Roman"/>
          <w:spacing w:val="-6"/>
          <w:sz w:val="30"/>
          <w:szCs w:val="30"/>
          <w:lang w:eastAsia="zh-CN"/>
        </w:rPr>
      </w:pPr>
      <w:r>
        <w:rPr>
          <w:rFonts w:hint="default" w:ascii="Times New Roman" w:hAnsi="Times New Roman" w:eastAsia="仿宋_GB2312" w:cs="Times New Roman"/>
          <w:spacing w:val="-6"/>
          <w:sz w:val="30"/>
          <w:szCs w:val="30"/>
        </w:rPr>
        <w:t>修复屋面檐口、天沟、落水口，更换破损落水管，确保排水通畅</w:t>
      </w:r>
      <w:r>
        <w:rPr>
          <w:rFonts w:hint="eastAsia" w:ascii="Times New Roman" w:hAnsi="Times New Roman" w:eastAsia="仿宋_GB2312" w:cs="Times New Roman"/>
          <w:spacing w:val="-6"/>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屋面增设避雷设施检修、加固</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2" w:firstLineChars="200"/>
        <w:jc w:val="both"/>
        <w:textAlignment w:val="auto"/>
        <w:outlineLvl w:val="9"/>
        <w:rPr>
          <w:rFonts w:hint="default"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地面维修改造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b/>
          <w:bCs/>
          <w:sz w:val="30"/>
          <w:szCs w:val="30"/>
        </w:rPr>
      </w:pPr>
      <w:r>
        <w:rPr>
          <w:rFonts w:hint="default" w:ascii="Times New Roman" w:hAnsi="Times New Roman" w:eastAsia="仿宋_GB2312" w:cs="Times New Roman"/>
          <w:sz w:val="30"/>
          <w:szCs w:val="30"/>
        </w:rPr>
        <w:t>拆除破损、起砂、沉降地面，重新做找平层、防水层，铺设防</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滑地砖</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室内外高差、散水坡修复、硬化，防止雨水倒灌</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楷体" w:hAnsi="楷体" w:eastAsia="楷体" w:cs="楷体"/>
          <w:sz w:val="30"/>
          <w:szCs w:val="30"/>
        </w:rPr>
      </w:pPr>
      <w:r>
        <w:rPr>
          <w:rFonts w:hint="eastAsia" w:ascii="楷体" w:hAnsi="楷体" w:eastAsia="楷体" w:cs="楷体"/>
          <w:sz w:val="30"/>
          <w:szCs w:val="30"/>
        </w:rPr>
        <w:t>（二）门窗更换与改造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556" w:firstLineChars="200"/>
        <w:jc w:val="both"/>
        <w:textAlignment w:val="auto"/>
        <w:outlineLvl w:val="9"/>
        <w:rPr>
          <w:rFonts w:hint="eastAsia" w:ascii="Times New Roman" w:hAnsi="Times New Roman" w:eastAsia="仿宋_GB2312" w:cs="Times New Roman"/>
          <w:b w:val="0"/>
          <w:bCs w:val="0"/>
          <w:spacing w:val="-6"/>
          <w:sz w:val="30"/>
          <w:szCs w:val="30"/>
          <w:lang w:eastAsia="zh-CN"/>
        </w:rPr>
      </w:pPr>
      <w:r>
        <w:rPr>
          <w:rFonts w:hint="default" w:ascii="Times New Roman" w:hAnsi="Times New Roman" w:eastAsia="仿宋_GB2312" w:cs="Times New Roman"/>
          <w:spacing w:val="-11"/>
          <w:sz w:val="30"/>
          <w:szCs w:val="30"/>
        </w:rPr>
        <w:t>拆除所有破损木窗、铁门，更换为</w:t>
      </w:r>
      <w:r>
        <w:rPr>
          <w:rFonts w:hint="default" w:ascii="Times New Roman" w:hAnsi="Times New Roman" w:eastAsia="仿宋_GB2312" w:cs="Times New Roman"/>
          <w:b w:val="0"/>
          <w:bCs w:val="0"/>
          <w:spacing w:val="-11"/>
          <w:sz w:val="30"/>
          <w:szCs w:val="30"/>
        </w:rPr>
        <w:t>断桥铝中空玻璃窗+保温防盗门</w:t>
      </w:r>
      <w:r>
        <w:rPr>
          <w:rFonts w:hint="eastAsia" w:ascii="Times New Roman" w:hAnsi="Times New Roman" w:eastAsia="仿宋_GB2312" w:cs="Times New Roman"/>
          <w:b w:val="0"/>
          <w:bCs w:val="0"/>
          <w:spacing w:val="-11"/>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室内木门更换为实木复合套装门</w:t>
      </w:r>
      <w:r>
        <w:rPr>
          <w:rFonts w:hint="eastAsia" w:ascii="Times New Roman" w:hAnsi="Times New Roman" w:eastAsia="仿宋_GB2312" w:cs="Times New Roman"/>
          <w:b w:val="0"/>
          <w:bCs w:val="0"/>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门窗增设密封胶条、五金配件，提升保温、防盗、防风沙性能</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楷体" w:hAnsi="楷体" w:eastAsia="楷体" w:cs="楷体"/>
          <w:sz w:val="30"/>
          <w:szCs w:val="30"/>
        </w:rPr>
      </w:pPr>
      <w:r>
        <w:rPr>
          <w:rFonts w:hint="eastAsia" w:ascii="楷体" w:hAnsi="楷体" w:eastAsia="楷体" w:cs="楷体"/>
          <w:sz w:val="30"/>
          <w:szCs w:val="30"/>
        </w:rPr>
        <w:t>（三）室内功能完善</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吊顶工程</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拆除老旧、变形吊顶，重新安装铝合金方板/矿棉板吊顶</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修复吊顶龙骨、灯具底座，增设检修口</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厨卫改造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厨房：制作整体厨房工作台、橱柜，安装洗菜池、水龙头，墙面贴瓷砖</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卫生间：拆除老旧设施，重新做防水，铺设防滑地砖，安装蹲便器、洗手池、淋浴设施，改造上下水管道</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设施配备</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576"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pacing w:val="-6"/>
          <w:sz w:val="30"/>
          <w:szCs w:val="30"/>
        </w:rPr>
        <w:t>安装电热水器、电采暖炉/电炉子，满足生活热水、冬季取暖需求</w:t>
      </w:r>
      <w:r>
        <w:rPr>
          <w:rFonts w:hint="eastAsia" w:ascii="Times New Roman" w:hAnsi="Times New Roman" w:eastAsia="仿宋_GB2312" w:cs="Times New Roman"/>
          <w:spacing w:val="-6"/>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更换老化配电箱、线路，安装漏电保护器、照明灯具、插座</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eastAsia" w:ascii="楷体" w:hAnsi="楷体" w:eastAsia="楷体" w:cs="楷体"/>
          <w:sz w:val="30"/>
          <w:szCs w:val="30"/>
        </w:rPr>
        <w:t>（四）水电暖系统改造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电路改造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全线路重新穿管布线，更换老化电线、开关、插座、配电箱</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增设防火、防雷、漏电保护装置，符合安全用电规范</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给排水改造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更换老化给水管、排水管，疏通堵塞管道，修复渗漏点</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室外新建排水渗坑、化粪池，完善排污系统</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3.</w:t>
      </w:r>
      <w:r>
        <w:rPr>
          <w:rFonts w:hint="default" w:ascii="Times New Roman" w:hAnsi="Times New Roman" w:eastAsia="仿宋_GB2312" w:cs="Times New Roman"/>
          <w:b/>
          <w:bCs/>
          <w:sz w:val="30"/>
          <w:szCs w:val="30"/>
        </w:rPr>
        <w:t>采暖改造</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铺设地暖管道/更换暖气片，安装阀门、过滤器，调试供暖系统</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eastAsia" w:ascii="楷体" w:hAnsi="楷体" w:eastAsia="楷体" w:cs="楷体"/>
          <w:sz w:val="30"/>
          <w:szCs w:val="30"/>
        </w:rPr>
        <w:t>（五）院落及附属设施维修</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更换破损院落大门、小门，修复、加高外墙围栏</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院落地面硬化、平整，修复破损路面</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新建/修复凉棚、大棚门、物资存放棚</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清理院落垃圾、杂物，完善排水系统</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四、技术标准与质量要求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执行标准</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符合《建筑工程施工质量验收统一标准》（GB50300）、《建筑装饰装修工程质量验收标准》（GB50210）、《屋面工程质量验收规范》（GB50207）、《建筑给水排水及采暖工程施工质量验收规范》（GB50242）、《建筑电气工程施工质量验收规范》（GB50303）等国家现行规范</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材料符合国家环保、节能、防火、抗风沙要求，提供产品合格证、</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检测报告</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质量目标</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工程质量达到</w:t>
      </w:r>
      <w:r>
        <w:rPr>
          <w:rFonts w:hint="default" w:ascii="Times New Roman" w:hAnsi="Times New Roman" w:eastAsia="仿宋_GB2312" w:cs="Times New Roman"/>
          <w:b w:val="0"/>
          <w:bCs w:val="0"/>
          <w:sz w:val="30"/>
          <w:szCs w:val="30"/>
        </w:rPr>
        <w:t>合格标准，</w:t>
      </w:r>
      <w:r>
        <w:rPr>
          <w:rFonts w:hint="default" w:ascii="Times New Roman" w:hAnsi="Times New Roman" w:eastAsia="仿宋_GB2312" w:cs="Times New Roman"/>
          <w:sz w:val="30"/>
          <w:szCs w:val="30"/>
        </w:rPr>
        <w:t>一次性验收通过</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结构安全可靠，防水、保温、防风沙性能达标</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设施设备运行正常，使用功能完善</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安全要求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施工期间落实安全生产责任制，设置安全警示、防护设施</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做好施工现场扬尘、噪音、垃圾管控，不破坏周边林草植被</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施工人员持证上岗，杜绝安全事故</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五、供应商资格要求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1.满足《中华人民共和国政府采购法》第二十二条规定。</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b w:val="0"/>
          <w:bCs w:val="0"/>
          <w:color w:val="FF0000"/>
          <w:sz w:val="30"/>
          <w:szCs w:val="30"/>
          <w:lang w:eastAsia="zh-CN"/>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具有独立法人资格，有效的营业执照，经营范围包含</w:t>
      </w:r>
      <w:r>
        <w:rPr>
          <w:rFonts w:hint="default" w:ascii="Times New Roman" w:hAnsi="Times New Roman" w:eastAsia="仿宋_GB2312" w:cs="Times New Roman"/>
          <w:b w:val="0"/>
          <w:bCs w:val="0"/>
          <w:color w:val="auto"/>
          <w:sz w:val="30"/>
          <w:szCs w:val="30"/>
        </w:rPr>
        <w:t>房屋建筑工程、建筑装修装饰工程、房屋修缮等相关内容</w:t>
      </w:r>
      <w:r>
        <w:rPr>
          <w:rFonts w:hint="eastAsia" w:ascii="Times New Roman" w:hAnsi="Times New Roman" w:eastAsia="仿宋_GB2312" w:cs="Times New Roman"/>
          <w:b w:val="0"/>
          <w:bCs w:val="0"/>
          <w:color w:val="auto"/>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具备</w:t>
      </w:r>
      <w:r>
        <w:rPr>
          <w:rFonts w:hint="default" w:ascii="Times New Roman" w:hAnsi="Times New Roman" w:eastAsia="仿宋_GB2312" w:cs="Times New Roman"/>
          <w:b w:val="0"/>
          <w:bCs w:val="0"/>
          <w:sz w:val="30"/>
          <w:szCs w:val="30"/>
        </w:rPr>
        <w:t>建筑工程施工总承包三级及以上资质或建筑装修装饰工程专业承包二级及以上资质，</w:t>
      </w:r>
      <w:r>
        <w:rPr>
          <w:rFonts w:hint="default" w:ascii="Times New Roman" w:hAnsi="Times New Roman" w:eastAsia="仿宋_GB2312" w:cs="Times New Roman"/>
          <w:sz w:val="30"/>
          <w:szCs w:val="30"/>
        </w:rPr>
        <w:t>有效的安全生产</w:t>
      </w:r>
      <w:r>
        <w:rPr>
          <w:rFonts w:hint="eastAsia" w:ascii="Times New Roman" w:hAnsi="Times New Roman" w:eastAsia="仿宋_GB2312" w:cs="Times New Roman"/>
          <w:sz w:val="30"/>
          <w:szCs w:val="30"/>
          <w:lang w:val="en-US" w:eastAsia="zh-CN"/>
        </w:rPr>
        <w:t>合格</w:t>
      </w:r>
      <w:r>
        <w:rPr>
          <w:rFonts w:hint="default" w:ascii="Times New Roman" w:hAnsi="Times New Roman" w:eastAsia="仿宋_GB2312" w:cs="Times New Roman"/>
          <w:sz w:val="30"/>
          <w:szCs w:val="30"/>
        </w:rPr>
        <w:t>证</w:t>
      </w:r>
      <w:r>
        <w:rPr>
          <w:rFonts w:hint="eastAsia" w:ascii="Times New Roman" w:hAnsi="Times New Roman" w:eastAsia="仿宋_GB2312" w:cs="Times New Roman"/>
          <w:sz w:val="30"/>
          <w:szCs w:val="30"/>
          <w:lang w:val="en-US" w:eastAsia="zh-CN"/>
        </w:rPr>
        <w:t>书</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项目负责人具备</w:t>
      </w:r>
      <w:r>
        <w:rPr>
          <w:rFonts w:hint="default" w:ascii="Times New Roman" w:hAnsi="Times New Roman" w:eastAsia="仿宋_GB2312" w:cs="Times New Roman"/>
          <w:b w:val="0"/>
          <w:bCs w:val="0"/>
          <w:color w:val="auto"/>
          <w:sz w:val="30"/>
          <w:szCs w:val="30"/>
        </w:rPr>
        <w:t>建筑工程相关专业二级及以上注册建造师资格，</w:t>
      </w:r>
      <w:r>
        <w:rPr>
          <w:rFonts w:hint="default" w:ascii="Times New Roman" w:hAnsi="Times New Roman" w:eastAsia="仿宋_GB2312" w:cs="Times New Roman"/>
          <w:color w:val="auto"/>
          <w:sz w:val="30"/>
          <w:szCs w:val="30"/>
        </w:rPr>
        <w:t>具备类似房屋维修项目施工经验</w:t>
      </w:r>
      <w:r>
        <w:rPr>
          <w:rFonts w:hint="eastAsia" w:ascii="Times New Roman" w:hAnsi="Times New Roman" w:eastAsia="仿宋_GB2312" w:cs="Times New Roman"/>
          <w:color w:val="auto"/>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未被列入失信被执行人、重大税收违法失信主体、政府采购严重违法失信行为记录名单</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本项目不接受联合体投标</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8.该项目专门面向中小企业，所属行业：其他未列明行业，采购人不参与评标。</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default" w:ascii="Times New Roman" w:hAnsi="Times New Roman" w:eastAsia="仿宋_GB2312" w:cs="Times New Roman"/>
          <w:sz w:val="30"/>
          <w:szCs w:val="30"/>
        </w:rPr>
      </w:pPr>
      <w:r>
        <w:rPr>
          <w:rFonts w:hint="eastAsia" w:ascii="楷体" w:hAnsi="楷体" w:eastAsia="楷体" w:cs="楷体"/>
          <w:b/>
          <w:bCs/>
          <w:sz w:val="30"/>
          <w:szCs w:val="30"/>
        </w:rPr>
        <w:t>六、商务要求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报价要求</w:t>
      </w:r>
      <w:r>
        <w:rPr>
          <w:rFonts w:hint="default" w:ascii="Times New Roman" w:hAnsi="Times New Roman" w:eastAsia="仿宋_GB2312" w:cs="Times New Roman"/>
          <w:sz w:val="30"/>
          <w:szCs w:val="30"/>
        </w:rPr>
        <w:t>：采用总价包干，报价包含全部工程内容、材料、人工、机械、运输、安全、文明施工、验收、质保、税费等所有费用，后期不予调价</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工期要求</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val="0"/>
          <w:sz w:val="30"/>
          <w:szCs w:val="30"/>
        </w:rPr>
        <w:t>90日历天内</w:t>
      </w:r>
      <w:r>
        <w:rPr>
          <w:rFonts w:hint="default" w:ascii="Times New Roman" w:hAnsi="Times New Roman" w:eastAsia="仿宋_GB2312" w:cs="Times New Roman"/>
          <w:sz w:val="30"/>
          <w:szCs w:val="30"/>
        </w:rPr>
        <w:t>完成全部施工、清理、验收并交付使用，逾期按合同约定承担违约责任</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3.</w:t>
      </w:r>
      <w:r>
        <w:rPr>
          <w:rFonts w:hint="default" w:ascii="Times New Roman" w:hAnsi="Times New Roman" w:eastAsia="仿宋_GB2312" w:cs="Times New Roman"/>
          <w:b/>
          <w:bCs/>
          <w:sz w:val="30"/>
          <w:szCs w:val="30"/>
        </w:rPr>
        <w:t>质保要求</w:t>
      </w:r>
      <w:r>
        <w:rPr>
          <w:rFonts w:hint="default" w:ascii="Times New Roman" w:hAnsi="Times New Roman" w:eastAsia="仿宋_GB2312" w:cs="Times New Roman"/>
          <w:sz w:val="30"/>
          <w:szCs w:val="30"/>
        </w:rPr>
        <w:t>：工程整体质保期</w:t>
      </w:r>
      <w:r>
        <w:rPr>
          <w:rFonts w:hint="default" w:ascii="Times New Roman" w:hAnsi="Times New Roman" w:eastAsia="仿宋_GB2312" w:cs="Times New Roman"/>
          <w:b w:val="0"/>
          <w:bCs w:val="0"/>
          <w:sz w:val="30"/>
          <w:szCs w:val="30"/>
        </w:rPr>
        <w:t>2年，</w:t>
      </w:r>
      <w:r>
        <w:rPr>
          <w:rFonts w:hint="default" w:ascii="Times New Roman" w:hAnsi="Times New Roman" w:eastAsia="仿宋_GB2312" w:cs="Times New Roman"/>
          <w:sz w:val="30"/>
          <w:szCs w:val="30"/>
        </w:rPr>
        <w:t>防水工程质保期</w:t>
      </w:r>
      <w:r>
        <w:rPr>
          <w:rFonts w:hint="default" w:ascii="Times New Roman" w:hAnsi="Times New Roman" w:eastAsia="仿宋_GB2312" w:cs="Times New Roman"/>
          <w:b w:val="0"/>
          <w:bCs w:val="0"/>
          <w:sz w:val="30"/>
          <w:szCs w:val="30"/>
        </w:rPr>
        <w:t>5年，</w:t>
      </w:r>
      <w:r>
        <w:rPr>
          <w:rFonts w:hint="default" w:ascii="Times New Roman" w:hAnsi="Times New Roman" w:eastAsia="仿宋_GB2312" w:cs="Times New Roman"/>
          <w:sz w:val="30"/>
          <w:szCs w:val="30"/>
        </w:rPr>
        <w:t>质保期内免费维修、更换、维护</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4.</w:t>
      </w:r>
      <w:r>
        <w:rPr>
          <w:rFonts w:hint="default" w:ascii="Times New Roman" w:hAnsi="Times New Roman" w:eastAsia="仿宋_GB2312" w:cs="Times New Roman"/>
          <w:b/>
          <w:bCs/>
          <w:sz w:val="30"/>
          <w:szCs w:val="30"/>
        </w:rPr>
        <w:t>验收标准</w:t>
      </w:r>
      <w:r>
        <w:rPr>
          <w:rFonts w:hint="default" w:ascii="Times New Roman" w:hAnsi="Times New Roman" w:eastAsia="仿宋_GB2312" w:cs="Times New Roman"/>
          <w:sz w:val="30"/>
          <w:szCs w:val="30"/>
        </w:rPr>
        <w:t>：按国家规范、设计图纸、工程量清单、采购需求逐项验收，合格后签署验收报告</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5.</w:t>
      </w:r>
      <w:r>
        <w:rPr>
          <w:rFonts w:hint="default" w:ascii="Times New Roman" w:hAnsi="Times New Roman" w:eastAsia="仿宋_GB2312" w:cs="Times New Roman"/>
          <w:b/>
          <w:bCs/>
          <w:sz w:val="30"/>
          <w:szCs w:val="30"/>
        </w:rPr>
        <w:t>付款方式</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该项目</w:t>
      </w:r>
      <w:r>
        <w:rPr>
          <w:rFonts w:hint="default" w:ascii="Times New Roman" w:hAnsi="Times New Roman" w:eastAsia="仿宋_GB2312" w:cs="Times New Roman"/>
          <w:sz w:val="30"/>
          <w:szCs w:val="30"/>
        </w:rPr>
        <w:t>签订合同后</w:t>
      </w:r>
      <w:r>
        <w:rPr>
          <w:rFonts w:hint="eastAsia" w:ascii="Times New Roman" w:hAnsi="Times New Roman" w:eastAsia="仿宋_GB2312" w:cs="Times New Roman"/>
          <w:sz w:val="30"/>
          <w:szCs w:val="30"/>
          <w:lang w:val="en-US" w:eastAsia="zh-CN"/>
        </w:rPr>
        <w:t>支</w:t>
      </w:r>
      <w:r>
        <w:rPr>
          <w:rFonts w:hint="default" w:ascii="Times New Roman" w:hAnsi="Times New Roman" w:eastAsia="仿宋_GB2312" w:cs="Times New Roman"/>
          <w:sz w:val="30"/>
          <w:szCs w:val="30"/>
        </w:rPr>
        <w:t>付</w:t>
      </w:r>
      <w:r>
        <w:rPr>
          <w:rFonts w:hint="eastAsia" w:ascii="Times New Roman" w:hAnsi="Times New Roman" w:eastAsia="仿宋_GB2312" w:cs="Times New Roman"/>
          <w:sz w:val="30"/>
          <w:szCs w:val="30"/>
          <w:lang w:val="en-US" w:eastAsia="zh-CN"/>
        </w:rPr>
        <w:t>合同价的</w:t>
      </w:r>
      <w:r>
        <w:rPr>
          <w:rFonts w:hint="default" w:ascii="Times New Roman" w:hAnsi="Times New Roman" w:eastAsia="仿宋_GB2312" w:cs="Times New Roman"/>
          <w:b w:val="0"/>
          <w:bCs w:val="0"/>
          <w:sz w:val="30"/>
          <w:szCs w:val="30"/>
        </w:rPr>
        <w:t>30%</w:t>
      </w:r>
      <w:r>
        <w:rPr>
          <w:rFonts w:hint="eastAsia" w:ascii="Times New Roman" w:hAnsi="Times New Roman" w:eastAsia="仿宋_GB2312" w:cs="Times New Roman"/>
          <w:b w:val="0"/>
          <w:bCs w:val="0"/>
          <w:sz w:val="30"/>
          <w:szCs w:val="30"/>
          <w:lang w:val="en-US" w:eastAsia="zh-CN"/>
        </w:rPr>
        <w:t>工程预付款</w:t>
      </w:r>
      <w:r>
        <w:rPr>
          <w:rFonts w:hint="default" w:ascii="Times New Roman" w:hAnsi="Times New Roman" w:eastAsia="仿宋_GB2312" w:cs="Times New Roman"/>
          <w:b w:val="0"/>
          <w:bCs w:val="0"/>
          <w:sz w:val="30"/>
          <w:szCs w:val="30"/>
        </w:rPr>
        <w:t>；</w:t>
      </w:r>
      <w:r>
        <w:rPr>
          <w:rFonts w:hint="default" w:ascii="Times New Roman" w:hAnsi="Times New Roman" w:eastAsia="仿宋_GB2312" w:cs="Times New Roman"/>
          <w:sz w:val="30"/>
          <w:szCs w:val="30"/>
        </w:rPr>
        <w:t>工程进度完成</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b w:val="0"/>
          <w:bCs w:val="0"/>
          <w:sz w:val="30"/>
          <w:szCs w:val="30"/>
        </w:rPr>
        <w:t>0%；</w:t>
      </w:r>
      <w:r>
        <w:rPr>
          <w:rFonts w:hint="eastAsia" w:ascii="Times New Roman" w:hAnsi="Times New Roman" w:eastAsia="仿宋_GB2312" w:cs="Times New Roman"/>
          <w:b w:val="0"/>
          <w:bCs w:val="0"/>
          <w:sz w:val="30"/>
          <w:szCs w:val="30"/>
          <w:lang w:val="en-US" w:eastAsia="zh-CN"/>
        </w:rPr>
        <w:t>支付</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b w:val="0"/>
          <w:bCs w:val="0"/>
          <w:sz w:val="30"/>
          <w:szCs w:val="30"/>
        </w:rPr>
        <w:t>0%</w:t>
      </w:r>
      <w:r>
        <w:rPr>
          <w:rFonts w:hint="eastAsia" w:ascii="Times New Roman" w:hAnsi="Times New Roman" w:eastAsia="仿宋_GB2312" w:cs="Times New Roman"/>
          <w:b w:val="0"/>
          <w:bCs w:val="0"/>
          <w:sz w:val="30"/>
          <w:szCs w:val="30"/>
          <w:lang w:val="en-US" w:eastAsia="zh-CN"/>
        </w:rPr>
        <w:t>工程款，</w:t>
      </w:r>
      <w:r>
        <w:rPr>
          <w:rFonts w:hint="default" w:ascii="Times New Roman" w:hAnsi="Times New Roman" w:eastAsia="仿宋_GB2312" w:cs="Times New Roman"/>
          <w:sz w:val="30"/>
          <w:szCs w:val="30"/>
        </w:rPr>
        <w:t>竣工验收合格、资料齐全</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结算审核完毕，并提供</w:t>
      </w:r>
      <w:r>
        <w:rPr>
          <w:rFonts w:hint="default" w:ascii="Times New Roman" w:hAnsi="Times New Roman" w:eastAsia="仿宋_GB2312" w:cs="Times New Roman"/>
          <w:sz w:val="30"/>
          <w:szCs w:val="30"/>
        </w:rPr>
        <w:t>3%</w:t>
      </w:r>
      <w:r>
        <w:rPr>
          <w:rFonts w:hint="eastAsia" w:ascii="Times New Roman" w:hAnsi="Times New Roman" w:eastAsia="仿宋_GB2312" w:cs="Times New Roman"/>
          <w:sz w:val="30"/>
          <w:szCs w:val="30"/>
          <w:lang w:val="en-US" w:eastAsia="zh-CN"/>
        </w:rPr>
        <w:t>银行保函后</w:t>
      </w:r>
      <w:r>
        <w:rPr>
          <w:rFonts w:hint="default" w:ascii="Times New Roman" w:hAnsi="Times New Roman" w:eastAsia="仿宋_GB2312" w:cs="Times New Roman"/>
          <w:sz w:val="30"/>
          <w:szCs w:val="30"/>
        </w:rPr>
        <w:t>付</w:t>
      </w:r>
      <w:r>
        <w:rPr>
          <w:rFonts w:hint="eastAsia" w:ascii="Times New Roman" w:hAnsi="Times New Roman" w:eastAsia="仿宋_GB2312" w:cs="Times New Roman"/>
          <w:sz w:val="30"/>
          <w:szCs w:val="30"/>
          <w:lang w:val="en-US" w:eastAsia="zh-CN"/>
        </w:rPr>
        <w:t>20</w:t>
      </w:r>
      <w:r>
        <w:rPr>
          <w:rFonts w:hint="default" w:ascii="Times New Roman" w:hAnsi="Times New Roman" w:eastAsia="仿宋_GB2312" w:cs="Times New Roman"/>
          <w:b w:val="0"/>
          <w:bCs w:val="0"/>
          <w:sz w:val="30"/>
          <w:szCs w:val="30"/>
        </w:rPr>
        <w:t>%</w:t>
      </w:r>
      <w:r>
        <w:rPr>
          <w:rFonts w:hint="eastAsia" w:ascii="Times New Roman" w:hAnsi="Times New Roman" w:eastAsia="仿宋_GB2312" w:cs="Times New Roman"/>
          <w:b w:val="0"/>
          <w:bCs w:val="0"/>
          <w:sz w:val="30"/>
          <w:szCs w:val="30"/>
          <w:lang w:val="en-US" w:eastAsia="zh-CN"/>
        </w:rPr>
        <w:t>工程款</w:t>
      </w:r>
      <w:r>
        <w:rPr>
          <w:rFonts w:hint="default" w:ascii="Times New Roman" w:hAnsi="Times New Roman" w:eastAsia="仿宋_GB2312" w:cs="Times New Roman"/>
          <w:sz w:val="30"/>
          <w:szCs w:val="30"/>
        </w:rPr>
        <w:t>，质保期满无质量问题一次性无息付清</w:t>
      </w:r>
      <w:r>
        <w:rPr>
          <w:rFonts w:hint="eastAsia" w:ascii="Times New Roman" w:hAnsi="Times New Roman"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七、项目交付与资料要求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b/>
          <w:bCs/>
          <w:sz w:val="30"/>
          <w:szCs w:val="30"/>
          <w:lang w:val="en-US" w:eastAsia="zh-CN"/>
        </w:rPr>
        <w:t>1.</w:t>
      </w:r>
      <w:r>
        <w:rPr>
          <w:rFonts w:hint="default" w:ascii="Times New Roman" w:hAnsi="Times New Roman" w:eastAsia="仿宋_GB2312" w:cs="Times New Roman"/>
          <w:b/>
          <w:bCs/>
          <w:sz w:val="30"/>
          <w:szCs w:val="30"/>
        </w:rPr>
        <w:t>交付内容：</w:t>
      </w:r>
      <w:r>
        <w:rPr>
          <w:rFonts w:hint="default" w:ascii="Times New Roman" w:hAnsi="Times New Roman" w:eastAsia="仿宋_GB2312" w:cs="Times New Roman"/>
          <w:sz w:val="30"/>
          <w:szCs w:val="30"/>
        </w:rPr>
        <w:t>完成全部加固维修工程，清理施工现场，交付完好、可正常使用的管护站（所）及配套设施</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lang w:val="en-US" w:eastAsia="zh-CN"/>
        </w:rPr>
        <w:t>2.</w:t>
      </w:r>
      <w:r>
        <w:rPr>
          <w:rFonts w:hint="default" w:ascii="Times New Roman" w:hAnsi="Times New Roman" w:eastAsia="仿宋_GB2312" w:cs="Times New Roman"/>
          <w:b/>
          <w:bCs/>
          <w:sz w:val="30"/>
          <w:szCs w:val="30"/>
        </w:rPr>
        <w:t>交付资料：</w:t>
      </w:r>
      <w:r>
        <w:rPr>
          <w:rFonts w:hint="default" w:ascii="Times New Roman" w:hAnsi="Times New Roman" w:eastAsia="仿宋_GB2312" w:cs="Times New Roman"/>
          <w:sz w:val="30"/>
          <w:szCs w:val="30"/>
        </w:rPr>
        <w:t>竣工图、工程量清单、材料合格证/检测报告、隐蔽工程验收记录、分部分项工程验收记录、竣工验收报告、质保书等完整竣工资料</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（一式4份）</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楷体" w:hAnsi="楷体" w:eastAsia="楷体" w:cs="楷体"/>
          <w:b/>
          <w:bCs/>
          <w:sz w:val="30"/>
          <w:szCs w:val="30"/>
        </w:rPr>
      </w:pPr>
      <w:r>
        <w:rPr>
          <w:rFonts w:hint="eastAsia" w:ascii="楷体" w:hAnsi="楷体" w:eastAsia="楷体" w:cs="楷体"/>
          <w:b/>
          <w:bCs/>
          <w:sz w:val="30"/>
          <w:szCs w:val="30"/>
        </w:rPr>
        <w:t>八、项目管理与服务要求</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施工期间安排专人驻场管理，服从采购单位现场调度、监督、检查</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及时上报施工进度、质量、安全情况，遇问题及时沟通整改</w:t>
      </w:r>
      <w:r>
        <w:rPr>
          <w:rFonts w:hint="eastAsia" w:ascii="Times New Roman" w:hAnsi="Times New Roman" w:eastAsia="仿宋_GB2312" w:cs="Times New Roman"/>
          <w:sz w:val="30"/>
          <w:szCs w:val="30"/>
          <w:lang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质保期内提供</w:t>
      </w:r>
      <w:r>
        <w:rPr>
          <w:rFonts w:hint="default" w:ascii="Times New Roman" w:hAnsi="Times New Roman" w:eastAsia="仿宋_GB2312" w:cs="Times New Roman"/>
          <w:b w:val="0"/>
          <w:bCs w:val="0"/>
          <w:sz w:val="30"/>
          <w:szCs w:val="30"/>
        </w:rPr>
        <w:t>24小时响应</w:t>
      </w:r>
      <w:r>
        <w:rPr>
          <w:rFonts w:hint="default" w:ascii="Times New Roman" w:hAnsi="Times New Roman" w:eastAsia="仿宋_GB2312" w:cs="Times New Roman"/>
          <w:sz w:val="30"/>
          <w:szCs w:val="30"/>
        </w:rPr>
        <w:t>服务，一般故障</w:t>
      </w:r>
      <w:r>
        <w:rPr>
          <w:rFonts w:hint="default" w:ascii="Times New Roman" w:hAnsi="Times New Roman" w:eastAsia="仿宋_GB2312" w:cs="Times New Roman"/>
          <w:b w:val="0"/>
          <w:bCs w:val="0"/>
          <w:sz w:val="30"/>
          <w:szCs w:val="30"/>
        </w:rPr>
        <w:t>48小时</w:t>
      </w:r>
      <w:r>
        <w:rPr>
          <w:rFonts w:hint="default" w:ascii="Times New Roman" w:hAnsi="Times New Roman" w:eastAsia="仿宋_GB2312" w:cs="Times New Roman"/>
          <w:sz w:val="30"/>
          <w:szCs w:val="30"/>
        </w:rPr>
        <w:t>内到场维修，</w:t>
      </w:r>
      <w:r>
        <w:rPr>
          <w:rFonts w:hint="default" w:ascii="Times New Roman" w:hAnsi="Times New Roman" w:eastAsia="仿宋_GB2312" w:cs="Times New Roman"/>
          <w:sz w:val="30"/>
          <w:szCs w:val="30"/>
          <w:lang w:val="en-US" w:eastAsia="zh-CN"/>
        </w:rPr>
        <w:t>重大故障24小时内到场处置</w:t>
      </w:r>
      <w:r>
        <w:rPr>
          <w:rFonts w:hint="eastAsia" w:ascii="Times New Roman" w:hAnsi="Times New Roman" w:eastAsia="仿宋_GB2312" w:cs="Times New Roman"/>
          <w:sz w:val="30"/>
          <w:szCs w:val="30"/>
          <w:lang w:val="en-US" w:eastAsia="zh-CN"/>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default" w:ascii="Times New Roman" w:hAnsi="Times New Roman" w:eastAsia="仿宋_GB2312" w:cs="Times New Roman"/>
          <w:sz w:val="30"/>
          <w:szCs w:val="30"/>
          <w:lang w:val="en-US" w:eastAsia="zh-CN"/>
        </w:rPr>
      </w:pPr>
      <w:r>
        <w:rPr>
          <w:rFonts w:hint="eastAsia" w:ascii="楷体" w:hAnsi="楷体" w:eastAsia="楷体" w:cs="楷体"/>
          <w:b/>
          <w:bCs/>
          <w:sz w:val="30"/>
          <w:szCs w:val="30"/>
          <w:lang w:val="en-US" w:eastAsia="zh-CN"/>
        </w:rPr>
        <w:t>九</w:t>
      </w:r>
      <w:r>
        <w:rPr>
          <w:rFonts w:hint="default" w:ascii="楷体" w:hAnsi="楷体" w:eastAsia="楷体" w:cs="楷体"/>
          <w:b/>
          <w:bCs/>
          <w:sz w:val="30"/>
          <w:szCs w:val="30"/>
          <w:lang w:val="en-US" w:eastAsia="zh-CN"/>
        </w:rPr>
        <w:t>、验收标准：</w:t>
      </w:r>
      <w:r>
        <w:rPr>
          <w:rFonts w:hint="eastAsia" w:ascii="Times New Roman" w:hAnsi="Times New Roman" w:eastAsia="仿宋_GB2312" w:cs="Times New Roman"/>
          <w:sz w:val="30"/>
          <w:szCs w:val="30"/>
          <w:lang w:val="en-US" w:eastAsia="zh-CN"/>
        </w:rPr>
        <w:t>通过中标后，根据采购需求的要求，审查小组审查验收通过。</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2" w:firstLineChars="200"/>
        <w:jc w:val="both"/>
        <w:textAlignment w:val="auto"/>
        <w:outlineLvl w:val="9"/>
        <w:rPr>
          <w:rFonts w:hint="eastAsia" w:ascii="Times New Roman" w:hAnsi="Times New Roman" w:eastAsia="仿宋_GB2312" w:cs="Times New Roman"/>
          <w:sz w:val="30"/>
          <w:szCs w:val="30"/>
          <w:lang w:val="en-US" w:eastAsia="zh-CN"/>
        </w:rPr>
      </w:pPr>
      <w:r>
        <w:rPr>
          <w:rFonts w:hint="eastAsia" w:ascii="楷体" w:hAnsi="楷体" w:eastAsia="楷体" w:cs="楷体"/>
          <w:b/>
          <w:bCs/>
          <w:sz w:val="30"/>
          <w:szCs w:val="30"/>
          <w:lang w:val="en-US" w:eastAsia="zh-CN"/>
        </w:rPr>
        <w:t>十</w:t>
      </w:r>
      <w:r>
        <w:rPr>
          <w:rFonts w:hint="default" w:ascii="楷体" w:hAnsi="楷体" w:eastAsia="楷体" w:cs="楷体"/>
          <w:b/>
          <w:bCs/>
          <w:sz w:val="30"/>
          <w:szCs w:val="30"/>
          <w:lang w:val="en-US" w:eastAsia="zh-CN"/>
        </w:rPr>
        <w:t>、项目负责人：</w:t>
      </w:r>
      <w:r>
        <w:rPr>
          <w:rFonts w:hint="eastAsia" w:ascii="Times New Roman" w:hAnsi="Times New Roman" w:eastAsia="仿宋_GB2312" w:cs="Times New Roman"/>
          <w:sz w:val="30"/>
          <w:szCs w:val="30"/>
          <w:lang w:val="en-US" w:eastAsia="zh-CN"/>
        </w:rPr>
        <w:t>阿吉麦麦提·吐尔迪</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手机号码：</w:t>
      </w:r>
      <w:r>
        <w:rPr>
          <w:rFonts w:hint="eastAsia" w:ascii="Times New Roman" w:hAnsi="Times New Roman" w:eastAsia="仿宋_GB2312" w:cs="Times New Roman"/>
          <w:sz w:val="30"/>
          <w:szCs w:val="30"/>
          <w:lang w:val="en-US" w:eastAsia="zh-CN"/>
        </w:rPr>
        <w:t xml:space="preserve">13999073331  </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电子邮箱：</w:t>
      </w:r>
      <w:r>
        <w:rPr>
          <w:rFonts w:hint="eastAsia" w:ascii="Times New Roman" w:hAnsi="Times New Roman" w:eastAsia="仿宋_GB2312" w:cs="Times New Roman"/>
          <w:color w:val="auto"/>
          <w:sz w:val="30"/>
          <w:szCs w:val="30"/>
          <w:lang w:val="en-US" w:eastAsia="zh-CN"/>
        </w:rPr>
        <w:t>751425001@qq.com</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3900" w:firstLineChars="13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拜城县林业和草原局</w:t>
      </w:r>
    </w:p>
    <w:p>
      <w:pPr>
        <w:pStyle w:val="16"/>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202</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22</w:t>
      </w:r>
      <w:r>
        <w:rPr>
          <w:rFonts w:hint="default" w:ascii="Times New Roman" w:hAnsi="Times New Roman" w:eastAsia="仿宋_GB2312" w:cs="Times New Roman"/>
          <w:sz w:val="30"/>
          <w:szCs w:val="30"/>
          <w:lang w:val="en-US" w:eastAsia="zh-CN"/>
        </w:rPr>
        <w:t>日</w:t>
      </w:r>
    </w:p>
    <w:p>
      <w:pPr>
        <w:pStyle w:val="16"/>
        <w:rPr>
          <w:rFonts w:hint="eastAsia" w:ascii="仿宋_GB2312" w:hAnsi="仿宋_GB2312" w:eastAsia="仿宋_GB2312" w:cs="仿宋_GB2312"/>
          <w:sz w:val="30"/>
          <w:szCs w:val="30"/>
        </w:rPr>
      </w:pPr>
    </w:p>
    <w:sectPr>
      <w:pgSz w:w="11906" w:h="16838"/>
      <w:pgMar w:top="1701" w:right="1474" w:bottom="1701" w:left="1474" w:header="708" w:footer="708"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ompat>
    <w:useFELayout/>
    <w:compatSetting w:name="compatibilityMode" w:uri="http://schemas.microsoft.com/office/word" w:val="15"/>
  </w:compat>
  <w:rsids>
    <w:rsidRoot w:val="00000000"/>
    <w:rsid w:val="010D7E83"/>
    <w:rsid w:val="02F71188"/>
    <w:rsid w:val="04BA0B5F"/>
    <w:rsid w:val="0F6F1CAA"/>
    <w:rsid w:val="10946D20"/>
    <w:rsid w:val="13466011"/>
    <w:rsid w:val="15A81EB8"/>
    <w:rsid w:val="15CA3A1D"/>
    <w:rsid w:val="16267290"/>
    <w:rsid w:val="18934BFD"/>
    <w:rsid w:val="1A410D39"/>
    <w:rsid w:val="1C45493A"/>
    <w:rsid w:val="1D5F4632"/>
    <w:rsid w:val="1E2500BE"/>
    <w:rsid w:val="1F872621"/>
    <w:rsid w:val="203837A2"/>
    <w:rsid w:val="25331469"/>
    <w:rsid w:val="2602426C"/>
    <w:rsid w:val="283636F5"/>
    <w:rsid w:val="28DD4553"/>
    <w:rsid w:val="2F937ADB"/>
    <w:rsid w:val="30B20EBF"/>
    <w:rsid w:val="35AD0F07"/>
    <w:rsid w:val="365967A1"/>
    <w:rsid w:val="371D6B98"/>
    <w:rsid w:val="381060F6"/>
    <w:rsid w:val="3A8316C0"/>
    <w:rsid w:val="3AC837D3"/>
    <w:rsid w:val="3B692413"/>
    <w:rsid w:val="3B805AC0"/>
    <w:rsid w:val="3F625DE1"/>
    <w:rsid w:val="3F696028"/>
    <w:rsid w:val="403E541F"/>
    <w:rsid w:val="44015EBC"/>
    <w:rsid w:val="4EBF649F"/>
    <w:rsid w:val="5074721E"/>
    <w:rsid w:val="52734491"/>
    <w:rsid w:val="546F6750"/>
    <w:rsid w:val="5DC23D8F"/>
    <w:rsid w:val="608F1712"/>
    <w:rsid w:val="60C94A12"/>
    <w:rsid w:val="6164064C"/>
    <w:rsid w:val="619D1C72"/>
    <w:rsid w:val="63B9033E"/>
    <w:rsid w:val="671B60F8"/>
    <w:rsid w:val="68DB54C7"/>
    <w:rsid w:val="71D72D58"/>
    <w:rsid w:val="73F31C97"/>
    <w:rsid w:val="763F68C4"/>
    <w:rsid w:val="78803864"/>
    <w:rsid w:val="78D933F3"/>
    <w:rsid w:val="79412DEB"/>
    <w:rsid w:val="7FC95D5C"/>
    <w:rsid w:val="7FE74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18">
    <w:name w:val="f121"/>
    <w:qFormat/>
    <w:uiPriority w:val="0"/>
    <w:rPr>
      <w:rFonts w:ascii="Times New Roman" w:hAnsi="Times New Roman" w:eastAsia="仿宋_GB2312"/>
      <w:color w:val="000000"/>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2026-05-18T03:48:00Z</dcterms:created>
  <dc:creator>Un-named</dc:creator>
  <cp:lastModifiedBy>Admin</cp:lastModifiedBy>
  <cp:lastPrinted>2026-06-01T08:54:00Z</cp:lastPrinted>
  <dcterms:modified xsi:type="dcterms:W3CDTF">2026-06-02T04:27:40Z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