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9A2EC8">
      <w:pPr>
        <w:pStyle w:val="4"/>
        <w:jc w:val="center"/>
        <w:outlineLvl w:val="1"/>
        <w:rPr>
          <w:highlight w:val="none"/>
        </w:rPr>
      </w:pPr>
      <w:bookmarkStart w:id="0" w:name="_Toc78461390"/>
      <w:r>
        <w:rPr>
          <w:highlight w:val="none"/>
        </w:rPr>
        <w:t>报价明细表</w:t>
      </w:r>
      <w:bookmarkEnd w:id="0"/>
    </w:p>
    <w:p w14:paraId="6EEC875C">
      <w:pPr>
        <w:pStyle w:val="6"/>
        <w:ind w:firstLine="480"/>
        <w:rPr>
          <w:rFonts w:hint="eastAsia"/>
          <w:highlight w:val="none"/>
        </w:rPr>
      </w:pPr>
      <w:r>
        <w:rPr>
          <w:rFonts w:hint="eastAsia"/>
          <w:highlight w:val="none"/>
        </w:rPr>
        <w:t>采购项目编号：</w:t>
      </w:r>
      <w:r>
        <w:rPr>
          <w:rFonts w:hint="eastAsia"/>
          <w:highlight w:val="none"/>
          <w:u w:val="single"/>
        </w:rPr>
        <w:t xml:space="preserve">　　                  </w:t>
      </w:r>
      <w:r>
        <w:rPr>
          <w:rFonts w:hint="eastAsia"/>
          <w:highlight w:val="none"/>
        </w:rPr>
        <w:t xml:space="preserve">      </w:t>
      </w:r>
    </w:p>
    <w:p w14:paraId="43D2529A">
      <w:pPr>
        <w:pStyle w:val="6"/>
        <w:ind w:firstLine="480"/>
        <w:rPr>
          <w:rFonts w:hint="eastAsia"/>
          <w:highlight w:val="none"/>
          <w:u w:val="single"/>
        </w:rPr>
      </w:pPr>
      <w:r>
        <w:rPr>
          <w:rFonts w:hint="eastAsia"/>
          <w:highlight w:val="none"/>
        </w:rPr>
        <w:t>采购项目名称：</w:t>
      </w:r>
      <w:r>
        <w:rPr>
          <w:rFonts w:hint="eastAsia"/>
          <w:highlight w:val="none"/>
          <w:u w:val="single"/>
        </w:rPr>
        <w:t xml:space="preserve">                                           </w:t>
      </w:r>
    </w:p>
    <w:p w14:paraId="2514B90A">
      <w:pPr>
        <w:pStyle w:val="7"/>
        <w:ind w:firstLine="480" w:firstLineChars="200"/>
        <w:rPr>
          <w:rFonts w:hint="eastAsia"/>
          <w:highlight w:val="none"/>
        </w:rPr>
      </w:pPr>
      <w:r>
        <w:rPr>
          <w:rFonts w:hint="eastAsia"/>
          <w:highlight w:val="none"/>
        </w:rPr>
        <w:t>包号：第</w:t>
      </w:r>
      <w:r>
        <w:rPr>
          <w:rFonts w:hint="eastAsia"/>
          <w:highlight w:val="none"/>
          <w:u w:val="single"/>
        </w:rPr>
        <w:t xml:space="preserve">    </w:t>
      </w:r>
      <w:r>
        <w:rPr>
          <w:rFonts w:hint="eastAsia"/>
          <w:highlight w:val="none"/>
        </w:rPr>
        <w:t>包</w:t>
      </w:r>
    </w:p>
    <w:tbl>
      <w:tblPr>
        <w:tblStyle w:val="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0"/>
        <w:gridCol w:w="3105"/>
        <w:gridCol w:w="1636"/>
        <w:gridCol w:w="1037"/>
        <w:gridCol w:w="1794"/>
      </w:tblGrid>
      <w:tr w14:paraId="305E3A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44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D9E367">
            <w:pPr>
              <w:pStyle w:val="5"/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是否小微（监狱、残疾人福利性）企业</w:t>
            </w:r>
          </w:p>
        </w:tc>
        <w:tc>
          <w:tcPr>
            <w:tcW w:w="47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EA57FC5">
            <w:pPr>
              <w:pStyle w:val="5"/>
              <w:widowControl/>
              <w:spacing w:line="360" w:lineRule="auto"/>
              <w:rPr>
                <w:rFonts w:ascii="宋体" w:hAnsi="宋体"/>
                <w:kern w:val="0"/>
                <w:sz w:val="24"/>
                <w:szCs w:val="24"/>
                <w:highlight w:val="none"/>
              </w:rPr>
            </w:pPr>
          </w:p>
        </w:tc>
      </w:tr>
      <w:tr w14:paraId="71CE24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4A0B6F">
            <w:pPr>
              <w:pStyle w:val="5"/>
              <w:widowControl/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3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FF19ED">
            <w:pPr>
              <w:pStyle w:val="5"/>
              <w:widowControl/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4"/>
                <w:highlight w:val="none"/>
              </w:rPr>
              <w:t>服务内容</w:t>
            </w: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2EF725">
            <w:pPr>
              <w:pStyle w:val="5"/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4"/>
                <w:highlight w:val="none"/>
              </w:rPr>
              <w:t>单价（元）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1BE254">
            <w:pPr>
              <w:pStyle w:val="5"/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1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60FF7F">
            <w:pPr>
              <w:pStyle w:val="5"/>
              <w:widowControl/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4"/>
                <w:highlight w:val="none"/>
              </w:rPr>
              <w:t>分项合计（元）</w:t>
            </w:r>
          </w:p>
        </w:tc>
      </w:tr>
      <w:tr w14:paraId="0AB60B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27C0988">
            <w:pPr>
              <w:pStyle w:val="5"/>
              <w:widowControl/>
              <w:jc w:val="center"/>
              <w:outlineLvl w:val="1"/>
              <w:rPr>
                <w:rFonts w:ascii="宋体" w:hAnsi="宋体"/>
                <w:sz w:val="24"/>
                <w:szCs w:val="24"/>
                <w:highlight w:val="none"/>
              </w:rPr>
            </w:pPr>
            <w:bookmarkStart w:id="1" w:name="_Toc78461391"/>
            <w:bookmarkStart w:id="2" w:name="_Toc57806912"/>
            <w:bookmarkStart w:id="3" w:name="_Toc28453"/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1</w:t>
            </w:r>
            <w:bookmarkEnd w:id="1"/>
            <w:bookmarkEnd w:id="2"/>
            <w:bookmarkEnd w:id="3"/>
          </w:p>
        </w:tc>
        <w:tc>
          <w:tcPr>
            <w:tcW w:w="3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7C35F3E">
            <w:pPr>
              <w:pStyle w:val="5"/>
              <w:widowControl/>
              <w:jc w:val="center"/>
              <w:rPr>
                <w:rFonts w:hint="eastAsia" w:ascii="宋体" w:hAnsi="宋体" w:eastAsia="宋体"/>
                <w:sz w:val="24"/>
                <w:szCs w:val="24"/>
                <w:highlight w:val="none"/>
                <w:lang w:eastAsia="zh-CN"/>
              </w:rPr>
            </w:pPr>
            <w:bookmarkStart w:id="16" w:name="_GoBack"/>
            <w:bookmarkEnd w:id="16"/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2C9F477">
            <w:pPr>
              <w:pStyle w:val="5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A534216">
            <w:pPr>
              <w:pStyle w:val="5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9B964F">
            <w:pPr>
              <w:pStyle w:val="5"/>
              <w:widowControl/>
              <w:jc w:val="left"/>
              <w:rPr>
                <w:rFonts w:ascii="宋体" w:hAnsi="宋体" w:cs="宋体"/>
                <w:bCs/>
                <w:kern w:val="0"/>
                <w:sz w:val="24"/>
                <w:szCs w:val="24"/>
                <w:highlight w:val="none"/>
              </w:rPr>
            </w:pPr>
          </w:p>
        </w:tc>
      </w:tr>
      <w:tr w14:paraId="46E0F4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81231CB">
            <w:pPr>
              <w:pStyle w:val="5"/>
              <w:widowControl/>
              <w:jc w:val="center"/>
              <w:outlineLvl w:val="1"/>
              <w:rPr>
                <w:rFonts w:ascii="宋体" w:hAnsi="宋体"/>
                <w:sz w:val="24"/>
                <w:szCs w:val="24"/>
                <w:highlight w:val="none"/>
              </w:rPr>
            </w:pPr>
            <w:bookmarkStart w:id="4" w:name="_Toc78461392"/>
            <w:bookmarkStart w:id="5" w:name="_Toc57806913"/>
            <w:bookmarkStart w:id="6" w:name="_Toc25023"/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2</w:t>
            </w:r>
            <w:bookmarkEnd w:id="4"/>
            <w:bookmarkEnd w:id="5"/>
            <w:bookmarkEnd w:id="6"/>
          </w:p>
        </w:tc>
        <w:tc>
          <w:tcPr>
            <w:tcW w:w="3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7D8097E">
            <w:pPr>
              <w:pStyle w:val="5"/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99ACC93">
            <w:pPr>
              <w:pStyle w:val="5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703070D">
            <w:pPr>
              <w:pStyle w:val="5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B33B81">
            <w:pPr>
              <w:pStyle w:val="5"/>
              <w:widowControl/>
              <w:jc w:val="left"/>
              <w:rPr>
                <w:rFonts w:ascii="宋体" w:hAnsi="宋体" w:cs="宋体"/>
                <w:bCs/>
                <w:kern w:val="0"/>
                <w:sz w:val="24"/>
                <w:szCs w:val="24"/>
                <w:highlight w:val="none"/>
              </w:rPr>
            </w:pPr>
          </w:p>
        </w:tc>
      </w:tr>
      <w:tr w14:paraId="7C317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5826F85">
            <w:pPr>
              <w:pStyle w:val="5"/>
              <w:widowControl/>
              <w:jc w:val="center"/>
              <w:outlineLvl w:val="1"/>
              <w:rPr>
                <w:rFonts w:ascii="宋体" w:hAnsi="宋体"/>
                <w:sz w:val="24"/>
                <w:szCs w:val="24"/>
                <w:highlight w:val="none"/>
              </w:rPr>
            </w:pPr>
            <w:bookmarkStart w:id="7" w:name="_Toc78461393"/>
            <w:bookmarkStart w:id="8" w:name="_Toc57806914"/>
            <w:bookmarkStart w:id="9" w:name="_Toc509"/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3</w:t>
            </w:r>
            <w:bookmarkEnd w:id="7"/>
            <w:bookmarkEnd w:id="8"/>
            <w:bookmarkEnd w:id="9"/>
          </w:p>
        </w:tc>
        <w:tc>
          <w:tcPr>
            <w:tcW w:w="3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B4BD2BC">
            <w:pPr>
              <w:pStyle w:val="5"/>
              <w:widowControl/>
              <w:jc w:val="left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320764">
            <w:pPr>
              <w:pStyle w:val="5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2382548">
            <w:pPr>
              <w:pStyle w:val="5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B56AC9">
            <w:pPr>
              <w:pStyle w:val="5"/>
              <w:widowControl/>
              <w:jc w:val="left"/>
              <w:rPr>
                <w:rFonts w:ascii="宋体" w:hAnsi="宋体" w:cs="宋体"/>
                <w:bCs/>
                <w:kern w:val="0"/>
                <w:sz w:val="24"/>
                <w:szCs w:val="24"/>
                <w:highlight w:val="none"/>
              </w:rPr>
            </w:pPr>
          </w:p>
        </w:tc>
      </w:tr>
      <w:tr w14:paraId="2330B0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6473110">
            <w:pPr>
              <w:pStyle w:val="5"/>
              <w:widowControl/>
              <w:jc w:val="center"/>
              <w:outlineLvl w:val="1"/>
              <w:rPr>
                <w:rFonts w:ascii="宋体" w:hAnsi="宋体"/>
                <w:sz w:val="24"/>
                <w:szCs w:val="24"/>
                <w:highlight w:val="none"/>
              </w:rPr>
            </w:pPr>
            <w:bookmarkStart w:id="10" w:name="_Toc78461394"/>
            <w:bookmarkStart w:id="11" w:name="_Toc57806915"/>
            <w:bookmarkStart w:id="12" w:name="_Toc19537"/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4</w:t>
            </w:r>
            <w:bookmarkEnd w:id="10"/>
            <w:bookmarkEnd w:id="11"/>
            <w:bookmarkEnd w:id="12"/>
          </w:p>
        </w:tc>
        <w:tc>
          <w:tcPr>
            <w:tcW w:w="3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097C487">
            <w:pPr>
              <w:pStyle w:val="5"/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B7072B0">
            <w:pPr>
              <w:pStyle w:val="5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2FEDB1E">
            <w:pPr>
              <w:pStyle w:val="5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280CB0">
            <w:pPr>
              <w:pStyle w:val="5"/>
              <w:widowControl/>
              <w:jc w:val="left"/>
              <w:rPr>
                <w:rFonts w:ascii="宋体" w:hAnsi="宋体" w:cs="宋体"/>
                <w:bCs/>
                <w:kern w:val="0"/>
                <w:sz w:val="24"/>
                <w:szCs w:val="24"/>
                <w:highlight w:val="none"/>
              </w:rPr>
            </w:pPr>
          </w:p>
        </w:tc>
      </w:tr>
      <w:tr w14:paraId="3EE532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2DE0AF5">
            <w:pPr>
              <w:pStyle w:val="5"/>
              <w:widowControl/>
              <w:jc w:val="center"/>
              <w:outlineLvl w:val="1"/>
              <w:rPr>
                <w:rFonts w:ascii="宋体" w:hAnsi="宋体"/>
                <w:sz w:val="24"/>
                <w:szCs w:val="24"/>
                <w:highlight w:val="none"/>
              </w:rPr>
            </w:pPr>
            <w:bookmarkStart w:id="13" w:name="_Toc78461395"/>
            <w:bookmarkStart w:id="14" w:name="_Toc29337"/>
            <w:bookmarkStart w:id="15" w:name="_Toc57806916"/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5</w:t>
            </w:r>
            <w:bookmarkEnd w:id="13"/>
            <w:bookmarkEnd w:id="14"/>
            <w:bookmarkEnd w:id="15"/>
          </w:p>
        </w:tc>
        <w:tc>
          <w:tcPr>
            <w:tcW w:w="3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4D4B0E8">
            <w:pPr>
              <w:pStyle w:val="5"/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52EB2A6">
            <w:pPr>
              <w:pStyle w:val="5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1FF6AEC">
            <w:pPr>
              <w:pStyle w:val="5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7BFD2C">
            <w:pPr>
              <w:pStyle w:val="5"/>
              <w:widowControl/>
              <w:jc w:val="left"/>
              <w:rPr>
                <w:rFonts w:ascii="宋体" w:hAnsi="宋体" w:cs="宋体"/>
                <w:bCs/>
                <w:kern w:val="0"/>
                <w:sz w:val="24"/>
                <w:szCs w:val="24"/>
                <w:highlight w:val="none"/>
              </w:rPr>
            </w:pPr>
          </w:p>
        </w:tc>
      </w:tr>
      <w:tr w14:paraId="326C3B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280214">
            <w:pPr>
              <w:pStyle w:val="5"/>
              <w:widowControl/>
              <w:jc w:val="center"/>
              <w:outlineLvl w:val="1"/>
              <w:rPr>
                <w:rFonts w:hint="default" w:ascii="宋体" w:hAnsi="宋体" w:eastAsia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  <w:lang w:val="en-US" w:eastAsia="zh-CN"/>
              </w:rPr>
              <w:t>...</w:t>
            </w:r>
          </w:p>
        </w:tc>
        <w:tc>
          <w:tcPr>
            <w:tcW w:w="3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1188A36">
            <w:pPr>
              <w:pStyle w:val="5"/>
              <w:widowControl/>
              <w:jc w:val="lef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71E1806">
            <w:pPr>
              <w:pStyle w:val="5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0A84492">
            <w:pPr>
              <w:pStyle w:val="5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2D0A8F">
            <w:pPr>
              <w:pStyle w:val="5"/>
              <w:widowControl/>
              <w:jc w:val="left"/>
              <w:rPr>
                <w:rFonts w:ascii="宋体" w:hAnsi="宋体" w:cs="宋体"/>
                <w:bCs/>
                <w:kern w:val="0"/>
                <w:sz w:val="24"/>
                <w:szCs w:val="24"/>
                <w:highlight w:val="none"/>
              </w:rPr>
            </w:pPr>
          </w:p>
        </w:tc>
      </w:tr>
      <w:tr w14:paraId="348941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  <w:jc w:val="center"/>
        </w:trPr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E37005">
            <w:pPr>
              <w:pStyle w:val="5"/>
              <w:widowControl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4"/>
                <w:highlight w:val="none"/>
              </w:rPr>
              <w:t>合计</w:t>
            </w:r>
          </w:p>
        </w:tc>
        <w:tc>
          <w:tcPr>
            <w:tcW w:w="81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587FAB">
            <w:pPr>
              <w:pStyle w:val="5"/>
              <w:widowControl/>
              <w:jc w:val="left"/>
              <w:rPr>
                <w:rFonts w:ascii="宋体" w:hAnsi="宋体" w:cs="宋体"/>
                <w:bCs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4"/>
                <w:highlight w:val="none"/>
              </w:rPr>
              <w:t xml:space="preserve">人民币小写：                      </w:t>
            </w:r>
          </w:p>
          <w:p w14:paraId="39677287">
            <w:pPr>
              <w:pStyle w:val="5"/>
              <w:widowControl/>
              <w:jc w:val="left"/>
              <w:rPr>
                <w:rFonts w:ascii="宋体" w:hAnsi="宋体" w:cs="宋体"/>
                <w:bCs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4"/>
                <w:highlight w:val="none"/>
              </w:rPr>
              <w:t>人民币大写：</w:t>
            </w:r>
          </w:p>
        </w:tc>
      </w:tr>
    </w:tbl>
    <w:p w14:paraId="477EE820">
      <w:pPr>
        <w:pStyle w:val="5"/>
        <w:jc w:val="center"/>
        <w:rPr>
          <w:rFonts w:hint="eastAsia" w:ascii="Times New Roman" w:hAnsi="Times New Roman"/>
          <w:color w:val="000000"/>
          <w:sz w:val="28"/>
          <w:szCs w:val="28"/>
          <w:highlight w:val="none"/>
        </w:rPr>
      </w:pPr>
    </w:p>
    <w:p w14:paraId="6AE68078">
      <w:pPr>
        <w:pStyle w:val="5"/>
        <w:spacing w:line="440" w:lineRule="exact"/>
        <w:ind w:firstLine="480" w:firstLineChars="200"/>
        <w:rPr>
          <w:rFonts w:hint="eastAsia"/>
          <w:color w:val="000000"/>
          <w:sz w:val="24"/>
          <w:highlight w:val="none"/>
        </w:rPr>
      </w:pPr>
      <w:r>
        <w:rPr>
          <w:rFonts w:hint="eastAsia"/>
          <w:color w:val="000000"/>
          <w:sz w:val="24"/>
          <w:highlight w:val="none"/>
        </w:rPr>
        <w:t>注</w:t>
      </w:r>
      <w:r>
        <w:rPr>
          <w:color w:val="000000"/>
          <w:sz w:val="24"/>
          <w:highlight w:val="none"/>
        </w:rPr>
        <w:t xml:space="preserve">: </w:t>
      </w:r>
      <w:r>
        <w:rPr>
          <w:rFonts w:hint="eastAsia"/>
          <w:color w:val="000000"/>
          <w:sz w:val="24"/>
          <w:highlight w:val="none"/>
        </w:rPr>
        <w:t>所有报价均用人民币表示</w:t>
      </w:r>
      <w:r>
        <w:rPr>
          <w:color w:val="000000"/>
          <w:sz w:val="24"/>
          <w:highlight w:val="none"/>
        </w:rPr>
        <w:t>,</w:t>
      </w:r>
      <w:r>
        <w:rPr>
          <w:rFonts w:hint="eastAsia"/>
          <w:color w:val="000000"/>
          <w:sz w:val="24"/>
          <w:highlight w:val="none"/>
        </w:rPr>
        <w:t>所报价格是服务验收价格，其总价即为履行合同的固定价格。包含提供要求服务、税金和保险等费用以及采购文件规定的其他费用均应包含在报价中。</w:t>
      </w:r>
    </w:p>
    <w:p w14:paraId="166DA182">
      <w:pPr>
        <w:pStyle w:val="5"/>
        <w:spacing w:line="440" w:lineRule="exact"/>
        <w:ind w:firstLine="480" w:firstLineChars="200"/>
        <w:rPr>
          <w:color w:val="000000"/>
          <w:sz w:val="24"/>
          <w:highlight w:val="none"/>
        </w:rPr>
      </w:pPr>
    </w:p>
    <w:p w14:paraId="770F37B6">
      <w:pPr>
        <w:pStyle w:val="5"/>
        <w:spacing w:line="480" w:lineRule="exact"/>
        <w:ind w:firstLine="3840" w:firstLineChars="1600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供应商公章：</w:t>
      </w:r>
      <w:r>
        <w:rPr>
          <w:rFonts w:hint="eastAsia" w:ascii="宋体" w:hAnsi="宋体"/>
          <w:sz w:val="24"/>
          <w:highlight w:val="none"/>
          <w:u w:val="single"/>
        </w:rPr>
        <w:t xml:space="preserve">    </w:t>
      </w:r>
      <w:r>
        <w:rPr>
          <w:rFonts w:hint="eastAsia" w:ascii="宋体" w:hAnsi="宋体"/>
          <w:sz w:val="24"/>
          <w:highlight w:val="none"/>
          <w:u w:val="single"/>
          <w:lang w:val="en-US" w:eastAsia="zh-CN"/>
        </w:rPr>
        <w:t xml:space="preserve">               </w:t>
      </w:r>
      <w:r>
        <w:rPr>
          <w:rFonts w:hint="eastAsia" w:ascii="宋体" w:hAnsi="宋体"/>
          <w:sz w:val="24"/>
          <w:highlight w:val="none"/>
          <w:u w:val="single"/>
        </w:rPr>
        <w:t xml:space="preserve">      </w:t>
      </w:r>
      <w:r>
        <w:rPr>
          <w:rFonts w:hint="eastAsia" w:ascii="宋体" w:hAnsi="宋体"/>
          <w:sz w:val="24"/>
          <w:highlight w:val="none"/>
        </w:rPr>
        <w:t xml:space="preserve">        </w:t>
      </w:r>
    </w:p>
    <w:p w14:paraId="143240BF">
      <w:pPr>
        <w:pStyle w:val="6"/>
        <w:ind w:firstLine="3840" w:firstLineChars="1600"/>
        <w:rPr>
          <w:rFonts w:hint="eastAsia"/>
          <w:color w:val="000080"/>
          <w:sz w:val="20"/>
          <w:highlight w:val="none"/>
        </w:rPr>
      </w:pPr>
      <w:r>
        <w:rPr>
          <w:rFonts w:hint="eastAsia"/>
          <w:highlight w:val="none"/>
        </w:rPr>
        <w:t>日期：</w:t>
      </w:r>
      <w:r>
        <w:rPr>
          <w:rFonts w:hint="eastAsia"/>
          <w:highlight w:val="none"/>
          <w:lang w:val="en-US" w:eastAsia="zh-CN"/>
        </w:rPr>
        <w:t xml:space="preserve">     </w:t>
      </w:r>
      <w:r>
        <w:rPr>
          <w:rFonts w:hint="eastAsia"/>
          <w:highlight w:val="none"/>
        </w:rPr>
        <w:t>年</w:t>
      </w:r>
      <w:r>
        <w:rPr>
          <w:rFonts w:hint="eastAsia"/>
          <w:highlight w:val="none"/>
          <w:lang w:val="en-US" w:eastAsia="zh-CN"/>
        </w:rPr>
        <w:t xml:space="preserve">    </w:t>
      </w:r>
      <w:r>
        <w:rPr>
          <w:rFonts w:hint="eastAsia"/>
          <w:highlight w:val="none"/>
        </w:rPr>
        <w:t>月</w:t>
      </w:r>
      <w:r>
        <w:rPr>
          <w:rFonts w:hint="eastAsia"/>
          <w:highlight w:val="none"/>
          <w:lang w:val="en-US" w:eastAsia="zh-CN"/>
        </w:rPr>
        <w:t xml:space="preserve">    </w:t>
      </w:r>
      <w:r>
        <w:rPr>
          <w:rFonts w:hint="eastAsia"/>
          <w:highlight w:val="none"/>
        </w:rPr>
        <w:t>日</w:t>
      </w:r>
      <w:r>
        <w:rPr>
          <w:rFonts w:hint="eastAsia"/>
          <w:color w:val="000080"/>
          <w:sz w:val="20"/>
          <w:highlight w:val="none"/>
        </w:rPr>
        <w:t xml:space="preserve"> </w:t>
      </w:r>
    </w:p>
    <w:p w14:paraId="39126FE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2913D8"/>
    <w:rsid w:val="00D32242"/>
    <w:rsid w:val="2D272588"/>
    <w:rsid w:val="327C5DC5"/>
    <w:rsid w:val="3EDD5D2F"/>
    <w:rsid w:val="4A2913D8"/>
    <w:rsid w:val="76403C5C"/>
    <w:rsid w:val="7A925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21"/>
    <w:qFormat/>
    <w:uiPriority w:val="0"/>
    <w:rPr>
      <w:rFonts w:ascii="宋体" w:hAnsi="宋体" w:eastAsia="宋体" w:cs="Times New Roman"/>
      <w:sz w:val="32"/>
      <w:szCs w:val="24"/>
      <w:lang w:bidi="ar-SA"/>
    </w:rPr>
  </w:style>
  <w:style w:type="paragraph" w:customStyle="1" w:styleId="5">
    <w:name w:val="正文_1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6">
    <w:name w:val="正文2_9"/>
    <w:basedOn w:val="5"/>
    <w:qFormat/>
    <w:uiPriority w:val="0"/>
    <w:pPr>
      <w:spacing w:line="480" w:lineRule="exact"/>
      <w:ind w:firstLine="200" w:firstLineChars="200"/>
      <w:contextualSpacing/>
    </w:pPr>
    <w:rPr>
      <w:rFonts w:ascii="宋体" w:hAnsi="宋体" w:eastAsia="宋体" w:cs="宋体"/>
      <w:bCs/>
      <w:sz w:val="24"/>
    </w:rPr>
  </w:style>
  <w:style w:type="paragraph" w:customStyle="1" w:styleId="7">
    <w:name w:val="样式 正文2 + 首行缩进:  0 字符_5"/>
    <w:basedOn w:val="6"/>
    <w:uiPriority w:val="0"/>
    <w:pPr>
      <w:ind w:firstLine="0" w:firstLineChars="0"/>
    </w:pPr>
    <w:rPr>
      <w:rFonts w:ascii="Calibri" w:hAnsi="Calibri" w:eastAsia="宋体"/>
      <w:bCs w:val="0"/>
      <w:kern w:val="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177</Words>
  <Characters>179</Characters>
  <Lines>0</Lines>
  <Paragraphs>0</Paragraphs>
  <TotalTime>7</TotalTime>
  <ScaleCrop>false</ScaleCrop>
  <LinksUpToDate>false</LinksUpToDate>
  <CharactersWithSpaces>322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2024-06-11T08:38:00Z</dcterms:created>
  <dc:creator>user</dc:creator>
  <cp:lastModifiedBy>Administrator</cp:lastModifiedBy>
  <dcterms:modified xsi:type="dcterms:W3CDTF">2026-05-09T01:09:13Z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F69A80BD326B4AA5A720B14B1FF596AB_13</vt:lpwstr>
  </property>
  <property fmtid="{D5CDD505-2E9C-101B-9397-08002B2CF9AE}" pid="4" name="KSOTemplateDocerSaveRecord">
    <vt:lpwstr>eyJoZGlkIjoiYTlhNmZiNTQ0NDQ1ZDQ0YWNjZGZjMmU0ODZjNzBmZjMiLCJ1c2VySWQiOiIxNDM3NjQwNzg4In0=</vt:lpwstr>
  </property>
</Properties>
</file>