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A2A056">
      <w:pPr>
        <w:widowControl/>
        <w:shd w:val="clear" w:color="auto" w:fill="FFFFFF"/>
        <w:spacing w:line="540" w:lineRule="exact"/>
        <w:jc w:val="center"/>
        <w:rPr>
          <w:rFonts w:cs="Arial" w:asciiTheme="minorEastAsia" w:hAnsiTheme="minorEastAsia"/>
          <w:b/>
          <w:color w:val="000000"/>
          <w:kern w:val="0"/>
          <w:sz w:val="36"/>
          <w:szCs w:val="36"/>
        </w:rPr>
      </w:pPr>
      <w:r>
        <w:rPr>
          <w:rFonts w:hint="eastAsia" w:cs="Arial" w:asciiTheme="minorEastAsia" w:hAnsiTheme="minorEastAsia"/>
          <w:b/>
          <w:color w:val="000000"/>
          <w:kern w:val="0"/>
          <w:sz w:val="36"/>
          <w:szCs w:val="36"/>
        </w:rPr>
        <w:t>技术、服务及其他要求∕</w:t>
      </w:r>
      <w:r>
        <w:rPr>
          <w:rFonts w:cs="Arial" w:asciiTheme="minorEastAsia" w:hAnsiTheme="minorEastAsia"/>
          <w:b/>
          <w:color w:val="000000"/>
          <w:kern w:val="0"/>
          <w:sz w:val="36"/>
          <w:szCs w:val="36"/>
        </w:rPr>
        <w:t>产品技术参数响应表</w:t>
      </w:r>
    </w:p>
    <w:p w14:paraId="5480EE43">
      <w:pPr>
        <w:widowControl/>
        <w:shd w:val="clear" w:color="auto" w:fill="FFFFFF"/>
        <w:spacing w:line="460" w:lineRule="exact"/>
        <w:jc w:val="left"/>
        <w:rPr>
          <w:rFonts w:cs="Arial" w:asciiTheme="minorEastAsia" w:hAnsiTheme="minorEastAsia"/>
          <w:color w:val="000000"/>
          <w:kern w:val="0"/>
          <w:sz w:val="24"/>
          <w:szCs w:val="24"/>
        </w:rPr>
      </w:pPr>
      <w:r>
        <w:rPr>
          <w:rFonts w:cs="Arial" w:asciiTheme="minorEastAsia" w:hAnsiTheme="minorEastAsia"/>
          <w:color w:val="000000"/>
          <w:kern w:val="0"/>
          <w:sz w:val="24"/>
          <w:szCs w:val="24"/>
        </w:rPr>
        <w:t>采购项目名称：{采购项目名称}</w:t>
      </w:r>
    </w:p>
    <w:p w14:paraId="1DF82EF4">
      <w:pPr>
        <w:widowControl/>
        <w:shd w:val="clear" w:color="auto" w:fill="FFFFFF"/>
        <w:spacing w:line="460" w:lineRule="exact"/>
        <w:jc w:val="left"/>
        <w:rPr>
          <w:rFonts w:cs="Arial" w:asciiTheme="minorEastAsia" w:hAnsiTheme="minorEastAsia"/>
          <w:color w:val="000000"/>
          <w:kern w:val="0"/>
          <w:sz w:val="24"/>
          <w:szCs w:val="24"/>
        </w:rPr>
      </w:pPr>
      <w:r>
        <w:rPr>
          <w:rFonts w:cs="Arial" w:asciiTheme="minorEastAsia" w:hAnsiTheme="minorEastAsia"/>
          <w:color w:val="000000"/>
          <w:kern w:val="0"/>
          <w:sz w:val="24"/>
          <w:szCs w:val="24"/>
        </w:rPr>
        <w:t>采购项目编号：{采购项目编号}</w:t>
      </w:r>
    </w:p>
    <w:p w14:paraId="2CB1F453">
      <w:pPr>
        <w:widowControl/>
        <w:shd w:val="clear" w:color="auto" w:fill="FFFFFF"/>
        <w:spacing w:line="460" w:lineRule="exact"/>
        <w:jc w:val="left"/>
        <w:rPr>
          <w:rFonts w:cs="Arial" w:asciiTheme="minorEastAsia" w:hAnsiTheme="minorEastAsia"/>
          <w:color w:val="000000"/>
          <w:kern w:val="0"/>
          <w:sz w:val="24"/>
          <w:szCs w:val="24"/>
        </w:rPr>
      </w:pPr>
      <w:r>
        <w:rPr>
          <w:rFonts w:cs="Arial" w:asciiTheme="minorEastAsia" w:hAnsiTheme="minorEastAsia"/>
          <w:color w:val="000000"/>
          <w:kern w:val="0"/>
          <w:sz w:val="24"/>
          <w:szCs w:val="24"/>
        </w:rPr>
        <w:t>采购包号：{采购包编号}</w:t>
      </w:r>
    </w:p>
    <w:tbl>
      <w:tblPr>
        <w:tblStyle w:val="4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772"/>
        <w:gridCol w:w="1027"/>
        <w:gridCol w:w="1223"/>
        <w:gridCol w:w="773"/>
        <w:gridCol w:w="1454"/>
        <w:gridCol w:w="891"/>
        <w:gridCol w:w="948"/>
        <w:gridCol w:w="1134"/>
        <w:gridCol w:w="643"/>
      </w:tblGrid>
      <w:tr w14:paraId="5162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8BF47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序号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3FED8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hint="eastAsia" w:ascii="Times New Roman" w:hAnsiTheme="minorEastAsia" w:eastAsiaTheme="minorEastAsia"/>
                <w:b/>
                <w:sz w:val="21"/>
                <w:szCs w:val="21"/>
                <w:highlight w:val="white"/>
              </w:rPr>
              <w:t>标的</w:t>
            </w: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名称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6FE4F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hint="eastAsia" w:ascii="Times New Roman" w:hAnsiTheme="minorEastAsia" w:eastAsiaTheme="minorEastAsia"/>
                <w:b/>
                <w:sz w:val="21"/>
                <w:szCs w:val="21"/>
                <w:highlight w:val="white"/>
              </w:rPr>
              <w:t>采购</w:t>
            </w: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文件要求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87EC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投标（响应）文件响应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5D2C">
            <w:pPr>
              <w:pStyle w:val="8"/>
              <w:spacing w:line="340" w:lineRule="exact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正</w:t>
            </w:r>
            <w:r>
              <w:rPr>
                <w:rFonts w:ascii="Times New Roman" w:eastAsiaTheme="minorEastAsia"/>
                <w:b/>
                <w:sz w:val="21"/>
                <w:szCs w:val="21"/>
                <w:highlight w:val="white"/>
              </w:rPr>
              <w:t>/</w:t>
            </w: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负</w:t>
            </w:r>
          </w:p>
          <w:p w14:paraId="74D49CD1">
            <w:pPr>
              <w:spacing w:line="340" w:lineRule="exact"/>
              <w:jc w:val="left"/>
              <w:rPr>
                <w:rFonts w:ascii="Times New Roman" w:hAnsi="Times New Roman" w:cs="Times New Roman"/>
                <w:b/>
                <w:kern w:val="0"/>
                <w:szCs w:val="21"/>
                <w:highlight w:val="white"/>
              </w:rPr>
            </w:pPr>
            <w:r>
              <w:rPr>
                <w:rFonts w:ascii="Times New Roman" w:cs="Times New Roman" w:hAnsiTheme="minorEastAsia"/>
                <w:b/>
                <w:szCs w:val="21"/>
                <w:highlight w:val="white"/>
              </w:rPr>
              <w:t>偏离</w:t>
            </w: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FBB7E">
            <w:pPr>
              <w:spacing w:line="340" w:lineRule="exact"/>
              <w:jc w:val="center"/>
              <w:rPr>
                <w:rFonts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</w:pPr>
            <w:r>
              <w:rPr>
                <w:rFonts w:hint="eastAsia"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>规格型号∕</w:t>
            </w:r>
            <w:r>
              <w:rPr>
                <w:rFonts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>服务标准</w:t>
            </w:r>
            <w:r>
              <w:rPr>
                <w:rFonts w:hint="eastAsia"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>.</w:t>
            </w:r>
            <w:r>
              <w:rPr>
                <w:rFonts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 xml:space="preserve"> 服务要求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55F96">
            <w:pPr>
              <w:spacing w:line="340" w:lineRule="exact"/>
              <w:jc w:val="center"/>
              <w:rPr>
                <w:rFonts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</w:pPr>
            <w:r>
              <w:rPr>
                <w:rFonts w:hint="eastAsia"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>品牌∕</w:t>
            </w:r>
            <w:r>
              <w:rPr>
                <w:rFonts w:ascii="Times New Roman" w:cs="Times New Roman" w:hAnsiTheme="minorEastAsia" w:eastAsiaTheme="minorEastAsia"/>
                <w:b/>
                <w:kern w:val="0"/>
                <w:sz w:val="21"/>
                <w:szCs w:val="21"/>
                <w:highlight w:val="white"/>
                <w:lang w:val="en-US" w:eastAsia="zh-CN" w:bidi="ar-SA"/>
              </w:rPr>
              <w:t>服务范围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48934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制造商∕承接商名称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BA50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是否属于进口产品</w:t>
            </w: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166B">
            <w:pPr>
              <w:pStyle w:val="8"/>
              <w:spacing w:line="340" w:lineRule="exact"/>
              <w:jc w:val="center"/>
              <w:rPr>
                <w:rFonts w:ascii="Times New Roman" w:eastAsiaTheme="minorEastAsia"/>
                <w:b/>
                <w:sz w:val="21"/>
                <w:szCs w:val="21"/>
              </w:rPr>
            </w:pPr>
            <w:r>
              <w:rPr>
                <w:rFonts w:ascii="Times New Roman" w:hAnsiTheme="minorEastAsia" w:eastAsiaTheme="minorEastAsia"/>
                <w:b/>
                <w:sz w:val="21"/>
                <w:szCs w:val="21"/>
                <w:highlight w:val="white"/>
              </w:rPr>
              <w:t>备注</w:t>
            </w:r>
          </w:p>
        </w:tc>
      </w:tr>
      <w:tr w14:paraId="1A52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0FC92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/>
                <w:sz w:val="21"/>
                <w:szCs w:val="21"/>
                <w:highlight w:val="white"/>
              </w:rPr>
              <w:t>1</w:t>
            </w:r>
            <w:bookmarkStart w:id="0" w:name="_GoBack"/>
            <w:bookmarkEnd w:id="0"/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F3050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3247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3D040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434BB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9D91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566E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8384F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9CE9A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64F5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14:paraId="4E0C4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E6BEF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/>
                <w:sz w:val="21"/>
                <w:szCs w:val="21"/>
                <w:highlight w:val="white"/>
              </w:rPr>
              <w:t>2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19E2D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2939F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94BE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FA085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1C988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A2511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6E31E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E6DAC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ECB2D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14:paraId="231D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F84AD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/>
                <w:sz w:val="21"/>
                <w:szCs w:val="21"/>
                <w:highlight w:val="white"/>
              </w:rPr>
              <w:t>3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B5B5B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1DEA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ABCD7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867C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DBE25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C3B11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72BDD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8DB10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F90B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14:paraId="7AF30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545E0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  <w:r>
              <w:rPr>
                <w:rFonts w:ascii="Times New Roman" w:eastAsiaTheme="minorEastAsia"/>
                <w:sz w:val="21"/>
                <w:szCs w:val="21"/>
                <w:highlight w:val="white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DE67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22F4F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6222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FC83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2BC7E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2D14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D4FA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749E0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7731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  <w:tr w14:paraId="21A9E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874C7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  <w:highlight w:val="white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E903B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FDFC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E850E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6CE9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326D8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BC9E4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4B206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2CDF6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8457">
            <w:pPr>
              <w:pStyle w:val="8"/>
              <w:spacing w:line="340" w:lineRule="exact"/>
              <w:rPr>
                <w:rFonts w:ascii="Times New Roman" w:eastAsiaTheme="minorEastAsia"/>
                <w:sz w:val="21"/>
                <w:szCs w:val="21"/>
              </w:rPr>
            </w:pPr>
          </w:p>
        </w:tc>
      </w:tr>
    </w:tbl>
    <w:p w14:paraId="3A44C0AC">
      <w:pPr>
        <w:widowControl/>
        <w:shd w:val="clear" w:color="auto" w:fill="FFFFFF"/>
        <w:spacing w:line="460" w:lineRule="exact"/>
        <w:jc w:val="left"/>
        <w:rPr>
          <w:rFonts w:ascii="Times New Roman" w:cs="Times New Roman" w:hAnsiTheme="minorEastAsia"/>
          <w:color w:val="000000"/>
          <w:kern w:val="0"/>
          <w:sz w:val="24"/>
          <w:szCs w:val="24"/>
        </w:rPr>
      </w:pP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注：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1.</w:t>
      </w: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以上表格格式行、列可增减。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2.</w:t>
      </w: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供应商根据采购项目逐条填写此表，并按采购文件要求提供相应的证明材料。</w:t>
      </w:r>
      <w:r>
        <w:rPr>
          <w:rFonts w:ascii="Times New Roman" w:hAnsi="Times New Roman" w:cs="Times New Roman"/>
          <w:color w:val="000000"/>
          <w:kern w:val="0"/>
          <w:sz w:val="24"/>
          <w:szCs w:val="24"/>
        </w:rPr>
        <w:t>3.</w:t>
      </w: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如投标（响应）</w:t>
      </w:r>
      <w:r>
        <w:rPr>
          <w:rFonts w:hint="eastAsia" w:ascii="Times New Roman" w:cs="Times New Roman" w:hAnsiTheme="minorEastAsia"/>
          <w:color w:val="000000"/>
          <w:kern w:val="0"/>
          <w:sz w:val="24"/>
          <w:szCs w:val="24"/>
        </w:rPr>
        <w:t>与</w:t>
      </w: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采购文件要求全一致即为无偏离，优于</w:t>
      </w:r>
      <w:r>
        <w:rPr>
          <w:rFonts w:hint="eastAsia" w:ascii="Times New Roman" w:cs="Times New Roman" w:hAnsiTheme="minorEastAsia"/>
          <w:color w:val="000000"/>
          <w:kern w:val="0"/>
          <w:sz w:val="24"/>
          <w:szCs w:val="24"/>
        </w:rPr>
        <w:t>采购</w:t>
      </w: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文件要求即为正偏离，反之为负偏离。</w:t>
      </w:r>
    </w:p>
    <w:p w14:paraId="23DC2061">
      <w:pPr>
        <w:widowControl/>
        <w:shd w:val="clear" w:color="auto" w:fill="FFFFFF"/>
        <w:spacing w:line="460" w:lineRule="exact"/>
        <w:jc w:val="left"/>
        <w:rPr>
          <w:rFonts w:ascii="Times New Roman" w:cs="Times New Roman" w:hAnsiTheme="minorEastAsia"/>
          <w:color w:val="000000"/>
          <w:kern w:val="0"/>
          <w:sz w:val="24"/>
          <w:szCs w:val="24"/>
        </w:rPr>
      </w:pPr>
    </w:p>
    <w:p w14:paraId="7A2D6F0C">
      <w:pPr>
        <w:keepNext/>
        <w:spacing w:line="460" w:lineRule="exact"/>
        <w:rPr>
          <w:rFonts w:ascii="Times New Roman" w:cs="Times New Roman" w:hAnsiTheme="minorEastAsia"/>
          <w:color w:val="000000"/>
          <w:kern w:val="0"/>
          <w:sz w:val="24"/>
          <w:szCs w:val="24"/>
        </w:rPr>
      </w:pP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供应商名称：{供应商名称}（签章）</w:t>
      </w:r>
    </w:p>
    <w:p w14:paraId="6C4B5C73">
      <w:pPr>
        <w:spacing w:line="460" w:lineRule="exact"/>
        <w:rPr>
          <w:rFonts w:ascii="Times New Roman" w:cs="Times New Roman" w:hAnsiTheme="minorEastAsia"/>
          <w:color w:val="000000"/>
          <w:kern w:val="0"/>
          <w:sz w:val="24"/>
          <w:szCs w:val="24"/>
        </w:rPr>
      </w:pPr>
      <w:r>
        <w:rPr>
          <w:rFonts w:ascii="Times New Roman" w:cs="Times New Roman" w:hAnsiTheme="minorEastAsia"/>
          <w:color w:val="000000"/>
          <w:kern w:val="0"/>
          <w:sz w:val="24"/>
          <w:szCs w:val="24"/>
        </w:rPr>
        <w:t>日 期: {当前日期}</w:t>
      </w:r>
    </w:p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6B52"/>
    <w:rsid w:val="000A51EE"/>
    <w:rsid w:val="001615A8"/>
    <w:rsid w:val="002532DD"/>
    <w:rsid w:val="002B35A2"/>
    <w:rsid w:val="00325E66"/>
    <w:rsid w:val="00377A6F"/>
    <w:rsid w:val="0039584B"/>
    <w:rsid w:val="003D1319"/>
    <w:rsid w:val="00454B56"/>
    <w:rsid w:val="004B35C1"/>
    <w:rsid w:val="005629B2"/>
    <w:rsid w:val="00572404"/>
    <w:rsid w:val="005E2231"/>
    <w:rsid w:val="006B12F6"/>
    <w:rsid w:val="007A4767"/>
    <w:rsid w:val="008961C1"/>
    <w:rsid w:val="009D045F"/>
    <w:rsid w:val="00A2189E"/>
    <w:rsid w:val="00A76C5A"/>
    <w:rsid w:val="00AE24FE"/>
    <w:rsid w:val="00B00F61"/>
    <w:rsid w:val="00B2658F"/>
    <w:rsid w:val="00B332AB"/>
    <w:rsid w:val="00D30815"/>
    <w:rsid w:val="00D332E2"/>
    <w:rsid w:val="00DA4591"/>
    <w:rsid w:val="00DC6052"/>
    <w:rsid w:val="00E03EA3"/>
    <w:rsid w:val="00E11829"/>
    <w:rsid w:val="00E133E3"/>
    <w:rsid w:val="00E26B52"/>
    <w:rsid w:val="00FB1A8A"/>
    <w:rsid w:val="00FB3657"/>
    <w:rsid w:val="00FE107C"/>
    <w:rsid w:val="00FE7EE2"/>
    <w:rsid w:val="087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241</Characters>
  <Lines>2</Lines>
  <Paragraphs>1</Paragraphs>
  <TotalTime>1</TotalTime>
  <ScaleCrop>false</ScaleCrop>
  <LinksUpToDate>false</LinksUpToDate>
  <CharactersWithSpaces>243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2023-04-06T01:05:00Z</dcterms:created>
  <dc:creator>NTKO</dc:creator>
  <cp:lastModifiedBy>Administrator</cp:lastModifiedBy>
  <dcterms:modified xsi:type="dcterms:W3CDTF">2026-02-28T01:34:40Z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eyJoZGlkIjoiOGU5ZGEwYThhNTRkMGMyMTFjNjk5ZmQ5NmY2Mjg1YTQiLCJ1c2VySWQiOiIxNjY2MzIzNTEwIn0=</vt:lpwstr>
  </property>
  <property fmtid="{D5CDD505-2E9C-101B-9397-08002B2CF9AE}" pid="3" name="KSOProductBuildVer">
    <vt:lpwstr>2052-12.1.0.24034</vt:lpwstr>
  </property>
  <property fmtid="{D5CDD505-2E9C-101B-9397-08002B2CF9AE}" pid="4" name="ICV">
    <vt:lpwstr>A14BDFCB3D824E298A3C139EBA81E572_12</vt:lpwstr>
  </property>
</Properties>
</file>