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供应商提交的相关资格证明材料</w:t>
      </w:r>
    </w:p>
    <w:p>
      <w:pPr>
        <w:jc w:val="center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供应商按照采购文件要求提供并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kNjk3NDg2Mzk5M2M2NjdmZjU0MmUzOWM5MjA5MzYifQ=="/>
  </w:docVars>
  <w:rsids>
    <w:rsidRoot w:val="085F3F1C"/>
    <w:rsid w:val="085F3F1C"/>
    <w:rsid w:val="15DF5DD1"/>
    <w:rsid w:val="16AC1B1E"/>
    <w:rsid w:val="53A41CA2"/>
    <w:rsid w:val="669303BB"/>
    <w:rsid w:val="68E643A0"/>
    <w:rsid w:val="6A635F42"/>
    <w:rsid w:val="7C5B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2</TotalTime>
  <ScaleCrop>false</ScaleCrop>
  <LinksUpToDate>false</LinksUpToDate>
  <CharactersWithSpaces>34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2023-07-04T02:28:00Z</dcterms:created>
  <dc:creator>耳朵</dc:creator>
  <cp:lastModifiedBy>耳朵</cp:lastModifiedBy>
  <dcterms:modified xsi:type="dcterms:W3CDTF">2024-01-04T04:00:49Z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BBC72381A29E45BABC609F8E68FF61C8_11</vt:lpwstr>
  </property>
</Properties>
</file>