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A1B5D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设计</w:t>
      </w:r>
      <w:bookmarkStart w:id="0" w:name="_GoBack"/>
      <w:bookmarkEnd w:id="0"/>
      <w:r>
        <w:rPr>
          <w:rFonts w:hint="eastAsia"/>
        </w:rPr>
        <w:t>方案</w:t>
      </w:r>
    </w:p>
    <w:p w14:paraId="0DACE0E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95F13"/>
    <w:rsid w:val="5091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2026-04-21T07:01:00Z</dcterms:created>
  <dc:creator>Administrator</dc:creator>
  <cp:lastModifiedBy>胖胖的大石头</cp:lastModifiedBy>
  <dcterms:modified xsi:type="dcterms:W3CDTF">2026-04-30T03:52:59Z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1AA0E6EBBCFA4E19A7E2E7B16211C934_12</vt:lpwstr>
  </property>
</Properties>
</file>