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AB9CF7">
      <w:pPr>
        <w:pStyle w:val="6"/>
      </w:pPr>
      <w:r>
        <w:rPr>
          <w:spacing w:val="16"/>
          <w:w w:val="95"/>
        </w:rPr>
        <w:t>报价</w:t>
      </w:r>
      <w:r>
        <w:rPr>
          <w:rFonts w:hint="eastAsia"/>
          <w:spacing w:val="16"/>
          <w:w w:val="95"/>
        </w:rPr>
        <w:t>明细</w:t>
      </w:r>
      <w:r>
        <w:rPr>
          <w:spacing w:val="16"/>
          <w:w w:val="95"/>
        </w:rPr>
        <w:t>表</w:t>
      </w:r>
    </w:p>
    <w:p w14:paraId="416E3ADB">
      <w:pPr>
        <w:pStyle w:val="2"/>
        <w:spacing w:before="6"/>
        <w:rPr>
          <w:sz w:val="10"/>
        </w:rPr>
      </w:pPr>
    </w:p>
    <w:p w14:paraId="42130EB8">
      <w:pPr>
        <w:pStyle w:val="2"/>
        <w:spacing w:line="412" w:lineRule="auto"/>
        <w:jc w:val="both"/>
        <w:rPr>
          <w:spacing w:val="-93"/>
          <w:sz w:val="24"/>
          <w:szCs w:val="24"/>
        </w:rPr>
      </w:pPr>
      <w:r>
        <w:rPr>
          <w:spacing w:val="9"/>
          <w:sz w:val="24"/>
          <w:szCs w:val="24"/>
        </w:rPr>
        <w:t>采购编号：</w:t>
      </w:r>
    </w:p>
    <w:p w14:paraId="6F860B26">
      <w:pPr>
        <w:pStyle w:val="2"/>
        <w:spacing w:line="412" w:lineRule="auto"/>
        <w:jc w:val="both"/>
        <w:rPr>
          <w:spacing w:val="-93"/>
          <w:sz w:val="24"/>
          <w:szCs w:val="24"/>
        </w:rPr>
      </w:pPr>
      <w:r>
        <w:rPr>
          <w:spacing w:val="9"/>
          <w:sz w:val="24"/>
          <w:szCs w:val="24"/>
        </w:rPr>
        <w:t>项目名称：</w:t>
      </w:r>
    </w:p>
    <w:p w14:paraId="7D2B367A">
      <w:pPr>
        <w:pStyle w:val="2"/>
        <w:rPr>
          <w:sz w:val="24"/>
          <w:szCs w:val="24"/>
        </w:rPr>
      </w:pPr>
      <w:r>
        <w:rPr>
          <w:rFonts w:hint="eastAsia"/>
          <w:spacing w:val="9"/>
          <w:sz w:val="24"/>
          <w:szCs w:val="24"/>
          <w:lang w:val="en-US" w:eastAsia="zh-CN"/>
        </w:rPr>
        <w:t>供应商</w:t>
      </w:r>
      <w:r>
        <w:rPr>
          <w:spacing w:val="9"/>
          <w:sz w:val="24"/>
          <w:szCs w:val="24"/>
        </w:rPr>
        <w:t>名称：</w:t>
      </w:r>
    </w:p>
    <w:p w14:paraId="2544FE4D">
      <w:pPr>
        <w:spacing w:before="80"/>
        <w:ind w:right="115"/>
        <w:jc w:val="right"/>
        <w:rPr>
          <w:sz w:val="21"/>
        </w:rPr>
      </w:pPr>
      <w:r>
        <w:rPr>
          <w:sz w:val="21"/>
        </w:rPr>
        <w:t>货币及单位:人民币/元</w:t>
      </w:r>
    </w:p>
    <w:tbl>
      <w:tblPr>
        <w:tblStyle w:val="7"/>
        <w:tblW w:w="1515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552"/>
        <w:gridCol w:w="4347"/>
        <w:gridCol w:w="773"/>
        <w:gridCol w:w="850"/>
        <w:gridCol w:w="800"/>
        <w:gridCol w:w="1165"/>
        <w:gridCol w:w="830"/>
        <w:gridCol w:w="1820"/>
      </w:tblGrid>
      <w:tr w14:paraId="796E2B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5D6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335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服务名称</w:t>
            </w:r>
          </w:p>
        </w:tc>
        <w:tc>
          <w:tcPr>
            <w:tcW w:w="4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D8C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服务参数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4D2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6FB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D9C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16D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总价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DEA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  <w:tc>
          <w:tcPr>
            <w:tcW w:w="1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613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  <w:t>涉及货物的品牌、型号、生产厂家</w:t>
            </w:r>
          </w:p>
        </w:tc>
      </w:tr>
      <w:tr w14:paraId="1070D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C98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5A5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C55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FA6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D60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9DD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403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771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A7A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83B2B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B45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6FA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922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7DA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65D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223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B40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8CC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7C0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0BDA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A20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222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0C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6E3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614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B99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F56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2EB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309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B0ADE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DB3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497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1CF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5CA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284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CBA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AE9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7E7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BF1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74B1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D33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74D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932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533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37F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942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50E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540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27A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AC62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621E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......</w:t>
            </w:r>
          </w:p>
        </w:tc>
        <w:tc>
          <w:tcPr>
            <w:tcW w:w="1231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35B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报价合计</w:t>
            </w:r>
            <w:r>
              <w:rPr>
                <w:rFonts w:hint="eastAsia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小写：          大写：</w:t>
            </w:r>
          </w:p>
        </w:tc>
        <w:tc>
          <w:tcPr>
            <w:tcW w:w="1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BA7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 w14:paraId="2B88AF6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投标人按“报价明细表”的格式详细报出投标总价的各个组成部分的报价。</w:t>
      </w:r>
    </w:p>
    <w:p w14:paraId="1BC135FF">
      <w:pPr>
        <w:autoSpaceDE w:val="0"/>
        <w:autoSpaceDN w:val="0"/>
        <w:adjustRightInd w:val="0"/>
        <w:spacing w:after="120" w:line="360" w:lineRule="auto"/>
        <w:jc w:val="both"/>
        <w:rPr>
          <w:rFonts w:hint="eastAsia" w:ascii="宋体" w:hAnsi="宋体" w:eastAsia="宋体" w:cs="宋体"/>
          <w:b w:val="0"/>
          <w:bCs/>
          <w:i w:val="0"/>
          <w:strike w:val="0"/>
          <w:color w:val="auto"/>
          <w:kern w:val="0"/>
          <w:position w:val="-1"/>
          <w:sz w:val="24"/>
          <w:szCs w:val="24"/>
          <w:u w:val="none"/>
        </w:rPr>
      </w:pPr>
      <w:r>
        <w:rPr>
          <w:rFonts w:hint="eastAsia" w:ascii="宋体" w:hAnsi="宋体" w:eastAsia="宋体" w:cs="宋体"/>
          <w:b w:val="0"/>
          <w:bCs/>
          <w:i w:val="0"/>
          <w:strike w:val="0"/>
          <w:color w:val="auto"/>
          <w:kern w:val="0"/>
          <w:position w:val="-1"/>
          <w:sz w:val="24"/>
          <w:szCs w:val="24"/>
          <w:u w:val="none"/>
        </w:rPr>
        <w:t>2</w:t>
      </w:r>
      <w:r>
        <w:rPr>
          <w:rFonts w:hint="eastAsia" w:ascii="宋体" w:hAnsi="宋体" w:eastAsia="宋体" w:cs="宋体"/>
          <w:b w:val="0"/>
          <w:bCs/>
          <w:i w:val="0"/>
          <w:strike w:val="0"/>
          <w:color w:val="auto"/>
          <w:kern w:val="0"/>
          <w:position w:val="-1"/>
          <w:sz w:val="24"/>
          <w:szCs w:val="24"/>
          <w:u w:val="none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i w:val="0"/>
          <w:strike w:val="0"/>
          <w:color w:val="auto"/>
          <w:kern w:val="0"/>
          <w:position w:val="-1"/>
          <w:sz w:val="24"/>
          <w:szCs w:val="24"/>
          <w:u w:val="none"/>
        </w:rPr>
        <w:t>“报价明细表”各分项报价合计应当与“</w:t>
      </w:r>
      <w:r>
        <w:rPr>
          <w:rFonts w:hint="eastAsia" w:ascii="宋体" w:hAnsi="宋体" w:eastAsia="宋体" w:cs="宋体"/>
          <w:b w:val="0"/>
          <w:bCs/>
          <w:i w:val="0"/>
          <w:strike w:val="0"/>
          <w:color w:val="auto"/>
          <w:kern w:val="0"/>
          <w:position w:val="-1"/>
          <w:sz w:val="24"/>
          <w:szCs w:val="24"/>
          <w:u w:val="none"/>
          <w:lang w:eastAsia="zh-CN"/>
        </w:rPr>
        <w:t>报价表</w:t>
      </w:r>
      <w:r>
        <w:rPr>
          <w:rFonts w:hint="eastAsia" w:ascii="宋体" w:hAnsi="宋体" w:eastAsia="宋体" w:cs="宋体"/>
          <w:b w:val="0"/>
          <w:bCs/>
          <w:i w:val="0"/>
          <w:strike w:val="0"/>
          <w:color w:val="auto"/>
          <w:kern w:val="0"/>
          <w:position w:val="-1"/>
          <w:sz w:val="24"/>
          <w:szCs w:val="24"/>
          <w:u w:val="none"/>
        </w:rPr>
        <w:t>”报价合计相等。</w:t>
      </w:r>
    </w:p>
    <w:p w14:paraId="1F94507A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strike w:val="0"/>
          <w:color w:val="auto"/>
          <w:kern w:val="0"/>
          <w:position w:val="-1"/>
          <w:sz w:val="24"/>
          <w:szCs w:val="24"/>
          <w:u w:val="none"/>
          <w:lang w:val="en-US" w:eastAsia="zh-CN" w:bidi="ar-SA"/>
        </w:rPr>
        <w:t>3.投标人报价不得超过项目预算和项目限价。</w:t>
      </w:r>
    </w:p>
    <w:p w14:paraId="4822DB7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.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供应商报价费用包含但不限于人工、货物、服务、包装、运输装卸费、售后、质保、税金、利润、辅材辅料</w:t>
      </w:r>
      <w:r>
        <w:rPr>
          <w:rFonts w:hint="eastAsia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、检验检测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、安装调试费、验收所需及其他不可预见费。</w:t>
      </w:r>
      <w:bookmarkStart w:id="0" w:name="_GoBack"/>
      <w:bookmarkEnd w:id="0"/>
    </w:p>
    <w:p w14:paraId="5ECBDD46">
      <w:pPr>
        <w:pStyle w:val="2"/>
        <w:rPr>
          <w:rFonts w:hint="eastAsia" w:hAnsi="宋体" w:cs="宋体"/>
          <w:b w:val="0"/>
          <w:bCs w:val="0"/>
          <w:i w:val="0"/>
          <w:iCs w:val="0"/>
          <w:color w:val="auto"/>
          <w:kern w:val="0"/>
          <w:sz w:val="24"/>
          <w:szCs w:val="24"/>
          <w:u w:val="none"/>
          <w:lang w:val="en-US" w:eastAsia="zh-CN" w:bidi="ar"/>
        </w:rPr>
      </w:pPr>
    </w:p>
    <w:p w14:paraId="17BBF06E">
      <w:pPr>
        <w:pStyle w:val="2"/>
        <w:rPr>
          <w:sz w:val="21"/>
          <w:szCs w:val="21"/>
        </w:rPr>
      </w:pPr>
    </w:p>
    <w:p w14:paraId="0F755307">
      <w:pPr>
        <w:spacing w:line="425" w:lineRule="auto"/>
        <w:ind w:right="240"/>
        <w:jc w:val="right"/>
        <w:rPr>
          <w:spacing w:val="-87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供应商</w:t>
      </w:r>
      <w:r>
        <w:rPr>
          <w:sz w:val="24"/>
          <w:szCs w:val="24"/>
        </w:rPr>
        <w:t>签章：（加盖公章）</w:t>
      </w:r>
      <w:r>
        <w:rPr>
          <w:spacing w:val="-87"/>
          <w:sz w:val="24"/>
          <w:szCs w:val="24"/>
        </w:rPr>
        <w:t xml:space="preserve"> </w:t>
      </w:r>
    </w:p>
    <w:p w14:paraId="731FD7DD">
      <w:pPr>
        <w:spacing w:before="1" w:line="424" w:lineRule="auto"/>
        <w:ind w:left="7468" w:right="115"/>
        <w:jc w:val="right"/>
        <w:rPr>
          <w:sz w:val="24"/>
          <w:szCs w:val="24"/>
        </w:rPr>
      </w:pPr>
      <w:r>
        <w:rPr>
          <w:sz w:val="24"/>
          <w:szCs w:val="24"/>
        </w:rPr>
        <w:t>日 期: {日期}</w:t>
      </w:r>
    </w:p>
    <w:sectPr>
      <w:type w:val="continuous"/>
      <w:pgSz w:w="16840" w:h="11900" w:orient="landscape"/>
      <w:pgMar w:top="720" w:right="720" w:bottom="720" w:left="720" w:header="720" w:footer="72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3NDFhYTI5ZGE3MGM5Mjc0OTZiOWJkYmU4ZTM3ZjgifQ=="/>
  </w:docVars>
  <w:rsids>
    <w:rsidRoot w:val="00A76E8A"/>
    <w:rsid w:val="00027827"/>
    <w:rsid w:val="00056D79"/>
    <w:rsid w:val="000E5599"/>
    <w:rsid w:val="002124FA"/>
    <w:rsid w:val="00236C84"/>
    <w:rsid w:val="002507B1"/>
    <w:rsid w:val="00250F95"/>
    <w:rsid w:val="00275AFB"/>
    <w:rsid w:val="002B1158"/>
    <w:rsid w:val="002C26C5"/>
    <w:rsid w:val="003133F9"/>
    <w:rsid w:val="003411F6"/>
    <w:rsid w:val="003B7E10"/>
    <w:rsid w:val="003E2B12"/>
    <w:rsid w:val="004379AB"/>
    <w:rsid w:val="005C0C53"/>
    <w:rsid w:val="00635077"/>
    <w:rsid w:val="00643725"/>
    <w:rsid w:val="00653968"/>
    <w:rsid w:val="006944BA"/>
    <w:rsid w:val="006C062E"/>
    <w:rsid w:val="00865ECD"/>
    <w:rsid w:val="008C7E03"/>
    <w:rsid w:val="0096773C"/>
    <w:rsid w:val="00980789"/>
    <w:rsid w:val="00A14368"/>
    <w:rsid w:val="00A35F9E"/>
    <w:rsid w:val="00A76E8A"/>
    <w:rsid w:val="00A82CF5"/>
    <w:rsid w:val="00B2211A"/>
    <w:rsid w:val="00B7540A"/>
    <w:rsid w:val="00C31F3C"/>
    <w:rsid w:val="00D32BCD"/>
    <w:rsid w:val="00D37CF3"/>
    <w:rsid w:val="00D8324F"/>
    <w:rsid w:val="00D93067"/>
    <w:rsid w:val="00DE38D1"/>
    <w:rsid w:val="00F522D0"/>
    <w:rsid w:val="00FD502A"/>
    <w:rsid w:val="145D3A87"/>
    <w:rsid w:val="1C777DCE"/>
    <w:rsid w:val="29904FC8"/>
    <w:rsid w:val="2EC74FFF"/>
    <w:rsid w:val="3C1A2772"/>
    <w:rsid w:val="4AFD4A88"/>
    <w:rsid w:val="6321012F"/>
    <w:rsid w:val="79D83EC0"/>
    <w:rsid w:val="7D061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5"/>
    <w:qFormat/>
    <w:uiPriority w:val="1"/>
    <w:rPr>
      <w:sz w:val="19"/>
      <w:szCs w:val="19"/>
    </w:rPr>
  </w:style>
  <w:style w:type="paragraph" w:styleId="3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6">
    <w:name w:val="Title"/>
    <w:basedOn w:val="1"/>
    <w:qFormat/>
    <w:uiPriority w:val="1"/>
    <w:pPr>
      <w:spacing w:before="14"/>
      <w:ind w:left="3834" w:right="3877"/>
      <w:jc w:val="center"/>
    </w:pPr>
    <w:rPr>
      <w:sz w:val="41"/>
      <w:szCs w:val="41"/>
    </w:rPr>
  </w:style>
  <w:style w:type="character" w:styleId="9">
    <w:name w:val="Strong"/>
    <w:basedOn w:val="8"/>
    <w:qFormat/>
    <w:uiPriority w:val="22"/>
    <w:rPr>
      <w:b/>
      <w:bCs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页眉 字符"/>
    <w:basedOn w:val="8"/>
    <w:link w:val="4"/>
    <w:qFormat/>
    <w:uiPriority w:val="99"/>
    <w:rPr>
      <w:rFonts w:ascii="宋体" w:hAnsi="宋体" w:eastAsia="宋体" w:cs="宋体"/>
      <w:sz w:val="18"/>
      <w:szCs w:val="18"/>
      <w:lang w:eastAsia="zh-CN"/>
    </w:rPr>
  </w:style>
  <w:style w:type="character" w:customStyle="1" w:styleId="14">
    <w:name w:val="页脚 字符"/>
    <w:basedOn w:val="8"/>
    <w:link w:val="3"/>
    <w:qFormat/>
    <w:uiPriority w:val="99"/>
    <w:rPr>
      <w:rFonts w:ascii="宋体" w:hAnsi="宋体" w:eastAsia="宋体" w:cs="宋体"/>
      <w:sz w:val="18"/>
      <w:szCs w:val="18"/>
      <w:lang w:eastAsia="zh-CN"/>
    </w:rPr>
  </w:style>
  <w:style w:type="character" w:customStyle="1" w:styleId="15">
    <w:name w:val="正文文本 字符"/>
    <w:basedOn w:val="8"/>
    <w:link w:val="2"/>
    <w:qFormat/>
    <w:uiPriority w:val="1"/>
    <w:rPr>
      <w:rFonts w:ascii="宋体" w:hAnsi="宋体" w:eastAsia="宋体" w:cs="宋体"/>
      <w:sz w:val="19"/>
      <w:szCs w:val="19"/>
      <w:lang w:eastAsia="zh-CN"/>
    </w:rPr>
  </w:style>
  <w:style w:type="paragraph" w:customStyle="1" w:styleId="16">
    <w:name w:val="indent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256</Words>
  <Characters>262</Characters>
  <Lines>12</Lines>
  <Paragraphs>3</Paragraphs>
  <TotalTime>0</TotalTime>
  <ScaleCrop>false</ScaleCrop>
  <LinksUpToDate>false</LinksUpToDate>
  <CharactersWithSpaces>276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2025-08-15T05:05:00Z</dcterms:created>
  <dc:creator>陈佳斌</dc:creator>
  <cp:lastModifiedBy>胖胖的大石头</cp:lastModifiedBy>
  <dcterms:modified xsi:type="dcterms:W3CDTF">2026-05-07T02:35:46Z</dcterms:modified>
  <dc:title>分项报价表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wkhtmltopdf 0.12.5</vt:lpwstr>
  </property>
  <property fmtid="{D5CDD505-2E9C-101B-9397-08002B2CF9AE}" pid="4" name="LastSaved">
    <vt:filetime>2023-11-20T00:00:00Z</vt:filetime>
  </property>
  <property fmtid="{D5CDD505-2E9C-101B-9397-08002B2CF9AE}" pid="5" name="KSOProductBuildVer">
    <vt:lpwstr>2052-12.1.0.25865</vt:lpwstr>
  </property>
  <property fmtid="{D5CDD505-2E9C-101B-9397-08002B2CF9AE}" pid="6" name="ICV">
    <vt:lpwstr>5E0CC06BA97043F28E790E2D171D63D5_13</vt:lpwstr>
  </property>
  <property fmtid="{D5CDD505-2E9C-101B-9397-08002B2CF9AE}" pid="7" name="KSOTemplateDocerSaveRecord">
    <vt:lpwstr>eyJoZGlkIjoiMjNiMjRjODU5ZmQyMTc4OGUyYzk4ZWJkNWI0YzJiYzAiLCJ1c2VySWQiOiI1Nzk3Nzg1MDAifQ==</vt:lpwstr>
  </property>
</Properties>
</file>