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BCC556">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eastAsia="宋体" w:cs="宋体"/>
          <w:b/>
          <w:bCs/>
          <w:color w:val="000000" w:themeColor="text1"/>
          <w:sz w:val="56"/>
          <w:szCs w:val="56"/>
          <w:lang w:val="en-US" w:eastAsia="zh-CN"/>
          <w14:textFill>
            <w14:solidFill>
              <w14:schemeClr w14:val="tx1"/>
            </w14:solidFill>
          </w14:textFill>
        </w:rPr>
      </w:pPr>
    </w:p>
    <w:p w14:paraId="313FFC6B">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cs="宋体"/>
          <w:b/>
          <w:bCs/>
          <w:color w:val="000000" w:themeColor="text1"/>
          <w:sz w:val="56"/>
          <w:szCs w:val="56"/>
          <w:lang w:val="en-US" w:eastAsia="zh-CN"/>
          <w14:textFill>
            <w14:solidFill>
              <w14:schemeClr w14:val="tx1"/>
            </w14:solidFill>
          </w14:textFill>
        </w:rPr>
      </w:pPr>
      <w:r>
        <w:rPr>
          <w:rFonts w:hint="eastAsia" w:cs="宋体"/>
          <w:b/>
          <w:bCs/>
          <w:color w:val="000000" w:themeColor="text1"/>
          <w:sz w:val="56"/>
          <w:szCs w:val="56"/>
          <w:lang w:val="en-US" w:eastAsia="zh-CN"/>
          <w14:textFill>
            <w14:solidFill>
              <w14:schemeClr w14:val="tx1"/>
            </w14:solidFill>
          </w14:textFill>
        </w:rPr>
        <w:t>艾丁湖镇西然木村等四村太阳能路灯项目</w:t>
      </w:r>
    </w:p>
    <w:p w14:paraId="7E27418D">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cs="宋体"/>
          <w:b/>
          <w:bCs/>
          <w:color w:val="000000" w:themeColor="text1"/>
          <w:sz w:val="56"/>
          <w:szCs w:val="56"/>
          <w:lang w:val="en-US" w:eastAsia="zh-CN"/>
          <w14:textFill>
            <w14:solidFill>
              <w14:schemeClr w14:val="tx1"/>
            </w14:solidFill>
          </w14:textFill>
        </w:rPr>
      </w:pPr>
    </w:p>
    <w:p w14:paraId="45D2F520">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宋体" w:hAnsi="宋体" w:eastAsia="宋体" w:cs="宋体"/>
          <w:bCs/>
          <w:sz w:val="50"/>
          <w:szCs w:val="44"/>
        </w:rPr>
      </w:pPr>
    </w:p>
    <w:p w14:paraId="3B57B400">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宋体" w:hAnsi="宋体" w:eastAsia="宋体" w:cs="宋体"/>
          <w:bCs/>
          <w:sz w:val="50"/>
          <w:szCs w:val="44"/>
        </w:rPr>
      </w:pPr>
    </w:p>
    <w:p w14:paraId="5161594B">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宋体" w:hAnsi="宋体" w:eastAsia="宋体" w:cs="宋体"/>
          <w:bCs/>
          <w:sz w:val="50"/>
          <w:szCs w:val="44"/>
        </w:rPr>
      </w:pPr>
    </w:p>
    <w:p w14:paraId="6B445305">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宋体" w:hAnsi="宋体" w:eastAsia="宋体" w:cs="宋体"/>
          <w:bCs/>
          <w:sz w:val="50"/>
          <w:szCs w:val="44"/>
        </w:rPr>
      </w:pPr>
    </w:p>
    <w:p w14:paraId="0FF4EB5B">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宋体" w:hAnsi="宋体" w:eastAsia="宋体" w:cs="宋体"/>
          <w:bCs/>
          <w:sz w:val="50"/>
          <w:szCs w:val="44"/>
        </w:rPr>
      </w:pPr>
    </w:p>
    <w:p w14:paraId="45CFF7AD">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宋体" w:hAnsi="宋体" w:eastAsia="宋体" w:cs="宋体"/>
          <w:bCs/>
          <w:sz w:val="50"/>
          <w:szCs w:val="44"/>
        </w:rPr>
      </w:pPr>
    </w:p>
    <w:p w14:paraId="6733124A">
      <w:pPr>
        <w:pStyle w:val="13"/>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宋体" w:hAnsi="宋体" w:eastAsia="宋体" w:cs="宋体"/>
          <w:b/>
          <w:bCs/>
          <w:color w:val="000000" w:themeColor="text1"/>
          <w:spacing w:val="200"/>
          <w:sz w:val="90"/>
          <w:szCs w:val="90"/>
          <w14:textFill>
            <w14:solidFill>
              <w14:schemeClr w14:val="tx1"/>
            </w14:solidFill>
          </w14:textFill>
        </w:rPr>
      </w:pPr>
      <w:r>
        <w:rPr>
          <w:rFonts w:hint="eastAsia" w:ascii="宋体" w:hAnsi="宋体" w:eastAsia="宋体" w:cs="宋体"/>
          <w:b/>
          <w:bCs/>
          <w:spacing w:val="200"/>
          <w:sz w:val="90"/>
          <w:szCs w:val="90"/>
        </w:rPr>
        <w:t>招标</w:t>
      </w:r>
      <w:r>
        <w:rPr>
          <w:rFonts w:hint="eastAsia" w:ascii="宋体" w:hAnsi="宋体" w:eastAsia="宋体" w:cs="宋体"/>
          <w:b/>
          <w:bCs/>
          <w:color w:val="000000" w:themeColor="text1"/>
          <w:spacing w:val="200"/>
          <w:sz w:val="90"/>
          <w:szCs w:val="90"/>
          <w14:textFill>
            <w14:solidFill>
              <w14:schemeClr w14:val="tx1"/>
            </w14:solidFill>
          </w14:textFill>
        </w:rPr>
        <w:t>文件</w:t>
      </w:r>
    </w:p>
    <w:p w14:paraId="7D2AC6A3">
      <w:pPr>
        <w:pStyle w:val="13"/>
        <w:keepNext w:val="0"/>
        <w:keepLines w:val="0"/>
        <w:pageBreakBefore w:val="0"/>
        <w:widowControl w:val="0"/>
        <w:kinsoku/>
        <w:wordWrap/>
        <w:overflowPunct/>
        <w:topLinePunct w:val="0"/>
        <w:autoSpaceDE/>
        <w:autoSpaceDN/>
        <w:bidi w:val="0"/>
        <w:spacing w:line="600" w:lineRule="exact"/>
        <w:jc w:val="center"/>
        <w:textAlignment w:val="auto"/>
        <w:rPr>
          <w:rFonts w:hint="eastAsia" w:ascii="宋体" w:hAnsi="宋体" w:eastAsia="宋体" w:cs="宋体"/>
          <w:b/>
          <w:color w:val="000000" w:themeColor="text1"/>
          <w:sz w:val="36"/>
          <w:szCs w:val="36"/>
          <w14:textFill>
            <w14:solidFill>
              <w14:schemeClr w14:val="tx1"/>
            </w14:solidFill>
          </w14:textFill>
        </w:rPr>
      </w:pPr>
    </w:p>
    <w:p w14:paraId="074B9606">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420"/>
        <w:jc w:val="center"/>
        <w:textAlignment w:val="auto"/>
        <w:rPr>
          <w:rFonts w:hint="default" w:ascii="宋体" w:hAnsi="宋体" w:eastAsia="宋体" w:cs="宋体"/>
          <w:b/>
          <w:color w:val="000000" w:themeColor="text1"/>
          <w:sz w:val="36"/>
          <w:szCs w:val="36"/>
          <w:lang w:val="en-US" w:eastAsia="zh-CN"/>
          <w14:textFill>
            <w14:solidFill>
              <w14:schemeClr w14:val="tx1"/>
            </w14:solidFill>
          </w14:textFill>
        </w:rPr>
      </w:pPr>
      <w:r>
        <w:rPr>
          <w:rFonts w:hint="eastAsia" w:ascii="宋体" w:hAnsi="宋体" w:eastAsia="宋体" w:cs="宋体"/>
          <w:b/>
          <w:color w:val="000000" w:themeColor="text1"/>
          <w:sz w:val="36"/>
          <w:szCs w:val="36"/>
          <w14:textFill>
            <w14:solidFill>
              <w14:schemeClr w14:val="tx1"/>
            </w14:solidFill>
          </w14:textFill>
        </w:rPr>
        <w:t>项</w:t>
      </w:r>
      <w:r>
        <w:rPr>
          <w:rFonts w:hint="eastAsia" w:ascii="宋体" w:hAnsi="宋体" w:eastAsia="宋体" w:cs="宋体"/>
          <w:b/>
          <w:color w:val="000000" w:themeColor="text1"/>
          <w:sz w:val="36"/>
          <w:szCs w:val="36"/>
          <w:highlight w:val="none"/>
          <w14:textFill>
            <w14:solidFill>
              <w14:schemeClr w14:val="tx1"/>
            </w14:solidFill>
          </w14:textFill>
        </w:rPr>
        <w:t>目编号：</w:t>
      </w:r>
      <w:r>
        <w:rPr>
          <w:rFonts w:hint="eastAsia" w:cs="宋体"/>
          <w:b/>
          <w:color w:val="000000" w:themeColor="text1"/>
          <w:sz w:val="36"/>
          <w:szCs w:val="36"/>
          <w:highlight w:val="none"/>
          <w:lang w:val="en-US" w:eastAsia="zh-CN"/>
          <w14:textFill>
            <w14:solidFill>
              <w14:schemeClr w14:val="tx1"/>
            </w14:solidFill>
          </w14:textFill>
        </w:rPr>
        <w:t>HYTH(GK)2026-29</w:t>
      </w:r>
    </w:p>
    <w:p w14:paraId="10F325B6">
      <w:pPr>
        <w:pStyle w:val="13"/>
        <w:keepNext w:val="0"/>
        <w:keepLines w:val="0"/>
        <w:pageBreakBefore w:val="0"/>
        <w:widowControl w:val="0"/>
        <w:kinsoku/>
        <w:wordWrap/>
        <w:overflowPunct/>
        <w:topLinePunct w:val="0"/>
        <w:autoSpaceDE/>
        <w:autoSpaceDN/>
        <w:bidi w:val="0"/>
        <w:spacing w:line="600" w:lineRule="exact"/>
        <w:jc w:val="center"/>
        <w:textAlignment w:val="auto"/>
        <w:rPr>
          <w:rFonts w:hint="default" w:ascii="宋体" w:hAnsi="宋体" w:eastAsia="宋体" w:cs="宋体"/>
          <w:b/>
          <w:color w:val="000000" w:themeColor="text1"/>
          <w:sz w:val="36"/>
          <w:szCs w:val="36"/>
          <w:lang w:val="en-US" w:eastAsia="zh-CN"/>
          <w14:textFill>
            <w14:solidFill>
              <w14:schemeClr w14:val="tx1"/>
            </w14:solidFill>
          </w14:textFill>
        </w:rPr>
      </w:pPr>
    </w:p>
    <w:p w14:paraId="7C94F35E">
      <w:pPr>
        <w:pStyle w:val="13"/>
        <w:keepNext w:val="0"/>
        <w:keepLines w:val="0"/>
        <w:pageBreakBefore w:val="0"/>
        <w:widowControl w:val="0"/>
        <w:kinsoku/>
        <w:wordWrap/>
        <w:overflowPunct/>
        <w:topLinePunct w:val="0"/>
        <w:autoSpaceDE/>
        <w:autoSpaceDN/>
        <w:bidi w:val="0"/>
        <w:spacing w:line="600" w:lineRule="exact"/>
        <w:textAlignment w:val="auto"/>
        <w:rPr>
          <w:rFonts w:hint="eastAsia" w:ascii="宋体" w:hAnsi="宋体" w:eastAsia="宋体" w:cs="宋体"/>
          <w:bCs/>
          <w:color w:val="auto"/>
        </w:rPr>
      </w:pPr>
    </w:p>
    <w:p w14:paraId="53274E7F">
      <w:pPr>
        <w:pStyle w:val="13"/>
        <w:keepNext w:val="0"/>
        <w:keepLines w:val="0"/>
        <w:pageBreakBefore w:val="0"/>
        <w:widowControl w:val="0"/>
        <w:kinsoku/>
        <w:wordWrap/>
        <w:overflowPunct/>
        <w:topLinePunct w:val="0"/>
        <w:autoSpaceDE/>
        <w:autoSpaceDN/>
        <w:bidi w:val="0"/>
        <w:spacing w:line="600" w:lineRule="exact"/>
        <w:textAlignment w:val="auto"/>
        <w:rPr>
          <w:rFonts w:hint="eastAsia" w:ascii="宋体" w:hAnsi="宋体" w:eastAsia="宋体" w:cs="宋体"/>
          <w:bCs/>
        </w:rPr>
      </w:pPr>
    </w:p>
    <w:p w14:paraId="445168DE">
      <w:pPr>
        <w:pStyle w:val="13"/>
        <w:keepNext w:val="0"/>
        <w:keepLines w:val="0"/>
        <w:pageBreakBefore w:val="0"/>
        <w:widowControl w:val="0"/>
        <w:kinsoku/>
        <w:wordWrap/>
        <w:overflowPunct/>
        <w:topLinePunct w:val="0"/>
        <w:autoSpaceDE/>
        <w:autoSpaceDN/>
        <w:bidi w:val="0"/>
        <w:spacing w:line="600" w:lineRule="exact"/>
        <w:textAlignment w:val="auto"/>
        <w:rPr>
          <w:rFonts w:hint="eastAsia" w:ascii="宋体" w:hAnsi="宋体" w:eastAsia="宋体" w:cs="宋体"/>
          <w:bCs/>
        </w:rPr>
      </w:pPr>
    </w:p>
    <w:p w14:paraId="36619B2E">
      <w:pPr>
        <w:pStyle w:val="13"/>
        <w:keepNext w:val="0"/>
        <w:keepLines w:val="0"/>
        <w:pageBreakBefore w:val="0"/>
        <w:widowControl w:val="0"/>
        <w:kinsoku/>
        <w:wordWrap/>
        <w:overflowPunct/>
        <w:topLinePunct w:val="0"/>
        <w:autoSpaceDE/>
        <w:autoSpaceDN/>
        <w:bidi w:val="0"/>
        <w:spacing w:line="600" w:lineRule="exact"/>
        <w:jc w:val="both"/>
        <w:textAlignment w:val="auto"/>
        <w:rPr>
          <w:rFonts w:hint="eastAsia" w:ascii="宋体" w:hAnsi="宋体" w:eastAsia="宋体" w:cs="宋体"/>
          <w:kern w:val="0"/>
          <w:sz w:val="44"/>
          <w:szCs w:val="44"/>
        </w:rPr>
      </w:pPr>
    </w:p>
    <w:p w14:paraId="2FD5EB08">
      <w:pPr>
        <w:pStyle w:val="13"/>
        <w:pageBreakBefore w:val="0"/>
        <w:kinsoku/>
        <w:wordWrap/>
        <w:overflowPunct/>
        <w:topLinePunct w:val="0"/>
        <w:bidi w:val="0"/>
        <w:spacing w:line="400" w:lineRule="exact"/>
        <w:jc w:val="center"/>
        <w:rPr>
          <w:rFonts w:hint="eastAsia" w:ascii="宋体" w:hAnsi="宋体" w:eastAsia="宋体" w:cs="宋体"/>
          <w:kern w:val="0"/>
          <w:sz w:val="44"/>
          <w:szCs w:val="44"/>
        </w:rPr>
      </w:pPr>
    </w:p>
    <w:p w14:paraId="307355DD">
      <w:pPr>
        <w:pStyle w:val="13"/>
        <w:pageBreakBefore w:val="0"/>
        <w:kinsoku/>
        <w:wordWrap/>
        <w:overflowPunct/>
        <w:topLinePunct w:val="0"/>
        <w:bidi w:val="0"/>
        <w:spacing w:line="400" w:lineRule="exact"/>
        <w:jc w:val="center"/>
        <w:rPr>
          <w:rFonts w:hint="eastAsia" w:ascii="宋体" w:hAnsi="宋体" w:eastAsia="宋体" w:cs="宋体"/>
          <w:b/>
          <w:sz w:val="30"/>
          <w:szCs w:val="30"/>
        </w:rPr>
      </w:pPr>
    </w:p>
    <w:p w14:paraId="4CB4624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spacing w:val="20"/>
          <w:sz w:val="28"/>
          <w:szCs w:val="28"/>
          <w:highlight w:val="none"/>
        </w:rPr>
      </w:pPr>
    </w:p>
    <w:p w14:paraId="6D55F10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spacing w:val="20"/>
          <w:sz w:val="28"/>
          <w:szCs w:val="28"/>
          <w:highlight w:val="none"/>
        </w:rPr>
      </w:pPr>
    </w:p>
    <w:p w14:paraId="3790448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spacing w:val="20"/>
          <w:sz w:val="28"/>
          <w:szCs w:val="28"/>
          <w:highlight w:val="none"/>
          <w:lang w:eastAsia="zh-CN"/>
        </w:rPr>
      </w:pPr>
    </w:p>
    <w:p w14:paraId="6007D3E7">
      <w:pPr>
        <w:pStyle w:val="21"/>
        <w:keepNext w:val="0"/>
        <w:keepLines w:val="0"/>
        <w:pageBreakBefore w:val="0"/>
        <w:widowControl/>
        <w:suppressLineNumbers w:val="0"/>
        <w:kinsoku/>
        <w:wordWrap/>
        <w:overflowPunct/>
        <w:topLinePunct w:val="0"/>
        <w:autoSpaceDE/>
        <w:autoSpaceDN/>
        <w:bidi w:val="0"/>
        <w:adjustRightInd/>
        <w:snapToGrid/>
        <w:spacing w:line="340" w:lineRule="exact"/>
        <w:ind w:left="0" w:firstLine="1605" w:firstLineChars="500"/>
        <w:jc w:val="left"/>
        <w:textAlignment w:val="auto"/>
        <w:rPr>
          <w:rFonts w:hint="eastAsia" w:ascii="宋体" w:hAnsi="宋体" w:eastAsia="宋体" w:cs="宋体"/>
          <w:b/>
          <w:spacing w:val="20"/>
          <w:kern w:val="2"/>
          <w:sz w:val="28"/>
          <w:szCs w:val="28"/>
          <w:highlight w:val="none"/>
          <w:lang w:val="en-US" w:eastAsia="zh-CN" w:bidi="ar-SA"/>
        </w:rPr>
      </w:pPr>
      <w:r>
        <w:rPr>
          <w:rFonts w:hint="eastAsia" w:ascii="宋体" w:hAnsi="宋体" w:eastAsia="宋体" w:cs="宋体"/>
          <w:b/>
          <w:spacing w:val="20"/>
          <w:sz w:val="28"/>
          <w:szCs w:val="28"/>
          <w:highlight w:val="none"/>
          <w:lang w:eastAsia="zh-CN"/>
        </w:rPr>
        <w:t xml:space="preserve">采 购 </w:t>
      </w:r>
      <w:r>
        <w:rPr>
          <w:rFonts w:hint="eastAsia" w:ascii="宋体" w:hAnsi="宋体" w:eastAsia="宋体" w:cs="宋体"/>
          <w:b/>
          <w:spacing w:val="20"/>
          <w:kern w:val="2"/>
          <w:sz w:val="28"/>
          <w:szCs w:val="28"/>
          <w:highlight w:val="none"/>
          <w:lang w:val="en-US" w:eastAsia="zh-CN" w:bidi="ar-SA"/>
        </w:rPr>
        <w:t>人 ：</w:t>
      </w:r>
      <w:r>
        <w:rPr>
          <w:rFonts w:hint="eastAsia" w:cs="宋体"/>
          <w:b/>
          <w:spacing w:val="20"/>
          <w:kern w:val="2"/>
          <w:sz w:val="28"/>
          <w:szCs w:val="28"/>
          <w:highlight w:val="none"/>
          <w:lang w:val="en-US" w:eastAsia="zh-CN" w:bidi="ar-SA"/>
        </w:rPr>
        <w:t>吐鲁番市高昌区艾丁湖镇人民政府</w:t>
      </w:r>
      <w:r>
        <w:rPr>
          <w:rFonts w:hint="eastAsia" w:ascii="宋体" w:hAnsi="宋体" w:eastAsia="宋体" w:cs="宋体"/>
          <w:b/>
          <w:spacing w:val="20"/>
          <w:kern w:val="2"/>
          <w:sz w:val="28"/>
          <w:szCs w:val="28"/>
          <w:highlight w:val="none"/>
          <w:lang w:val="en-US" w:eastAsia="zh-CN" w:bidi="ar-SA"/>
        </w:rPr>
        <w:t> </w:t>
      </w:r>
    </w:p>
    <w:p w14:paraId="7AF78BF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000000"/>
          <w:sz w:val="28"/>
          <w:szCs w:val="28"/>
          <w:highlight w:val="none"/>
          <w:lang w:eastAsia="zh-CN"/>
        </w:rPr>
      </w:pPr>
      <w:r>
        <w:rPr>
          <w:rFonts w:hint="eastAsia" w:ascii="宋体" w:hAnsi="宋体" w:eastAsia="宋体" w:cs="宋体"/>
          <w:b/>
          <w:spacing w:val="20"/>
          <w:sz w:val="28"/>
          <w:szCs w:val="28"/>
          <w:highlight w:val="none"/>
        </w:rPr>
        <w:t xml:space="preserve">    </w:t>
      </w:r>
      <w:r>
        <w:rPr>
          <w:rFonts w:hint="eastAsia" w:ascii="宋体" w:hAnsi="宋体" w:eastAsia="宋体" w:cs="宋体"/>
          <w:b/>
          <w:spacing w:val="20"/>
          <w:sz w:val="28"/>
          <w:szCs w:val="28"/>
          <w:highlight w:val="none"/>
          <w:lang w:val="en-US" w:eastAsia="zh-CN"/>
        </w:rPr>
        <w:t xml:space="preserve">  </w:t>
      </w:r>
      <w:r>
        <w:rPr>
          <w:rFonts w:hint="eastAsia" w:ascii="宋体" w:hAnsi="宋体" w:eastAsia="宋体" w:cs="宋体"/>
          <w:b/>
          <w:spacing w:val="20"/>
          <w:sz w:val="28"/>
          <w:szCs w:val="28"/>
          <w:highlight w:val="none"/>
        </w:rPr>
        <w:t>招标代理机构：</w:t>
      </w:r>
      <w:r>
        <w:rPr>
          <w:rFonts w:hint="eastAsia" w:ascii="宋体" w:hAnsi="宋体" w:eastAsia="宋体" w:cs="宋体"/>
          <w:b/>
          <w:spacing w:val="20"/>
          <w:sz w:val="28"/>
          <w:szCs w:val="28"/>
          <w:highlight w:val="none"/>
          <w:lang w:eastAsia="zh-CN"/>
        </w:rPr>
        <w:t>新疆华域天恒工程管理有限公司</w:t>
      </w:r>
    </w:p>
    <w:p w14:paraId="21C81B58">
      <w:pPr>
        <w:pageBreakBefore w:val="0"/>
        <w:kinsoku/>
        <w:wordWrap/>
        <w:overflowPunct/>
        <w:topLinePunct w:val="0"/>
        <w:bidi w:val="0"/>
        <w:spacing w:line="400" w:lineRule="exact"/>
        <w:rPr>
          <w:rFonts w:hint="eastAsia" w:ascii="宋体" w:hAnsi="宋体" w:eastAsia="宋体" w:cs="宋体"/>
          <w:color w:val="000000"/>
          <w:kern w:val="0"/>
          <w:sz w:val="28"/>
          <w:szCs w:val="28"/>
          <w:highlight w:val="none"/>
        </w:rPr>
        <w:sectPr>
          <w:footerReference r:id="rId3" w:type="first"/>
          <w:pgSz w:w="11906" w:h="16838"/>
          <w:pgMar w:top="1134" w:right="1472" w:bottom="1134" w:left="1814" w:header="851" w:footer="992" w:gutter="0"/>
          <w:pgNumType w:fmt="decimal" w:start="1"/>
          <w:cols w:space="720" w:num="1"/>
          <w:titlePg/>
          <w:docGrid w:type="lines" w:linePitch="312" w:charSpace="0"/>
        </w:sectPr>
      </w:pPr>
    </w:p>
    <w:p w14:paraId="1594C63D">
      <w:pPr>
        <w:pStyle w:val="17"/>
        <w:tabs>
          <w:tab w:val="right" w:leader="dot" w:pos="8296"/>
        </w:tabs>
        <w:spacing w:line="1000" w:lineRule="exact"/>
        <w:jc w:val="center"/>
        <w:rPr>
          <w:rFonts w:hint="eastAsia" w:ascii="宋体" w:hAnsi="宋体" w:eastAsia="宋体" w:cs="宋体"/>
          <w:color w:val="auto"/>
          <w:sz w:val="44"/>
          <w:szCs w:val="48"/>
        </w:rPr>
      </w:pPr>
      <w:r>
        <w:rPr>
          <w:rFonts w:hint="eastAsia" w:ascii="宋体" w:hAnsi="宋体" w:eastAsia="宋体" w:cs="宋体"/>
          <w:color w:val="auto"/>
          <w:sz w:val="44"/>
          <w:szCs w:val="48"/>
        </w:rPr>
        <w:t>目  录</w:t>
      </w:r>
    </w:p>
    <w:p w14:paraId="27FA2B5D">
      <w:pPr>
        <w:pStyle w:val="17"/>
        <w:tabs>
          <w:tab w:val="right" w:leader="dot" w:pos="8296"/>
        </w:tabs>
        <w:spacing w:line="1000" w:lineRule="exact"/>
        <w:rPr>
          <w:rFonts w:hint="eastAsia" w:ascii="宋体" w:hAnsi="宋体" w:eastAsia="宋体" w:cs="宋体"/>
          <w:b w:val="0"/>
          <w:bCs w:val="0"/>
          <w:caps w:val="0"/>
          <w:color w:val="auto"/>
          <w:sz w:val="32"/>
          <w:szCs w:val="32"/>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"_Toc44705269" </w:instrText>
      </w:r>
      <w:r>
        <w:rPr>
          <w:rFonts w:hint="eastAsia" w:ascii="宋体" w:hAnsi="宋体" w:eastAsia="宋体" w:cs="宋体"/>
          <w:color w:val="auto"/>
        </w:rPr>
        <w:fldChar w:fldCharType="separate"/>
      </w:r>
      <w:r>
        <w:rPr>
          <w:rStyle w:val="30"/>
          <w:rFonts w:hint="eastAsia" w:ascii="宋体" w:hAnsi="宋体" w:eastAsia="宋体" w:cs="宋体"/>
          <w:b w:val="0"/>
          <w:color w:val="auto"/>
          <w:w w:val="90"/>
          <w:sz w:val="32"/>
          <w:szCs w:val="32"/>
          <w:u w:val="none"/>
        </w:rPr>
        <w:t>第一章 招标公告</w:t>
      </w:r>
      <w:r>
        <w:rPr>
          <w:rStyle w:val="30"/>
          <w:rFonts w:hint="eastAsia" w:ascii="宋体" w:hAnsi="宋体" w:eastAsia="宋体" w:cs="宋体"/>
          <w:b w:val="0"/>
          <w:color w:val="auto"/>
          <w:w w:val="90"/>
          <w:sz w:val="32"/>
          <w:szCs w:val="32"/>
          <w:u w:val="none"/>
        </w:rPr>
        <w:tab/>
      </w:r>
      <w:r>
        <w:rPr>
          <w:rFonts w:hint="eastAsia" w:ascii="宋体" w:hAnsi="宋体" w:eastAsia="宋体" w:cs="宋体"/>
          <w:b w:val="0"/>
          <w:color w:val="auto"/>
          <w:sz w:val="32"/>
          <w:szCs w:val="32"/>
          <w:lang w:val="en-US" w:eastAsia="zh-CN"/>
        </w:rPr>
        <w:t>2</w:t>
      </w:r>
      <w:r>
        <w:rPr>
          <w:rFonts w:hint="eastAsia" w:ascii="宋体" w:hAnsi="宋体" w:eastAsia="宋体" w:cs="宋体"/>
          <w:b w:val="0"/>
          <w:color w:val="auto"/>
          <w:sz w:val="32"/>
          <w:szCs w:val="32"/>
        </w:rPr>
        <w:fldChar w:fldCharType="end"/>
      </w:r>
    </w:p>
    <w:p w14:paraId="60822A99">
      <w:pPr>
        <w:pStyle w:val="17"/>
        <w:tabs>
          <w:tab w:val="right" w:leader="dot" w:pos="8296"/>
        </w:tabs>
        <w:spacing w:line="1000" w:lineRule="exact"/>
        <w:rPr>
          <w:rFonts w:hint="eastAsia" w:ascii="宋体" w:hAnsi="宋体" w:eastAsia="宋体" w:cs="宋体"/>
          <w:b w:val="0"/>
          <w:bCs w:val="0"/>
          <w:caps w:val="0"/>
          <w:color w:val="auto"/>
          <w:sz w:val="32"/>
          <w:szCs w:val="32"/>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"_Toc44705270" </w:instrText>
      </w:r>
      <w:r>
        <w:rPr>
          <w:rFonts w:hint="eastAsia" w:ascii="宋体" w:hAnsi="宋体" w:eastAsia="宋体" w:cs="宋体"/>
          <w:color w:val="auto"/>
        </w:rPr>
        <w:fldChar w:fldCharType="separate"/>
      </w:r>
      <w:r>
        <w:rPr>
          <w:rStyle w:val="30"/>
          <w:rFonts w:hint="eastAsia" w:ascii="宋体" w:hAnsi="宋体" w:eastAsia="宋体" w:cs="宋体"/>
          <w:b w:val="0"/>
          <w:color w:val="auto"/>
          <w:w w:val="90"/>
          <w:sz w:val="32"/>
          <w:szCs w:val="32"/>
          <w:u w:val="none"/>
        </w:rPr>
        <w:t>第二章 投标人须知前附表</w:t>
      </w:r>
      <w:r>
        <w:rPr>
          <w:rFonts w:hint="eastAsia" w:ascii="宋体" w:hAnsi="宋体" w:eastAsia="宋体" w:cs="宋体"/>
          <w:b w:val="0"/>
          <w:color w:val="auto"/>
          <w:sz w:val="32"/>
          <w:szCs w:val="32"/>
        </w:rPr>
        <w:tab/>
      </w:r>
      <w:r>
        <w:rPr>
          <w:rFonts w:hint="eastAsia" w:ascii="宋体" w:hAnsi="宋体" w:cs="宋体"/>
          <w:b w:val="0"/>
          <w:color w:val="auto"/>
          <w:sz w:val="32"/>
          <w:szCs w:val="32"/>
          <w:lang w:val="en-US" w:eastAsia="zh-CN"/>
        </w:rPr>
        <w:t>5</w:t>
      </w:r>
      <w:r>
        <w:rPr>
          <w:rFonts w:hint="eastAsia" w:ascii="宋体" w:hAnsi="宋体" w:eastAsia="宋体" w:cs="宋体"/>
          <w:b w:val="0"/>
          <w:color w:val="auto"/>
          <w:sz w:val="32"/>
          <w:szCs w:val="32"/>
        </w:rPr>
        <w:fldChar w:fldCharType="end"/>
      </w:r>
    </w:p>
    <w:p w14:paraId="2B37999A">
      <w:pPr>
        <w:pStyle w:val="17"/>
        <w:tabs>
          <w:tab w:val="right" w:leader="dot" w:pos="8296"/>
        </w:tabs>
        <w:spacing w:line="1000" w:lineRule="exact"/>
        <w:rPr>
          <w:rFonts w:hint="eastAsia" w:ascii="宋体" w:hAnsi="宋体" w:eastAsia="宋体" w:cs="宋体"/>
          <w:b w:val="0"/>
          <w:bCs w:val="0"/>
          <w:caps w:val="0"/>
          <w:color w:val="auto"/>
          <w:sz w:val="32"/>
          <w:szCs w:val="32"/>
          <w:lang w:val="en-US" w:eastAsia="zh-CN"/>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"_Toc44705271" </w:instrText>
      </w:r>
      <w:r>
        <w:rPr>
          <w:rFonts w:hint="eastAsia" w:ascii="宋体" w:hAnsi="宋体" w:eastAsia="宋体" w:cs="宋体"/>
          <w:color w:val="auto"/>
        </w:rPr>
        <w:fldChar w:fldCharType="separate"/>
      </w:r>
      <w:r>
        <w:rPr>
          <w:rStyle w:val="30"/>
          <w:rFonts w:hint="eastAsia" w:ascii="宋体" w:hAnsi="宋体" w:eastAsia="宋体" w:cs="宋体"/>
          <w:b w:val="0"/>
          <w:color w:val="auto"/>
          <w:w w:val="90"/>
          <w:sz w:val="32"/>
          <w:szCs w:val="32"/>
          <w:u w:val="none"/>
        </w:rPr>
        <w:t>第三章 投标人须知</w:t>
      </w:r>
      <w:r>
        <w:rPr>
          <w:rFonts w:hint="eastAsia" w:ascii="宋体" w:hAnsi="宋体" w:eastAsia="宋体" w:cs="宋体"/>
          <w:b w:val="0"/>
          <w:color w:val="auto"/>
          <w:sz w:val="32"/>
          <w:szCs w:val="32"/>
        </w:rPr>
        <w:tab/>
      </w:r>
      <w:r>
        <w:rPr>
          <w:rFonts w:hint="eastAsia" w:ascii="宋体" w:hAnsi="宋体" w:eastAsia="宋体" w:cs="宋体"/>
          <w:b w:val="0"/>
          <w:color w:val="auto"/>
          <w:sz w:val="32"/>
          <w:szCs w:val="32"/>
          <w:lang w:val="en-US" w:eastAsia="zh-CN"/>
        </w:rPr>
        <w:t>1</w:t>
      </w:r>
      <w:r>
        <w:rPr>
          <w:rFonts w:hint="eastAsia" w:ascii="宋体" w:hAnsi="宋体" w:eastAsia="宋体" w:cs="宋体"/>
          <w:b w:val="0"/>
          <w:color w:val="auto"/>
          <w:sz w:val="32"/>
          <w:szCs w:val="32"/>
        </w:rPr>
        <w:fldChar w:fldCharType="end"/>
      </w:r>
      <w:r>
        <w:rPr>
          <w:rFonts w:hint="eastAsia" w:ascii="宋体" w:hAnsi="宋体" w:cs="宋体"/>
          <w:b w:val="0"/>
          <w:color w:val="auto"/>
          <w:sz w:val="32"/>
          <w:szCs w:val="32"/>
          <w:lang w:val="en-US" w:eastAsia="zh-CN"/>
        </w:rPr>
        <w:t>2</w:t>
      </w:r>
    </w:p>
    <w:p w14:paraId="6936FA47">
      <w:pPr>
        <w:pStyle w:val="17"/>
        <w:tabs>
          <w:tab w:val="right" w:leader="dot" w:pos="8296"/>
        </w:tabs>
        <w:spacing w:line="1000" w:lineRule="exact"/>
        <w:rPr>
          <w:rFonts w:hint="eastAsia" w:ascii="宋体" w:hAnsi="宋体" w:eastAsia="宋体" w:cs="宋体"/>
          <w:b w:val="0"/>
          <w:bCs w:val="0"/>
          <w:caps w:val="0"/>
          <w:color w:val="auto"/>
          <w:sz w:val="32"/>
          <w:szCs w:val="32"/>
          <w:lang w:val="en-US" w:eastAsia="zh-CN"/>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"_Toc44705272" </w:instrText>
      </w:r>
      <w:r>
        <w:rPr>
          <w:rFonts w:hint="eastAsia" w:ascii="宋体" w:hAnsi="宋体" w:eastAsia="宋体" w:cs="宋体"/>
          <w:color w:val="auto"/>
        </w:rPr>
        <w:fldChar w:fldCharType="separate"/>
      </w:r>
      <w:r>
        <w:rPr>
          <w:rStyle w:val="30"/>
          <w:rFonts w:hint="eastAsia" w:ascii="宋体" w:hAnsi="宋体" w:eastAsia="宋体" w:cs="宋体"/>
          <w:b w:val="0"/>
          <w:color w:val="auto"/>
          <w:w w:val="90"/>
          <w:sz w:val="32"/>
          <w:szCs w:val="32"/>
          <w:u w:val="none"/>
        </w:rPr>
        <w:t>第四章 合同文本格式</w:t>
      </w:r>
      <w:r>
        <w:rPr>
          <w:rFonts w:hint="eastAsia" w:ascii="宋体" w:hAnsi="宋体" w:eastAsia="宋体" w:cs="宋体"/>
          <w:b w:val="0"/>
          <w:color w:val="auto"/>
          <w:sz w:val="32"/>
          <w:szCs w:val="32"/>
        </w:rPr>
        <w:tab/>
      </w:r>
      <w:r>
        <w:rPr>
          <w:rFonts w:hint="eastAsia" w:ascii="宋体" w:hAnsi="宋体" w:eastAsia="宋体" w:cs="宋体"/>
          <w:b w:val="0"/>
          <w:color w:val="auto"/>
          <w:sz w:val="32"/>
          <w:szCs w:val="32"/>
          <w:lang w:val="en-US" w:eastAsia="zh-CN"/>
        </w:rPr>
        <w:t>2</w:t>
      </w:r>
      <w:r>
        <w:rPr>
          <w:rFonts w:hint="eastAsia" w:ascii="宋体" w:hAnsi="宋体" w:eastAsia="宋体" w:cs="宋体"/>
          <w:b w:val="0"/>
          <w:color w:val="auto"/>
          <w:sz w:val="32"/>
          <w:szCs w:val="32"/>
        </w:rPr>
        <w:fldChar w:fldCharType="end"/>
      </w:r>
      <w:r>
        <w:rPr>
          <w:rFonts w:hint="eastAsia" w:ascii="宋体" w:hAnsi="宋体" w:cs="宋体"/>
          <w:b w:val="0"/>
          <w:color w:val="auto"/>
          <w:sz w:val="32"/>
          <w:szCs w:val="32"/>
          <w:lang w:val="en-US" w:eastAsia="zh-CN"/>
        </w:rPr>
        <w:t>8</w:t>
      </w:r>
    </w:p>
    <w:p w14:paraId="2EB62852">
      <w:pPr>
        <w:pStyle w:val="17"/>
        <w:tabs>
          <w:tab w:val="right" w:leader="dot" w:pos="8296"/>
        </w:tabs>
        <w:spacing w:line="1000" w:lineRule="exact"/>
        <w:rPr>
          <w:rFonts w:hint="default" w:ascii="宋体" w:hAnsi="宋体" w:eastAsia="宋体" w:cs="宋体"/>
          <w:b w:val="0"/>
          <w:bCs w:val="0"/>
          <w:caps w:val="0"/>
          <w:color w:val="auto"/>
          <w:sz w:val="32"/>
          <w:szCs w:val="32"/>
          <w:lang w:val="en-US" w:eastAsia="zh-CN"/>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"_Toc44705273" </w:instrText>
      </w:r>
      <w:r>
        <w:rPr>
          <w:rFonts w:hint="eastAsia" w:ascii="宋体" w:hAnsi="宋体" w:eastAsia="宋体" w:cs="宋体"/>
          <w:color w:val="auto"/>
        </w:rPr>
        <w:fldChar w:fldCharType="separate"/>
      </w:r>
      <w:r>
        <w:rPr>
          <w:rStyle w:val="30"/>
          <w:rFonts w:hint="eastAsia" w:ascii="宋体" w:hAnsi="宋体" w:eastAsia="宋体" w:cs="宋体"/>
          <w:b w:val="0"/>
          <w:color w:val="auto"/>
          <w:w w:val="90"/>
          <w:sz w:val="32"/>
          <w:szCs w:val="32"/>
          <w:u w:val="none"/>
        </w:rPr>
        <w:t>第五章 采购需求</w:t>
      </w:r>
      <w:r>
        <w:rPr>
          <w:rFonts w:hint="eastAsia" w:ascii="宋体" w:hAnsi="宋体" w:eastAsia="宋体" w:cs="宋体"/>
          <w:b w:val="0"/>
          <w:color w:val="auto"/>
          <w:sz w:val="32"/>
          <w:szCs w:val="32"/>
        </w:rPr>
        <w:tab/>
      </w:r>
      <w:r>
        <w:rPr>
          <w:rFonts w:hint="eastAsia" w:ascii="宋体" w:hAnsi="宋体" w:eastAsia="宋体" w:cs="宋体"/>
          <w:b w:val="0"/>
          <w:color w:val="auto"/>
          <w:sz w:val="32"/>
          <w:szCs w:val="32"/>
        </w:rPr>
        <w:fldChar w:fldCharType="end"/>
      </w:r>
      <w:r>
        <w:rPr>
          <w:rFonts w:hint="eastAsia" w:ascii="宋体" w:hAnsi="宋体" w:cs="宋体"/>
          <w:b w:val="0"/>
          <w:color w:val="auto"/>
          <w:sz w:val="32"/>
          <w:szCs w:val="32"/>
          <w:lang w:val="en-US" w:eastAsia="zh-CN"/>
        </w:rPr>
        <w:t>33</w:t>
      </w:r>
    </w:p>
    <w:p w14:paraId="469FEB29">
      <w:pPr>
        <w:pStyle w:val="17"/>
        <w:tabs>
          <w:tab w:val="right" w:leader="dot" w:pos="8296"/>
        </w:tabs>
        <w:spacing w:line="1000" w:lineRule="exact"/>
        <w:rPr>
          <w:rFonts w:hint="default" w:ascii="宋体" w:hAnsi="宋体" w:eastAsia="宋体" w:cs="宋体"/>
          <w:b w:val="0"/>
          <w:bCs w:val="0"/>
          <w:caps w:val="0"/>
          <w:color w:val="auto"/>
          <w:sz w:val="32"/>
          <w:szCs w:val="32"/>
          <w:lang w:val="en-US" w:eastAsia="zh-CN"/>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"_Toc44705274" </w:instrText>
      </w:r>
      <w:r>
        <w:rPr>
          <w:rFonts w:hint="eastAsia" w:ascii="宋体" w:hAnsi="宋体" w:eastAsia="宋体" w:cs="宋体"/>
          <w:color w:val="auto"/>
        </w:rPr>
        <w:fldChar w:fldCharType="separate"/>
      </w:r>
      <w:r>
        <w:rPr>
          <w:rStyle w:val="30"/>
          <w:rFonts w:hint="eastAsia" w:ascii="宋体" w:hAnsi="宋体" w:eastAsia="宋体" w:cs="宋体"/>
          <w:b w:val="0"/>
          <w:color w:val="auto"/>
          <w:w w:val="90"/>
          <w:sz w:val="32"/>
          <w:szCs w:val="32"/>
          <w:u w:val="none"/>
        </w:rPr>
        <w:t>第六章 评标方法及评标标准</w:t>
      </w:r>
      <w:r>
        <w:rPr>
          <w:rFonts w:hint="eastAsia" w:ascii="宋体" w:hAnsi="宋体" w:eastAsia="宋体" w:cs="宋体"/>
          <w:b w:val="0"/>
          <w:color w:val="auto"/>
          <w:sz w:val="32"/>
          <w:szCs w:val="32"/>
        </w:rPr>
        <w:tab/>
      </w:r>
      <w:r>
        <w:rPr>
          <w:rFonts w:hint="eastAsia" w:ascii="宋体" w:hAnsi="宋体" w:eastAsia="宋体" w:cs="宋体"/>
          <w:b w:val="0"/>
          <w:color w:val="auto"/>
          <w:sz w:val="32"/>
          <w:szCs w:val="32"/>
        </w:rPr>
        <w:fldChar w:fldCharType="end"/>
      </w:r>
      <w:r>
        <w:rPr>
          <w:rFonts w:hint="eastAsia" w:ascii="宋体" w:hAnsi="宋体" w:cs="宋体"/>
          <w:b w:val="0"/>
          <w:color w:val="auto"/>
          <w:sz w:val="32"/>
          <w:szCs w:val="32"/>
          <w:lang w:val="en-US" w:eastAsia="zh-CN"/>
        </w:rPr>
        <w:t>34</w:t>
      </w:r>
    </w:p>
    <w:p w14:paraId="1EA00C18">
      <w:pPr>
        <w:pStyle w:val="17"/>
        <w:tabs>
          <w:tab w:val="right" w:leader="dot" w:pos="8296"/>
        </w:tabs>
        <w:spacing w:line="1000" w:lineRule="exact"/>
        <w:rPr>
          <w:rFonts w:hint="default" w:ascii="宋体" w:hAnsi="宋体" w:eastAsia="宋体" w:cs="宋体"/>
          <w:b w:val="0"/>
          <w:bCs w:val="0"/>
          <w:caps w:val="0"/>
          <w:color w:val="auto"/>
          <w:sz w:val="32"/>
          <w:szCs w:val="32"/>
          <w:lang w:val="en-US" w:eastAsia="zh-CN"/>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"_Toc44705277" </w:instrText>
      </w:r>
      <w:r>
        <w:rPr>
          <w:rFonts w:hint="eastAsia" w:ascii="宋体" w:hAnsi="宋体" w:eastAsia="宋体" w:cs="宋体"/>
          <w:color w:val="auto"/>
        </w:rPr>
        <w:fldChar w:fldCharType="separate"/>
      </w:r>
      <w:r>
        <w:rPr>
          <w:rStyle w:val="30"/>
          <w:rFonts w:hint="eastAsia" w:ascii="宋体" w:hAnsi="宋体" w:eastAsia="宋体" w:cs="宋体"/>
          <w:b w:val="0"/>
          <w:color w:val="auto"/>
          <w:w w:val="90"/>
          <w:sz w:val="32"/>
          <w:szCs w:val="32"/>
          <w:u w:val="none"/>
        </w:rPr>
        <w:t>第七章 投标文件格式</w:t>
      </w:r>
      <w:r>
        <w:rPr>
          <w:rFonts w:hint="eastAsia" w:ascii="宋体" w:hAnsi="宋体" w:eastAsia="宋体" w:cs="宋体"/>
          <w:b w:val="0"/>
          <w:color w:val="auto"/>
          <w:sz w:val="32"/>
          <w:szCs w:val="32"/>
        </w:rPr>
        <w:tab/>
      </w:r>
      <w:r>
        <w:rPr>
          <w:rFonts w:hint="eastAsia" w:ascii="宋体" w:hAnsi="宋体" w:eastAsia="宋体" w:cs="宋体"/>
          <w:b w:val="0"/>
          <w:color w:val="auto"/>
          <w:sz w:val="32"/>
          <w:szCs w:val="32"/>
        </w:rPr>
        <w:fldChar w:fldCharType="end"/>
      </w:r>
      <w:r>
        <w:rPr>
          <w:rFonts w:hint="eastAsia" w:ascii="宋体" w:hAnsi="宋体" w:cs="宋体"/>
          <w:b w:val="0"/>
          <w:color w:val="auto"/>
          <w:sz w:val="32"/>
          <w:szCs w:val="32"/>
          <w:lang w:val="en-US" w:eastAsia="zh-CN"/>
        </w:rPr>
        <w:t>43</w:t>
      </w:r>
    </w:p>
    <w:p w14:paraId="2F22B2E6">
      <w:pPr>
        <w:pStyle w:val="4"/>
        <w:rPr>
          <w:rFonts w:hint="eastAsia" w:ascii="宋体" w:hAnsi="宋体" w:eastAsia="宋体" w:cs="宋体"/>
        </w:rPr>
      </w:pPr>
    </w:p>
    <w:p w14:paraId="7DCA2F37">
      <w:pPr>
        <w:pStyle w:val="4"/>
        <w:pageBreakBefore w:val="0"/>
        <w:kinsoku/>
        <w:wordWrap/>
        <w:overflowPunct/>
        <w:topLinePunct w:val="0"/>
        <w:bidi w:val="0"/>
        <w:spacing w:line="400" w:lineRule="exact"/>
        <w:rPr>
          <w:rFonts w:hint="eastAsia" w:ascii="宋体" w:hAnsi="宋体" w:eastAsia="宋体" w:cs="宋体"/>
        </w:rPr>
      </w:pPr>
    </w:p>
    <w:p w14:paraId="44DCCC29">
      <w:pPr>
        <w:pageBreakBefore w:val="0"/>
        <w:widowControl/>
        <w:shd w:val="clear" w:color="auto" w:fill="FFFFFF"/>
        <w:kinsoku/>
        <w:wordWrap/>
        <w:overflowPunct/>
        <w:topLinePunct w:val="0"/>
        <w:bidi w:val="0"/>
        <w:spacing w:line="400" w:lineRule="exact"/>
        <w:jc w:val="both"/>
        <w:rPr>
          <w:rFonts w:hint="eastAsia" w:ascii="宋体" w:hAnsi="宋体" w:eastAsia="宋体" w:cs="宋体"/>
          <w:b/>
          <w:bCs/>
          <w:kern w:val="0"/>
          <w:sz w:val="24"/>
          <w:highlight w:val="none"/>
        </w:rPr>
      </w:pPr>
    </w:p>
    <w:p w14:paraId="75E72B34">
      <w:pPr>
        <w:pStyle w:val="4"/>
        <w:pageBreakBefore w:val="0"/>
        <w:numPr>
          <w:ilvl w:val="0"/>
          <w:numId w:val="0"/>
        </w:numPr>
        <w:kinsoku/>
        <w:wordWrap/>
        <w:overflowPunct/>
        <w:topLinePunct w:val="0"/>
        <w:bidi w:val="0"/>
        <w:spacing w:line="400" w:lineRule="exact"/>
        <w:ind w:left="3046" w:leftChars="0"/>
        <w:outlineLvl w:val="0"/>
        <w:rPr>
          <w:rFonts w:hint="eastAsia" w:ascii="宋体" w:hAnsi="宋体" w:eastAsia="宋体" w:cs="宋体"/>
          <w:b/>
          <w:bCs/>
          <w:kern w:val="2"/>
          <w:sz w:val="36"/>
          <w:szCs w:val="36"/>
          <w:lang w:val="en-US" w:eastAsia="zh-CN" w:bidi="ar-SA"/>
        </w:rPr>
      </w:pPr>
    </w:p>
    <w:p w14:paraId="2B61D15E">
      <w:pPr>
        <w:pStyle w:val="4"/>
        <w:pageBreakBefore w:val="0"/>
        <w:numPr>
          <w:ilvl w:val="0"/>
          <w:numId w:val="0"/>
        </w:numPr>
        <w:kinsoku/>
        <w:wordWrap/>
        <w:overflowPunct/>
        <w:topLinePunct w:val="0"/>
        <w:bidi w:val="0"/>
        <w:spacing w:line="400" w:lineRule="exact"/>
        <w:ind w:left="3046" w:leftChars="0"/>
        <w:outlineLvl w:val="0"/>
        <w:rPr>
          <w:rFonts w:hint="eastAsia" w:ascii="宋体" w:hAnsi="宋体" w:eastAsia="宋体" w:cs="宋体"/>
          <w:b/>
          <w:bCs/>
          <w:kern w:val="2"/>
          <w:sz w:val="36"/>
          <w:szCs w:val="36"/>
          <w:lang w:val="en-US" w:eastAsia="zh-CN" w:bidi="ar-SA"/>
        </w:rPr>
      </w:pPr>
    </w:p>
    <w:p w14:paraId="568426D3">
      <w:pPr>
        <w:pageBreakBefore w:val="0"/>
        <w:kinsoku/>
        <w:wordWrap/>
        <w:overflowPunct/>
        <w:topLinePunct w:val="0"/>
        <w:bidi w:val="0"/>
        <w:spacing w:line="400" w:lineRule="exact"/>
        <w:rPr>
          <w:rFonts w:hint="eastAsia" w:ascii="宋体" w:hAnsi="宋体" w:eastAsia="宋体" w:cs="宋体"/>
          <w:b/>
          <w:bCs/>
          <w:kern w:val="2"/>
          <w:sz w:val="36"/>
          <w:szCs w:val="36"/>
          <w:lang w:val="en-US" w:eastAsia="zh-CN" w:bidi="ar-SA"/>
        </w:rPr>
      </w:pPr>
    </w:p>
    <w:p w14:paraId="7F7BFCD7">
      <w:pPr>
        <w:pStyle w:val="4"/>
        <w:pageBreakBefore w:val="0"/>
        <w:kinsoku/>
        <w:wordWrap/>
        <w:overflowPunct/>
        <w:topLinePunct w:val="0"/>
        <w:bidi w:val="0"/>
        <w:spacing w:line="400" w:lineRule="exact"/>
        <w:rPr>
          <w:rFonts w:hint="eastAsia" w:ascii="宋体" w:hAnsi="宋体" w:eastAsia="宋体" w:cs="宋体"/>
          <w:b/>
          <w:bCs/>
          <w:kern w:val="2"/>
          <w:sz w:val="36"/>
          <w:szCs w:val="36"/>
          <w:lang w:val="en-US" w:eastAsia="zh-CN" w:bidi="ar-SA"/>
        </w:rPr>
      </w:pPr>
    </w:p>
    <w:p w14:paraId="10D8017A">
      <w:pPr>
        <w:pageBreakBefore w:val="0"/>
        <w:kinsoku/>
        <w:wordWrap/>
        <w:overflowPunct/>
        <w:topLinePunct w:val="0"/>
        <w:bidi w:val="0"/>
        <w:spacing w:line="400" w:lineRule="exact"/>
        <w:rPr>
          <w:rFonts w:hint="eastAsia" w:ascii="宋体" w:hAnsi="宋体" w:eastAsia="宋体" w:cs="宋体"/>
          <w:b/>
          <w:bCs/>
          <w:kern w:val="2"/>
          <w:sz w:val="36"/>
          <w:szCs w:val="36"/>
          <w:lang w:val="en-US" w:eastAsia="zh-CN" w:bidi="ar-SA"/>
        </w:rPr>
      </w:pPr>
    </w:p>
    <w:p w14:paraId="61516F88">
      <w:pPr>
        <w:pStyle w:val="4"/>
        <w:pageBreakBefore w:val="0"/>
        <w:kinsoku/>
        <w:wordWrap/>
        <w:overflowPunct/>
        <w:topLinePunct w:val="0"/>
        <w:bidi w:val="0"/>
        <w:spacing w:line="400" w:lineRule="exact"/>
        <w:rPr>
          <w:rFonts w:hint="eastAsia" w:ascii="宋体" w:hAnsi="宋体" w:eastAsia="宋体" w:cs="宋体"/>
          <w:b/>
          <w:bCs/>
          <w:kern w:val="2"/>
          <w:sz w:val="36"/>
          <w:szCs w:val="36"/>
          <w:lang w:val="en-US" w:eastAsia="zh-CN" w:bidi="ar-SA"/>
        </w:rPr>
      </w:pPr>
    </w:p>
    <w:p w14:paraId="38C6C02B">
      <w:pPr>
        <w:rPr>
          <w:rFonts w:hint="eastAsia"/>
          <w:lang w:val="en-US" w:eastAsia="zh-CN"/>
        </w:rPr>
      </w:pPr>
    </w:p>
    <w:p w14:paraId="110DA58C">
      <w:pPr>
        <w:pageBreakBefore w:val="0"/>
        <w:kinsoku/>
        <w:wordWrap/>
        <w:overflowPunct/>
        <w:topLinePunct w:val="0"/>
        <w:bidi w:val="0"/>
        <w:spacing w:line="400" w:lineRule="exact"/>
        <w:rPr>
          <w:rFonts w:hint="eastAsia" w:ascii="宋体" w:hAnsi="宋体" w:eastAsia="宋体" w:cs="宋体"/>
          <w:b/>
          <w:bCs/>
          <w:kern w:val="2"/>
          <w:sz w:val="36"/>
          <w:szCs w:val="36"/>
          <w:lang w:val="en-US" w:eastAsia="zh-CN" w:bidi="ar-SA"/>
        </w:rPr>
      </w:pPr>
    </w:p>
    <w:p w14:paraId="2BBC4C7B">
      <w:pPr>
        <w:pStyle w:val="4"/>
        <w:pageBreakBefore w:val="0"/>
        <w:kinsoku/>
        <w:wordWrap/>
        <w:overflowPunct/>
        <w:topLinePunct w:val="0"/>
        <w:bidi w:val="0"/>
        <w:spacing w:line="400" w:lineRule="exact"/>
        <w:rPr>
          <w:rFonts w:hint="eastAsia" w:ascii="宋体" w:hAnsi="宋体" w:eastAsia="宋体" w:cs="宋体"/>
          <w:b/>
          <w:bCs/>
          <w:kern w:val="2"/>
          <w:sz w:val="36"/>
          <w:szCs w:val="36"/>
          <w:lang w:val="en-US" w:eastAsia="zh-CN" w:bidi="ar-SA"/>
        </w:rPr>
      </w:pPr>
    </w:p>
    <w:p w14:paraId="0CDD6777">
      <w:pPr>
        <w:pStyle w:val="22"/>
        <w:pageBreakBefore w:val="0"/>
        <w:kinsoku/>
        <w:wordWrap/>
        <w:overflowPunct/>
        <w:topLinePunct w:val="0"/>
        <w:bidi w:val="0"/>
        <w:spacing w:beforeAutospacing="0" w:after="0" w:afterAutospacing="0" w:line="400" w:lineRule="exact"/>
        <w:ind w:left="0" w:leftChars="0" w:firstLine="0" w:firstLineChars="0"/>
        <w:jc w:val="both"/>
        <w:rPr>
          <w:rStyle w:val="30"/>
          <w:rFonts w:hint="eastAsia" w:ascii="宋体" w:hAnsi="宋体" w:eastAsia="宋体" w:cs="宋体"/>
          <w:b/>
          <w:bCs/>
          <w:color w:val="auto"/>
          <w:w w:val="90"/>
          <w:sz w:val="36"/>
          <w:szCs w:val="36"/>
          <w:u w:val="none"/>
          <w:lang w:val="en-US" w:eastAsia="zh-CN"/>
        </w:rPr>
      </w:pPr>
    </w:p>
    <w:p w14:paraId="6C62624A">
      <w:pPr>
        <w:pStyle w:val="22"/>
        <w:pageBreakBefore w:val="0"/>
        <w:kinsoku/>
        <w:wordWrap/>
        <w:overflowPunct/>
        <w:topLinePunct w:val="0"/>
        <w:bidi w:val="0"/>
        <w:spacing w:beforeAutospacing="0" w:after="0" w:afterAutospacing="0" w:line="400" w:lineRule="exact"/>
        <w:jc w:val="center"/>
        <w:rPr>
          <w:rStyle w:val="30"/>
          <w:rFonts w:hint="eastAsia" w:ascii="宋体" w:hAnsi="宋体" w:cs="宋体"/>
          <w:b/>
          <w:bCs/>
          <w:color w:val="auto"/>
          <w:w w:val="90"/>
          <w:sz w:val="36"/>
          <w:szCs w:val="36"/>
          <w:u w:val="none"/>
          <w:lang w:val="en-US" w:eastAsia="zh-CN"/>
        </w:rPr>
      </w:pPr>
      <w:r>
        <w:rPr>
          <w:rStyle w:val="30"/>
          <w:rFonts w:hint="eastAsia" w:ascii="宋体" w:hAnsi="宋体" w:cs="宋体"/>
          <w:b/>
          <w:bCs/>
          <w:color w:val="auto"/>
          <w:w w:val="90"/>
          <w:sz w:val="36"/>
          <w:szCs w:val="36"/>
          <w:u w:val="none"/>
          <w:lang w:val="en-US" w:eastAsia="zh-CN"/>
        </w:rPr>
        <w:t xml:space="preserve">           </w:t>
      </w:r>
    </w:p>
    <w:p w14:paraId="741E55CF">
      <w:pPr>
        <w:pStyle w:val="22"/>
        <w:pageBreakBefore w:val="0"/>
        <w:kinsoku/>
        <w:wordWrap/>
        <w:overflowPunct/>
        <w:topLinePunct w:val="0"/>
        <w:bidi w:val="0"/>
        <w:spacing w:beforeAutospacing="0" w:after="0" w:afterAutospacing="0" w:line="400" w:lineRule="exact"/>
        <w:jc w:val="right"/>
        <w:rPr>
          <w:rFonts w:hint="eastAsia" w:ascii="宋体" w:hAnsi="宋体" w:eastAsia="宋体" w:cs="宋体"/>
          <w:color w:val="000000"/>
          <w:kern w:val="0"/>
          <w:szCs w:val="24"/>
          <w:highlight w:val="none"/>
        </w:rPr>
      </w:pPr>
      <w:r>
        <w:rPr>
          <w:rStyle w:val="30"/>
          <w:rFonts w:hint="eastAsia" w:ascii="宋体" w:hAnsi="宋体" w:cs="宋体"/>
          <w:b/>
          <w:bCs/>
          <w:color w:val="auto"/>
          <w:w w:val="90"/>
          <w:sz w:val="36"/>
          <w:szCs w:val="36"/>
          <w:u w:val="none"/>
          <w:lang w:val="en-US" w:eastAsia="zh-CN"/>
        </w:rPr>
        <w:t xml:space="preserve"> </w:t>
      </w:r>
      <w:r>
        <w:rPr>
          <w:rStyle w:val="30"/>
          <w:rFonts w:hint="eastAsia" w:ascii="宋体" w:hAnsi="宋体" w:eastAsia="宋体" w:cs="宋体"/>
          <w:b/>
          <w:bCs/>
          <w:color w:val="auto"/>
          <w:w w:val="90"/>
          <w:sz w:val="36"/>
          <w:szCs w:val="36"/>
          <w:u w:val="none"/>
          <w:lang w:val="en-US" w:eastAsia="zh-CN"/>
        </w:rPr>
        <w:t>第一章 招标公告    </w:t>
      </w:r>
      <w:r>
        <w:rPr>
          <w:rFonts w:hint="eastAsia" w:ascii="宋体" w:hAnsi="宋体" w:eastAsia="宋体" w:cs="宋体"/>
          <w:b/>
          <w:bCs/>
          <w:kern w:val="2"/>
          <w:sz w:val="36"/>
          <w:szCs w:val="36"/>
          <w:lang w:val="en-US" w:eastAsia="zh-CN" w:bidi="ar-SA"/>
        </w:rPr>
        <w:t>   </w:t>
      </w:r>
      <w:r>
        <w:rPr>
          <w:rFonts w:hint="eastAsia" w:ascii="宋体" w:hAnsi="宋体" w:eastAsia="宋体" w:cs="宋体"/>
          <w:color w:val="000000"/>
          <w:kern w:val="0"/>
          <w:szCs w:val="24"/>
          <w:highlight w:val="none"/>
        </w:rPr>
        <w:t>     </w:t>
      </w:r>
    </w:p>
    <w:p w14:paraId="5E106E52">
      <w:pPr>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kern w:val="0"/>
          <w:sz w:val="36"/>
          <w:szCs w:val="36"/>
          <w:lang w:val="en-US" w:eastAsia="zh-CN" w:bidi="ar"/>
        </w:rPr>
      </w:pPr>
      <w:r>
        <w:rPr>
          <w:rFonts w:hint="eastAsia" w:ascii="仿宋" w:hAnsi="仿宋" w:eastAsia="仿宋" w:cs="仿宋"/>
          <w:b/>
          <w:bCs/>
          <w:kern w:val="0"/>
          <w:sz w:val="36"/>
          <w:szCs w:val="36"/>
          <w:lang w:val="en-US" w:eastAsia="zh-CN" w:bidi="ar"/>
        </w:rPr>
        <w:t>艾丁湖镇西然木村等四村太阳能路灯项目公开招标公告</w:t>
      </w:r>
    </w:p>
    <w:p w14:paraId="572C06C4">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textAlignment w:val="auto"/>
        <w:rPr>
          <w:sz w:val="28"/>
          <w:szCs w:val="28"/>
        </w:rPr>
      </w:pPr>
      <w:r>
        <w:rPr>
          <w:rFonts w:ascii="仿宋" w:hAnsi="仿宋" w:eastAsia="仿宋" w:cs="仿宋"/>
          <w:sz w:val="28"/>
          <w:szCs w:val="28"/>
        </w:rPr>
        <w:t>项目概况</w:t>
      </w:r>
    </w:p>
    <w:p w14:paraId="79DA5847">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42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艾丁湖镇西然木村等四村太阳能路灯项目招标项目的潜在投标人应在政采云平台线上获取获取招标文件，并于2026年06月16日 10:00（北京时间）前递交投标文件。</w:t>
      </w:r>
    </w:p>
    <w:p w14:paraId="1BCA3688">
      <w:pPr>
        <w:pStyle w:val="21"/>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00" w:lineRule="exact"/>
        <w:ind w:left="0" w:right="0"/>
        <w:jc w:val="both"/>
        <w:textAlignment w:val="auto"/>
        <w:rPr>
          <w:rFonts w:ascii="黑体" w:hAnsi="宋体" w:eastAsia="黑体" w:cs="黑体"/>
          <w:color w:val="auto"/>
          <w:sz w:val="28"/>
          <w:szCs w:val="28"/>
        </w:rPr>
      </w:pPr>
      <w:r>
        <w:rPr>
          <w:rStyle w:val="27"/>
          <w:rFonts w:ascii="黑体" w:hAnsi="宋体" w:eastAsia="黑体" w:cs="黑体"/>
          <w:color w:val="auto"/>
          <w:sz w:val="28"/>
          <w:szCs w:val="28"/>
        </w:rPr>
        <w:t>一、项目基本情况</w:t>
      </w:r>
    </w:p>
    <w:p w14:paraId="4C77B9C7">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420"/>
        <w:jc w:val="left"/>
        <w:textAlignment w:val="auto"/>
        <w:rPr>
          <w:rFonts w:hint="default" w:ascii="仿宋" w:hAnsi="仿宋" w:eastAsia="仿宋" w:cs="仿宋"/>
          <w:color w:val="auto"/>
          <w:sz w:val="28"/>
          <w:szCs w:val="28"/>
          <w:highlight w:val="yellow"/>
          <w:lang w:val="en-US" w:eastAsia="zh-CN"/>
        </w:rPr>
      </w:pPr>
      <w:r>
        <w:rPr>
          <w:rFonts w:hint="eastAsia" w:ascii="仿宋" w:hAnsi="仿宋" w:eastAsia="仿宋" w:cs="仿宋"/>
          <w:color w:val="auto"/>
          <w:sz w:val="28"/>
          <w:szCs w:val="28"/>
        </w:rPr>
        <w:t>项目编号</w:t>
      </w:r>
      <w:r>
        <w:rPr>
          <w:rFonts w:hint="eastAsia" w:ascii="仿宋" w:hAnsi="仿宋" w:eastAsia="仿宋" w:cs="仿宋"/>
          <w:color w:val="auto"/>
          <w:sz w:val="28"/>
          <w:szCs w:val="28"/>
          <w:highlight w:val="none"/>
          <w:lang w:val="en-US" w:eastAsia="zh-CN"/>
        </w:rPr>
        <w:t>：HYTH(GK)2026-29</w:t>
      </w:r>
    </w:p>
    <w:p w14:paraId="20DFFA6C">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420"/>
        <w:jc w:val="left"/>
        <w:textAlignment w:val="auto"/>
        <w:rPr>
          <w:rFonts w:hint="eastAsia" w:ascii="仿宋" w:hAnsi="仿宋" w:eastAsia="仿宋" w:cs="仿宋"/>
          <w:sz w:val="28"/>
          <w:szCs w:val="28"/>
          <w:lang w:val="en-US" w:eastAsia="zh-CN"/>
        </w:rPr>
      </w:pPr>
      <w:r>
        <w:rPr>
          <w:rFonts w:hint="eastAsia" w:ascii="仿宋" w:hAnsi="仿宋" w:eastAsia="仿宋" w:cs="仿宋"/>
          <w:color w:val="auto"/>
          <w:sz w:val="28"/>
          <w:szCs w:val="28"/>
          <w:lang w:val="en-US" w:eastAsia="zh-CN"/>
        </w:rPr>
        <w:t>项目名称：艾丁湖镇西然木村等四村太阳能路灯项目</w:t>
      </w:r>
    </w:p>
    <w:p w14:paraId="0D815820">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42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采购方式：公开招标</w:t>
      </w:r>
    </w:p>
    <w:p w14:paraId="5A12D54F">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420"/>
        <w:jc w:val="lef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预算金额（元）：1260000</w:t>
      </w:r>
    </w:p>
    <w:p w14:paraId="5526F007">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42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最高限价（元）：1260000</w:t>
      </w:r>
    </w:p>
    <w:p w14:paraId="3892333A">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420"/>
        <w:jc w:val="left"/>
        <w:textAlignment w:val="auto"/>
        <w:rPr>
          <w:color w:val="auto"/>
          <w:sz w:val="28"/>
          <w:szCs w:val="28"/>
        </w:rPr>
      </w:pPr>
      <w:r>
        <w:rPr>
          <w:rFonts w:hint="eastAsia" w:ascii="仿宋" w:hAnsi="仿宋" w:eastAsia="仿宋" w:cs="仿宋"/>
          <w:color w:val="auto"/>
          <w:sz w:val="28"/>
          <w:szCs w:val="28"/>
        </w:rPr>
        <w:t>采购需求：</w:t>
      </w:r>
    </w:p>
    <w:p w14:paraId="44B631B7">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right="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标项一</w:t>
      </w:r>
      <w:r>
        <w:rPr>
          <w:rFonts w:hint="eastAsia" w:ascii="仿宋" w:hAnsi="仿宋" w:eastAsia="仿宋" w:cs="仿宋"/>
          <w:sz w:val="28"/>
          <w:szCs w:val="28"/>
          <w:lang w:val="en-US" w:eastAsia="zh-CN"/>
        </w:rPr>
        <w:br w:type="textWrapping"/>
      </w:r>
      <w:r>
        <w:rPr>
          <w:rFonts w:hint="eastAsia" w:ascii="仿宋" w:hAnsi="仿宋" w:eastAsia="仿宋" w:cs="仿宋"/>
          <w:sz w:val="28"/>
          <w:szCs w:val="28"/>
          <w:lang w:val="en-US" w:eastAsia="zh-CN"/>
        </w:rPr>
        <w:t>   标项名称:艾丁湖镇西然木村等四村太阳能路灯项目</w:t>
      </w:r>
      <w:r>
        <w:rPr>
          <w:rFonts w:hint="eastAsia" w:ascii="仿宋" w:hAnsi="仿宋" w:eastAsia="仿宋" w:cs="仿宋"/>
          <w:sz w:val="28"/>
          <w:szCs w:val="28"/>
          <w:lang w:val="en-US" w:eastAsia="zh-CN"/>
        </w:rPr>
        <w:br w:type="textWrapping"/>
      </w:r>
      <w:r>
        <w:rPr>
          <w:rFonts w:hint="eastAsia" w:ascii="仿宋" w:hAnsi="仿宋" w:eastAsia="仿宋" w:cs="仿宋"/>
          <w:sz w:val="28"/>
          <w:szCs w:val="28"/>
          <w:lang w:val="en-US" w:eastAsia="zh-CN"/>
        </w:rPr>
        <w:t>   数量:1</w:t>
      </w:r>
      <w:r>
        <w:rPr>
          <w:rFonts w:hint="eastAsia" w:ascii="仿宋" w:hAnsi="仿宋" w:eastAsia="仿宋" w:cs="仿宋"/>
          <w:color w:val="auto"/>
          <w:sz w:val="28"/>
          <w:szCs w:val="28"/>
          <w:lang w:val="en-US" w:eastAsia="zh-CN"/>
        </w:rPr>
        <w:br w:type="textWrapping"/>
      </w:r>
      <w:r>
        <w:rPr>
          <w:rFonts w:hint="eastAsia" w:ascii="仿宋" w:hAnsi="仿宋" w:eastAsia="仿宋" w:cs="仿宋"/>
          <w:color w:val="auto"/>
          <w:sz w:val="28"/>
          <w:szCs w:val="28"/>
          <w:lang w:val="en-US" w:eastAsia="zh-CN"/>
        </w:rPr>
        <w:t>   预算金额（元）:</w:t>
      </w:r>
      <w:r>
        <w:rPr>
          <w:rFonts w:hint="eastAsia" w:ascii="仿宋" w:hAnsi="仿宋" w:eastAsia="仿宋" w:cs="仿宋"/>
          <w:sz w:val="28"/>
          <w:szCs w:val="28"/>
          <w:lang w:val="en-US" w:eastAsia="zh-CN"/>
        </w:rPr>
        <w:t>1260000</w:t>
      </w:r>
    </w:p>
    <w:p w14:paraId="4F17E779">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right="0" w:firstLine="280" w:firstLineChars="1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单位：批</w:t>
      </w:r>
      <w:r>
        <w:rPr>
          <w:rFonts w:hint="eastAsia" w:ascii="仿宋" w:hAnsi="仿宋" w:eastAsia="仿宋" w:cs="仿宋"/>
          <w:sz w:val="28"/>
          <w:szCs w:val="28"/>
          <w:lang w:val="en-US" w:eastAsia="zh-CN"/>
        </w:rPr>
        <w:br w:type="textWrapping"/>
      </w:r>
      <w:r>
        <w:rPr>
          <w:rFonts w:hint="eastAsia" w:ascii="仿宋" w:hAnsi="仿宋" w:eastAsia="仿宋" w:cs="仿宋"/>
          <w:sz w:val="28"/>
          <w:szCs w:val="28"/>
          <w:lang w:val="en-US" w:eastAsia="zh-CN"/>
        </w:rPr>
        <w:t xml:space="preserve">   简要规格描述或项目基本概况介绍、用途：采购及安装艾丁湖西然木村、也木什村、大庄子村辖区主干道公共照明设施共计630盏。  </w:t>
      </w:r>
    </w:p>
    <w:p w14:paraId="4649D67C">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right="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备注：</w:t>
      </w:r>
    </w:p>
    <w:p w14:paraId="2FC7FC4A">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right="0" w:firstLine="280" w:firstLineChars="100"/>
        <w:jc w:val="lef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合同履约期限：标项 1：60日历日</w:t>
      </w:r>
    </w:p>
    <w:p w14:paraId="61BA8488">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本项目（否）接受联合体投标。</w:t>
      </w:r>
    </w:p>
    <w:p w14:paraId="68123A42">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textAlignment w:val="auto"/>
        <w:rPr>
          <w:color w:val="000000" w:themeColor="text1"/>
          <w:sz w:val="28"/>
          <w:szCs w:val="28"/>
          <w14:textFill>
            <w14:solidFill>
              <w14:schemeClr w14:val="tx1"/>
            </w14:solidFill>
          </w14:textFill>
        </w:rPr>
      </w:pPr>
      <w:r>
        <w:rPr>
          <w:rStyle w:val="27"/>
          <w:rFonts w:ascii="黑体" w:hAnsi="宋体" w:eastAsia="黑体" w:cs="黑体"/>
          <w:color w:val="auto"/>
          <w:sz w:val="28"/>
          <w:szCs w:val="28"/>
        </w:rPr>
        <w:t>二、申请人的资格要求：</w:t>
      </w:r>
    </w:p>
    <w:p w14:paraId="4009D963">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42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1.满足《中华人民共和国政府采购法》第二十二条规定；</w:t>
      </w:r>
    </w:p>
    <w:p w14:paraId="487E5E9B">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42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2.落实政府采购政策需满足的资格要求：标项1：专门面向中小企业；</w:t>
      </w:r>
    </w:p>
    <w:p w14:paraId="5CEB7DB5">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42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3.本项目的特定资格要求：</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标项</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：(1)具备有效的</w:t>
      </w:r>
      <w:r>
        <w:rPr>
          <w:rFonts w:hint="eastAsia" w:ascii="仿宋" w:hAnsi="仿宋" w:eastAsia="仿宋" w:cs="仿宋"/>
          <w:color w:val="auto"/>
          <w:sz w:val="28"/>
          <w:szCs w:val="28"/>
          <w:lang w:val="en-US" w:eastAsia="zh-CN"/>
        </w:rPr>
        <w:t>市政公用</w:t>
      </w:r>
      <w:r>
        <w:rPr>
          <w:rFonts w:hint="eastAsia" w:ascii="仿宋" w:hAnsi="仿宋" w:eastAsia="仿宋" w:cs="仿宋"/>
          <w:color w:val="auto"/>
          <w:sz w:val="28"/>
          <w:szCs w:val="28"/>
        </w:rPr>
        <w:t>工程施工总承包</w:t>
      </w:r>
      <w:r>
        <w:rPr>
          <w:rFonts w:hint="eastAsia" w:ascii="仿宋" w:hAnsi="仿宋" w:eastAsia="仿宋" w:cs="仿宋"/>
          <w:color w:val="auto"/>
          <w:sz w:val="28"/>
          <w:szCs w:val="28"/>
          <w:lang w:val="en-US" w:eastAsia="zh-CN"/>
        </w:rPr>
        <w:t>叁级</w:t>
      </w:r>
      <w:r>
        <w:rPr>
          <w:rFonts w:hint="eastAsia" w:ascii="仿宋" w:hAnsi="仿宋" w:eastAsia="仿宋" w:cs="仿宋"/>
          <w:color w:val="auto"/>
          <w:sz w:val="28"/>
          <w:szCs w:val="28"/>
        </w:rPr>
        <w:t>（含）以上资质，</w:t>
      </w:r>
      <w:r>
        <w:rPr>
          <w:rFonts w:hint="eastAsia" w:ascii="仿宋" w:hAnsi="仿宋" w:eastAsia="仿宋" w:cs="仿宋"/>
          <w:color w:val="auto"/>
          <w:sz w:val="28"/>
          <w:szCs w:val="28"/>
          <w:lang w:eastAsia="zh-CN"/>
        </w:rPr>
        <w:t>具有有效的安全生产许可证</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（2）项目负责人要求：应具备</w:t>
      </w:r>
      <w:r>
        <w:rPr>
          <w:rFonts w:hint="eastAsia" w:ascii="仿宋" w:hAnsi="仿宋" w:eastAsia="仿宋" w:cs="仿宋"/>
          <w:color w:val="auto"/>
          <w:sz w:val="28"/>
          <w:szCs w:val="28"/>
          <w:lang w:val="en-US" w:eastAsia="zh-CN"/>
        </w:rPr>
        <w:t>市政公用</w:t>
      </w:r>
      <w:r>
        <w:rPr>
          <w:rFonts w:hint="eastAsia" w:ascii="仿宋" w:hAnsi="仿宋" w:eastAsia="仿宋" w:cs="仿宋"/>
          <w:color w:val="auto"/>
          <w:sz w:val="28"/>
          <w:szCs w:val="28"/>
          <w:lang w:eastAsia="zh-CN"/>
        </w:rPr>
        <w:t>工程专业贰级（含）以上注册建造师执业资格、有效的安全生产考核合格证（B类），且未担任其他在施建设工程项目的项目负责人。</w:t>
      </w:r>
    </w:p>
    <w:p w14:paraId="5A0B5E21">
      <w:pPr>
        <w:pStyle w:val="21"/>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00" w:lineRule="exact"/>
        <w:ind w:left="0" w:right="0"/>
        <w:jc w:val="both"/>
        <w:textAlignment w:val="auto"/>
        <w:rPr>
          <w:rFonts w:ascii="黑体" w:hAnsi="宋体" w:eastAsia="黑体" w:cs="黑体"/>
          <w:sz w:val="28"/>
          <w:szCs w:val="28"/>
        </w:rPr>
      </w:pPr>
      <w:r>
        <w:rPr>
          <w:rStyle w:val="27"/>
          <w:rFonts w:ascii="黑体" w:hAnsi="宋体" w:eastAsia="黑体" w:cs="黑体"/>
          <w:sz w:val="28"/>
          <w:szCs w:val="28"/>
        </w:rPr>
        <w:t>三、获取招标文件</w:t>
      </w:r>
    </w:p>
    <w:p w14:paraId="70C3A8A7">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420"/>
        <w:jc w:val="left"/>
        <w:textAlignment w:val="auto"/>
        <w:rPr>
          <w:rFonts w:hint="eastAsia" w:ascii="仿宋" w:hAnsi="仿宋" w:eastAsia="仿宋" w:cs="仿宋"/>
          <w:sz w:val="28"/>
          <w:szCs w:val="28"/>
        </w:rPr>
      </w:pPr>
      <w:r>
        <w:rPr>
          <w:rFonts w:hint="eastAsia" w:ascii="仿宋" w:hAnsi="仿宋" w:eastAsia="仿宋" w:cs="仿宋"/>
          <w:sz w:val="28"/>
          <w:szCs w:val="28"/>
        </w:rPr>
        <w:t>时间：202</w:t>
      </w:r>
      <w:r>
        <w:rPr>
          <w:rFonts w:hint="eastAsia" w:ascii="仿宋" w:hAnsi="仿宋" w:eastAsia="仿宋" w:cs="仿宋"/>
          <w:sz w:val="28"/>
          <w:szCs w:val="28"/>
          <w:lang w:val="en-US" w:eastAsia="zh-CN"/>
        </w:rPr>
        <w:t>6</w:t>
      </w:r>
      <w:r>
        <w:rPr>
          <w:rFonts w:hint="eastAsia" w:ascii="仿宋" w:hAnsi="仿宋" w:eastAsia="仿宋" w:cs="仿宋"/>
          <w:sz w:val="28"/>
          <w:szCs w:val="28"/>
        </w:rPr>
        <w:t>年</w:t>
      </w:r>
      <w:r>
        <w:rPr>
          <w:rFonts w:hint="eastAsia" w:ascii="仿宋" w:hAnsi="仿宋" w:eastAsia="仿宋" w:cs="仿宋"/>
          <w:sz w:val="28"/>
          <w:szCs w:val="28"/>
          <w:lang w:val="en-US" w:eastAsia="zh-CN"/>
        </w:rPr>
        <w:t>05</w:t>
      </w:r>
      <w:r>
        <w:rPr>
          <w:rFonts w:hint="eastAsia" w:ascii="仿宋" w:hAnsi="仿宋" w:eastAsia="仿宋" w:cs="仿宋"/>
          <w:sz w:val="28"/>
          <w:szCs w:val="28"/>
        </w:rPr>
        <w:t>月</w:t>
      </w:r>
      <w:r>
        <w:rPr>
          <w:rFonts w:hint="eastAsia" w:ascii="仿宋" w:hAnsi="仿宋" w:eastAsia="仿宋" w:cs="仿宋"/>
          <w:sz w:val="28"/>
          <w:szCs w:val="28"/>
          <w:lang w:val="en-US" w:eastAsia="zh-CN"/>
        </w:rPr>
        <w:t>26</w:t>
      </w:r>
      <w:r>
        <w:rPr>
          <w:rFonts w:hint="eastAsia" w:ascii="仿宋" w:hAnsi="仿宋" w:eastAsia="仿宋" w:cs="仿宋"/>
          <w:sz w:val="28"/>
          <w:szCs w:val="28"/>
        </w:rPr>
        <w:t>日至202</w:t>
      </w:r>
      <w:r>
        <w:rPr>
          <w:rFonts w:hint="eastAsia" w:ascii="仿宋" w:hAnsi="仿宋" w:eastAsia="仿宋" w:cs="仿宋"/>
          <w:sz w:val="28"/>
          <w:szCs w:val="28"/>
          <w:lang w:val="en-US" w:eastAsia="zh-CN"/>
        </w:rPr>
        <w:t>6</w:t>
      </w:r>
      <w:r>
        <w:rPr>
          <w:rFonts w:hint="eastAsia" w:ascii="仿宋" w:hAnsi="仿宋" w:eastAsia="仿宋" w:cs="仿宋"/>
          <w:sz w:val="28"/>
          <w:szCs w:val="28"/>
        </w:rPr>
        <w:t>年</w:t>
      </w:r>
      <w:r>
        <w:rPr>
          <w:rFonts w:hint="eastAsia" w:ascii="仿宋" w:hAnsi="仿宋" w:eastAsia="仿宋" w:cs="仿宋"/>
          <w:sz w:val="28"/>
          <w:szCs w:val="28"/>
          <w:lang w:val="en-US" w:eastAsia="zh-CN"/>
        </w:rPr>
        <w:t>06</w:t>
      </w:r>
      <w:r>
        <w:rPr>
          <w:rFonts w:hint="eastAsia" w:ascii="仿宋" w:hAnsi="仿宋" w:eastAsia="仿宋" w:cs="仿宋"/>
          <w:sz w:val="28"/>
          <w:szCs w:val="28"/>
        </w:rPr>
        <w:t>月</w:t>
      </w:r>
      <w:r>
        <w:rPr>
          <w:rFonts w:hint="eastAsia" w:ascii="仿宋" w:hAnsi="仿宋" w:eastAsia="仿宋" w:cs="仿宋"/>
          <w:sz w:val="28"/>
          <w:szCs w:val="28"/>
          <w:lang w:val="en-US" w:eastAsia="zh-CN"/>
        </w:rPr>
        <w:t>05</w:t>
      </w:r>
      <w:r>
        <w:rPr>
          <w:rFonts w:hint="eastAsia" w:ascii="仿宋" w:hAnsi="仿宋" w:eastAsia="仿宋" w:cs="仿宋"/>
          <w:sz w:val="28"/>
          <w:szCs w:val="28"/>
        </w:rPr>
        <w:t>日，每天上午</w:t>
      </w:r>
      <w:r>
        <w:rPr>
          <w:rFonts w:hint="eastAsia" w:ascii="仿宋" w:hAnsi="仿宋" w:eastAsia="仿宋" w:cs="仿宋"/>
          <w:sz w:val="28"/>
          <w:szCs w:val="28"/>
          <w:lang w:val="en-US" w:eastAsia="zh-CN"/>
        </w:rPr>
        <w:t>09</w:t>
      </w:r>
      <w:r>
        <w:rPr>
          <w:rFonts w:hint="eastAsia" w:ascii="仿宋" w:hAnsi="仿宋" w:eastAsia="仿宋" w:cs="仿宋"/>
          <w:sz w:val="28"/>
          <w:szCs w:val="28"/>
        </w:rPr>
        <w:t>:</w:t>
      </w:r>
      <w:r>
        <w:rPr>
          <w:rFonts w:hint="eastAsia" w:ascii="仿宋" w:hAnsi="仿宋" w:eastAsia="仿宋" w:cs="仿宋"/>
          <w:sz w:val="28"/>
          <w:szCs w:val="28"/>
          <w:lang w:val="en-US" w:eastAsia="zh-CN"/>
        </w:rPr>
        <w:t>3</w:t>
      </w:r>
      <w:r>
        <w:rPr>
          <w:rFonts w:hint="eastAsia" w:ascii="仿宋" w:hAnsi="仿宋" w:eastAsia="仿宋" w:cs="仿宋"/>
          <w:sz w:val="28"/>
          <w:szCs w:val="28"/>
        </w:rPr>
        <w:t>0至1</w:t>
      </w:r>
      <w:r>
        <w:rPr>
          <w:rFonts w:hint="eastAsia" w:ascii="仿宋" w:hAnsi="仿宋" w:eastAsia="仿宋" w:cs="仿宋"/>
          <w:sz w:val="28"/>
          <w:szCs w:val="28"/>
          <w:lang w:val="en-US" w:eastAsia="zh-CN"/>
        </w:rPr>
        <w:t>3</w:t>
      </w:r>
      <w:r>
        <w:rPr>
          <w:rFonts w:hint="eastAsia" w:ascii="仿宋" w:hAnsi="仿宋" w:eastAsia="仿宋" w:cs="仿宋"/>
          <w:sz w:val="28"/>
          <w:szCs w:val="28"/>
        </w:rPr>
        <w:t>:</w:t>
      </w:r>
      <w:r>
        <w:rPr>
          <w:rFonts w:hint="eastAsia" w:ascii="仿宋" w:hAnsi="仿宋" w:eastAsia="仿宋" w:cs="仿宋"/>
          <w:sz w:val="28"/>
          <w:szCs w:val="28"/>
          <w:lang w:val="en-US" w:eastAsia="zh-CN"/>
        </w:rPr>
        <w:t>3</w:t>
      </w:r>
      <w:r>
        <w:rPr>
          <w:rFonts w:hint="eastAsia" w:ascii="仿宋" w:hAnsi="仿宋" w:eastAsia="仿宋" w:cs="仿宋"/>
          <w:sz w:val="28"/>
          <w:szCs w:val="28"/>
        </w:rPr>
        <w:t>0，下午1</w:t>
      </w:r>
      <w:r>
        <w:rPr>
          <w:rFonts w:hint="eastAsia" w:ascii="仿宋" w:hAnsi="仿宋" w:eastAsia="仿宋" w:cs="仿宋"/>
          <w:sz w:val="28"/>
          <w:szCs w:val="28"/>
          <w:lang w:val="en-US" w:eastAsia="zh-CN"/>
        </w:rPr>
        <w:t>6</w:t>
      </w:r>
      <w:r>
        <w:rPr>
          <w:rFonts w:hint="eastAsia" w:ascii="仿宋" w:hAnsi="仿宋" w:eastAsia="仿宋" w:cs="仿宋"/>
          <w:sz w:val="28"/>
          <w:szCs w:val="28"/>
        </w:rPr>
        <w:t>:30至</w:t>
      </w:r>
      <w:r>
        <w:rPr>
          <w:rFonts w:hint="eastAsia" w:ascii="仿宋" w:hAnsi="仿宋" w:eastAsia="仿宋" w:cs="仿宋"/>
          <w:sz w:val="28"/>
          <w:szCs w:val="28"/>
          <w:lang w:val="en-US" w:eastAsia="zh-CN"/>
        </w:rPr>
        <w:t>20</w:t>
      </w:r>
      <w:r>
        <w:rPr>
          <w:rFonts w:hint="eastAsia" w:ascii="仿宋" w:hAnsi="仿宋" w:eastAsia="仿宋" w:cs="仿宋"/>
          <w:sz w:val="28"/>
          <w:szCs w:val="28"/>
        </w:rPr>
        <w:t>:</w:t>
      </w:r>
      <w:r>
        <w:rPr>
          <w:rFonts w:hint="eastAsia" w:ascii="仿宋" w:hAnsi="仿宋" w:eastAsia="仿宋" w:cs="仿宋"/>
          <w:sz w:val="28"/>
          <w:szCs w:val="28"/>
          <w:lang w:val="en-US" w:eastAsia="zh-CN"/>
        </w:rPr>
        <w:t>0</w:t>
      </w:r>
      <w:r>
        <w:rPr>
          <w:rFonts w:hint="eastAsia" w:ascii="仿宋" w:hAnsi="仿宋" w:eastAsia="仿宋" w:cs="仿宋"/>
          <w:sz w:val="28"/>
          <w:szCs w:val="28"/>
        </w:rPr>
        <w:t>0（北京时间，法定节假日除外）</w:t>
      </w:r>
    </w:p>
    <w:p w14:paraId="26349253">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42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地点：政采云平台线上</w:t>
      </w:r>
      <w:r>
        <w:rPr>
          <w:rFonts w:hint="eastAsia" w:ascii="仿宋" w:hAnsi="仿宋" w:eastAsia="仿宋" w:cs="仿宋"/>
          <w:sz w:val="28"/>
          <w:szCs w:val="28"/>
          <w:lang w:val="en-US" w:eastAsia="zh-CN"/>
        </w:rPr>
        <w:t>获取</w:t>
      </w:r>
    </w:p>
    <w:p w14:paraId="7BDD23D7">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420"/>
        <w:jc w:val="left"/>
        <w:textAlignment w:val="auto"/>
        <w:rPr>
          <w:rFonts w:hint="eastAsia" w:ascii="仿宋" w:hAnsi="仿宋" w:eastAsia="仿宋" w:cs="仿宋"/>
          <w:sz w:val="28"/>
          <w:szCs w:val="28"/>
        </w:rPr>
      </w:pPr>
      <w:r>
        <w:rPr>
          <w:rFonts w:hint="eastAsia" w:ascii="仿宋" w:hAnsi="仿宋" w:eastAsia="仿宋" w:cs="仿宋"/>
          <w:sz w:val="28"/>
          <w:szCs w:val="28"/>
        </w:rPr>
        <w:t>方式：供应商登录政采云平台https://www.zcygov.cn/在线申请获取采购文件（进入“项目采购”应用，在获取采购文件菜单中选择项目，申请获取采购文件）  </w:t>
      </w:r>
    </w:p>
    <w:p w14:paraId="70461AF5">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420"/>
        <w:jc w:val="left"/>
        <w:textAlignment w:val="auto"/>
        <w:rPr>
          <w:rFonts w:hint="eastAsia" w:ascii="仿宋" w:hAnsi="仿宋" w:eastAsia="仿宋" w:cs="仿宋"/>
          <w:sz w:val="28"/>
          <w:szCs w:val="28"/>
        </w:rPr>
      </w:pPr>
      <w:r>
        <w:rPr>
          <w:rFonts w:hint="eastAsia" w:ascii="仿宋" w:hAnsi="仿宋" w:eastAsia="仿宋" w:cs="仿宋"/>
          <w:sz w:val="28"/>
          <w:szCs w:val="28"/>
        </w:rPr>
        <w:t>售价（元）：0</w:t>
      </w:r>
    </w:p>
    <w:p w14:paraId="4B84A2D1">
      <w:pPr>
        <w:pStyle w:val="21"/>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00" w:lineRule="exact"/>
        <w:ind w:left="0" w:right="0"/>
        <w:jc w:val="both"/>
        <w:textAlignment w:val="auto"/>
        <w:rPr>
          <w:rFonts w:ascii="黑体" w:hAnsi="宋体" w:eastAsia="黑体" w:cs="黑体"/>
          <w:sz w:val="28"/>
          <w:szCs w:val="28"/>
        </w:rPr>
      </w:pPr>
      <w:r>
        <w:rPr>
          <w:rStyle w:val="27"/>
          <w:rFonts w:ascii="黑体" w:hAnsi="宋体" w:eastAsia="黑体" w:cs="黑体"/>
          <w:sz w:val="28"/>
          <w:szCs w:val="28"/>
        </w:rPr>
        <w:t>四、提交投标文件截止时间、开标时间和地点</w:t>
      </w:r>
    </w:p>
    <w:p w14:paraId="6B511DBB">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420"/>
        <w:jc w:val="left"/>
        <w:textAlignment w:val="auto"/>
        <w:rPr>
          <w:rFonts w:hint="eastAsia" w:ascii="仿宋" w:hAnsi="仿宋" w:eastAsia="仿宋" w:cs="仿宋"/>
          <w:sz w:val="28"/>
          <w:szCs w:val="28"/>
        </w:rPr>
      </w:pPr>
      <w:r>
        <w:rPr>
          <w:rFonts w:hint="eastAsia" w:ascii="仿宋" w:hAnsi="仿宋" w:eastAsia="仿宋" w:cs="仿宋"/>
          <w:sz w:val="28"/>
          <w:szCs w:val="28"/>
        </w:rPr>
        <w:t>提交投标文件截止时间：</w:t>
      </w:r>
      <w:r>
        <w:rPr>
          <w:rFonts w:hint="eastAsia" w:ascii="仿宋" w:hAnsi="仿宋" w:eastAsia="仿宋" w:cs="仿宋"/>
          <w:color w:val="auto"/>
          <w:sz w:val="28"/>
          <w:szCs w:val="28"/>
          <w:lang w:val="en-US" w:eastAsia="zh-CN"/>
        </w:rPr>
        <w:t>2026年06月16日 10:00</w:t>
      </w:r>
      <w:r>
        <w:rPr>
          <w:rFonts w:hint="eastAsia" w:ascii="仿宋" w:hAnsi="仿宋" w:eastAsia="仿宋" w:cs="仿宋"/>
          <w:sz w:val="28"/>
          <w:szCs w:val="28"/>
        </w:rPr>
        <w:t>（北京时间）</w:t>
      </w:r>
    </w:p>
    <w:p w14:paraId="531B5102">
      <w:pPr>
        <w:pStyle w:val="21"/>
        <w:keepNext w:val="0"/>
        <w:keepLines w:val="0"/>
        <w:pageBreakBefore w:val="0"/>
        <w:widowControl/>
        <w:suppressLineNumbers w:val="0"/>
        <w:kinsoku/>
        <w:wordWrap w:val="0"/>
        <w:overflowPunct/>
        <w:topLinePunct w:val="0"/>
        <w:autoSpaceDE/>
        <w:autoSpaceDN/>
        <w:bidi w:val="0"/>
        <w:adjustRightInd/>
        <w:snapToGrid/>
        <w:spacing w:before="75" w:beforeAutospacing="0" w:after="75" w:afterAutospacing="0" w:line="300" w:lineRule="exact"/>
        <w:ind w:left="0" w:right="0" w:firstLine="420"/>
        <w:jc w:val="left"/>
        <w:textAlignment w:val="auto"/>
        <w:rPr>
          <w:rFonts w:hint="eastAsia" w:ascii="仿宋" w:hAnsi="仿宋" w:eastAsia="仿宋" w:cs="仿宋"/>
          <w:sz w:val="28"/>
          <w:szCs w:val="28"/>
        </w:rPr>
      </w:pPr>
      <w:r>
        <w:rPr>
          <w:rFonts w:hint="eastAsia" w:ascii="仿宋" w:hAnsi="仿宋" w:eastAsia="仿宋" w:cs="仿宋"/>
          <w:sz w:val="28"/>
          <w:szCs w:val="28"/>
        </w:rPr>
        <w:t>投标地点：将响应文件上传至政采云平台https://www.zcygov.cn/对应位置（逾期未上传的或不符合规定的响应文件将被拒绝接收）。   </w:t>
      </w:r>
    </w:p>
    <w:p w14:paraId="1C2105A0">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420"/>
        <w:jc w:val="left"/>
        <w:textAlignment w:val="auto"/>
        <w:rPr>
          <w:rFonts w:hint="eastAsia" w:ascii="仿宋" w:hAnsi="仿宋" w:eastAsia="仿宋" w:cs="仿宋"/>
          <w:sz w:val="28"/>
          <w:szCs w:val="28"/>
        </w:rPr>
      </w:pPr>
      <w:r>
        <w:rPr>
          <w:rFonts w:hint="eastAsia" w:ascii="仿宋" w:hAnsi="仿宋" w:eastAsia="仿宋" w:cs="仿宋"/>
          <w:sz w:val="28"/>
          <w:szCs w:val="28"/>
        </w:rPr>
        <w:t>开标时间：</w:t>
      </w:r>
      <w:r>
        <w:rPr>
          <w:rFonts w:hint="eastAsia" w:ascii="仿宋" w:hAnsi="仿宋" w:eastAsia="仿宋" w:cs="仿宋"/>
          <w:color w:val="auto"/>
          <w:sz w:val="28"/>
          <w:szCs w:val="28"/>
          <w:lang w:val="en-US" w:eastAsia="zh-CN"/>
        </w:rPr>
        <w:t>2026年06月16日 10:00</w:t>
      </w:r>
      <w:r>
        <w:rPr>
          <w:rFonts w:hint="eastAsia" w:ascii="仿宋" w:hAnsi="仿宋" w:eastAsia="仿宋" w:cs="仿宋"/>
          <w:sz w:val="28"/>
          <w:szCs w:val="28"/>
        </w:rPr>
        <w:t>（北京时间）</w:t>
      </w:r>
    </w:p>
    <w:p w14:paraId="27657A4E">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420"/>
        <w:jc w:val="left"/>
        <w:textAlignment w:val="auto"/>
        <w:rPr>
          <w:rFonts w:hint="eastAsia" w:ascii="仿宋" w:hAnsi="仿宋" w:eastAsia="仿宋" w:cs="仿宋"/>
          <w:sz w:val="28"/>
          <w:szCs w:val="28"/>
        </w:rPr>
      </w:pPr>
      <w:r>
        <w:rPr>
          <w:rFonts w:hint="eastAsia" w:ascii="仿宋" w:hAnsi="仿宋" w:eastAsia="仿宋" w:cs="仿宋"/>
          <w:sz w:val="28"/>
          <w:szCs w:val="28"/>
        </w:rPr>
        <w:t>开标地点：</w:t>
      </w:r>
      <w:r>
        <w:rPr>
          <w:rFonts w:ascii="仿宋" w:hAnsi="仿宋" w:eastAsia="仿宋" w:cs="仿宋"/>
          <w:i w:val="0"/>
          <w:iCs w:val="0"/>
          <w:caps w:val="0"/>
          <w:color w:val="000000"/>
          <w:spacing w:val="0"/>
          <w:sz w:val="27"/>
          <w:szCs w:val="27"/>
        </w:rPr>
        <w:t>投标人登录政采云平台https://www.zcygov.cn/，进入“项目采购-开标评标-右边选择对应项目点击“进入项目”进入开标大厅。</w:t>
      </w:r>
      <w:r>
        <w:rPr>
          <w:rFonts w:hint="eastAsia" w:ascii="仿宋" w:hAnsi="仿宋" w:eastAsia="仿宋" w:cs="仿宋"/>
          <w:sz w:val="28"/>
          <w:szCs w:val="28"/>
        </w:rPr>
        <w:t>      </w:t>
      </w:r>
    </w:p>
    <w:p w14:paraId="1DA36B54">
      <w:pPr>
        <w:pStyle w:val="21"/>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00" w:lineRule="exact"/>
        <w:ind w:left="0" w:right="0"/>
        <w:jc w:val="both"/>
        <w:textAlignment w:val="auto"/>
        <w:rPr>
          <w:rFonts w:ascii="黑体" w:hAnsi="宋体" w:eastAsia="黑体" w:cs="黑体"/>
          <w:sz w:val="28"/>
          <w:szCs w:val="28"/>
        </w:rPr>
      </w:pPr>
      <w:r>
        <w:rPr>
          <w:rStyle w:val="27"/>
          <w:rFonts w:ascii="黑体" w:hAnsi="宋体" w:eastAsia="黑体" w:cs="黑体"/>
          <w:sz w:val="28"/>
          <w:szCs w:val="28"/>
        </w:rPr>
        <w:t>五、公告期限</w:t>
      </w:r>
    </w:p>
    <w:p w14:paraId="71A5B33A">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420"/>
        <w:textAlignment w:val="auto"/>
        <w:rPr>
          <w:sz w:val="28"/>
          <w:szCs w:val="28"/>
        </w:rPr>
      </w:pPr>
      <w:r>
        <w:rPr>
          <w:rFonts w:hint="eastAsia" w:ascii="仿宋" w:hAnsi="仿宋" w:eastAsia="仿宋" w:cs="仿宋"/>
          <w:sz w:val="28"/>
          <w:szCs w:val="28"/>
        </w:rPr>
        <w:t>自本公告发布之日起5个工作日。</w:t>
      </w:r>
    </w:p>
    <w:p w14:paraId="67A85DE4">
      <w:pPr>
        <w:pStyle w:val="21"/>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00" w:lineRule="exact"/>
        <w:ind w:left="0" w:right="0"/>
        <w:jc w:val="both"/>
        <w:textAlignment w:val="auto"/>
        <w:rPr>
          <w:rFonts w:ascii="黑体" w:hAnsi="宋体" w:eastAsia="黑体" w:cs="黑体"/>
          <w:sz w:val="28"/>
          <w:szCs w:val="28"/>
        </w:rPr>
      </w:pPr>
      <w:r>
        <w:rPr>
          <w:rStyle w:val="27"/>
          <w:rFonts w:ascii="黑体" w:hAnsi="宋体" w:eastAsia="黑体" w:cs="黑体"/>
          <w:sz w:val="28"/>
          <w:szCs w:val="28"/>
        </w:rPr>
        <w:t>六、其他补充事宜</w:t>
      </w:r>
    </w:p>
    <w:p w14:paraId="7447C5DF">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420"/>
        <w:jc w:val="left"/>
        <w:textAlignment w:val="auto"/>
        <w:rPr>
          <w:rFonts w:hint="eastAsia" w:ascii="仿宋" w:hAnsi="仿宋" w:eastAsia="仿宋" w:cs="仿宋"/>
          <w:sz w:val="28"/>
          <w:szCs w:val="28"/>
        </w:rPr>
      </w:pPr>
      <w:r>
        <w:rPr>
          <w:rFonts w:hint="eastAsia" w:ascii="仿宋" w:hAnsi="仿宋" w:eastAsia="仿宋" w:cs="仿宋"/>
          <w:sz w:val="28"/>
          <w:szCs w:val="28"/>
        </w:rPr>
        <w:t>1、本项目实行网上投标，采用电子投标文件。</w:t>
      </w:r>
    </w:p>
    <w:p w14:paraId="6D40C4C7">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420"/>
        <w:jc w:val="left"/>
        <w:textAlignment w:val="auto"/>
        <w:rPr>
          <w:rFonts w:hint="eastAsia" w:ascii="仿宋" w:hAnsi="仿宋" w:eastAsia="仿宋" w:cs="仿宋"/>
          <w:sz w:val="28"/>
          <w:szCs w:val="28"/>
        </w:rPr>
      </w:pPr>
      <w:r>
        <w:rPr>
          <w:rFonts w:hint="eastAsia" w:ascii="仿宋" w:hAnsi="仿宋" w:eastAsia="仿宋" w:cs="仿宋"/>
          <w:sz w:val="28"/>
          <w:szCs w:val="28"/>
        </w:rPr>
        <w:t> 2、各供应商应在开标前确保成为正式注册入库供应商，并完成CA数字证书(符合国密标准)申领。因未注册入库、未办理CA数字证书等原因造成无法投标或投标失败等后果由供应商自行承担。如需咨询，请联系新疆-安信CA服务热线0991-7810912；翔晟CA服务热线025-66085508；新疆CA服务热线4000921999。</w:t>
      </w:r>
    </w:p>
    <w:p w14:paraId="5ABFFEDA">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420"/>
        <w:jc w:val="left"/>
        <w:textAlignment w:val="auto"/>
        <w:rPr>
          <w:rFonts w:hint="eastAsia" w:ascii="仿宋" w:hAnsi="仿宋" w:eastAsia="仿宋" w:cs="仿宋"/>
          <w:sz w:val="28"/>
          <w:szCs w:val="28"/>
        </w:rPr>
      </w:pPr>
      <w:r>
        <w:rPr>
          <w:rFonts w:hint="eastAsia" w:ascii="仿宋" w:hAnsi="仿宋" w:eastAsia="仿宋" w:cs="仿宋"/>
          <w:sz w:val="28"/>
          <w:szCs w:val="28"/>
        </w:rPr>
        <w:t> 3、供应商将政采云电子交易客户端下载、安装完成后，可通过账号密码或CA登录客户端进行投标文件的制作。在使用政采云投标客户端时，建议使用WIN7及以上操作系统。</w:t>
      </w:r>
    </w:p>
    <w:p w14:paraId="5FF228A2">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420"/>
        <w:jc w:val="left"/>
        <w:textAlignment w:val="auto"/>
        <w:rPr>
          <w:rFonts w:hint="eastAsia" w:ascii="仿宋" w:hAnsi="仿宋" w:eastAsia="仿宋" w:cs="仿宋"/>
          <w:sz w:val="28"/>
          <w:szCs w:val="28"/>
        </w:rPr>
      </w:pPr>
      <w:r>
        <w:rPr>
          <w:rFonts w:hint="eastAsia" w:ascii="仿宋" w:hAnsi="仿宋" w:eastAsia="仿宋" w:cs="仿宋"/>
          <w:sz w:val="28"/>
          <w:szCs w:val="28"/>
        </w:rPr>
        <w:t> 4、其他事项： /  </w:t>
      </w:r>
    </w:p>
    <w:p w14:paraId="0CD4D62B">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textAlignment w:val="auto"/>
        <w:rPr>
          <w:rFonts w:hint="eastAsia" w:ascii="仿宋" w:hAnsi="仿宋" w:eastAsia="仿宋" w:cs="仿宋"/>
          <w:sz w:val="28"/>
          <w:szCs w:val="28"/>
        </w:rPr>
      </w:pPr>
      <w:r>
        <w:rPr>
          <w:rFonts w:hint="eastAsia" w:ascii="仿宋" w:hAnsi="仿宋" w:eastAsia="仿宋" w:cs="仿宋"/>
          <w:sz w:val="28"/>
          <w:szCs w:val="28"/>
        </w:rPr>
        <w:t>特别提示：</w:t>
      </w:r>
    </w:p>
    <w:p w14:paraId="485D2970">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80" w:lineRule="exact"/>
        <w:ind w:left="0" w:right="0"/>
        <w:textAlignment w:val="auto"/>
        <w:rPr>
          <w:rFonts w:hint="eastAsia" w:ascii="仿宋" w:hAnsi="仿宋" w:eastAsia="仿宋" w:cs="仿宋"/>
          <w:sz w:val="28"/>
          <w:szCs w:val="28"/>
        </w:rPr>
      </w:pPr>
      <w:r>
        <w:rPr>
          <w:rFonts w:hint="eastAsia" w:ascii="仿宋" w:hAnsi="仿宋" w:eastAsia="仿宋" w:cs="仿宋"/>
          <w:sz w:val="28"/>
          <w:szCs w:val="28"/>
        </w:rPr>
        <w:t>1、采购限额标准以上，200万元以下的货物和服务采购项目、400万元以下的工程采购项目，适宜由中小企业提供的，采购人应当专门面向中小企业采购。</w:t>
      </w:r>
    </w:p>
    <w:p w14:paraId="491CC9AA">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80" w:lineRule="exact"/>
        <w:ind w:left="0" w:right="0"/>
        <w:textAlignment w:val="auto"/>
        <w:rPr>
          <w:rFonts w:hint="eastAsia" w:ascii="仿宋" w:hAnsi="仿宋" w:eastAsia="仿宋" w:cs="仿宋"/>
          <w:sz w:val="28"/>
          <w:szCs w:val="28"/>
        </w:rPr>
      </w:pPr>
      <w:r>
        <w:rPr>
          <w:rFonts w:hint="eastAsia" w:ascii="仿宋" w:hAnsi="仿宋" w:eastAsia="仿宋" w:cs="仿宋"/>
          <w:sz w:val="28"/>
          <w:szCs w:val="28"/>
        </w:rPr>
        <w:t>2、超过200万元的货物和服务采购项目，预留该部分采购项目预算总额的30%以上专门面向中小企业采购，其中预留给小微企业的比例不低于60%。</w:t>
      </w:r>
    </w:p>
    <w:p w14:paraId="3A917CA3">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80" w:lineRule="exact"/>
        <w:ind w:left="0" w:right="0"/>
        <w:textAlignment w:val="auto"/>
        <w:rPr>
          <w:rFonts w:hint="eastAsia" w:ascii="仿宋" w:hAnsi="仿宋" w:eastAsia="仿宋" w:cs="仿宋"/>
          <w:sz w:val="28"/>
          <w:szCs w:val="28"/>
        </w:rPr>
      </w:pPr>
      <w:r>
        <w:rPr>
          <w:rFonts w:hint="eastAsia" w:ascii="仿宋" w:hAnsi="仿宋" w:eastAsia="仿宋" w:cs="仿宋"/>
          <w:sz w:val="28"/>
          <w:szCs w:val="28"/>
        </w:rPr>
        <w:t>3、超过400万元的工程采购项目中适宜由中小企业提供的，预留该部分采购项目预算总额的40%以上专门面向中小企业采购，其中预留给小微企业的比例不低于60%。</w:t>
      </w:r>
    </w:p>
    <w:p w14:paraId="4DF179C4">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80" w:lineRule="exact"/>
        <w:ind w:left="0" w:right="0"/>
        <w:textAlignment w:val="auto"/>
        <w:rPr>
          <w:rFonts w:hint="eastAsia" w:ascii="仿宋" w:hAnsi="仿宋" w:eastAsia="仿宋" w:cs="仿宋"/>
          <w:sz w:val="28"/>
          <w:szCs w:val="28"/>
        </w:rPr>
      </w:pPr>
      <w:r>
        <w:rPr>
          <w:rFonts w:hint="eastAsia" w:ascii="仿宋" w:hAnsi="仿宋" w:eastAsia="仿宋" w:cs="仿宋"/>
          <w:sz w:val="28"/>
          <w:szCs w:val="28"/>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324B6646">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80" w:lineRule="exact"/>
        <w:ind w:left="0" w:right="0"/>
        <w:textAlignment w:val="auto"/>
        <w:rPr>
          <w:rFonts w:hint="eastAsia" w:ascii="仿宋" w:hAnsi="仿宋" w:eastAsia="仿宋" w:cs="仿宋"/>
          <w:sz w:val="28"/>
          <w:szCs w:val="28"/>
        </w:rPr>
      </w:pPr>
      <w:r>
        <w:rPr>
          <w:rFonts w:hint="eastAsia" w:ascii="仿宋" w:hAnsi="仿宋" w:eastAsia="仿宋" w:cs="仿宋"/>
          <w:sz w:val="28"/>
          <w:szCs w:val="28"/>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2F5E1676">
      <w:pPr>
        <w:pStyle w:val="21"/>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80" w:lineRule="exact"/>
        <w:ind w:left="0" w:right="0"/>
        <w:jc w:val="both"/>
        <w:textAlignment w:val="auto"/>
        <w:rPr>
          <w:rFonts w:ascii="黑体" w:hAnsi="宋体" w:eastAsia="黑体" w:cs="黑体"/>
          <w:sz w:val="31"/>
          <w:szCs w:val="31"/>
        </w:rPr>
      </w:pPr>
      <w:r>
        <w:rPr>
          <w:rStyle w:val="27"/>
          <w:rFonts w:ascii="黑体" w:hAnsi="宋体" w:eastAsia="黑体" w:cs="黑体"/>
          <w:sz w:val="27"/>
          <w:szCs w:val="27"/>
        </w:rPr>
        <w:t>七、对本次采购提出询问，请按以下方式联系</w:t>
      </w:r>
    </w:p>
    <w:p w14:paraId="78D7002D">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textAlignment w:val="auto"/>
        <w:rPr>
          <w:rFonts w:hint="eastAsia" w:ascii="仿宋" w:hAnsi="仿宋" w:eastAsia="仿宋" w:cs="仿宋"/>
          <w:sz w:val="28"/>
          <w:szCs w:val="28"/>
        </w:rPr>
      </w:pPr>
      <w:r>
        <w:rPr>
          <w:rFonts w:hint="eastAsia" w:ascii="仿宋" w:hAnsi="仿宋" w:eastAsia="仿宋" w:cs="仿宋"/>
          <w:i w:val="0"/>
          <w:iCs w:val="0"/>
          <w:caps w:val="0"/>
          <w:spacing w:val="0"/>
          <w:sz w:val="28"/>
          <w:szCs w:val="28"/>
        </w:rPr>
        <w:t>1.采购人信息</w:t>
      </w:r>
    </w:p>
    <w:p w14:paraId="50F346A4">
      <w:pPr>
        <w:pStyle w:val="21"/>
        <w:keepNext w:val="0"/>
        <w:keepLines w:val="0"/>
        <w:pageBreakBefore w:val="0"/>
        <w:widowControl/>
        <w:suppressLineNumbers w:val="0"/>
        <w:kinsoku/>
        <w:wordWrap/>
        <w:overflowPunct/>
        <w:topLinePunct w:val="0"/>
        <w:autoSpaceDE/>
        <w:autoSpaceDN/>
        <w:bidi w:val="0"/>
        <w:adjustRightInd/>
        <w:snapToGrid/>
        <w:spacing w:line="360" w:lineRule="exact"/>
        <w:ind w:left="0" w:firstLine="420"/>
        <w:jc w:val="left"/>
        <w:textAlignment w:val="auto"/>
        <w:rPr>
          <w:rFonts w:hint="eastAsia" w:ascii="仿宋" w:hAnsi="仿宋" w:eastAsia="仿宋" w:cs="仿宋"/>
          <w:i w:val="0"/>
          <w:iCs w:val="0"/>
          <w:caps w:val="0"/>
          <w:color w:val="000000"/>
          <w:spacing w:val="0"/>
          <w:sz w:val="28"/>
          <w:szCs w:val="28"/>
          <w:lang w:val="en-US" w:eastAsia="zh-CN"/>
        </w:rPr>
      </w:pPr>
      <w:r>
        <w:rPr>
          <w:rFonts w:hint="eastAsia" w:ascii="仿宋" w:hAnsi="仿宋" w:eastAsia="仿宋" w:cs="仿宋"/>
          <w:i w:val="0"/>
          <w:iCs w:val="0"/>
          <w:caps w:val="0"/>
          <w:color w:val="000000"/>
          <w:spacing w:val="0"/>
          <w:sz w:val="28"/>
          <w:szCs w:val="28"/>
        </w:rPr>
        <w:t>名 称</w:t>
      </w:r>
      <w:r>
        <w:rPr>
          <w:rFonts w:hint="eastAsia" w:ascii="仿宋" w:hAnsi="仿宋" w:eastAsia="仿宋" w:cs="仿宋"/>
          <w:i w:val="0"/>
          <w:iCs w:val="0"/>
          <w:caps w:val="0"/>
          <w:color w:val="000000"/>
          <w:spacing w:val="0"/>
          <w:sz w:val="28"/>
          <w:szCs w:val="28"/>
          <w:lang w:val="en-US" w:eastAsia="zh-CN"/>
        </w:rPr>
        <w:t>：吐鲁番市高昌区艾丁湖镇人民政府</w:t>
      </w:r>
    </w:p>
    <w:p w14:paraId="72AAA188">
      <w:pPr>
        <w:pStyle w:val="21"/>
        <w:keepNext w:val="0"/>
        <w:keepLines w:val="0"/>
        <w:pageBreakBefore w:val="0"/>
        <w:widowControl/>
        <w:suppressLineNumbers w:val="0"/>
        <w:kinsoku/>
        <w:wordWrap/>
        <w:overflowPunct/>
        <w:topLinePunct w:val="0"/>
        <w:autoSpaceDE/>
        <w:autoSpaceDN/>
        <w:bidi w:val="0"/>
        <w:adjustRightInd/>
        <w:snapToGrid/>
        <w:spacing w:line="360" w:lineRule="exact"/>
        <w:ind w:left="0" w:firstLine="420"/>
        <w:jc w:val="left"/>
        <w:textAlignment w:val="auto"/>
        <w:rPr>
          <w:rFonts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8"/>
          <w:szCs w:val="28"/>
        </w:rPr>
        <w:t xml:space="preserve">地 </w:t>
      </w:r>
      <w:r>
        <w:rPr>
          <w:rFonts w:hint="eastAsia" w:ascii="仿宋" w:hAnsi="仿宋" w:eastAsia="仿宋" w:cs="仿宋"/>
          <w:i w:val="0"/>
          <w:iCs w:val="0"/>
          <w:caps w:val="0"/>
          <w:color w:val="000000"/>
          <w:spacing w:val="0"/>
          <w:sz w:val="28"/>
          <w:szCs w:val="28"/>
          <w:lang w:val="en-US" w:eastAsia="zh-CN"/>
        </w:rPr>
        <w:t>址：吐鲁番市高昌区艾丁湖镇</w:t>
      </w:r>
    </w:p>
    <w:p w14:paraId="6B4579BB">
      <w:pPr>
        <w:pStyle w:val="21"/>
        <w:keepNext w:val="0"/>
        <w:keepLines w:val="0"/>
        <w:pageBreakBefore w:val="0"/>
        <w:widowControl/>
        <w:suppressLineNumbers w:val="0"/>
        <w:kinsoku/>
        <w:wordWrap/>
        <w:overflowPunct/>
        <w:topLinePunct w:val="0"/>
        <w:autoSpaceDE/>
        <w:autoSpaceDN/>
        <w:bidi w:val="0"/>
        <w:adjustRightInd/>
        <w:snapToGrid/>
        <w:spacing w:line="360" w:lineRule="exact"/>
        <w:ind w:left="0" w:firstLine="420"/>
        <w:jc w:val="left"/>
        <w:textAlignment w:val="auto"/>
        <w:rPr>
          <w:rFonts w:hint="default" w:ascii="仿宋" w:hAnsi="仿宋" w:eastAsia="仿宋" w:cs="仿宋"/>
          <w:i w:val="0"/>
          <w:iCs w:val="0"/>
          <w:caps w:val="0"/>
          <w:color w:val="000000"/>
          <w:spacing w:val="0"/>
          <w:sz w:val="28"/>
          <w:szCs w:val="28"/>
          <w:lang w:val="en-US" w:eastAsia="zh-CN"/>
        </w:rPr>
      </w:pPr>
      <w:r>
        <w:rPr>
          <w:rFonts w:hint="eastAsia" w:ascii="仿宋" w:hAnsi="仿宋" w:eastAsia="仿宋" w:cs="仿宋"/>
          <w:i w:val="0"/>
          <w:iCs w:val="0"/>
          <w:caps w:val="0"/>
          <w:color w:val="auto"/>
          <w:spacing w:val="0"/>
          <w:sz w:val="28"/>
          <w:szCs w:val="28"/>
        </w:rPr>
        <w:t>联系方式</w:t>
      </w:r>
      <w:r>
        <w:rPr>
          <w:rFonts w:hint="eastAsia" w:ascii="仿宋" w:hAnsi="仿宋" w:eastAsia="仿宋" w:cs="仿宋"/>
          <w:i w:val="0"/>
          <w:iCs w:val="0"/>
          <w:caps w:val="0"/>
          <w:color w:val="auto"/>
          <w:spacing w:val="0"/>
          <w:sz w:val="28"/>
          <w:szCs w:val="28"/>
          <w:lang w:eastAsia="zh-CN"/>
        </w:rPr>
        <w:t>：</w:t>
      </w:r>
      <w:r>
        <w:rPr>
          <w:rFonts w:hint="eastAsia" w:ascii="仿宋" w:hAnsi="仿宋" w:eastAsia="仿宋" w:cs="仿宋"/>
          <w:i w:val="0"/>
          <w:iCs w:val="0"/>
          <w:caps w:val="0"/>
          <w:color w:val="auto"/>
          <w:spacing w:val="0"/>
          <w:sz w:val="28"/>
          <w:szCs w:val="28"/>
          <w:lang w:val="en-US" w:eastAsia="zh-CN"/>
        </w:rPr>
        <w:t>15009961305</w:t>
      </w:r>
    </w:p>
    <w:p w14:paraId="0B6D37CA">
      <w:pPr>
        <w:pStyle w:val="21"/>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left"/>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2.采购代理机构信息</w:t>
      </w:r>
    </w:p>
    <w:p w14:paraId="509EB065">
      <w:pPr>
        <w:pStyle w:val="21"/>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left"/>
        <w:textAlignment w:val="auto"/>
        <w:rPr>
          <w:rFonts w:hint="eastAsia" w:ascii="仿宋" w:hAnsi="仿宋" w:eastAsia="仿宋" w:cs="仿宋"/>
          <w:i w:val="0"/>
          <w:iCs w:val="0"/>
          <w:caps w:val="0"/>
          <w:color w:val="000000"/>
          <w:spacing w:val="0"/>
          <w:sz w:val="28"/>
          <w:szCs w:val="28"/>
          <w:lang w:eastAsia="zh-CN"/>
        </w:rPr>
      </w:pPr>
      <w:r>
        <w:rPr>
          <w:rFonts w:hint="eastAsia" w:ascii="仿宋" w:hAnsi="仿宋" w:eastAsia="仿宋" w:cs="仿宋"/>
          <w:i w:val="0"/>
          <w:iCs w:val="0"/>
          <w:caps w:val="0"/>
          <w:color w:val="000000"/>
          <w:spacing w:val="0"/>
          <w:sz w:val="28"/>
          <w:szCs w:val="28"/>
        </w:rPr>
        <w:t>名 称：</w:t>
      </w:r>
      <w:r>
        <w:rPr>
          <w:rFonts w:hint="eastAsia" w:ascii="仿宋" w:hAnsi="仿宋" w:eastAsia="仿宋" w:cs="仿宋"/>
          <w:i w:val="0"/>
          <w:iCs w:val="0"/>
          <w:caps w:val="0"/>
          <w:color w:val="000000"/>
          <w:spacing w:val="0"/>
          <w:sz w:val="28"/>
          <w:szCs w:val="28"/>
          <w:lang w:eastAsia="zh-CN"/>
        </w:rPr>
        <w:t>新疆华域天恒工程管理有限公司</w:t>
      </w:r>
    </w:p>
    <w:p w14:paraId="02BD8847">
      <w:pPr>
        <w:pStyle w:val="21"/>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left"/>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地 址：吐鲁番市高昌区示范区和平街11幢2层201号 </w:t>
      </w:r>
    </w:p>
    <w:p w14:paraId="6C4AFA25">
      <w:pPr>
        <w:pStyle w:val="21"/>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left"/>
        <w:textAlignment w:val="auto"/>
        <w:rPr>
          <w:rFonts w:hint="default" w:ascii="仿宋" w:hAnsi="仿宋" w:eastAsia="仿宋" w:cs="仿宋"/>
          <w:i w:val="0"/>
          <w:iCs w:val="0"/>
          <w:caps w:val="0"/>
          <w:color w:val="000000"/>
          <w:spacing w:val="0"/>
          <w:sz w:val="28"/>
          <w:szCs w:val="28"/>
          <w:lang w:val="en-US" w:eastAsia="zh-CN"/>
        </w:rPr>
      </w:pPr>
      <w:r>
        <w:rPr>
          <w:rFonts w:hint="eastAsia" w:ascii="仿宋" w:hAnsi="仿宋" w:eastAsia="仿宋" w:cs="仿宋"/>
          <w:i w:val="0"/>
          <w:iCs w:val="0"/>
          <w:caps w:val="0"/>
          <w:color w:val="000000"/>
          <w:spacing w:val="0"/>
          <w:sz w:val="28"/>
          <w:szCs w:val="28"/>
        </w:rPr>
        <w:t>联系方式：</w:t>
      </w:r>
      <w:r>
        <w:rPr>
          <w:rFonts w:hint="eastAsia" w:ascii="仿宋" w:hAnsi="仿宋" w:eastAsia="仿宋" w:cs="仿宋"/>
          <w:i w:val="0"/>
          <w:iCs w:val="0"/>
          <w:caps w:val="0"/>
          <w:color w:val="000000"/>
          <w:spacing w:val="0"/>
          <w:sz w:val="28"/>
          <w:szCs w:val="28"/>
          <w:lang w:val="en-US" w:eastAsia="zh-CN"/>
        </w:rPr>
        <w:t>13699902201</w:t>
      </w:r>
    </w:p>
    <w:p w14:paraId="1F195446">
      <w:pPr>
        <w:pStyle w:val="21"/>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left"/>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3.项目联系方式</w:t>
      </w:r>
    </w:p>
    <w:p w14:paraId="5D169958">
      <w:pPr>
        <w:pStyle w:val="21"/>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left"/>
        <w:textAlignment w:val="auto"/>
        <w:rPr>
          <w:rFonts w:hint="default" w:ascii="仿宋" w:hAnsi="仿宋" w:eastAsia="仿宋" w:cs="仿宋"/>
          <w:i w:val="0"/>
          <w:iCs w:val="0"/>
          <w:caps w:val="0"/>
          <w:color w:val="000000"/>
          <w:spacing w:val="0"/>
          <w:sz w:val="28"/>
          <w:szCs w:val="28"/>
          <w:lang w:val="en-US" w:eastAsia="zh-CN"/>
        </w:rPr>
      </w:pPr>
      <w:r>
        <w:rPr>
          <w:rFonts w:hint="eastAsia" w:ascii="仿宋" w:hAnsi="仿宋" w:eastAsia="仿宋" w:cs="仿宋"/>
          <w:i w:val="0"/>
          <w:iCs w:val="0"/>
          <w:caps w:val="0"/>
          <w:color w:val="000000"/>
          <w:spacing w:val="0"/>
          <w:sz w:val="28"/>
          <w:szCs w:val="28"/>
        </w:rPr>
        <w:t>项目联系人：</w:t>
      </w:r>
      <w:r>
        <w:rPr>
          <w:rFonts w:hint="eastAsia" w:ascii="仿宋" w:hAnsi="仿宋" w:eastAsia="仿宋" w:cs="仿宋"/>
          <w:i w:val="0"/>
          <w:iCs w:val="0"/>
          <w:caps w:val="0"/>
          <w:color w:val="000000"/>
          <w:spacing w:val="0"/>
          <w:sz w:val="28"/>
          <w:szCs w:val="28"/>
          <w:lang w:val="en-US" w:eastAsia="zh-CN"/>
        </w:rPr>
        <w:t>张莉、周淼</w:t>
      </w:r>
    </w:p>
    <w:p w14:paraId="1180A4AC">
      <w:pPr>
        <w:pStyle w:val="21"/>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left"/>
        <w:textAlignment w:val="auto"/>
        <w:rPr>
          <w:rFonts w:hint="default" w:ascii="仿宋" w:hAnsi="仿宋" w:eastAsia="仿宋" w:cs="仿宋"/>
          <w:i w:val="0"/>
          <w:iCs w:val="0"/>
          <w:caps w:val="0"/>
          <w:color w:val="auto"/>
          <w:spacing w:val="0"/>
          <w:sz w:val="28"/>
          <w:szCs w:val="28"/>
          <w:lang w:val="en-US" w:eastAsia="zh-CN"/>
        </w:rPr>
      </w:pPr>
      <w:r>
        <w:rPr>
          <w:rFonts w:hint="eastAsia" w:ascii="仿宋" w:hAnsi="仿宋" w:eastAsia="仿宋" w:cs="仿宋"/>
          <w:i w:val="0"/>
          <w:iCs w:val="0"/>
          <w:caps w:val="0"/>
          <w:color w:val="000000"/>
          <w:spacing w:val="0"/>
          <w:sz w:val="28"/>
          <w:szCs w:val="28"/>
        </w:rPr>
        <w:t>电 话：</w:t>
      </w:r>
      <w:r>
        <w:rPr>
          <w:rFonts w:hint="eastAsia" w:ascii="仿宋" w:hAnsi="仿宋" w:eastAsia="仿宋" w:cs="仿宋"/>
          <w:i w:val="0"/>
          <w:iCs w:val="0"/>
          <w:caps w:val="0"/>
          <w:color w:val="000000"/>
          <w:spacing w:val="0"/>
          <w:sz w:val="28"/>
          <w:szCs w:val="28"/>
          <w:lang w:val="en-US" w:eastAsia="zh-CN"/>
        </w:rPr>
        <w:t>13699902201</w:t>
      </w:r>
    </w:p>
    <w:p w14:paraId="6FC21E28">
      <w:pPr>
        <w:pStyle w:val="21"/>
        <w:keepNext w:val="0"/>
        <w:keepLines w:val="0"/>
        <w:pageBreakBefore w:val="0"/>
        <w:widowControl/>
        <w:suppressLineNumbers w:val="0"/>
        <w:kinsoku/>
        <w:wordWrap/>
        <w:overflowPunct/>
        <w:topLinePunct w:val="0"/>
        <w:autoSpaceDE/>
        <w:autoSpaceDN/>
        <w:bidi w:val="0"/>
        <w:adjustRightInd/>
        <w:snapToGrid/>
        <w:spacing w:line="340" w:lineRule="exact"/>
        <w:ind w:left="0" w:firstLine="420"/>
        <w:jc w:val="right"/>
        <w:textAlignment w:val="auto"/>
      </w:pPr>
      <w:r>
        <w:rPr>
          <w:rFonts w:hint="eastAsia" w:ascii="仿宋" w:hAnsi="仿宋" w:eastAsia="仿宋" w:cs="仿宋"/>
          <w:i w:val="0"/>
          <w:iCs w:val="0"/>
          <w:caps w:val="0"/>
          <w:color w:val="auto"/>
          <w:spacing w:val="0"/>
          <w:sz w:val="28"/>
          <w:szCs w:val="28"/>
        </w:rPr>
        <w:t>202</w:t>
      </w:r>
      <w:r>
        <w:rPr>
          <w:rFonts w:hint="eastAsia" w:ascii="仿宋" w:hAnsi="仿宋" w:eastAsia="仿宋" w:cs="仿宋"/>
          <w:i w:val="0"/>
          <w:iCs w:val="0"/>
          <w:caps w:val="0"/>
          <w:color w:val="auto"/>
          <w:spacing w:val="0"/>
          <w:sz w:val="28"/>
          <w:szCs w:val="28"/>
          <w:lang w:val="en-US" w:eastAsia="zh-CN"/>
        </w:rPr>
        <w:t>6</w:t>
      </w:r>
      <w:r>
        <w:rPr>
          <w:rFonts w:hint="eastAsia" w:ascii="仿宋" w:hAnsi="仿宋" w:eastAsia="仿宋" w:cs="仿宋"/>
          <w:i w:val="0"/>
          <w:iCs w:val="0"/>
          <w:caps w:val="0"/>
          <w:color w:val="auto"/>
          <w:spacing w:val="0"/>
          <w:sz w:val="28"/>
          <w:szCs w:val="28"/>
        </w:rPr>
        <w:t>年</w:t>
      </w:r>
      <w:r>
        <w:rPr>
          <w:rFonts w:hint="eastAsia" w:ascii="仿宋" w:hAnsi="仿宋" w:eastAsia="仿宋" w:cs="仿宋"/>
          <w:i w:val="0"/>
          <w:iCs w:val="0"/>
          <w:caps w:val="0"/>
          <w:color w:val="auto"/>
          <w:spacing w:val="0"/>
          <w:sz w:val="28"/>
          <w:szCs w:val="28"/>
          <w:lang w:val="en-US" w:eastAsia="zh-CN"/>
        </w:rPr>
        <w:t>05</w:t>
      </w:r>
      <w:r>
        <w:rPr>
          <w:rFonts w:hint="eastAsia" w:ascii="仿宋" w:hAnsi="仿宋" w:eastAsia="仿宋" w:cs="仿宋"/>
          <w:i w:val="0"/>
          <w:iCs w:val="0"/>
          <w:caps w:val="0"/>
          <w:color w:val="auto"/>
          <w:spacing w:val="0"/>
          <w:sz w:val="28"/>
          <w:szCs w:val="28"/>
        </w:rPr>
        <w:t>月</w:t>
      </w:r>
      <w:r>
        <w:rPr>
          <w:rFonts w:hint="eastAsia" w:ascii="仿宋" w:hAnsi="仿宋" w:eastAsia="仿宋" w:cs="仿宋"/>
          <w:i w:val="0"/>
          <w:iCs w:val="0"/>
          <w:caps w:val="0"/>
          <w:color w:val="auto"/>
          <w:spacing w:val="0"/>
          <w:sz w:val="28"/>
          <w:szCs w:val="28"/>
          <w:lang w:val="en-US" w:eastAsia="zh-CN"/>
        </w:rPr>
        <w:t>26</w:t>
      </w:r>
      <w:r>
        <w:rPr>
          <w:rFonts w:hint="eastAsia" w:ascii="仿宋" w:hAnsi="仿宋" w:eastAsia="仿宋" w:cs="仿宋"/>
          <w:i w:val="0"/>
          <w:iCs w:val="0"/>
          <w:caps w:val="0"/>
          <w:color w:val="auto"/>
          <w:spacing w:val="0"/>
          <w:sz w:val="28"/>
          <w:szCs w:val="28"/>
        </w:rPr>
        <w:t>日</w:t>
      </w:r>
    </w:p>
    <w:p w14:paraId="5A115049">
      <w:pPr>
        <w:pStyle w:val="22"/>
        <w:pageBreakBefore w:val="0"/>
        <w:kinsoku/>
        <w:wordWrap/>
        <w:overflowPunct/>
        <w:topLinePunct w:val="0"/>
        <w:bidi w:val="0"/>
        <w:spacing w:beforeAutospacing="0" w:after="0" w:afterAutospacing="0" w:line="400" w:lineRule="exact"/>
        <w:ind w:left="0" w:leftChars="0" w:firstLine="0" w:firstLineChars="0"/>
        <w:jc w:val="both"/>
        <w:rPr>
          <w:rStyle w:val="30"/>
          <w:rFonts w:hint="eastAsia" w:ascii="宋体" w:hAnsi="宋体" w:eastAsia="宋体" w:cs="宋体"/>
          <w:b/>
          <w:bCs/>
          <w:color w:val="auto"/>
          <w:w w:val="90"/>
          <w:sz w:val="36"/>
          <w:szCs w:val="36"/>
          <w:u w:val="none"/>
          <w:lang w:val="en-US" w:eastAsia="zh-CN"/>
        </w:rPr>
      </w:pPr>
    </w:p>
    <w:p w14:paraId="20DF6456">
      <w:pPr>
        <w:pStyle w:val="10"/>
        <w:rPr>
          <w:rStyle w:val="30"/>
          <w:rFonts w:hint="eastAsia" w:ascii="宋体" w:hAnsi="宋体" w:eastAsia="宋体" w:cs="宋体"/>
          <w:b/>
          <w:bCs/>
          <w:color w:val="auto"/>
          <w:w w:val="90"/>
          <w:sz w:val="36"/>
          <w:szCs w:val="36"/>
          <w:u w:val="none"/>
          <w:lang w:val="en-US" w:eastAsia="zh-CN"/>
        </w:rPr>
      </w:pPr>
    </w:p>
    <w:p w14:paraId="6FE27622">
      <w:pPr>
        <w:pStyle w:val="14"/>
        <w:rPr>
          <w:rStyle w:val="30"/>
          <w:rFonts w:hint="eastAsia" w:ascii="宋体" w:hAnsi="宋体" w:eastAsia="宋体" w:cs="宋体"/>
          <w:b/>
          <w:bCs/>
          <w:color w:val="auto"/>
          <w:w w:val="90"/>
          <w:sz w:val="36"/>
          <w:szCs w:val="36"/>
          <w:u w:val="none"/>
          <w:lang w:val="en-US" w:eastAsia="zh-CN"/>
        </w:rPr>
      </w:pPr>
    </w:p>
    <w:p w14:paraId="29C5E76C">
      <w:pPr>
        <w:rPr>
          <w:rStyle w:val="30"/>
          <w:rFonts w:hint="eastAsia" w:ascii="宋体" w:hAnsi="宋体" w:eastAsia="宋体" w:cs="宋体"/>
          <w:b/>
          <w:bCs/>
          <w:color w:val="auto"/>
          <w:w w:val="90"/>
          <w:sz w:val="36"/>
          <w:szCs w:val="36"/>
          <w:u w:val="none"/>
          <w:lang w:val="en-US" w:eastAsia="zh-CN"/>
        </w:rPr>
      </w:pPr>
    </w:p>
    <w:p w14:paraId="2B415587">
      <w:pPr>
        <w:rPr>
          <w:rStyle w:val="30"/>
          <w:rFonts w:hint="eastAsia" w:ascii="宋体" w:hAnsi="宋体" w:eastAsia="宋体" w:cs="宋体"/>
          <w:b/>
          <w:bCs/>
          <w:color w:val="auto"/>
          <w:w w:val="90"/>
          <w:sz w:val="36"/>
          <w:szCs w:val="36"/>
          <w:u w:val="none"/>
          <w:lang w:val="en-US" w:eastAsia="zh-CN"/>
        </w:rPr>
      </w:pPr>
    </w:p>
    <w:p w14:paraId="4DE97AF4">
      <w:pPr>
        <w:pStyle w:val="22"/>
        <w:pageBreakBefore w:val="0"/>
        <w:kinsoku/>
        <w:wordWrap/>
        <w:overflowPunct/>
        <w:topLinePunct w:val="0"/>
        <w:bidi w:val="0"/>
        <w:spacing w:beforeAutospacing="0" w:after="0" w:afterAutospacing="0" w:line="400" w:lineRule="exact"/>
        <w:jc w:val="center"/>
        <w:rPr>
          <w:rStyle w:val="30"/>
          <w:rFonts w:hint="eastAsia" w:ascii="宋体" w:hAnsi="宋体" w:eastAsia="宋体" w:cs="宋体"/>
          <w:b/>
          <w:bCs/>
          <w:color w:val="auto"/>
          <w:w w:val="90"/>
          <w:sz w:val="36"/>
          <w:szCs w:val="36"/>
          <w:u w:val="none"/>
          <w:lang w:val="en-US" w:eastAsia="zh-CN"/>
        </w:rPr>
      </w:pPr>
      <w:r>
        <w:rPr>
          <w:rStyle w:val="30"/>
          <w:rFonts w:hint="eastAsia" w:ascii="宋体" w:hAnsi="宋体" w:eastAsia="宋体" w:cs="宋体"/>
          <w:b/>
          <w:bCs/>
          <w:color w:val="auto"/>
          <w:w w:val="90"/>
          <w:sz w:val="36"/>
          <w:szCs w:val="36"/>
          <w:u w:val="none"/>
          <w:lang w:val="en-US" w:eastAsia="zh-CN"/>
        </w:rPr>
        <w:t>第二章 投标人须知前附表</w:t>
      </w:r>
    </w:p>
    <w:tbl>
      <w:tblPr>
        <w:tblStyle w:val="24"/>
        <w:tblW w:w="10198"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547"/>
        <w:gridCol w:w="1619"/>
        <w:gridCol w:w="8032"/>
      </w:tblGrid>
      <w:tr w14:paraId="59DFB9A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8" w:hRule="exact"/>
          <w:tblHeader/>
          <w:jc w:val="center"/>
        </w:trPr>
        <w:tc>
          <w:tcPr>
            <w:tcW w:w="547" w:type="dxa"/>
            <w:noWrap w:val="0"/>
            <w:vAlign w:val="center"/>
          </w:tcPr>
          <w:p w14:paraId="7DCFB1E0">
            <w:pPr>
              <w:pStyle w:val="48"/>
              <w:keepNext w:val="0"/>
              <w:keepLines w:val="0"/>
              <w:pageBreakBefore w:val="0"/>
              <w:kinsoku/>
              <w:wordWrap/>
              <w:topLinePunct w:val="0"/>
              <w:bidi w:val="0"/>
              <w:spacing w:line="400" w:lineRule="exact"/>
              <w:ind w:left="9"/>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序号</w:t>
            </w:r>
          </w:p>
        </w:tc>
        <w:tc>
          <w:tcPr>
            <w:tcW w:w="1619" w:type="dxa"/>
            <w:noWrap w:val="0"/>
            <w:vAlign w:val="center"/>
          </w:tcPr>
          <w:p w14:paraId="71E15520">
            <w:pPr>
              <w:pStyle w:val="48"/>
              <w:keepNext w:val="0"/>
              <w:keepLines w:val="0"/>
              <w:pageBreakBefore w:val="0"/>
              <w:kinsoku/>
              <w:wordWrap/>
              <w:topLinePunct w:val="0"/>
              <w:bidi w:val="0"/>
              <w:spacing w:line="400" w:lineRule="exact"/>
              <w:ind w:left="38"/>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条款名称</w:t>
            </w:r>
          </w:p>
        </w:tc>
        <w:tc>
          <w:tcPr>
            <w:tcW w:w="8032" w:type="dxa"/>
            <w:noWrap w:val="0"/>
            <w:vAlign w:val="center"/>
          </w:tcPr>
          <w:p w14:paraId="0E1EE54C">
            <w:pPr>
              <w:pStyle w:val="48"/>
              <w:keepNext w:val="0"/>
              <w:keepLines w:val="0"/>
              <w:pageBreakBefore w:val="0"/>
              <w:kinsoku/>
              <w:wordWrap/>
              <w:topLinePunct w:val="0"/>
              <w:bidi w:val="0"/>
              <w:spacing w:line="400" w:lineRule="exact"/>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说明和要求</w:t>
            </w:r>
          </w:p>
        </w:tc>
      </w:tr>
      <w:tr w14:paraId="1DE9239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8" w:hRule="atLeast"/>
          <w:jc w:val="center"/>
        </w:trPr>
        <w:tc>
          <w:tcPr>
            <w:tcW w:w="547" w:type="dxa"/>
            <w:noWrap w:val="0"/>
            <w:vAlign w:val="center"/>
          </w:tcPr>
          <w:p w14:paraId="0D0A5F77">
            <w:pPr>
              <w:pStyle w:val="48"/>
              <w:keepNext w:val="0"/>
              <w:keepLines w:val="0"/>
              <w:pageBreakBefore w:val="0"/>
              <w:kinsoku/>
              <w:wordWrap/>
              <w:topLinePunct w:val="0"/>
              <w:bidi w:val="0"/>
              <w:spacing w:line="400" w:lineRule="exact"/>
              <w:ind w:right="230"/>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w:t>
            </w:r>
          </w:p>
        </w:tc>
        <w:tc>
          <w:tcPr>
            <w:tcW w:w="1619" w:type="dxa"/>
            <w:noWrap w:val="0"/>
            <w:vAlign w:val="center"/>
          </w:tcPr>
          <w:p w14:paraId="71608354">
            <w:pPr>
              <w:keepNext w:val="0"/>
              <w:keepLines w:val="0"/>
              <w:pageBreakBefore w:val="0"/>
              <w:shd w:val="solid" w:color="FFFFFF" w:fill="auto"/>
              <w:kinsoku/>
              <w:wordWrap/>
              <w:topLinePunct w:val="0"/>
              <w:autoSpaceDN w:val="0"/>
              <w:bidi w:val="0"/>
              <w:spacing w:line="400" w:lineRule="exact"/>
              <w:jc w:val="center"/>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项目情况</w:t>
            </w:r>
          </w:p>
        </w:tc>
        <w:tc>
          <w:tcPr>
            <w:tcW w:w="8032" w:type="dxa"/>
            <w:noWrap w:val="0"/>
            <w:vAlign w:val="center"/>
          </w:tcPr>
          <w:p w14:paraId="772A2494">
            <w:pPr>
              <w:pStyle w:val="48"/>
              <w:keepNext w:val="0"/>
              <w:keepLines w:val="0"/>
              <w:pageBreakBefore w:val="0"/>
              <w:kinsoku/>
              <w:wordWrap/>
              <w:topLinePunct w:val="0"/>
              <w:bidi w:val="0"/>
              <w:spacing w:line="400" w:lineRule="exac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cs="宋体"/>
                <w:color w:val="auto"/>
                <w:sz w:val="24"/>
                <w:szCs w:val="24"/>
                <w:lang w:val="en-US" w:eastAsia="zh-CN"/>
              </w:rPr>
              <w:t>标项</w:t>
            </w:r>
            <w:r>
              <w:rPr>
                <w:rFonts w:hint="eastAsia" w:ascii="宋体" w:hAnsi="宋体" w:eastAsia="宋体" w:cs="宋体"/>
                <w:color w:val="auto"/>
                <w:sz w:val="24"/>
                <w:szCs w:val="24"/>
                <w:lang w:val="en-US" w:eastAsia="zh-CN"/>
              </w:rPr>
              <w:t>名称：</w:t>
            </w:r>
            <w:r>
              <w:rPr>
                <w:rFonts w:hint="eastAsia" w:cs="宋体"/>
                <w:color w:val="auto"/>
                <w:sz w:val="24"/>
                <w:szCs w:val="24"/>
                <w:lang w:val="en-US" w:eastAsia="zh-CN"/>
              </w:rPr>
              <w:t>艾丁湖镇西然木村等四村太阳能路灯项目</w:t>
            </w:r>
          </w:p>
          <w:p w14:paraId="59CD3A66">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right="0"/>
              <w:jc w:val="left"/>
              <w:textAlignment w:val="auto"/>
              <w:rPr>
                <w:rFonts w:hint="default" w:ascii="宋体" w:hAnsi="宋体" w:eastAsia="宋体" w:cs="宋体"/>
                <w:color w:val="auto"/>
                <w:kern w:val="0"/>
                <w:sz w:val="24"/>
                <w:szCs w:val="24"/>
                <w:lang w:val="en-US" w:eastAsia="zh-CN" w:bidi="ar-SA"/>
              </w:rPr>
            </w:pPr>
            <w:r>
              <w:rPr>
                <w:rFonts w:hint="eastAsia" w:ascii="宋体" w:hAnsi="宋体" w:eastAsia="宋体" w:cs="宋体"/>
                <w:color w:val="000000" w:themeColor="text1"/>
                <w:sz w:val="24"/>
                <w:szCs w:val="24"/>
                <w:lang w:val="en-US" w:eastAsia="zh-CN"/>
                <w14:textFill>
                  <w14:solidFill>
                    <w14:schemeClr w14:val="tx1"/>
                  </w14:solidFill>
                </w14:textFill>
              </w:rPr>
              <w:t>项目编</w:t>
            </w:r>
            <w:r>
              <w:rPr>
                <w:rFonts w:hint="eastAsia" w:ascii="宋体" w:hAnsi="宋体" w:eastAsia="宋体" w:cs="宋体"/>
                <w:color w:val="auto"/>
                <w:kern w:val="0"/>
                <w:sz w:val="24"/>
                <w:szCs w:val="24"/>
                <w:lang w:val="en-US" w:eastAsia="zh-CN" w:bidi="ar-SA"/>
              </w:rPr>
              <w:t>号</w:t>
            </w:r>
            <w:r>
              <w:rPr>
                <w:rFonts w:hint="eastAsia" w:ascii="宋体" w:hAnsi="宋体" w:eastAsia="宋体" w:cs="宋体"/>
                <w:color w:val="auto"/>
                <w:kern w:val="0"/>
                <w:sz w:val="24"/>
                <w:szCs w:val="24"/>
                <w:highlight w:val="none"/>
                <w:lang w:val="en-US" w:eastAsia="zh-CN" w:bidi="ar-SA"/>
              </w:rPr>
              <w:t>：</w:t>
            </w:r>
            <w:r>
              <w:rPr>
                <w:rFonts w:hint="eastAsia" w:cs="宋体"/>
                <w:color w:val="auto"/>
                <w:kern w:val="0"/>
                <w:sz w:val="24"/>
                <w:szCs w:val="24"/>
                <w:highlight w:val="none"/>
                <w:lang w:val="en-US" w:eastAsia="zh-CN" w:bidi="ar-SA"/>
              </w:rPr>
              <w:t>HYTH(GK)2026-29</w:t>
            </w:r>
          </w:p>
          <w:p w14:paraId="15AE9B43">
            <w:pPr>
              <w:pStyle w:val="48"/>
              <w:keepNext w:val="0"/>
              <w:keepLines w:val="0"/>
              <w:pageBreakBefore w:val="0"/>
              <w:kinsoku/>
              <w:wordWrap/>
              <w:topLinePunct w:val="0"/>
              <w:bidi w:val="0"/>
              <w:spacing w:line="400" w:lineRule="exact"/>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auto"/>
                <w:kern w:val="0"/>
                <w:sz w:val="24"/>
                <w:szCs w:val="24"/>
                <w:lang w:val="en-US" w:eastAsia="zh-CN" w:bidi="ar-SA"/>
              </w:rPr>
              <w:t>招标内</w:t>
            </w:r>
            <w:r>
              <w:rPr>
                <w:rFonts w:hint="eastAsia" w:ascii="宋体" w:hAnsi="宋体" w:eastAsia="宋体" w:cs="宋体"/>
                <w:color w:val="auto"/>
                <w:sz w:val="24"/>
                <w:szCs w:val="24"/>
                <w:lang w:val="en-US" w:eastAsia="zh-CN"/>
              </w:rPr>
              <w:t>容</w:t>
            </w:r>
            <w:r>
              <w:rPr>
                <w:rFonts w:hint="eastAsia" w:ascii="宋体" w:hAnsi="宋体" w:eastAsia="宋体" w:cs="宋体"/>
                <w:color w:val="000000" w:themeColor="text1"/>
                <w:kern w:val="0"/>
                <w:sz w:val="24"/>
                <w:szCs w:val="24"/>
                <w:lang w:val="en-US" w:eastAsia="zh-CN" w:bidi="ar-SA"/>
                <w14:textFill>
                  <w14:solidFill>
                    <w14:schemeClr w14:val="tx1"/>
                  </w14:solidFill>
                </w14:textFill>
              </w:rPr>
              <w:t xml:space="preserve">：采购及安装艾丁湖西然木村、也木什村、大庄子村辖区主干道公共照明设施共计630盏。   </w:t>
            </w:r>
          </w:p>
          <w:p w14:paraId="4AEE0F5C">
            <w:pPr>
              <w:pStyle w:val="48"/>
              <w:keepNext w:val="0"/>
              <w:keepLines w:val="0"/>
              <w:pageBreakBefore w:val="0"/>
              <w:kinsoku/>
              <w:wordWrap/>
              <w:topLinePunct w:val="0"/>
              <w:bidi w:val="0"/>
              <w:spacing w:line="400" w:lineRule="exact"/>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预算金额：1230600.00元</w:t>
            </w:r>
          </w:p>
          <w:p w14:paraId="3F0A1B1C">
            <w:pPr>
              <w:pStyle w:val="48"/>
              <w:keepNext w:val="0"/>
              <w:keepLines w:val="0"/>
              <w:pageBreakBefore w:val="0"/>
              <w:kinsoku/>
              <w:wordWrap/>
              <w:topLinePunct w:val="0"/>
              <w:bidi w:val="0"/>
              <w:spacing w:line="400" w:lineRule="exact"/>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最高限价：1230600.00</w:t>
            </w:r>
            <w:r>
              <w:rPr>
                <w:rFonts w:hint="eastAsia" w:ascii="宋体" w:hAnsi="宋体" w:eastAsia="宋体" w:cs="宋体"/>
                <w:color w:val="auto"/>
                <w:kern w:val="0"/>
                <w:sz w:val="24"/>
                <w:szCs w:val="24"/>
                <w:lang w:val="en-US" w:eastAsia="zh-CN" w:bidi="ar-SA"/>
              </w:rPr>
              <w:t>元</w:t>
            </w:r>
            <w:r>
              <w:rPr>
                <w:rFonts w:hint="eastAsia" w:ascii="宋体" w:hAnsi="宋体" w:eastAsia="宋体" w:cs="宋体"/>
                <w:b/>
                <w:bCs/>
                <w:color w:val="000000" w:themeColor="text1"/>
                <w:sz w:val="24"/>
                <w:szCs w:val="24"/>
                <w:lang w:val="en-US" w:eastAsia="zh-CN"/>
                <w14:textFill>
                  <w14:solidFill>
                    <w14:schemeClr w14:val="tx1"/>
                  </w14:solidFill>
                </w14:textFill>
              </w:rPr>
              <w:t>（注：投标报价超过最高限价按无效标处理）</w:t>
            </w:r>
          </w:p>
          <w:p w14:paraId="2E6E6F6F">
            <w:pPr>
              <w:pStyle w:val="48"/>
              <w:keepNext w:val="0"/>
              <w:keepLines w:val="0"/>
              <w:pageBreakBefore w:val="0"/>
              <w:kinsoku/>
              <w:wordWrap/>
              <w:topLinePunct w:val="0"/>
              <w:bidi w:val="0"/>
              <w:spacing w:line="400" w:lineRule="exact"/>
              <w:rPr>
                <w:rFonts w:hint="default" w:ascii="宋体" w:hAnsi="宋体" w:eastAsia="宋体" w:cs="宋体"/>
                <w:color w:val="000000" w:themeColor="text1"/>
                <w:kern w:val="0"/>
                <w:sz w:val="24"/>
                <w:szCs w:val="24"/>
                <w:lang w:val="en-US" w:eastAsia="zh-CN" w:bidi="ar-SA"/>
                <w14:textFill>
                  <w14:solidFill>
                    <w14:schemeClr w14:val="tx1"/>
                  </w14:solidFill>
                </w14:textFill>
              </w:rPr>
            </w:pPr>
            <w:r>
              <w:rPr>
                <w:rFonts w:hint="eastAsia" w:cs="宋体"/>
                <w:color w:val="000000" w:themeColor="text1"/>
                <w:kern w:val="0"/>
                <w:sz w:val="24"/>
                <w:szCs w:val="24"/>
                <w:lang w:val="en-US" w:eastAsia="zh-CN" w:bidi="ar-SA"/>
                <w14:textFill>
                  <w14:solidFill>
                    <w14:schemeClr w14:val="tx1"/>
                  </w14:solidFill>
                </w14:textFill>
              </w:rPr>
              <w:t>履约期限</w:t>
            </w:r>
            <w:r>
              <w:rPr>
                <w:rFonts w:hint="eastAsia" w:ascii="宋体" w:hAnsi="宋体" w:eastAsia="宋体" w:cs="宋体"/>
                <w:color w:val="000000" w:themeColor="text1"/>
                <w:kern w:val="0"/>
                <w:sz w:val="24"/>
                <w:szCs w:val="24"/>
                <w:lang w:val="en-US" w:eastAsia="zh-CN" w:bidi="ar-SA"/>
                <w14:textFill>
                  <w14:solidFill>
                    <w14:schemeClr w14:val="tx1"/>
                  </w14:solidFill>
                </w14:textFill>
              </w:rPr>
              <w:t>：</w:t>
            </w:r>
            <w:r>
              <w:rPr>
                <w:rFonts w:hint="eastAsia" w:cs="宋体"/>
                <w:color w:val="000000" w:themeColor="text1"/>
                <w:kern w:val="0"/>
                <w:sz w:val="24"/>
                <w:szCs w:val="24"/>
                <w:lang w:val="en-US" w:eastAsia="zh-CN" w:bidi="ar-SA"/>
                <w14:textFill>
                  <w14:solidFill>
                    <w14:schemeClr w14:val="tx1"/>
                  </w14:solidFill>
                </w14:textFill>
              </w:rPr>
              <w:t>60日历天</w:t>
            </w:r>
          </w:p>
          <w:p w14:paraId="3CCED6E0">
            <w:pPr>
              <w:pStyle w:val="48"/>
              <w:keepNext w:val="0"/>
              <w:keepLines w:val="0"/>
              <w:pageBreakBefore w:val="0"/>
              <w:kinsoku/>
              <w:wordWrap/>
              <w:topLinePunct w:val="0"/>
              <w:bidi w:val="0"/>
              <w:spacing w:line="400" w:lineRule="exact"/>
              <w:rPr>
                <w:rFonts w:hint="default" w:ascii="宋体" w:hAnsi="宋体" w:eastAsia="宋体" w:cs="宋体"/>
                <w:color w:val="auto"/>
                <w:sz w:val="24"/>
                <w:szCs w:val="24"/>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质保期：</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年</w:t>
            </w:r>
          </w:p>
        </w:tc>
      </w:tr>
      <w:tr w14:paraId="6E7E1EF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8" w:hRule="atLeast"/>
          <w:jc w:val="center"/>
        </w:trPr>
        <w:tc>
          <w:tcPr>
            <w:tcW w:w="547" w:type="dxa"/>
            <w:noWrap w:val="0"/>
            <w:vAlign w:val="center"/>
          </w:tcPr>
          <w:p w14:paraId="034D07A5">
            <w:pPr>
              <w:pStyle w:val="48"/>
              <w:keepNext w:val="0"/>
              <w:keepLines w:val="0"/>
              <w:pageBreakBefore w:val="0"/>
              <w:kinsoku/>
              <w:wordWrap/>
              <w:topLinePunct w:val="0"/>
              <w:bidi w:val="0"/>
              <w:spacing w:line="400" w:lineRule="exact"/>
              <w:ind w:right="230"/>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w:t>
            </w:r>
          </w:p>
        </w:tc>
        <w:tc>
          <w:tcPr>
            <w:tcW w:w="1619" w:type="dxa"/>
            <w:noWrap w:val="0"/>
            <w:vAlign w:val="center"/>
          </w:tcPr>
          <w:p w14:paraId="17A5BC3B">
            <w:pPr>
              <w:pStyle w:val="48"/>
              <w:keepNext w:val="0"/>
              <w:keepLines w:val="0"/>
              <w:pageBreakBefore w:val="0"/>
              <w:kinsoku/>
              <w:wordWrap/>
              <w:topLinePunct w:val="0"/>
              <w:bidi w:val="0"/>
              <w:spacing w:line="400" w:lineRule="exact"/>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采购单位</w:t>
            </w:r>
          </w:p>
        </w:tc>
        <w:tc>
          <w:tcPr>
            <w:tcW w:w="8032" w:type="dxa"/>
            <w:noWrap w:val="0"/>
            <w:vAlign w:val="center"/>
          </w:tcPr>
          <w:p w14:paraId="70544B1F">
            <w:pPr>
              <w:pStyle w:val="48"/>
              <w:keepNext w:val="0"/>
              <w:keepLines w:val="0"/>
              <w:pageBreakBefore w:val="0"/>
              <w:kinsoku/>
              <w:wordWrap/>
              <w:topLinePunct w:val="0"/>
              <w:bidi w:val="0"/>
              <w:spacing w:line="4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名 称：</w:t>
            </w:r>
            <w:r>
              <w:rPr>
                <w:rFonts w:hint="eastAsia" w:cs="宋体"/>
                <w:color w:val="auto"/>
                <w:sz w:val="24"/>
                <w:szCs w:val="24"/>
                <w:lang w:val="en-US" w:eastAsia="zh-CN"/>
              </w:rPr>
              <w:t>吐鲁番市高昌区艾丁湖镇人民政府</w:t>
            </w:r>
          </w:p>
          <w:p w14:paraId="64100EAA">
            <w:pPr>
              <w:pStyle w:val="48"/>
              <w:keepNext w:val="0"/>
              <w:keepLines w:val="0"/>
              <w:pageBreakBefore w:val="0"/>
              <w:kinsoku/>
              <w:wordWrap/>
              <w:topLinePunct w:val="0"/>
              <w:bidi w:val="0"/>
              <w:spacing w:line="4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 址：吐鲁番市高昌区艾丁湖镇</w:t>
            </w:r>
          </w:p>
          <w:p w14:paraId="19A576F7">
            <w:pPr>
              <w:pStyle w:val="48"/>
              <w:keepNext w:val="0"/>
              <w:keepLines w:val="0"/>
              <w:pageBreakBefore w:val="0"/>
              <w:kinsoku/>
              <w:wordWrap/>
              <w:topLinePunct w:val="0"/>
              <w:bidi w:val="0"/>
              <w:spacing w:line="400" w:lineRule="exac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联系人：</w:t>
            </w:r>
            <w:r>
              <w:rPr>
                <w:rFonts w:hint="eastAsia" w:cs="宋体"/>
                <w:color w:val="000000" w:themeColor="text1"/>
                <w:sz w:val="24"/>
                <w:szCs w:val="24"/>
                <w:lang w:val="en-US" w:eastAsia="zh-CN"/>
                <w14:textFill>
                  <w14:solidFill>
                    <w14:schemeClr w14:val="tx1"/>
                  </w14:solidFill>
                </w14:textFill>
              </w:rPr>
              <w:t>王举坤</w:t>
            </w:r>
          </w:p>
          <w:p w14:paraId="4D959E18">
            <w:pPr>
              <w:pStyle w:val="48"/>
              <w:keepNext w:val="0"/>
              <w:keepLines w:val="0"/>
              <w:pageBreakBefore w:val="0"/>
              <w:kinsoku/>
              <w:wordWrap/>
              <w:topLinePunct w:val="0"/>
              <w:bidi w:val="0"/>
              <w:spacing w:line="400" w:lineRule="exact"/>
              <w:rPr>
                <w:rFonts w:hint="default" w:ascii="宋体" w:hAnsi="宋体" w:eastAsia="宋体" w:cs="宋体"/>
                <w:color w:val="auto"/>
                <w:kern w:val="2"/>
                <w:sz w:val="24"/>
                <w:szCs w:val="24"/>
                <w:lang w:val="en-US" w:eastAsia="zh-CN"/>
              </w:rPr>
            </w:pPr>
            <w:r>
              <w:rPr>
                <w:rFonts w:hint="eastAsia" w:ascii="宋体" w:hAnsi="宋体" w:eastAsia="宋体" w:cs="宋体"/>
                <w:color w:val="000000" w:themeColor="text1"/>
                <w:sz w:val="24"/>
                <w:szCs w:val="24"/>
                <w:lang w:val="en-US" w:eastAsia="zh-CN"/>
                <w14:textFill>
                  <w14:solidFill>
                    <w14:schemeClr w14:val="tx1"/>
                  </w14:solidFill>
                </w14:textFill>
              </w:rPr>
              <w:t>联系电话：</w:t>
            </w:r>
            <w:r>
              <w:rPr>
                <w:rFonts w:hint="eastAsia" w:asciiTheme="minorEastAsia" w:hAnsiTheme="minorEastAsia" w:eastAsiaTheme="minorEastAsia" w:cstheme="minorEastAsia"/>
                <w:i w:val="0"/>
                <w:iCs w:val="0"/>
                <w:caps w:val="0"/>
                <w:color w:val="000000" w:themeColor="text1"/>
                <w:spacing w:val="0"/>
                <w:sz w:val="24"/>
                <w:szCs w:val="24"/>
                <w:lang w:val="en-US" w:eastAsia="zh-CN"/>
                <w14:textFill>
                  <w14:solidFill>
                    <w14:schemeClr w14:val="tx1"/>
                  </w14:solidFill>
                </w14:textFill>
              </w:rPr>
              <w:t>15009961305</w:t>
            </w:r>
          </w:p>
        </w:tc>
      </w:tr>
      <w:tr w14:paraId="5EF9305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jc w:val="center"/>
        </w:trPr>
        <w:tc>
          <w:tcPr>
            <w:tcW w:w="547" w:type="dxa"/>
            <w:noWrap w:val="0"/>
            <w:vAlign w:val="center"/>
          </w:tcPr>
          <w:p w14:paraId="6F5E6129">
            <w:pPr>
              <w:pStyle w:val="48"/>
              <w:keepNext w:val="0"/>
              <w:keepLines w:val="0"/>
              <w:pageBreakBefore w:val="0"/>
              <w:kinsoku/>
              <w:wordWrap/>
              <w:topLinePunct w:val="0"/>
              <w:bidi w:val="0"/>
              <w:spacing w:line="400" w:lineRule="exact"/>
              <w:ind w:right="230" w:rightChars="0"/>
              <w:jc w:val="center"/>
              <w:rPr>
                <w:rFonts w:hint="eastAsia" w:ascii="宋体" w:hAnsi="宋体" w:eastAsia="宋体" w:cs="宋体"/>
                <w:color w:val="auto"/>
                <w:sz w:val="24"/>
                <w:szCs w:val="24"/>
                <w:lang w:val="zh-CN" w:eastAsia="zh-CN" w:bidi="ar-SA"/>
              </w:rPr>
            </w:pPr>
            <w:r>
              <w:rPr>
                <w:rFonts w:hint="eastAsia" w:ascii="宋体" w:hAnsi="宋体" w:eastAsia="宋体" w:cs="宋体"/>
                <w:color w:val="auto"/>
                <w:sz w:val="24"/>
                <w:szCs w:val="24"/>
                <w:lang w:val="zh-CN"/>
              </w:rPr>
              <w:t>3</w:t>
            </w:r>
          </w:p>
        </w:tc>
        <w:tc>
          <w:tcPr>
            <w:tcW w:w="1619" w:type="dxa"/>
            <w:noWrap w:val="0"/>
            <w:vAlign w:val="center"/>
          </w:tcPr>
          <w:p w14:paraId="70985F21">
            <w:pPr>
              <w:keepNext w:val="0"/>
              <w:keepLines w:val="0"/>
              <w:pageBreakBefore w:val="0"/>
              <w:shd w:val="solid" w:color="FFFFFF" w:fill="auto"/>
              <w:kinsoku/>
              <w:wordWrap/>
              <w:topLinePunct w:val="0"/>
              <w:autoSpaceDN w:val="0"/>
              <w:bidi w:val="0"/>
              <w:spacing w:line="400" w:lineRule="exact"/>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招标代理机构</w:t>
            </w:r>
          </w:p>
        </w:tc>
        <w:tc>
          <w:tcPr>
            <w:tcW w:w="8032" w:type="dxa"/>
            <w:noWrap w:val="0"/>
            <w:vAlign w:val="center"/>
          </w:tcPr>
          <w:p w14:paraId="47EBB231">
            <w:pPr>
              <w:pStyle w:val="48"/>
              <w:keepNext w:val="0"/>
              <w:keepLines w:val="0"/>
              <w:pageBreakBefore w:val="0"/>
              <w:kinsoku/>
              <w:wordWrap/>
              <w:topLinePunct w:val="0"/>
              <w:bidi w:val="0"/>
              <w:spacing w:line="400" w:lineRule="exact"/>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名 称：新疆华域天恒工程管理有限公司</w:t>
            </w:r>
          </w:p>
          <w:p w14:paraId="56E93268">
            <w:pPr>
              <w:pStyle w:val="48"/>
              <w:keepNext w:val="0"/>
              <w:keepLines w:val="0"/>
              <w:pageBreakBefore w:val="0"/>
              <w:kinsoku/>
              <w:wordWrap/>
              <w:topLinePunct w:val="0"/>
              <w:bidi w:val="0"/>
              <w:spacing w:line="400" w:lineRule="exact"/>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地 址：吐鲁番市高昌区示范区和平街11幢2层201号</w:t>
            </w:r>
          </w:p>
          <w:p w14:paraId="781DAD12">
            <w:pPr>
              <w:pStyle w:val="48"/>
              <w:keepNext w:val="0"/>
              <w:keepLines w:val="0"/>
              <w:pageBreakBefore w:val="0"/>
              <w:kinsoku/>
              <w:wordWrap/>
              <w:topLinePunct w:val="0"/>
              <w:bidi w:val="0"/>
              <w:spacing w:line="400" w:lineRule="exact"/>
              <w:rPr>
                <w:rFonts w:hint="default"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eastAsia="zh-CN"/>
              </w:rPr>
              <w:t>联系人：</w:t>
            </w:r>
            <w:r>
              <w:rPr>
                <w:rFonts w:hint="eastAsia" w:cs="宋体"/>
                <w:color w:val="auto"/>
                <w:kern w:val="2"/>
                <w:sz w:val="24"/>
                <w:szCs w:val="24"/>
                <w:lang w:val="en-US" w:eastAsia="zh-CN"/>
              </w:rPr>
              <w:t>张莉  周淼</w:t>
            </w:r>
          </w:p>
          <w:p w14:paraId="2DE47FE8">
            <w:pPr>
              <w:pStyle w:val="48"/>
              <w:keepNext w:val="0"/>
              <w:keepLines w:val="0"/>
              <w:pageBreakBefore w:val="0"/>
              <w:kinsoku/>
              <w:wordWrap/>
              <w:topLinePunct w:val="0"/>
              <w:bidi w:val="0"/>
              <w:spacing w:line="400" w:lineRule="exact"/>
              <w:rPr>
                <w:rFonts w:hint="default"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eastAsia="zh-CN"/>
              </w:rPr>
              <w:t>联系方式：</w:t>
            </w:r>
            <w:r>
              <w:rPr>
                <w:rFonts w:hint="eastAsia" w:ascii="宋体" w:hAnsi="宋体" w:eastAsia="宋体" w:cs="宋体"/>
                <w:color w:val="auto"/>
                <w:kern w:val="2"/>
                <w:sz w:val="24"/>
                <w:szCs w:val="24"/>
                <w:lang w:val="en-US" w:eastAsia="zh-CN"/>
              </w:rPr>
              <w:t>13</w:t>
            </w:r>
            <w:r>
              <w:rPr>
                <w:rFonts w:hint="eastAsia" w:cs="宋体"/>
                <w:color w:val="auto"/>
                <w:kern w:val="2"/>
                <w:sz w:val="24"/>
                <w:szCs w:val="24"/>
                <w:lang w:val="en-US" w:eastAsia="zh-CN"/>
              </w:rPr>
              <w:t>699902201、0995-8637000</w:t>
            </w:r>
          </w:p>
        </w:tc>
      </w:tr>
      <w:tr w14:paraId="4DD5279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jc w:val="center"/>
        </w:trPr>
        <w:tc>
          <w:tcPr>
            <w:tcW w:w="547" w:type="dxa"/>
            <w:noWrap w:val="0"/>
            <w:vAlign w:val="center"/>
          </w:tcPr>
          <w:p w14:paraId="50649253">
            <w:pPr>
              <w:pStyle w:val="48"/>
              <w:keepNext w:val="0"/>
              <w:keepLines w:val="0"/>
              <w:pageBreakBefore w:val="0"/>
              <w:kinsoku/>
              <w:wordWrap/>
              <w:topLinePunct w:val="0"/>
              <w:bidi w:val="0"/>
              <w:spacing w:line="400" w:lineRule="exact"/>
              <w:ind w:right="230" w:rightChars="0"/>
              <w:jc w:val="center"/>
              <w:rPr>
                <w:rFonts w:hint="eastAsia" w:ascii="宋体" w:hAnsi="宋体" w:eastAsia="宋体" w:cs="宋体"/>
                <w:color w:val="000000" w:themeColor="text1"/>
                <w:sz w:val="24"/>
                <w:szCs w:val="24"/>
                <w:lang w:val="zh-CN" w:eastAsia="zh-CN" w:bidi="ar-SA"/>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4</w:t>
            </w:r>
          </w:p>
        </w:tc>
        <w:tc>
          <w:tcPr>
            <w:tcW w:w="1619" w:type="dxa"/>
            <w:noWrap w:val="0"/>
            <w:vAlign w:val="center"/>
          </w:tcPr>
          <w:p w14:paraId="22656B6D">
            <w:pPr>
              <w:keepNext w:val="0"/>
              <w:keepLines w:val="0"/>
              <w:pageBreakBefore w:val="0"/>
              <w:shd w:val="solid" w:color="FFFFFF" w:fill="auto"/>
              <w:kinsoku/>
              <w:wordWrap/>
              <w:topLinePunct w:val="0"/>
              <w:autoSpaceDN w:val="0"/>
              <w:bidi w:val="0"/>
              <w:spacing w:line="400" w:lineRule="exact"/>
              <w:jc w:val="center"/>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投标人资格</w:t>
            </w:r>
          </w:p>
        </w:tc>
        <w:tc>
          <w:tcPr>
            <w:tcW w:w="8032" w:type="dxa"/>
            <w:noWrap w:val="0"/>
            <w:vAlign w:val="center"/>
          </w:tcPr>
          <w:p w14:paraId="339C2934">
            <w:pPr>
              <w:pStyle w:val="48"/>
              <w:keepNext w:val="0"/>
              <w:keepLines w:val="0"/>
              <w:pageBreakBefore w:val="0"/>
              <w:kinsoku/>
              <w:wordWrap/>
              <w:topLinePunct w:val="0"/>
              <w:bidi w:val="0"/>
              <w:spacing w:line="400" w:lineRule="exact"/>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1.满足《中华人民共和国政府采购法》第二十二条规定；</w:t>
            </w:r>
          </w:p>
          <w:p w14:paraId="050C2FF6">
            <w:pPr>
              <w:pStyle w:val="48"/>
              <w:keepNext w:val="0"/>
              <w:keepLines w:val="0"/>
              <w:pageBreakBefore w:val="0"/>
              <w:kinsoku/>
              <w:wordWrap/>
              <w:topLinePunct w:val="0"/>
              <w:bidi w:val="0"/>
              <w:spacing w:line="400" w:lineRule="exact"/>
              <w:rPr>
                <w:rFonts w:hint="eastAsia" w:asciiTheme="minorEastAsia" w:hAnsiTheme="minorEastAsia" w:eastAsiaTheme="minorEastAsia" w:cstheme="minorEastAsia"/>
                <w:color w:val="000000" w:themeColor="text1"/>
                <w:kern w:val="2"/>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14:textFill>
                  <w14:solidFill>
                    <w14:schemeClr w14:val="tx1"/>
                  </w14:solidFill>
                </w14:textFill>
              </w:rPr>
              <w:t>2.落实政府采购政策需满足的资格要求：专门面向</w:t>
            </w:r>
            <w:r>
              <w:rPr>
                <w:rFonts w:hint="eastAsia" w:asciiTheme="minorEastAsia" w:hAnsiTheme="minorEastAsia" w:eastAsiaTheme="minorEastAsia" w:cstheme="minorEastAsia"/>
                <w:color w:val="000000" w:themeColor="text1"/>
                <w:kern w:val="2"/>
                <w:sz w:val="24"/>
                <w:szCs w:val="24"/>
                <w:lang w:val="en-US" w:eastAsia="zh-CN"/>
                <w14:textFill>
                  <w14:solidFill>
                    <w14:schemeClr w14:val="tx1"/>
                  </w14:solidFill>
                </w14:textFill>
              </w:rPr>
              <w:t>中小</w:t>
            </w:r>
            <w:r>
              <w:rPr>
                <w:rFonts w:hint="eastAsia" w:asciiTheme="minorEastAsia" w:hAnsiTheme="minorEastAsia" w:eastAsiaTheme="minorEastAsia" w:cstheme="minorEastAsia"/>
                <w:color w:val="000000" w:themeColor="text1"/>
                <w:kern w:val="2"/>
                <w:sz w:val="24"/>
                <w:szCs w:val="24"/>
                <w14:textFill>
                  <w14:solidFill>
                    <w14:schemeClr w14:val="tx1"/>
                  </w14:solidFill>
                </w14:textFill>
              </w:rPr>
              <w:t>企业</w:t>
            </w:r>
            <w:r>
              <w:rPr>
                <w:rFonts w:hint="eastAsia" w:asciiTheme="minorEastAsia" w:hAnsiTheme="minorEastAsia" w:eastAsiaTheme="minorEastAsia" w:cstheme="minorEastAsia"/>
                <w:color w:val="000000" w:themeColor="text1"/>
                <w:kern w:val="2"/>
                <w:sz w:val="24"/>
                <w:szCs w:val="24"/>
                <w:lang w:eastAsia="zh-CN"/>
                <w14:textFill>
                  <w14:solidFill>
                    <w14:schemeClr w14:val="tx1"/>
                  </w14:solidFill>
                </w14:textFill>
              </w:rPr>
              <w:t>；</w:t>
            </w:r>
          </w:p>
          <w:p w14:paraId="1DB9CFEE">
            <w:pPr>
              <w:pStyle w:val="21"/>
              <w:keepNext w:val="0"/>
              <w:keepLines w:val="0"/>
              <w:pageBreakBefore w:val="0"/>
              <w:widowControl/>
              <w:suppressLineNumbers w:val="0"/>
              <w:kinsoku/>
              <w:wordWrap/>
              <w:overflowPunct/>
              <w:topLinePunct w:val="0"/>
              <w:autoSpaceDE/>
              <w:autoSpaceDN/>
              <w:bidi w:val="0"/>
              <w:adjustRightInd/>
              <w:snapToGrid/>
              <w:spacing w:line="320" w:lineRule="exact"/>
              <w:textAlignment w:val="auto"/>
              <w:rPr>
                <w:rFonts w:hint="eastAsia" w:cs="宋体"/>
                <w:i w:val="0"/>
                <w:iCs w:val="0"/>
                <w:caps w:val="0"/>
                <w:color w:val="000000"/>
                <w:spacing w:val="0"/>
                <w:sz w:val="24"/>
                <w:szCs w:val="24"/>
                <w:lang w:eastAsia="zh-CN"/>
              </w:rPr>
            </w:pPr>
            <w:r>
              <w:rPr>
                <w:rFonts w:hint="eastAsia" w:asciiTheme="minorEastAsia" w:hAnsiTheme="minorEastAsia" w:eastAsiaTheme="minorEastAsia" w:cstheme="minorEastAsia"/>
                <w:color w:val="000000" w:themeColor="text1"/>
                <w:kern w:val="2"/>
                <w:sz w:val="24"/>
                <w:szCs w:val="24"/>
                <w14:textFill>
                  <w14:solidFill>
                    <w14:schemeClr w14:val="tx1"/>
                  </w14:solidFill>
                </w14:textFill>
              </w:rPr>
              <w:t>3.本项目的特定资格要求：(1)具备有效的</w:t>
            </w:r>
            <w:r>
              <w:rPr>
                <w:rFonts w:hint="eastAsia" w:asciiTheme="minorEastAsia" w:hAnsiTheme="minorEastAsia" w:eastAsiaTheme="minorEastAsia" w:cstheme="minorEastAsia"/>
                <w:color w:val="000000" w:themeColor="text1"/>
                <w:kern w:val="2"/>
                <w:sz w:val="24"/>
                <w:szCs w:val="24"/>
                <w:lang w:val="en-US" w:eastAsia="zh-CN"/>
                <w14:textFill>
                  <w14:solidFill>
                    <w14:schemeClr w14:val="tx1"/>
                  </w14:solidFill>
                </w14:textFill>
              </w:rPr>
              <w:t>市政公用</w:t>
            </w:r>
            <w:r>
              <w:rPr>
                <w:rFonts w:hint="eastAsia" w:asciiTheme="minorEastAsia" w:hAnsiTheme="minorEastAsia" w:eastAsiaTheme="minorEastAsia" w:cstheme="minorEastAsia"/>
                <w:color w:val="000000" w:themeColor="text1"/>
                <w:kern w:val="2"/>
                <w:sz w:val="24"/>
                <w:szCs w:val="24"/>
                <w14:textFill>
                  <w14:solidFill>
                    <w14:schemeClr w14:val="tx1"/>
                  </w14:solidFill>
                </w14:textFill>
              </w:rPr>
              <w:t>工程施工总承包</w:t>
            </w:r>
            <w:r>
              <w:rPr>
                <w:rFonts w:hint="eastAsia" w:asciiTheme="minorEastAsia" w:hAnsiTheme="minorEastAsia" w:eastAsiaTheme="minorEastAsia" w:cstheme="minorEastAsia"/>
                <w:color w:val="000000" w:themeColor="text1"/>
                <w:kern w:val="2"/>
                <w:sz w:val="24"/>
                <w:szCs w:val="24"/>
                <w:lang w:val="en-US" w:eastAsia="zh-CN"/>
                <w14:textFill>
                  <w14:solidFill>
                    <w14:schemeClr w14:val="tx1"/>
                  </w14:solidFill>
                </w14:textFill>
              </w:rPr>
              <w:t>叁级</w:t>
            </w:r>
            <w:r>
              <w:rPr>
                <w:rFonts w:hint="eastAsia" w:asciiTheme="minorEastAsia" w:hAnsiTheme="minorEastAsia" w:eastAsiaTheme="minorEastAsia" w:cstheme="minorEastAsia"/>
                <w:color w:val="000000" w:themeColor="text1"/>
                <w:kern w:val="2"/>
                <w:sz w:val="24"/>
                <w:szCs w:val="24"/>
                <w14:textFill>
                  <w14:solidFill>
                    <w14:schemeClr w14:val="tx1"/>
                  </w14:solidFill>
                </w14:textFill>
              </w:rPr>
              <w:t>（含）以上资质，</w:t>
            </w:r>
            <w:r>
              <w:rPr>
                <w:rFonts w:hint="eastAsia" w:cs="宋体"/>
                <w:i w:val="0"/>
                <w:iCs w:val="0"/>
                <w:caps w:val="0"/>
                <w:color w:val="000000"/>
                <w:spacing w:val="0"/>
                <w:sz w:val="24"/>
                <w:szCs w:val="24"/>
                <w:lang w:eastAsia="zh-CN"/>
              </w:rPr>
              <w:t>具有有效的安全生产许可证</w:t>
            </w:r>
            <w:r>
              <w:rPr>
                <w:rFonts w:hint="eastAsia" w:asciiTheme="minorEastAsia" w:hAnsiTheme="minorEastAsia" w:eastAsiaTheme="minorEastAsia" w:cstheme="minorEastAsia"/>
                <w:color w:val="000000" w:themeColor="text1"/>
                <w:kern w:val="2"/>
                <w:sz w:val="24"/>
                <w:szCs w:val="24"/>
                <w14:textFill>
                  <w14:solidFill>
                    <w14:schemeClr w14:val="tx1"/>
                  </w14:solidFill>
                </w14:textFill>
              </w:rPr>
              <w:t>；</w:t>
            </w:r>
            <w:r>
              <w:rPr>
                <w:rFonts w:hint="eastAsia" w:cs="宋体"/>
                <w:i w:val="0"/>
                <w:iCs w:val="0"/>
                <w:caps w:val="0"/>
                <w:color w:val="000000"/>
                <w:spacing w:val="0"/>
                <w:sz w:val="24"/>
                <w:szCs w:val="24"/>
                <w:lang w:eastAsia="zh-CN"/>
              </w:rPr>
              <w:t>（2）项目负责人要求：应具备</w:t>
            </w:r>
            <w:r>
              <w:rPr>
                <w:rFonts w:hint="eastAsia" w:cs="宋体"/>
                <w:i w:val="0"/>
                <w:iCs w:val="0"/>
                <w:caps w:val="0"/>
                <w:color w:val="000000"/>
                <w:spacing w:val="0"/>
                <w:sz w:val="24"/>
                <w:szCs w:val="24"/>
                <w:lang w:val="en-US" w:eastAsia="zh-CN"/>
              </w:rPr>
              <w:t>市政公用</w:t>
            </w:r>
            <w:r>
              <w:rPr>
                <w:rFonts w:hint="eastAsia" w:cs="宋体"/>
                <w:i w:val="0"/>
                <w:iCs w:val="0"/>
                <w:caps w:val="0"/>
                <w:color w:val="000000"/>
                <w:spacing w:val="0"/>
                <w:sz w:val="24"/>
                <w:szCs w:val="24"/>
                <w:lang w:eastAsia="zh-CN"/>
              </w:rPr>
              <w:t>工程专业贰级（含）以上注册建造师执业资格、有效的安全生产考核合格证（B类），且未担任其他在施建设工程项目的项目负责人。</w:t>
            </w:r>
          </w:p>
          <w:p w14:paraId="0D1724DF">
            <w:pPr>
              <w:pStyle w:val="48"/>
              <w:keepNext w:val="0"/>
              <w:keepLines w:val="0"/>
              <w:pageBreakBefore w:val="0"/>
              <w:kinsoku/>
              <w:wordWrap/>
              <w:topLinePunct w:val="0"/>
              <w:bidi w:val="0"/>
              <w:spacing w:line="400" w:lineRule="exact"/>
              <w:rPr>
                <w:rFonts w:hint="default" w:cs="宋体"/>
                <w:i w:val="0"/>
                <w:iCs w:val="0"/>
                <w:caps w:val="0"/>
                <w:color w:val="000000"/>
                <w:spacing w:val="0"/>
                <w:sz w:val="24"/>
                <w:szCs w:val="24"/>
                <w:lang w:val="en-US" w:eastAsia="zh-CN"/>
              </w:rPr>
            </w:pPr>
            <w:r>
              <w:rPr>
                <w:rFonts w:hint="eastAsia" w:cs="宋体"/>
                <w:i w:val="0"/>
                <w:iCs w:val="0"/>
                <w:caps w:val="0"/>
                <w:color w:val="000000"/>
                <w:spacing w:val="0"/>
                <w:sz w:val="24"/>
                <w:szCs w:val="24"/>
                <w:lang w:val="en-US" w:eastAsia="zh-CN"/>
              </w:rPr>
              <w:t>其他要求：1、单位负责人为同一人或者存在直接控股、管理关系的不同供应商，不得参加同一合同项下的政府采购活动.</w:t>
            </w:r>
          </w:p>
          <w:p w14:paraId="05619960">
            <w:pPr>
              <w:pStyle w:val="48"/>
              <w:keepNext w:val="0"/>
              <w:keepLines w:val="0"/>
              <w:pageBreakBefore w:val="0"/>
              <w:kinsoku/>
              <w:wordWrap/>
              <w:topLinePunct w:val="0"/>
              <w:bidi w:val="0"/>
              <w:spacing w:line="400" w:lineRule="exact"/>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cs="宋体"/>
                <w:i w:val="0"/>
                <w:iCs w:val="0"/>
                <w:caps w:val="0"/>
                <w:color w:val="000000"/>
                <w:spacing w:val="0"/>
                <w:sz w:val="24"/>
                <w:szCs w:val="24"/>
                <w:lang w:val="en-US" w:eastAsia="zh-CN"/>
              </w:rPr>
              <w:t>2、疆外企业若中标，中标后须提供有效的《新疆维吾尔自治区区外进疆建筑企业信息报送册》</w:t>
            </w:r>
          </w:p>
        </w:tc>
      </w:tr>
      <w:tr w14:paraId="0386451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547" w:type="dxa"/>
            <w:noWrap w:val="0"/>
            <w:vAlign w:val="center"/>
          </w:tcPr>
          <w:p w14:paraId="56F07C49">
            <w:pPr>
              <w:pStyle w:val="48"/>
              <w:keepNext w:val="0"/>
              <w:keepLines w:val="0"/>
              <w:pageBreakBefore w:val="0"/>
              <w:kinsoku/>
              <w:wordWrap/>
              <w:topLinePunct w:val="0"/>
              <w:bidi w:val="0"/>
              <w:spacing w:line="400" w:lineRule="exact"/>
              <w:ind w:right="230" w:right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1619" w:type="dxa"/>
            <w:noWrap w:val="0"/>
            <w:vAlign w:val="center"/>
          </w:tcPr>
          <w:p w14:paraId="07080172">
            <w:pPr>
              <w:keepNext w:val="0"/>
              <w:keepLines w:val="0"/>
              <w:pageBreakBefore w:val="0"/>
              <w:shd w:val="solid" w:color="FFFFFF" w:fill="auto"/>
              <w:kinsoku/>
              <w:wordWrap/>
              <w:topLinePunct w:val="0"/>
              <w:autoSpaceDN w:val="0"/>
              <w:bidi w:val="0"/>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是否接受联合体</w:t>
            </w:r>
          </w:p>
        </w:tc>
        <w:tc>
          <w:tcPr>
            <w:tcW w:w="8032" w:type="dxa"/>
            <w:noWrap w:val="0"/>
            <w:vAlign w:val="center"/>
          </w:tcPr>
          <w:p w14:paraId="224F7AC3">
            <w:pPr>
              <w:pStyle w:val="48"/>
              <w:keepNext w:val="0"/>
              <w:keepLines w:val="0"/>
              <w:pageBreakBefore w:val="0"/>
              <w:kinsoku/>
              <w:wordWrap/>
              <w:topLinePunct w:val="0"/>
              <w:bidi w:val="0"/>
              <w:spacing w:line="400" w:lineRule="exact"/>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不接受</w:t>
            </w:r>
          </w:p>
        </w:tc>
      </w:tr>
      <w:tr w14:paraId="03BB2D7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jc w:val="center"/>
        </w:trPr>
        <w:tc>
          <w:tcPr>
            <w:tcW w:w="547" w:type="dxa"/>
            <w:noWrap w:val="0"/>
            <w:vAlign w:val="center"/>
          </w:tcPr>
          <w:p w14:paraId="380D722B">
            <w:pPr>
              <w:pStyle w:val="48"/>
              <w:keepNext w:val="0"/>
              <w:keepLines w:val="0"/>
              <w:pageBreakBefore w:val="0"/>
              <w:kinsoku/>
              <w:wordWrap/>
              <w:topLinePunct w:val="0"/>
              <w:bidi w:val="0"/>
              <w:spacing w:line="400" w:lineRule="exact"/>
              <w:ind w:right="230" w:rightChars="0"/>
              <w:jc w:val="center"/>
              <w:rPr>
                <w:rFonts w:hint="eastAsia" w:ascii="宋体" w:hAnsi="宋体" w:eastAsia="宋体" w:cs="宋体"/>
                <w:color w:val="000000" w:themeColor="text1"/>
                <w:sz w:val="24"/>
                <w:szCs w:val="24"/>
                <w:lang w:val="zh-CN" w:eastAsia="zh-CN" w:bidi="ar-SA"/>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6</w:t>
            </w:r>
          </w:p>
        </w:tc>
        <w:tc>
          <w:tcPr>
            <w:tcW w:w="1619" w:type="dxa"/>
            <w:noWrap w:val="0"/>
            <w:vAlign w:val="center"/>
          </w:tcPr>
          <w:p w14:paraId="0977F852">
            <w:pPr>
              <w:keepNext w:val="0"/>
              <w:keepLines w:val="0"/>
              <w:pageBreakBefore w:val="0"/>
              <w:shd w:val="solid" w:color="FFFFFF" w:fill="auto"/>
              <w:kinsoku/>
              <w:wordWrap/>
              <w:topLinePunct w:val="0"/>
              <w:autoSpaceDN w:val="0"/>
              <w:bidi w:val="0"/>
              <w:spacing w:line="40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是否专门面向中小企业</w:t>
            </w:r>
          </w:p>
        </w:tc>
        <w:tc>
          <w:tcPr>
            <w:tcW w:w="8032" w:type="dxa"/>
            <w:noWrap w:val="0"/>
            <w:vAlign w:val="center"/>
          </w:tcPr>
          <w:p w14:paraId="730480DE">
            <w:pPr>
              <w:pStyle w:val="48"/>
              <w:keepNext w:val="0"/>
              <w:keepLines w:val="0"/>
              <w:pageBreakBefore w:val="0"/>
              <w:kinsoku/>
              <w:wordWrap/>
              <w:topLinePunct w:val="0"/>
              <w:bidi w:val="0"/>
              <w:spacing w:line="400" w:lineRule="exact"/>
              <w:rPr>
                <w:rFonts w:hint="eastAsia" w:ascii="宋体" w:hAnsi="宋体" w:eastAsia="宋体" w:cs="宋体"/>
                <w:color w:val="000000" w:themeColor="text1"/>
                <w:kern w:val="2"/>
                <w:sz w:val="24"/>
                <w:szCs w:val="24"/>
                <w:highlight w:val="none"/>
                <w:lang w:val="en-US" w:eastAsia="zh-CN"/>
                <w14:textFill>
                  <w14:solidFill>
                    <w14:schemeClr w14:val="tx1"/>
                  </w14:solidFill>
                </w14:textFill>
              </w:rPr>
            </w:pPr>
            <w:r>
              <w:rPr>
                <w:rFonts w:hint="eastAsia" w:cs="宋体"/>
                <w:color w:val="000000" w:themeColor="text1"/>
                <w:kern w:val="2"/>
                <w:sz w:val="24"/>
                <w:szCs w:val="24"/>
                <w:highlight w:val="none"/>
                <w:lang w:val="en-US" w:eastAsia="zh-CN"/>
                <w14:textFill>
                  <w14:solidFill>
                    <w14:schemeClr w14:val="tx1"/>
                  </w14:solidFill>
                </w14:textFill>
              </w:rPr>
              <w:t>是</w:t>
            </w:r>
          </w:p>
        </w:tc>
      </w:tr>
      <w:tr w14:paraId="4455098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jc w:val="center"/>
        </w:trPr>
        <w:tc>
          <w:tcPr>
            <w:tcW w:w="547" w:type="dxa"/>
            <w:noWrap w:val="0"/>
            <w:vAlign w:val="center"/>
          </w:tcPr>
          <w:p w14:paraId="2B5E19C4">
            <w:pPr>
              <w:pStyle w:val="48"/>
              <w:keepNext w:val="0"/>
              <w:keepLines w:val="0"/>
              <w:pageBreakBefore w:val="0"/>
              <w:kinsoku/>
              <w:wordWrap/>
              <w:topLinePunct w:val="0"/>
              <w:bidi w:val="0"/>
              <w:spacing w:line="400" w:lineRule="exact"/>
              <w:ind w:right="230" w:rightChars="0"/>
              <w:jc w:val="center"/>
              <w:rPr>
                <w:rFonts w:hint="eastAsia" w:ascii="宋体" w:hAnsi="宋体" w:eastAsia="宋体" w:cs="宋体"/>
                <w:color w:val="000000" w:themeColor="text1"/>
                <w:sz w:val="24"/>
                <w:szCs w:val="24"/>
                <w:lang w:val="zh-CN" w:eastAsia="zh-CN" w:bidi="ar-SA"/>
                <w14:textFill>
                  <w14:solidFill>
                    <w14:schemeClr w14:val="tx1"/>
                  </w14:solidFill>
                </w14:textFill>
              </w:rPr>
            </w:pPr>
            <w:r>
              <w:rPr>
                <w:rFonts w:hint="eastAsia" w:cs="宋体"/>
                <w:color w:val="000000" w:themeColor="text1"/>
                <w:sz w:val="24"/>
                <w:szCs w:val="24"/>
                <w:lang w:val="en-US" w:eastAsia="zh-CN"/>
                <w14:textFill>
                  <w14:solidFill>
                    <w14:schemeClr w14:val="tx1"/>
                  </w14:solidFill>
                </w14:textFill>
              </w:rPr>
              <w:t>7</w:t>
            </w:r>
          </w:p>
        </w:tc>
        <w:tc>
          <w:tcPr>
            <w:tcW w:w="1619" w:type="dxa"/>
            <w:noWrap w:val="0"/>
            <w:vAlign w:val="center"/>
          </w:tcPr>
          <w:p w14:paraId="33B37F77">
            <w:pPr>
              <w:keepNext w:val="0"/>
              <w:keepLines w:val="0"/>
              <w:pageBreakBefore w:val="0"/>
              <w:shd w:val="solid" w:color="FFFFFF" w:fill="auto"/>
              <w:kinsoku/>
              <w:wordWrap/>
              <w:topLinePunct w:val="0"/>
              <w:autoSpaceDN w:val="0"/>
              <w:bidi w:val="0"/>
              <w:spacing w:line="400" w:lineRule="exact"/>
              <w:jc w:val="center"/>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质量标准</w:t>
            </w:r>
          </w:p>
        </w:tc>
        <w:tc>
          <w:tcPr>
            <w:tcW w:w="8032" w:type="dxa"/>
            <w:noWrap w:val="0"/>
            <w:vAlign w:val="center"/>
          </w:tcPr>
          <w:p w14:paraId="3A7F3D64">
            <w:pPr>
              <w:pStyle w:val="48"/>
              <w:keepNext w:val="0"/>
              <w:keepLines w:val="0"/>
              <w:pageBreakBefore w:val="0"/>
              <w:kinsoku/>
              <w:wordWrap/>
              <w:topLinePunct w:val="0"/>
              <w:bidi w:val="0"/>
              <w:spacing w:line="400" w:lineRule="exact"/>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合格</w:t>
            </w:r>
          </w:p>
        </w:tc>
      </w:tr>
      <w:tr w14:paraId="455B95D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71" w:hRule="exact"/>
          <w:jc w:val="center"/>
        </w:trPr>
        <w:tc>
          <w:tcPr>
            <w:tcW w:w="547" w:type="dxa"/>
            <w:shd w:val="clear" w:color="auto" w:fill="auto"/>
            <w:noWrap w:val="0"/>
            <w:vAlign w:val="center"/>
          </w:tcPr>
          <w:p w14:paraId="7A613C6D">
            <w:pPr>
              <w:pStyle w:val="48"/>
              <w:keepNext w:val="0"/>
              <w:keepLines w:val="0"/>
              <w:pageBreakBefore w:val="0"/>
              <w:kinsoku/>
              <w:wordWrap/>
              <w:topLinePunct w:val="0"/>
              <w:bidi w:val="0"/>
              <w:spacing w:line="400" w:lineRule="exact"/>
              <w:ind w:right="230" w:rightChars="0"/>
              <w:jc w:val="center"/>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cs="宋体"/>
                <w:color w:val="000000" w:themeColor="text1"/>
                <w:sz w:val="24"/>
                <w:szCs w:val="24"/>
                <w:lang w:val="en-US" w:eastAsia="zh-CN"/>
                <w14:textFill>
                  <w14:solidFill>
                    <w14:schemeClr w14:val="tx1"/>
                  </w14:solidFill>
                </w14:textFill>
              </w:rPr>
              <w:t>8</w:t>
            </w:r>
          </w:p>
        </w:tc>
        <w:tc>
          <w:tcPr>
            <w:tcW w:w="1619" w:type="dxa"/>
            <w:noWrap w:val="0"/>
            <w:vAlign w:val="center"/>
          </w:tcPr>
          <w:p w14:paraId="69AEDFD5">
            <w:pPr>
              <w:keepNext w:val="0"/>
              <w:keepLines w:val="0"/>
              <w:pageBreakBefore w:val="0"/>
              <w:widowControl/>
              <w:shd w:val="solid" w:color="FFFFFF" w:fill="auto"/>
              <w:kinsoku/>
              <w:wordWrap/>
              <w:overflowPunct/>
              <w:topLinePunct w:val="0"/>
              <w:autoSpaceDE/>
              <w:autoSpaceDN w:val="0"/>
              <w:bidi w:val="0"/>
              <w:adjustRightInd/>
              <w:snapToGrid/>
              <w:spacing w:line="40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b/>
                <w:bCs/>
                <w:color w:val="000000"/>
                <w:kern w:val="0"/>
                <w:sz w:val="24"/>
                <w:szCs w:val="24"/>
                <w:lang w:val="en-US" w:eastAsia="zh-CN" w:bidi="ar"/>
              </w:rPr>
              <w:t>现场勘查</w:t>
            </w:r>
          </w:p>
        </w:tc>
        <w:tc>
          <w:tcPr>
            <w:tcW w:w="8032" w:type="dxa"/>
            <w:noWrap w:val="0"/>
            <w:vAlign w:val="center"/>
          </w:tcPr>
          <w:p w14:paraId="198F2143">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供应商自行勘察现场，现场勘查中如有缺漏项请自行补齐，采购人不再追加资金；如供应商因未及时踏勘现场而导致的报价缺项漏项废标、或中标后无法完工，供应商自行承担一切后果。</w:t>
            </w:r>
          </w:p>
          <w:p w14:paraId="5EFE977A">
            <w:pPr>
              <w:keepNext w:val="0"/>
              <w:keepLines w:val="0"/>
              <w:widowControl/>
              <w:suppressLineNumbers w:val="0"/>
              <w:jc w:val="left"/>
            </w:pPr>
          </w:p>
          <w:p w14:paraId="4C8D1F2D">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标后无法完工，供应商自行承担一切后果。</w:t>
            </w:r>
          </w:p>
          <w:p w14:paraId="1F260407">
            <w:pPr>
              <w:keepNext w:val="0"/>
              <w:keepLines w:val="0"/>
              <w:pageBreakBefore w:val="0"/>
              <w:shd w:val="solid" w:color="FFFFFF" w:fill="auto"/>
              <w:kinsoku/>
              <w:wordWrap/>
              <w:topLinePunct w:val="0"/>
              <w:autoSpaceDN w:val="0"/>
              <w:bidi w:val="0"/>
              <w:spacing w:line="400" w:lineRule="exact"/>
              <w:jc w:val="left"/>
              <w:rPr>
                <w:rFonts w:hint="eastAsia" w:ascii="宋体" w:hAnsi="宋体" w:eastAsia="宋体" w:cs="宋体"/>
                <w:color w:val="000000" w:themeColor="text1"/>
                <w:sz w:val="24"/>
                <w:szCs w:val="24"/>
                <w:lang w:val="zh-CN"/>
                <w14:textFill>
                  <w14:solidFill>
                    <w14:schemeClr w14:val="tx1"/>
                  </w14:solidFill>
                </w14:textFill>
              </w:rPr>
            </w:pPr>
          </w:p>
        </w:tc>
      </w:tr>
      <w:tr w14:paraId="4F34885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71" w:hRule="exact"/>
          <w:jc w:val="center"/>
        </w:trPr>
        <w:tc>
          <w:tcPr>
            <w:tcW w:w="547" w:type="dxa"/>
            <w:shd w:val="clear" w:color="auto" w:fill="auto"/>
            <w:noWrap w:val="0"/>
            <w:vAlign w:val="center"/>
          </w:tcPr>
          <w:p w14:paraId="2E202398">
            <w:pPr>
              <w:pStyle w:val="48"/>
              <w:keepNext w:val="0"/>
              <w:keepLines w:val="0"/>
              <w:pageBreakBefore w:val="0"/>
              <w:kinsoku/>
              <w:wordWrap/>
              <w:topLinePunct w:val="0"/>
              <w:bidi w:val="0"/>
              <w:spacing w:line="400" w:lineRule="exact"/>
              <w:ind w:right="230" w:rightChars="0"/>
              <w:jc w:val="center"/>
              <w:rPr>
                <w:rFonts w:hint="eastAsia" w:ascii="宋体" w:hAnsi="宋体" w:eastAsia="宋体" w:cs="宋体"/>
                <w:color w:val="000000" w:themeColor="text1"/>
                <w:sz w:val="24"/>
                <w:szCs w:val="24"/>
                <w:lang w:val="zh-CN" w:eastAsia="zh-CN" w:bidi="ar-SA"/>
                <w14:textFill>
                  <w14:solidFill>
                    <w14:schemeClr w14:val="tx1"/>
                  </w14:solidFill>
                </w14:textFill>
              </w:rPr>
            </w:pPr>
            <w:r>
              <w:rPr>
                <w:rFonts w:hint="eastAsia" w:cs="宋体"/>
                <w:color w:val="000000" w:themeColor="text1"/>
                <w:sz w:val="24"/>
                <w:szCs w:val="24"/>
                <w:lang w:val="en-US" w:eastAsia="zh-CN"/>
                <w14:textFill>
                  <w14:solidFill>
                    <w14:schemeClr w14:val="tx1"/>
                  </w14:solidFill>
                </w14:textFill>
              </w:rPr>
              <w:t>9</w:t>
            </w:r>
          </w:p>
        </w:tc>
        <w:tc>
          <w:tcPr>
            <w:tcW w:w="1619" w:type="dxa"/>
            <w:noWrap w:val="0"/>
            <w:vAlign w:val="center"/>
          </w:tcPr>
          <w:p w14:paraId="18DA96BF">
            <w:pPr>
              <w:keepNext w:val="0"/>
              <w:keepLines w:val="0"/>
              <w:pageBreakBefore w:val="0"/>
              <w:widowControl/>
              <w:shd w:val="solid" w:color="FFFFFF" w:fill="auto"/>
              <w:kinsoku/>
              <w:wordWrap/>
              <w:overflowPunct/>
              <w:topLinePunct w:val="0"/>
              <w:autoSpaceDE/>
              <w:autoSpaceDN w:val="0"/>
              <w:bidi w:val="0"/>
              <w:adjustRightInd/>
              <w:snapToGrid/>
              <w:spacing w:line="40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构成招标文件的其他文件</w:t>
            </w:r>
          </w:p>
        </w:tc>
        <w:tc>
          <w:tcPr>
            <w:tcW w:w="8032" w:type="dxa"/>
            <w:noWrap w:val="0"/>
            <w:vAlign w:val="center"/>
          </w:tcPr>
          <w:p w14:paraId="0BB56E3F">
            <w:pPr>
              <w:keepNext w:val="0"/>
              <w:keepLines w:val="0"/>
              <w:pageBreakBefore w:val="0"/>
              <w:shd w:val="solid" w:color="FFFFFF" w:fill="auto"/>
              <w:kinsoku/>
              <w:wordWrap/>
              <w:topLinePunct w:val="0"/>
              <w:autoSpaceDN w:val="0"/>
              <w:bidi w:val="0"/>
              <w:spacing w:line="400" w:lineRule="exact"/>
              <w:jc w:val="left"/>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招标文件的澄清、修改书及有关补充通知为招标文件的有效组成部分。</w:t>
            </w:r>
          </w:p>
        </w:tc>
      </w:tr>
      <w:tr w14:paraId="16320DA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77" w:hRule="exact"/>
          <w:jc w:val="center"/>
        </w:trPr>
        <w:tc>
          <w:tcPr>
            <w:tcW w:w="547" w:type="dxa"/>
            <w:shd w:val="clear" w:color="auto" w:fill="auto"/>
            <w:noWrap w:val="0"/>
            <w:vAlign w:val="center"/>
          </w:tcPr>
          <w:p w14:paraId="3094D4DB">
            <w:pPr>
              <w:pStyle w:val="48"/>
              <w:keepNext w:val="0"/>
              <w:keepLines w:val="0"/>
              <w:pageBreakBefore w:val="0"/>
              <w:kinsoku/>
              <w:wordWrap/>
              <w:topLinePunct w:val="0"/>
              <w:bidi w:val="0"/>
              <w:spacing w:line="400" w:lineRule="exact"/>
              <w:ind w:right="230" w:rightChars="0"/>
              <w:jc w:val="center"/>
              <w:rPr>
                <w:rFonts w:hint="eastAsia" w:ascii="宋体" w:hAnsi="宋体" w:eastAsia="宋体" w:cs="宋体"/>
                <w:color w:val="000000" w:themeColor="text1"/>
                <w:sz w:val="24"/>
                <w:szCs w:val="24"/>
                <w:lang w:val="zh-CN" w:eastAsia="zh-CN" w:bidi="ar-SA"/>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cs="宋体"/>
                <w:color w:val="000000" w:themeColor="text1"/>
                <w:sz w:val="24"/>
                <w:szCs w:val="24"/>
                <w:lang w:val="en-US" w:eastAsia="zh-CN"/>
                <w14:textFill>
                  <w14:solidFill>
                    <w14:schemeClr w14:val="tx1"/>
                  </w14:solidFill>
                </w14:textFill>
              </w:rPr>
              <w:t>0</w:t>
            </w:r>
          </w:p>
        </w:tc>
        <w:tc>
          <w:tcPr>
            <w:tcW w:w="1619" w:type="dxa"/>
            <w:noWrap w:val="0"/>
            <w:vAlign w:val="center"/>
          </w:tcPr>
          <w:p w14:paraId="440667DE">
            <w:pPr>
              <w:keepNext w:val="0"/>
              <w:keepLines w:val="0"/>
              <w:pageBreakBefore w:val="0"/>
              <w:shd w:val="solid" w:color="FFFFFF" w:fill="auto"/>
              <w:kinsoku/>
              <w:wordWrap/>
              <w:topLinePunct w:val="0"/>
              <w:autoSpaceDN w:val="0"/>
              <w:bidi w:val="0"/>
              <w:spacing w:line="400" w:lineRule="exact"/>
              <w:jc w:val="center"/>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投标有效期</w:t>
            </w:r>
          </w:p>
        </w:tc>
        <w:tc>
          <w:tcPr>
            <w:tcW w:w="8032" w:type="dxa"/>
            <w:noWrap w:val="0"/>
            <w:vAlign w:val="center"/>
          </w:tcPr>
          <w:p w14:paraId="365E4BBE">
            <w:pPr>
              <w:keepNext w:val="0"/>
              <w:keepLines w:val="0"/>
              <w:pageBreakBefore w:val="0"/>
              <w:shd w:val="solid" w:color="FFFFFF" w:fill="auto"/>
              <w:kinsoku/>
              <w:wordWrap/>
              <w:topLinePunct w:val="0"/>
              <w:autoSpaceDN w:val="0"/>
              <w:bidi w:val="0"/>
              <w:spacing w:line="400" w:lineRule="exact"/>
              <w:jc w:val="left"/>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 xml:space="preserve"> </w:t>
            </w:r>
            <w:r>
              <w:rPr>
                <w:rFonts w:hint="eastAsia" w:ascii="宋体" w:hAnsi="宋体" w:eastAsia="宋体" w:cs="宋体"/>
                <w:color w:val="000000" w:themeColor="text1"/>
                <w:sz w:val="24"/>
                <w:szCs w:val="24"/>
                <w:u w:val="single"/>
                <w:lang w:val="zh-CN"/>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60</w:t>
            </w:r>
            <w:r>
              <w:rPr>
                <w:rFonts w:hint="eastAsia" w:ascii="宋体" w:hAnsi="宋体" w:eastAsia="宋体" w:cs="宋体"/>
                <w:color w:val="000000" w:themeColor="text1"/>
                <w:sz w:val="24"/>
                <w:szCs w:val="24"/>
                <w:u w:val="single"/>
                <w:lang w:val="zh-CN"/>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日历天（投标有效期从提交投标文件的截止之日起算。有效期短于该规定期限的投标无效）</w:t>
            </w:r>
          </w:p>
        </w:tc>
      </w:tr>
      <w:tr w14:paraId="51E3DBF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57" w:hRule="exact"/>
          <w:jc w:val="center"/>
        </w:trPr>
        <w:tc>
          <w:tcPr>
            <w:tcW w:w="547" w:type="dxa"/>
            <w:shd w:val="clear" w:color="auto" w:fill="auto"/>
            <w:noWrap w:val="0"/>
            <w:vAlign w:val="center"/>
          </w:tcPr>
          <w:p w14:paraId="10B350B0">
            <w:pPr>
              <w:pStyle w:val="48"/>
              <w:keepNext w:val="0"/>
              <w:keepLines w:val="0"/>
              <w:pageBreakBefore w:val="0"/>
              <w:kinsoku/>
              <w:wordWrap/>
              <w:topLinePunct w:val="0"/>
              <w:bidi w:val="0"/>
              <w:spacing w:line="400" w:lineRule="exact"/>
              <w:ind w:right="230" w:rightChars="0"/>
              <w:jc w:val="center"/>
              <w:rPr>
                <w:rFonts w:hint="eastAsia" w:ascii="宋体" w:hAnsi="宋体" w:eastAsia="宋体" w:cs="宋体"/>
                <w:color w:val="000000" w:themeColor="text1"/>
                <w:sz w:val="24"/>
                <w:szCs w:val="24"/>
                <w:lang w:val="zh-CN" w:eastAsia="zh-CN" w:bidi="ar-SA"/>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cs="宋体"/>
                <w:color w:val="000000" w:themeColor="text1"/>
                <w:sz w:val="24"/>
                <w:szCs w:val="24"/>
                <w:lang w:val="en-US" w:eastAsia="zh-CN"/>
                <w14:textFill>
                  <w14:solidFill>
                    <w14:schemeClr w14:val="tx1"/>
                  </w14:solidFill>
                </w14:textFill>
              </w:rPr>
              <w:t>1</w:t>
            </w:r>
          </w:p>
        </w:tc>
        <w:tc>
          <w:tcPr>
            <w:tcW w:w="1619" w:type="dxa"/>
            <w:noWrap w:val="0"/>
            <w:vAlign w:val="center"/>
          </w:tcPr>
          <w:p w14:paraId="132D3CD5">
            <w:pPr>
              <w:pStyle w:val="48"/>
              <w:keepNext w:val="0"/>
              <w:keepLines w:val="0"/>
              <w:pageBreakBefore w:val="0"/>
              <w:kinsoku/>
              <w:wordWrap/>
              <w:topLinePunct w:val="0"/>
              <w:bidi w:val="0"/>
              <w:spacing w:line="400" w:lineRule="exact"/>
              <w:ind w:left="96"/>
              <w:jc w:val="center"/>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采购方式</w:t>
            </w:r>
          </w:p>
        </w:tc>
        <w:tc>
          <w:tcPr>
            <w:tcW w:w="8032" w:type="dxa"/>
            <w:noWrap w:val="0"/>
            <w:vAlign w:val="center"/>
          </w:tcPr>
          <w:p w14:paraId="54C2218F">
            <w:pPr>
              <w:pStyle w:val="48"/>
              <w:keepNext w:val="0"/>
              <w:keepLines w:val="0"/>
              <w:pageBreakBefore w:val="0"/>
              <w:kinsoku/>
              <w:wordWrap/>
              <w:topLinePunct w:val="0"/>
              <w:bidi w:val="0"/>
              <w:spacing w:line="400" w:lineRule="exac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公开招标</w:t>
            </w:r>
          </w:p>
        </w:tc>
      </w:tr>
      <w:tr w14:paraId="66E3526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11" w:hRule="atLeast"/>
          <w:jc w:val="center"/>
        </w:trPr>
        <w:tc>
          <w:tcPr>
            <w:tcW w:w="547" w:type="dxa"/>
            <w:shd w:val="clear" w:color="auto" w:fill="auto"/>
            <w:noWrap w:val="0"/>
            <w:vAlign w:val="center"/>
          </w:tcPr>
          <w:p w14:paraId="2F14DB68">
            <w:pPr>
              <w:pStyle w:val="48"/>
              <w:keepNext w:val="0"/>
              <w:keepLines w:val="0"/>
              <w:pageBreakBefore w:val="0"/>
              <w:kinsoku/>
              <w:wordWrap/>
              <w:topLinePunct w:val="0"/>
              <w:bidi w:val="0"/>
              <w:spacing w:line="400" w:lineRule="exact"/>
              <w:ind w:right="230" w:rightChars="0"/>
              <w:jc w:val="center"/>
              <w:rPr>
                <w:rFonts w:hint="eastAsia" w:ascii="宋体" w:hAnsi="宋体" w:eastAsia="宋体" w:cs="宋体"/>
                <w:color w:val="auto"/>
                <w:sz w:val="24"/>
                <w:szCs w:val="24"/>
                <w:lang w:val="zh-CN" w:eastAsia="zh-CN" w:bidi="ar-SA"/>
              </w:rPr>
            </w:pPr>
            <w:r>
              <w:rPr>
                <w:rFonts w:hint="eastAsia" w:ascii="宋体" w:hAnsi="宋体" w:eastAsia="宋体" w:cs="宋体"/>
                <w:color w:val="auto"/>
                <w:sz w:val="24"/>
                <w:szCs w:val="24"/>
                <w:lang w:val="en-US" w:eastAsia="zh-CN"/>
              </w:rPr>
              <w:t>1</w:t>
            </w:r>
            <w:r>
              <w:rPr>
                <w:rFonts w:hint="eastAsia" w:cs="宋体"/>
                <w:color w:val="auto"/>
                <w:sz w:val="24"/>
                <w:szCs w:val="24"/>
                <w:lang w:val="en-US" w:eastAsia="zh-CN"/>
              </w:rPr>
              <w:t>2</w:t>
            </w:r>
          </w:p>
        </w:tc>
        <w:tc>
          <w:tcPr>
            <w:tcW w:w="1619" w:type="dxa"/>
            <w:noWrap w:val="0"/>
            <w:vAlign w:val="center"/>
          </w:tcPr>
          <w:p w14:paraId="68A4FA31">
            <w:pPr>
              <w:pStyle w:val="48"/>
              <w:keepNext w:val="0"/>
              <w:keepLines w:val="0"/>
              <w:pageBreakBefore w:val="0"/>
              <w:kinsoku/>
              <w:wordWrap/>
              <w:topLinePunct w:val="0"/>
              <w:bidi w:val="0"/>
              <w:spacing w:line="400" w:lineRule="exact"/>
              <w:ind w:left="96"/>
              <w:jc w:val="center"/>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评标方法</w:t>
            </w:r>
          </w:p>
        </w:tc>
        <w:tc>
          <w:tcPr>
            <w:tcW w:w="8032" w:type="dxa"/>
            <w:noWrap w:val="0"/>
            <w:vAlign w:val="center"/>
          </w:tcPr>
          <w:p w14:paraId="139262A6">
            <w:pPr>
              <w:pStyle w:val="48"/>
              <w:keepNext w:val="0"/>
              <w:keepLines w:val="0"/>
              <w:pageBreakBefore w:val="0"/>
              <w:kinsoku/>
              <w:wordWrap/>
              <w:topLinePunct w:val="0"/>
              <w:bidi w:val="0"/>
              <w:spacing w:line="400" w:lineRule="exac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综合评分法</w:t>
            </w:r>
            <w:r>
              <w:rPr>
                <w:rFonts w:hint="eastAsia" w:ascii="宋体" w:hAnsi="宋体" w:eastAsia="宋体" w:cs="宋体"/>
                <w:color w:val="000000" w:themeColor="text1"/>
                <w:sz w:val="24"/>
                <w:szCs w:val="24"/>
                <w:lang w:val="en-US" w:eastAsia="zh-CN"/>
                <w14:textFill>
                  <w14:solidFill>
                    <w14:schemeClr w14:val="tx1"/>
                  </w14:solidFill>
                </w14:textFill>
              </w:rPr>
              <w:t xml:space="preserve">  评标权重：商务及技术评分</w:t>
            </w:r>
            <w:r>
              <w:rPr>
                <w:rFonts w:hint="eastAsia"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lang w:val="en-US" w:eastAsia="zh-CN"/>
                <w14:textFill>
                  <w14:solidFill>
                    <w14:schemeClr w14:val="tx1"/>
                  </w14:solidFill>
                </w14:textFill>
              </w:rPr>
              <w:t>0分，价格评分</w:t>
            </w:r>
            <w:r>
              <w:rPr>
                <w:rFonts w:hint="eastAsia"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0分。</w:t>
            </w:r>
          </w:p>
          <w:p w14:paraId="56E60FE4">
            <w:pPr>
              <w:pStyle w:val="48"/>
              <w:keepNext w:val="0"/>
              <w:keepLines w:val="0"/>
              <w:pageBreakBefore w:val="0"/>
              <w:kinsoku/>
              <w:wordWrap/>
              <w:topLinePunct w:val="0"/>
              <w:bidi w:val="0"/>
              <w:spacing w:line="400" w:lineRule="exac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提供相同核心品牌产品且通过资格审查、符合性审查的不同投标人参加同一合同项下投标的，按一家投标人计算，评审后得分最高的同品牌投标人获得中标人推荐资格；评审得分相同的，由采购人或采购人委托评标委员会按照投标人投标总报价最低确定一个投标人获得中标人推荐资格，其他同品牌投标人不作为中标候选人</w:t>
            </w:r>
            <w:r>
              <w:rPr>
                <w:rFonts w:hint="eastAsia" w:cs="宋体"/>
                <w:b/>
                <w:bCs/>
                <w:color w:val="000000" w:themeColor="text1"/>
                <w:sz w:val="24"/>
                <w:szCs w:val="24"/>
                <w:highlight w:val="none"/>
                <w:lang w:val="en-US" w:eastAsia="zh-CN"/>
                <w14:textFill>
                  <w14:solidFill>
                    <w14:schemeClr w14:val="tx1"/>
                  </w14:solidFill>
                </w14:textFill>
              </w:rPr>
              <w:t>。</w:t>
            </w:r>
          </w:p>
        </w:tc>
      </w:tr>
      <w:tr w14:paraId="2335A09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547" w:type="dxa"/>
            <w:tcBorders>
              <w:top w:val="single" w:color="auto" w:sz="8" w:space="0"/>
              <w:left w:val="single" w:color="auto" w:sz="18" w:space="0"/>
              <w:bottom w:val="single" w:color="auto" w:sz="8" w:space="0"/>
              <w:right w:val="single" w:color="auto" w:sz="8" w:space="0"/>
            </w:tcBorders>
            <w:noWrap w:val="0"/>
            <w:vAlign w:val="center"/>
          </w:tcPr>
          <w:p w14:paraId="23DD962B">
            <w:pPr>
              <w:pStyle w:val="48"/>
              <w:keepNext w:val="0"/>
              <w:keepLines w:val="0"/>
              <w:pageBreakBefore w:val="0"/>
              <w:kinsoku/>
              <w:wordWrap/>
              <w:topLinePunct w:val="0"/>
              <w:bidi w:val="0"/>
              <w:spacing w:line="400" w:lineRule="exact"/>
              <w:ind w:right="230" w:rightChars="0"/>
              <w:jc w:val="center"/>
              <w:rPr>
                <w:rFonts w:hint="default" w:ascii="宋体" w:hAnsi="宋体" w:eastAsia="宋体" w:cs="宋体"/>
                <w:color w:val="auto"/>
                <w:sz w:val="24"/>
                <w:szCs w:val="24"/>
                <w:lang w:val="en-US" w:eastAsia="zh-CN" w:bidi="ar-SA"/>
              </w:rPr>
            </w:pPr>
            <w:r>
              <w:rPr>
                <w:rFonts w:hint="eastAsia" w:cs="宋体"/>
                <w:color w:val="auto"/>
                <w:sz w:val="24"/>
                <w:szCs w:val="24"/>
                <w:lang w:val="en-US" w:eastAsia="zh-CN" w:bidi="ar-SA"/>
              </w:rPr>
              <w:t>13</w:t>
            </w:r>
          </w:p>
        </w:tc>
        <w:tc>
          <w:tcPr>
            <w:tcW w:w="1619" w:type="dxa"/>
            <w:tcBorders>
              <w:top w:val="single" w:color="auto" w:sz="8" w:space="0"/>
              <w:left w:val="single" w:color="auto" w:sz="8" w:space="0"/>
              <w:bottom w:val="single" w:color="auto" w:sz="8" w:space="0"/>
              <w:right w:val="single" w:color="auto" w:sz="8" w:space="0"/>
            </w:tcBorders>
            <w:noWrap w:val="0"/>
            <w:vAlign w:val="center"/>
          </w:tcPr>
          <w:p w14:paraId="51F4D8ED">
            <w:pPr>
              <w:pStyle w:val="48"/>
              <w:keepNext w:val="0"/>
              <w:keepLines w:val="0"/>
              <w:pageBreakBefore w:val="0"/>
              <w:kinsoku/>
              <w:wordWrap/>
              <w:topLinePunct w:val="0"/>
              <w:bidi w:val="0"/>
              <w:spacing w:line="400" w:lineRule="exact"/>
              <w:ind w:left="96"/>
              <w:jc w:val="center"/>
              <w:rPr>
                <w:rFonts w:hint="eastAsia" w:ascii="宋体" w:hAnsi="宋体" w:eastAsia="宋体" w:cs="宋体"/>
                <w:color w:val="000000" w:themeColor="text1"/>
                <w:sz w:val="24"/>
                <w:szCs w:val="24"/>
                <w:highlight w:val="yellow"/>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投标保证金</w:t>
            </w:r>
          </w:p>
        </w:tc>
        <w:tc>
          <w:tcPr>
            <w:tcW w:w="8032" w:type="dxa"/>
            <w:tcBorders>
              <w:top w:val="single" w:color="auto" w:sz="8" w:space="0"/>
              <w:left w:val="single" w:color="auto" w:sz="8" w:space="0"/>
              <w:bottom w:val="single" w:color="auto" w:sz="8" w:space="0"/>
              <w:right w:val="single" w:color="auto" w:sz="18" w:space="0"/>
            </w:tcBorders>
            <w:noWrap w:val="0"/>
            <w:vAlign w:val="center"/>
          </w:tcPr>
          <w:p w14:paraId="7E94FCAE">
            <w:pPr>
              <w:pStyle w:val="48"/>
              <w:keepNext w:val="0"/>
              <w:keepLines w:val="0"/>
              <w:pageBreakBefore w:val="0"/>
              <w:kinsoku/>
              <w:wordWrap/>
              <w:topLinePunct w:val="0"/>
              <w:bidi w:val="0"/>
              <w:spacing w:line="360" w:lineRule="exact"/>
              <w:ind w:right="0" w:rightChars="0"/>
              <w:textAlignment w:val="auto"/>
              <w:rPr>
                <w:rFonts w:hint="eastAsia" w:asciiTheme="minorEastAsia" w:hAnsiTheme="minorEastAsia" w:eastAsiaTheme="minorEastAsia" w:cstheme="minorEastAsia"/>
                <w:b/>
                <w:bCs/>
                <w:color w:val="auto"/>
                <w:kern w:val="2"/>
                <w:sz w:val="24"/>
                <w:szCs w:val="24"/>
                <w:lang w:val="zh-CN" w:eastAsia="zh-CN" w:bidi="ar-SA"/>
              </w:rPr>
            </w:pPr>
            <w:r>
              <w:rPr>
                <w:rFonts w:hint="eastAsia" w:asciiTheme="minorEastAsia" w:hAnsiTheme="minorEastAsia" w:eastAsiaTheme="minorEastAsia" w:cstheme="minorEastAsia"/>
                <w:b/>
                <w:bCs/>
                <w:color w:val="auto"/>
                <w:kern w:val="2"/>
                <w:sz w:val="24"/>
                <w:szCs w:val="24"/>
                <w:lang w:val="en-US" w:eastAsia="zh-CN" w:bidi="ar-SA"/>
              </w:rPr>
              <w:t>投</w:t>
            </w:r>
            <w:r>
              <w:rPr>
                <w:rFonts w:hint="eastAsia" w:asciiTheme="minorEastAsia" w:hAnsiTheme="minorEastAsia" w:eastAsiaTheme="minorEastAsia" w:cstheme="minorEastAsia"/>
                <w:b/>
                <w:bCs/>
                <w:color w:val="auto"/>
                <w:kern w:val="2"/>
                <w:sz w:val="24"/>
                <w:szCs w:val="24"/>
                <w:lang w:val="zh-CN" w:eastAsia="zh-CN" w:bidi="ar-SA"/>
              </w:rPr>
              <w:t>标保证金金额：人民币</w:t>
            </w:r>
            <w:r>
              <w:rPr>
                <w:rFonts w:hint="eastAsia" w:asciiTheme="minorEastAsia" w:hAnsiTheme="minorEastAsia" w:eastAsiaTheme="minorEastAsia" w:cstheme="minorEastAsia"/>
                <w:b/>
                <w:bCs/>
                <w:color w:val="auto"/>
                <w:kern w:val="2"/>
                <w:sz w:val="24"/>
                <w:szCs w:val="24"/>
                <w:lang w:val="en-US" w:eastAsia="zh-CN" w:bidi="ar-SA"/>
              </w:rPr>
              <w:t>贰万</w:t>
            </w:r>
            <w:r>
              <w:rPr>
                <w:rFonts w:hint="eastAsia" w:asciiTheme="minorEastAsia" w:hAnsiTheme="minorEastAsia" w:eastAsiaTheme="minorEastAsia" w:cstheme="minorEastAsia"/>
                <w:b/>
                <w:bCs/>
                <w:color w:val="auto"/>
                <w:kern w:val="2"/>
                <w:sz w:val="24"/>
                <w:szCs w:val="24"/>
                <w:lang w:val="zh-CN" w:eastAsia="zh-CN" w:bidi="ar-SA"/>
              </w:rPr>
              <w:t>元整（</w:t>
            </w:r>
            <w:r>
              <w:rPr>
                <w:rFonts w:hint="eastAsia" w:asciiTheme="minorEastAsia" w:hAnsiTheme="minorEastAsia" w:eastAsiaTheme="minorEastAsia" w:cstheme="minorEastAsia"/>
                <w:b/>
                <w:bCs/>
                <w:color w:val="auto"/>
                <w:kern w:val="2"/>
                <w:sz w:val="24"/>
                <w:szCs w:val="24"/>
                <w:lang w:val="en-US" w:eastAsia="zh-CN" w:bidi="ar-SA"/>
              </w:rPr>
              <w:t>200</w:t>
            </w:r>
            <w:r>
              <w:rPr>
                <w:rFonts w:hint="eastAsia" w:asciiTheme="minorEastAsia" w:hAnsiTheme="minorEastAsia" w:eastAsiaTheme="minorEastAsia" w:cstheme="minorEastAsia"/>
                <w:b/>
                <w:bCs/>
                <w:color w:val="auto"/>
                <w:kern w:val="2"/>
                <w:sz w:val="24"/>
                <w:szCs w:val="24"/>
                <w:lang w:val="zh-CN" w:eastAsia="zh-CN" w:bidi="ar-SA"/>
              </w:rPr>
              <w:t>00.00元整）</w:t>
            </w:r>
          </w:p>
          <w:p w14:paraId="52406964">
            <w:pPr>
              <w:pStyle w:val="48"/>
              <w:keepNext w:val="0"/>
              <w:keepLines w:val="0"/>
              <w:pageBreakBefore w:val="0"/>
              <w:kinsoku/>
              <w:wordWrap/>
              <w:topLinePunct w:val="0"/>
              <w:bidi w:val="0"/>
              <w:spacing w:line="360" w:lineRule="exact"/>
              <w:ind w:right="0" w:rightChars="0"/>
              <w:textAlignment w:val="auto"/>
              <w:rPr>
                <w:rFonts w:hint="eastAsia" w:asciiTheme="minorEastAsia" w:hAnsiTheme="minorEastAsia" w:eastAsiaTheme="minorEastAsia" w:cstheme="minorEastAsia"/>
                <w:b/>
                <w:bCs/>
                <w:color w:val="auto"/>
                <w:kern w:val="2"/>
                <w:sz w:val="24"/>
                <w:szCs w:val="24"/>
                <w:lang w:val="zh-CN" w:eastAsia="zh-CN" w:bidi="ar-SA"/>
              </w:rPr>
            </w:pPr>
            <w:r>
              <w:rPr>
                <w:rFonts w:hint="eastAsia" w:asciiTheme="minorEastAsia" w:hAnsiTheme="minorEastAsia" w:eastAsiaTheme="minorEastAsia" w:cstheme="minorEastAsia"/>
                <w:b/>
                <w:bCs/>
                <w:color w:val="auto"/>
                <w:kern w:val="2"/>
                <w:sz w:val="24"/>
                <w:szCs w:val="24"/>
                <w:lang w:val="zh-CN" w:eastAsia="zh-CN" w:bidi="ar-SA"/>
              </w:rPr>
              <w:t>保证金形式：支票、汇票、本票、网上银行支付或者金融机构、担保机构出具的保函等政府采购法律法规中要求的非现金形式；</w:t>
            </w:r>
          </w:p>
          <w:p w14:paraId="53D7742A">
            <w:pPr>
              <w:pStyle w:val="48"/>
              <w:keepNext w:val="0"/>
              <w:keepLines w:val="0"/>
              <w:pageBreakBefore w:val="0"/>
              <w:kinsoku/>
              <w:wordWrap/>
              <w:topLinePunct w:val="0"/>
              <w:bidi w:val="0"/>
              <w:spacing w:line="360" w:lineRule="exact"/>
              <w:ind w:right="0" w:rightChars="0"/>
              <w:textAlignment w:val="auto"/>
              <w:rPr>
                <w:rFonts w:hint="eastAsia" w:asciiTheme="minorEastAsia" w:hAnsiTheme="minorEastAsia" w:eastAsiaTheme="minorEastAsia" w:cstheme="minorEastAsia"/>
                <w:b/>
                <w:bCs/>
                <w:color w:val="auto"/>
                <w:kern w:val="2"/>
                <w:sz w:val="24"/>
                <w:szCs w:val="24"/>
                <w:lang w:val="zh-CN" w:eastAsia="zh-CN" w:bidi="ar-SA"/>
              </w:rPr>
            </w:pPr>
            <w:r>
              <w:rPr>
                <w:rFonts w:hint="eastAsia" w:asciiTheme="minorEastAsia" w:hAnsiTheme="minorEastAsia" w:eastAsiaTheme="minorEastAsia" w:cstheme="minorEastAsia"/>
                <w:b/>
                <w:bCs/>
                <w:color w:val="auto"/>
                <w:kern w:val="2"/>
                <w:sz w:val="24"/>
                <w:szCs w:val="24"/>
                <w:lang w:val="en-US" w:eastAsia="zh-CN" w:bidi="ar-SA"/>
              </w:rPr>
              <w:t>（1）若采用电汇或转账：</w:t>
            </w:r>
            <w:r>
              <w:rPr>
                <w:rFonts w:hint="eastAsia" w:asciiTheme="minorEastAsia" w:hAnsiTheme="minorEastAsia" w:eastAsiaTheme="minorEastAsia" w:cstheme="minorEastAsia"/>
                <w:b/>
                <w:bCs/>
                <w:color w:val="auto"/>
                <w:kern w:val="2"/>
                <w:sz w:val="24"/>
                <w:szCs w:val="24"/>
                <w:lang w:val="zh-CN" w:eastAsia="zh-CN" w:bidi="ar-SA"/>
              </w:rPr>
              <w:t>投标保证金于投标时间截止之前（北京时间，以到账时间为准）从投标人基本账户以网银或银行电汇形式汇至本公司账户，否则投标文件将</w:t>
            </w:r>
            <w:r>
              <w:rPr>
                <w:rFonts w:hint="eastAsia" w:asciiTheme="minorEastAsia" w:hAnsiTheme="minorEastAsia" w:eastAsiaTheme="minorEastAsia" w:cstheme="minorEastAsia"/>
                <w:b/>
                <w:bCs/>
                <w:color w:val="auto"/>
                <w:kern w:val="2"/>
                <w:sz w:val="24"/>
                <w:szCs w:val="24"/>
                <w:lang w:val="en-US" w:eastAsia="zh-CN" w:bidi="ar-SA"/>
              </w:rPr>
              <w:t>视为无效投标</w:t>
            </w:r>
            <w:r>
              <w:rPr>
                <w:rFonts w:hint="eastAsia" w:asciiTheme="minorEastAsia" w:hAnsiTheme="minorEastAsia" w:eastAsiaTheme="minorEastAsia" w:cstheme="minorEastAsia"/>
                <w:b/>
                <w:bCs/>
                <w:color w:val="auto"/>
                <w:kern w:val="2"/>
                <w:sz w:val="24"/>
                <w:szCs w:val="24"/>
                <w:lang w:val="zh-CN" w:eastAsia="zh-CN" w:bidi="ar-SA"/>
              </w:rPr>
              <w:t>。投标人提交投标保证金应充分考虑资金在途时间。汇（转）款时，应在用途栏（备注栏）准确注明“（简写项目名称）投标保证金”字样。</w:t>
            </w:r>
          </w:p>
          <w:p w14:paraId="382A4FD5">
            <w:pPr>
              <w:pStyle w:val="48"/>
              <w:keepNext w:val="0"/>
              <w:keepLines w:val="0"/>
              <w:pageBreakBefore w:val="0"/>
              <w:kinsoku/>
              <w:wordWrap/>
              <w:topLinePunct w:val="0"/>
              <w:bidi w:val="0"/>
              <w:spacing w:line="360" w:lineRule="exact"/>
              <w:ind w:right="0" w:rightChars="0"/>
              <w:textAlignment w:val="auto"/>
              <w:rPr>
                <w:rFonts w:hint="eastAsia" w:asciiTheme="minorEastAsia" w:hAnsiTheme="minorEastAsia" w:eastAsiaTheme="minorEastAsia" w:cstheme="minorEastAsia"/>
                <w:b/>
                <w:bCs/>
                <w:color w:val="auto"/>
                <w:kern w:val="2"/>
                <w:sz w:val="24"/>
                <w:szCs w:val="24"/>
                <w:lang w:val="zh-CN" w:eastAsia="zh-CN" w:bidi="ar-SA"/>
              </w:rPr>
            </w:pPr>
            <w:r>
              <w:rPr>
                <w:rFonts w:hint="eastAsia" w:asciiTheme="minorEastAsia" w:hAnsiTheme="minorEastAsia" w:eastAsiaTheme="minorEastAsia" w:cstheme="minorEastAsia"/>
                <w:b/>
                <w:bCs/>
                <w:color w:val="auto"/>
                <w:kern w:val="2"/>
                <w:sz w:val="24"/>
                <w:szCs w:val="24"/>
                <w:lang w:val="zh-CN" w:eastAsia="zh-CN" w:bidi="ar-SA"/>
              </w:rPr>
              <w:t>户名：新疆华域天恒工程管理有限公司</w:t>
            </w:r>
          </w:p>
          <w:p w14:paraId="3FDF4A68">
            <w:pPr>
              <w:pStyle w:val="48"/>
              <w:keepNext w:val="0"/>
              <w:keepLines w:val="0"/>
              <w:pageBreakBefore w:val="0"/>
              <w:kinsoku/>
              <w:wordWrap/>
              <w:topLinePunct w:val="0"/>
              <w:bidi w:val="0"/>
              <w:spacing w:line="360" w:lineRule="exact"/>
              <w:ind w:right="0" w:rightChars="0"/>
              <w:textAlignment w:val="auto"/>
              <w:rPr>
                <w:rFonts w:hint="eastAsia" w:asciiTheme="minorEastAsia" w:hAnsiTheme="minorEastAsia" w:eastAsiaTheme="minorEastAsia" w:cstheme="minorEastAsia"/>
                <w:b/>
                <w:bCs/>
                <w:color w:val="auto"/>
                <w:kern w:val="2"/>
                <w:sz w:val="24"/>
                <w:szCs w:val="24"/>
                <w:lang w:val="zh-CN" w:eastAsia="zh-CN" w:bidi="ar-SA"/>
              </w:rPr>
            </w:pPr>
            <w:r>
              <w:rPr>
                <w:rFonts w:hint="eastAsia" w:asciiTheme="minorEastAsia" w:hAnsiTheme="minorEastAsia" w:eastAsiaTheme="minorEastAsia" w:cstheme="minorEastAsia"/>
                <w:b/>
                <w:bCs/>
                <w:color w:val="auto"/>
                <w:kern w:val="2"/>
                <w:sz w:val="24"/>
                <w:szCs w:val="24"/>
                <w:lang w:val="zh-CN" w:eastAsia="zh-CN" w:bidi="ar-SA"/>
              </w:rPr>
              <w:t xml:space="preserve">开户银行：中国农业银行股份有限公司吐鲁番高昌支行  </w:t>
            </w:r>
          </w:p>
          <w:p w14:paraId="36251F1C">
            <w:pPr>
              <w:pStyle w:val="48"/>
              <w:keepNext w:val="0"/>
              <w:keepLines w:val="0"/>
              <w:pageBreakBefore w:val="0"/>
              <w:kinsoku/>
              <w:wordWrap/>
              <w:topLinePunct w:val="0"/>
              <w:bidi w:val="0"/>
              <w:spacing w:line="360" w:lineRule="exact"/>
              <w:ind w:right="0" w:rightChars="0"/>
              <w:textAlignment w:val="auto"/>
              <w:rPr>
                <w:rFonts w:hint="eastAsia" w:asciiTheme="minorEastAsia" w:hAnsiTheme="minorEastAsia" w:eastAsiaTheme="minorEastAsia" w:cstheme="minorEastAsia"/>
                <w:b/>
                <w:bCs/>
                <w:color w:val="auto"/>
                <w:kern w:val="2"/>
                <w:sz w:val="24"/>
                <w:szCs w:val="24"/>
                <w:lang w:val="zh-CN" w:eastAsia="zh-CN" w:bidi="ar-SA"/>
              </w:rPr>
            </w:pPr>
            <w:r>
              <w:rPr>
                <w:rFonts w:hint="eastAsia" w:asciiTheme="minorEastAsia" w:hAnsiTheme="minorEastAsia" w:eastAsiaTheme="minorEastAsia" w:cstheme="minorEastAsia"/>
                <w:b/>
                <w:bCs/>
                <w:color w:val="auto"/>
                <w:kern w:val="2"/>
                <w:sz w:val="24"/>
                <w:szCs w:val="24"/>
                <w:lang w:val="zh-CN" w:eastAsia="zh-CN" w:bidi="ar-SA"/>
              </w:rPr>
              <w:t xml:space="preserve">帐号：3026 5301 0400 1229 8     </w:t>
            </w:r>
          </w:p>
          <w:p w14:paraId="38DC3EF4">
            <w:pPr>
              <w:pStyle w:val="48"/>
              <w:keepNext w:val="0"/>
              <w:keepLines w:val="0"/>
              <w:pageBreakBefore w:val="0"/>
              <w:kinsoku/>
              <w:wordWrap/>
              <w:topLinePunct w:val="0"/>
              <w:bidi w:val="0"/>
              <w:spacing w:line="360" w:lineRule="exact"/>
              <w:ind w:right="0" w:rightChars="0"/>
              <w:textAlignment w:val="auto"/>
              <w:rPr>
                <w:rFonts w:hint="eastAsia" w:asciiTheme="minorEastAsia" w:hAnsiTheme="minorEastAsia" w:eastAsiaTheme="minorEastAsia" w:cstheme="minorEastAsia"/>
                <w:b/>
                <w:bCs/>
                <w:color w:val="auto"/>
                <w:kern w:val="2"/>
                <w:sz w:val="24"/>
                <w:szCs w:val="24"/>
                <w:lang w:val="zh-CN" w:eastAsia="zh-CN" w:bidi="ar-SA"/>
              </w:rPr>
            </w:pPr>
            <w:r>
              <w:rPr>
                <w:rFonts w:hint="eastAsia" w:asciiTheme="minorEastAsia" w:hAnsiTheme="minorEastAsia" w:eastAsiaTheme="minorEastAsia" w:cstheme="minorEastAsia"/>
                <w:b/>
                <w:bCs/>
                <w:color w:val="auto"/>
                <w:kern w:val="2"/>
                <w:sz w:val="24"/>
                <w:szCs w:val="24"/>
                <w:lang w:val="zh-CN" w:eastAsia="zh-CN" w:bidi="ar-SA"/>
              </w:rPr>
              <w:t>行号：1038 8302 6535</w:t>
            </w:r>
          </w:p>
          <w:p w14:paraId="3A8822FA">
            <w:pPr>
              <w:pStyle w:val="48"/>
              <w:keepNext w:val="0"/>
              <w:keepLines w:val="0"/>
              <w:pageBreakBefore w:val="0"/>
              <w:kinsoku/>
              <w:wordWrap/>
              <w:topLinePunct w:val="0"/>
              <w:bidi w:val="0"/>
              <w:spacing w:line="360" w:lineRule="exact"/>
              <w:ind w:right="0" w:rightChars="0"/>
              <w:textAlignment w:val="auto"/>
              <w:rPr>
                <w:rFonts w:hint="eastAsia" w:asciiTheme="minorEastAsia" w:hAnsiTheme="minorEastAsia" w:eastAsiaTheme="minorEastAsia" w:cstheme="minorEastAsia"/>
                <w:b/>
                <w:bCs/>
                <w:color w:val="auto"/>
                <w:kern w:val="2"/>
                <w:sz w:val="24"/>
                <w:szCs w:val="24"/>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（2）若采用保函形式：采用保函形式应按以下要求办理：</w:t>
            </w:r>
            <w:r>
              <w:rPr>
                <w:rFonts w:hint="eastAsia" w:asciiTheme="minorEastAsia" w:hAnsiTheme="minorEastAsia" w:eastAsiaTheme="minorEastAsia" w:cstheme="minorEastAsia"/>
                <w:b/>
                <w:bCs/>
                <w:color w:val="auto"/>
                <w:kern w:val="2"/>
                <w:sz w:val="24"/>
                <w:szCs w:val="24"/>
                <w:lang w:val="zh-CN" w:eastAsia="zh-CN" w:bidi="ar-SA"/>
              </w:rPr>
              <w:t>1、</w:t>
            </w:r>
            <w:r>
              <w:rPr>
                <w:rFonts w:hint="eastAsia" w:asciiTheme="minorEastAsia" w:hAnsiTheme="minorEastAsia" w:eastAsiaTheme="minorEastAsia" w:cstheme="minorEastAsia"/>
                <w:b/>
                <w:bCs/>
                <w:color w:val="auto"/>
                <w:kern w:val="2"/>
                <w:sz w:val="24"/>
                <w:szCs w:val="24"/>
                <w:lang w:val="en-US" w:eastAsia="zh-CN" w:bidi="ar-SA"/>
              </w:rPr>
              <w:t>保函须在招标文件规定的投标截止时间前办理完成；2.</w:t>
            </w:r>
            <w:r>
              <w:rPr>
                <w:rFonts w:hint="eastAsia" w:asciiTheme="minorEastAsia" w:hAnsiTheme="minorEastAsia" w:eastAsiaTheme="minorEastAsia" w:cstheme="minorEastAsia"/>
                <w:b/>
                <w:bCs/>
                <w:color w:val="auto"/>
                <w:kern w:val="2"/>
                <w:sz w:val="24"/>
                <w:szCs w:val="24"/>
                <w:lang w:val="zh-CN" w:eastAsia="zh-CN" w:bidi="ar-SA"/>
              </w:rPr>
              <w:t>保函金额不得少于保证金金额；</w:t>
            </w:r>
            <w:r>
              <w:rPr>
                <w:rFonts w:hint="eastAsia" w:asciiTheme="minorEastAsia" w:hAnsiTheme="minorEastAsia" w:eastAsiaTheme="minorEastAsia" w:cstheme="minorEastAsia"/>
                <w:b/>
                <w:bCs/>
                <w:color w:val="auto"/>
                <w:kern w:val="2"/>
                <w:sz w:val="24"/>
                <w:szCs w:val="24"/>
                <w:lang w:val="en-US" w:eastAsia="zh-CN" w:bidi="ar-SA"/>
              </w:rPr>
              <w:t>3</w:t>
            </w:r>
            <w:r>
              <w:rPr>
                <w:rFonts w:hint="eastAsia" w:asciiTheme="minorEastAsia" w:hAnsiTheme="minorEastAsia" w:eastAsiaTheme="minorEastAsia" w:cstheme="minorEastAsia"/>
                <w:b/>
                <w:bCs/>
                <w:color w:val="auto"/>
                <w:kern w:val="2"/>
                <w:sz w:val="24"/>
                <w:szCs w:val="24"/>
                <w:lang w:val="zh-CN" w:eastAsia="zh-CN" w:bidi="ar-SA"/>
              </w:rPr>
              <w:t>、保函的有效期不得少于本项目投标有效期；</w:t>
            </w:r>
            <w:r>
              <w:rPr>
                <w:rFonts w:hint="eastAsia" w:asciiTheme="minorEastAsia" w:hAnsiTheme="minorEastAsia" w:eastAsiaTheme="minorEastAsia" w:cstheme="minorEastAsia"/>
                <w:b/>
                <w:bCs/>
                <w:color w:val="auto"/>
                <w:kern w:val="2"/>
                <w:sz w:val="24"/>
                <w:szCs w:val="24"/>
                <w:lang w:val="en-US" w:eastAsia="zh-CN" w:bidi="ar-SA"/>
              </w:rPr>
              <w:t>4</w:t>
            </w:r>
            <w:r>
              <w:rPr>
                <w:rFonts w:hint="eastAsia" w:asciiTheme="minorEastAsia" w:hAnsiTheme="minorEastAsia" w:eastAsiaTheme="minorEastAsia" w:cstheme="minorEastAsia"/>
                <w:b/>
                <w:bCs/>
                <w:color w:val="auto"/>
                <w:kern w:val="2"/>
                <w:sz w:val="24"/>
                <w:szCs w:val="24"/>
                <w:lang w:val="zh-CN" w:eastAsia="zh-CN" w:bidi="ar-SA"/>
              </w:rPr>
              <w:t>、保函应是针对本项目开具的；</w:t>
            </w:r>
            <w:r>
              <w:rPr>
                <w:rFonts w:hint="eastAsia" w:asciiTheme="minorEastAsia" w:hAnsiTheme="minorEastAsia" w:eastAsiaTheme="minorEastAsia" w:cstheme="minorEastAsia"/>
                <w:b/>
                <w:bCs/>
                <w:color w:val="auto"/>
                <w:kern w:val="2"/>
                <w:sz w:val="24"/>
                <w:szCs w:val="24"/>
                <w:lang w:val="en-US" w:eastAsia="zh-CN" w:bidi="ar-SA"/>
              </w:rPr>
              <w:t>5、</w:t>
            </w:r>
            <w:r>
              <w:rPr>
                <w:rFonts w:hint="eastAsia" w:asciiTheme="minorEastAsia" w:hAnsiTheme="minorEastAsia" w:eastAsiaTheme="minorEastAsia" w:cstheme="minorEastAsia"/>
                <w:b/>
                <w:bCs/>
                <w:color w:val="auto"/>
                <w:kern w:val="2"/>
                <w:sz w:val="24"/>
                <w:szCs w:val="24"/>
                <w:lang w:val="zh-CN" w:eastAsia="zh-CN" w:bidi="ar-SA"/>
              </w:rPr>
              <w:t>保函是投标文件中组成部分；</w:t>
            </w:r>
            <w:r>
              <w:rPr>
                <w:rFonts w:hint="eastAsia" w:asciiTheme="minorEastAsia" w:hAnsiTheme="minorEastAsia" w:eastAsiaTheme="minorEastAsia" w:cstheme="minorEastAsia"/>
                <w:b/>
                <w:bCs/>
                <w:color w:val="auto"/>
                <w:kern w:val="2"/>
                <w:sz w:val="24"/>
                <w:szCs w:val="24"/>
                <w:lang w:val="en-US" w:eastAsia="zh-CN" w:bidi="ar-SA"/>
              </w:rPr>
              <w:t>6.保函按照“一项目一保函”的原则。</w:t>
            </w:r>
          </w:p>
          <w:p w14:paraId="1C55185B">
            <w:pPr>
              <w:pStyle w:val="48"/>
              <w:keepNext w:val="0"/>
              <w:keepLines w:val="0"/>
              <w:pageBreakBefore w:val="0"/>
              <w:kinsoku/>
              <w:wordWrap/>
              <w:topLinePunct w:val="0"/>
              <w:bidi w:val="0"/>
              <w:spacing w:line="360" w:lineRule="exact"/>
              <w:ind w:right="0" w:rightChars="0"/>
              <w:textAlignment w:val="auto"/>
              <w:rPr>
                <w:rFonts w:hint="eastAsia" w:asciiTheme="minorEastAsia" w:hAnsiTheme="minorEastAsia" w:eastAsiaTheme="minorEastAsia" w:cstheme="minorEastAsia"/>
                <w:b/>
                <w:bCs/>
                <w:color w:val="auto"/>
                <w:kern w:val="2"/>
                <w:sz w:val="24"/>
                <w:szCs w:val="24"/>
                <w:lang w:val="zh-CN" w:eastAsia="zh-CN" w:bidi="ar-SA"/>
              </w:rPr>
            </w:pPr>
            <w:r>
              <w:rPr>
                <w:rFonts w:hint="eastAsia" w:asciiTheme="minorEastAsia" w:hAnsiTheme="minorEastAsia" w:eastAsiaTheme="minorEastAsia" w:cstheme="minorEastAsia"/>
                <w:b/>
                <w:bCs/>
                <w:color w:val="auto"/>
                <w:kern w:val="2"/>
                <w:sz w:val="24"/>
                <w:szCs w:val="24"/>
                <w:lang w:val="zh-CN" w:eastAsia="zh-CN" w:bidi="ar-SA"/>
              </w:rPr>
              <w:t>* 退投标保证金程序：</w:t>
            </w:r>
          </w:p>
          <w:p w14:paraId="1D71330E">
            <w:pPr>
              <w:pStyle w:val="48"/>
              <w:keepNext w:val="0"/>
              <w:keepLines w:val="0"/>
              <w:pageBreakBefore w:val="0"/>
              <w:kinsoku/>
              <w:wordWrap/>
              <w:topLinePunct w:val="0"/>
              <w:bidi w:val="0"/>
              <w:spacing w:line="360" w:lineRule="exact"/>
              <w:ind w:right="0" w:rightChars="0"/>
              <w:textAlignment w:val="auto"/>
              <w:rPr>
                <w:rFonts w:hint="eastAsia" w:asciiTheme="minorEastAsia" w:hAnsiTheme="minorEastAsia" w:eastAsiaTheme="minorEastAsia" w:cstheme="minorEastAsia"/>
                <w:b/>
                <w:bCs/>
                <w:color w:val="auto"/>
                <w:kern w:val="2"/>
                <w:sz w:val="24"/>
                <w:szCs w:val="24"/>
                <w:lang w:val="zh-CN" w:eastAsia="zh-CN" w:bidi="ar-SA"/>
              </w:rPr>
            </w:pPr>
            <w:r>
              <w:rPr>
                <w:rFonts w:hint="eastAsia" w:asciiTheme="minorEastAsia" w:hAnsiTheme="minorEastAsia" w:eastAsiaTheme="minorEastAsia" w:cstheme="minorEastAsia"/>
                <w:b/>
                <w:bCs/>
                <w:color w:val="auto"/>
                <w:kern w:val="2"/>
                <w:sz w:val="24"/>
                <w:szCs w:val="24"/>
                <w:lang w:val="zh-CN" w:eastAsia="zh-CN" w:bidi="ar-SA"/>
              </w:rPr>
              <w:t xml:space="preserve">  未中标的投标保证金，在中标结果发出后5个工作日内予以退还。</w:t>
            </w:r>
          </w:p>
          <w:p w14:paraId="406A402E">
            <w:pPr>
              <w:keepNext w:val="0"/>
              <w:keepLines w:val="0"/>
              <w:pageBreakBefore w:val="0"/>
              <w:kinsoku/>
              <w:wordWrap/>
              <w:topLinePunct w:val="0"/>
              <w:bidi w:val="0"/>
              <w:spacing w:line="400" w:lineRule="exact"/>
              <w:jc w:val="left"/>
              <w:rPr>
                <w:rFonts w:hint="eastAsia" w:ascii="宋体" w:hAnsi="宋体" w:eastAsia="宋体" w:cs="宋体"/>
                <w:b/>
                <w:color w:val="000000" w:themeColor="text1"/>
                <w:sz w:val="24"/>
                <w:szCs w:val="24"/>
                <w:lang w:val="zh-CN"/>
                <w14:textFill>
                  <w14:solidFill>
                    <w14:schemeClr w14:val="tx1"/>
                  </w14:solidFill>
                </w14:textFill>
              </w:rPr>
            </w:pPr>
            <w:r>
              <w:rPr>
                <w:rFonts w:hint="eastAsia" w:asciiTheme="minorEastAsia" w:hAnsiTheme="minorEastAsia" w:eastAsiaTheme="minorEastAsia" w:cstheme="minorEastAsia"/>
                <w:b/>
                <w:bCs/>
                <w:color w:val="auto"/>
                <w:kern w:val="2"/>
                <w:sz w:val="24"/>
                <w:szCs w:val="24"/>
                <w:lang w:val="zh-CN" w:eastAsia="zh-CN" w:bidi="ar-SA"/>
              </w:rPr>
              <w:t>中标的投标保证金，与采购人签订采购合同后5个工作日内予以退还。</w:t>
            </w:r>
          </w:p>
        </w:tc>
      </w:tr>
      <w:tr w14:paraId="069C973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97" w:hRule="atLeast"/>
          <w:jc w:val="center"/>
        </w:trPr>
        <w:tc>
          <w:tcPr>
            <w:tcW w:w="547" w:type="dxa"/>
            <w:tcBorders>
              <w:top w:val="single" w:color="auto" w:sz="8" w:space="0"/>
              <w:left w:val="single" w:color="auto" w:sz="18" w:space="0"/>
              <w:bottom w:val="single" w:color="auto" w:sz="8" w:space="0"/>
              <w:right w:val="single" w:color="auto" w:sz="8" w:space="0"/>
            </w:tcBorders>
            <w:noWrap w:val="0"/>
            <w:vAlign w:val="center"/>
          </w:tcPr>
          <w:p w14:paraId="46F244F3">
            <w:pPr>
              <w:pStyle w:val="48"/>
              <w:keepNext w:val="0"/>
              <w:keepLines w:val="0"/>
              <w:pageBreakBefore w:val="0"/>
              <w:kinsoku/>
              <w:wordWrap/>
              <w:topLinePunct w:val="0"/>
              <w:bidi w:val="0"/>
              <w:spacing w:line="400" w:lineRule="exact"/>
              <w:ind w:right="230" w:rightChars="0"/>
              <w:jc w:val="center"/>
              <w:rPr>
                <w:rFonts w:hint="default"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rPr>
              <w:t>1</w:t>
            </w:r>
            <w:r>
              <w:rPr>
                <w:rFonts w:hint="eastAsia" w:cs="宋体"/>
                <w:color w:val="auto"/>
                <w:sz w:val="24"/>
                <w:szCs w:val="24"/>
                <w:lang w:val="en-US" w:eastAsia="zh-CN"/>
              </w:rPr>
              <w:t>4</w:t>
            </w:r>
          </w:p>
        </w:tc>
        <w:tc>
          <w:tcPr>
            <w:tcW w:w="1619" w:type="dxa"/>
            <w:tcBorders>
              <w:top w:val="single" w:color="auto" w:sz="8" w:space="0"/>
              <w:left w:val="single" w:color="auto" w:sz="8" w:space="0"/>
              <w:bottom w:val="single" w:color="auto" w:sz="8" w:space="0"/>
              <w:right w:val="single" w:color="auto" w:sz="8" w:space="0"/>
            </w:tcBorders>
            <w:noWrap w:val="0"/>
            <w:vAlign w:val="center"/>
          </w:tcPr>
          <w:p w14:paraId="39729C42">
            <w:pPr>
              <w:keepNext w:val="0"/>
              <w:keepLines w:val="0"/>
              <w:pageBreakBefore w:val="0"/>
              <w:kinsoku/>
              <w:wordWrap/>
              <w:overflowPunct/>
              <w:topLinePunct w:val="0"/>
              <w:bidi w:val="0"/>
              <w:spacing w:beforeAutospacing="0" w:after="0" w:afterAutospacing="0" w:line="400" w:lineRule="exact"/>
              <w:ind w:left="0" w:leftChars="0" w:right="0" w:rightChars="0"/>
              <w:jc w:val="center"/>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其他可以不予退还投标保证金的情形</w:t>
            </w:r>
          </w:p>
        </w:tc>
        <w:tc>
          <w:tcPr>
            <w:tcW w:w="8032" w:type="dxa"/>
            <w:tcBorders>
              <w:top w:val="single" w:color="auto" w:sz="8" w:space="0"/>
              <w:left w:val="single" w:color="auto" w:sz="8" w:space="0"/>
              <w:bottom w:val="single" w:color="auto" w:sz="8" w:space="0"/>
              <w:right w:val="single" w:color="auto" w:sz="18" w:space="0"/>
            </w:tcBorders>
            <w:noWrap w:val="0"/>
            <w:vAlign w:val="center"/>
          </w:tcPr>
          <w:p w14:paraId="69C5DB98">
            <w:pPr>
              <w:keepNext w:val="0"/>
              <w:keepLines w:val="0"/>
              <w:pageBreakBefore w:val="0"/>
              <w:kinsoku/>
              <w:wordWrap/>
              <w:overflowPunct/>
              <w:topLinePunct w:val="0"/>
              <w:autoSpaceDE/>
              <w:autoSpaceDN/>
              <w:bidi w:val="0"/>
              <w:spacing w:beforeAutospacing="0" w:after="0" w:afterAutospacing="0" w:line="400" w:lineRule="exact"/>
              <w:ind w:left="0" w:leftChars="0" w:right="0" w:right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在其</w:t>
            </w:r>
            <w:r>
              <w:rPr>
                <w:rFonts w:hint="eastAsia" w:ascii="宋体" w:hAnsi="宋体" w:eastAsia="宋体" w:cs="宋体"/>
                <w:color w:val="000000" w:themeColor="text1"/>
                <w:sz w:val="24"/>
                <w:szCs w:val="24"/>
                <w:highlight w:val="none"/>
                <w:lang w:eastAsia="zh-CN"/>
                <w14:textFill>
                  <w14:solidFill>
                    <w14:schemeClr w14:val="tx1"/>
                  </w14:solidFill>
                </w14:textFill>
              </w:rPr>
              <w:t>投标文件</w:t>
            </w:r>
            <w:r>
              <w:rPr>
                <w:rFonts w:hint="eastAsia" w:ascii="宋体" w:hAnsi="宋体" w:eastAsia="宋体" w:cs="宋体"/>
                <w:color w:val="000000" w:themeColor="text1"/>
                <w:sz w:val="24"/>
                <w:szCs w:val="24"/>
                <w:highlight w:val="none"/>
                <w14:textFill>
                  <w14:solidFill>
                    <w14:schemeClr w14:val="tx1"/>
                  </w14:solidFill>
                </w14:textFill>
              </w:rPr>
              <w:t>中提供虚假资料；</w:t>
            </w:r>
            <w:r>
              <w:rPr>
                <w:rFonts w:hint="eastAsia" w:ascii="宋体" w:hAnsi="宋体" w:eastAsia="宋体" w:cs="宋体"/>
                <w:color w:val="000000" w:themeColor="text1"/>
                <w:sz w:val="24"/>
                <w:szCs w:val="24"/>
                <w:highlight w:val="none"/>
                <w:lang w:val="en-US" w:eastAsia="zh-CN"/>
                <w14:textFill>
                  <w14:solidFill>
                    <w14:schemeClr w14:val="tx1"/>
                  </w14:solidFill>
                </w14:textFill>
              </w:rPr>
              <w:t>中标供应商</w:t>
            </w:r>
            <w:r>
              <w:rPr>
                <w:rFonts w:hint="eastAsia" w:ascii="宋体" w:hAnsi="宋体" w:eastAsia="宋体" w:cs="宋体"/>
                <w:color w:val="000000" w:themeColor="text1"/>
                <w:sz w:val="24"/>
                <w:szCs w:val="24"/>
                <w:highlight w:val="none"/>
                <w14:textFill>
                  <w14:solidFill>
                    <w14:schemeClr w14:val="tx1"/>
                  </w14:solidFill>
                </w14:textFill>
              </w:rPr>
              <w:t>未按国家规定的招标代理服务取费标准缴纳招标代理服务费用的。</w:t>
            </w:r>
          </w:p>
        </w:tc>
      </w:tr>
      <w:tr w14:paraId="36DB44E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97" w:hRule="atLeast"/>
          <w:jc w:val="center"/>
        </w:trPr>
        <w:tc>
          <w:tcPr>
            <w:tcW w:w="547" w:type="dxa"/>
            <w:tcBorders>
              <w:top w:val="single" w:color="auto" w:sz="8" w:space="0"/>
              <w:left w:val="single" w:color="auto" w:sz="18" w:space="0"/>
              <w:bottom w:val="single" w:color="auto" w:sz="8" w:space="0"/>
              <w:right w:val="single" w:color="auto" w:sz="8" w:space="0"/>
            </w:tcBorders>
            <w:shd w:val="clear" w:color="auto" w:fill="auto"/>
            <w:noWrap w:val="0"/>
            <w:vAlign w:val="center"/>
          </w:tcPr>
          <w:p w14:paraId="4497152D">
            <w:pPr>
              <w:pStyle w:val="48"/>
              <w:keepNext w:val="0"/>
              <w:keepLines w:val="0"/>
              <w:pageBreakBefore w:val="0"/>
              <w:kinsoku/>
              <w:wordWrap/>
              <w:topLinePunct w:val="0"/>
              <w:bidi w:val="0"/>
              <w:spacing w:line="400" w:lineRule="exact"/>
              <w:ind w:right="230" w:rightChars="0"/>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rPr>
              <w:t>1</w:t>
            </w:r>
            <w:r>
              <w:rPr>
                <w:rFonts w:hint="eastAsia" w:cs="宋体"/>
                <w:color w:val="auto"/>
                <w:sz w:val="24"/>
                <w:szCs w:val="24"/>
                <w:lang w:val="en-US" w:eastAsia="zh-CN"/>
              </w:rPr>
              <w:t>5</w:t>
            </w:r>
          </w:p>
        </w:tc>
        <w:tc>
          <w:tcPr>
            <w:tcW w:w="1619" w:type="dxa"/>
            <w:tcBorders>
              <w:top w:val="single" w:color="auto" w:sz="8" w:space="0"/>
              <w:left w:val="single" w:color="auto" w:sz="8" w:space="0"/>
              <w:bottom w:val="single" w:color="auto" w:sz="8" w:space="0"/>
              <w:right w:val="single" w:color="auto" w:sz="8" w:space="0"/>
            </w:tcBorders>
            <w:noWrap w:val="0"/>
            <w:vAlign w:val="center"/>
          </w:tcPr>
          <w:p w14:paraId="3B85691E">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4"/>
                <w:szCs w:val="24"/>
                <w:highlight w:val="yellow"/>
                <w:lang w:val="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投标文件</w:t>
            </w:r>
            <w:r>
              <w:rPr>
                <w:rFonts w:hint="eastAsia" w:ascii="宋体" w:hAnsi="宋体" w:eastAsia="宋体" w:cs="宋体"/>
                <w:color w:val="000000" w:themeColor="text1"/>
                <w:sz w:val="24"/>
                <w:szCs w:val="24"/>
                <w14:textFill>
                  <w14:solidFill>
                    <w14:schemeClr w14:val="tx1"/>
                  </w14:solidFill>
                </w14:textFill>
              </w:rPr>
              <w:t>递交截止时间</w:t>
            </w:r>
          </w:p>
        </w:tc>
        <w:tc>
          <w:tcPr>
            <w:tcW w:w="8032" w:type="dxa"/>
            <w:tcBorders>
              <w:top w:val="single" w:color="auto" w:sz="8" w:space="0"/>
              <w:left w:val="single" w:color="auto" w:sz="8" w:space="0"/>
              <w:bottom w:val="single" w:color="auto" w:sz="8" w:space="0"/>
              <w:right w:val="single" w:color="auto" w:sz="18" w:space="0"/>
            </w:tcBorders>
            <w:noWrap w:val="0"/>
            <w:vAlign w:val="center"/>
          </w:tcPr>
          <w:p w14:paraId="73555B72">
            <w:pPr>
              <w:keepNext w:val="0"/>
              <w:keepLines w:val="0"/>
              <w:pageBreakBefore w:val="0"/>
              <w:kinsoku/>
              <w:wordWrap/>
              <w:topLinePunct w:val="0"/>
              <w:bidi w:val="0"/>
              <w:spacing w:line="400" w:lineRule="exact"/>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202</w:t>
            </w: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cs="宋体"/>
                <w:color w:val="000000" w:themeColor="text1"/>
                <w:sz w:val="24"/>
                <w:szCs w:val="24"/>
                <w:highlight w:val="none"/>
                <w:lang w:val="en-US" w:eastAsia="zh-CN"/>
                <w14:textFill>
                  <w14:solidFill>
                    <w14:schemeClr w14:val="tx1"/>
                  </w14:solidFill>
                </w14:textFill>
              </w:rPr>
              <w:t>06</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16</w:t>
            </w:r>
            <w:r>
              <w:rPr>
                <w:rFonts w:hint="eastAsia" w:ascii="宋体" w:hAnsi="宋体" w:eastAsia="宋体" w:cs="宋体"/>
                <w:color w:val="000000" w:themeColor="text1"/>
                <w:sz w:val="24"/>
                <w:szCs w:val="24"/>
                <w:highlight w:val="none"/>
                <w14:textFill>
                  <w14:solidFill>
                    <w14:schemeClr w14:val="tx1"/>
                  </w14:solidFill>
                </w14:textFill>
              </w:rPr>
              <w:t xml:space="preserve">日 </w:t>
            </w:r>
            <w:r>
              <w:rPr>
                <w:rFonts w:hint="eastAsia" w:ascii="宋体" w:hAnsi="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0</w:t>
            </w:r>
            <w:r>
              <w:rPr>
                <w:rFonts w:hint="eastAsia" w:ascii="宋体" w:hAnsi="宋体" w:eastAsia="宋体" w:cs="宋体"/>
                <w:color w:val="000000" w:themeColor="text1"/>
                <w:sz w:val="24"/>
                <w:szCs w:val="24"/>
                <w:highlight w:val="none"/>
                <w:lang w:val="en-US" w:eastAsia="zh-CN"/>
                <w14:textFill>
                  <w14:solidFill>
                    <w14:schemeClr w14:val="tx1"/>
                  </w14:solidFill>
                </w14:textFill>
              </w:rPr>
              <w:t>时</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北京时间）</w:t>
            </w:r>
          </w:p>
        </w:tc>
      </w:tr>
      <w:tr w14:paraId="3BE6679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51" w:hRule="atLeast"/>
          <w:jc w:val="center"/>
        </w:trPr>
        <w:tc>
          <w:tcPr>
            <w:tcW w:w="547" w:type="dxa"/>
            <w:tcBorders>
              <w:top w:val="single" w:color="auto" w:sz="8" w:space="0"/>
              <w:left w:val="single" w:color="auto" w:sz="18" w:space="0"/>
              <w:bottom w:val="single" w:color="auto" w:sz="8" w:space="0"/>
              <w:right w:val="single" w:color="auto" w:sz="8" w:space="0"/>
            </w:tcBorders>
            <w:shd w:val="clear" w:color="auto" w:fill="auto"/>
            <w:noWrap w:val="0"/>
            <w:vAlign w:val="center"/>
          </w:tcPr>
          <w:p w14:paraId="58BD6D84">
            <w:pPr>
              <w:pStyle w:val="48"/>
              <w:keepNext w:val="0"/>
              <w:keepLines w:val="0"/>
              <w:pageBreakBefore w:val="0"/>
              <w:kinsoku/>
              <w:wordWrap/>
              <w:topLinePunct w:val="0"/>
              <w:bidi w:val="0"/>
              <w:spacing w:line="400" w:lineRule="exact"/>
              <w:ind w:right="230" w:rightChars="0"/>
              <w:jc w:val="center"/>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cs="宋体"/>
                <w:color w:val="000000" w:themeColor="text1"/>
                <w:sz w:val="24"/>
                <w:szCs w:val="24"/>
                <w:lang w:val="en-US" w:eastAsia="zh-CN"/>
                <w14:textFill>
                  <w14:solidFill>
                    <w14:schemeClr w14:val="tx1"/>
                  </w14:solidFill>
                </w14:textFill>
              </w:rPr>
              <w:t>6</w:t>
            </w:r>
          </w:p>
        </w:tc>
        <w:tc>
          <w:tcPr>
            <w:tcW w:w="1619" w:type="dxa"/>
            <w:tcBorders>
              <w:top w:val="single" w:color="auto" w:sz="8" w:space="0"/>
              <w:left w:val="single" w:color="auto" w:sz="8" w:space="0"/>
              <w:bottom w:val="single" w:color="auto" w:sz="8" w:space="0"/>
              <w:right w:val="single" w:color="auto" w:sz="8" w:space="0"/>
            </w:tcBorders>
            <w:noWrap w:val="0"/>
            <w:vAlign w:val="center"/>
          </w:tcPr>
          <w:p w14:paraId="5BA394C9">
            <w:pPr>
              <w:keepNext w:val="0"/>
              <w:keepLines w:val="0"/>
              <w:pageBreakBefore w:val="0"/>
              <w:kinsoku/>
              <w:wordWrap/>
              <w:overflowPunct w:val="0"/>
              <w:topLinePunct w:val="0"/>
              <w:bidi w:val="0"/>
              <w:spacing w:line="400" w:lineRule="exact"/>
              <w:jc w:val="center"/>
              <w:rPr>
                <w:rFonts w:hint="eastAsia" w:ascii="宋体" w:hAnsi="宋体" w:eastAsia="宋体" w:cs="宋体"/>
                <w:color w:val="auto"/>
                <w:sz w:val="24"/>
                <w:szCs w:val="24"/>
                <w:highlight w:val="yellow"/>
                <w:lang w:val="zh-CN"/>
              </w:rPr>
            </w:pPr>
            <w:r>
              <w:rPr>
                <w:rFonts w:hint="eastAsia" w:ascii="宋体" w:hAnsi="宋体" w:eastAsia="宋体" w:cs="宋体"/>
                <w:sz w:val="24"/>
                <w:szCs w:val="24"/>
                <w:lang w:eastAsia="zh-CN"/>
              </w:rPr>
              <w:t>投标文件</w:t>
            </w:r>
            <w:r>
              <w:rPr>
                <w:rFonts w:hint="eastAsia" w:ascii="宋体" w:hAnsi="宋体" w:eastAsia="宋体" w:cs="宋体"/>
                <w:sz w:val="24"/>
                <w:szCs w:val="24"/>
              </w:rPr>
              <w:t>递交地点</w:t>
            </w:r>
          </w:p>
        </w:tc>
        <w:tc>
          <w:tcPr>
            <w:tcW w:w="8032" w:type="dxa"/>
            <w:tcBorders>
              <w:top w:val="single" w:color="auto" w:sz="8" w:space="0"/>
              <w:left w:val="single" w:color="auto" w:sz="8" w:space="0"/>
              <w:bottom w:val="single" w:color="auto" w:sz="8" w:space="0"/>
              <w:right w:val="single" w:color="auto" w:sz="18" w:space="0"/>
            </w:tcBorders>
            <w:noWrap w:val="0"/>
            <w:vAlign w:val="center"/>
          </w:tcPr>
          <w:p w14:paraId="029798A9">
            <w:pPr>
              <w:keepNext w:val="0"/>
              <w:keepLines w:val="0"/>
              <w:pageBreakBefore w:val="0"/>
              <w:kinsoku/>
              <w:wordWrap/>
              <w:overflowPunct w:val="0"/>
              <w:topLinePunct w:val="0"/>
              <w:bidi w:val="0"/>
              <w:spacing w:line="400" w:lineRule="exact"/>
              <w:rPr>
                <w:rFonts w:hint="eastAsia" w:ascii="宋体" w:hAnsi="宋体" w:eastAsia="宋体" w:cs="宋体"/>
                <w:color w:val="auto"/>
                <w:sz w:val="24"/>
                <w:szCs w:val="24"/>
                <w:lang w:val="zh-CN"/>
              </w:rPr>
            </w:pPr>
            <w:r>
              <w:rPr>
                <w:rFonts w:hint="eastAsia" w:ascii="宋体" w:hAnsi="宋体" w:eastAsia="宋体" w:cs="宋体"/>
                <w:color w:val="auto"/>
                <w:sz w:val="24"/>
                <w:szCs w:val="24"/>
                <w:highlight w:val="none"/>
                <w:lang w:val="en-US" w:eastAsia="zh-CN"/>
              </w:rPr>
              <w:t>政采云平台（http://www.ccgp-xinjiang.gov.cn//）</w:t>
            </w:r>
          </w:p>
        </w:tc>
      </w:tr>
      <w:tr w14:paraId="5A0AB8F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76" w:hRule="atLeast"/>
          <w:jc w:val="center"/>
        </w:trPr>
        <w:tc>
          <w:tcPr>
            <w:tcW w:w="547" w:type="dxa"/>
            <w:tcBorders>
              <w:top w:val="single" w:color="auto" w:sz="8" w:space="0"/>
              <w:left w:val="single" w:color="auto" w:sz="18" w:space="0"/>
              <w:bottom w:val="single" w:color="auto" w:sz="8" w:space="0"/>
              <w:right w:val="single" w:color="auto" w:sz="8" w:space="0"/>
            </w:tcBorders>
            <w:shd w:val="clear" w:color="auto" w:fill="auto"/>
            <w:noWrap w:val="0"/>
            <w:vAlign w:val="center"/>
          </w:tcPr>
          <w:p w14:paraId="4C8FAFBB">
            <w:pPr>
              <w:pStyle w:val="48"/>
              <w:keepNext w:val="0"/>
              <w:keepLines w:val="0"/>
              <w:pageBreakBefore w:val="0"/>
              <w:kinsoku/>
              <w:wordWrap/>
              <w:topLinePunct w:val="0"/>
              <w:bidi w:val="0"/>
              <w:spacing w:line="400" w:lineRule="exact"/>
              <w:ind w:right="264"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rPr>
              <w:t>1</w:t>
            </w:r>
            <w:r>
              <w:rPr>
                <w:rFonts w:hint="eastAsia" w:cs="宋体"/>
                <w:color w:val="auto"/>
                <w:kern w:val="2"/>
                <w:sz w:val="24"/>
                <w:szCs w:val="24"/>
                <w:lang w:val="en-US" w:eastAsia="zh-CN"/>
              </w:rPr>
              <w:t>7</w:t>
            </w:r>
          </w:p>
        </w:tc>
        <w:tc>
          <w:tcPr>
            <w:tcW w:w="1619" w:type="dxa"/>
            <w:tcBorders>
              <w:top w:val="single" w:color="auto" w:sz="8" w:space="0"/>
              <w:left w:val="single" w:color="auto" w:sz="8" w:space="0"/>
              <w:bottom w:val="single" w:color="auto" w:sz="8" w:space="0"/>
              <w:right w:val="single" w:color="auto" w:sz="8" w:space="0"/>
            </w:tcBorders>
            <w:noWrap w:val="0"/>
            <w:vAlign w:val="center"/>
          </w:tcPr>
          <w:p w14:paraId="3A183C08">
            <w:pPr>
              <w:pStyle w:val="48"/>
              <w:keepNext w:val="0"/>
              <w:keepLines w:val="0"/>
              <w:pageBreakBefore w:val="0"/>
              <w:kinsoku/>
              <w:wordWrap/>
              <w:topLinePunct w:val="0"/>
              <w:bidi w:val="0"/>
              <w:spacing w:line="400" w:lineRule="exact"/>
              <w:ind w:left="96"/>
              <w:jc w:val="center"/>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履约保证金</w:t>
            </w:r>
          </w:p>
        </w:tc>
        <w:tc>
          <w:tcPr>
            <w:tcW w:w="8032" w:type="dxa"/>
            <w:tcBorders>
              <w:top w:val="single" w:color="auto" w:sz="8" w:space="0"/>
              <w:left w:val="single" w:color="auto" w:sz="8" w:space="0"/>
              <w:bottom w:val="single" w:color="auto" w:sz="8" w:space="0"/>
              <w:right w:val="single" w:color="auto" w:sz="18" w:space="0"/>
            </w:tcBorders>
            <w:noWrap w:val="0"/>
            <w:vAlign w:val="center"/>
          </w:tcPr>
          <w:p w14:paraId="42F73E67">
            <w:pPr>
              <w:keepNext w:val="0"/>
              <w:keepLines w:val="0"/>
              <w:pageBreakBefore w:val="0"/>
              <w:kinsoku/>
              <w:wordWrap/>
              <w:overflowPunct w:val="0"/>
              <w:topLinePunct w:val="0"/>
              <w:bidi w:val="0"/>
              <w:spacing w:line="400" w:lineRule="exact"/>
              <w:jc w:val="both"/>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sz w:val="24"/>
                <w:szCs w:val="24"/>
                <w:lang w:val="en-US" w:eastAsia="zh-CN"/>
              </w:rPr>
              <w:t>0元</w:t>
            </w:r>
          </w:p>
        </w:tc>
      </w:tr>
      <w:tr w14:paraId="26E9D67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76" w:hRule="atLeast"/>
          <w:jc w:val="center"/>
        </w:trPr>
        <w:tc>
          <w:tcPr>
            <w:tcW w:w="547" w:type="dxa"/>
            <w:tcBorders>
              <w:top w:val="single" w:color="auto" w:sz="8" w:space="0"/>
              <w:left w:val="single" w:color="auto" w:sz="18" w:space="0"/>
              <w:bottom w:val="single" w:color="auto" w:sz="8" w:space="0"/>
              <w:right w:val="single" w:color="auto" w:sz="8" w:space="0"/>
            </w:tcBorders>
            <w:shd w:val="clear" w:color="auto" w:fill="auto"/>
            <w:noWrap w:val="0"/>
            <w:vAlign w:val="center"/>
          </w:tcPr>
          <w:p w14:paraId="187FA392">
            <w:pPr>
              <w:pStyle w:val="48"/>
              <w:keepNext w:val="0"/>
              <w:keepLines w:val="0"/>
              <w:pageBreakBefore w:val="0"/>
              <w:kinsoku/>
              <w:wordWrap/>
              <w:topLinePunct w:val="0"/>
              <w:bidi w:val="0"/>
              <w:spacing w:line="400" w:lineRule="exact"/>
              <w:ind w:right="264" w:rightChars="0"/>
              <w:jc w:val="center"/>
              <w:rPr>
                <w:rFonts w:hint="eastAsia" w:ascii="宋体" w:hAnsi="宋体" w:eastAsia="宋体" w:cs="宋体"/>
                <w:color w:val="auto"/>
                <w:kern w:val="2"/>
                <w:sz w:val="24"/>
                <w:szCs w:val="24"/>
                <w:lang w:val="en-US" w:eastAsia="zh-CN" w:bidi="ar-SA"/>
              </w:rPr>
            </w:pPr>
            <w:r>
              <w:rPr>
                <w:rFonts w:hint="eastAsia" w:cs="宋体"/>
                <w:color w:val="auto"/>
                <w:kern w:val="2"/>
                <w:sz w:val="24"/>
                <w:szCs w:val="24"/>
                <w:lang w:val="en-US" w:eastAsia="zh-CN"/>
              </w:rPr>
              <w:t>18</w:t>
            </w:r>
          </w:p>
        </w:tc>
        <w:tc>
          <w:tcPr>
            <w:tcW w:w="1619" w:type="dxa"/>
            <w:tcBorders>
              <w:top w:val="single" w:color="auto" w:sz="8" w:space="0"/>
              <w:left w:val="single" w:color="auto" w:sz="8" w:space="0"/>
              <w:bottom w:val="single" w:color="auto" w:sz="8" w:space="0"/>
              <w:right w:val="single" w:color="auto" w:sz="8" w:space="0"/>
            </w:tcBorders>
            <w:noWrap w:val="0"/>
            <w:vAlign w:val="center"/>
          </w:tcPr>
          <w:p w14:paraId="5CEBD9B4">
            <w:pPr>
              <w:keepNext w:val="0"/>
              <w:keepLines w:val="0"/>
              <w:pageBreakBefore w:val="0"/>
              <w:widowControl/>
              <w:kinsoku/>
              <w:wordWrap/>
              <w:overflowPunct/>
              <w:topLinePunct w:val="0"/>
              <w:autoSpaceDE/>
              <w:autoSpaceDN/>
              <w:bidi w:val="0"/>
              <w:adjustRightInd/>
              <w:snapToGrid/>
              <w:spacing w:beforeAutospacing="0" w:after="0" w:afterAutospacing="0" w:line="400" w:lineRule="exact"/>
              <w:ind w:left="0" w:leftChars="0" w:right="0" w:right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实质性要求和条件</w:t>
            </w:r>
          </w:p>
        </w:tc>
        <w:tc>
          <w:tcPr>
            <w:tcW w:w="8032" w:type="dxa"/>
            <w:tcBorders>
              <w:top w:val="single" w:color="auto" w:sz="8" w:space="0"/>
              <w:left w:val="single" w:color="auto" w:sz="8" w:space="0"/>
              <w:bottom w:val="single" w:color="auto" w:sz="8" w:space="0"/>
              <w:right w:val="single" w:color="auto" w:sz="18" w:space="0"/>
            </w:tcBorders>
            <w:noWrap w:val="0"/>
            <w:vAlign w:val="center"/>
          </w:tcPr>
          <w:p w14:paraId="099D8FF0">
            <w:pPr>
              <w:keepNext w:val="0"/>
              <w:keepLines w:val="0"/>
              <w:pageBreakBefore w:val="0"/>
              <w:widowControl/>
              <w:kinsoku/>
              <w:wordWrap/>
              <w:overflowPunct/>
              <w:topLinePunct w:val="0"/>
              <w:autoSpaceDE/>
              <w:autoSpaceDN/>
              <w:bidi w:val="0"/>
              <w:adjustRightInd/>
              <w:snapToGrid/>
              <w:spacing w:beforeAutospacing="0" w:after="0" w:afterAutospacing="0" w:line="400" w:lineRule="exact"/>
              <w:ind w:left="0" w:leftChars="0" w:right="0" w:rightChars="0"/>
              <w:jc w:val="both"/>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highlight w:val="none"/>
                <w:lang w:val="en-US" w:eastAsia="zh-CN"/>
              </w:rPr>
              <w:t>供应商不得偏差离招标文件的实质性要求</w:t>
            </w:r>
          </w:p>
        </w:tc>
      </w:tr>
      <w:tr w14:paraId="7101C00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76" w:hRule="atLeast"/>
          <w:jc w:val="center"/>
        </w:trPr>
        <w:tc>
          <w:tcPr>
            <w:tcW w:w="547" w:type="dxa"/>
            <w:tcBorders>
              <w:top w:val="single" w:color="auto" w:sz="8" w:space="0"/>
              <w:left w:val="single" w:color="auto" w:sz="18" w:space="0"/>
              <w:bottom w:val="single" w:color="auto" w:sz="8" w:space="0"/>
              <w:right w:val="single" w:color="auto" w:sz="8" w:space="0"/>
            </w:tcBorders>
            <w:shd w:val="clear" w:color="auto" w:fill="auto"/>
            <w:noWrap w:val="0"/>
            <w:vAlign w:val="center"/>
          </w:tcPr>
          <w:p w14:paraId="1ADB2981">
            <w:pPr>
              <w:pStyle w:val="48"/>
              <w:keepNext w:val="0"/>
              <w:keepLines w:val="0"/>
              <w:pageBreakBefore w:val="0"/>
              <w:kinsoku/>
              <w:wordWrap/>
              <w:topLinePunct w:val="0"/>
              <w:bidi w:val="0"/>
              <w:spacing w:line="400" w:lineRule="exact"/>
              <w:ind w:right="264" w:rightChars="0"/>
              <w:jc w:val="center"/>
              <w:rPr>
                <w:rFonts w:hint="default" w:ascii="宋体" w:hAnsi="宋体" w:eastAsia="宋体" w:cs="宋体"/>
                <w:color w:val="auto"/>
                <w:kern w:val="2"/>
                <w:sz w:val="24"/>
                <w:szCs w:val="24"/>
                <w:lang w:val="en-US" w:eastAsia="zh-CN" w:bidi="ar-SA"/>
              </w:rPr>
            </w:pPr>
            <w:r>
              <w:rPr>
                <w:rFonts w:hint="eastAsia" w:cs="宋体"/>
                <w:color w:val="auto"/>
                <w:kern w:val="2"/>
                <w:sz w:val="24"/>
                <w:szCs w:val="24"/>
                <w:lang w:val="en-US" w:eastAsia="zh-CN"/>
              </w:rPr>
              <w:t>19</w:t>
            </w:r>
          </w:p>
        </w:tc>
        <w:tc>
          <w:tcPr>
            <w:tcW w:w="1619" w:type="dxa"/>
            <w:tcBorders>
              <w:top w:val="single" w:color="auto" w:sz="8" w:space="0"/>
              <w:left w:val="single" w:color="auto" w:sz="8" w:space="0"/>
              <w:bottom w:val="single" w:color="auto" w:sz="8" w:space="0"/>
              <w:right w:val="single" w:color="auto" w:sz="8" w:space="0"/>
            </w:tcBorders>
            <w:noWrap w:val="0"/>
            <w:vAlign w:val="center"/>
          </w:tcPr>
          <w:p w14:paraId="1E605B46">
            <w:pPr>
              <w:pStyle w:val="48"/>
              <w:keepNext w:val="0"/>
              <w:keepLines w:val="0"/>
              <w:pageBreakBefore w:val="0"/>
              <w:kinsoku/>
              <w:wordWrap/>
              <w:topLinePunct w:val="0"/>
              <w:bidi w:val="0"/>
              <w:spacing w:line="400" w:lineRule="exact"/>
              <w:ind w:left="96"/>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要求澄清</w:t>
            </w:r>
            <w:r>
              <w:rPr>
                <w:rFonts w:hint="eastAsia" w:ascii="宋体" w:hAnsi="宋体" w:eastAsia="宋体" w:cs="宋体"/>
                <w:color w:val="auto"/>
                <w:sz w:val="24"/>
                <w:szCs w:val="24"/>
                <w:highlight w:val="none"/>
                <w:lang w:val="en-US" w:eastAsia="zh-CN"/>
              </w:rPr>
              <w:t>招标文件</w:t>
            </w:r>
          </w:p>
        </w:tc>
        <w:tc>
          <w:tcPr>
            <w:tcW w:w="8032" w:type="dxa"/>
            <w:tcBorders>
              <w:top w:val="single" w:color="auto" w:sz="8" w:space="0"/>
              <w:left w:val="single" w:color="auto" w:sz="8" w:space="0"/>
              <w:bottom w:val="single" w:color="auto" w:sz="8" w:space="0"/>
              <w:right w:val="single" w:color="auto" w:sz="18" w:space="0"/>
            </w:tcBorders>
            <w:noWrap w:val="0"/>
            <w:vAlign w:val="center"/>
          </w:tcPr>
          <w:p w14:paraId="6083A58D">
            <w:pPr>
              <w:keepNext w:val="0"/>
              <w:keepLines w:val="0"/>
              <w:pageBreakBefore w:val="0"/>
              <w:tabs>
                <w:tab w:val="left" w:pos="7665"/>
              </w:tabs>
              <w:kinsoku/>
              <w:wordWrap/>
              <w:topLinePunct w:val="0"/>
              <w:bidi w:val="0"/>
              <w:spacing w:line="400" w:lineRule="exact"/>
              <w:jc w:val="left"/>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时间：供应商要求采购人对已发出的</w:t>
            </w:r>
            <w:r>
              <w:rPr>
                <w:rFonts w:hint="eastAsia" w:ascii="宋体" w:hAnsi="宋体" w:cs="宋体"/>
                <w:color w:val="auto"/>
                <w:sz w:val="24"/>
                <w:szCs w:val="24"/>
                <w:lang w:val="en-US" w:eastAsia="zh-CN"/>
              </w:rPr>
              <w:t>采购文件</w:t>
            </w:r>
            <w:r>
              <w:rPr>
                <w:rFonts w:hint="eastAsia" w:ascii="宋体" w:hAnsi="宋体" w:eastAsia="宋体" w:cs="宋体"/>
                <w:color w:val="auto"/>
                <w:sz w:val="24"/>
                <w:szCs w:val="24"/>
                <w:lang w:val="zh-CN" w:eastAsia="zh-CN"/>
              </w:rPr>
              <w:t>进行澄清的，应在投标截止时间的</w:t>
            </w:r>
            <w:r>
              <w:rPr>
                <w:rFonts w:hint="eastAsia" w:ascii="宋体" w:hAnsi="宋体" w:cs="宋体"/>
                <w:color w:val="auto"/>
                <w:sz w:val="24"/>
                <w:szCs w:val="24"/>
                <w:lang w:val="en-US" w:eastAsia="zh-CN"/>
              </w:rPr>
              <w:t>15日</w:t>
            </w:r>
            <w:r>
              <w:rPr>
                <w:rFonts w:hint="eastAsia" w:ascii="宋体" w:hAnsi="宋体" w:eastAsia="宋体" w:cs="宋体"/>
                <w:color w:val="auto"/>
                <w:sz w:val="24"/>
                <w:szCs w:val="24"/>
                <w:lang w:val="zh-CN" w:eastAsia="zh-CN"/>
              </w:rPr>
              <w:t>前。</w:t>
            </w:r>
          </w:p>
          <w:p w14:paraId="3CEBDABA">
            <w:pPr>
              <w:keepNext w:val="0"/>
              <w:keepLines w:val="0"/>
              <w:pageBreakBefore w:val="0"/>
              <w:tabs>
                <w:tab w:val="left" w:pos="7665"/>
              </w:tabs>
              <w:kinsoku/>
              <w:wordWrap/>
              <w:topLinePunct w:val="0"/>
              <w:bidi w:val="0"/>
              <w:spacing w:line="400" w:lineRule="exact"/>
              <w:jc w:val="left"/>
              <w:rPr>
                <w:rFonts w:hint="eastAsia" w:ascii="宋体" w:hAnsi="宋体" w:eastAsia="宋体" w:cs="宋体"/>
                <w:sz w:val="24"/>
                <w:szCs w:val="24"/>
                <w:lang w:val="zh-CN"/>
              </w:rPr>
            </w:pPr>
            <w:r>
              <w:rPr>
                <w:rFonts w:hint="eastAsia" w:ascii="宋体" w:hAnsi="宋体" w:eastAsia="宋体" w:cs="宋体"/>
                <w:color w:val="auto"/>
                <w:sz w:val="24"/>
                <w:szCs w:val="24"/>
                <w:lang w:val="zh-CN" w:eastAsia="zh-CN"/>
              </w:rPr>
              <w:t>形式：供应商将要求澄清的内容以书面形式送达采购人（或招标代理机构）。</w:t>
            </w:r>
          </w:p>
        </w:tc>
      </w:tr>
      <w:tr w14:paraId="2CB36B9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76" w:hRule="atLeast"/>
          <w:jc w:val="center"/>
        </w:trPr>
        <w:tc>
          <w:tcPr>
            <w:tcW w:w="547" w:type="dxa"/>
            <w:tcBorders>
              <w:top w:val="single" w:color="auto" w:sz="8" w:space="0"/>
              <w:left w:val="single" w:color="auto" w:sz="18" w:space="0"/>
              <w:bottom w:val="single" w:color="auto" w:sz="8" w:space="0"/>
              <w:right w:val="single" w:color="auto" w:sz="8" w:space="0"/>
            </w:tcBorders>
            <w:shd w:val="clear" w:color="auto" w:fill="auto"/>
            <w:noWrap w:val="0"/>
            <w:vAlign w:val="center"/>
          </w:tcPr>
          <w:p w14:paraId="7935F82D">
            <w:pPr>
              <w:pStyle w:val="48"/>
              <w:keepNext w:val="0"/>
              <w:keepLines w:val="0"/>
              <w:pageBreakBefore w:val="0"/>
              <w:kinsoku/>
              <w:wordWrap/>
              <w:topLinePunct w:val="0"/>
              <w:bidi w:val="0"/>
              <w:spacing w:line="400" w:lineRule="exact"/>
              <w:ind w:right="264" w:rightChars="0"/>
              <w:jc w:val="center"/>
              <w:rPr>
                <w:rFonts w:hint="default"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2</w:t>
            </w:r>
            <w:r>
              <w:rPr>
                <w:rFonts w:hint="eastAsia" w:cs="宋体"/>
                <w:color w:val="000000" w:themeColor="text1"/>
                <w:kern w:val="2"/>
                <w:sz w:val="24"/>
                <w:szCs w:val="24"/>
                <w:lang w:val="en-US" w:eastAsia="zh-CN"/>
                <w14:textFill>
                  <w14:solidFill>
                    <w14:schemeClr w14:val="tx1"/>
                  </w14:solidFill>
                </w14:textFill>
              </w:rPr>
              <w:t>0</w:t>
            </w:r>
          </w:p>
        </w:tc>
        <w:tc>
          <w:tcPr>
            <w:tcW w:w="1619" w:type="dxa"/>
            <w:tcBorders>
              <w:top w:val="single" w:color="auto" w:sz="8" w:space="0"/>
              <w:left w:val="single" w:color="auto" w:sz="8" w:space="0"/>
              <w:bottom w:val="single" w:color="auto" w:sz="8" w:space="0"/>
              <w:right w:val="single" w:color="auto" w:sz="8" w:space="0"/>
            </w:tcBorders>
            <w:noWrap w:val="0"/>
            <w:vAlign w:val="center"/>
          </w:tcPr>
          <w:p w14:paraId="24966D87">
            <w:pPr>
              <w:pStyle w:val="48"/>
              <w:keepNext w:val="0"/>
              <w:keepLines w:val="0"/>
              <w:pageBreakBefore w:val="0"/>
              <w:kinsoku/>
              <w:wordWrap/>
              <w:topLinePunct w:val="0"/>
              <w:bidi w:val="0"/>
              <w:spacing w:line="400" w:lineRule="exact"/>
              <w:ind w:left="96"/>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澄清发出的形式</w:t>
            </w:r>
          </w:p>
        </w:tc>
        <w:tc>
          <w:tcPr>
            <w:tcW w:w="8032" w:type="dxa"/>
            <w:tcBorders>
              <w:top w:val="single" w:color="auto" w:sz="8" w:space="0"/>
              <w:left w:val="single" w:color="auto" w:sz="8" w:space="0"/>
              <w:bottom w:val="single" w:color="auto" w:sz="8" w:space="0"/>
              <w:right w:val="single" w:color="auto" w:sz="18" w:space="0"/>
            </w:tcBorders>
            <w:noWrap w:val="0"/>
            <w:vAlign w:val="center"/>
          </w:tcPr>
          <w:p w14:paraId="54AF9E4C">
            <w:pPr>
              <w:keepNext w:val="0"/>
              <w:keepLines w:val="0"/>
              <w:pageBreakBefore w:val="0"/>
              <w:shd w:val="solid" w:color="FFFFFF" w:fill="auto"/>
              <w:kinsoku/>
              <w:wordWrap/>
              <w:topLinePunct w:val="0"/>
              <w:autoSpaceDN w:val="0"/>
              <w:bidi w:val="0"/>
              <w:spacing w:line="40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bidi="ar"/>
              </w:rPr>
              <w:t>以书面形式发出</w:t>
            </w: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val="en-US" w:eastAsia="zh-CN" w:bidi="ar"/>
              </w:rPr>
              <w:t>如有必要对招标文件澄清和修改的将在新疆政府采购网及时发布，澄清文件一旦发布即视为以书面形式通知所有潜在投标人，请各投标人自行关注本次招标项目相关信息的变更情况，否则所造成的一切后果由投标人自负。</w:t>
            </w:r>
          </w:p>
        </w:tc>
      </w:tr>
      <w:tr w14:paraId="1F07543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73" w:hRule="atLeast"/>
          <w:jc w:val="center"/>
        </w:trPr>
        <w:tc>
          <w:tcPr>
            <w:tcW w:w="547" w:type="dxa"/>
            <w:tcBorders>
              <w:top w:val="single" w:color="auto" w:sz="8" w:space="0"/>
              <w:left w:val="single" w:color="auto" w:sz="18" w:space="0"/>
              <w:bottom w:val="single" w:color="auto" w:sz="8" w:space="0"/>
              <w:right w:val="single" w:color="auto" w:sz="8" w:space="0"/>
            </w:tcBorders>
            <w:shd w:val="clear" w:color="auto" w:fill="auto"/>
            <w:noWrap w:val="0"/>
            <w:vAlign w:val="center"/>
          </w:tcPr>
          <w:p w14:paraId="23CCAAD7">
            <w:pPr>
              <w:pStyle w:val="48"/>
              <w:keepNext w:val="0"/>
              <w:keepLines w:val="0"/>
              <w:pageBreakBefore w:val="0"/>
              <w:kinsoku/>
              <w:wordWrap/>
              <w:topLinePunct w:val="0"/>
              <w:bidi w:val="0"/>
              <w:spacing w:line="400" w:lineRule="exact"/>
              <w:ind w:right="264"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rPr>
              <w:t>2</w:t>
            </w:r>
            <w:r>
              <w:rPr>
                <w:rFonts w:hint="eastAsia" w:cs="宋体"/>
                <w:color w:val="auto"/>
                <w:kern w:val="2"/>
                <w:sz w:val="24"/>
                <w:szCs w:val="24"/>
                <w:lang w:val="en-US" w:eastAsia="zh-CN"/>
              </w:rPr>
              <w:t>1</w:t>
            </w:r>
          </w:p>
        </w:tc>
        <w:tc>
          <w:tcPr>
            <w:tcW w:w="1619" w:type="dxa"/>
            <w:tcBorders>
              <w:top w:val="single" w:color="auto" w:sz="8" w:space="0"/>
              <w:left w:val="single" w:color="auto" w:sz="8" w:space="0"/>
              <w:bottom w:val="single" w:color="auto" w:sz="8" w:space="0"/>
              <w:right w:val="single" w:color="auto" w:sz="8" w:space="0"/>
            </w:tcBorders>
            <w:noWrap w:val="0"/>
            <w:vAlign w:val="center"/>
          </w:tcPr>
          <w:p w14:paraId="1700D1FF">
            <w:pPr>
              <w:pStyle w:val="48"/>
              <w:keepNext w:val="0"/>
              <w:keepLines w:val="0"/>
              <w:pageBreakBefore w:val="0"/>
              <w:kinsoku/>
              <w:wordWrap/>
              <w:topLinePunct w:val="0"/>
              <w:bidi w:val="0"/>
              <w:spacing w:line="400" w:lineRule="exact"/>
              <w:ind w:left="96"/>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评标委员会的组建</w:t>
            </w:r>
          </w:p>
        </w:tc>
        <w:tc>
          <w:tcPr>
            <w:tcW w:w="8032" w:type="dxa"/>
            <w:tcBorders>
              <w:top w:val="single" w:color="auto" w:sz="8" w:space="0"/>
              <w:left w:val="single" w:color="auto" w:sz="8" w:space="0"/>
              <w:bottom w:val="single" w:color="auto" w:sz="8" w:space="0"/>
              <w:right w:val="single" w:color="auto" w:sz="18" w:space="0"/>
            </w:tcBorders>
            <w:noWrap w:val="0"/>
            <w:vAlign w:val="center"/>
          </w:tcPr>
          <w:p w14:paraId="062A3BAE">
            <w:pPr>
              <w:keepNext w:val="0"/>
              <w:keepLines w:val="0"/>
              <w:pageBreakBefore w:val="0"/>
              <w:kinsoku/>
              <w:wordWrap/>
              <w:topLinePunct w:val="0"/>
              <w:bidi w:val="0"/>
              <w:spacing w:line="400" w:lineRule="exact"/>
              <w:ind w:right="105" w:rightChars="50"/>
              <w:jc w:val="left"/>
              <w:rPr>
                <w:rFonts w:hint="eastAsia" w:ascii="宋体" w:hAnsi="宋体" w:eastAsia="宋体" w:cs="宋体"/>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依法组建评标委员会。评标委员会成员由</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5 </w:t>
            </w:r>
            <w:r>
              <w:rPr>
                <w:rFonts w:hint="eastAsia" w:asciiTheme="minorEastAsia" w:hAnsiTheme="minorEastAsia" w:eastAsiaTheme="minorEastAsia" w:cstheme="minorEastAsia"/>
                <w:color w:val="auto"/>
                <w:sz w:val="24"/>
                <w:szCs w:val="24"/>
                <w:highlight w:val="none"/>
              </w:rPr>
              <w:t>人构成，其中：</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代表</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1 </w:t>
            </w:r>
            <w:r>
              <w:rPr>
                <w:rFonts w:hint="eastAsia" w:asciiTheme="minorEastAsia" w:hAnsiTheme="minorEastAsia" w:eastAsiaTheme="minorEastAsia" w:cstheme="minorEastAsia"/>
                <w:color w:val="auto"/>
                <w:sz w:val="24"/>
                <w:szCs w:val="24"/>
                <w:highlight w:val="none"/>
              </w:rPr>
              <w:t>人，</w:t>
            </w:r>
            <w:r>
              <w:rPr>
                <w:rFonts w:hint="eastAsia" w:ascii="宋体" w:hAnsi="宋体" w:eastAsia="宋体" w:cs="宋体"/>
                <w:color w:val="auto"/>
                <w:sz w:val="24"/>
                <w:szCs w:val="24"/>
                <w:highlight w:val="none"/>
              </w:rPr>
              <w:t>专家库中</w:t>
            </w:r>
            <w:r>
              <w:rPr>
                <w:rFonts w:hint="eastAsia" w:ascii="宋体" w:hAnsi="宋体" w:eastAsia="宋体" w:cs="宋体"/>
                <w:color w:val="auto"/>
                <w:sz w:val="24"/>
                <w:szCs w:val="24"/>
                <w:highlight w:val="none"/>
                <w:lang w:val="en-US" w:eastAsia="zh-CN"/>
              </w:rPr>
              <w:t>与本项目相关专业</w:t>
            </w:r>
            <w:r>
              <w:rPr>
                <w:rFonts w:hint="eastAsia" w:asciiTheme="minorEastAsia" w:hAnsiTheme="minorEastAsia" w:eastAsiaTheme="minorEastAsia" w:cstheme="minorEastAsia"/>
                <w:color w:val="auto"/>
                <w:sz w:val="24"/>
                <w:szCs w:val="24"/>
                <w:highlight w:val="none"/>
              </w:rPr>
              <w:t>的专家</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4 </w:t>
            </w:r>
            <w:r>
              <w:rPr>
                <w:rFonts w:hint="eastAsia" w:asciiTheme="minorEastAsia" w:hAnsiTheme="minorEastAsia" w:eastAsiaTheme="minorEastAsia" w:cstheme="minorEastAsia"/>
                <w:color w:val="auto"/>
                <w:sz w:val="24"/>
                <w:szCs w:val="24"/>
                <w:highlight w:val="none"/>
              </w:rPr>
              <w:t>人；</w:t>
            </w:r>
            <w:r>
              <w:rPr>
                <w:rFonts w:hint="eastAsia" w:ascii="宋体" w:hAnsi="宋体" w:eastAsia="宋体" w:cs="宋体"/>
                <w:color w:val="auto"/>
                <w:sz w:val="24"/>
                <w:szCs w:val="24"/>
                <w:highlight w:val="none"/>
                <w:lang w:val="en-US" w:eastAsia="zh-CN"/>
              </w:rPr>
              <w:t>相关专业</w:t>
            </w:r>
            <w:r>
              <w:rPr>
                <w:rFonts w:hint="eastAsia" w:ascii="宋体" w:hAnsi="宋体" w:eastAsia="宋体" w:cs="宋体"/>
                <w:color w:val="auto"/>
                <w:sz w:val="24"/>
                <w:szCs w:val="24"/>
                <w:highlight w:val="none"/>
              </w:rPr>
              <w:t>的专家</w:t>
            </w:r>
            <w:r>
              <w:rPr>
                <w:rFonts w:hint="eastAsia" w:asciiTheme="minorEastAsia" w:hAnsiTheme="minorEastAsia" w:eastAsiaTheme="minorEastAsia" w:cstheme="minorEastAsia"/>
                <w:color w:val="auto"/>
                <w:sz w:val="24"/>
                <w:szCs w:val="24"/>
                <w:highlight w:val="none"/>
              </w:rPr>
              <w:t>由</w:t>
            </w:r>
            <w:r>
              <w:rPr>
                <w:rFonts w:hint="eastAsia" w:asciiTheme="minorEastAsia" w:hAnsiTheme="minorEastAsia" w:eastAsiaTheme="minorEastAsia" w:cstheme="minorEastAsia"/>
                <w:color w:val="auto"/>
                <w:sz w:val="24"/>
                <w:szCs w:val="24"/>
                <w:highlight w:val="none"/>
                <w:lang w:val="en-US" w:eastAsia="zh-CN"/>
              </w:rPr>
              <w:t>政府采购平台</w:t>
            </w:r>
            <w:r>
              <w:rPr>
                <w:rFonts w:hint="eastAsia" w:asciiTheme="minorEastAsia" w:hAnsiTheme="minorEastAsia" w:eastAsiaTheme="minorEastAsia" w:cstheme="minorEastAsia"/>
                <w:color w:val="auto"/>
                <w:sz w:val="24"/>
                <w:szCs w:val="24"/>
                <w:highlight w:val="none"/>
              </w:rPr>
              <w:t>专家库中随机抽取。</w:t>
            </w:r>
          </w:p>
        </w:tc>
      </w:tr>
      <w:tr w14:paraId="5A54931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91" w:hRule="atLeast"/>
          <w:jc w:val="center"/>
        </w:trPr>
        <w:tc>
          <w:tcPr>
            <w:tcW w:w="547" w:type="dxa"/>
            <w:tcBorders>
              <w:top w:val="single" w:color="auto" w:sz="8" w:space="0"/>
              <w:left w:val="single" w:color="auto" w:sz="18" w:space="0"/>
              <w:bottom w:val="single" w:color="auto" w:sz="8" w:space="0"/>
              <w:right w:val="single" w:color="auto" w:sz="8" w:space="0"/>
            </w:tcBorders>
            <w:noWrap w:val="0"/>
            <w:vAlign w:val="center"/>
          </w:tcPr>
          <w:p w14:paraId="60843AC7">
            <w:pPr>
              <w:pStyle w:val="48"/>
              <w:keepNext w:val="0"/>
              <w:keepLines w:val="0"/>
              <w:pageBreakBefore w:val="0"/>
              <w:kinsoku/>
              <w:wordWrap/>
              <w:topLinePunct w:val="0"/>
              <w:bidi w:val="0"/>
              <w:spacing w:line="400" w:lineRule="exact"/>
              <w:ind w:right="264" w:rightChars="0"/>
              <w:jc w:val="center"/>
              <w:rPr>
                <w:rFonts w:hint="default" w:ascii="宋体" w:hAnsi="宋体" w:eastAsia="宋体" w:cs="宋体"/>
                <w:color w:val="auto"/>
                <w:kern w:val="2"/>
                <w:sz w:val="24"/>
                <w:szCs w:val="24"/>
                <w:lang w:val="en-US" w:eastAsia="zh-CN" w:bidi="ar-SA"/>
              </w:rPr>
            </w:pPr>
            <w:r>
              <w:rPr>
                <w:rFonts w:hint="eastAsia" w:cs="宋体"/>
                <w:color w:val="auto"/>
                <w:kern w:val="2"/>
                <w:sz w:val="24"/>
                <w:szCs w:val="24"/>
                <w:lang w:val="en-US" w:eastAsia="zh-CN" w:bidi="ar-SA"/>
              </w:rPr>
              <w:t>22</w:t>
            </w:r>
          </w:p>
        </w:tc>
        <w:tc>
          <w:tcPr>
            <w:tcW w:w="1619" w:type="dxa"/>
            <w:tcBorders>
              <w:top w:val="single" w:color="auto" w:sz="8" w:space="0"/>
              <w:left w:val="single" w:color="auto" w:sz="8" w:space="0"/>
              <w:bottom w:val="single" w:color="auto" w:sz="8" w:space="0"/>
              <w:right w:val="single" w:color="auto" w:sz="8" w:space="0"/>
            </w:tcBorders>
            <w:noWrap w:val="0"/>
            <w:vAlign w:val="center"/>
          </w:tcPr>
          <w:p w14:paraId="2E2FF5E1">
            <w:pPr>
              <w:keepNext w:val="0"/>
              <w:keepLines w:val="0"/>
              <w:pageBreakBefore w:val="0"/>
              <w:widowControl w:val="0"/>
              <w:kinsoku/>
              <w:wordWrap/>
              <w:overflowPunct/>
              <w:topLinePunct w:val="0"/>
              <w:bidi w:val="0"/>
              <w:adjustRightInd w:val="0"/>
              <w:snapToGrid w:val="0"/>
              <w:spacing w:beforeAutospacing="0" w:after="0" w:afterAutospacing="0" w:line="400" w:lineRule="exact"/>
              <w:ind w:left="0" w:leftChars="0" w:right="0" w:right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投标文件的递交、解密</w:t>
            </w:r>
          </w:p>
        </w:tc>
        <w:tc>
          <w:tcPr>
            <w:tcW w:w="8032" w:type="dxa"/>
            <w:tcBorders>
              <w:top w:val="single" w:color="auto" w:sz="8" w:space="0"/>
              <w:left w:val="single" w:color="auto" w:sz="8" w:space="0"/>
              <w:bottom w:val="single" w:color="auto" w:sz="8" w:space="0"/>
              <w:right w:val="single" w:color="auto" w:sz="18" w:space="0"/>
            </w:tcBorders>
            <w:noWrap w:val="0"/>
            <w:vAlign w:val="center"/>
          </w:tcPr>
          <w:p w14:paraId="7820E9A1">
            <w:pPr>
              <w:keepNext w:val="0"/>
              <w:keepLines w:val="0"/>
              <w:pageBreakBefore w:val="0"/>
              <w:widowControl w:val="0"/>
              <w:kinsoku/>
              <w:wordWrap/>
              <w:overflowPunct/>
              <w:topLinePunct w:val="0"/>
              <w:autoSpaceDE/>
              <w:autoSpaceDN/>
              <w:bidi w:val="0"/>
              <w:spacing w:beforeAutospacing="0" w:after="0" w:afterAutospacing="0" w:line="360" w:lineRule="exact"/>
              <w:ind w:left="0" w:leftChars="0" w:right="0" w:rightChars="0"/>
              <w:jc w:val="both"/>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本项目采用不见面开标、供应商需要递交电子投标文件，加密的电子投标文件，在投标截止时间前上传至</w:t>
            </w:r>
            <w:r>
              <w:rPr>
                <w:rFonts w:hint="eastAsia" w:ascii="宋体" w:hAnsi="宋体" w:eastAsia="宋体" w:cs="宋体"/>
                <w:color w:val="auto"/>
                <w:sz w:val="24"/>
                <w:szCs w:val="24"/>
                <w:lang w:eastAsia="zh-CN"/>
              </w:rPr>
              <w:t>新疆政府采购网</w:t>
            </w:r>
            <w:r>
              <w:rPr>
                <w:rFonts w:hint="eastAsia" w:ascii="宋体" w:hAnsi="宋体" w:eastAsia="宋体" w:cs="宋体"/>
                <w:color w:val="auto"/>
                <w:sz w:val="24"/>
                <w:szCs w:val="24"/>
              </w:rPr>
              <w:t>政采云平台指定位置。</w:t>
            </w:r>
          </w:p>
          <w:p w14:paraId="278BC51F">
            <w:pPr>
              <w:keepNext w:val="0"/>
              <w:keepLines w:val="0"/>
              <w:pageBreakBefore w:val="0"/>
              <w:widowControl w:val="0"/>
              <w:kinsoku/>
              <w:wordWrap/>
              <w:overflowPunct/>
              <w:topLinePunct w:val="0"/>
              <w:autoSpaceDE/>
              <w:autoSpaceDN/>
              <w:bidi w:val="0"/>
              <w:spacing w:beforeAutospacing="0" w:after="0" w:afterAutospacing="0" w:line="360" w:lineRule="exact"/>
              <w:ind w:left="0" w:leftChars="0" w:right="0" w:right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本项目采用远程不见面交易的模式。开标当日，供应商无需到达开标现场，仅需在任意地点通过</w:t>
            </w:r>
            <w:r>
              <w:rPr>
                <w:rFonts w:hint="eastAsia" w:ascii="宋体" w:hAnsi="宋体" w:eastAsia="宋体" w:cs="宋体"/>
                <w:color w:val="auto"/>
                <w:sz w:val="24"/>
                <w:szCs w:val="24"/>
                <w:lang w:eastAsia="zh-CN"/>
              </w:rPr>
              <w:t>新疆政府采购网</w:t>
            </w:r>
            <w:r>
              <w:rPr>
                <w:rFonts w:hint="eastAsia" w:ascii="宋体" w:hAnsi="宋体" w:eastAsia="宋体" w:cs="宋体"/>
                <w:color w:val="auto"/>
                <w:sz w:val="24"/>
                <w:szCs w:val="24"/>
              </w:rPr>
              <w:t>政采云平台完成远程解密、提疑澄清、开标唱标、结果公布等交互环节。供应商必须使用能正确解密投标文件的“CA锁”在规定的时间</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30分钟</w:t>
            </w:r>
            <w:r>
              <w:rPr>
                <w:rFonts w:hint="eastAsia" w:ascii="宋体" w:hAnsi="宋体" w:cs="宋体"/>
                <w:color w:val="auto"/>
                <w:sz w:val="24"/>
                <w:szCs w:val="24"/>
                <w:lang w:eastAsia="zh-CN"/>
              </w:rPr>
              <w:t>）</w:t>
            </w:r>
            <w:r>
              <w:rPr>
                <w:rFonts w:hint="eastAsia" w:ascii="宋体" w:hAnsi="宋体" w:eastAsia="宋体" w:cs="宋体"/>
                <w:color w:val="auto"/>
                <w:sz w:val="24"/>
                <w:szCs w:val="24"/>
              </w:rPr>
              <w:t>内完成远程解密，因供应商原因未能解密、解密失败或解密超时，视为供应商撤销其投标文件，系统内投标文件将被退回；因采购人原因或网上招投标平台发生故障，导致无法按时完成投标文件解密或开、评标工作无法进行的，可根据实际情况相应延迟解密时间或调整。</w:t>
            </w:r>
          </w:p>
          <w:p w14:paraId="33AB0A35">
            <w:pPr>
              <w:keepNext w:val="0"/>
              <w:keepLines w:val="0"/>
              <w:pageBreakBefore w:val="0"/>
              <w:widowControl w:val="0"/>
              <w:kinsoku/>
              <w:wordWrap/>
              <w:overflowPunct/>
              <w:topLinePunct w:val="0"/>
              <w:autoSpaceDE/>
              <w:autoSpaceDN/>
              <w:bidi w:val="0"/>
              <w:spacing w:beforeAutospacing="0" w:after="0" w:afterAutospacing="0" w:line="360" w:lineRule="exact"/>
              <w:ind w:left="0" w:leftChars="0" w:right="0" w:right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注：加密的电子响应文件为使用政采云电子投标客户端制作生成的加密版响应文件。因供应商自身原因导致解密失败的，将导致其投标被拒绝且投标文件被退回。</w:t>
            </w:r>
          </w:p>
        </w:tc>
      </w:tr>
      <w:tr w14:paraId="4F96769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547" w:type="dxa"/>
            <w:tcBorders>
              <w:top w:val="single" w:color="auto" w:sz="8" w:space="0"/>
              <w:left w:val="single" w:color="auto" w:sz="18" w:space="0"/>
              <w:bottom w:val="single" w:color="auto" w:sz="8" w:space="0"/>
              <w:right w:val="single" w:color="auto" w:sz="8" w:space="0"/>
            </w:tcBorders>
            <w:noWrap w:val="0"/>
            <w:vAlign w:val="center"/>
          </w:tcPr>
          <w:p w14:paraId="7F7C90C8">
            <w:pPr>
              <w:pStyle w:val="48"/>
              <w:keepNext w:val="0"/>
              <w:keepLines w:val="0"/>
              <w:pageBreakBefore w:val="0"/>
              <w:kinsoku/>
              <w:wordWrap/>
              <w:topLinePunct w:val="0"/>
              <w:bidi w:val="0"/>
              <w:spacing w:line="400" w:lineRule="exact"/>
              <w:ind w:right="264" w:rightChars="0"/>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rPr>
              <w:t>2</w:t>
            </w:r>
            <w:r>
              <w:rPr>
                <w:rFonts w:hint="eastAsia" w:cs="宋体"/>
                <w:color w:val="auto"/>
                <w:kern w:val="2"/>
                <w:sz w:val="24"/>
                <w:szCs w:val="24"/>
                <w:lang w:val="en-US" w:eastAsia="zh-CN"/>
              </w:rPr>
              <w:t>3</w:t>
            </w:r>
          </w:p>
        </w:tc>
        <w:tc>
          <w:tcPr>
            <w:tcW w:w="1619" w:type="dxa"/>
            <w:tcBorders>
              <w:top w:val="single" w:color="auto" w:sz="8" w:space="0"/>
              <w:left w:val="single" w:color="auto" w:sz="8" w:space="0"/>
              <w:bottom w:val="single" w:color="auto" w:sz="8" w:space="0"/>
              <w:right w:val="single" w:color="auto" w:sz="8" w:space="0"/>
            </w:tcBorders>
            <w:noWrap w:val="0"/>
            <w:vAlign w:val="center"/>
          </w:tcPr>
          <w:p w14:paraId="46CE36F2">
            <w:pPr>
              <w:keepNext w:val="0"/>
              <w:keepLines w:val="0"/>
              <w:pageBreakBefore w:val="0"/>
              <w:widowControl w:val="0"/>
              <w:kinsoku/>
              <w:wordWrap/>
              <w:overflowPunct/>
              <w:topLinePunct w:val="0"/>
              <w:autoSpaceDE/>
              <w:autoSpaceDN/>
              <w:bidi w:val="0"/>
              <w:adjustRightInd w:val="0"/>
              <w:snapToGrid w:val="0"/>
              <w:spacing w:beforeAutospacing="0" w:after="0" w:afterAutospacing="0" w:line="400" w:lineRule="exact"/>
              <w:ind w:left="0" w:leftChars="0" w:right="0" w:rightChars="0"/>
              <w:jc w:val="center"/>
              <w:textAlignment w:val="auto"/>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highlight w:val="none"/>
                <w:lang w:val="en-US" w:eastAsia="zh-CN" w:bidi="ar-SA"/>
              </w:rPr>
              <w:t>中小企业政策</w:t>
            </w:r>
          </w:p>
        </w:tc>
        <w:tc>
          <w:tcPr>
            <w:tcW w:w="8032" w:type="dxa"/>
            <w:tcBorders>
              <w:top w:val="single" w:color="auto" w:sz="8" w:space="0"/>
              <w:left w:val="single" w:color="auto" w:sz="8" w:space="0"/>
              <w:bottom w:val="single" w:color="auto" w:sz="8" w:space="0"/>
              <w:right w:val="single" w:color="auto" w:sz="18" w:space="0"/>
            </w:tcBorders>
            <w:noWrap w:val="0"/>
            <w:vAlign w:val="center"/>
          </w:tcPr>
          <w:p w14:paraId="3BBEAEE8">
            <w:pPr>
              <w:keepNext w:val="0"/>
              <w:keepLines w:val="0"/>
              <w:pageBreakBefore w:val="0"/>
              <w:widowControl w:val="0"/>
              <w:kinsoku/>
              <w:wordWrap/>
              <w:overflowPunct/>
              <w:topLinePunct w:val="0"/>
              <w:autoSpaceDE/>
              <w:autoSpaceDN/>
              <w:bidi w:val="0"/>
              <w:adjustRightInd w:val="0"/>
              <w:snapToGrid w:val="0"/>
              <w:spacing w:beforeAutospacing="0" w:after="0" w:afterAutospacing="0" w:line="400" w:lineRule="exact"/>
              <w:ind w:left="0" w:leftChars="0" w:right="0"/>
              <w:textAlignment w:val="auto"/>
              <w:rPr>
                <w:rFonts w:hint="eastAsia" w:ascii="宋体" w:hAnsi="宋体" w:eastAsia="宋体" w:cs="宋体"/>
                <w:color w:val="0000FF"/>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根据工信部等部委发布的《关于印发中小企业划型标准规定的通知》（工信部联企业〔2011〕300号）；财政部《关于进一步加大政府采购支持中小企业力度的通知》（财库〔2022〕19号）规定，本次采购标的</w:t>
            </w:r>
            <w:r>
              <w:rPr>
                <w:rFonts w:hint="eastAsia" w:ascii="宋体" w:hAnsi="宋体" w:eastAsia="宋体" w:cs="宋体"/>
                <w:b/>
                <w:bCs/>
                <w:color w:val="auto"/>
                <w:kern w:val="2"/>
                <w:sz w:val="24"/>
                <w:szCs w:val="24"/>
                <w:highlight w:val="none"/>
                <w:lang w:val="en-US" w:eastAsia="zh-CN" w:bidi="ar-SA"/>
              </w:rPr>
              <w:t>所属行业为工业</w:t>
            </w:r>
            <w:r>
              <w:rPr>
                <w:rFonts w:hint="eastAsia" w:ascii="宋体" w:hAnsi="宋体" w:cs="宋体"/>
                <w:b/>
                <w:bCs/>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《政府采购需求管理办法的通知》（财库〔2021〕22 号）、《政府采购促进中小企业发展管理办法》（财库[2020]46 号）、《财政部 司法部关于政府采购支持监狱企业发展有关问题的通知》（财库〔2014〕68 号）和《三部门联合发布关于促进残疾人就业政府采购政策的通知》（财库〔2017〕 141 号）的规定，对满足价格扣除条件且在投标文件中提交了《供应商企业类型声明函》或省级以上监狱管理局、戒毒管理局（含新疆生产建设兵团）出具的属于监狱企业的证明文件</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的供应商。</w:t>
            </w:r>
          </w:p>
          <w:p w14:paraId="113FA2FD">
            <w:pPr>
              <w:keepNext w:val="0"/>
              <w:keepLines w:val="0"/>
              <w:pageBreakBefore w:val="0"/>
              <w:widowControl w:val="0"/>
              <w:kinsoku/>
              <w:wordWrap/>
              <w:overflowPunct/>
              <w:topLinePunct w:val="0"/>
              <w:autoSpaceDE/>
              <w:autoSpaceDN/>
              <w:bidi w:val="0"/>
              <w:adjustRightInd w:val="0"/>
              <w:snapToGrid w:val="0"/>
              <w:spacing w:beforeAutospacing="0" w:after="0" w:afterAutospacing="0" w:line="400" w:lineRule="exact"/>
              <w:ind w:left="0" w:leftChars="0" w:right="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符合以下条件的中小微型企业应按照采购文件格式要求提供《中小企业声明函》。</w:t>
            </w:r>
          </w:p>
          <w:p w14:paraId="70C79BF1">
            <w:pPr>
              <w:keepNext w:val="0"/>
              <w:keepLines w:val="0"/>
              <w:pageBreakBefore w:val="0"/>
              <w:widowControl w:val="0"/>
              <w:kinsoku/>
              <w:wordWrap/>
              <w:overflowPunct/>
              <w:topLinePunct w:val="0"/>
              <w:autoSpaceDE/>
              <w:autoSpaceDN/>
              <w:bidi w:val="0"/>
              <w:adjustRightInd w:val="0"/>
              <w:snapToGrid w:val="0"/>
              <w:spacing w:beforeAutospacing="0" w:after="0" w:afterAutospacing="0" w:line="400" w:lineRule="exact"/>
              <w:ind w:left="0" w:leftChars="0" w:right="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6863B6AE">
            <w:pPr>
              <w:keepNext w:val="0"/>
              <w:keepLines w:val="0"/>
              <w:pageBreakBefore w:val="0"/>
              <w:widowControl w:val="0"/>
              <w:kinsoku/>
              <w:wordWrap/>
              <w:overflowPunct/>
              <w:topLinePunct w:val="0"/>
              <w:autoSpaceDE/>
              <w:autoSpaceDN/>
              <w:bidi w:val="0"/>
              <w:adjustRightInd w:val="0"/>
              <w:snapToGrid w:val="0"/>
              <w:spacing w:beforeAutospacing="0" w:after="0" w:afterAutospacing="0" w:line="400" w:lineRule="exact"/>
              <w:ind w:left="0" w:leftChars="0" w:right="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本次投标供应商提供的货物由中小企业制造，即货物由中小企业生产且使用该中小企业商号或者注册商标；供应商提供的货物既有中小企业制造货物，也有大型企业制造货物的，不享受本办法规定的中小企业扶持政策。</w:t>
            </w:r>
          </w:p>
          <w:p w14:paraId="29EFE89D">
            <w:pPr>
              <w:keepNext w:val="0"/>
              <w:keepLines w:val="0"/>
              <w:pageBreakBefore w:val="0"/>
              <w:widowControl w:val="0"/>
              <w:kinsoku/>
              <w:wordWrap/>
              <w:overflowPunct/>
              <w:topLinePunct w:val="0"/>
              <w:autoSpaceDE/>
              <w:autoSpaceDN/>
              <w:bidi w:val="0"/>
              <w:adjustRightInd w:val="0"/>
              <w:snapToGrid w:val="0"/>
              <w:spacing w:beforeAutospacing="0" w:after="0" w:afterAutospacing="0" w:line="400" w:lineRule="exact"/>
              <w:ind w:left="0" w:leftChars="0" w:right="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（3）依据本办法规</w:t>
            </w:r>
            <w:r>
              <w:rPr>
                <w:rFonts w:hint="eastAsia" w:ascii="宋体" w:hAnsi="宋体" w:eastAsia="宋体" w:cs="宋体"/>
                <w:color w:val="auto"/>
                <w:kern w:val="2"/>
                <w:sz w:val="24"/>
                <w:szCs w:val="24"/>
                <w:highlight w:val="none"/>
                <w:lang w:val="en-US" w:eastAsia="zh-CN" w:bidi="ar-SA"/>
              </w:rPr>
              <w:t>定享受扶持政策获得政府采购合同的，小微企业不得将合同分包给大中型企业，中型企业不得将合同分包给大型企业。</w:t>
            </w:r>
          </w:p>
          <w:p w14:paraId="503AF61A">
            <w:pPr>
              <w:keepNext w:val="0"/>
              <w:keepLines w:val="0"/>
              <w:pageBreakBefore w:val="0"/>
              <w:widowControl w:val="0"/>
              <w:kinsoku/>
              <w:wordWrap/>
              <w:overflowPunct/>
              <w:topLinePunct w:val="0"/>
              <w:autoSpaceDE/>
              <w:autoSpaceDN/>
              <w:bidi w:val="0"/>
              <w:adjustRightInd w:val="0"/>
              <w:snapToGrid w:val="0"/>
              <w:spacing w:beforeAutospacing="0" w:after="0" w:afterAutospacing="0" w:line="400" w:lineRule="exact"/>
              <w:ind w:left="0" w:leftChars="0" w:right="0"/>
              <w:textAlignment w:val="auto"/>
              <w:rPr>
                <w:rFonts w:hint="eastAsia" w:ascii="宋体" w:hAnsi="宋体" w:eastAsia="宋体" w:cs="宋体"/>
                <w:color w:val="auto"/>
                <w:sz w:val="24"/>
                <w:szCs w:val="24"/>
              </w:rPr>
            </w:pPr>
            <w:r>
              <w:rPr>
                <w:rFonts w:hint="eastAsia" w:ascii="宋体" w:hAnsi="宋体" w:eastAsia="宋体" w:cs="宋体"/>
                <w:color w:val="auto"/>
                <w:kern w:val="2"/>
                <w:sz w:val="24"/>
                <w:szCs w:val="24"/>
                <w:highlight w:val="none"/>
                <w:lang w:val="en-US" w:eastAsia="zh-CN" w:bidi="ar-SA"/>
              </w:rPr>
              <w:t>（4）联合体各方均为中小企业的,联合体视同中小企业。其中,联合体各方均为小微企业的,联合体视同小微企业。组成联合体的小微企业与其他企业之间存在直接控股、管理关系的,不享受价格扣除优惠政策。</w:t>
            </w:r>
          </w:p>
        </w:tc>
      </w:tr>
      <w:tr w14:paraId="380C092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96" w:hRule="atLeast"/>
          <w:jc w:val="center"/>
        </w:trPr>
        <w:tc>
          <w:tcPr>
            <w:tcW w:w="547" w:type="dxa"/>
            <w:tcBorders>
              <w:top w:val="single" w:color="auto" w:sz="8" w:space="0"/>
              <w:left w:val="single" w:color="auto" w:sz="18" w:space="0"/>
              <w:bottom w:val="single" w:color="auto" w:sz="8" w:space="0"/>
              <w:right w:val="single" w:color="auto" w:sz="8" w:space="0"/>
            </w:tcBorders>
            <w:noWrap w:val="0"/>
            <w:vAlign w:val="center"/>
          </w:tcPr>
          <w:p w14:paraId="0815594A">
            <w:pPr>
              <w:pStyle w:val="48"/>
              <w:keepNext w:val="0"/>
              <w:keepLines w:val="0"/>
              <w:pageBreakBefore w:val="0"/>
              <w:kinsoku/>
              <w:wordWrap/>
              <w:topLinePunct w:val="0"/>
              <w:bidi w:val="0"/>
              <w:spacing w:line="400" w:lineRule="exact"/>
              <w:ind w:right="264" w:rightChars="0"/>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rPr>
              <w:t>2</w:t>
            </w:r>
            <w:r>
              <w:rPr>
                <w:rFonts w:hint="eastAsia" w:cs="宋体"/>
                <w:color w:val="auto"/>
                <w:kern w:val="2"/>
                <w:sz w:val="24"/>
                <w:szCs w:val="24"/>
                <w:lang w:val="en-US" w:eastAsia="zh-CN"/>
              </w:rPr>
              <w:t>4</w:t>
            </w:r>
          </w:p>
        </w:tc>
        <w:tc>
          <w:tcPr>
            <w:tcW w:w="1619" w:type="dxa"/>
            <w:tcBorders>
              <w:top w:val="single" w:color="auto" w:sz="8" w:space="0"/>
              <w:left w:val="single" w:color="auto" w:sz="8" w:space="0"/>
              <w:bottom w:val="single" w:color="auto" w:sz="8" w:space="0"/>
              <w:right w:val="single" w:color="auto" w:sz="8" w:space="0"/>
            </w:tcBorders>
            <w:shd w:val="clear" w:color="auto" w:fill="auto"/>
            <w:noWrap w:val="0"/>
            <w:vAlign w:val="center"/>
          </w:tcPr>
          <w:p w14:paraId="261118A2">
            <w:pPr>
              <w:pStyle w:val="48"/>
              <w:keepNext w:val="0"/>
              <w:keepLines w:val="0"/>
              <w:pageBreakBefore w:val="0"/>
              <w:kinsoku/>
              <w:wordWrap/>
              <w:topLinePunct w:val="0"/>
              <w:bidi w:val="0"/>
              <w:spacing w:line="400" w:lineRule="exact"/>
              <w:ind w:left="96" w:leftChars="0"/>
              <w:jc w:val="center"/>
              <w:rPr>
                <w:rFonts w:hint="eastAsia" w:ascii="宋体" w:hAnsi="宋体" w:eastAsia="宋体" w:cs="宋体"/>
                <w:color w:val="auto"/>
                <w:sz w:val="24"/>
                <w:szCs w:val="24"/>
                <w:lang w:val="zh-CN" w:eastAsia="zh-CN" w:bidi="ar-SA"/>
              </w:rPr>
            </w:pPr>
            <w:r>
              <w:rPr>
                <w:rFonts w:hint="eastAsia" w:ascii="宋体" w:hAnsi="宋体" w:eastAsia="宋体" w:cs="宋体"/>
                <w:color w:val="auto"/>
                <w:sz w:val="24"/>
                <w:szCs w:val="24"/>
              </w:rPr>
              <w:t>对招标文件资质要求、技术参数、商务要求、评分办法等采购需求提出的询问和质疑</w:t>
            </w:r>
          </w:p>
        </w:tc>
        <w:tc>
          <w:tcPr>
            <w:tcW w:w="8032" w:type="dxa"/>
            <w:tcBorders>
              <w:top w:val="single" w:color="auto" w:sz="8" w:space="0"/>
              <w:left w:val="single" w:color="auto" w:sz="8" w:space="0"/>
              <w:bottom w:val="single" w:color="auto" w:sz="8" w:space="0"/>
              <w:right w:val="single" w:color="auto" w:sz="18" w:space="0"/>
            </w:tcBorders>
            <w:shd w:val="clear" w:color="auto" w:fill="auto"/>
            <w:noWrap w:val="0"/>
            <w:vAlign w:val="center"/>
          </w:tcPr>
          <w:p w14:paraId="51F98DE8">
            <w:pPr>
              <w:keepNext w:val="0"/>
              <w:keepLines w:val="0"/>
              <w:pageBreakBefore w:val="0"/>
              <w:kinsoku/>
              <w:wordWrap/>
              <w:topLinePunct w:val="0"/>
              <w:bidi w:val="0"/>
              <w:spacing w:line="400" w:lineRule="exact"/>
              <w:ind w:right="105" w:rightChars="5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受理单位：</w:t>
            </w:r>
            <w:r>
              <w:rPr>
                <w:rFonts w:hint="eastAsia" w:ascii="宋体" w:hAnsi="宋体" w:eastAsia="宋体" w:cs="宋体"/>
                <w:color w:val="auto"/>
                <w:sz w:val="24"/>
                <w:szCs w:val="24"/>
                <w:lang w:eastAsia="zh-CN"/>
              </w:rPr>
              <w:t>新疆华域天恒工程管理有限公司</w:t>
            </w:r>
          </w:p>
          <w:p w14:paraId="77DB2CDF">
            <w:pPr>
              <w:keepNext w:val="0"/>
              <w:keepLines w:val="0"/>
              <w:pageBreakBefore w:val="0"/>
              <w:kinsoku/>
              <w:wordWrap/>
              <w:topLinePunct w:val="0"/>
              <w:bidi w:val="0"/>
              <w:spacing w:line="400" w:lineRule="exact"/>
              <w:ind w:right="105" w:rightChars="5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联 系 人：</w:t>
            </w:r>
            <w:r>
              <w:rPr>
                <w:rFonts w:hint="eastAsia" w:ascii="宋体" w:hAnsi="宋体" w:cs="宋体"/>
                <w:color w:val="auto"/>
                <w:sz w:val="24"/>
                <w:szCs w:val="24"/>
                <w:lang w:val="en-US" w:eastAsia="zh-CN"/>
              </w:rPr>
              <w:t>张莉 周淼</w:t>
            </w:r>
          </w:p>
          <w:p w14:paraId="6A8CF355">
            <w:pPr>
              <w:keepNext w:val="0"/>
              <w:keepLines w:val="0"/>
              <w:pageBreakBefore w:val="0"/>
              <w:kinsoku/>
              <w:wordWrap/>
              <w:topLinePunct w:val="0"/>
              <w:bidi w:val="0"/>
              <w:spacing w:line="400" w:lineRule="exact"/>
              <w:ind w:right="105" w:rightChars="5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联系电话：099</w:t>
            </w:r>
            <w:r>
              <w:rPr>
                <w:rFonts w:hint="eastAsia" w:ascii="宋体" w:hAnsi="宋体" w:eastAsia="宋体" w:cs="宋体"/>
                <w:color w:val="auto"/>
                <w:sz w:val="24"/>
                <w:szCs w:val="24"/>
                <w:lang w:val="en-US" w:eastAsia="zh-CN"/>
              </w:rPr>
              <w:t>5-8637000、13</w:t>
            </w:r>
            <w:r>
              <w:rPr>
                <w:rFonts w:hint="eastAsia" w:ascii="宋体" w:hAnsi="宋体" w:cs="宋体"/>
                <w:color w:val="auto"/>
                <w:sz w:val="24"/>
                <w:szCs w:val="24"/>
                <w:lang w:val="en-US" w:eastAsia="zh-CN"/>
              </w:rPr>
              <w:t>899314280  邮箱：370882269@qq.com</w:t>
            </w:r>
          </w:p>
          <w:p w14:paraId="3626AA28">
            <w:pPr>
              <w:keepNext w:val="0"/>
              <w:keepLines w:val="0"/>
              <w:pageBreakBefore w:val="0"/>
              <w:kinsoku/>
              <w:wordWrap/>
              <w:topLinePunct w:val="0"/>
              <w:bidi w:val="0"/>
              <w:spacing w:line="400" w:lineRule="exact"/>
              <w:ind w:right="105" w:rightChars="5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质疑函接受方式：</w:t>
            </w:r>
            <w:r>
              <w:rPr>
                <w:rFonts w:hint="eastAsia" w:ascii="宋体" w:hAnsi="宋体" w:cs="宋体"/>
                <w:color w:val="auto"/>
                <w:sz w:val="24"/>
                <w:szCs w:val="24"/>
                <w:lang w:val="en-US" w:eastAsia="zh-CN"/>
              </w:rPr>
              <w:t>书面形式</w:t>
            </w:r>
          </w:p>
          <w:p w14:paraId="48EF0688">
            <w:pPr>
              <w:keepNext w:val="0"/>
              <w:keepLines w:val="0"/>
              <w:pageBreakBefore w:val="0"/>
              <w:kinsoku/>
              <w:wordWrap/>
              <w:topLinePunct w:val="0"/>
              <w:bidi w:val="0"/>
              <w:spacing w:line="400" w:lineRule="exact"/>
              <w:ind w:right="105" w:rightChars="5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地址：吐鲁番市高昌区示范区和平街11幢2层201号</w:t>
            </w:r>
          </w:p>
          <w:p w14:paraId="77DD164C">
            <w:pPr>
              <w:keepNext w:val="0"/>
              <w:keepLines w:val="0"/>
              <w:pageBreakBefore w:val="0"/>
              <w:kinsoku/>
              <w:wordWrap/>
              <w:topLinePunct w:val="0"/>
              <w:bidi w:val="0"/>
              <w:spacing w:line="400" w:lineRule="exact"/>
              <w:ind w:right="105" w:rightChars="50"/>
              <w:jc w:val="left"/>
              <w:rPr>
                <w:rFonts w:hint="eastAsia" w:ascii="宋体" w:hAnsi="宋体" w:eastAsia="宋体" w:cs="宋体"/>
                <w:color w:val="auto"/>
                <w:sz w:val="24"/>
                <w:szCs w:val="24"/>
              </w:rPr>
            </w:pPr>
            <w:r>
              <w:rPr>
                <w:rFonts w:hint="eastAsia" w:ascii="宋体" w:hAnsi="宋体" w:eastAsia="宋体" w:cs="宋体"/>
                <w:color w:val="auto"/>
                <w:sz w:val="24"/>
                <w:szCs w:val="24"/>
              </w:rPr>
              <w:t>提出质疑时间：招标文件公告期限届满之日起七个工作日内。</w:t>
            </w:r>
          </w:p>
          <w:p w14:paraId="682C1CDA">
            <w:pPr>
              <w:keepNext w:val="0"/>
              <w:keepLines w:val="0"/>
              <w:pageBreakBefore w:val="0"/>
              <w:kinsoku/>
              <w:wordWrap/>
              <w:topLinePunct w:val="0"/>
              <w:bidi w:val="0"/>
              <w:spacing w:line="400" w:lineRule="exact"/>
              <w:ind w:right="105" w:rightChars="50"/>
              <w:jc w:val="left"/>
              <w:rPr>
                <w:rFonts w:hint="eastAsia" w:ascii="宋体" w:hAnsi="宋体" w:eastAsia="宋体" w:cs="宋体"/>
                <w:color w:val="auto"/>
                <w:kern w:val="2"/>
                <w:sz w:val="24"/>
                <w:szCs w:val="24"/>
                <w:lang w:val="zh-CN" w:eastAsia="zh-CN" w:bidi="ar-SA"/>
              </w:rPr>
            </w:pPr>
            <w:r>
              <w:rPr>
                <w:rFonts w:hint="eastAsia" w:ascii="宋体" w:hAnsi="宋体" w:eastAsia="宋体" w:cs="宋体"/>
                <w:color w:val="auto"/>
                <w:sz w:val="24"/>
                <w:szCs w:val="24"/>
              </w:rPr>
              <w:t>备注：供应商应当在法定质疑期内一次性提出针对统一采购程序环节的质疑。</w:t>
            </w:r>
          </w:p>
        </w:tc>
      </w:tr>
      <w:tr w14:paraId="1D999BA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16" w:hRule="atLeast"/>
          <w:jc w:val="center"/>
        </w:trPr>
        <w:tc>
          <w:tcPr>
            <w:tcW w:w="547" w:type="dxa"/>
            <w:tcBorders>
              <w:top w:val="single" w:color="auto" w:sz="8" w:space="0"/>
              <w:left w:val="single" w:color="auto" w:sz="18" w:space="0"/>
              <w:bottom w:val="single" w:color="auto" w:sz="8" w:space="0"/>
              <w:right w:val="single" w:color="auto" w:sz="8" w:space="0"/>
            </w:tcBorders>
            <w:noWrap w:val="0"/>
            <w:vAlign w:val="center"/>
          </w:tcPr>
          <w:p w14:paraId="296337CD">
            <w:pPr>
              <w:pStyle w:val="48"/>
              <w:keepNext w:val="0"/>
              <w:keepLines w:val="0"/>
              <w:pageBreakBefore w:val="0"/>
              <w:kinsoku/>
              <w:wordWrap/>
              <w:topLinePunct w:val="0"/>
              <w:bidi w:val="0"/>
              <w:spacing w:line="400" w:lineRule="exact"/>
              <w:ind w:right="264" w:rightChars="0"/>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rPr>
              <w:t>2</w:t>
            </w:r>
            <w:r>
              <w:rPr>
                <w:rFonts w:hint="eastAsia" w:cs="宋体"/>
                <w:color w:val="auto"/>
                <w:kern w:val="2"/>
                <w:sz w:val="24"/>
                <w:szCs w:val="24"/>
                <w:lang w:val="en-US" w:eastAsia="zh-CN"/>
              </w:rPr>
              <w:t>5</w:t>
            </w:r>
          </w:p>
        </w:tc>
        <w:tc>
          <w:tcPr>
            <w:tcW w:w="1619" w:type="dxa"/>
            <w:tcBorders>
              <w:top w:val="single" w:color="auto" w:sz="8" w:space="0"/>
              <w:left w:val="single" w:color="auto" w:sz="8" w:space="0"/>
              <w:bottom w:val="single" w:color="auto" w:sz="8" w:space="0"/>
              <w:right w:val="single" w:color="auto" w:sz="8" w:space="0"/>
            </w:tcBorders>
            <w:shd w:val="clear" w:color="auto" w:fill="auto"/>
            <w:noWrap w:val="0"/>
            <w:vAlign w:val="center"/>
          </w:tcPr>
          <w:p w14:paraId="25E6D39D">
            <w:pPr>
              <w:pStyle w:val="48"/>
              <w:keepNext w:val="0"/>
              <w:keepLines w:val="0"/>
              <w:pageBreakBefore w:val="0"/>
              <w:kinsoku/>
              <w:wordWrap/>
              <w:topLinePunct w:val="0"/>
              <w:bidi w:val="0"/>
              <w:spacing w:line="400" w:lineRule="exact"/>
              <w:ind w:left="96" w:leftChars="0"/>
              <w:jc w:val="center"/>
              <w:rPr>
                <w:rFonts w:hint="eastAsia" w:ascii="宋体" w:hAnsi="宋体" w:eastAsia="宋体" w:cs="宋体"/>
                <w:color w:val="auto"/>
                <w:kern w:val="2"/>
                <w:sz w:val="24"/>
                <w:szCs w:val="24"/>
                <w:lang w:val="zh-CN" w:eastAsia="zh-CN" w:bidi="ar-SA"/>
              </w:rPr>
            </w:pPr>
            <w:r>
              <w:rPr>
                <w:rFonts w:hint="eastAsia" w:ascii="宋体" w:hAnsi="宋体" w:eastAsia="宋体" w:cs="宋体"/>
                <w:color w:val="auto"/>
                <w:kern w:val="2"/>
                <w:sz w:val="24"/>
                <w:szCs w:val="24"/>
              </w:rPr>
              <w:t>对</w:t>
            </w:r>
            <w:r>
              <w:rPr>
                <w:rFonts w:hint="eastAsia" w:ascii="宋体" w:hAnsi="宋体" w:eastAsia="宋体" w:cs="宋体"/>
                <w:color w:val="auto"/>
                <w:sz w:val="24"/>
                <w:szCs w:val="24"/>
              </w:rPr>
              <w:t>招标文件除资质要求、技术参数、商务要求、评分办法等采购需求内容以外事项、</w:t>
            </w:r>
            <w:r>
              <w:rPr>
                <w:rFonts w:hint="eastAsia" w:ascii="宋体" w:hAnsi="宋体" w:eastAsia="宋体" w:cs="宋体"/>
                <w:color w:val="auto"/>
                <w:kern w:val="2"/>
                <w:sz w:val="24"/>
                <w:szCs w:val="24"/>
              </w:rPr>
              <w:t>采购过程和采购结果的询问和质疑</w:t>
            </w:r>
          </w:p>
        </w:tc>
        <w:tc>
          <w:tcPr>
            <w:tcW w:w="8032" w:type="dxa"/>
            <w:tcBorders>
              <w:top w:val="single" w:color="auto" w:sz="8" w:space="0"/>
              <w:left w:val="single" w:color="auto" w:sz="8" w:space="0"/>
              <w:bottom w:val="single" w:color="auto" w:sz="8" w:space="0"/>
              <w:right w:val="single" w:color="auto" w:sz="18" w:space="0"/>
            </w:tcBorders>
            <w:shd w:val="clear" w:color="auto" w:fill="auto"/>
            <w:noWrap w:val="0"/>
            <w:vAlign w:val="center"/>
          </w:tcPr>
          <w:p w14:paraId="16A05E3E">
            <w:pPr>
              <w:keepNext w:val="0"/>
              <w:keepLines w:val="0"/>
              <w:pageBreakBefore w:val="0"/>
              <w:kinsoku/>
              <w:wordWrap/>
              <w:topLinePunct w:val="0"/>
              <w:bidi w:val="0"/>
              <w:spacing w:line="400" w:lineRule="exact"/>
              <w:ind w:right="105" w:rightChars="5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受理单位：</w:t>
            </w:r>
            <w:r>
              <w:rPr>
                <w:rFonts w:hint="eastAsia" w:ascii="宋体" w:hAnsi="宋体" w:eastAsia="宋体" w:cs="宋体"/>
                <w:color w:val="auto"/>
                <w:sz w:val="24"/>
                <w:szCs w:val="24"/>
                <w:lang w:eastAsia="zh-CN"/>
              </w:rPr>
              <w:t>新疆华域天恒工程管理有限公司</w:t>
            </w:r>
          </w:p>
          <w:p w14:paraId="01222A5A">
            <w:pPr>
              <w:keepNext w:val="0"/>
              <w:keepLines w:val="0"/>
              <w:pageBreakBefore w:val="0"/>
              <w:kinsoku/>
              <w:wordWrap/>
              <w:topLinePunct w:val="0"/>
              <w:bidi w:val="0"/>
              <w:spacing w:line="400" w:lineRule="exact"/>
              <w:ind w:right="105" w:rightChars="5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联 系 人：</w:t>
            </w:r>
            <w:r>
              <w:rPr>
                <w:rFonts w:hint="eastAsia" w:ascii="宋体" w:hAnsi="宋体" w:cs="宋体"/>
                <w:color w:val="auto"/>
                <w:sz w:val="24"/>
                <w:szCs w:val="24"/>
                <w:lang w:val="en-US" w:eastAsia="zh-CN"/>
              </w:rPr>
              <w:t>张莉、周淼</w:t>
            </w:r>
          </w:p>
          <w:p w14:paraId="2CD0A5F0">
            <w:pPr>
              <w:keepNext w:val="0"/>
              <w:keepLines w:val="0"/>
              <w:pageBreakBefore w:val="0"/>
              <w:kinsoku/>
              <w:wordWrap/>
              <w:topLinePunct w:val="0"/>
              <w:bidi w:val="0"/>
              <w:spacing w:line="400" w:lineRule="exact"/>
              <w:ind w:right="105" w:rightChars="5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联系电话：099</w:t>
            </w:r>
            <w:r>
              <w:rPr>
                <w:rFonts w:hint="eastAsia" w:ascii="宋体" w:hAnsi="宋体" w:eastAsia="宋体" w:cs="宋体"/>
                <w:color w:val="auto"/>
                <w:sz w:val="24"/>
                <w:szCs w:val="24"/>
                <w:lang w:val="en-US" w:eastAsia="zh-CN"/>
              </w:rPr>
              <w:t>5-8637000、13</w:t>
            </w:r>
            <w:r>
              <w:rPr>
                <w:rFonts w:hint="eastAsia" w:ascii="宋体" w:hAnsi="宋体" w:cs="宋体"/>
                <w:color w:val="auto"/>
                <w:sz w:val="24"/>
                <w:szCs w:val="24"/>
                <w:lang w:val="en-US" w:eastAsia="zh-CN"/>
              </w:rPr>
              <w:t>899314280  邮箱：370882269@qq.com</w:t>
            </w:r>
          </w:p>
          <w:p w14:paraId="3313396D">
            <w:pPr>
              <w:keepNext w:val="0"/>
              <w:keepLines w:val="0"/>
              <w:pageBreakBefore w:val="0"/>
              <w:kinsoku/>
              <w:wordWrap/>
              <w:topLinePunct w:val="0"/>
              <w:bidi w:val="0"/>
              <w:spacing w:line="400" w:lineRule="exact"/>
              <w:ind w:right="105" w:rightChars="50"/>
              <w:jc w:val="left"/>
              <w:rPr>
                <w:rFonts w:hint="eastAsia" w:ascii="宋体" w:hAnsi="宋体" w:cs="宋体"/>
                <w:color w:val="auto"/>
                <w:sz w:val="24"/>
                <w:szCs w:val="24"/>
                <w:lang w:val="en-US" w:eastAsia="zh-CN"/>
              </w:rPr>
            </w:pPr>
            <w:r>
              <w:rPr>
                <w:rFonts w:hint="eastAsia" w:ascii="宋体" w:hAnsi="宋体" w:eastAsia="宋体" w:cs="宋体"/>
                <w:color w:val="auto"/>
                <w:sz w:val="24"/>
                <w:szCs w:val="24"/>
              </w:rPr>
              <w:t>质疑函接受方式：</w:t>
            </w:r>
            <w:r>
              <w:rPr>
                <w:rFonts w:hint="eastAsia" w:ascii="宋体" w:hAnsi="宋体" w:cs="宋体"/>
                <w:color w:val="auto"/>
                <w:sz w:val="24"/>
                <w:szCs w:val="24"/>
                <w:lang w:val="en-US" w:eastAsia="zh-CN"/>
              </w:rPr>
              <w:t>书面形式</w:t>
            </w:r>
          </w:p>
          <w:p w14:paraId="23ABE487">
            <w:pPr>
              <w:keepNext w:val="0"/>
              <w:keepLines w:val="0"/>
              <w:pageBreakBefore w:val="0"/>
              <w:kinsoku/>
              <w:wordWrap/>
              <w:topLinePunct w:val="0"/>
              <w:bidi w:val="0"/>
              <w:spacing w:line="400" w:lineRule="exact"/>
              <w:ind w:right="105" w:rightChars="50"/>
              <w:jc w:val="left"/>
              <w:rPr>
                <w:rFonts w:hint="eastAsia" w:ascii="宋体" w:hAnsi="宋体" w:eastAsia="宋体" w:cs="宋体"/>
                <w:color w:val="auto"/>
                <w:sz w:val="24"/>
                <w:szCs w:val="24"/>
              </w:rPr>
            </w:pPr>
            <w:r>
              <w:rPr>
                <w:rFonts w:hint="eastAsia" w:ascii="宋体" w:hAnsi="宋体" w:eastAsia="宋体" w:cs="宋体"/>
                <w:color w:val="auto"/>
                <w:sz w:val="24"/>
                <w:szCs w:val="24"/>
              </w:rPr>
              <w:t>地址：吐鲁番市高昌区示范区和平街11幢2层201号</w:t>
            </w:r>
          </w:p>
          <w:p w14:paraId="4A9936A7">
            <w:pPr>
              <w:keepNext w:val="0"/>
              <w:keepLines w:val="0"/>
              <w:pageBreakBefore w:val="0"/>
              <w:kinsoku/>
              <w:wordWrap/>
              <w:topLinePunct w:val="0"/>
              <w:bidi w:val="0"/>
              <w:spacing w:line="400" w:lineRule="exact"/>
              <w:ind w:right="105" w:rightChars="50"/>
              <w:jc w:val="left"/>
              <w:rPr>
                <w:rFonts w:hint="eastAsia" w:ascii="宋体" w:hAnsi="宋体" w:eastAsia="宋体" w:cs="宋体"/>
                <w:color w:val="auto"/>
                <w:sz w:val="24"/>
                <w:szCs w:val="24"/>
              </w:rPr>
            </w:pPr>
            <w:r>
              <w:rPr>
                <w:rFonts w:hint="eastAsia" w:ascii="宋体" w:hAnsi="宋体" w:eastAsia="宋体" w:cs="宋体"/>
                <w:color w:val="auto"/>
                <w:sz w:val="24"/>
                <w:szCs w:val="24"/>
              </w:rPr>
              <w:t>对采购过程提出质疑时间：为各采购程序环节结束之日起七个工作日内。</w:t>
            </w:r>
          </w:p>
          <w:p w14:paraId="34FD816F">
            <w:pPr>
              <w:keepNext w:val="0"/>
              <w:keepLines w:val="0"/>
              <w:pageBreakBefore w:val="0"/>
              <w:kinsoku/>
              <w:wordWrap/>
              <w:topLinePunct w:val="0"/>
              <w:bidi w:val="0"/>
              <w:spacing w:line="400" w:lineRule="exact"/>
              <w:ind w:right="105" w:rightChars="50"/>
              <w:jc w:val="left"/>
              <w:rPr>
                <w:rFonts w:hint="eastAsia" w:ascii="宋体" w:hAnsi="宋体" w:eastAsia="宋体" w:cs="宋体"/>
                <w:color w:val="auto"/>
                <w:sz w:val="24"/>
                <w:szCs w:val="24"/>
              </w:rPr>
            </w:pPr>
            <w:r>
              <w:rPr>
                <w:rFonts w:hint="eastAsia" w:ascii="宋体" w:hAnsi="宋体" w:eastAsia="宋体" w:cs="宋体"/>
                <w:color w:val="auto"/>
                <w:sz w:val="24"/>
                <w:szCs w:val="24"/>
              </w:rPr>
              <w:t>对采购结果提出质疑时间：为中标结果公告发布次日后七个工作日内。</w:t>
            </w:r>
          </w:p>
          <w:p w14:paraId="0F39CA69">
            <w:pPr>
              <w:keepNext w:val="0"/>
              <w:keepLines w:val="0"/>
              <w:pageBreakBefore w:val="0"/>
              <w:kinsoku/>
              <w:wordWrap/>
              <w:topLinePunct w:val="0"/>
              <w:bidi w:val="0"/>
              <w:spacing w:line="400" w:lineRule="exact"/>
              <w:ind w:right="105" w:rightChars="50"/>
              <w:jc w:val="left"/>
              <w:rPr>
                <w:rFonts w:hint="eastAsia" w:ascii="宋体" w:hAnsi="宋体" w:eastAsia="宋体" w:cs="宋体"/>
                <w:color w:val="auto"/>
                <w:sz w:val="24"/>
                <w:szCs w:val="24"/>
              </w:rPr>
            </w:pPr>
            <w:r>
              <w:rPr>
                <w:rFonts w:hint="eastAsia" w:ascii="宋体" w:hAnsi="宋体" w:eastAsia="宋体" w:cs="宋体"/>
                <w:color w:val="auto"/>
                <w:sz w:val="24"/>
                <w:szCs w:val="24"/>
              </w:rPr>
              <w:t>备注：1、采购单位无正当理由不按照依法推荐的中标候选供应商顺序确定中标供应商，或者在评标委员会依法推荐的中标候选供应商以外确定中标供应商的质疑由采购单位受理。</w:t>
            </w:r>
          </w:p>
          <w:p w14:paraId="1CCBDCE2">
            <w:pPr>
              <w:keepNext w:val="0"/>
              <w:keepLines w:val="0"/>
              <w:pageBreakBefore w:val="0"/>
              <w:kinsoku/>
              <w:wordWrap/>
              <w:topLinePunct w:val="0"/>
              <w:bidi w:val="0"/>
              <w:spacing w:line="400" w:lineRule="exact"/>
              <w:ind w:right="105" w:rightChars="50"/>
              <w:jc w:val="left"/>
              <w:rPr>
                <w:rFonts w:hint="eastAsia" w:ascii="宋体" w:hAnsi="宋体" w:eastAsia="宋体" w:cs="宋体"/>
                <w:color w:val="auto"/>
                <w:kern w:val="2"/>
                <w:sz w:val="24"/>
                <w:szCs w:val="24"/>
                <w:lang w:val="zh-CN" w:eastAsia="zh-CN" w:bidi="ar-SA"/>
              </w:rPr>
            </w:pPr>
            <w:r>
              <w:rPr>
                <w:rFonts w:hint="eastAsia" w:ascii="宋体" w:hAnsi="宋体" w:eastAsia="宋体" w:cs="宋体"/>
                <w:color w:val="auto"/>
                <w:sz w:val="24"/>
                <w:szCs w:val="24"/>
              </w:rPr>
              <w:t>2、供应商应当在法定质疑期内一次性提出针对统一采购程序环节的质疑。</w:t>
            </w:r>
          </w:p>
        </w:tc>
      </w:tr>
      <w:tr w14:paraId="7CC954F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31" w:hRule="atLeast"/>
          <w:jc w:val="center"/>
        </w:trPr>
        <w:tc>
          <w:tcPr>
            <w:tcW w:w="547" w:type="dxa"/>
            <w:tcBorders>
              <w:top w:val="single" w:color="auto" w:sz="8" w:space="0"/>
              <w:left w:val="single" w:color="auto" w:sz="18" w:space="0"/>
              <w:bottom w:val="single" w:color="auto" w:sz="8" w:space="0"/>
              <w:right w:val="single" w:color="auto" w:sz="8" w:space="0"/>
            </w:tcBorders>
            <w:noWrap w:val="0"/>
            <w:vAlign w:val="center"/>
          </w:tcPr>
          <w:p w14:paraId="49520344">
            <w:pPr>
              <w:pStyle w:val="48"/>
              <w:keepNext w:val="0"/>
              <w:keepLines w:val="0"/>
              <w:pageBreakBefore w:val="0"/>
              <w:kinsoku/>
              <w:wordWrap/>
              <w:topLinePunct w:val="0"/>
              <w:bidi w:val="0"/>
              <w:spacing w:line="400" w:lineRule="exact"/>
              <w:ind w:right="264" w:rightChars="0"/>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rPr>
              <w:t>2</w:t>
            </w:r>
            <w:r>
              <w:rPr>
                <w:rFonts w:hint="eastAsia" w:cs="宋体"/>
                <w:color w:val="auto"/>
                <w:kern w:val="2"/>
                <w:sz w:val="24"/>
                <w:szCs w:val="24"/>
                <w:lang w:val="en-US" w:eastAsia="zh-CN"/>
              </w:rPr>
              <w:t>6</w:t>
            </w:r>
          </w:p>
        </w:tc>
        <w:tc>
          <w:tcPr>
            <w:tcW w:w="1619" w:type="dxa"/>
            <w:tcBorders>
              <w:top w:val="single" w:color="auto" w:sz="8" w:space="0"/>
              <w:left w:val="single" w:color="auto" w:sz="8" w:space="0"/>
              <w:bottom w:val="single" w:color="auto" w:sz="8" w:space="0"/>
              <w:right w:val="single" w:color="auto" w:sz="8" w:space="0"/>
            </w:tcBorders>
            <w:shd w:val="clear" w:color="auto" w:fill="auto"/>
            <w:noWrap w:val="0"/>
            <w:vAlign w:val="center"/>
          </w:tcPr>
          <w:p w14:paraId="42689B8B">
            <w:pPr>
              <w:pStyle w:val="48"/>
              <w:keepNext w:val="0"/>
              <w:keepLines w:val="0"/>
              <w:pageBreakBefore w:val="0"/>
              <w:kinsoku/>
              <w:wordWrap/>
              <w:topLinePunct w:val="0"/>
              <w:bidi w:val="0"/>
              <w:spacing w:line="400" w:lineRule="exact"/>
              <w:jc w:val="center"/>
              <w:rPr>
                <w:rFonts w:hint="eastAsia" w:cs="宋体"/>
                <w:color w:val="auto"/>
                <w:sz w:val="24"/>
                <w:szCs w:val="24"/>
                <w:lang w:val="en-US" w:eastAsia="zh-CN"/>
              </w:rPr>
            </w:pPr>
            <w:r>
              <w:rPr>
                <w:rFonts w:hint="eastAsia" w:ascii="宋体" w:hAnsi="宋体" w:eastAsia="宋体" w:cs="宋体"/>
                <w:color w:val="auto"/>
                <w:sz w:val="24"/>
                <w:szCs w:val="24"/>
              </w:rPr>
              <w:t>评审</w:t>
            </w:r>
            <w:r>
              <w:rPr>
                <w:rFonts w:hint="eastAsia" w:cs="宋体"/>
                <w:color w:val="auto"/>
                <w:sz w:val="24"/>
                <w:szCs w:val="24"/>
                <w:lang w:val="en-US" w:eastAsia="zh-CN"/>
              </w:rPr>
              <w:t>结果</w:t>
            </w:r>
          </w:p>
          <w:p w14:paraId="46E82C48">
            <w:pPr>
              <w:pStyle w:val="48"/>
              <w:keepNext w:val="0"/>
              <w:keepLines w:val="0"/>
              <w:pageBreakBefore w:val="0"/>
              <w:kinsoku/>
              <w:wordWrap/>
              <w:topLinePunct w:val="0"/>
              <w:bidi w:val="0"/>
              <w:spacing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的公告</w:t>
            </w:r>
          </w:p>
        </w:tc>
        <w:tc>
          <w:tcPr>
            <w:tcW w:w="8032" w:type="dxa"/>
            <w:tcBorders>
              <w:top w:val="single" w:color="auto" w:sz="8" w:space="0"/>
              <w:left w:val="single" w:color="auto" w:sz="8" w:space="0"/>
              <w:bottom w:val="single" w:color="auto" w:sz="8" w:space="0"/>
              <w:right w:val="single" w:color="auto" w:sz="18" w:space="0"/>
            </w:tcBorders>
            <w:shd w:val="clear" w:color="auto" w:fill="auto"/>
            <w:noWrap w:val="0"/>
            <w:vAlign w:val="center"/>
          </w:tcPr>
          <w:p w14:paraId="4B3B917B">
            <w:pPr>
              <w:keepNext w:val="0"/>
              <w:keepLines w:val="0"/>
              <w:pageBreakBefore w:val="0"/>
              <w:kinsoku/>
              <w:wordWrap/>
              <w:topLinePunct w:val="0"/>
              <w:bidi w:val="0"/>
              <w:spacing w:line="400" w:lineRule="exact"/>
              <w:ind w:right="105" w:rightChars="5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评审结果将在新疆政府采购网上采购结果公告栏中予以公告。</w:t>
            </w:r>
          </w:p>
        </w:tc>
      </w:tr>
      <w:tr w14:paraId="0C0605E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547" w:type="dxa"/>
            <w:tcBorders>
              <w:top w:val="single" w:color="auto" w:sz="8" w:space="0"/>
              <w:left w:val="single" w:color="auto" w:sz="18" w:space="0"/>
              <w:bottom w:val="single" w:color="auto" w:sz="8" w:space="0"/>
              <w:right w:val="single" w:color="auto" w:sz="8" w:space="0"/>
            </w:tcBorders>
            <w:noWrap w:val="0"/>
            <w:vAlign w:val="center"/>
          </w:tcPr>
          <w:p w14:paraId="35A4F287">
            <w:pPr>
              <w:keepNext w:val="0"/>
              <w:keepLines w:val="0"/>
              <w:pageBreakBefore w:val="0"/>
              <w:kinsoku/>
              <w:wordWrap/>
              <w:topLinePunct w:val="0"/>
              <w:bidi w:val="0"/>
              <w:spacing w:line="400" w:lineRule="exact"/>
              <w:ind w:right="80" w:rightChars="0"/>
              <w:jc w:val="both"/>
              <w:rPr>
                <w:rFonts w:hint="default"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lang w:val="en-US" w:eastAsia="zh-CN"/>
              </w:rPr>
              <w:t>2</w:t>
            </w:r>
            <w:r>
              <w:rPr>
                <w:rFonts w:hint="eastAsia" w:ascii="宋体" w:hAnsi="宋体" w:cs="宋体"/>
                <w:bCs/>
                <w:color w:val="auto"/>
                <w:sz w:val="24"/>
                <w:szCs w:val="24"/>
                <w:lang w:val="en-US" w:eastAsia="zh-CN"/>
              </w:rPr>
              <w:t>7</w:t>
            </w:r>
          </w:p>
        </w:tc>
        <w:tc>
          <w:tcPr>
            <w:tcW w:w="1619" w:type="dxa"/>
            <w:tcBorders>
              <w:top w:val="single" w:color="auto" w:sz="8" w:space="0"/>
              <w:left w:val="single" w:color="auto" w:sz="8" w:space="0"/>
              <w:bottom w:val="single" w:color="auto" w:sz="8" w:space="0"/>
              <w:right w:val="single" w:color="auto" w:sz="8" w:space="0"/>
            </w:tcBorders>
            <w:shd w:val="clear" w:color="auto" w:fill="auto"/>
            <w:noWrap w:val="0"/>
            <w:vAlign w:val="center"/>
          </w:tcPr>
          <w:p w14:paraId="38DF0F54">
            <w:pPr>
              <w:pStyle w:val="48"/>
              <w:keepNext w:val="0"/>
              <w:keepLines w:val="0"/>
              <w:pageBreakBefore w:val="0"/>
              <w:kinsoku/>
              <w:wordWrap/>
              <w:topLinePunct w:val="0"/>
              <w:bidi w:val="0"/>
              <w:spacing w:line="400" w:lineRule="exact"/>
              <w:ind w:left="96" w:lef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rPr>
              <w:t>投诉</w:t>
            </w:r>
          </w:p>
        </w:tc>
        <w:tc>
          <w:tcPr>
            <w:tcW w:w="8032" w:type="dxa"/>
            <w:tcBorders>
              <w:top w:val="single" w:color="auto" w:sz="8" w:space="0"/>
              <w:left w:val="single" w:color="auto" w:sz="8" w:space="0"/>
              <w:bottom w:val="single" w:color="auto" w:sz="8" w:space="0"/>
              <w:right w:val="single" w:color="auto" w:sz="18" w:space="0"/>
            </w:tcBorders>
            <w:shd w:val="clear" w:color="auto" w:fill="auto"/>
            <w:noWrap w:val="0"/>
            <w:vAlign w:val="center"/>
          </w:tcPr>
          <w:p w14:paraId="7057D894">
            <w:pPr>
              <w:keepNext w:val="0"/>
              <w:keepLines w:val="0"/>
              <w:pageBreakBefore w:val="0"/>
              <w:kinsoku/>
              <w:wordWrap/>
              <w:topLinePunct w:val="0"/>
              <w:bidi w:val="0"/>
              <w:spacing w:line="400" w:lineRule="exact"/>
              <w:ind w:right="105" w:rightChars="5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投诉受理单位：本采购项目同级财政部门，即</w:t>
            </w:r>
            <w:r>
              <w:rPr>
                <w:rFonts w:hint="eastAsia" w:ascii="宋体" w:hAnsi="宋体" w:cs="宋体"/>
                <w:color w:val="auto"/>
                <w:sz w:val="24"/>
                <w:szCs w:val="24"/>
                <w:u w:val="single"/>
                <w:lang w:val="en-US" w:eastAsia="zh-CN"/>
              </w:rPr>
              <w:t>吐鲁番市高昌区</w:t>
            </w:r>
            <w:r>
              <w:rPr>
                <w:rFonts w:hint="eastAsia" w:ascii="宋体" w:hAnsi="宋体" w:eastAsia="宋体" w:cs="宋体"/>
                <w:color w:val="auto"/>
                <w:sz w:val="24"/>
                <w:szCs w:val="24"/>
                <w:u w:val="single"/>
                <w:lang w:eastAsia="zh-CN"/>
              </w:rPr>
              <w:t>财政局</w:t>
            </w:r>
            <w:r>
              <w:rPr>
                <w:rFonts w:hint="eastAsia" w:ascii="宋体" w:hAnsi="宋体" w:eastAsia="宋体" w:cs="宋体"/>
                <w:color w:val="auto"/>
                <w:sz w:val="24"/>
                <w:szCs w:val="24"/>
              </w:rPr>
              <w:t>。</w:t>
            </w:r>
          </w:p>
        </w:tc>
      </w:tr>
      <w:tr w14:paraId="4F92A22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0" w:hRule="atLeast"/>
          <w:jc w:val="center"/>
        </w:trPr>
        <w:tc>
          <w:tcPr>
            <w:tcW w:w="547" w:type="dxa"/>
            <w:tcBorders>
              <w:top w:val="single" w:color="auto" w:sz="8" w:space="0"/>
              <w:left w:val="single" w:color="auto" w:sz="18" w:space="0"/>
              <w:bottom w:val="single" w:color="auto" w:sz="8" w:space="0"/>
              <w:right w:val="single" w:color="auto" w:sz="8" w:space="0"/>
            </w:tcBorders>
            <w:noWrap w:val="0"/>
            <w:vAlign w:val="center"/>
          </w:tcPr>
          <w:p w14:paraId="5EFCD0D5">
            <w:pPr>
              <w:keepNext w:val="0"/>
              <w:keepLines w:val="0"/>
              <w:pageBreakBefore w:val="0"/>
              <w:kinsoku/>
              <w:wordWrap/>
              <w:topLinePunct w:val="0"/>
              <w:bidi w:val="0"/>
              <w:spacing w:line="400" w:lineRule="exact"/>
              <w:ind w:right="80" w:rightChars="0"/>
              <w:jc w:val="center"/>
              <w:rPr>
                <w:rFonts w:hint="default" w:ascii="宋体" w:hAnsi="宋体" w:eastAsia="宋体" w:cs="宋体"/>
                <w:color w:val="auto"/>
                <w:kern w:val="2"/>
                <w:sz w:val="24"/>
                <w:szCs w:val="24"/>
                <w:lang w:val="en-US" w:eastAsia="zh-CN" w:bidi="ar-SA"/>
              </w:rPr>
            </w:pPr>
            <w:r>
              <w:rPr>
                <w:rFonts w:hint="eastAsia" w:ascii="宋体" w:hAnsi="宋体" w:cs="宋体"/>
                <w:bCs/>
                <w:color w:val="auto"/>
                <w:sz w:val="24"/>
                <w:szCs w:val="24"/>
                <w:lang w:val="en-US" w:eastAsia="zh-CN"/>
              </w:rPr>
              <w:t>28</w:t>
            </w:r>
          </w:p>
        </w:tc>
        <w:tc>
          <w:tcPr>
            <w:tcW w:w="1619" w:type="dxa"/>
            <w:tcBorders>
              <w:top w:val="single" w:color="auto" w:sz="8" w:space="0"/>
              <w:left w:val="single" w:color="auto" w:sz="8" w:space="0"/>
              <w:bottom w:val="single" w:color="auto" w:sz="8" w:space="0"/>
              <w:right w:val="single" w:color="auto" w:sz="8" w:space="0"/>
            </w:tcBorders>
            <w:shd w:val="clear" w:color="auto" w:fill="auto"/>
            <w:noWrap w:val="0"/>
            <w:vAlign w:val="center"/>
          </w:tcPr>
          <w:p w14:paraId="6CE14165">
            <w:pPr>
              <w:keepNext w:val="0"/>
              <w:keepLines w:val="0"/>
              <w:pageBreakBefore w:val="0"/>
              <w:kinsoku/>
              <w:wordWrap/>
              <w:topLinePunct w:val="0"/>
              <w:bidi w:val="0"/>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政府采购合同</w:t>
            </w:r>
          </w:p>
          <w:p w14:paraId="1B8FD624">
            <w:pPr>
              <w:keepNext w:val="0"/>
              <w:keepLines w:val="0"/>
              <w:pageBreakBefore w:val="0"/>
              <w:kinsoku/>
              <w:wordWrap/>
              <w:topLinePunct w:val="0"/>
              <w:bidi w:val="0"/>
              <w:spacing w:line="400" w:lineRule="exact"/>
              <w:ind w:firstLine="120" w:firstLineChars="5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备案</w:t>
            </w:r>
          </w:p>
        </w:tc>
        <w:tc>
          <w:tcPr>
            <w:tcW w:w="8032" w:type="dxa"/>
            <w:tcBorders>
              <w:top w:val="single" w:color="auto" w:sz="8" w:space="0"/>
              <w:left w:val="single" w:color="auto" w:sz="8" w:space="0"/>
              <w:bottom w:val="single" w:color="auto" w:sz="8" w:space="0"/>
              <w:right w:val="single" w:color="auto" w:sz="18" w:space="0"/>
            </w:tcBorders>
            <w:shd w:val="clear" w:color="auto" w:fill="auto"/>
            <w:noWrap w:val="0"/>
            <w:vAlign w:val="center"/>
          </w:tcPr>
          <w:p w14:paraId="63903E0C">
            <w:pPr>
              <w:keepNext w:val="0"/>
              <w:keepLines w:val="0"/>
              <w:pageBreakBefore w:val="0"/>
              <w:kinsoku/>
              <w:wordWrap/>
              <w:topLinePunct w:val="0"/>
              <w:bidi w:val="0"/>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政府采购合同签订之日起2个工作日内，采购人应将政府采购合同在新疆政府采购网公告；政府采购合同签订之日起七个工作日内，政府采购合同将向本采购项目同级财政部门备案。</w:t>
            </w:r>
          </w:p>
          <w:p w14:paraId="69327F34">
            <w:pPr>
              <w:keepNext w:val="0"/>
              <w:keepLines w:val="0"/>
              <w:pageBreakBefore w:val="0"/>
              <w:kinsoku/>
              <w:wordWrap/>
              <w:topLinePunct w:val="0"/>
              <w:bidi w:val="0"/>
              <w:spacing w:line="400" w:lineRule="exac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政府采购合同签订之日起2个工作日内，成交供应商应将政府采购合同向采购代理机构审核</w:t>
            </w:r>
            <w:r>
              <w:rPr>
                <w:rFonts w:hint="eastAsia" w:ascii="宋体" w:hAnsi="宋体" w:eastAsia="宋体" w:cs="宋体"/>
                <w:color w:val="auto"/>
                <w:sz w:val="24"/>
                <w:szCs w:val="24"/>
                <w:lang w:val="zh-CN"/>
              </w:rPr>
              <w:t>备案。</w:t>
            </w:r>
          </w:p>
        </w:tc>
      </w:tr>
      <w:tr w14:paraId="7754873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647" w:hRule="atLeast"/>
          <w:jc w:val="center"/>
        </w:trPr>
        <w:tc>
          <w:tcPr>
            <w:tcW w:w="547" w:type="dxa"/>
            <w:tcBorders>
              <w:top w:val="single" w:color="auto" w:sz="8" w:space="0"/>
              <w:left w:val="single" w:color="auto" w:sz="18" w:space="0"/>
              <w:bottom w:val="single" w:color="auto" w:sz="8" w:space="0"/>
              <w:right w:val="single" w:color="auto" w:sz="8" w:space="0"/>
            </w:tcBorders>
            <w:noWrap w:val="0"/>
            <w:vAlign w:val="center"/>
          </w:tcPr>
          <w:p w14:paraId="27B27B7C">
            <w:pPr>
              <w:pStyle w:val="48"/>
              <w:keepNext w:val="0"/>
              <w:keepLines w:val="0"/>
              <w:pageBreakBefore w:val="0"/>
              <w:kinsoku/>
              <w:wordWrap/>
              <w:topLinePunct w:val="0"/>
              <w:bidi w:val="0"/>
              <w:spacing w:line="400" w:lineRule="exact"/>
              <w:ind w:right="230" w:rightChars="0"/>
              <w:jc w:val="center"/>
              <w:rPr>
                <w:rFonts w:hint="default" w:ascii="宋体" w:hAnsi="宋体" w:eastAsia="宋体" w:cs="宋体"/>
                <w:color w:val="auto"/>
                <w:sz w:val="24"/>
                <w:szCs w:val="24"/>
                <w:lang w:val="en-US" w:eastAsia="zh-CN" w:bidi="ar-SA"/>
              </w:rPr>
            </w:pPr>
            <w:r>
              <w:rPr>
                <w:rFonts w:hint="eastAsia" w:cs="宋体"/>
                <w:color w:val="auto"/>
                <w:sz w:val="24"/>
                <w:szCs w:val="24"/>
                <w:lang w:val="en-US" w:eastAsia="zh-CN"/>
              </w:rPr>
              <w:t>29</w:t>
            </w:r>
          </w:p>
        </w:tc>
        <w:tc>
          <w:tcPr>
            <w:tcW w:w="1619" w:type="dxa"/>
            <w:tcBorders>
              <w:top w:val="single" w:color="auto" w:sz="8" w:space="0"/>
              <w:left w:val="single" w:color="auto" w:sz="8" w:space="0"/>
              <w:bottom w:val="single" w:color="auto" w:sz="8" w:space="0"/>
              <w:right w:val="single" w:color="auto" w:sz="8" w:space="0"/>
            </w:tcBorders>
            <w:shd w:val="clear" w:color="auto" w:fill="auto"/>
            <w:noWrap w:val="0"/>
            <w:vAlign w:val="center"/>
          </w:tcPr>
          <w:p w14:paraId="4AE6A8A8">
            <w:pPr>
              <w:pStyle w:val="64"/>
              <w:keepNext w:val="0"/>
              <w:keepLines w:val="0"/>
              <w:pageBreakBefore w:val="0"/>
              <w:kinsoku/>
              <w:wordWrap/>
              <w:topLinePunct w:val="0"/>
              <w:bidi w:val="0"/>
              <w:spacing w:before="100" w:beforeAutospacing="1" w:after="100" w:afterAutospacing="1" w:line="40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低于成本价不正当竞争预防措施</w:t>
            </w:r>
          </w:p>
          <w:p w14:paraId="096DDFAF">
            <w:pPr>
              <w:pStyle w:val="64"/>
              <w:keepNext w:val="0"/>
              <w:keepLines w:val="0"/>
              <w:pageBreakBefore w:val="0"/>
              <w:kinsoku/>
              <w:wordWrap/>
              <w:topLinePunct w:val="0"/>
              <w:bidi w:val="0"/>
              <w:spacing w:before="100" w:beforeAutospacing="1" w:after="100" w:afterAutospacing="1" w:line="400" w:lineRule="exact"/>
              <w:jc w:val="center"/>
              <w:rPr>
                <w:rFonts w:hint="eastAsia" w:ascii="宋体" w:hAnsi="宋体" w:eastAsia="宋体" w:cs="宋体"/>
                <w:bCs/>
                <w:color w:val="auto"/>
                <w:kern w:val="0"/>
                <w:sz w:val="24"/>
                <w:szCs w:val="24"/>
                <w:lang w:val="en-US" w:eastAsia="zh-CN" w:bidi="ar-SA"/>
              </w:rPr>
            </w:pPr>
            <w:r>
              <w:rPr>
                <w:rFonts w:hint="eastAsia" w:ascii="宋体" w:hAnsi="宋体" w:eastAsia="宋体" w:cs="宋体"/>
                <w:bCs/>
                <w:color w:val="auto"/>
                <w:sz w:val="24"/>
                <w:szCs w:val="24"/>
              </w:rPr>
              <w:t>（</w:t>
            </w:r>
            <w:r>
              <w:rPr>
                <w:rFonts w:hint="eastAsia" w:ascii="宋体" w:hAnsi="宋体" w:eastAsia="宋体" w:cs="宋体"/>
                <w:b/>
                <w:bCs/>
                <w:color w:val="auto"/>
                <w:sz w:val="24"/>
                <w:szCs w:val="24"/>
              </w:rPr>
              <w:t>实质性要求</w:t>
            </w:r>
            <w:r>
              <w:rPr>
                <w:rFonts w:hint="eastAsia" w:ascii="宋体" w:hAnsi="宋体" w:eastAsia="宋体" w:cs="宋体"/>
                <w:bCs/>
                <w:color w:val="auto"/>
                <w:sz w:val="24"/>
                <w:szCs w:val="24"/>
              </w:rPr>
              <w:t>）</w:t>
            </w:r>
          </w:p>
        </w:tc>
        <w:tc>
          <w:tcPr>
            <w:tcW w:w="8032" w:type="dxa"/>
            <w:tcBorders>
              <w:top w:val="single" w:color="auto" w:sz="8" w:space="0"/>
              <w:left w:val="single" w:color="auto" w:sz="8" w:space="0"/>
              <w:bottom w:val="single" w:color="auto" w:sz="8" w:space="0"/>
              <w:right w:val="single" w:color="auto" w:sz="18" w:space="0"/>
            </w:tcBorders>
            <w:shd w:val="clear" w:color="auto" w:fill="auto"/>
            <w:noWrap w:val="0"/>
            <w:vAlign w:val="center"/>
          </w:tcPr>
          <w:p w14:paraId="3476B443">
            <w:pPr>
              <w:pStyle w:val="74"/>
              <w:keepNext w:val="0"/>
              <w:keepLines w:val="0"/>
              <w:pageBreakBefore w:val="0"/>
              <w:kinsoku/>
              <w:wordWrap/>
              <w:topLinePunct w:val="0"/>
              <w:bidi w:val="0"/>
              <w:adjustRightInd w:val="0"/>
              <w:snapToGrid w:val="0"/>
              <w:spacing w:line="360" w:lineRule="exact"/>
              <w:ind w:right="0" w:rightChars="0"/>
              <w:textAlignment w:val="auto"/>
              <w:rPr>
                <w:rFonts w:hint="eastAsia" w:ascii="仿宋" w:hAnsi="仿宋" w:eastAsia="仿宋"/>
                <w:b/>
                <w:bCs/>
                <w:snapToGrid w:val="0"/>
                <w:kern w:val="0"/>
                <w:sz w:val="24"/>
                <w:szCs w:val="22"/>
                <w:lang w:val="zh-CN"/>
              </w:rPr>
            </w:pPr>
            <w:r>
              <w:rPr>
                <w:rFonts w:hint="eastAsia" w:ascii="宋体" w:hAnsi="宋体" w:eastAsia="宋体" w:cs="宋体"/>
                <w:b/>
                <w:bCs/>
                <w:snapToGrid w:val="0"/>
                <w:kern w:val="0"/>
                <w:sz w:val="24"/>
                <w:szCs w:val="22"/>
                <w:lang w:val="zh-CN"/>
              </w:rPr>
              <w:t>低价不正当竞争预防措施(实质性要求):</w:t>
            </w:r>
          </w:p>
          <w:p w14:paraId="6F070D09">
            <w:pPr>
              <w:pStyle w:val="74"/>
              <w:keepNext w:val="0"/>
              <w:keepLines w:val="0"/>
              <w:pageBreakBefore w:val="0"/>
              <w:numPr>
                <w:ilvl w:val="0"/>
                <w:numId w:val="1"/>
              </w:numPr>
              <w:kinsoku/>
              <w:wordWrap/>
              <w:topLinePunct w:val="0"/>
              <w:bidi w:val="0"/>
              <w:adjustRightInd w:val="0"/>
              <w:snapToGrid w:val="0"/>
              <w:spacing w:line="360" w:lineRule="exact"/>
              <w:ind w:right="0" w:rightChars="0"/>
              <w:textAlignment w:val="auto"/>
              <w:rPr>
                <w:rFonts w:hint="eastAsia" w:ascii="宋体" w:hAnsi="宋体" w:eastAsia="宋体" w:cs="宋体"/>
                <w:snapToGrid w:val="0"/>
                <w:color w:val="auto"/>
                <w:kern w:val="0"/>
                <w:sz w:val="24"/>
                <w:szCs w:val="22"/>
                <w:lang w:val="en-US" w:eastAsia="zh-CN" w:bidi="ar-SA"/>
              </w:rPr>
            </w:pPr>
            <w:r>
              <w:rPr>
                <w:rFonts w:hint="eastAsia" w:ascii="宋体" w:hAnsi="宋体" w:eastAsia="宋体" w:cs="宋体"/>
                <w:snapToGrid w:val="0"/>
                <w:color w:val="auto"/>
                <w:kern w:val="0"/>
                <w:sz w:val="24"/>
                <w:szCs w:val="22"/>
                <w:lang w:val="en-US" w:eastAsia="zh-CN" w:bidi="ar-SA"/>
              </w:rPr>
              <w:t xml:space="preserve">在评标过程中，评标委员会认为投标人的报价明显低于其 他通过符合性审查投标人的报价，有可能影响产品质量或者不能 诚信履约的，应当要求其在评标现场合理的时间内提供书面说明，必要时提交相关证明材料；投标人不能证明其报价合理性的，评标委员会应当将其作为无效投标处理。 </w:t>
            </w:r>
          </w:p>
          <w:p w14:paraId="353D3EBB">
            <w:pPr>
              <w:pStyle w:val="74"/>
              <w:keepNext w:val="0"/>
              <w:keepLines w:val="0"/>
              <w:pageBreakBefore w:val="0"/>
              <w:numPr>
                <w:ilvl w:val="0"/>
                <w:numId w:val="1"/>
              </w:numPr>
              <w:kinsoku/>
              <w:wordWrap/>
              <w:topLinePunct w:val="0"/>
              <w:bidi w:val="0"/>
              <w:adjustRightInd w:val="0"/>
              <w:snapToGrid w:val="0"/>
              <w:spacing w:line="360" w:lineRule="exact"/>
              <w:ind w:right="0" w:rightChars="0"/>
              <w:textAlignment w:val="auto"/>
              <w:rPr>
                <w:rFonts w:hint="eastAsia" w:ascii="宋体" w:hAnsi="宋体" w:eastAsia="宋体" w:cs="宋体"/>
                <w:snapToGrid w:val="0"/>
                <w:color w:val="auto"/>
                <w:kern w:val="0"/>
                <w:sz w:val="24"/>
                <w:szCs w:val="22"/>
                <w:lang w:val="zh-CN" w:eastAsia="zh-CN" w:bidi="ar-SA"/>
              </w:rPr>
            </w:pPr>
            <w:r>
              <w:rPr>
                <w:rFonts w:hint="eastAsia" w:ascii="宋体" w:hAnsi="宋体" w:eastAsia="宋体" w:cs="宋体"/>
                <w:snapToGrid w:val="0"/>
                <w:color w:val="auto"/>
                <w:kern w:val="0"/>
                <w:sz w:val="24"/>
                <w:szCs w:val="22"/>
                <w:lang w:val="en-US" w:eastAsia="zh-CN" w:bidi="ar-SA"/>
              </w:rPr>
              <w:t>政府采购异常低价审查：根据《关于推动解决政府采购异常低价问题的通知》（财库〔2026〕2号）的规定：</w:t>
            </w:r>
          </w:p>
          <w:p w14:paraId="2C98C963">
            <w:pPr>
              <w:pStyle w:val="41"/>
              <w:keepNext w:val="0"/>
              <w:keepLines w:val="0"/>
              <w:pageBreakBefore w:val="0"/>
              <w:widowControl w:val="0"/>
              <w:kinsoku/>
              <w:wordWrap/>
              <w:overflowPunct/>
              <w:topLinePunct w:val="0"/>
              <w:bidi w:val="0"/>
              <w:adjustRightInd w:val="0"/>
              <w:spacing w:line="360" w:lineRule="exact"/>
              <w:ind w:right="0" w:rightChars="0"/>
              <w:jc w:val="both"/>
              <w:textAlignment w:val="auto"/>
              <w:rPr>
                <w:rFonts w:hint="eastAsia" w:ascii="宋体" w:hAnsi="宋体" w:eastAsia="宋体" w:cs="宋体"/>
                <w:snapToGrid w:val="0"/>
                <w:color w:val="auto"/>
                <w:kern w:val="0"/>
                <w:sz w:val="24"/>
                <w:szCs w:val="22"/>
                <w:lang w:val="en-US" w:eastAsia="zh-CN" w:bidi="ar-SA"/>
              </w:rPr>
            </w:pPr>
            <w:r>
              <w:rPr>
                <w:rFonts w:hint="eastAsia" w:ascii="宋体" w:hAnsi="宋体" w:eastAsia="宋体" w:cs="宋体"/>
                <w:snapToGrid w:val="0"/>
                <w:color w:val="auto"/>
                <w:kern w:val="0"/>
                <w:sz w:val="24"/>
                <w:szCs w:val="22"/>
                <w:lang w:val="en-US" w:eastAsia="zh-CN" w:bidi="ar-SA"/>
              </w:rPr>
              <w:t>（一）采购评审中出现下列情形之一的，评审委员会应当启动异常低价投标（响应）审查程序：</w:t>
            </w:r>
          </w:p>
          <w:p w14:paraId="48EBDD26">
            <w:pPr>
              <w:pStyle w:val="41"/>
              <w:keepNext w:val="0"/>
              <w:keepLines w:val="0"/>
              <w:pageBreakBefore w:val="0"/>
              <w:widowControl w:val="0"/>
              <w:kinsoku/>
              <w:wordWrap/>
              <w:overflowPunct/>
              <w:topLinePunct w:val="0"/>
              <w:bidi w:val="0"/>
              <w:adjustRightInd w:val="0"/>
              <w:spacing w:line="360" w:lineRule="exact"/>
              <w:ind w:right="0" w:rightChars="0"/>
              <w:jc w:val="both"/>
              <w:textAlignment w:val="auto"/>
              <w:rPr>
                <w:rFonts w:hint="eastAsia" w:ascii="宋体" w:hAnsi="宋体" w:eastAsia="宋体" w:cs="宋体"/>
                <w:snapToGrid w:val="0"/>
                <w:color w:val="auto"/>
                <w:kern w:val="0"/>
                <w:sz w:val="24"/>
                <w:szCs w:val="22"/>
                <w:lang w:val="en-US" w:eastAsia="zh-CN" w:bidi="ar-SA"/>
              </w:rPr>
            </w:pPr>
            <w:r>
              <w:rPr>
                <w:rFonts w:hint="eastAsia" w:ascii="宋体" w:hAnsi="宋体" w:eastAsia="宋体" w:cs="宋体"/>
                <w:snapToGrid w:val="0"/>
                <w:color w:val="auto"/>
                <w:kern w:val="0"/>
                <w:sz w:val="24"/>
                <w:szCs w:val="22"/>
                <w:lang w:val="en-US" w:eastAsia="zh-CN" w:bidi="ar-SA"/>
              </w:rPr>
              <w:t>1.投标（响应）报价低于全部通过符合性审查供应商投标（响应）报价平均值50%的，即投标（响应）报价&lt;全部通过符合性审查供应商投标（响应）报价平均值×50%；</w:t>
            </w:r>
          </w:p>
          <w:p w14:paraId="62B801AB">
            <w:pPr>
              <w:pStyle w:val="41"/>
              <w:keepNext w:val="0"/>
              <w:keepLines w:val="0"/>
              <w:pageBreakBefore w:val="0"/>
              <w:widowControl w:val="0"/>
              <w:kinsoku/>
              <w:wordWrap/>
              <w:overflowPunct/>
              <w:topLinePunct w:val="0"/>
              <w:bidi w:val="0"/>
              <w:adjustRightInd w:val="0"/>
              <w:spacing w:line="360" w:lineRule="exact"/>
              <w:ind w:right="0" w:rightChars="0"/>
              <w:jc w:val="both"/>
              <w:textAlignment w:val="auto"/>
              <w:rPr>
                <w:rFonts w:hint="eastAsia" w:ascii="宋体" w:hAnsi="宋体" w:eastAsia="宋体" w:cs="宋体"/>
                <w:snapToGrid w:val="0"/>
                <w:color w:val="auto"/>
                <w:kern w:val="0"/>
                <w:sz w:val="24"/>
                <w:szCs w:val="22"/>
                <w:lang w:val="en-US" w:eastAsia="zh-CN" w:bidi="ar-SA"/>
              </w:rPr>
            </w:pPr>
            <w:r>
              <w:rPr>
                <w:rFonts w:hint="eastAsia" w:ascii="宋体" w:hAnsi="宋体" w:eastAsia="宋体" w:cs="宋体"/>
                <w:snapToGrid w:val="0"/>
                <w:color w:val="auto"/>
                <w:kern w:val="0"/>
                <w:sz w:val="24"/>
                <w:szCs w:val="22"/>
                <w:lang w:val="en-US" w:eastAsia="zh-CN" w:bidi="ar-SA"/>
              </w:rPr>
              <w:t>2.投标（响应）报价低于通过符合性审查的次低报价供应商投标（响应）报价50%的，即投标（响应）报价&lt;通过符合性审查的次低报价供应商投标（响应）报价×50%；</w:t>
            </w:r>
          </w:p>
          <w:p w14:paraId="79696C4E">
            <w:pPr>
              <w:pStyle w:val="41"/>
              <w:keepNext w:val="0"/>
              <w:keepLines w:val="0"/>
              <w:pageBreakBefore w:val="0"/>
              <w:widowControl w:val="0"/>
              <w:kinsoku/>
              <w:wordWrap/>
              <w:overflowPunct/>
              <w:topLinePunct w:val="0"/>
              <w:bidi w:val="0"/>
              <w:adjustRightInd w:val="0"/>
              <w:spacing w:line="360" w:lineRule="exact"/>
              <w:ind w:right="0" w:rightChars="0"/>
              <w:jc w:val="both"/>
              <w:textAlignment w:val="auto"/>
              <w:rPr>
                <w:rFonts w:hint="eastAsia" w:ascii="宋体" w:hAnsi="宋体" w:eastAsia="宋体" w:cs="宋体"/>
                <w:snapToGrid w:val="0"/>
                <w:color w:val="auto"/>
                <w:kern w:val="0"/>
                <w:sz w:val="24"/>
                <w:szCs w:val="22"/>
                <w:lang w:val="en-US" w:eastAsia="zh-CN" w:bidi="ar-SA"/>
              </w:rPr>
            </w:pPr>
            <w:r>
              <w:rPr>
                <w:rFonts w:hint="eastAsia" w:ascii="宋体" w:hAnsi="宋体" w:eastAsia="宋体" w:cs="宋体"/>
                <w:snapToGrid w:val="0"/>
                <w:color w:val="auto"/>
                <w:kern w:val="0"/>
                <w:sz w:val="24"/>
                <w:szCs w:val="22"/>
                <w:lang w:val="en-US" w:eastAsia="zh-CN" w:bidi="ar-SA"/>
              </w:rPr>
              <w:t>3.投标（响应）报价低于采购项目最高限价45%的，即投标（响应）报价&lt;采购项目最高限价×45%；</w:t>
            </w:r>
          </w:p>
          <w:p w14:paraId="2DE8C1FA">
            <w:pPr>
              <w:pStyle w:val="41"/>
              <w:keepNext w:val="0"/>
              <w:keepLines w:val="0"/>
              <w:pageBreakBefore w:val="0"/>
              <w:widowControl w:val="0"/>
              <w:kinsoku/>
              <w:wordWrap/>
              <w:overflowPunct/>
              <w:topLinePunct w:val="0"/>
              <w:bidi w:val="0"/>
              <w:adjustRightInd w:val="0"/>
              <w:spacing w:line="360" w:lineRule="exact"/>
              <w:ind w:right="0" w:rightChars="0"/>
              <w:jc w:val="both"/>
              <w:textAlignment w:val="auto"/>
              <w:rPr>
                <w:rFonts w:hint="eastAsia" w:ascii="宋体" w:hAnsi="宋体" w:eastAsia="宋体" w:cs="宋体"/>
                <w:snapToGrid w:val="0"/>
                <w:color w:val="auto"/>
                <w:kern w:val="0"/>
                <w:sz w:val="24"/>
                <w:szCs w:val="22"/>
                <w:lang w:val="en-US" w:eastAsia="zh-CN" w:bidi="ar-SA"/>
              </w:rPr>
            </w:pPr>
            <w:r>
              <w:rPr>
                <w:rFonts w:hint="eastAsia" w:ascii="宋体" w:hAnsi="宋体" w:eastAsia="宋体" w:cs="宋体"/>
                <w:snapToGrid w:val="0"/>
                <w:color w:val="auto"/>
                <w:kern w:val="0"/>
                <w:sz w:val="24"/>
                <w:szCs w:val="22"/>
                <w:lang w:val="en-US" w:eastAsia="zh-CN" w:bidi="ar-SA"/>
              </w:rPr>
              <w:t>4.评审委员会基于专业判断，认为供应商报价过低，有可能影响产品质量或者不能诚信履约的其他情形。</w:t>
            </w:r>
          </w:p>
          <w:p w14:paraId="1D803E7E">
            <w:pPr>
              <w:pStyle w:val="41"/>
              <w:keepNext w:val="0"/>
              <w:keepLines w:val="0"/>
              <w:pageBreakBefore w:val="0"/>
              <w:widowControl w:val="0"/>
              <w:kinsoku/>
              <w:wordWrap/>
              <w:overflowPunct/>
              <w:topLinePunct w:val="0"/>
              <w:bidi w:val="0"/>
              <w:adjustRightInd w:val="0"/>
              <w:spacing w:line="360" w:lineRule="exact"/>
              <w:ind w:right="0" w:rightChars="0"/>
              <w:jc w:val="both"/>
              <w:textAlignment w:val="auto"/>
              <w:rPr>
                <w:rFonts w:hint="eastAsia" w:ascii="宋体" w:hAnsi="宋体" w:eastAsia="宋体" w:cs="宋体"/>
                <w:snapToGrid w:val="0"/>
                <w:color w:val="auto"/>
                <w:kern w:val="0"/>
                <w:sz w:val="24"/>
                <w:szCs w:val="22"/>
                <w:lang w:val="en-US" w:eastAsia="zh-CN" w:bidi="ar-SA"/>
              </w:rPr>
            </w:pPr>
            <w:r>
              <w:rPr>
                <w:rFonts w:hint="eastAsia" w:ascii="宋体" w:hAnsi="宋体" w:eastAsia="宋体" w:cs="宋体"/>
                <w:snapToGrid w:val="0"/>
                <w:color w:val="auto"/>
                <w:kern w:val="0"/>
                <w:sz w:val="24"/>
                <w:szCs w:val="22"/>
                <w:lang w:val="en-US" w:eastAsia="zh-CN" w:bidi="ar-SA"/>
              </w:rPr>
              <w:t>采购人可以结合具体项目实际情况，提高上述第1项至第3项中启动异常低价投标（响应）审查的数值标准，但是最高不得超过65%。</w:t>
            </w:r>
          </w:p>
          <w:p w14:paraId="0F51BA89">
            <w:pPr>
              <w:pStyle w:val="41"/>
              <w:keepNext w:val="0"/>
              <w:keepLines w:val="0"/>
              <w:pageBreakBefore w:val="0"/>
              <w:widowControl w:val="0"/>
              <w:kinsoku/>
              <w:wordWrap/>
              <w:overflowPunct/>
              <w:topLinePunct w:val="0"/>
              <w:bidi w:val="0"/>
              <w:adjustRightInd w:val="0"/>
              <w:spacing w:line="360" w:lineRule="exact"/>
              <w:ind w:right="0" w:rightChars="0"/>
              <w:jc w:val="both"/>
              <w:textAlignment w:val="auto"/>
              <w:rPr>
                <w:rFonts w:hint="eastAsia" w:ascii="宋体" w:hAnsi="宋体" w:eastAsia="宋体" w:cs="宋体"/>
                <w:snapToGrid w:val="0"/>
                <w:color w:val="auto"/>
                <w:kern w:val="0"/>
                <w:sz w:val="24"/>
                <w:szCs w:val="22"/>
                <w:lang w:val="en-US" w:eastAsia="zh-CN" w:bidi="ar-SA"/>
              </w:rPr>
            </w:pPr>
            <w:r>
              <w:rPr>
                <w:rFonts w:hint="eastAsia" w:ascii="宋体" w:hAnsi="宋体" w:eastAsia="宋体" w:cs="宋体"/>
                <w:snapToGrid w:val="0"/>
                <w:color w:val="auto"/>
                <w:kern w:val="0"/>
                <w:sz w:val="24"/>
                <w:szCs w:val="22"/>
                <w:lang w:val="en-US" w:eastAsia="zh-CN" w:bidi="ar-SA"/>
              </w:rPr>
              <w:t>相关法律法规对供应商报价有规定的，从其规定。</w:t>
            </w:r>
          </w:p>
          <w:p w14:paraId="7C836188">
            <w:pPr>
              <w:pStyle w:val="41"/>
              <w:keepNext w:val="0"/>
              <w:keepLines w:val="0"/>
              <w:pageBreakBefore w:val="0"/>
              <w:widowControl w:val="0"/>
              <w:kinsoku/>
              <w:wordWrap/>
              <w:overflowPunct/>
              <w:topLinePunct w:val="0"/>
              <w:bidi w:val="0"/>
              <w:adjustRightInd w:val="0"/>
              <w:spacing w:line="360" w:lineRule="exact"/>
              <w:ind w:right="0" w:rightChars="0"/>
              <w:jc w:val="both"/>
              <w:textAlignment w:val="auto"/>
              <w:rPr>
                <w:rFonts w:hint="eastAsia" w:ascii="宋体" w:hAnsi="宋体" w:eastAsia="宋体" w:cs="宋体"/>
                <w:snapToGrid w:val="0"/>
                <w:color w:val="auto"/>
                <w:kern w:val="0"/>
                <w:sz w:val="24"/>
                <w:szCs w:val="22"/>
                <w:lang w:val="en-US" w:eastAsia="zh-CN" w:bidi="ar-SA"/>
              </w:rPr>
            </w:pPr>
            <w:r>
              <w:rPr>
                <w:rFonts w:hint="eastAsia" w:ascii="宋体" w:hAnsi="宋体" w:eastAsia="宋体" w:cs="宋体"/>
                <w:snapToGrid w:val="0"/>
                <w:color w:val="auto"/>
                <w:kern w:val="0"/>
                <w:sz w:val="24"/>
                <w:szCs w:val="22"/>
                <w:lang w:val="en-US" w:eastAsia="zh-CN" w:bidi="ar-SA"/>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46CF204">
            <w:pPr>
              <w:keepNext w:val="0"/>
              <w:keepLines w:val="0"/>
              <w:pageBreakBefore w:val="0"/>
              <w:kinsoku/>
              <w:wordWrap/>
              <w:topLinePunct w:val="0"/>
              <w:bidi w:val="0"/>
              <w:spacing w:line="400" w:lineRule="exact"/>
              <w:ind w:firstLine="480" w:firstLineChars="200"/>
              <w:jc w:val="left"/>
              <w:rPr>
                <w:rFonts w:hint="eastAsia" w:ascii="宋体" w:hAnsi="宋体" w:eastAsia="宋体" w:cs="宋体"/>
                <w:color w:val="auto"/>
                <w:kern w:val="2"/>
                <w:sz w:val="24"/>
                <w:szCs w:val="24"/>
                <w:lang w:val="en-US" w:eastAsia="zh-CN" w:bidi="ar-SA"/>
              </w:rPr>
            </w:pPr>
            <w:r>
              <w:rPr>
                <w:rFonts w:hint="eastAsia" w:ascii="宋体" w:hAnsi="宋体" w:eastAsia="宋体" w:cs="宋体"/>
                <w:snapToGrid w:val="0"/>
                <w:color w:val="auto"/>
                <w:kern w:val="0"/>
                <w:sz w:val="24"/>
                <w:szCs w:val="22"/>
                <w:lang w:val="en-US" w:eastAsia="zh-CN" w:bidi="ar-S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509A2DC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3" w:hRule="atLeast"/>
          <w:jc w:val="center"/>
        </w:trPr>
        <w:tc>
          <w:tcPr>
            <w:tcW w:w="547" w:type="dxa"/>
            <w:tcBorders>
              <w:top w:val="single" w:color="auto" w:sz="8" w:space="0"/>
              <w:left w:val="single" w:color="auto" w:sz="18" w:space="0"/>
              <w:bottom w:val="single" w:color="auto" w:sz="8" w:space="0"/>
              <w:right w:val="single" w:color="auto" w:sz="8" w:space="0"/>
            </w:tcBorders>
            <w:noWrap w:val="0"/>
            <w:vAlign w:val="center"/>
          </w:tcPr>
          <w:p w14:paraId="4D974CDE">
            <w:pPr>
              <w:keepNext w:val="0"/>
              <w:keepLines w:val="0"/>
              <w:pageBreakBefore w:val="0"/>
              <w:kinsoku/>
              <w:wordWrap/>
              <w:topLinePunct w:val="0"/>
              <w:bidi w:val="0"/>
              <w:spacing w:line="400" w:lineRule="exact"/>
              <w:ind w:right="80"/>
              <w:rPr>
                <w:rFonts w:hint="default"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30</w:t>
            </w:r>
          </w:p>
        </w:tc>
        <w:tc>
          <w:tcPr>
            <w:tcW w:w="1619" w:type="dxa"/>
            <w:tcBorders>
              <w:top w:val="single" w:color="auto" w:sz="8" w:space="0"/>
              <w:left w:val="single" w:color="auto" w:sz="8" w:space="0"/>
              <w:bottom w:val="single" w:color="auto" w:sz="8" w:space="0"/>
              <w:right w:val="single" w:color="auto" w:sz="8" w:space="0"/>
            </w:tcBorders>
            <w:shd w:val="clear" w:color="auto" w:fill="auto"/>
            <w:noWrap w:val="0"/>
            <w:vAlign w:val="center"/>
          </w:tcPr>
          <w:p w14:paraId="764B7921">
            <w:pPr>
              <w:pStyle w:val="48"/>
              <w:keepNext w:val="0"/>
              <w:keepLines w:val="0"/>
              <w:pageBreakBefore w:val="0"/>
              <w:kinsoku/>
              <w:wordWrap/>
              <w:topLinePunct w:val="0"/>
              <w:bidi w:val="0"/>
              <w:spacing w:line="400" w:lineRule="exact"/>
              <w:ind w:left="96" w:leftChars="0"/>
              <w:jc w:val="center"/>
              <w:rPr>
                <w:rFonts w:hint="eastAsia" w:ascii="宋体" w:hAnsi="宋体" w:eastAsia="宋体" w:cs="宋体"/>
                <w:color w:val="auto"/>
                <w:sz w:val="24"/>
                <w:szCs w:val="24"/>
                <w:lang w:val="zh-CN" w:eastAsia="zh-CN" w:bidi="ar-SA"/>
              </w:rPr>
            </w:pPr>
            <w:r>
              <w:rPr>
                <w:rFonts w:hint="eastAsia" w:ascii="宋体" w:hAnsi="宋体" w:eastAsia="宋体" w:cs="宋体"/>
                <w:color w:val="auto"/>
                <w:sz w:val="24"/>
                <w:szCs w:val="24"/>
                <w:lang w:val="zh-CN"/>
              </w:rPr>
              <w:t>招标代理费</w:t>
            </w:r>
          </w:p>
        </w:tc>
        <w:tc>
          <w:tcPr>
            <w:tcW w:w="8032" w:type="dxa"/>
            <w:tcBorders>
              <w:top w:val="single" w:color="auto" w:sz="8" w:space="0"/>
              <w:left w:val="single" w:color="auto" w:sz="8" w:space="0"/>
              <w:bottom w:val="single" w:color="auto" w:sz="8" w:space="0"/>
              <w:right w:val="single" w:color="auto" w:sz="18" w:space="0"/>
            </w:tcBorders>
            <w:shd w:val="clear" w:color="auto" w:fill="auto"/>
            <w:noWrap w:val="0"/>
            <w:vAlign w:val="center"/>
          </w:tcPr>
          <w:p w14:paraId="255B039B">
            <w:pPr>
              <w:keepNext w:val="0"/>
              <w:keepLines w:val="0"/>
              <w:pageBreakBefore w:val="0"/>
              <w:tabs>
                <w:tab w:val="left" w:pos="7665"/>
              </w:tabs>
              <w:kinsoku/>
              <w:wordWrap/>
              <w:topLinePunct w:val="0"/>
              <w:bidi w:val="0"/>
              <w:spacing w:line="400" w:lineRule="exact"/>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代理费收取方式：电汇或银行转账</w:t>
            </w:r>
          </w:p>
          <w:p w14:paraId="4215890F">
            <w:pPr>
              <w:keepNext w:val="0"/>
              <w:keepLines w:val="0"/>
              <w:pageBreakBefore w:val="0"/>
              <w:tabs>
                <w:tab w:val="left" w:pos="7665"/>
              </w:tabs>
              <w:kinsoku/>
              <w:wordWrap/>
              <w:topLinePunct w:val="0"/>
              <w:bidi w:val="0"/>
              <w:spacing w:line="400" w:lineRule="exact"/>
              <w:jc w:val="left"/>
              <w:rPr>
                <w:rFonts w:hint="eastAsia" w:ascii="宋体" w:hAnsi="宋体" w:eastAsia="宋体" w:cs="宋体"/>
                <w:color w:val="auto"/>
                <w:kern w:val="2"/>
                <w:sz w:val="24"/>
                <w:szCs w:val="24"/>
                <w:lang w:val="zh-CN" w:eastAsia="zh-CN" w:bidi="ar-SA"/>
              </w:rPr>
            </w:pPr>
            <w:r>
              <w:rPr>
                <w:rFonts w:hint="eastAsia" w:ascii="宋体" w:hAnsi="宋体" w:eastAsia="宋体" w:cs="宋体"/>
                <w:color w:val="auto"/>
                <w:sz w:val="24"/>
                <w:szCs w:val="24"/>
                <w:lang w:val="zh-CN"/>
              </w:rPr>
              <w:t>代理费收取标准：</w:t>
            </w:r>
            <w:r>
              <w:rPr>
                <w:rFonts w:hint="eastAsia" w:ascii="宋体" w:hAnsi="宋体" w:eastAsia="宋体" w:cs="宋体"/>
                <w:color w:val="auto"/>
                <w:sz w:val="24"/>
                <w:szCs w:val="24"/>
                <w:lang w:val="en-US" w:eastAsia="zh-CN"/>
              </w:rPr>
              <w:t>参照发改价格</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2011</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534号文和发改价格</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2003</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857号标准由中标人支付</w:t>
            </w:r>
            <w:r>
              <w:rPr>
                <w:rFonts w:hint="eastAsia" w:ascii="宋体" w:hAnsi="宋体" w:eastAsia="宋体" w:cs="宋体"/>
                <w:color w:val="auto"/>
                <w:sz w:val="24"/>
                <w:szCs w:val="24"/>
                <w:lang w:val="zh-CN" w:eastAsia="zh-CN"/>
              </w:rPr>
              <w:t>，</w:t>
            </w:r>
            <w:r>
              <w:rPr>
                <w:rFonts w:hint="eastAsia" w:ascii="宋体" w:hAnsi="宋体" w:eastAsia="宋体" w:cs="宋体"/>
                <w:color w:val="auto"/>
                <w:sz w:val="24"/>
                <w:szCs w:val="24"/>
                <w:lang w:val="en-US" w:eastAsia="zh-CN"/>
              </w:rPr>
              <w:t>支付方式电汇或转账</w:t>
            </w:r>
            <w:r>
              <w:rPr>
                <w:rFonts w:hint="eastAsia" w:ascii="宋体" w:hAnsi="宋体" w:eastAsia="宋体" w:cs="宋体"/>
                <w:color w:val="auto"/>
                <w:sz w:val="24"/>
                <w:szCs w:val="24"/>
                <w:lang w:val="zh-CN"/>
              </w:rPr>
              <w:t>。</w:t>
            </w:r>
          </w:p>
        </w:tc>
      </w:tr>
      <w:tr w14:paraId="73F65D6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72" w:hRule="atLeast"/>
          <w:jc w:val="center"/>
        </w:trPr>
        <w:tc>
          <w:tcPr>
            <w:tcW w:w="547" w:type="dxa"/>
            <w:tcBorders>
              <w:top w:val="single" w:color="auto" w:sz="8" w:space="0"/>
              <w:left w:val="single" w:color="auto" w:sz="18" w:space="0"/>
              <w:bottom w:val="single" w:color="auto" w:sz="8" w:space="0"/>
              <w:right w:val="single" w:color="auto" w:sz="8" w:space="0"/>
            </w:tcBorders>
            <w:noWrap w:val="0"/>
            <w:vAlign w:val="center"/>
          </w:tcPr>
          <w:p w14:paraId="6DFAF8AC">
            <w:pPr>
              <w:keepNext w:val="0"/>
              <w:keepLines w:val="0"/>
              <w:pageBreakBefore w:val="0"/>
              <w:kinsoku/>
              <w:wordWrap/>
              <w:topLinePunct w:val="0"/>
              <w:bidi w:val="0"/>
              <w:spacing w:line="400" w:lineRule="exact"/>
              <w:ind w:right="8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eastAsia" w:ascii="宋体" w:hAnsi="宋体" w:cs="宋体"/>
                <w:color w:val="auto"/>
                <w:sz w:val="24"/>
                <w:szCs w:val="24"/>
                <w:lang w:val="en-US" w:eastAsia="zh-CN"/>
              </w:rPr>
              <w:t>1</w:t>
            </w:r>
          </w:p>
        </w:tc>
        <w:tc>
          <w:tcPr>
            <w:tcW w:w="1619" w:type="dxa"/>
            <w:tcBorders>
              <w:top w:val="single" w:color="auto" w:sz="8" w:space="0"/>
              <w:left w:val="single" w:color="auto" w:sz="8" w:space="0"/>
              <w:bottom w:val="single" w:color="auto" w:sz="8" w:space="0"/>
              <w:right w:val="single" w:color="auto" w:sz="8" w:space="0"/>
            </w:tcBorders>
            <w:shd w:val="clear" w:color="auto" w:fill="auto"/>
            <w:noWrap w:val="0"/>
            <w:vAlign w:val="center"/>
          </w:tcPr>
          <w:p w14:paraId="2C88814F">
            <w:pPr>
              <w:pStyle w:val="48"/>
              <w:keepNext w:val="0"/>
              <w:keepLines w:val="0"/>
              <w:pageBreakBefore w:val="0"/>
              <w:kinsoku/>
              <w:wordWrap/>
              <w:topLinePunct w:val="0"/>
              <w:bidi w:val="0"/>
              <w:spacing w:line="400" w:lineRule="exact"/>
              <w:ind w:left="96" w:leftChars="0"/>
              <w:jc w:val="center"/>
              <w:rPr>
                <w:rFonts w:hint="eastAsia" w:ascii="宋体" w:hAnsi="宋体" w:eastAsia="宋体" w:cs="宋体"/>
                <w:color w:val="auto"/>
                <w:sz w:val="24"/>
                <w:szCs w:val="24"/>
                <w:lang w:val="zh-CN" w:eastAsia="zh-CN" w:bidi="ar-SA"/>
              </w:rPr>
            </w:pPr>
            <w:r>
              <w:rPr>
                <w:rFonts w:hint="eastAsia" w:ascii="宋体" w:hAnsi="宋体" w:eastAsia="宋体" w:cs="宋体"/>
                <w:color w:val="auto"/>
                <w:sz w:val="24"/>
                <w:szCs w:val="24"/>
                <w:lang w:val="zh-CN"/>
              </w:rPr>
              <w:t>信用查询记录</w:t>
            </w:r>
          </w:p>
        </w:tc>
        <w:tc>
          <w:tcPr>
            <w:tcW w:w="8032" w:type="dxa"/>
            <w:tcBorders>
              <w:top w:val="single" w:color="auto" w:sz="8" w:space="0"/>
              <w:left w:val="single" w:color="auto" w:sz="8" w:space="0"/>
              <w:bottom w:val="single" w:color="auto" w:sz="8" w:space="0"/>
              <w:right w:val="single" w:color="auto" w:sz="18" w:space="0"/>
            </w:tcBorders>
            <w:shd w:val="clear" w:color="auto" w:fill="auto"/>
            <w:noWrap w:val="0"/>
            <w:vAlign w:val="center"/>
          </w:tcPr>
          <w:p w14:paraId="090BE135">
            <w:pPr>
              <w:keepNext w:val="0"/>
              <w:keepLines w:val="0"/>
              <w:pageBreakBefore w:val="0"/>
              <w:tabs>
                <w:tab w:val="left" w:pos="7665"/>
              </w:tabs>
              <w:kinsoku/>
              <w:wordWrap/>
              <w:topLinePunct w:val="0"/>
              <w:bidi w:val="0"/>
              <w:spacing w:line="400" w:lineRule="exact"/>
              <w:rPr>
                <w:rFonts w:hint="eastAsia" w:ascii="宋体" w:hAnsi="宋体" w:eastAsia="宋体" w:cs="宋体"/>
                <w:color w:val="auto"/>
                <w:kern w:val="2"/>
                <w:sz w:val="24"/>
                <w:szCs w:val="24"/>
                <w:lang w:val="zh-CN" w:eastAsia="zh-CN" w:bidi="ar-SA"/>
              </w:rPr>
            </w:pPr>
            <w:r>
              <w:rPr>
                <w:rFonts w:hint="eastAsia" w:ascii="宋体" w:hAnsi="宋体" w:eastAsia="宋体" w:cs="宋体"/>
                <w:color w:val="auto"/>
                <w:sz w:val="24"/>
                <w:szCs w:val="24"/>
                <w:lang w:val="zh-CN"/>
              </w:rPr>
              <w:t>资格审查时，通过“信用中国”网站(www.creditchina.gov.cn)、中国政府采购网(www.ccgp.gov.cn)</w:t>
            </w:r>
            <w:r>
              <w:rPr>
                <w:rFonts w:hint="eastAsia" w:ascii="宋体" w:hAnsi="宋体" w:cs="宋体"/>
                <w:color w:val="auto"/>
                <w:sz w:val="24"/>
                <w:szCs w:val="24"/>
                <w:lang w:val="zh-CN"/>
              </w:rPr>
              <w:t>、</w:t>
            </w:r>
            <w:r>
              <w:rPr>
                <w:rFonts w:hint="eastAsia" w:ascii="宋体" w:hAnsi="宋体" w:eastAsia="宋体" w:cs="宋体"/>
                <w:sz w:val="24"/>
                <w:szCs w:val="24"/>
                <w:highlight w:val="none"/>
                <w:lang w:val="en-US" w:eastAsia="zh-CN"/>
              </w:rPr>
              <w:t>国家企业信用信息公示系统（www.gsxt.gov.cn）</w:t>
            </w:r>
            <w:r>
              <w:rPr>
                <w:rFonts w:hint="eastAsia" w:ascii="宋体" w:hAnsi="宋体" w:eastAsia="宋体" w:cs="宋体"/>
                <w:color w:val="auto"/>
                <w:sz w:val="24"/>
                <w:szCs w:val="24"/>
                <w:lang w:val="zh-CN"/>
              </w:rPr>
              <w:t>渠道查询投标人信用记录，经查询列入失信被执行人、重大税收违法案件当事人名单、政府采购严重违法失信行为记录名单，其投标无效，无效投标人的信用记录查询结果截图将作为项目材料的组成部分。</w:t>
            </w:r>
          </w:p>
        </w:tc>
      </w:tr>
      <w:tr w14:paraId="2544B33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jc w:val="center"/>
        </w:trPr>
        <w:tc>
          <w:tcPr>
            <w:tcW w:w="547" w:type="dxa"/>
            <w:tcBorders>
              <w:top w:val="single" w:color="auto" w:sz="8" w:space="0"/>
              <w:left w:val="single" w:color="auto" w:sz="18" w:space="0"/>
              <w:bottom w:val="single" w:color="auto" w:sz="8" w:space="0"/>
              <w:right w:val="single" w:color="auto" w:sz="8" w:space="0"/>
            </w:tcBorders>
            <w:noWrap w:val="0"/>
            <w:vAlign w:val="center"/>
          </w:tcPr>
          <w:p w14:paraId="060EBDFF">
            <w:pPr>
              <w:pStyle w:val="48"/>
              <w:keepNext w:val="0"/>
              <w:keepLines w:val="0"/>
              <w:pageBreakBefore w:val="0"/>
              <w:kinsoku/>
              <w:wordWrap/>
              <w:topLinePunct w:val="0"/>
              <w:bidi w:val="0"/>
              <w:spacing w:line="400" w:lineRule="exact"/>
              <w:ind w:right="23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eastAsia" w:cs="宋体"/>
                <w:color w:val="auto"/>
                <w:sz w:val="24"/>
                <w:szCs w:val="24"/>
                <w:lang w:val="en-US" w:eastAsia="zh-CN"/>
              </w:rPr>
              <w:t>2</w:t>
            </w:r>
          </w:p>
        </w:tc>
        <w:tc>
          <w:tcPr>
            <w:tcW w:w="1619" w:type="dxa"/>
            <w:tcBorders>
              <w:top w:val="single" w:color="auto" w:sz="8" w:space="0"/>
              <w:left w:val="single" w:color="auto" w:sz="8" w:space="0"/>
              <w:bottom w:val="single" w:color="auto" w:sz="8" w:space="0"/>
              <w:right w:val="single" w:color="auto" w:sz="8" w:space="0"/>
            </w:tcBorders>
            <w:shd w:val="clear" w:color="auto" w:fill="auto"/>
            <w:noWrap w:val="0"/>
            <w:vAlign w:val="center"/>
          </w:tcPr>
          <w:p w14:paraId="0076CBC8">
            <w:pPr>
              <w:pStyle w:val="48"/>
              <w:keepNext w:val="0"/>
              <w:keepLines w:val="0"/>
              <w:pageBreakBefore w:val="0"/>
              <w:kinsoku/>
              <w:wordWrap/>
              <w:topLinePunct w:val="0"/>
              <w:bidi w:val="0"/>
              <w:spacing w:line="400" w:lineRule="exact"/>
              <w:ind w:left="96" w:leftChars="0"/>
              <w:jc w:val="center"/>
              <w:rPr>
                <w:rFonts w:hint="eastAsia" w:ascii="宋体" w:hAnsi="宋体" w:eastAsia="宋体" w:cs="宋体"/>
                <w:color w:val="auto"/>
                <w:sz w:val="24"/>
                <w:szCs w:val="24"/>
                <w:lang w:val="zh-CN" w:eastAsia="zh-CN" w:bidi="ar-SA"/>
              </w:rPr>
            </w:pPr>
            <w:r>
              <w:rPr>
                <w:rFonts w:hint="eastAsia" w:ascii="宋体" w:hAnsi="宋体" w:eastAsia="宋体" w:cs="宋体"/>
                <w:color w:val="auto"/>
                <w:sz w:val="24"/>
                <w:szCs w:val="24"/>
                <w:lang w:val="en-US" w:eastAsia="zh-CN"/>
              </w:rPr>
              <w:t>节能环保</w:t>
            </w:r>
          </w:p>
        </w:tc>
        <w:tc>
          <w:tcPr>
            <w:tcW w:w="8032" w:type="dxa"/>
            <w:tcBorders>
              <w:top w:val="single" w:color="auto" w:sz="8" w:space="0"/>
              <w:left w:val="single" w:color="auto" w:sz="8" w:space="0"/>
              <w:bottom w:val="single" w:color="auto" w:sz="8" w:space="0"/>
              <w:right w:val="single" w:color="auto" w:sz="18" w:space="0"/>
            </w:tcBorders>
            <w:shd w:val="clear" w:color="auto" w:fill="auto"/>
            <w:noWrap w:val="0"/>
            <w:vAlign w:val="center"/>
          </w:tcPr>
          <w:p w14:paraId="09A108F3">
            <w:pPr>
              <w:keepNext w:val="0"/>
              <w:keepLines w:val="0"/>
              <w:pageBreakBefore w:val="0"/>
              <w:widowControl/>
              <w:suppressLineNumbers w:val="0"/>
              <w:kinsoku/>
              <w:wordWrap/>
              <w:topLinePunct w:val="0"/>
              <w:bidi w:val="0"/>
              <w:spacing w:line="400" w:lineRule="exact"/>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政府采购强制采购：</w:t>
            </w:r>
            <w:r>
              <w:rPr>
                <w:rFonts w:hint="eastAsia" w:ascii="宋体" w:hAnsi="宋体" w:eastAsia="宋体" w:cs="宋体"/>
                <w:color w:val="000000"/>
                <w:kern w:val="0"/>
                <w:sz w:val="24"/>
                <w:szCs w:val="24"/>
                <w:lang w:val="en-US" w:eastAsia="zh-CN" w:bidi="ar"/>
              </w:rPr>
              <w:t xml:space="preserve">(1)标记符号的节能产品；(2)其他。采购最新一期《节能产品政府采购清单》的产品。 </w:t>
            </w:r>
          </w:p>
          <w:p w14:paraId="446C1C04">
            <w:pPr>
              <w:keepNext w:val="0"/>
              <w:keepLines w:val="0"/>
              <w:pageBreakBefore w:val="0"/>
              <w:widowControl/>
              <w:suppressLineNumbers w:val="0"/>
              <w:kinsoku/>
              <w:wordWrap/>
              <w:topLinePunct w:val="0"/>
              <w:bidi w:val="0"/>
              <w:spacing w:line="400" w:lineRule="exact"/>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政府采购优先采购：</w:t>
            </w:r>
            <w:r>
              <w:rPr>
                <w:rFonts w:hint="eastAsia" w:ascii="宋体" w:hAnsi="宋体" w:eastAsia="宋体" w:cs="宋体"/>
                <w:color w:val="000000"/>
                <w:kern w:val="0"/>
                <w:sz w:val="24"/>
                <w:szCs w:val="24"/>
                <w:lang w:val="en-US" w:eastAsia="zh-CN" w:bidi="ar"/>
              </w:rPr>
              <w:t xml:space="preserve">(1)非标记符号的节能产品；(2)环境标志产品； </w:t>
            </w:r>
          </w:p>
          <w:p w14:paraId="187F2284">
            <w:pPr>
              <w:keepNext w:val="0"/>
              <w:keepLines w:val="0"/>
              <w:pageBreakBefore w:val="0"/>
              <w:widowControl/>
              <w:suppressLineNumbers w:val="0"/>
              <w:kinsoku/>
              <w:wordWrap/>
              <w:topLinePunct w:val="0"/>
              <w:bidi w:val="0"/>
              <w:spacing w:line="400" w:lineRule="exact"/>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采购产品为《节能产品政府采购清单》(最新期)内非标记符号的节能产品及《环境标 志产品政府采购清单》(最新期)内的产品： </w:t>
            </w:r>
          </w:p>
          <w:p w14:paraId="2991D74D">
            <w:pPr>
              <w:keepNext w:val="0"/>
              <w:keepLines w:val="0"/>
              <w:pageBreakBefore w:val="0"/>
              <w:widowControl/>
              <w:suppressLineNumbers w:val="0"/>
              <w:kinsoku/>
              <w:wordWrap/>
              <w:topLinePunct w:val="0"/>
              <w:bidi w:val="0"/>
              <w:spacing w:line="400" w:lineRule="exact"/>
              <w:jc w:val="left"/>
              <w:rPr>
                <w:rFonts w:hint="eastAsia" w:ascii="宋体" w:hAnsi="宋体" w:eastAsia="宋体" w:cs="宋体"/>
                <w:b/>
                <w:kern w:val="2"/>
                <w:sz w:val="24"/>
                <w:szCs w:val="24"/>
                <w:lang w:val="zh-CN" w:eastAsia="zh-CN" w:bidi="ar-SA"/>
              </w:rPr>
            </w:pPr>
            <w:r>
              <w:rPr>
                <w:rFonts w:hint="eastAsia" w:ascii="宋体" w:hAnsi="宋体" w:eastAsia="宋体" w:cs="宋体"/>
                <w:color w:val="000000"/>
                <w:kern w:val="0"/>
                <w:sz w:val="24"/>
                <w:szCs w:val="24"/>
                <w:lang w:val="en-US" w:eastAsia="zh-CN" w:bidi="ar"/>
              </w:rPr>
              <w:t>投标文件（投标文件）中对所投标产品为节能、环境标志产品清单中的产品，在投标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加分。</w:t>
            </w:r>
          </w:p>
        </w:tc>
      </w:tr>
      <w:tr w14:paraId="076AA16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45" w:hRule="atLeast"/>
          <w:jc w:val="center"/>
        </w:trPr>
        <w:tc>
          <w:tcPr>
            <w:tcW w:w="547" w:type="dxa"/>
            <w:tcBorders>
              <w:top w:val="single" w:color="auto" w:sz="8" w:space="0"/>
              <w:left w:val="single" w:color="auto" w:sz="18" w:space="0"/>
              <w:bottom w:val="single" w:color="auto" w:sz="8" w:space="0"/>
              <w:right w:val="single" w:color="auto" w:sz="8" w:space="0"/>
            </w:tcBorders>
            <w:noWrap w:val="0"/>
            <w:vAlign w:val="center"/>
          </w:tcPr>
          <w:p w14:paraId="6BBE8EE2">
            <w:pPr>
              <w:pStyle w:val="48"/>
              <w:keepNext w:val="0"/>
              <w:keepLines w:val="0"/>
              <w:pageBreakBefore w:val="0"/>
              <w:kinsoku/>
              <w:wordWrap/>
              <w:topLinePunct w:val="0"/>
              <w:bidi w:val="0"/>
              <w:spacing w:line="400" w:lineRule="exact"/>
              <w:ind w:right="23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eastAsia" w:cs="宋体"/>
                <w:color w:val="auto"/>
                <w:sz w:val="24"/>
                <w:szCs w:val="24"/>
                <w:lang w:val="en-US" w:eastAsia="zh-CN"/>
              </w:rPr>
              <w:t>3</w:t>
            </w:r>
          </w:p>
        </w:tc>
        <w:tc>
          <w:tcPr>
            <w:tcW w:w="1619" w:type="dxa"/>
            <w:tcBorders>
              <w:top w:val="single" w:color="auto" w:sz="8" w:space="0"/>
              <w:left w:val="single" w:color="auto" w:sz="8" w:space="0"/>
              <w:bottom w:val="single" w:color="auto" w:sz="8" w:space="0"/>
              <w:right w:val="single" w:color="auto" w:sz="8" w:space="0"/>
            </w:tcBorders>
            <w:shd w:val="clear" w:color="auto" w:fill="auto"/>
            <w:noWrap w:val="0"/>
            <w:vAlign w:val="center"/>
          </w:tcPr>
          <w:p w14:paraId="0C0DB55C">
            <w:pPr>
              <w:pStyle w:val="48"/>
              <w:keepNext w:val="0"/>
              <w:keepLines w:val="0"/>
              <w:pageBreakBefore w:val="0"/>
              <w:kinsoku/>
              <w:wordWrap/>
              <w:topLinePunct w:val="0"/>
              <w:bidi w:val="0"/>
              <w:spacing w:line="400" w:lineRule="exact"/>
              <w:ind w:left="96" w:leftChars="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sz w:val="24"/>
                <w:szCs w:val="24"/>
                <w:highlight w:val="none"/>
                <w:lang w:val="en-US" w:eastAsia="zh-CN"/>
              </w:rPr>
              <w:t>本国产品享受价格评审优惠</w:t>
            </w:r>
            <w:r>
              <w:rPr>
                <w:rFonts w:hint="eastAsia" w:ascii="宋体" w:hAnsi="宋体" w:cs="宋体"/>
                <w:sz w:val="24"/>
                <w:szCs w:val="24"/>
                <w:highlight w:val="none"/>
                <w:lang w:val="en-US" w:eastAsia="zh-CN"/>
              </w:rPr>
              <w:t>政策</w:t>
            </w:r>
          </w:p>
        </w:tc>
        <w:tc>
          <w:tcPr>
            <w:tcW w:w="8032" w:type="dxa"/>
            <w:tcBorders>
              <w:top w:val="single" w:color="auto" w:sz="8" w:space="0"/>
              <w:left w:val="single" w:color="auto" w:sz="8" w:space="0"/>
              <w:bottom w:val="single" w:color="auto" w:sz="8" w:space="0"/>
              <w:right w:val="single" w:color="auto" w:sz="18" w:space="0"/>
            </w:tcBorders>
            <w:shd w:val="clear" w:color="auto" w:fill="auto"/>
            <w:noWrap w:val="0"/>
            <w:vAlign w:val="center"/>
          </w:tcPr>
          <w:p w14:paraId="7C934F5F">
            <w:pPr>
              <w:keepNext w:val="0"/>
              <w:keepLines w:val="0"/>
              <w:pageBreakBefore w:val="0"/>
              <w:widowControl w:val="0"/>
              <w:kinsoku/>
              <w:overflowPunct/>
              <w:topLinePunct w:val="0"/>
              <w:bidi w:val="0"/>
              <w:adjustRightInd w:val="0"/>
              <w:snapToGrid w:val="0"/>
              <w:spacing w:line="240" w:lineRule="auto"/>
              <w:ind w:left="0" w:leftChars="0"/>
              <w:jc w:val="both"/>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本项目适用本国产品采购</w:t>
            </w:r>
          </w:p>
          <w:p w14:paraId="5F492B1E">
            <w:pPr>
              <w:keepNext w:val="0"/>
              <w:keepLines w:val="0"/>
              <w:pageBreakBefore w:val="0"/>
              <w:widowControl w:val="0"/>
              <w:kinsoku/>
              <w:overflowPunct/>
              <w:topLinePunct w:val="0"/>
              <w:bidi w:val="0"/>
              <w:adjustRightInd w:val="0"/>
              <w:snapToGrid w:val="0"/>
              <w:spacing w:line="240" w:lineRule="auto"/>
              <w:ind w:left="0" w:left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本国产品参与投标享受价格评审优惠：</w:t>
            </w:r>
          </w:p>
          <w:p w14:paraId="6702F7B0">
            <w:pPr>
              <w:keepNext w:val="0"/>
              <w:keepLines w:val="0"/>
              <w:pageBreakBefore w:val="0"/>
              <w:widowControl w:val="0"/>
              <w:kinsoku/>
              <w:overflowPunct/>
              <w:topLinePunct w:val="0"/>
              <w:bidi w:val="0"/>
              <w:adjustRightInd w:val="0"/>
              <w:snapToGrid w:val="0"/>
              <w:spacing w:line="240" w:lineRule="auto"/>
              <w:ind w:left="0" w:left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1.单一产品采购。政府采购活动中既有本国产品又有非本国产品参与竞争的，对本国产品报价给予20%价格扣除，按扣除后价格参与评审，采购合同仍按原报价签订。</w:t>
            </w:r>
          </w:p>
          <w:p w14:paraId="27AA2814">
            <w:pPr>
              <w:keepNext w:val="0"/>
              <w:keepLines w:val="0"/>
              <w:pageBreakBefore w:val="0"/>
              <w:widowControl w:val="0"/>
              <w:kinsoku/>
              <w:overflowPunct/>
              <w:topLinePunct w:val="0"/>
              <w:bidi w:val="0"/>
              <w:adjustRightInd w:val="0"/>
              <w:snapToGrid w:val="0"/>
              <w:spacing w:line="240" w:lineRule="auto"/>
              <w:ind w:left="0" w:leftChars="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2.多产品采购包。供应商承诺符合本国产品标准的产品成本占比达到80%及以上的，对全部产品总报价给予20%价格扣除；未达到80%的，不享受价格评审优惠。</w:t>
            </w:r>
          </w:p>
          <w:p w14:paraId="02581F77">
            <w:pPr>
              <w:keepNext w:val="0"/>
              <w:keepLines w:val="0"/>
              <w:pageBreakBefore w:val="0"/>
              <w:widowControl w:val="0"/>
              <w:kinsoku/>
              <w:overflowPunct/>
              <w:topLinePunct w:val="0"/>
              <w:bidi w:val="0"/>
              <w:adjustRightInd w:val="0"/>
              <w:snapToGrid w:val="0"/>
              <w:spacing w:line="240" w:lineRule="auto"/>
              <w:ind w:left="0" w:left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3.政策叠加适用。涉及多项政府采购政策叠加时，统一在原报价基础上依次进行价格扣除，确保政策红利充分释放。</w:t>
            </w:r>
          </w:p>
          <w:p w14:paraId="44DD9C74">
            <w:pPr>
              <w:keepNext w:val="0"/>
              <w:keepLines w:val="0"/>
              <w:pageBreakBefore w:val="0"/>
              <w:tabs>
                <w:tab w:val="left" w:pos="7665"/>
              </w:tabs>
              <w:kinsoku/>
              <w:wordWrap/>
              <w:topLinePunct w:val="0"/>
              <w:bidi w:val="0"/>
              <w:spacing w:line="360" w:lineRule="exact"/>
              <w:ind w:right="0" w:rightChars="0"/>
              <w:jc w:val="left"/>
              <w:textAlignment w:val="auto"/>
              <w:rPr>
                <w:rFonts w:hint="eastAsia" w:ascii="宋体" w:hAnsi="宋体" w:eastAsia="宋体" w:cs="宋体"/>
                <w:color w:val="000000"/>
                <w:kern w:val="0"/>
                <w:sz w:val="24"/>
                <w:szCs w:val="24"/>
                <w:lang w:val="en-US" w:eastAsia="zh-CN" w:bidi="ar"/>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对于仅有本国产品参与竞争的政府采购项目，本国产品不享受价格扣除评审优惠。</w:t>
            </w:r>
          </w:p>
        </w:tc>
      </w:tr>
      <w:tr w14:paraId="4170E50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65" w:hRule="atLeast"/>
          <w:jc w:val="center"/>
        </w:trPr>
        <w:tc>
          <w:tcPr>
            <w:tcW w:w="547" w:type="dxa"/>
            <w:tcBorders>
              <w:top w:val="single" w:color="auto" w:sz="8" w:space="0"/>
              <w:left w:val="single" w:color="auto" w:sz="18" w:space="0"/>
              <w:bottom w:val="single" w:color="auto" w:sz="8" w:space="0"/>
              <w:right w:val="single" w:color="auto" w:sz="8" w:space="0"/>
            </w:tcBorders>
            <w:noWrap w:val="0"/>
            <w:vAlign w:val="center"/>
          </w:tcPr>
          <w:p w14:paraId="12479494">
            <w:pPr>
              <w:pStyle w:val="48"/>
              <w:keepNext w:val="0"/>
              <w:keepLines w:val="0"/>
              <w:pageBreakBefore w:val="0"/>
              <w:kinsoku/>
              <w:wordWrap/>
              <w:topLinePunct w:val="0"/>
              <w:bidi w:val="0"/>
              <w:spacing w:line="400" w:lineRule="exact"/>
              <w:ind w:right="230"/>
              <w:jc w:val="center"/>
              <w:rPr>
                <w:rFonts w:hint="default" w:cs="宋体"/>
                <w:color w:val="auto"/>
                <w:sz w:val="24"/>
                <w:szCs w:val="24"/>
                <w:lang w:val="en-US" w:eastAsia="zh-CN"/>
              </w:rPr>
            </w:pPr>
            <w:r>
              <w:rPr>
                <w:rFonts w:hint="eastAsia" w:cs="宋体"/>
                <w:color w:val="auto"/>
                <w:sz w:val="24"/>
                <w:szCs w:val="24"/>
                <w:lang w:val="en-US" w:eastAsia="zh-CN"/>
              </w:rPr>
              <w:t>34</w:t>
            </w:r>
          </w:p>
        </w:tc>
        <w:tc>
          <w:tcPr>
            <w:tcW w:w="1619" w:type="dxa"/>
            <w:tcBorders>
              <w:top w:val="single" w:color="auto" w:sz="8" w:space="0"/>
              <w:left w:val="single" w:color="auto" w:sz="8" w:space="0"/>
              <w:bottom w:val="single" w:color="auto" w:sz="8" w:space="0"/>
              <w:right w:val="single" w:color="auto" w:sz="8" w:space="0"/>
            </w:tcBorders>
            <w:shd w:val="clear" w:color="auto" w:fill="auto"/>
            <w:noWrap w:val="0"/>
            <w:vAlign w:val="center"/>
          </w:tcPr>
          <w:p w14:paraId="16F99854">
            <w:pPr>
              <w:pStyle w:val="48"/>
              <w:keepNext w:val="0"/>
              <w:keepLines w:val="0"/>
              <w:pageBreakBefore w:val="0"/>
              <w:kinsoku/>
              <w:wordWrap/>
              <w:overflowPunct/>
              <w:topLinePunct w:val="0"/>
              <w:bidi w:val="0"/>
              <w:snapToGrid/>
              <w:spacing w:line="320" w:lineRule="exact"/>
              <w:ind w:left="96" w:leftChars="0"/>
              <w:jc w:val="center"/>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推荐的成交候选人数量</w:t>
            </w:r>
          </w:p>
        </w:tc>
        <w:tc>
          <w:tcPr>
            <w:tcW w:w="8032" w:type="dxa"/>
            <w:tcBorders>
              <w:top w:val="single" w:color="auto" w:sz="8" w:space="0"/>
              <w:left w:val="single" w:color="auto" w:sz="8" w:space="0"/>
              <w:bottom w:val="single" w:color="auto" w:sz="8" w:space="0"/>
              <w:right w:val="single" w:color="auto" w:sz="18" w:space="0"/>
            </w:tcBorders>
            <w:shd w:val="clear" w:color="auto" w:fill="auto"/>
            <w:noWrap w:val="0"/>
            <w:vAlign w:val="center"/>
          </w:tcPr>
          <w:p w14:paraId="602FF7D7">
            <w:pPr>
              <w:pStyle w:val="48"/>
              <w:keepNext w:val="0"/>
              <w:keepLines w:val="0"/>
              <w:pageBreakBefore w:val="0"/>
              <w:kinsoku/>
              <w:wordWrap/>
              <w:overflowPunct/>
              <w:topLinePunct w:val="0"/>
              <w:bidi w:val="0"/>
              <w:snapToGrid/>
              <w:spacing w:line="320" w:lineRule="exact"/>
              <w:ind w:left="96" w:leftChars="0"/>
              <w:jc w:val="both"/>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 家</w:t>
            </w:r>
          </w:p>
        </w:tc>
      </w:tr>
      <w:tr w14:paraId="31A691D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65" w:hRule="atLeast"/>
          <w:jc w:val="center"/>
        </w:trPr>
        <w:tc>
          <w:tcPr>
            <w:tcW w:w="547" w:type="dxa"/>
            <w:tcBorders>
              <w:top w:val="single" w:color="auto" w:sz="8" w:space="0"/>
              <w:left w:val="single" w:color="auto" w:sz="18" w:space="0"/>
              <w:bottom w:val="single" w:color="auto" w:sz="8" w:space="0"/>
              <w:right w:val="single" w:color="auto" w:sz="8" w:space="0"/>
            </w:tcBorders>
            <w:noWrap w:val="0"/>
            <w:vAlign w:val="center"/>
          </w:tcPr>
          <w:p w14:paraId="0B2A9676">
            <w:pPr>
              <w:pStyle w:val="48"/>
              <w:keepNext w:val="0"/>
              <w:keepLines w:val="0"/>
              <w:pageBreakBefore w:val="0"/>
              <w:kinsoku/>
              <w:wordWrap/>
              <w:topLinePunct w:val="0"/>
              <w:bidi w:val="0"/>
              <w:spacing w:line="400" w:lineRule="exact"/>
              <w:ind w:right="230"/>
              <w:jc w:val="center"/>
              <w:rPr>
                <w:rFonts w:hint="default" w:ascii="宋体" w:hAnsi="宋体" w:eastAsia="宋体" w:cs="宋体"/>
                <w:color w:val="auto"/>
                <w:sz w:val="24"/>
                <w:szCs w:val="24"/>
                <w:lang w:val="en-US" w:eastAsia="zh-CN"/>
              </w:rPr>
            </w:pPr>
            <w:r>
              <w:rPr>
                <w:rFonts w:hint="eastAsia" w:cs="宋体"/>
                <w:color w:val="auto"/>
                <w:sz w:val="24"/>
                <w:szCs w:val="24"/>
                <w:lang w:val="en-US" w:eastAsia="zh-CN"/>
              </w:rPr>
              <w:t>35</w:t>
            </w:r>
          </w:p>
        </w:tc>
        <w:tc>
          <w:tcPr>
            <w:tcW w:w="1619" w:type="dxa"/>
            <w:tcBorders>
              <w:top w:val="single" w:color="auto" w:sz="8" w:space="0"/>
              <w:left w:val="single" w:color="auto" w:sz="8" w:space="0"/>
              <w:bottom w:val="single" w:color="auto" w:sz="8" w:space="0"/>
              <w:right w:val="single" w:color="auto" w:sz="8" w:space="0"/>
            </w:tcBorders>
            <w:noWrap w:val="0"/>
            <w:vAlign w:val="center"/>
          </w:tcPr>
          <w:p w14:paraId="1D5A732D">
            <w:pPr>
              <w:keepNext w:val="0"/>
              <w:keepLines w:val="0"/>
              <w:pageBreakBefore w:val="0"/>
              <w:kinsoku/>
              <w:wordWrap/>
              <w:topLinePunct w:val="0"/>
              <w:bidi w:val="0"/>
              <w:spacing w:line="400" w:lineRule="exact"/>
              <w:ind w:left="0" w:leftChars="0" w:right="0" w:rightChars="0"/>
              <w:jc w:val="center"/>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auto"/>
                <w:sz w:val="24"/>
                <w:szCs w:val="24"/>
              </w:rPr>
              <w:t>政府采购合同备案</w:t>
            </w:r>
          </w:p>
        </w:tc>
        <w:tc>
          <w:tcPr>
            <w:tcW w:w="8032" w:type="dxa"/>
            <w:tcBorders>
              <w:top w:val="single" w:color="auto" w:sz="8" w:space="0"/>
              <w:left w:val="single" w:color="auto" w:sz="8" w:space="0"/>
              <w:bottom w:val="single" w:color="auto" w:sz="8" w:space="0"/>
              <w:right w:val="single" w:color="auto" w:sz="18" w:space="0"/>
            </w:tcBorders>
            <w:noWrap w:val="0"/>
            <w:vAlign w:val="center"/>
          </w:tcPr>
          <w:p w14:paraId="1F375AED">
            <w:pPr>
              <w:keepNext w:val="0"/>
              <w:keepLines w:val="0"/>
              <w:pageBreakBefore w:val="0"/>
              <w:kinsoku/>
              <w:wordWrap/>
              <w:topLinePunct w:val="0"/>
              <w:bidi w:val="0"/>
              <w:spacing w:line="360" w:lineRule="exact"/>
              <w:ind w:right="0" w:righ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政府采购合同签订之日起2个工作日内，采购人应将政府采购合同在新疆政府采购网公告；政府采购合同签订之日起七个工作日内，政府采购合同将向本采购项目同级财政部门备案。</w:t>
            </w:r>
          </w:p>
          <w:p w14:paraId="55C79CA3">
            <w:pPr>
              <w:keepNext w:val="0"/>
              <w:keepLines w:val="0"/>
              <w:pageBreakBefore w:val="0"/>
              <w:kinsoku/>
              <w:wordWrap/>
              <w:topLinePunct w:val="0"/>
              <w:bidi w:val="0"/>
              <w:spacing w:line="360" w:lineRule="exact"/>
              <w:ind w:left="0" w:leftChars="0" w:right="0" w:rightChars="0"/>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auto"/>
                <w:sz w:val="24"/>
                <w:szCs w:val="24"/>
              </w:rPr>
              <w:t>政府采购合同签订之日起2个工作日内，成交供应商应将政府采购合同向采购代理机构审核</w:t>
            </w:r>
            <w:r>
              <w:rPr>
                <w:rFonts w:hint="eastAsia" w:ascii="宋体" w:hAnsi="宋体" w:eastAsia="宋体" w:cs="宋体"/>
                <w:color w:val="auto"/>
                <w:sz w:val="24"/>
                <w:szCs w:val="24"/>
                <w:lang w:val="zh-CN"/>
              </w:rPr>
              <w:t>备案。</w:t>
            </w:r>
          </w:p>
        </w:tc>
      </w:tr>
      <w:tr w14:paraId="574C508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8" w:hRule="atLeast"/>
          <w:jc w:val="center"/>
        </w:trPr>
        <w:tc>
          <w:tcPr>
            <w:tcW w:w="547" w:type="dxa"/>
            <w:tcBorders>
              <w:top w:val="single" w:color="auto" w:sz="8" w:space="0"/>
              <w:left w:val="single" w:color="auto" w:sz="18" w:space="0"/>
              <w:bottom w:val="single" w:color="auto" w:sz="8" w:space="0"/>
              <w:right w:val="single" w:color="auto" w:sz="8" w:space="0"/>
            </w:tcBorders>
            <w:noWrap w:val="0"/>
            <w:vAlign w:val="center"/>
          </w:tcPr>
          <w:p w14:paraId="105852DF">
            <w:pPr>
              <w:pStyle w:val="48"/>
              <w:keepNext w:val="0"/>
              <w:keepLines w:val="0"/>
              <w:pageBreakBefore w:val="0"/>
              <w:kinsoku/>
              <w:wordWrap/>
              <w:topLinePunct w:val="0"/>
              <w:bidi w:val="0"/>
              <w:spacing w:line="400" w:lineRule="exact"/>
              <w:ind w:right="23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eastAsia" w:cs="宋体"/>
                <w:color w:val="auto"/>
                <w:sz w:val="24"/>
                <w:szCs w:val="24"/>
                <w:lang w:val="en-US" w:eastAsia="zh-CN"/>
              </w:rPr>
              <w:t>6</w:t>
            </w:r>
          </w:p>
        </w:tc>
        <w:tc>
          <w:tcPr>
            <w:tcW w:w="1619" w:type="dxa"/>
            <w:tcBorders>
              <w:top w:val="single" w:color="auto" w:sz="8" w:space="0"/>
              <w:left w:val="single" w:color="auto" w:sz="8" w:space="0"/>
              <w:bottom w:val="single" w:color="auto" w:sz="8" w:space="0"/>
              <w:right w:val="single" w:color="auto" w:sz="8" w:space="0"/>
            </w:tcBorders>
            <w:noWrap w:val="0"/>
            <w:vAlign w:val="center"/>
          </w:tcPr>
          <w:p w14:paraId="7F6911E6">
            <w:pPr>
              <w:pStyle w:val="48"/>
              <w:keepNext w:val="0"/>
              <w:keepLines w:val="0"/>
              <w:pageBreakBefore w:val="0"/>
              <w:kinsoku/>
              <w:wordWrap/>
              <w:topLinePunct w:val="0"/>
              <w:bidi w:val="0"/>
              <w:spacing w:line="400" w:lineRule="exact"/>
              <w:ind w:left="96" w:leftChars="0"/>
              <w:jc w:val="center"/>
              <w:rPr>
                <w:rFonts w:hint="eastAsia" w:ascii="宋体" w:hAnsi="宋体" w:eastAsia="宋体" w:cs="宋体"/>
                <w:color w:val="auto"/>
                <w:sz w:val="24"/>
                <w:szCs w:val="24"/>
                <w:lang w:val="zh-CN" w:eastAsia="zh-CN" w:bidi="ar-SA"/>
              </w:rPr>
            </w:pPr>
            <w:r>
              <w:rPr>
                <w:rFonts w:hint="eastAsia" w:cs="宋体"/>
                <w:color w:val="auto"/>
                <w:sz w:val="24"/>
                <w:szCs w:val="24"/>
                <w:lang w:val="en-US" w:eastAsia="zh-CN"/>
              </w:rPr>
              <w:t>特</w:t>
            </w:r>
            <w:r>
              <w:rPr>
                <w:rFonts w:hint="eastAsia" w:ascii="宋体" w:hAnsi="宋体" w:eastAsia="宋体" w:cs="宋体"/>
                <w:color w:val="auto"/>
                <w:sz w:val="24"/>
                <w:szCs w:val="24"/>
                <w:lang w:val="zh-CN"/>
              </w:rPr>
              <w:t>别提示</w:t>
            </w:r>
          </w:p>
        </w:tc>
        <w:tc>
          <w:tcPr>
            <w:tcW w:w="8032" w:type="dxa"/>
            <w:tcBorders>
              <w:top w:val="single" w:color="auto" w:sz="8" w:space="0"/>
              <w:left w:val="single" w:color="auto" w:sz="8" w:space="0"/>
              <w:bottom w:val="single" w:color="auto" w:sz="8" w:space="0"/>
              <w:right w:val="single" w:color="auto" w:sz="18" w:space="0"/>
            </w:tcBorders>
            <w:noWrap w:val="0"/>
            <w:vAlign w:val="center"/>
          </w:tcPr>
          <w:p w14:paraId="0F0A37B4">
            <w:pPr>
              <w:pStyle w:val="42"/>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41509A71">
            <w:pPr>
              <w:pStyle w:val="42"/>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14" w:firstLineChars="6"/>
              <w:textAlignment w:val="auto"/>
              <w:rPr>
                <w:rFonts w:hint="eastAsia" w:ascii="宋体" w:hAnsi="宋体" w:eastAsia="宋体" w:cs="宋体"/>
                <w:b/>
                <w:sz w:val="24"/>
                <w:szCs w:val="24"/>
                <w:lang w:val="zh-CN" w:eastAsia="zh-CN" w:bidi="ar-SA"/>
              </w:rPr>
            </w:pPr>
            <w:r>
              <w:rPr>
                <w:rFonts w:hint="eastAsia" w:ascii="宋体" w:hAnsi="宋体" w:eastAsia="宋体" w:cs="宋体"/>
                <w:b/>
                <w:sz w:val="24"/>
                <w:szCs w:val="24"/>
                <w:lang w:val="en-US" w:eastAsia="zh-CN"/>
              </w:rPr>
              <w:t>招标</w:t>
            </w:r>
            <w:r>
              <w:rPr>
                <w:rFonts w:hint="eastAsia" w:ascii="宋体" w:hAnsi="宋体" w:eastAsia="宋体" w:cs="宋体"/>
                <w:b/>
                <w:sz w:val="24"/>
                <w:szCs w:val="24"/>
              </w:rPr>
              <w:t>文件中部分</w:t>
            </w:r>
            <w:r>
              <w:rPr>
                <w:rFonts w:hint="eastAsia" w:ascii="宋体" w:hAnsi="宋体" w:eastAsia="宋体" w:cs="宋体"/>
                <w:b/>
                <w:sz w:val="24"/>
                <w:szCs w:val="24"/>
                <w:lang w:eastAsia="zh-CN"/>
              </w:rPr>
              <w:t>标有</w:t>
            </w:r>
            <w:r>
              <w:rPr>
                <w:rFonts w:hint="eastAsia" w:ascii="宋体" w:hAnsi="宋体" w:eastAsia="宋体" w:cs="宋体"/>
                <w:b/>
                <w:bCs/>
                <w:color w:val="auto"/>
                <w:sz w:val="24"/>
                <w:szCs w:val="24"/>
              </w:rPr>
              <w:t>实质性要求</w:t>
            </w:r>
            <w:r>
              <w:rPr>
                <w:rFonts w:hint="eastAsia" w:ascii="宋体" w:hAnsi="宋体" w:eastAsia="宋体" w:cs="宋体"/>
                <w:b/>
                <w:bCs/>
                <w:color w:val="auto"/>
                <w:sz w:val="24"/>
                <w:szCs w:val="24"/>
                <w:lang w:eastAsia="zh-CN"/>
              </w:rPr>
              <w:t>、</w:t>
            </w:r>
            <w:r>
              <w:rPr>
                <w:rFonts w:hint="eastAsia" w:ascii="宋体" w:hAnsi="宋体" w:eastAsia="宋体" w:cs="宋体"/>
                <w:b/>
                <w:sz w:val="24"/>
                <w:szCs w:val="24"/>
              </w:rPr>
              <w:t>加粗、加下划线、废标、无效标、投标被拒绝字样的条款，为招标的实质性要求和条件，着重提醒各投标人注意，并认真查看</w:t>
            </w:r>
            <w:r>
              <w:rPr>
                <w:rFonts w:hint="eastAsia" w:ascii="宋体" w:hAnsi="宋体" w:eastAsia="宋体" w:cs="宋体"/>
                <w:b/>
                <w:sz w:val="24"/>
                <w:szCs w:val="24"/>
                <w:lang w:eastAsia="zh-CN"/>
              </w:rPr>
              <w:t>采购</w:t>
            </w:r>
            <w:r>
              <w:rPr>
                <w:rFonts w:hint="eastAsia" w:ascii="宋体" w:hAnsi="宋体" w:eastAsia="宋体" w:cs="宋体"/>
                <w:b/>
                <w:sz w:val="24"/>
                <w:szCs w:val="24"/>
              </w:rPr>
              <w:t>文件中的每一个条款及要求，因误读</w:t>
            </w:r>
            <w:r>
              <w:rPr>
                <w:rFonts w:hint="eastAsia" w:ascii="宋体" w:hAnsi="宋体" w:eastAsia="宋体" w:cs="宋体"/>
                <w:b/>
                <w:sz w:val="24"/>
                <w:szCs w:val="24"/>
                <w:lang w:eastAsia="zh-CN"/>
              </w:rPr>
              <w:t>采购</w:t>
            </w:r>
            <w:r>
              <w:rPr>
                <w:rFonts w:hint="eastAsia" w:ascii="宋体" w:hAnsi="宋体" w:eastAsia="宋体" w:cs="宋体"/>
                <w:b/>
                <w:sz w:val="24"/>
                <w:szCs w:val="24"/>
              </w:rPr>
              <w:t>文件而造成的后果，采购人概不负责。</w:t>
            </w:r>
          </w:p>
        </w:tc>
      </w:tr>
      <w:tr w14:paraId="352A1EA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63" w:hRule="atLeast"/>
          <w:jc w:val="center"/>
        </w:trPr>
        <w:tc>
          <w:tcPr>
            <w:tcW w:w="547" w:type="dxa"/>
            <w:tcBorders>
              <w:top w:val="single" w:color="auto" w:sz="8" w:space="0"/>
              <w:left w:val="single" w:color="auto" w:sz="18" w:space="0"/>
              <w:bottom w:val="single" w:color="auto" w:sz="8" w:space="0"/>
              <w:right w:val="single" w:color="auto" w:sz="8" w:space="0"/>
            </w:tcBorders>
            <w:noWrap w:val="0"/>
            <w:vAlign w:val="center"/>
          </w:tcPr>
          <w:p w14:paraId="6DBD5D2A">
            <w:pPr>
              <w:pStyle w:val="48"/>
              <w:keepNext w:val="0"/>
              <w:keepLines w:val="0"/>
              <w:pageBreakBefore w:val="0"/>
              <w:kinsoku/>
              <w:wordWrap/>
              <w:topLinePunct w:val="0"/>
              <w:bidi w:val="0"/>
              <w:spacing w:line="400" w:lineRule="exact"/>
              <w:ind w:right="230"/>
              <w:jc w:val="center"/>
              <w:rPr>
                <w:rFonts w:hint="eastAsia" w:ascii="宋体" w:hAnsi="宋体" w:eastAsia="宋体" w:cs="宋体"/>
                <w:color w:val="auto"/>
                <w:sz w:val="24"/>
                <w:szCs w:val="24"/>
                <w:lang w:val="en-US" w:eastAsia="zh-CN"/>
              </w:rPr>
            </w:pPr>
          </w:p>
        </w:tc>
        <w:tc>
          <w:tcPr>
            <w:tcW w:w="1619" w:type="dxa"/>
            <w:tcBorders>
              <w:top w:val="single" w:color="auto" w:sz="8" w:space="0"/>
              <w:left w:val="single" w:color="auto" w:sz="8" w:space="0"/>
              <w:bottom w:val="single" w:color="auto" w:sz="8" w:space="0"/>
              <w:right w:val="single" w:color="auto" w:sz="8" w:space="0"/>
            </w:tcBorders>
            <w:noWrap w:val="0"/>
            <w:vAlign w:val="center"/>
          </w:tcPr>
          <w:p w14:paraId="7B2BCB21">
            <w:pPr>
              <w:pStyle w:val="48"/>
              <w:keepNext w:val="0"/>
              <w:keepLines w:val="0"/>
              <w:pageBreakBefore w:val="0"/>
              <w:kinsoku/>
              <w:wordWrap/>
              <w:topLinePunct w:val="0"/>
              <w:bidi w:val="0"/>
              <w:spacing w:line="400" w:lineRule="exact"/>
              <w:ind w:left="96" w:leftChars="0"/>
              <w:jc w:val="center"/>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en-US" w:eastAsia="zh-CN"/>
              </w:rPr>
              <w:t>注</w:t>
            </w:r>
          </w:p>
        </w:tc>
        <w:tc>
          <w:tcPr>
            <w:tcW w:w="8032" w:type="dxa"/>
            <w:tcBorders>
              <w:top w:val="single" w:color="auto" w:sz="8" w:space="0"/>
              <w:left w:val="single" w:color="auto" w:sz="8" w:space="0"/>
              <w:bottom w:val="single" w:color="auto" w:sz="8" w:space="0"/>
              <w:right w:val="single" w:color="auto" w:sz="18" w:space="0"/>
            </w:tcBorders>
            <w:noWrap w:val="0"/>
            <w:vAlign w:val="center"/>
          </w:tcPr>
          <w:p w14:paraId="18694027">
            <w:pPr>
              <w:pStyle w:val="48"/>
              <w:keepNext w:val="0"/>
              <w:keepLines w:val="0"/>
              <w:pageBreakBefore w:val="0"/>
              <w:kinsoku/>
              <w:wordWrap/>
              <w:topLinePunct w:val="0"/>
              <w:bidi w:val="0"/>
              <w:spacing w:line="400" w:lineRule="exact"/>
              <w:ind w:left="96" w:leftChars="0"/>
              <w:jc w:val="both"/>
              <w:rPr>
                <w:rFonts w:hint="eastAsia" w:ascii="宋体" w:hAnsi="宋体" w:eastAsia="宋体" w:cs="宋体"/>
                <w:b/>
                <w:bCs/>
                <w:color w:val="auto"/>
                <w:sz w:val="24"/>
                <w:szCs w:val="24"/>
                <w:lang w:val="en-US" w:eastAsia="zh-CN"/>
              </w:rPr>
            </w:pPr>
            <w:r>
              <w:rPr>
                <w:rFonts w:hint="eastAsia" w:cs="宋体"/>
                <w:b/>
                <w:bCs/>
                <w:color w:val="auto"/>
                <w:sz w:val="24"/>
                <w:szCs w:val="24"/>
                <w:lang w:val="en-US" w:eastAsia="zh-CN"/>
              </w:rPr>
              <w:t>招标</w:t>
            </w:r>
            <w:r>
              <w:rPr>
                <w:rFonts w:hint="eastAsia" w:ascii="宋体" w:hAnsi="宋体" w:eastAsia="宋体" w:cs="宋体"/>
                <w:b/>
                <w:bCs/>
                <w:color w:val="auto"/>
                <w:sz w:val="24"/>
                <w:szCs w:val="24"/>
                <w:lang w:val="en-US" w:eastAsia="zh-CN"/>
              </w:rPr>
              <w:t>文件内容如有不一致的以前附表为准。</w:t>
            </w:r>
          </w:p>
        </w:tc>
      </w:tr>
    </w:tbl>
    <w:p w14:paraId="4A146CBC">
      <w:pPr>
        <w:pageBreakBefore w:val="0"/>
        <w:widowControl/>
        <w:kinsoku/>
        <w:wordWrap/>
        <w:overflowPunct/>
        <w:topLinePunct w:val="0"/>
        <w:bidi w:val="0"/>
        <w:spacing w:line="400" w:lineRule="exact"/>
        <w:jc w:val="center"/>
        <w:rPr>
          <w:rFonts w:hint="eastAsia" w:ascii="宋体" w:hAnsi="宋体" w:eastAsia="宋体" w:cs="宋体"/>
          <w:b/>
          <w:color w:val="000000"/>
          <w:sz w:val="36"/>
          <w:szCs w:val="36"/>
          <w:highlight w:val="none"/>
        </w:rPr>
      </w:pPr>
    </w:p>
    <w:p w14:paraId="423695E4">
      <w:pPr>
        <w:pageBreakBefore w:val="0"/>
        <w:widowControl/>
        <w:kinsoku/>
        <w:wordWrap/>
        <w:overflowPunct/>
        <w:topLinePunct w:val="0"/>
        <w:bidi w:val="0"/>
        <w:spacing w:line="400" w:lineRule="exact"/>
        <w:jc w:val="center"/>
        <w:rPr>
          <w:rFonts w:hint="eastAsia" w:ascii="宋体" w:hAnsi="宋体" w:eastAsia="宋体" w:cs="宋体"/>
          <w:b/>
          <w:color w:val="000000"/>
          <w:sz w:val="36"/>
          <w:szCs w:val="36"/>
          <w:highlight w:val="none"/>
        </w:rPr>
      </w:pPr>
      <w:r>
        <w:rPr>
          <w:rFonts w:hint="eastAsia" w:ascii="宋体" w:hAnsi="宋体" w:eastAsia="宋体" w:cs="宋体"/>
          <w:b/>
          <w:color w:val="000000"/>
          <w:sz w:val="36"/>
          <w:szCs w:val="36"/>
          <w:highlight w:val="none"/>
        </w:rPr>
        <w:t>第</w:t>
      </w:r>
      <w:r>
        <w:rPr>
          <w:rFonts w:hint="eastAsia" w:ascii="宋体" w:hAnsi="宋体" w:eastAsia="宋体" w:cs="宋体"/>
          <w:b/>
          <w:color w:val="000000"/>
          <w:sz w:val="36"/>
          <w:szCs w:val="36"/>
          <w:highlight w:val="none"/>
          <w:lang w:val="en-US" w:eastAsia="zh-CN"/>
        </w:rPr>
        <w:t>三</w:t>
      </w:r>
      <w:r>
        <w:rPr>
          <w:rFonts w:hint="eastAsia" w:ascii="宋体" w:hAnsi="宋体" w:eastAsia="宋体" w:cs="宋体"/>
          <w:b/>
          <w:color w:val="000000"/>
          <w:sz w:val="36"/>
          <w:szCs w:val="36"/>
          <w:highlight w:val="none"/>
        </w:rPr>
        <w:t>章 投标</w:t>
      </w:r>
      <w:r>
        <w:rPr>
          <w:rFonts w:hint="eastAsia" w:ascii="宋体" w:hAnsi="宋体" w:eastAsia="宋体" w:cs="宋体"/>
          <w:b/>
          <w:color w:val="000000"/>
          <w:sz w:val="36"/>
          <w:szCs w:val="36"/>
          <w:highlight w:val="none"/>
          <w:lang w:val="en-US" w:eastAsia="zh-CN"/>
        </w:rPr>
        <w:t>人</w:t>
      </w:r>
      <w:r>
        <w:rPr>
          <w:rFonts w:hint="eastAsia" w:ascii="宋体" w:hAnsi="宋体" w:eastAsia="宋体" w:cs="宋体"/>
          <w:b/>
          <w:color w:val="000000"/>
          <w:sz w:val="36"/>
          <w:szCs w:val="36"/>
          <w:highlight w:val="none"/>
        </w:rPr>
        <w:t>须知</w:t>
      </w:r>
    </w:p>
    <w:p w14:paraId="01CE21F3">
      <w:pPr>
        <w:pageBreakBefore w:val="0"/>
        <w:kinsoku/>
        <w:wordWrap/>
        <w:overflowPunct/>
        <w:topLinePunct w:val="0"/>
        <w:bidi w:val="0"/>
        <w:adjustRightInd w:val="0"/>
        <w:snapToGrid w:val="0"/>
        <w:spacing w:line="400" w:lineRule="exact"/>
        <w:jc w:val="center"/>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一、总  则</w:t>
      </w:r>
    </w:p>
    <w:p w14:paraId="450FB0AE">
      <w:pPr>
        <w:pageBreakBefore w:val="0"/>
        <w:kinsoku/>
        <w:wordWrap/>
        <w:overflowPunct/>
        <w:topLinePunct w:val="0"/>
        <w:bidi w:val="0"/>
        <w:adjustRightInd w:val="0"/>
        <w:snapToGrid w:val="0"/>
        <w:spacing w:beforeAutospacing="0" w:afterAutospacing="0" w:line="400" w:lineRule="exact"/>
        <w:ind w:firstLine="482" w:firstLineChars="2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1、适用范围</w:t>
      </w:r>
    </w:p>
    <w:p w14:paraId="2FFC92D4">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 xml:space="preserve">1.1 </w:t>
      </w:r>
      <w:r>
        <w:rPr>
          <w:rFonts w:hint="eastAsia" w:ascii="宋体" w:hAnsi="宋体" w:eastAsia="宋体" w:cs="宋体"/>
          <w:sz w:val="24"/>
          <w:szCs w:val="24"/>
          <w:highlight w:val="none"/>
        </w:rPr>
        <w:t>本次招标采取公开招标方式，本招标文件仅适用于招标公告中所述项目。</w:t>
      </w:r>
    </w:p>
    <w:p w14:paraId="6D505138">
      <w:pPr>
        <w:pageBreakBefore w:val="0"/>
        <w:kinsoku/>
        <w:wordWrap/>
        <w:overflowPunct/>
        <w:topLinePunct w:val="0"/>
        <w:bidi w:val="0"/>
        <w:adjustRightInd w:val="0"/>
        <w:snapToGrid w:val="0"/>
        <w:spacing w:beforeAutospacing="0" w:afterAutospacing="0" w:line="400" w:lineRule="exact"/>
        <w:ind w:firstLine="482" w:firstLineChars="2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2、合格的投标人</w:t>
      </w:r>
    </w:p>
    <w:p w14:paraId="5A5B8066">
      <w:pPr>
        <w:pageBreakBefore w:val="0"/>
        <w:kinsoku/>
        <w:wordWrap/>
        <w:overflowPunct/>
        <w:topLinePunct w:val="0"/>
        <w:bidi w:val="0"/>
        <w:adjustRightInd w:val="0"/>
        <w:snapToGrid w:val="0"/>
        <w:spacing w:beforeAutospacing="0" w:afterAutospacing="0" w:line="400" w:lineRule="exact"/>
        <w:ind w:firstLine="463" w:firstLineChars="192"/>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2.1投标人资格要求：</w:t>
      </w:r>
    </w:p>
    <w:p w14:paraId="55C0E30B">
      <w:pPr>
        <w:pStyle w:val="21"/>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2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2.1.1.满足《中华人民共和国政府采购法》第二十二条规定；</w:t>
      </w:r>
    </w:p>
    <w:p w14:paraId="43EB9F9C">
      <w:pPr>
        <w:pStyle w:val="21"/>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2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2.1.2.落实政府采购政策需满足的资格要求：专门面向中小企业；</w:t>
      </w:r>
    </w:p>
    <w:p w14:paraId="2E75FBC9">
      <w:pPr>
        <w:pStyle w:val="21"/>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20"/>
        <w:textAlignment w:val="auto"/>
        <w:rPr>
          <w:rFonts w:hint="eastAsia" w:cs="宋体"/>
          <w:i w:val="0"/>
          <w:iCs w:val="0"/>
          <w:caps w:val="0"/>
          <w:color w:val="000000"/>
          <w:spacing w:val="0"/>
          <w:sz w:val="24"/>
          <w:szCs w:val="24"/>
          <w:lang w:eastAsia="zh-CN"/>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2.1.3.本项目的特定资格要求：(1)具备有效的市政公用工程施工总承包叁级（含）以上资质，具有有效的安全生产许可证；（2）项目负责人要求：应具备市政公用工程专业贰级（含）以上注册建造师执业资格、有效的安全生产考核合格证（B类），且未担任其他在施建设工程项目的项目负责人。</w:t>
      </w:r>
    </w:p>
    <w:p w14:paraId="2D982ED1">
      <w:pPr>
        <w:pStyle w:val="48"/>
        <w:keepNext w:val="0"/>
        <w:keepLines w:val="0"/>
        <w:pageBreakBefore w:val="0"/>
        <w:kinsoku/>
        <w:wordWrap/>
        <w:topLinePunct w:val="0"/>
        <w:bidi w:val="0"/>
        <w:spacing w:line="400" w:lineRule="exact"/>
        <w:ind w:firstLine="480" w:firstLineChars="200"/>
        <w:rPr>
          <w:rFonts w:hint="default" w:cs="宋体"/>
          <w:i w:val="0"/>
          <w:iCs w:val="0"/>
          <w:caps w:val="0"/>
          <w:color w:val="000000"/>
          <w:spacing w:val="0"/>
          <w:sz w:val="24"/>
          <w:szCs w:val="24"/>
          <w:lang w:val="en-US" w:eastAsia="zh-CN"/>
        </w:rPr>
      </w:pPr>
      <w:r>
        <w:rPr>
          <w:rFonts w:hint="eastAsia" w:cs="宋体"/>
          <w:i w:val="0"/>
          <w:iCs w:val="0"/>
          <w:caps w:val="0"/>
          <w:color w:val="000000"/>
          <w:spacing w:val="0"/>
          <w:sz w:val="24"/>
          <w:szCs w:val="24"/>
          <w:lang w:val="en-US" w:eastAsia="zh-CN"/>
        </w:rPr>
        <w:t>其他要求：1、单位负责人为同一人或者存在直接控股、管理关系的不同供应商，不得参加同一合同项下的政府采购活动.</w:t>
      </w:r>
    </w:p>
    <w:p w14:paraId="7850BEDA">
      <w:pPr>
        <w:pStyle w:val="21"/>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2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cs="宋体"/>
          <w:i w:val="0"/>
          <w:iCs w:val="0"/>
          <w:caps w:val="0"/>
          <w:color w:val="000000"/>
          <w:spacing w:val="0"/>
          <w:sz w:val="24"/>
          <w:szCs w:val="24"/>
          <w:lang w:val="en-US" w:eastAsia="zh-CN"/>
        </w:rPr>
        <w:t>2、疆外企业若中标，中标后须提供有效的《新疆维吾尔自治区区外进疆建筑企业信息报送册》</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w:t>
      </w:r>
    </w:p>
    <w:p w14:paraId="5CA2B61D">
      <w:pPr>
        <w:pageBreakBefore w:val="0"/>
        <w:kinsoku/>
        <w:wordWrap/>
        <w:overflowPunct/>
        <w:topLinePunct w:val="0"/>
        <w:autoSpaceDE w:val="0"/>
        <w:autoSpaceDN w:val="0"/>
        <w:bidi w:val="0"/>
        <w:adjustRightInd w:val="0"/>
        <w:snapToGrid w:val="0"/>
        <w:spacing w:beforeAutospacing="0" w:afterAutospacing="0" w:line="400" w:lineRule="exact"/>
        <w:ind w:firstLine="482" w:firstLineChars="200"/>
        <w:rPr>
          <w:rFonts w:hint="eastAsia" w:ascii="宋体" w:hAnsi="宋体" w:eastAsia="宋体" w:cs="宋体"/>
          <w:b/>
          <w:color w:val="000000"/>
          <w:sz w:val="24"/>
          <w:szCs w:val="24"/>
          <w:highlight w:val="none"/>
        </w:rPr>
      </w:pPr>
      <w:r>
        <w:rPr>
          <w:rFonts w:hint="eastAsia" w:ascii="宋体" w:hAnsi="宋体" w:eastAsia="宋体" w:cs="宋体"/>
          <w:b/>
          <w:color w:val="000000" w:themeColor="text1"/>
          <w:sz w:val="24"/>
          <w:szCs w:val="24"/>
          <w:highlight w:val="none"/>
          <w14:textFill>
            <w14:solidFill>
              <w14:schemeClr w14:val="tx1"/>
            </w14:solidFill>
          </w14:textFill>
        </w:rPr>
        <w:t>2.2 投标人在本次招标活动中，必须遵守《中华人民共和国招标投标法》、《中华人民共和国政府</w:t>
      </w:r>
      <w:r>
        <w:rPr>
          <w:rFonts w:hint="eastAsia" w:ascii="宋体" w:hAnsi="宋体" w:cs="宋体"/>
          <w:b/>
          <w:color w:val="000000" w:themeColor="text1"/>
          <w:sz w:val="24"/>
          <w:szCs w:val="24"/>
          <w:highlight w:val="none"/>
          <w:lang w:val="en-US" w:eastAsia="zh-CN"/>
          <w14:textFill>
            <w14:solidFill>
              <w14:schemeClr w14:val="tx1"/>
            </w14:solidFill>
          </w14:textFill>
        </w:rPr>
        <w:t>采购</w:t>
      </w:r>
      <w:r>
        <w:rPr>
          <w:rFonts w:hint="eastAsia" w:ascii="宋体" w:hAnsi="宋体" w:eastAsia="宋体" w:cs="宋体"/>
          <w:b/>
          <w:color w:val="000000" w:themeColor="text1"/>
          <w:sz w:val="24"/>
          <w:szCs w:val="24"/>
          <w:highlight w:val="none"/>
          <w14:textFill>
            <w14:solidFill>
              <w14:schemeClr w14:val="tx1"/>
            </w14:solidFill>
          </w14:textFill>
        </w:rPr>
        <w:t>法》</w:t>
      </w:r>
      <w:r>
        <w:rPr>
          <w:rFonts w:hint="eastAsia" w:ascii="宋体" w:hAnsi="宋体" w:eastAsia="宋体" w:cs="宋体"/>
          <w:b/>
          <w:color w:val="000000"/>
          <w:sz w:val="24"/>
          <w:szCs w:val="24"/>
          <w:highlight w:val="none"/>
        </w:rPr>
        <w:t>及相关法律的规定。</w:t>
      </w:r>
    </w:p>
    <w:p w14:paraId="25FF2F59">
      <w:pPr>
        <w:pageBreakBefore w:val="0"/>
        <w:numPr>
          <w:ilvl w:val="0"/>
          <w:numId w:val="2"/>
        </w:numPr>
        <w:kinsoku/>
        <w:wordWrap/>
        <w:overflowPunct/>
        <w:topLinePunct w:val="0"/>
        <w:bidi w:val="0"/>
        <w:adjustRightInd w:val="0"/>
        <w:snapToGrid w:val="0"/>
        <w:spacing w:beforeAutospacing="0" w:afterAutospacing="0" w:line="400" w:lineRule="exact"/>
        <w:ind w:firstLine="482" w:firstLineChars="2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定义</w:t>
      </w:r>
    </w:p>
    <w:p w14:paraId="0875D420">
      <w:pPr>
        <w:pageBreakBefore w:val="0"/>
        <w:kinsoku/>
        <w:wordWrap/>
        <w:overflowPunct/>
        <w:topLinePunct w:val="0"/>
        <w:autoSpaceDE w:val="0"/>
        <w:autoSpaceDN w:val="0"/>
        <w:bidi w:val="0"/>
        <w:adjustRightInd w:val="0"/>
        <w:snapToGrid w:val="0"/>
        <w:spacing w:beforeAutospacing="0" w:afterAutospacing="0" w:line="40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 xml:space="preserve">    3.1 “</w:t>
      </w:r>
      <w:r>
        <w:rPr>
          <w:rFonts w:hint="eastAsia" w:ascii="宋体" w:hAnsi="宋体" w:eastAsia="宋体" w:cs="宋体"/>
          <w:color w:val="000000"/>
          <w:sz w:val="24"/>
          <w:szCs w:val="24"/>
          <w:highlight w:val="none"/>
          <w:lang w:eastAsia="zh-CN"/>
        </w:rPr>
        <w:t>采购人</w:t>
      </w:r>
      <w:r>
        <w:rPr>
          <w:rFonts w:hint="eastAsia" w:ascii="宋体" w:hAnsi="宋体" w:eastAsia="宋体" w:cs="宋体"/>
          <w:color w:val="000000"/>
          <w:sz w:val="24"/>
          <w:szCs w:val="24"/>
          <w:highlight w:val="none"/>
        </w:rPr>
        <w:t>”系指合同中明确规定的实际购买货物和服务的法人、行政事业单位、团体组织。</w:t>
      </w:r>
      <w:r>
        <w:rPr>
          <w:rFonts w:hint="eastAsia" w:ascii="宋体" w:hAnsi="宋体" w:eastAsia="宋体" w:cs="宋体"/>
          <w:color w:val="000000"/>
          <w:sz w:val="24"/>
          <w:szCs w:val="24"/>
          <w:highlight w:val="none"/>
          <w:lang w:val="en-US" w:eastAsia="zh-CN"/>
        </w:rPr>
        <w:t>本项目中系指</w:t>
      </w:r>
      <w:r>
        <w:rPr>
          <w:rFonts w:hint="eastAsia" w:ascii="宋体" w:hAnsi="宋体" w:cs="宋体"/>
          <w:color w:val="000000"/>
          <w:sz w:val="24"/>
          <w:szCs w:val="24"/>
          <w:highlight w:val="none"/>
          <w:lang w:val="en-US" w:eastAsia="zh-CN"/>
        </w:rPr>
        <w:t>吐鲁番市高昌区艾丁湖镇人民政府</w:t>
      </w:r>
      <w:r>
        <w:rPr>
          <w:rFonts w:hint="eastAsia" w:ascii="宋体" w:hAnsi="宋体" w:eastAsia="宋体" w:cs="宋体"/>
          <w:color w:val="000000"/>
          <w:sz w:val="24"/>
          <w:szCs w:val="24"/>
          <w:highlight w:val="none"/>
          <w:lang w:val="en-US" w:eastAsia="zh-CN"/>
        </w:rPr>
        <w:t>。</w:t>
      </w:r>
    </w:p>
    <w:p w14:paraId="2A60D360">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 “投标人”系指响应招标，并按照招标文件的要求参与</w:t>
      </w:r>
      <w:r>
        <w:rPr>
          <w:rFonts w:hint="eastAsia" w:ascii="宋体" w:hAnsi="宋体" w:eastAsia="宋体" w:cs="宋体"/>
          <w:color w:val="000000"/>
          <w:sz w:val="24"/>
          <w:szCs w:val="24"/>
          <w:highlight w:val="none"/>
          <w:lang w:val="en-US" w:eastAsia="zh-CN"/>
        </w:rPr>
        <w:t>服务</w:t>
      </w:r>
      <w:r>
        <w:rPr>
          <w:rFonts w:hint="eastAsia" w:ascii="宋体" w:hAnsi="宋体" w:eastAsia="宋体" w:cs="宋体"/>
          <w:color w:val="000000"/>
          <w:sz w:val="24"/>
          <w:szCs w:val="24"/>
          <w:highlight w:val="none"/>
        </w:rPr>
        <w:t>任务竞争的法人，中标后即为中标人，签定合同后即为卖方。</w:t>
      </w:r>
    </w:p>
    <w:p w14:paraId="13EB3333">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3.3 “招标</w:t>
      </w:r>
      <w:r>
        <w:rPr>
          <w:rFonts w:hint="eastAsia" w:ascii="宋体" w:hAnsi="宋体" w:eastAsia="宋体" w:cs="宋体"/>
          <w:color w:val="000000"/>
          <w:sz w:val="24"/>
          <w:szCs w:val="24"/>
          <w:highlight w:val="none"/>
          <w:lang w:val="en-US" w:eastAsia="zh-CN"/>
        </w:rPr>
        <w:t>代理</w:t>
      </w:r>
      <w:r>
        <w:rPr>
          <w:rFonts w:hint="eastAsia" w:ascii="宋体" w:hAnsi="宋体" w:eastAsia="宋体" w:cs="宋体"/>
          <w:color w:val="000000"/>
          <w:sz w:val="24"/>
          <w:szCs w:val="24"/>
          <w:highlight w:val="none"/>
        </w:rPr>
        <w:t>机构”为</w:t>
      </w:r>
      <w:r>
        <w:rPr>
          <w:rFonts w:hint="eastAsia" w:ascii="宋体" w:hAnsi="宋体" w:eastAsia="宋体" w:cs="宋体"/>
          <w:color w:val="000000"/>
          <w:sz w:val="24"/>
          <w:szCs w:val="24"/>
          <w:highlight w:val="none"/>
          <w:lang w:eastAsia="zh-CN"/>
        </w:rPr>
        <w:t>新疆华域天恒工程管理有限公司</w:t>
      </w:r>
      <w:r>
        <w:rPr>
          <w:rFonts w:hint="eastAsia" w:ascii="宋体" w:hAnsi="宋体" w:eastAsia="宋体" w:cs="宋体"/>
          <w:color w:val="000000"/>
          <w:sz w:val="24"/>
          <w:szCs w:val="24"/>
          <w:highlight w:val="none"/>
        </w:rPr>
        <w:t>。</w:t>
      </w:r>
    </w:p>
    <w:p w14:paraId="3862A910">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3.4 “货物”系指卖方按合同要求，须向买方提供的一切产品及其它技术资料和材料。</w:t>
      </w:r>
    </w:p>
    <w:p w14:paraId="451448B1">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3.5 “服务”系指合同规定卖方须承担的技术协助、本地化开发、运输、安装、调试和交付使用后免费维护期内及质保期外应履行的义务及售后服务等其他类似的义务。</w:t>
      </w:r>
    </w:p>
    <w:p w14:paraId="7EA107BE">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3.6 “卖方”系指提供合同货物和服务的法人。</w:t>
      </w:r>
    </w:p>
    <w:p w14:paraId="77584472">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3.7 “买方”系指购买</w:t>
      </w:r>
      <w:r>
        <w:rPr>
          <w:rFonts w:hint="eastAsia" w:ascii="宋体" w:hAnsi="宋体" w:eastAsia="宋体" w:cs="宋体"/>
          <w:color w:val="000000"/>
          <w:sz w:val="24"/>
          <w:szCs w:val="24"/>
          <w:highlight w:val="none"/>
          <w:lang w:val="en-US" w:eastAsia="zh-CN"/>
        </w:rPr>
        <w:t>服务</w:t>
      </w:r>
      <w:r>
        <w:rPr>
          <w:rFonts w:hint="eastAsia" w:ascii="宋体" w:hAnsi="宋体" w:eastAsia="宋体" w:cs="宋体"/>
          <w:color w:val="000000"/>
          <w:sz w:val="24"/>
          <w:szCs w:val="24"/>
          <w:highlight w:val="none"/>
        </w:rPr>
        <w:t>的单位。</w:t>
      </w:r>
    </w:p>
    <w:p w14:paraId="6E26CC6F">
      <w:pPr>
        <w:pageBreakBefore w:val="0"/>
        <w:kinsoku/>
        <w:wordWrap/>
        <w:overflowPunct/>
        <w:topLinePunct w:val="0"/>
        <w:bidi w:val="0"/>
        <w:adjustRightInd w:val="0"/>
        <w:snapToGrid w:val="0"/>
        <w:spacing w:beforeAutospacing="0" w:afterAutospacing="0" w:line="400" w:lineRule="exact"/>
        <w:ind w:firstLine="482" w:firstLineChars="2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4、投标费用</w:t>
      </w:r>
    </w:p>
    <w:p w14:paraId="7BEE7F80">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4.1 无论投标结果如何，投标人须自行承担所有与参加投标有关的全部费用。</w:t>
      </w:r>
    </w:p>
    <w:p w14:paraId="34002C9E">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二、招标文件</w:t>
      </w:r>
    </w:p>
    <w:p w14:paraId="2928B01F">
      <w:pPr>
        <w:pageBreakBefore w:val="0"/>
        <w:kinsoku/>
        <w:wordWrap/>
        <w:overflowPunct/>
        <w:topLinePunct w:val="0"/>
        <w:bidi w:val="0"/>
        <w:adjustRightInd w:val="0"/>
        <w:snapToGrid w:val="0"/>
        <w:spacing w:beforeAutospacing="0" w:afterAutospacing="0" w:line="400" w:lineRule="exact"/>
        <w:ind w:firstLine="482" w:firstLineChars="20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5、招标文件</w:t>
      </w:r>
    </w:p>
    <w:p w14:paraId="79FB7DBB">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5.1 招标文件用以阐明所招标的内容，</w:t>
      </w:r>
      <w:r>
        <w:rPr>
          <w:rFonts w:hint="eastAsia" w:ascii="宋体" w:hAnsi="宋体" w:eastAsia="宋体" w:cs="宋体"/>
          <w:color w:val="000000"/>
          <w:sz w:val="24"/>
          <w:szCs w:val="24"/>
          <w:highlight w:val="none"/>
          <w:lang w:val="en-US" w:eastAsia="zh-CN"/>
        </w:rPr>
        <w:t>招标文件内容</w:t>
      </w:r>
      <w:r>
        <w:rPr>
          <w:rFonts w:hint="eastAsia" w:ascii="宋体" w:hAnsi="宋体" w:eastAsia="宋体" w:cs="宋体"/>
          <w:color w:val="000000"/>
          <w:sz w:val="24"/>
          <w:szCs w:val="24"/>
          <w:highlight w:val="none"/>
        </w:rPr>
        <w:t>包括：</w:t>
      </w:r>
    </w:p>
    <w:p w14:paraId="54581FD1">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5.1.1</w:t>
      </w:r>
      <w:r>
        <w:rPr>
          <w:rFonts w:hint="eastAsia" w:ascii="宋体" w:hAnsi="宋体" w:eastAsia="宋体" w:cs="宋体"/>
          <w:color w:val="000000"/>
          <w:sz w:val="24"/>
          <w:szCs w:val="24"/>
          <w:highlight w:val="none"/>
        </w:rPr>
        <w:t>招标公告</w:t>
      </w:r>
    </w:p>
    <w:p w14:paraId="2BF43655">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5.1.2</w:t>
      </w:r>
      <w:r>
        <w:rPr>
          <w:rFonts w:hint="eastAsia" w:ascii="宋体" w:hAnsi="宋体" w:eastAsia="宋体" w:cs="宋体"/>
          <w:color w:val="000000"/>
          <w:sz w:val="24"/>
          <w:szCs w:val="24"/>
          <w:highlight w:val="none"/>
        </w:rPr>
        <w:t>投标人须知前附表</w:t>
      </w:r>
    </w:p>
    <w:p w14:paraId="58FB2F74">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5.1.3</w:t>
      </w:r>
      <w:r>
        <w:rPr>
          <w:rFonts w:hint="eastAsia" w:ascii="宋体" w:hAnsi="宋体" w:eastAsia="宋体" w:cs="宋体"/>
          <w:color w:val="000000"/>
          <w:sz w:val="24"/>
          <w:szCs w:val="24"/>
          <w:highlight w:val="none"/>
        </w:rPr>
        <w:t>投标人须知</w:t>
      </w:r>
    </w:p>
    <w:p w14:paraId="01878E11">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5.1.4</w:t>
      </w:r>
      <w:r>
        <w:rPr>
          <w:rFonts w:hint="eastAsia" w:ascii="宋体" w:hAnsi="宋体" w:eastAsia="宋体" w:cs="宋体"/>
          <w:color w:val="000000"/>
          <w:sz w:val="24"/>
          <w:szCs w:val="24"/>
          <w:highlight w:val="none"/>
        </w:rPr>
        <w:t>合同文本格式</w:t>
      </w:r>
    </w:p>
    <w:p w14:paraId="266FF190">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5.1.5</w:t>
      </w:r>
      <w:r>
        <w:rPr>
          <w:rFonts w:hint="eastAsia" w:ascii="宋体" w:hAnsi="宋体" w:eastAsia="宋体" w:cs="宋体"/>
          <w:color w:val="000000"/>
          <w:sz w:val="24"/>
          <w:szCs w:val="24"/>
          <w:highlight w:val="none"/>
        </w:rPr>
        <w:t>采购需求</w:t>
      </w:r>
    </w:p>
    <w:p w14:paraId="108490C7">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5.1.6</w:t>
      </w:r>
      <w:r>
        <w:rPr>
          <w:rFonts w:hint="eastAsia" w:ascii="宋体" w:hAnsi="宋体" w:eastAsia="宋体" w:cs="宋体"/>
          <w:color w:val="000000"/>
          <w:sz w:val="24"/>
          <w:szCs w:val="24"/>
          <w:highlight w:val="none"/>
        </w:rPr>
        <w:t>评标方法及评标标准</w:t>
      </w:r>
    </w:p>
    <w:p w14:paraId="6C272AD0">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5.1.7</w:t>
      </w:r>
      <w:r>
        <w:rPr>
          <w:rFonts w:hint="eastAsia" w:ascii="宋体" w:hAnsi="宋体" w:eastAsia="宋体" w:cs="宋体"/>
          <w:color w:val="000000"/>
          <w:sz w:val="24"/>
          <w:szCs w:val="24"/>
          <w:highlight w:val="none"/>
        </w:rPr>
        <w:t>投标文件格式</w:t>
      </w:r>
    </w:p>
    <w:p w14:paraId="7471CD1B">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5.2投标人应仔细阅读招标文件中的所有内容。</w:t>
      </w:r>
      <w:r>
        <w:rPr>
          <w:rFonts w:hint="eastAsia" w:ascii="宋体" w:hAnsi="宋体" w:eastAsia="宋体" w:cs="宋体"/>
          <w:color w:val="000000"/>
          <w:sz w:val="24"/>
          <w:szCs w:val="24"/>
          <w:highlight w:val="none"/>
          <w:lang w:eastAsia="zh-CN"/>
        </w:rPr>
        <w:t>招标代理机构</w:t>
      </w:r>
      <w:r>
        <w:rPr>
          <w:rFonts w:hint="eastAsia" w:ascii="宋体" w:hAnsi="宋体" w:eastAsia="宋体" w:cs="宋体"/>
          <w:color w:val="000000"/>
          <w:sz w:val="24"/>
          <w:szCs w:val="24"/>
          <w:highlight w:val="none"/>
        </w:rPr>
        <w:t>将拒绝未按招标文件的要求提供全部资料或提交的投标文件未对招标文件作出实质性响应的投标。</w:t>
      </w:r>
    </w:p>
    <w:p w14:paraId="5E6469D5">
      <w:pPr>
        <w:pageBreakBefore w:val="0"/>
        <w:kinsoku/>
        <w:wordWrap/>
        <w:overflowPunct/>
        <w:topLinePunct w:val="0"/>
        <w:bidi w:val="0"/>
        <w:adjustRightInd w:val="0"/>
        <w:snapToGrid w:val="0"/>
        <w:spacing w:beforeAutospacing="0" w:afterAutospacing="0" w:line="400" w:lineRule="exact"/>
        <w:ind w:firstLine="482" w:firstLineChars="200"/>
        <w:rPr>
          <w:rFonts w:hint="eastAsia" w:ascii="宋体" w:hAnsi="宋体" w:eastAsia="宋体" w:cs="宋体"/>
          <w:b/>
          <w:color w:val="000000"/>
          <w:sz w:val="24"/>
          <w:szCs w:val="24"/>
          <w:highlight w:val="none"/>
          <w:lang w:eastAsia="zh-CN"/>
        </w:rPr>
      </w:pPr>
      <w:r>
        <w:rPr>
          <w:rFonts w:hint="eastAsia" w:ascii="宋体" w:hAnsi="宋体" w:eastAsia="宋体" w:cs="宋体"/>
          <w:b/>
          <w:color w:val="000000"/>
          <w:sz w:val="24"/>
          <w:szCs w:val="24"/>
          <w:highlight w:val="none"/>
        </w:rPr>
        <w:t>6、招标文件的澄清</w:t>
      </w:r>
      <w:r>
        <w:rPr>
          <w:rFonts w:hint="eastAsia" w:ascii="宋体" w:hAnsi="宋体" w:eastAsia="宋体" w:cs="宋体"/>
          <w:b/>
          <w:color w:val="000000"/>
          <w:sz w:val="24"/>
          <w:szCs w:val="24"/>
          <w:highlight w:val="none"/>
          <w:lang w:eastAsia="zh-CN"/>
        </w:rPr>
        <w:t>或者修改</w:t>
      </w:r>
    </w:p>
    <w:p w14:paraId="030211FA">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b w:val="0"/>
          <w:bCs/>
          <w:color w:val="000000"/>
          <w:sz w:val="24"/>
          <w:szCs w:val="24"/>
          <w:highlight w:val="none"/>
          <w:lang w:eastAsia="zh-CN"/>
        </w:rPr>
      </w:pPr>
      <w:r>
        <w:rPr>
          <w:rFonts w:hint="eastAsia" w:ascii="宋体" w:hAnsi="宋体" w:eastAsia="宋体" w:cs="宋体"/>
          <w:b w:val="0"/>
          <w:bCs/>
          <w:color w:val="000000"/>
          <w:sz w:val="24"/>
          <w:szCs w:val="24"/>
          <w:highlight w:val="none"/>
          <w:lang w:val="en-US" w:eastAsia="zh-CN"/>
        </w:rPr>
        <w:t>6</w:t>
      </w:r>
      <w:r>
        <w:rPr>
          <w:rFonts w:hint="eastAsia" w:ascii="宋体" w:hAnsi="宋体" w:eastAsia="宋体" w:cs="宋体"/>
          <w:b w:val="0"/>
          <w:bCs/>
          <w:color w:val="000000"/>
          <w:sz w:val="24"/>
          <w:szCs w:val="24"/>
          <w:highlight w:val="none"/>
        </w:rPr>
        <w:t>.1澄清或者修改的内容可能影响投标文件编制的，在投标截止期十五日前的任何时间，招标方可主动或依据投标人要求澄清的问题而修改或补充招标文件，并以书面形式</w:t>
      </w:r>
      <w:r>
        <w:rPr>
          <w:rFonts w:hint="eastAsia" w:ascii="宋体" w:hAnsi="宋体" w:eastAsia="宋体" w:cs="宋体"/>
          <w:b w:val="0"/>
          <w:bCs/>
          <w:color w:val="000000"/>
          <w:sz w:val="24"/>
          <w:szCs w:val="24"/>
          <w:highlight w:val="none"/>
          <w:lang w:eastAsia="zh-CN"/>
        </w:rPr>
        <w:t>及</w:t>
      </w:r>
      <w:r>
        <w:rPr>
          <w:rFonts w:hint="eastAsia" w:ascii="宋体" w:hAnsi="宋体" w:eastAsia="宋体" w:cs="宋体"/>
          <w:b w:val="0"/>
          <w:bCs/>
          <w:color w:val="000000"/>
          <w:sz w:val="24"/>
          <w:szCs w:val="24"/>
          <w:highlight w:val="none"/>
        </w:rPr>
        <w:t>网上公告通知所有投标人，投标人在收到该通知后应立即以</w:t>
      </w:r>
      <w:r>
        <w:rPr>
          <w:rFonts w:hint="eastAsia" w:ascii="宋体" w:hAnsi="宋体" w:eastAsia="宋体" w:cs="宋体"/>
          <w:b w:val="0"/>
          <w:bCs/>
          <w:color w:val="000000"/>
          <w:sz w:val="24"/>
          <w:szCs w:val="24"/>
          <w:highlight w:val="none"/>
          <w:lang w:eastAsia="zh-CN"/>
        </w:rPr>
        <w:t>书面</w:t>
      </w:r>
      <w:r>
        <w:rPr>
          <w:rFonts w:hint="eastAsia" w:ascii="宋体" w:hAnsi="宋体" w:eastAsia="宋体" w:cs="宋体"/>
          <w:b w:val="0"/>
          <w:bCs/>
          <w:color w:val="000000"/>
          <w:sz w:val="24"/>
          <w:szCs w:val="24"/>
          <w:highlight w:val="none"/>
        </w:rPr>
        <w:t>形式予以确认。</w:t>
      </w:r>
    </w:p>
    <w:p w14:paraId="0B2D2E23">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b w:val="0"/>
          <w:bCs/>
          <w:color w:val="000000"/>
          <w:sz w:val="24"/>
          <w:szCs w:val="24"/>
          <w:highlight w:val="none"/>
          <w:lang w:eastAsia="zh-CN"/>
        </w:rPr>
      </w:pPr>
      <w:r>
        <w:rPr>
          <w:rFonts w:hint="eastAsia" w:ascii="宋体" w:hAnsi="宋体" w:eastAsia="宋体" w:cs="宋体"/>
          <w:b w:val="0"/>
          <w:bCs/>
          <w:color w:val="000000"/>
          <w:sz w:val="24"/>
          <w:szCs w:val="24"/>
          <w:highlight w:val="none"/>
          <w:lang w:val="en-US" w:eastAsia="zh-CN"/>
        </w:rPr>
        <w:t>6</w:t>
      </w:r>
      <w:r>
        <w:rPr>
          <w:rFonts w:hint="eastAsia" w:ascii="宋体" w:hAnsi="宋体" w:eastAsia="宋体" w:cs="宋体"/>
          <w:b w:val="0"/>
          <w:bCs/>
          <w:color w:val="000000"/>
          <w:sz w:val="24"/>
          <w:szCs w:val="24"/>
          <w:highlight w:val="none"/>
        </w:rPr>
        <w:t>.2为使投标人在准备投标时有适当的时间考虑投标文件的修改，招标方有权决定推迟投标截止时间和开标时间，并将此变更通知所有的投标人。</w:t>
      </w:r>
    </w:p>
    <w:p w14:paraId="2FA5BD0C">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b w:val="0"/>
          <w:bCs/>
          <w:color w:val="000000"/>
          <w:sz w:val="24"/>
          <w:szCs w:val="24"/>
          <w:highlight w:val="none"/>
          <w:lang w:eastAsia="zh-CN"/>
        </w:rPr>
      </w:pPr>
      <w:r>
        <w:rPr>
          <w:rFonts w:hint="eastAsia" w:ascii="宋体" w:hAnsi="宋体" w:eastAsia="宋体" w:cs="宋体"/>
          <w:b w:val="0"/>
          <w:bCs/>
          <w:color w:val="000000"/>
          <w:sz w:val="24"/>
          <w:szCs w:val="24"/>
          <w:highlight w:val="none"/>
          <w:lang w:val="en-US" w:eastAsia="zh-CN"/>
        </w:rPr>
        <w:t>6</w:t>
      </w:r>
      <w:r>
        <w:rPr>
          <w:rFonts w:hint="eastAsia" w:ascii="宋体" w:hAnsi="宋体" w:eastAsia="宋体" w:cs="宋体"/>
          <w:b w:val="0"/>
          <w:bCs/>
          <w:color w:val="000000"/>
          <w:sz w:val="24"/>
          <w:szCs w:val="24"/>
          <w:highlight w:val="none"/>
        </w:rPr>
        <w:t>.3招标文件的修改和补充文件</w:t>
      </w:r>
      <w:r>
        <w:rPr>
          <w:rFonts w:hint="eastAsia" w:ascii="宋体" w:hAnsi="宋体" w:eastAsia="宋体" w:cs="宋体"/>
          <w:color w:val="000000"/>
          <w:sz w:val="24"/>
          <w:szCs w:val="24"/>
          <w:highlight w:val="none"/>
        </w:rPr>
        <w:t>将在新疆政府采购网公布</w:t>
      </w:r>
      <w:r>
        <w:rPr>
          <w:rFonts w:hint="eastAsia" w:ascii="宋体" w:hAnsi="宋体" w:eastAsia="宋体" w:cs="宋体"/>
          <w:color w:val="000000"/>
          <w:sz w:val="24"/>
          <w:szCs w:val="24"/>
          <w:highlight w:val="none"/>
          <w:lang w:eastAsia="zh-CN"/>
        </w:rPr>
        <w:t>，修改、补充</w:t>
      </w:r>
      <w:r>
        <w:rPr>
          <w:rFonts w:hint="eastAsia" w:ascii="宋体" w:hAnsi="宋体" w:eastAsia="宋体" w:cs="宋体"/>
          <w:b w:val="0"/>
          <w:bCs/>
          <w:color w:val="000000"/>
          <w:sz w:val="24"/>
          <w:szCs w:val="24"/>
          <w:highlight w:val="none"/>
        </w:rPr>
        <w:t>将构成招标文件的一部分，并且对投标人具有优先约束力</w:t>
      </w:r>
      <w:r>
        <w:rPr>
          <w:rFonts w:hint="eastAsia" w:ascii="宋体" w:hAnsi="宋体" w:eastAsia="宋体" w:cs="宋体"/>
          <w:b w:val="0"/>
          <w:bCs/>
          <w:color w:val="000000"/>
          <w:sz w:val="24"/>
          <w:szCs w:val="24"/>
          <w:highlight w:val="none"/>
          <w:lang w:eastAsia="zh-CN"/>
        </w:rPr>
        <w:t>。</w:t>
      </w:r>
    </w:p>
    <w:p w14:paraId="1BF0EC96">
      <w:pPr>
        <w:pageBreakBefore w:val="0"/>
        <w:kinsoku/>
        <w:wordWrap/>
        <w:overflowPunct/>
        <w:topLinePunct w:val="0"/>
        <w:bidi w:val="0"/>
        <w:adjustRightInd w:val="0"/>
        <w:snapToGrid w:val="0"/>
        <w:spacing w:beforeAutospacing="0" w:afterAutospacing="0" w:line="400" w:lineRule="exact"/>
        <w:ind w:firstLine="482" w:firstLineChars="2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lang w:val="en-US" w:eastAsia="zh-CN"/>
        </w:rPr>
        <w:t>7</w:t>
      </w:r>
      <w:r>
        <w:rPr>
          <w:rFonts w:hint="eastAsia" w:ascii="宋体" w:hAnsi="宋体" w:eastAsia="宋体" w:cs="宋体"/>
          <w:b/>
          <w:color w:val="000000"/>
          <w:sz w:val="24"/>
          <w:szCs w:val="24"/>
          <w:highlight w:val="none"/>
        </w:rPr>
        <w:t>.</w:t>
      </w:r>
      <w:r>
        <w:rPr>
          <w:rFonts w:hint="eastAsia" w:ascii="宋体" w:hAnsi="宋体" w:eastAsia="宋体" w:cs="宋体"/>
          <w:b/>
          <w:sz w:val="24"/>
          <w:szCs w:val="24"/>
        </w:rPr>
        <w:t>询问和质疑</w:t>
      </w:r>
    </w:p>
    <w:p w14:paraId="4653C6F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.1投标人对政府采购活动事项有疑问的，可以提出询问；</w:t>
      </w:r>
    </w:p>
    <w:p w14:paraId="7F47B0A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.2投标人认为采购文件、采购过程、中标或者中标结果使自己的权益受到损害的，可以在知道或者应知权益受到损害之日起7个工作日内，提出质疑。</w:t>
      </w:r>
    </w:p>
    <w:p w14:paraId="5C75B4C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.3接收质疑函的方式：投标人应提交书面质疑函，投标人应在法定质疑期内一次性提出针对同一采购程序环节的质疑。</w:t>
      </w:r>
    </w:p>
    <w:p w14:paraId="1FE4EE5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.4投标人提出质疑应当提交质疑函和必要的证明材料。质疑函应当包括下列内容：</w:t>
      </w:r>
    </w:p>
    <w:p w14:paraId="2A384652">
      <w:p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7.4.1</w:t>
      </w:r>
      <w:r>
        <w:rPr>
          <w:rFonts w:hint="eastAsia" w:ascii="宋体" w:hAnsi="宋体" w:eastAsia="宋体" w:cs="宋体"/>
          <w:sz w:val="24"/>
          <w:szCs w:val="24"/>
        </w:rPr>
        <w:t>投标人的姓名或者名称、地址、邮编、联系人及联系电话；</w:t>
      </w:r>
    </w:p>
    <w:p w14:paraId="377D1B36">
      <w:p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7.4.2</w:t>
      </w:r>
      <w:r>
        <w:rPr>
          <w:rFonts w:hint="eastAsia" w:ascii="宋体" w:hAnsi="宋体" w:eastAsia="宋体" w:cs="宋体"/>
          <w:sz w:val="24"/>
          <w:szCs w:val="24"/>
        </w:rPr>
        <w:t>质疑项目的名称、编号；</w:t>
      </w:r>
    </w:p>
    <w:p w14:paraId="6CE85D8A">
      <w:p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7.4.3</w:t>
      </w:r>
      <w:r>
        <w:rPr>
          <w:rFonts w:hint="eastAsia" w:ascii="宋体" w:hAnsi="宋体" w:eastAsia="宋体" w:cs="宋体"/>
          <w:sz w:val="24"/>
          <w:szCs w:val="24"/>
        </w:rPr>
        <w:t>具体、明确的质疑事项和与质疑事项相关的请求；</w:t>
      </w:r>
    </w:p>
    <w:p w14:paraId="4B61BEE9">
      <w:p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7.4.4</w:t>
      </w:r>
      <w:r>
        <w:rPr>
          <w:rFonts w:hint="eastAsia" w:ascii="宋体" w:hAnsi="宋体" w:eastAsia="宋体" w:cs="宋体"/>
          <w:sz w:val="24"/>
          <w:szCs w:val="24"/>
        </w:rPr>
        <w:t>事实依据；</w:t>
      </w:r>
    </w:p>
    <w:p w14:paraId="0C12780C">
      <w:p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7.4.5</w:t>
      </w:r>
      <w:r>
        <w:rPr>
          <w:rFonts w:hint="eastAsia" w:ascii="宋体" w:hAnsi="宋体" w:eastAsia="宋体" w:cs="宋体"/>
          <w:sz w:val="24"/>
          <w:szCs w:val="24"/>
        </w:rPr>
        <w:t>必要的法律依据；</w:t>
      </w:r>
    </w:p>
    <w:p w14:paraId="7429E93C">
      <w:p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7.4.6</w:t>
      </w:r>
      <w:r>
        <w:rPr>
          <w:rFonts w:hint="eastAsia" w:ascii="宋体" w:hAnsi="宋体" w:eastAsia="宋体" w:cs="宋体"/>
          <w:sz w:val="24"/>
          <w:szCs w:val="24"/>
        </w:rPr>
        <w:t>提出质疑的日期。</w:t>
      </w:r>
    </w:p>
    <w:p w14:paraId="5C42F34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.5投标人为自然人的，质疑函应当由本人签字；投标人为法人或者其他组织的，质疑函应当由法定代表人、主要负责人，或者其授权代表签字或者盖章，并加盖公章。</w:t>
      </w:r>
    </w:p>
    <w:p w14:paraId="3E0BCA81">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lang w:val="en-US" w:eastAsia="zh-CN"/>
        </w:rPr>
        <w:t>7</w:t>
      </w:r>
      <w:r>
        <w:rPr>
          <w:rFonts w:hint="eastAsia" w:ascii="宋体" w:hAnsi="宋体" w:eastAsia="宋体" w:cs="宋体"/>
          <w:sz w:val="24"/>
          <w:szCs w:val="24"/>
        </w:rPr>
        <w:t>.6投标人委托代理人递交质疑函的，应提供法定代表人授权委托书和代理人身份证复印件。授权委托书应当载明代理人的姓名、授权事项、具体权限、期限和相关事项。投标人为</w:t>
      </w:r>
      <w:r>
        <w:rPr>
          <w:rFonts w:hint="eastAsia" w:ascii="宋体" w:hAnsi="宋体" w:eastAsia="宋体" w:cs="宋体"/>
          <w:sz w:val="24"/>
          <w:szCs w:val="24"/>
          <w:highlight w:val="none"/>
        </w:rPr>
        <w:t>自然人的，授权委托书应当由本人签字；投标人为法人或者其他组织的，授权委托书应当由法定代表人、主要负责人签字或者盖章，并加盖公章。</w:t>
      </w:r>
    </w:p>
    <w:p w14:paraId="35D470DB">
      <w:pPr>
        <w:pStyle w:val="23"/>
        <w:rPr>
          <w:rFonts w:hint="eastAsia" w:ascii="宋体" w:hAnsi="宋体" w:eastAsia="宋体" w:cs="宋体"/>
          <w:highlight w:val="none"/>
          <w:lang w:val="en-US" w:eastAsia="zh-CN"/>
        </w:rPr>
      </w:pPr>
    </w:p>
    <w:p w14:paraId="6D4E440B">
      <w:pPr>
        <w:pageBreakBefore w:val="0"/>
        <w:kinsoku/>
        <w:wordWrap/>
        <w:overflowPunct/>
        <w:topLinePunct w:val="0"/>
        <w:bidi w:val="0"/>
        <w:adjustRightInd w:val="0"/>
        <w:snapToGrid w:val="0"/>
        <w:spacing w:beforeAutospacing="0" w:afterAutospacing="0" w:line="400" w:lineRule="exact"/>
        <w:ind w:firstLine="482" w:firstLineChars="200"/>
        <w:rPr>
          <w:rFonts w:hint="eastAsia" w:ascii="宋体" w:hAnsi="宋体" w:eastAsia="宋体" w:cs="宋体"/>
          <w:b/>
          <w:color w:val="000000"/>
          <w:sz w:val="24"/>
          <w:szCs w:val="24"/>
          <w:highlight w:val="none"/>
        </w:rPr>
      </w:pPr>
    </w:p>
    <w:p w14:paraId="4A5CE9E7">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三、投标文件的编制</w:t>
      </w:r>
    </w:p>
    <w:p w14:paraId="4AD4E8AB">
      <w:pPr>
        <w:pageBreakBefore w:val="0"/>
        <w:kinsoku/>
        <w:wordWrap/>
        <w:overflowPunct/>
        <w:topLinePunct w:val="0"/>
        <w:bidi w:val="0"/>
        <w:adjustRightInd w:val="0"/>
        <w:snapToGrid w:val="0"/>
        <w:spacing w:beforeAutospacing="0" w:afterAutospacing="0" w:line="400" w:lineRule="exact"/>
        <w:ind w:firstLine="482" w:firstLineChars="2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8、 投标文件的编写</w:t>
      </w:r>
    </w:p>
    <w:p w14:paraId="1FC3360E">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lang w:val="en-US" w:eastAsia="zh-CN"/>
        </w:rPr>
        <w:t>8</w:t>
      </w:r>
      <w:r>
        <w:rPr>
          <w:rFonts w:hint="eastAsia" w:ascii="宋体" w:hAnsi="宋体" w:eastAsia="宋体" w:cs="宋体"/>
          <w:b w:val="0"/>
          <w:bCs/>
          <w:color w:val="000000"/>
          <w:sz w:val="24"/>
          <w:szCs w:val="24"/>
          <w:highlight w:val="none"/>
        </w:rPr>
        <w:t>.1投标人应认真阅读招标文件的所有内容，按招标文件的要求提供投标文件，投标文件应当对招标文件提出的要求和条件作出明确响应，并保证所提供的全部资料的真实性、完整性，以使其投标文件对招标文件做出实质性响应。</w:t>
      </w:r>
    </w:p>
    <w:p w14:paraId="7F11991E">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lang w:val="en-US" w:eastAsia="zh-CN"/>
        </w:rPr>
        <w:t>8</w:t>
      </w:r>
      <w:r>
        <w:rPr>
          <w:rFonts w:hint="eastAsia" w:ascii="宋体" w:hAnsi="宋体" w:eastAsia="宋体" w:cs="宋体"/>
          <w:b w:val="0"/>
          <w:bCs/>
          <w:color w:val="000000"/>
          <w:sz w:val="24"/>
          <w:szCs w:val="24"/>
          <w:highlight w:val="none"/>
        </w:rPr>
        <w:t>.2采购人或采购代理机构有权随时检查投标人所提供的全部资料的真实性。如果发现投标人在投标资料中使用有虚假的证明材料的，由此所产生的经济责任和法律责任由投标人自行承担。</w:t>
      </w:r>
    </w:p>
    <w:p w14:paraId="4AC86E86">
      <w:pPr>
        <w:pageBreakBefore w:val="0"/>
        <w:kinsoku/>
        <w:wordWrap/>
        <w:overflowPunct/>
        <w:topLinePunct w:val="0"/>
        <w:bidi w:val="0"/>
        <w:adjustRightInd w:val="0"/>
        <w:snapToGrid w:val="0"/>
        <w:spacing w:beforeAutospacing="0" w:afterAutospacing="0" w:line="400" w:lineRule="exact"/>
        <w:ind w:firstLine="482" w:firstLineChars="2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9、 投标的语言</w:t>
      </w:r>
    </w:p>
    <w:p w14:paraId="5C0FD5E9">
      <w:pPr>
        <w:pageBreakBefore w:val="0"/>
        <w:kinsoku/>
        <w:wordWrap/>
        <w:overflowPunct/>
        <w:topLinePunct w:val="0"/>
        <w:bidi w:val="0"/>
        <w:adjustRightInd w:val="0"/>
        <w:snapToGrid w:val="0"/>
        <w:spacing w:beforeAutospacing="0" w:afterAutospacing="0"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9.1 投标人提交的投标文件以及投标人与采购</w:t>
      </w:r>
      <w:r>
        <w:rPr>
          <w:rFonts w:hint="eastAsia" w:ascii="宋体" w:hAnsi="宋体" w:eastAsia="宋体" w:cs="宋体"/>
          <w:color w:val="000000"/>
          <w:sz w:val="24"/>
          <w:szCs w:val="24"/>
          <w:highlight w:val="none"/>
          <w:lang w:val="en-US" w:eastAsia="zh-CN"/>
        </w:rPr>
        <w:t>人</w:t>
      </w:r>
      <w:r>
        <w:rPr>
          <w:rFonts w:hint="eastAsia" w:ascii="宋体" w:hAnsi="宋体" w:eastAsia="宋体" w:cs="宋体"/>
          <w:color w:val="000000"/>
          <w:sz w:val="24"/>
          <w:szCs w:val="24"/>
          <w:highlight w:val="none"/>
        </w:rPr>
        <w:t>就有关投标的所有来往通知、函件和文件均应使用简体中文。</w:t>
      </w:r>
    </w:p>
    <w:p w14:paraId="07900812">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9.2投标文件中使用的计量单位除招标文件中有特殊规定外，一律使用法定计量单位。</w:t>
      </w:r>
    </w:p>
    <w:p w14:paraId="00C8A41D">
      <w:pPr>
        <w:pageBreakBefore w:val="0"/>
        <w:kinsoku/>
        <w:wordWrap/>
        <w:overflowPunct/>
        <w:topLinePunct w:val="0"/>
        <w:bidi w:val="0"/>
        <w:adjustRightInd w:val="0"/>
        <w:snapToGrid w:val="0"/>
        <w:spacing w:beforeAutospacing="0" w:afterAutospacing="0" w:line="400" w:lineRule="exact"/>
        <w:ind w:firstLine="56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10、投标文件的格式</w:t>
      </w:r>
    </w:p>
    <w:p w14:paraId="06077CDC">
      <w:pPr>
        <w:pageBreakBefore w:val="0"/>
        <w:kinsoku/>
        <w:wordWrap/>
        <w:overflowPunct/>
        <w:topLinePunct w:val="0"/>
        <w:bidi w:val="0"/>
        <w:adjustRightInd w:val="0"/>
        <w:snapToGrid w:val="0"/>
        <w:spacing w:beforeAutospacing="0" w:afterAutospacing="0" w:line="400" w:lineRule="exact"/>
        <w:ind w:firstLine="56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10.1投标人应按招标文件提供的格式及投标报价说明完整地填写所提供的产品、品牌、服务、数量及价格。</w:t>
      </w:r>
    </w:p>
    <w:p w14:paraId="35194671">
      <w:pPr>
        <w:pageBreakBefore w:val="0"/>
        <w:kinsoku/>
        <w:wordWrap/>
        <w:overflowPunct/>
        <w:topLinePunct w:val="0"/>
        <w:bidi w:val="0"/>
        <w:adjustRightInd w:val="0"/>
        <w:snapToGrid w:val="0"/>
        <w:spacing w:beforeAutospacing="0" w:afterAutospacing="0" w:line="400" w:lineRule="exact"/>
        <w:rPr>
          <w:rFonts w:hint="eastAsia" w:ascii="宋体" w:hAnsi="宋体" w:eastAsia="宋体" w:cs="宋体"/>
          <w:color w:val="auto"/>
          <w:sz w:val="24"/>
          <w:szCs w:val="24"/>
          <w:highlight w:val="none"/>
        </w:rPr>
      </w:pPr>
      <w:r>
        <w:rPr>
          <w:rFonts w:hint="eastAsia" w:ascii="宋体" w:hAnsi="宋体" w:eastAsia="宋体" w:cs="宋体"/>
          <w:color w:val="000000"/>
          <w:sz w:val="24"/>
          <w:szCs w:val="24"/>
          <w:highlight w:val="none"/>
        </w:rPr>
        <w:t xml:space="preserve">    10.2如投标人认为需要对招标文件的有关内容做详细的阐述而招标文件中提供的投标文件格式又不能满足，投标人可以在投标文件相关格式后另行添加表格或文字，对招标文件的有关内容做详细的阐述。但阐述的内容不能偏离招标文件的实质性内容，且应完整、表达清晰、准确。如果阐述的内容偏离了招标文件的实质性内容，投标文件按</w:t>
      </w:r>
      <w:r>
        <w:rPr>
          <w:rFonts w:hint="eastAsia" w:ascii="宋体" w:hAnsi="宋体" w:eastAsia="宋体" w:cs="宋体"/>
          <w:color w:val="auto"/>
          <w:sz w:val="24"/>
          <w:szCs w:val="24"/>
          <w:highlight w:val="none"/>
        </w:rPr>
        <w:t>废标处理。</w:t>
      </w:r>
    </w:p>
    <w:p w14:paraId="48C4EA99">
      <w:pPr>
        <w:pageBreakBefore w:val="0"/>
        <w:numPr>
          <w:ilvl w:val="0"/>
          <w:numId w:val="3"/>
        </w:numPr>
        <w:kinsoku/>
        <w:wordWrap/>
        <w:overflowPunct/>
        <w:topLinePunct w:val="0"/>
        <w:bidi w:val="0"/>
        <w:adjustRightInd w:val="0"/>
        <w:snapToGrid w:val="0"/>
        <w:spacing w:beforeAutospacing="0" w:afterAutospacing="0" w:line="4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投标文件的组成和顺序:投标文件由</w:t>
      </w:r>
      <w:r>
        <w:rPr>
          <w:rFonts w:hint="eastAsia" w:ascii="宋体" w:hAnsi="宋体" w:cs="宋体"/>
          <w:b/>
          <w:color w:val="auto"/>
          <w:sz w:val="24"/>
          <w:szCs w:val="24"/>
          <w:highlight w:val="none"/>
          <w:lang w:val="en-US" w:eastAsia="zh-CN"/>
        </w:rPr>
        <w:t>资格审查资料、报价文件及</w:t>
      </w:r>
      <w:r>
        <w:rPr>
          <w:rFonts w:hint="eastAsia" w:ascii="宋体" w:hAnsi="宋体" w:eastAsia="宋体" w:cs="宋体"/>
          <w:b/>
          <w:color w:val="auto"/>
          <w:sz w:val="24"/>
          <w:szCs w:val="24"/>
          <w:highlight w:val="none"/>
        </w:rPr>
        <w:t>商务技术</w:t>
      </w:r>
      <w:r>
        <w:rPr>
          <w:rFonts w:hint="eastAsia" w:ascii="宋体" w:hAnsi="宋体" w:cs="宋体"/>
          <w:b/>
          <w:color w:val="auto"/>
          <w:sz w:val="24"/>
          <w:szCs w:val="24"/>
          <w:highlight w:val="none"/>
          <w:lang w:val="en-US" w:eastAsia="zh-CN"/>
        </w:rPr>
        <w:t>文件</w:t>
      </w:r>
      <w:r>
        <w:rPr>
          <w:rFonts w:hint="eastAsia" w:ascii="宋体" w:hAnsi="宋体" w:eastAsia="宋体" w:cs="宋体"/>
          <w:b/>
          <w:color w:val="auto"/>
          <w:sz w:val="24"/>
          <w:szCs w:val="24"/>
          <w:highlight w:val="none"/>
        </w:rPr>
        <w:t>三部分组成。</w:t>
      </w:r>
      <w:r>
        <w:rPr>
          <w:rFonts w:hint="eastAsia" w:ascii="宋体" w:hAnsi="宋体" w:cs="宋体"/>
          <w:b/>
          <w:color w:val="auto"/>
          <w:sz w:val="24"/>
          <w:szCs w:val="24"/>
          <w:highlight w:val="none"/>
          <w:lang w:val="en-US" w:eastAsia="zh-CN"/>
        </w:rPr>
        <w:t>开标</w:t>
      </w:r>
      <w:r>
        <w:rPr>
          <w:rFonts w:hint="eastAsia" w:ascii="宋体" w:hAnsi="宋体" w:eastAsia="宋体" w:cs="宋体"/>
          <w:b/>
          <w:color w:val="auto"/>
          <w:sz w:val="24"/>
          <w:szCs w:val="24"/>
          <w:highlight w:val="none"/>
        </w:rPr>
        <w:t>一览表需按招标文件提供的格式填写，统一规范，并单独</w:t>
      </w:r>
      <w:r>
        <w:rPr>
          <w:rFonts w:hint="eastAsia" w:ascii="宋体" w:hAnsi="宋体" w:cs="宋体"/>
          <w:b/>
          <w:color w:val="auto"/>
          <w:sz w:val="24"/>
          <w:szCs w:val="24"/>
          <w:highlight w:val="none"/>
          <w:lang w:val="en-US" w:eastAsia="zh-CN"/>
        </w:rPr>
        <w:t>在政采云上填写</w:t>
      </w:r>
      <w:r>
        <w:rPr>
          <w:rFonts w:hint="eastAsia" w:ascii="宋体" w:hAnsi="宋体" w:eastAsia="宋体" w:cs="宋体"/>
          <w:b/>
          <w:color w:val="auto"/>
          <w:sz w:val="24"/>
          <w:szCs w:val="24"/>
          <w:highlight w:val="none"/>
        </w:rPr>
        <w:t>且与投标文件中提供的一致。</w:t>
      </w:r>
    </w:p>
    <w:p w14:paraId="11E2425D">
      <w:pPr>
        <w:spacing w:line="360" w:lineRule="auto"/>
        <w:ind w:firstLine="482" w:firstLineChars="200"/>
        <w:rPr>
          <w:rFonts w:hint="default"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11.1</w:t>
      </w:r>
      <w:r>
        <w:rPr>
          <w:rFonts w:hint="eastAsia" w:ascii="宋体" w:hAnsi="宋体" w:eastAsia="宋体" w:cs="宋体"/>
          <w:b/>
          <w:bCs/>
          <w:sz w:val="24"/>
          <w:szCs w:val="24"/>
          <w:highlight w:val="none"/>
          <w:lang w:val="en-US" w:eastAsia="zh-CN"/>
        </w:rPr>
        <w:t>、资格审查资料</w:t>
      </w:r>
    </w:p>
    <w:p w14:paraId="554A16D2">
      <w:pPr>
        <w:pStyle w:val="6"/>
        <w:adjustRightInd w:val="0"/>
        <w:snapToGrid w:val="0"/>
        <w:spacing w:line="360" w:lineRule="auto"/>
        <w:ind w:firstLine="487" w:firstLineChars="202"/>
        <w:jc w:val="lef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11.1.1符合</w:t>
      </w:r>
      <w:r>
        <w:rPr>
          <w:rFonts w:hint="eastAsia" w:asciiTheme="minorEastAsia" w:hAnsiTheme="minorEastAsia" w:eastAsiaTheme="minorEastAsia" w:cstheme="minorEastAsia"/>
          <w:b/>
          <w:bCs/>
          <w:color w:val="auto"/>
          <w:sz w:val="24"/>
          <w:szCs w:val="24"/>
          <w:highlight w:val="none"/>
        </w:rPr>
        <w:t>中华人民共和国政府采购法第二十二条规定</w:t>
      </w:r>
    </w:p>
    <w:p w14:paraId="40751F8E">
      <w:pPr>
        <w:pStyle w:val="6"/>
        <w:adjustRightInd w:val="0"/>
        <w:snapToGrid w:val="0"/>
        <w:spacing w:line="360" w:lineRule="auto"/>
        <w:ind w:firstLine="487" w:firstLineChars="202"/>
        <w:jc w:val="left"/>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①具有独立承担民事责任的能力；</w:t>
      </w:r>
    </w:p>
    <w:p w14:paraId="283D4185">
      <w:pPr>
        <w:pStyle w:val="6"/>
        <w:adjustRightInd w:val="0"/>
        <w:snapToGrid w:val="0"/>
        <w:spacing w:line="360" w:lineRule="auto"/>
        <w:ind w:firstLine="487" w:firstLineChars="202"/>
        <w:jc w:val="left"/>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②具有良好的商业信誉和健全的财务会计制度；</w:t>
      </w:r>
    </w:p>
    <w:p w14:paraId="785C8898">
      <w:pPr>
        <w:pStyle w:val="6"/>
        <w:adjustRightInd w:val="0"/>
        <w:snapToGrid w:val="0"/>
        <w:spacing w:line="360" w:lineRule="auto"/>
        <w:ind w:firstLine="487" w:firstLineChars="202"/>
        <w:jc w:val="left"/>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③具有履行合同所必需的设备和专业技术能力；</w:t>
      </w:r>
    </w:p>
    <w:p w14:paraId="26100C92">
      <w:pPr>
        <w:pStyle w:val="6"/>
        <w:adjustRightInd w:val="0"/>
        <w:snapToGrid w:val="0"/>
        <w:spacing w:line="360" w:lineRule="auto"/>
        <w:ind w:firstLine="487" w:firstLineChars="202"/>
        <w:jc w:val="left"/>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④有依法缴纳税收和社会保障资金的良好记录；</w:t>
      </w:r>
    </w:p>
    <w:p w14:paraId="42CEB9E9">
      <w:pPr>
        <w:pStyle w:val="6"/>
        <w:adjustRightInd w:val="0"/>
        <w:snapToGrid w:val="0"/>
        <w:spacing w:line="360" w:lineRule="auto"/>
        <w:ind w:firstLine="487" w:firstLineChars="202"/>
        <w:jc w:val="left"/>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⑤参加政府采购活动前三年内，在经营活动中没有重大违法记录；</w:t>
      </w:r>
    </w:p>
    <w:p w14:paraId="77B93402">
      <w:pPr>
        <w:pStyle w:val="6"/>
        <w:adjustRightInd w:val="0"/>
        <w:snapToGrid w:val="0"/>
        <w:spacing w:line="360" w:lineRule="auto"/>
        <w:ind w:firstLine="487" w:firstLineChars="202"/>
        <w:jc w:val="left"/>
        <w:rPr>
          <w:rFonts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⑥法律、行政法规规定的其他条件;</w:t>
      </w:r>
    </w:p>
    <w:p w14:paraId="214009F9">
      <w:pPr>
        <w:pStyle w:val="6"/>
        <w:adjustRightInd w:val="0"/>
        <w:snapToGrid w:val="0"/>
        <w:spacing w:line="360" w:lineRule="auto"/>
        <w:ind w:firstLine="487" w:firstLineChars="202"/>
        <w:jc w:val="left"/>
        <w:rPr>
          <w:rFonts w:hint="eastAsia" w:ascii="宋体" w:hAnsi="宋体" w:eastAsia="宋体" w:cs="宋体"/>
          <w:b/>
          <w:bCs/>
          <w:i w:val="0"/>
          <w:iCs w:val="0"/>
          <w:caps w:val="0"/>
          <w:color w:val="auto"/>
          <w:spacing w:val="0"/>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rPr>
        <w:t>11.1.2(1)具备有效的市政公用工程施工总承包叁级（含）以上资质，具有有效的安全生产许可证；（2）项目负责人要求：应具备市政公用工程专业贰级（含）以上注册建造师执业资格、有效的安全生产考核合格证（B类），且未担任其他在施建设工程项目的项目负责人。</w:t>
      </w:r>
    </w:p>
    <w:p w14:paraId="0FF61929">
      <w:pPr>
        <w:pStyle w:val="6"/>
        <w:adjustRightInd w:val="0"/>
        <w:snapToGrid w:val="0"/>
        <w:spacing w:line="360" w:lineRule="auto"/>
        <w:ind w:firstLine="487" w:firstLineChars="202"/>
        <w:jc w:val="left"/>
        <w:rPr>
          <w:rFonts w:hint="eastAsia" w:asciiTheme="minorEastAsia" w:hAnsiTheme="minorEastAsia" w:eastAsiaTheme="minorEastAsia" w:cstheme="minorEastAsia"/>
          <w:b/>
          <w:bCs/>
          <w:color w:val="auto"/>
          <w:kern w:val="0"/>
          <w:sz w:val="24"/>
          <w:szCs w:val="24"/>
          <w:highlight w:val="none"/>
          <w:lang w:val="en-US" w:eastAsia="zh-CN"/>
        </w:rPr>
      </w:pPr>
      <w:r>
        <w:rPr>
          <w:rFonts w:hint="eastAsia" w:asciiTheme="minorEastAsia" w:hAnsiTheme="minorEastAsia" w:eastAsiaTheme="minorEastAsia" w:cstheme="minorEastAsia"/>
          <w:b/>
          <w:bCs/>
          <w:color w:val="auto"/>
          <w:kern w:val="0"/>
          <w:sz w:val="24"/>
          <w:szCs w:val="24"/>
          <w:highlight w:val="none"/>
          <w:lang w:val="en-US" w:eastAsia="zh-CN"/>
        </w:rPr>
        <w:t>11.1.3授权委托书</w:t>
      </w:r>
    </w:p>
    <w:p w14:paraId="1E594DAF">
      <w:pPr>
        <w:spacing w:line="360" w:lineRule="auto"/>
        <w:ind w:firstLine="482" w:firstLineChars="200"/>
        <w:rPr>
          <w:rFonts w:hint="eastAsia" w:asciiTheme="minorEastAsia" w:hAnsiTheme="minorEastAsia" w:eastAsiaTheme="minorEastAsia" w:cstheme="minorEastAsia"/>
          <w:b/>
          <w:bCs/>
          <w:color w:val="auto"/>
          <w:kern w:val="0"/>
          <w:sz w:val="24"/>
          <w:szCs w:val="24"/>
          <w:highlight w:val="none"/>
          <w:lang w:val="en-US" w:eastAsia="zh-CN"/>
        </w:rPr>
      </w:pPr>
      <w:r>
        <w:rPr>
          <w:rFonts w:hint="eastAsia" w:asciiTheme="minorEastAsia" w:hAnsiTheme="minorEastAsia" w:eastAsiaTheme="minorEastAsia" w:cstheme="minorEastAsia"/>
          <w:b/>
          <w:bCs/>
          <w:color w:val="auto"/>
          <w:kern w:val="0"/>
          <w:sz w:val="24"/>
          <w:szCs w:val="24"/>
          <w:highlight w:val="none"/>
          <w:lang w:val="en-US" w:eastAsia="zh-CN"/>
        </w:rPr>
        <w:t>11.1.4投标保证金</w:t>
      </w:r>
    </w:p>
    <w:p w14:paraId="684CD0D4">
      <w:pPr>
        <w:spacing w:line="360" w:lineRule="auto"/>
        <w:ind w:firstLine="482" w:firstLineChars="200"/>
        <w:rPr>
          <w:rFonts w:hint="default" w:asciiTheme="minorEastAsia" w:hAnsiTheme="minorEastAsia" w:eastAsiaTheme="minorEastAsia" w:cstheme="minorEastAsia"/>
          <w:b/>
          <w:bCs/>
          <w:color w:val="auto"/>
          <w:kern w:val="0"/>
          <w:sz w:val="24"/>
          <w:szCs w:val="24"/>
          <w:highlight w:val="none"/>
          <w:lang w:val="en-US" w:eastAsia="zh-CN"/>
        </w:rPr>
      </w:pPr>
      <w:r>
        <w:rPr>
          <w:rFonts w:hint="eastAsia" w:asciiTheme="minorEastAsia" w:hAnsiTheme="minorEastAsia" w:eastAsiaTheme="minorEastAsia" w:cstheme="minorEastAsia"/>
          <w:b/>
          <w:bCs/>
          <w:color w:val="auto"/>
          <w:kern w:val="0"/>
          <w:sz w:val="24"/>
          <w:szCs w:val="24"/>
          <w:highlight w:val="none"/>
          <w:lang w:val="en-US" w:eastAsia="zh-CN"/>
        </w:rPr>
        <w:t>11.1.5中小企业声明函</w:t>
      </w:r>
    </w:p>
    <w:p w14:paraId="3D42283A">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11.1.6</w:t>
      </w:r>
      <w:r>
        <w:rPr>
          <w:rFonts w:hint="eastAsia" w:ascii="宋体" w:hAnsi="宋体" w:eastAsia="宋体" w:cs="宋体"/>
          <w:color w:val="auto"/>
          <w:sz w:val="24"/>
          <w:szCs w:val="24"/>
          <w:highlight w:val="none"/>
          <w:lang w:val="en-US" w:eastAsia="zh-CN"/>
        </w:rPr>
        <w:t>投标人认为需要提交的其他资料</w:t>
      </w:r>
    </w:p>
    <w:p w14:paraId="4F42ABDD">
      <w:pPr>
        <w:spacing w:line="360" w:lineRule="auto"/>
        <w:ind w:firstLine="482" w:firstLineChars="200"/>
        <w:rPr>
          <w:rFonts w:hint="default" w:ascii="宋体" w:hAnsi="宋体" w:eastAsia="宋体" w:cs="宋体"/>
          <w:b/>
          <w:bCs/>
          <w:color w:val="auto"/>
          <w:sz w:val="24"/>
          <w:szCs w:val="24"/>
          <w:highlight w:val="none"/>
          <w:lang w:val="en-US"/>
        </w:rPr>
      </w:pPr>
      <w:r>
        <w:rPr>
          <w:rFonts w:hint="eastAsia" w:ascii="宋体" w:hAnsi="宋体" w:cs="宋体"/>
          <w:b/>
          <w:bCs/>
          <w:color w:val="auto"/>
          <w:sz w:val="24"/>
          <w:szCs w:val="24"/>
          <w:highlight w:val="none"/>
          <w:lang w:val="en-US" w:eastAsia="zh-CN"/>
        </w:rPr>
        <w:t>11.2</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报价文件</w:t>
      </w:r>
    </w:p>
    <w:p w14:paraId="577AE2CD">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11.2.1开标一览表</w:t>
      </w:r>
    </w:p>
    <w:p w14:paraId="5EEC3FF3">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11.2.2报价明细表</w:t>
      </w:r>
    </w:p>
    <w:p w14:paraId="59E77123">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11.2.3关于符合本国产品标准的声明函或财政部规定的其他证明文件</w:t>
      </w:r>
    </w:p>
    <w:p w14:paraId="7804E39B">
      <w:pPr>
        <w:spacing w:line="360" w:lineRule="auto"/>
        <w:ind w:firstLine="480" w:firstLineChars="20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11.2.4</w:t>
      </w:r>
      <w:r>
        <w:rPr>
          <w:rFonts w:hint="eastAsia" w:ascii="宋体" w:hAnsi="宋体" w:eastAsia="宋体" w:cs="宋体"/>
          <w:color w:val="auto"/>
          <w:sz w:val="24"/>
          <w:szCs w:val="24"/>
          <w:highlight w:val="none"/>
          <w:lang w:val="en-US" w:eastAsia="zh-CN"/>
        </w:rPr>
        <w:t>投标人认为需要提交的其他资料</w:t>
      </w:r>
    </w:p>
    <w:p w14:paraId="5F242ADD">
      <w:pPr>
        <w:spacing w:line="360" w:lineRule="auto"/>
        <w:ind w:firstLine="482"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11.3、商务技术文件</w:t>
      </w:r>
    </w:p>
    <w:p w14:paraId="0193F987">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11.3.1投标承诺书</w:t>
      </w:r>
    </w:p>
    <w:p w14:paraId="1E6958EC">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11.3.2类似业绩</w:t>
      </w:r>
    </w:p>
    <w:p w14:paraId="57734501">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11.3.3项目管理机构及人员配置</w:t>
      </w:r>
    </w:p>
    <w:p w14:paraId="2BFF3CC1">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11.3.4质保期</w:t>
      </w:r>
    </w:p>
    <w:p w14:paraId="7A369F1C">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11.3.5技术响应（技术条款偏离表）</w:t>
      </w:r>
    </w:p>
    <w:p w14:paraId="7C0E043F">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11.3.6项目实施方案</w:t>
      </w:r>
    </w:p>
    <w:p w14:paraId="57BCFEB0">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11.3.7商务偏离表</w:t>
      </w:r>
    </w:p>
    <w:p w14:paraId="7187ADF4">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11.3.8安装方案（依据评标办法提供）</w:t>
      </w:r>
    </w:p>
    <w:p w14:paraId="0CF0525B">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11.3.9售后服务规划方案（依据评标办法提供）</w:t>
      </w:r>
    </w:p>
    <w:p w14:paraId="1F934695">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11.3.10投标人认为需要提交的其他资料</w:t>
      </w:r>
    </w:p>
    <w:p w14:paraId="016E9118">
      <w:pPr>
        <w:spacing w:line="36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12、投标报价：</w:t>
      </w:r>
    </w:p>
    <w:p w14:paraId="42141E7D">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bookmarkStart w:id="0" w:name="OLE_LINK1"/>
      <w:r>
        <w:rPr>
          <w:rFonts w:hint="eastAsia" w:ascii="宋体" w:hAnsi="宋体" w:eastAsia="宋体" w:cs="宋体"/>
          <w:color w:val="000000"/>
          <w:sz w:val="24"/>
          <w:szCs w:val="24"/>
          <w:highlight w:val="none"/>
        </w:rPr>
        <w:t>12.1投标单位应在投标</w:t>
      </w:r>
      <w:r>
        <w:rPr>
          <w:rFonts w:hint="eastAsia" w:ascii="宋体" w:hAnsi="宋体" w:eastAsia="宋体" w:cs="宋体"/>
          <w:sz w:val="24"/>
          <w:szCs w:val="24"/>
          <w:highlight w:val="none"/>
        </w:rPr>
        <w:t>的报价表上标</w:t>
      </w:r>
      <w:r>
        <w:rPr>
          <w:rFonts w:hint="eastAsia" w:ascii="宋体" w:hAnsi="宋体" w:eastAsia="宋体" w:cs="宋体"/>
          <w:color w:val="000000"/>
          <w:sz w:val="24"/>
          <w:szCs w:val="24"/>
          <w:highlight w:val="none"/>
        </w:rPr>
        <w:t>明总价。</w:t>
      </w:r>
    </w:p>
    <w:p w14:paraId="1FAC2B95">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12.1.1</w:t>
      </w:r>
      <w:r>
        <w:rPr>
          <w:rFonts w:hint="eastAsia" w:ascii="宋体" w:hAnsi="宋体" w:cs="宋体"/>
          <w:color w:val="000000"/>
          <w:sz w:val="24"/>
          <w:szCs w:val="24"/>
          <w:highlight w:val="none"/>
          <w:lang w:val="en-US" w:eastAsia="zh-CN"/>
        </w:rPr>
        <w:t>政采云开标</w:t>
      </w:r>
      <w:r>
        <w:rPr>
          <w:rFonts w:hint="eastAsia" w:ascii="宋体" w:hAnsi="宋体" w:eastAsia="宋体" w:cs="宋体"/>
          <w:color w:val="000000"/>
          <w:sz w:val="24"/>
          <w:szCs w:val="24"/>
          <w:highlight w:val="none"/>
        </w:rPr>
        <w:t>一览表内容与投标文件中相应内容不一致的，以</w:t>
      </w:r>
      <w:r>
        <w:rPr>
          <w:rFonts w:hint="eastAsia" w:ascii="宋体" w:hAnsi="宋体" w:cs="宋体"/>
          <w:color w:val="000000"/>
          <w:sz w:val="24"/>
          <w:szCs w:val="24"/>
          <w:highlight w:val="none"/>
          <w:lang w:val="en-US" w:eastAsia="zh-CN"/>
        </w:rPr>
        <w:t>政采云开标</w:t>
      </w:r>
      <w:r>
        <w:rPr>
          <w:rFonts w:hint="eastAsia" w:ascii="宋体" w:hAnsi="宋体" w:eastAsia="宋体" w:cs="宋体"/>
          <w:color w:val="000000"/>
          <w:sz w:val="24"/>
          <w:szCs w:val="24"/>
          <w:highlight w:val="none"/>
        </w:rPr>
        <w:t>一览表为准；</w:t>
      </w:r>
    </w:p>
    <w:p w14:paraId="3F98C047">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12.1.2</w:t>
      </w:r>
      <w:r>
        <w:rPr>
          <w:rFonts w:hint="eastAsia" w:ascii="宋体" w:hAnsi="宋体" w:eastAsia="宋体" w:cs="宋体"/>
          <w:color w:val="000000"/>
          <w:sz w:val="24"/>
          <w:szCs w:val="24"/>
          <w:highlight w:val="none"/>
        </w:rPr>
        <w:t>大写金额和小写金额不一致的，以大写金额为准；</w:t>
      </w:r>
    </w:p>
    <w:p w14:paraId="7323D694">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12.1.3</w:t>
      </w:r>
      <w:r>
        <w:rPr>
          <w:rFonts w:hint="eastAsia" w:ascii="宋体" w:hAnsi="宋体" w:eastAsia="宋体" w:cs="宋体"/>
          <w:color w:val="000000"/>
          <w:sz w:val="24"/>
          <w:szCs w:val="24"/>
          <w:highlight w:val="none"/>
        </w:rPr>
        <w:t>单价金额小数点或者百分比有明显错位的，以开标一览表的总价为准，并修改单价；</w:t>
      </w:r>
    </w:p>
    <w:p w14:paraId="128596C4">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12.1.4</w:t>
      </w:r>
      <w:r>
        <w:rPr>
          <w:rFonts w:hint="eastAsia" w:ascii="宋体" w:hAnsi="宋体" w:eastAsia="宋体" w:cs="宋体"/>
          <w:color w:val="000000"/>
          <w:sz w:val="24"/>
          <w:szCs w:val="24"/>
          <w:highlight w:val="none"/>
        </w:rPr>
        <w:t>总价金额与按单价汇总金额不一致的，以单价金额计算结果为准。投标单位应在投标报价表中标明其提供的所有货物及其相关工作范围内所在费用的总价。</w:t>
      </w:r>
    </w:p>
    <w:p w14:paraId="0880E9C2">
      <w:pPr>
        <w:pageBreakBefore w:val="0"/>
        <w:kinsoku/>
        <w:wordWrap/>
        <w:overflowPunct/>
        <w:topLinePunct w:val="0"/>
        <w:bidi w:val="0"/>
        <w:adjustRightInd w:val="0"/>
        <w:snapToGrid w:val="0"/>
        <w:spacing w:beforeAutospacing="0" w:afterAutospacing="0"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12.2 除非合同中另有规定，投标人对《投标报价表》中的全部</w:t>
      </w:r>
      <w:r>
        <w:rPr>
          <w:rFonts w:hint="eastAsia" w:ascii="宋体" w:hAnsi="宋体" w:eastAsia="宋体" w:cs="宋体"/>
          <w:color w:val="000000"/>
          <w:sz w:val="24"/>
          <w:szCs w:val="24"/>
          <w:highlight w:val="none"/>
          <w:lang w:eastAsia="zh-CN"/>
        </w:rPr>
        <w:t>货物、</w:t>
      </w:r>
      <w:r>
        <w:rPr>
          <w:rFonts w:hint="eastAsia" w:ascii="宋体" w:hAnsi="宋体" w:eastAsia="宋体" w:cs="宋体"/>
          <w:color w:val="000000"/>
          <w:sz w:val="24"/>
          <w:szCs w:val="24"/>
          <w:highlight w:val="none"/>
        </w:rPr>
        <w:t>服务的报价应包括所投</w:t>
      </w:r>
      <w:r>
        <w:rPr>
          <w:rFonts w:hint="eastAsia" w:ascii="宋体" w:hAnsi="宋体" w:eastAsia="宋体" w:cs="宋体"/>
          <w:color w:val="000000"/>
          <w:sz w:val="24"/>
          <w:szCs w:val="24"/>
          <w:highlight w:val="none"/>
          <w:lang w:eastAsia="zh-CN"/>
        </w:rPr>
        <w:t>货物、</w:t>
      </w:r>
      <w:r>
        <w:rPr>
          <w:rFonts w:hint="eastAsia" w:ascii="宋体" w:hAnsi="宋体" w:eastAsia="宋体" w:cs="宋体"/>
          <w:color w:val="000000"/>
          <w:sz w:val="24"/>
          <w:szCs w:val="24"/>
          <w:highlight w:val="none"/>
        </w:rPr>
        <w:t>服务项目所有费用。投标报价为最终报价，除非因特殊原因并经买卖双方及相关监督部门协商同意，投标人不得再要求追加任何费用。同时，除非合同条款中另有规定，否则，投标单位所报价格在合同实施期间不因市场变化因素而变动。</w:t>
      </w:r>
    </w:p>
    <w:p w14:paraId="0A6B3ED1">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12.3 投标人应对招标文件内所要招标的全部内容进行报价，报价采用总</w:t>
      </w:r>
      <w:r>
        <w:rPr>
          <w:rFonts w:hint="eastAsia" w:ascii="宋体" w:hAnsi="宋体" w:eastAsia="宋体" w:cs="宋体"/>
          <w:color w:val="000000"/>
          <w:sz w:val="24"/>
          <w:szCs w:val="24"/>
          <w:highlight w:val="none"/>
          <w:lang w:eastAsia="zh-CN"/>
        </w:rPr>
        <w:t>报价</w:t>
      </w:r>
      <w:r>
        <w:rPr>
          <w:rFonts w:hint="eastAsia" w:ascii="宋体" w:hAnsi="宋体" w:eastAsia="宋体" w:cs="宋体"/>
          <w:color w:val="000000"/>
          <w:sz w:val="24"/>
          <w:szCs w:val="24"/>
          <w:highlight w:val="none"/>
        </w:rPr>
        <w:t>方式，投标人的报价应包括所投产品费用、安装调试费、测试验收费、培训费、运行维护费用、税金、国际国内运输保险及其他有关的为完成本项目发生的所有费用，招标文件中另有规定的除外。</w:t>
      </w:r>
    </w:p>
    <w:p w14:paraId="63135CB0">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12.4 一项投标内容只允许一个报价，</w:t>
      </w:r>
      <w:r>
        <w:rPr>
          <w:rFonts w:hint="eastAsia" w:ascii="宋体" w:hAnsi="宋体" w:eastAsia="宋体" w:cs="宋体"/>
          <w:color w:val="000000"/>
          <w:sz w:val="24"/>
          <w:szCs w:val="24"/>
          <w:highlight w:val="none"/>
          <w:lang w:eastAsia="zh-CN"/>
        </w:rPr>
        <w:t>采购人</w:t>
      </w:r>
      <w:r>
        <w:rPr>
          <w:rFonts w:hint="eastAsia" w:ascii="宋体" w:hAnsi="宋体" w:eastAsia="宋体" w:cs="宋体"/>
          <w:color w:val="000000"/>
          <w:sz w:val="24"/>
          <w:szCs w:val="24"/>
          <w:highlight w:val="none"/>
        </w:rPr>
        <w:t>不接受任何有选择性的投标报价。</w:t>
      </w:r>
    </w:p>
    <w:p w14:paraId="756ADD5C">
      <w:pPr>
        <w:pageBreakBefore w:val="0"/>
        <w:kinsoku/>
        <w:wordWrap/>
        <w:overflowPunct/>
        <w:topLinePunct w:val="0"/>
        <w:bidi w:val="0"/>
        <w:adjustRightInd w:val="0"/>
        <w:snapToGrid w:val="0"/>
        <w:spacing w:beforeAutospacing="0" w:afterAutospacing="0" w:line="400" w:lineRule="exact"/>
        <w:ind w:firstLine="480"/>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12.5</w:t>
      </w:r>
      <w:r>
        <w:rPr>
          <w:rFonts w:hint="eastAsia" w:ascii="宋体" w:hAnsi="宋体" w:eastAsia="宋体" w:cs="宋体"/>
          <w:color w:val="000000"/>
          <w:sz w:val="24"/>
          <w:szCs w:val="24"/>
          <w:highlight w:val="none"/>
        </w:rPr>
        <w:t>政府采购异常低价审查</w:t>
      </w:r>
    </w:p>
    <w:p w14:paraId="50BB451A">
      <w:pPr>
        <w:pageBreakBefore w:val="0"/>
        <w:kinsoku/>
        <w:wordWrap/>
        <w:overflowPunct/>
        <w:topLinePunct w:val="0"/>
        <w:bidi w:val="0"/>
        <w:adjustRightInd w:val="0"/>
        <w:snapToGrid w:val="0"/>
        <w:spacing w:beforeAutospacing="0" w:afterAutospacing="0" w:line="400" w:lineRule="exact"/>
        <w:ind w:firstLine="480"/>
        <w:rPr>
          <w:rFonts w:hint="eastAsia" w:ascii="宋体" w:hAnsi="宋体" w:eastAsia="宋体" w:cs="宋体"/>
          <w:color w:val="000000"/>
          <w:sz w:val="24"/>
          <w:szCs w:val="24"/>
          <w:highlight w:val="none"/>
        </w:rPr>
      </w:pPr>
      <w:r>
        <w:rPr>
          <w:rFonts w:hint="eastAsia" w:ascii="宋体" w:hAnsi="宋体" w:cs="宋体"/>
          <w:color w:val="000000"/>
          <w:kern w:val="2"/>
          <w:sz w:val="24"/>
          <w:szCs w:val="24"/>
          <w:highlight w:val="none"/>
          <w:lang w:val="en-US" w:eastAsia="zh-CN" w:bidi="ar-SA"/>
        </w:rPr>
        <w:t>12.5.1</w:t>
      </w:r>
      <w:r>
        <w:rPr>
          <w:rFonts w:hint="eastAsia" w:ascii="宋体" w:hAnsi="宋体" w:eastAsia="宋体" w:cs="宋体"/>
          <w:color w:val="000000"/>
          <w:sz w:val="24"/>
          <w:szCs w:val="24"/>
          <w:highlight w:val="none"/>
        </w:rPr>
        <w:t xml:space="preserve">政府采购评审中出现下列情形之一的，评审委员会应当启动异常低价投标（响应）审查程序： </w:t>
      </w:r>
    </w:p>
    <w:p w14:paraId="61D9A5FB">
      <w:pPr>
        <w:pageBreakBefore w:val="0"/>
        <w:kinsoku/>
        <w:wordWrap/>
        <w:overflowPunct/>
        <w:topLinePunct w:val="0"/>
        <w:bidi w:val="0"/>
        <w:adjustRightInd w:val="0"/>
        <w:snapToGrid w:val="0"/>
        <w:spacing w:beforeAutospacing="0" w:afterAutospacing="0"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 xml:space="preserve">投标（响应）报价低于全部通过符合性审查供应商投标（响应）报价平均值50%的，即投标（响应）报价&lt;全部通过符合性审查供应商投标（响应）报价平均值×50%； </w:t>
      </w:r>
    </w:p>
    <w:p w14:paraId="35A4F41B">
      <w:pPr>
        <w:pageBreakBefore w:val="0"/>
        <w:kinsoku/>
        <w:wordWrap/>
        <w:overflowPunct/>
        <w:topLinePunct w:val="0"/>
        <w:bidi w:val="0"/>
        <w:adjustRightInd w:val="0"/>
        <w:snapToGrid w:val="0"/>
        <w:spacing w:beforeAutospacing="0" w:afterAutospacing="0"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 xml:space="preserve">投标（响应）报价低于通过符合性审查的次低报价供应商投标（响应）报价50%的，即投标（响应）报价&lt;通过符合性审查的次低报价供应商投标（响应）报价×50%； </w:t>
      </w:r>
    </w:p>
    <w:p w14:paraId="0AD3FA37">
      <w:pPr>
        <w:pageBreakBefore w:val="0"/>
        <w:kinsoku/>
        <w:wordWrap/>
        <w:overflowPunct/>
        <w:topLinePunct w:val="0"/>
        <w:bidi w:val="0"/>
        <w:adjustRightInd w:val="0"/>
        <w:snapToGrid w:val="0"/>
        <w:spacing w:beforeAutospacing="0" w:afterAutospacing="0"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 xml:space="preserve">投标（响应）报价低于采购项目最高限价45%的，即投标（响应）报价&lt;采购项目最高限价×45%； </w:t>
      </w:r>
    </w:p>
    <w:p w14:paraId="7813C919">
      <w:pPr>
        <w:pageBreakBefore w:val="0"/>
        <w:kinsoku/>
        <w:wordWrap/>
        <w:overflowPunct/>
        <w:topLinePunct w:val="0"/>
        <w:bidi w:val="0"/>
        <w:adjustRightInd w:val="0"/>
        <w:snapToGrid w:val="0"/>
        <w:spacing w:beforeAutospacing="0" w:afterAutospacing="0" w:line="40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 xml:space="preserve">4.评审委员会基于专业判断，认为供应商报价过低，有可能影响产品质量或者不能诚信 履约的其他情形。 相关法律法规对供应商报价有规定的，从其规定。 </w:t>
      </w:r>
      <w:r>
        <w:rPr>
          <w:rFonts w:hint="eastAsia" w:ascii="宋体" w:hAnsi="宋体" w:eastAsia="宋体" w:cs="宋体"/>
          <w:color w:val="000000"/>
          <w:sz w:val="24"/>
          <w:szCs w:val="24"/>
          <w:highlight w:val="none"/>
          <w:lang w:val="en-US" w:eastAsia="zh-CN"/>
        </w:rPr>
        <w:t xml:space="preserve"> </w:t>
      </w:r>
    </w:p>
    <w:p w14:paraId="5D3FD9E2">
      <w:pPr>
        <w:pStyle w:val="23"/>
        <w:keepNext w:val="0"/>
        <w:keepLines w:val="0"/>
        <w:pageBreakBefore w:val="0"/>
        <w:widowControl w:val="0"/>
        <w:kinsoku/>
        <w:wordWrap/>
        <w:overflowPunct/>
        <w:topLinePunct w:val="0"/>
        <w:autoSpaceDE/>
        <w:autoSpaceDN/>
        <w:bidi w:val="0"/>
        <w:spacing w:after="0" w:line="400" w:lineRule="exact"/>
        <w:ind w:left="0" w:leftChars="0" w:firstLine="480" w:firstLineChars="200"/>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lang w:val="en-US" w:eastAsia="zh-CN"/>
        </w:rPr>
        <w:t>12.5.2</w:t>
      </w:r>
      <w:r>
        <w:rPr>
          <w:rFonts w:hint="eastAsia" w:ascii="宋体" w:hAnsi="宋体" w:eastAsia="宋体" w:cs="宋体"/>
          <w:color w:val="000000"/>
          <w:sz w:val="24"/>
          <w:szCs w:val="24"/>
          <w:highlight w:val="none"/>
        </w:rPr>
        <w:t>评审委员会启动异常低价投标（响应）审查后，属于前述第</w:t>
      </w: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项至第4项情形的，应当要求相关供应商在评审现场合理的时间内对投标（响应）价格作出解释，提供项目具体可不再重复提交。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C5D6375">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12.</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投标文件报价中的单价和总价全部采用人民币表示，除非合同的主要条款另有规定。</w:t>
      </w:r>
      <w:bookmarkEnd w:id="0"/>
    </w:p>
    <w:p w14:paraId="7D326B46">
      <w:pPr>
        <w:pageBreakBefore w:val="0"/>
        <w:kinsoku/>
        <w:wordWrap/>
        <w:overflowPunct/>
        <w:topLinePunct w:val="0"/>
        <w:bidi w:val="0"/>
        <w:adjustRightInd w:val="0"/>
        <w:snapToGrid w:val="0"/>
        <w:spacing w:beforeAutospacing="0" w:afterAutospacing="0" w:line="400" w:lineRule="exac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 xml:space="preserve"> </w:t>
      </w:r>
      <w:r>
        <w:rPr>
          <w:rFonts w:hint="eastAsia" w:ascii="宋体" w:hAnsi="宋体" w:eastAsia="宋体" w:cs="宋体"/>
          <w:color w:val="000000"/>
          <w:sz w:val="24"/>
          <w:szCs w:val="24"/>
          <w:highlight w:val="none"/>
        </w:rPr>
        <w:t xml:space="preserve">   </w:t>
      </w:r>
      <w:r>
        <w:rPr>
          <w:rFonts w:hint="eastAsia" w:ascii="宋体" w:hAnsi="宋体" w:eastAsia="宋体" w:cs="宋体"/>
          <w:b/>
          <w:bCs/>
          <w:color w:val="000000"/>
          <w:sz w:val="24"/>
          <w:szCs w:val="24"/>
          <w:highlight w:val="none"/>
        </w:rPr>
        <w:t>13、投标人应逐条详细阅读招标文件有关要求，表明所提供的服务是否对招标文件做出实质性响应。</w:t>
      </w:r>
    </w:p>
    <w:p w14:paraId="248271DB">
      <w:pPr>
        <w:pageBreakBefore w:val="0"/>
        <w:kinsoku/>
        <w:wordWrap/>
        <w:overflowPunct/>
        <w:topLinePunct w:val="0"/>
        <w:bidi w:val="0"/>
        <w:adjustRightInd w:val="0"/>
        <w:snapToGrid w:val="0"/>
        <w:spacing w:beforeAutospacing="0" w:afterAutospacing="0" w:line="400" w:lineRule="exact"/>
        <w:ind w:firstLine="482" w:firstLineChars="2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14、投标文件的有效期</w:t>
      </w:r>
    </w:p>
    <w:p w14:paraId="15D516D9">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14.1 投标文件从实际开标之</w:t>
      </w:r>
      <w:r>
        <w:rPr>
          <w:rFonts w:hint="eastAsia" w:ascii="宋体" w:hAnsi="宋体" w:eastAsia="宋体" w:cs="宋体"/>
          <w:sz w:val="24"/>
          <w:szCs w:val="24"/>
          <w:highlight w:val="none"/>
        </w:rPr>
        <w:t>日起</w:t>
      </w:r>
      <w:r>
        <w:rPr>
          <w:rFonts w:hint="eastAsia" w:ascii="宋体" w:hAnsi="宋体" w:eastAsia="宋体" w:cs="宋体"/>
          <w:b/>
          <w:bCs/>
          <w:sz w:val="24"/>
          <w:szCs w:val="24"/>
          <w:highlight w:val="none"/>
          <w:u w:val="single"/>
        </w:rPr>
        <w:t>60</w:t>
      </w:r>
      <w:r>
        <w:rPr>
          <w:rFonts w:hint="eastAsia" w:ascii="宋体" w:hAnsi="宋体" w:eastAsia="宋体" w:cs="宋体"/>
          <w:sz w:val="24"/>
          <w:szCs w:val="24"/>
          <w:highlight w:val="none"/>
        </w:rPr>
        <w:t>天内有</w:t>
      </w:r>
      <w:r>
        <w:rPr>
          <w:rFonts w:hint="eastAsia" w:ascii="宋体" w:hAnsi="宋体" w:eastAsia="宋体" w:cs="宋体"/>
          <w:color w:val="000000"/>
          <w:sz w:val="24"/>
          <w:szCs w:val="24"/>
          <w:highlight w:val="none"/>
        </w:rPr>
        <w:t>效。</w:t>
      </w:r>
    </w:p>
    <w:p w14:paraId="7C6728F5">
      <w:pPr>
        <w:pageBreakBefore w:val="0"/>
        <w:kinsoku/>
        <w:wordWrap/>
        <w:overflowPunct/>
        <w:topLinePunct w:val="0"/>
        <w:bidi w:val="0"/>
        <w:adjustRightInd w:val="0"/>
        <w:snapToGrid w:val="0"/>
        <w:spacing w:beforeAutospacing="0" w:afterAutospacing="0"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14.2 如遇特殊情况，在原投标有效期届满之前，</w:t>
      </w:r>
      <w:r>
        <w:rPr>
          <w:rFonts w:hint="eastAsia" w:ascii="宋体" w:hAnsi="宋体" w:eastAsia="宋体" w:cs="宋体"/>
          <w:color w:val="000000"/>
          <w:sz w:val="24"/>
          <w:szCs w:val="24"/>
          <w:highlight w:val="none"/>
          <w:lang w:eastAsia="zh-CN"/>
        </w:rPr>
        <w:t>采购人</w:t>
      </w:r>
      <w:r>
        <w:rPr>
          <w:rFonts w:hint="eastAsia" w:ascii="宋体" w:hAnsi="宋体" w:eastAsia="宋体" w:cs="宋体"/>
          <w:color w:val="000000"/>
          <w:sz w:val="24"/>
          <w:szCs w:val="24"/>
          <w:highlight w:val="none"/>
        </w:rPr>
        <w:t>可与投标人协商延长投标文件的有效期，并经投标人确认。</w:t>
      </w:r>
    </w:p>
    <w:p w14:paraId="0400747B">
      <w:pPr>
        <w:pageBreakBefore w:val="0"/>
        <w:kinsoku/>
        <w:wordWrap/>
        <w:overflowPunct/>
        <w:topLinePunct w:val="0"/>
        <w:bidi w:val="0"/>
        <w:adjustRightInd w:val="0"/>
        <w:snapToGrid w:val="0"/>
        <w:spacing w:beforeAutospacing="0" w:afterAutospacing="0" w:line="400" w:lineRule="exact"/>
        <w:ind w:firstLine="482" w:firstLineChars="2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15、投标文件的份数、签署</w:t>
      </w:r>
    </w:p>
    <w:p w14:paraId="5DB05B86">
      <w:pPr>
        <w:pageBreakBefore w:val="0"/>
        <w:kinsoku/>
        <w:wordWrap/>
        <w:overflowPunct/>
        <w:topLinePunct w:val="0"/>
        <w:bidi w:val="0"/>
        <w:adjustRightInd w:val="0"/>
        <w:snapToGrid w:val="0"/>
        <w:spacing w:beforeAutospacing="0" w:afterAutospacing="0"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15.1 </w:t>
      </w:r>
      <w:r>
        <w:rPr>
          <w:rFonts w:hint="eastAsia" w:asciiTheme="minorEastAsia" w:hAnsiTheme="minorEastAsia" w:eastAsiaTheme="minorEastAsia" w:cstheme="minorEastAsia"/>
          <w:kern w:val="0"/>
          <w:sz w:val="24"/>
          <w:szCs w:val="24"/>
          <w:highlight w:val="none"/>
          <w:lang w:val="en-US" w:eastAsia="zh-CN"/>
        </w:rPr>
        <w:t>本项目实行网上投标，采用电子投标文件</w:t>
      </w:r>
    </w:p>
    <w:p w14:paraId="439A1C85">
      <w:pPr>
        <w:pageBreakBefore w:val="0"/>
        <w:kinsoku/>
        <w:wordWrap/>
        <w:overflowPunct/>
        <w:topLinePunct w:val="0"/>
        <w:bidi w:val="0"/>
        <w:adjustRightInd w:val="0"/>
        <w:snapToGrid w:val="0"/>
        <w:spacing w:beforeAutospacing="0" w:afterAutospacing="0"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15.</w:t>
      </w:r>
      <w:r>
        <w:rPr>
          <w:rFonts w:hint="eastAsia" w:ascii="宋体" w:hAnsi="宋体" w:cs="宋体"/>
          <w:color w:val="000000"/>
          <w:sz w:val="24"/>
          <w:szCs w:val="24"/>
          <w:highlight w:val="none"/>
          <w:lang w:val="en-US" w:eastAsia="zh-CN"/>
        </w:rPr>
        <w:t>2</w:t>
      </w:r>
      <w:r>
        <w:rPr>
          <w:rFonts w:hint="eastAsia" w:ascii="宋体" w:hAnsi="宋体" w:eastAsia="宋体" w:cs="宋体"/>
          <w:color w:val="000000"/>
          <w:sz w:val="24"/>
          <w:szCs w:val="24"/>
          <w:highlight w:val="none"/>
        </w:rPr>
        <w:t>投标文件应由企业法人或法人授权代表在凡规定签章处逐一签署及加盖单位公章。</w:t>
      </w:r>
    </w:p>
    <w:p w14:paraId="0FF49C4F">
      <w:pPr>
        <w:pageBreakBefore w:val="0"/>
        <w:kinsoku/>
        <w:wordWrap/>
        <w:overflowPunct/>
        <w:topLinePunct w:val="0"/>
        <w:bidi w:val="0"/>
        <w:adjustRightInd w:val="0"/>
        <w:snapToGrid w:val="0"/>
        <w:spacing w:beforeAutospacing="0" w:afterAutospacing="0" w:line="400" w:lineRule="exact"/>
        <w:ind w:firstLine="482" w:firstLineChars="2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16、投标保证金</w:t>
      </w:r>
    </w:p>
    <w:p w14:paraId="28D69937">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16.1 投标保证金数额</w:t>
      </w:r>
      <w:r>
        <w:rPr>
          <w:rFonts w:hint="eastAsia" w:ascii="宋体" w:hAnsi="宋体" w:eastAsia="宋体" w:cs="宋体"/>
          <w:b/>
          <w:color w:val="000000"/>
          <w:sz w:val="24"/>
          <w:szCs w:val="24"/>
          <w:highlight w:val="none"/>
          <w:u w:val="single"/>
        </w:rPr>
        <w:t xml:space="preserve">详见投标人须知前附表 </w:t>
      </w:r>
      <w:r>
        <w:rPr>
          <w:rFonts w:hint="eastAsia" w:ascii="宋体" w:hAnsi="宋体" w:eastAsia="宋体" w:cs="宋体"/>
          <w:color w:val="000000"/>
          <w:sz w:val="24"/>
          <w:szCs w:val="24"/>
          <w:highlight w:val="none"/>
        </w:rPr>
        <w:t>。</w:t>
      </w:r>
    </w:p>
    <w:p w14:paraId="42557D92">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16.2 投标保证金用于应对本次招标因投标人违规、违约而产生的风险。</w:t>
      </w:r>
    </w:p>
    <w:p w14:paraId="30D15627">
      <w:pPr>
        <w:pageBreakBefore w:val="0"/>
        <w:widowControl/>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16.3</w:t>
      </w:r>
      <w:r>
        <w:rPr>
          <w:rFonts w:hint="eastAsia" w:ascii="宋体" w:hAnsi="宋体" w:eastAsia="宋体" w:cs="宋体"/>
          <w:color w:val="FF0000"/>
          <w:sz w:val="24"/>
          <w:szCs w:val="24"/>
          <w:highlight w:val="none"/>
        </w:rPr>
        <w:t xml:space="preserve"> </w:t>
      </w:r>
      <w:r>
        <w:rPr>
          <w:rFonts w:hint="eastAsia" w:ascii="宋体" w:hAnsi="宋体" w:eastAsia="宋体" w:cs="宋体"/>
          <w:color w:val="000000" w:themeColor="text1"/>
          <w:sz w:val="24"/>
          <w:szCs w:val="24"/>
          <w:highlight w:val="none"/>
          <w14:textFill>
            <w14:solidFill>
              <w14:schemeClr w14:val="tx1"/>
            </w14:solidFill>
          </w14:textFill>
        </w:rPr>
        <w:t>投标人必须于投标截止时间</w:t>
      </w:r>
      <w:r>
        <w:rPr>
          <w:rFonts w:hint="eastAsia" w:ascii="宋体" w:hAnsi="宋体" w:eastAsia="宋体" w:cs="宋体"/>
          <w:sz w:val="24"/>
          <w:szCs w:val="24"/>
          <w:highlight w:val="none"/>
        </w:rPr>
        <w:t>前</w:t>
      </w:r>
      <w:r>
        <w:rPr>
          <w:rFonts w:hint="eastAsia" w:ascii="宋体" w:hAnsi="宋体" w:eastAsia="宋体" w:cs="宋体"/>
          <w:color w:val="000000"/>
          <w:sz w:val="24"/>
          <w:szCs w:val="24"/>
          <w:highlight w:val="none"/>
        </w:rPr>
        <w:t>将投标保证金交纳至规定的帐号，对未按要求提交投标保证金的投标文件，</w:t>
      </w:r>
      <w:r>
        <w:rPr>
          <w:rFonts w:hint="eastAsia" w:ascii="宋体" w:hAnsi="宋体" w:eastAsia="宋体" w:cs="宋体"/>
          <w:color w:val="000000"/>
          <w:sz w:val="24"/>
          <w:szCs w:val="24"/>
          <w:highlight w:val="none"/>
          <w:lang w:eastAsia="zh-CN"/>
        </w:rPr>
        <w:t>招标代理机构</w:t>
      </w:r>
      <w:r>
        <w:rPr>
          <w:rFonts w:hint="eastAsia" w:ascii="宋体" w:hAnsi="宋体" w:eastAsia="宋体" w:cs="宋体"/>
          <w:color w:val="000000"/>
          <w:sz w:val="24"/>
          <w:szCs w:val="24"/>
          <w:highlight w:val="none"/>
        </w:rPr>
        <w:t>将视为不响应投标予以拒绝。</w:t>
      </w:r>
    </w:p>
    <w:p w14:paraId="54A5CC43">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16.4 投标保证金应以银行电汇或转账</w:t>
      </w:r>
      <w:r>
        <w:rPr>
          <w:rFonts w:hint="eastAsia" w:ascii="宋体" w:hAnsi="宋体" w:eastAsia="宋体" w:cs="宋体"/>
          <w:color w:val="000000"/>
          <w:sz w:val="24"/>
          <w:szCs w:val="24"/>
          <w:highlight w:val="none"/>
          <w:lang w:val="en-US" w:eastAsia="zh-CN"/>
        </w:rPr>
        <w:t>等非现金</w:t>
      </w:r>
      <w:r>
        <w:rPr>
          <w:rFonts w:hint="eastAsia" w:ascii="宋体" w:hAnsi="宋体" w:eastAsia="宋体" w:cs="宋体"/>
          <w:color w:val="000000"/>
          <w:sz w:val="24"/>
          <w:szCs w:val="24"/>
          <w:highlight w:val="none"/>
        </w:rPr>
        <w:t>方式提交。</w:t>
      </w:r>
    </w:p>
    <w:p w14:paraId="1746FA43">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16.5投标保证金的退还条件：</w:t>
      </w:r>
    </w:p>
    <w:p w14:paraId="3F8497ED">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16.5.1</w:t>
      </w:r>
      <w:r>
        <w:rPr>
          <w:rFonts w:hint="eastAsia" w:ascii="宋体" w:hAnsi="宋体" w:eastAsia="宋体" w:cs="宋体"/>
          <w:color w:val="000000"/>
          <w:sz w:val="24"/>
          <w:szCs w:val="24"/>
          <w:highlight w:val="none"/>
        </w:rPr>
        <w:t>未中标的投标人保证金，在该采购项目的中标通知书发出后5个工作日内,投标保证金退回投标人。</w:t>
      </w:r>
    </w:p>
    <w:p w14:paraId="1C0AE121">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16.5.2</w:t>
      </w:r>
      <w:r>
        <w:rPr>
          <w:rFonts w:hint="eastAsia" w:ascii="宋体" w:hAnsi="宋体" w:eastAsia="宋体" w:cs="宋体"/>
          <w:color w:val="000000"/>
          <w:sz w:val="24"/>
          <w:szCs w:val="24"/>
          <w:highlight w:val="none"/>
        </w:rPr>
        <w:t>中标的投标人，其投标保证金将保持全部的约束力，直至中标人按规定和采购人签订采购合同后，5个工作日内办理投标保证金退回手续。</w:t>
      </w:r>
    </w:p>
    <w:p w14:paraId="4F01EF72">
      <w:pPr>
        <w:pageBreakBefore w:val="0"/>
        <w:widowControl/>
        <w:kinsoku/>
        <w:wordWrap/>
        <w:overflowPunct/>
        <w:topLinePunct w:val="0"/>
        <w:bidi w:val="0"/>
        <w:adjustRightInd w:val="0"/>
        <w:snapToGrid w:val="0"/>
        <w:spacing w:beforeAutospacing="0" w:afterAutospacing="0" w:line="400" w:lineRule="exact"/>
        <w:ind w:firstLine="460" w:firstLineChars="19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16.6在招标方规定的投标有效期满之前，招标方将以书面形式发出《中标通知书》，《中标通知书》一经发出即发生法律效力。</w:t>
      </w:r>
    </w:p>
    <w:p w14:paraId="0649AD10">
      <w:pPr>
        <w:pageBreakBefore w:val="0"/>
        <w:widowControl/>
        <w:kinsoku/>
        <w:wordWrap/>
        <w:overflowPunct/>
        <w:topLinePunct w:val="0"/>
        <w:bidi w:val="0"/>
        <w:adjustRightInd w:val="0"/>
        <w:snapToGrid w:val="0"/>
        <w:spacing w:beforeAutospacing="0" w:afterAutospacing="0" w:line="400" w:lineRule="exact"/>
        <w:ind w:firstLine="460" w:firstLineChars="19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16.7 下列情况投标保证金将会被没收：</w:t>
      </w:r>
    </w:p>
    <w:p w14:paraId="66924B5D">
      <w:pPr>
        <w:pageBreakBefore w:val="0"/>
        <w:widowControl/>
        <w:kinsoku/>
        <w:wordWrap/>
        <w:overflowPunct/>
        <w:topLinePunct w:val="0"/>
        <w:bidi w:val="0"/>
        <w:adjustRightInd w:val="0"/>
        <w:snapToGrid w:val="0"/>
        <w:spacing w:beforeAutospacing="0" w:afterAutospacing="0" w:line="400" w:lineRule="exact"/>
        <w:ind w:firstLine="460" w:firstLineChars="19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16.7</w:t>
      </w: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供应商在采购文件规定的投标有效期内撤回其投标文件的；</w:t>
      </w:r>
    </w:p>
    <w:p w14:paraId="3B6A70A4">
      <w:pPr>
        <w:pageBreakBefore w:val="0"/>
        <w:widowControl/>
        <w:kinsoku/>
        <w:wordWrap/>
        <w:overflowPunct/>
        <w:topLinePunct w:val="0"/>
        <w:bidi w:val="0"/>
        <w:adjustRightInd w:val="0"/>
        <w:snapToGrid w:val="0"/>
        <w:spacing w:beforeAutospacing="0" w:afterAutospacing="0" w:line="400" w:lineRule="exact"/>
        <w:ind w:firstLine="460" w:firstLineChars="19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16.7</w:t>
      </w: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开标过程中未经评标委员会同意擅自中途退场；</w:t>
      </w:r>
    </w:p>
    <w:p w14:paraId="5BA4CAFE">
      <w:pPr>
        <w:pageBreakBefore w:val="0"/>
        <w:widowControl/>
        <w:kinsoku/>
        <w:wordWrap/>
        <w:overflowPunct/>
        <w:topLinePunct w:val="0"/>
        <w:bidi w:val="0"/>
        <w:adjustRightInd w:val="0"/>
        <w:snapToGrid w:val="0"/>
        <w:spacing w:beforeAutospacing="0" w:afterAutospacing="0" w:line="400" w:lineRule="exact"/>
        <w:ind w:firstLine="460" w:firstLineChars="19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16.7</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供应商恶意串通使投标失去竞争性的；</w:t>
      </w:r>
    </w:p>
    <w:p w14:paraId="27C5616E">
      <w:pPr>
        <w:pageBreakBefore w:val="0"/>
        <w:widowControl/>
        <w:kinsoku/>
        <w:wordWrap/>
        <w:overflowPunct/>
        <w:topLinePunct w:val="0"/>
        <w:bidi w:val="0"/>
        <w:adjustRightInd w:val="0"/>
        <w:snapToGrid w:val="0"/>
        <w:spacing w:beforeAutospacing="0" w:afterAutospacing="0" w:line="400" w:lineRule="exact"/>
        <w:ind w:firstLine="460" w:firstLineChars="19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16.7</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向采购代理机构或评标委员会有意提供虚假材料的；</w:t>
      </w:r>
    </w:p>
    <w:p w14:paraId="5B7D8DCD">
      <w:pPr>
        <w:pageBreakBefore w:val="0"/>
        <w:widowControl/>
        <w:kinsoku/>
        <w:wordWrap/>
        <w:overflowPunct/>
        <w:topLinePunct w:val="0"/>
        <w:bidi w:val="0"/>
        <w:adjustRightInd w:val="0"/>
        <w:snapToGrid w:val="0"/>
        <w:spacing w:beforeAutospacing="0" w:afterAutospacing="0" w:line="400" w:lineRule="exact"/>
        <w:ind w:firstLine="460" w:firstLineChars="19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16.7</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供应商投标文件出现妨碍公平竞争的行为的；</w:t>
      </w:r>
    </w:p>
    <w:p w14:paraId="244AFB6A">
      <w:pPr>
        <w:pageBreakBefore w:val="0"/>
        <w:widowControl/>
        <w:kinsoku/>
        <w:wordWrap/>
        <w:overflowPunct/>
        <w:topLinePunct w:val="0"/>
        <w:bidi w:val="0"/>
        <w:adjustRightInd w:val="0"/>
        <w:snapToGrid w:val="0"/>
        <w:spacing w:beforeAutospacing="0" w:afterAutospacing="0" w:line="400" w:lineRule="exact"/>
        <w:ind w:firstLine="460" w:firstLineChars="19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16.7</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未在规定的期限内领取成交通知书的；</w:t>
      </w:r>
    </w:p>
    <w:p w14:paraId="6F13B0FC">
      <w:pPr>
        <w:pageBreakBefore w:val="0"/>
        <w:widowControl/>
        <w:kinsoku/>
        <w:wordWrap/>
        <w:overflowPunct/>
        <w:topLinePunct w:val="0"/>
        <w:bidi w:val="0"/>
        <w:adjustRightInd w:val="0"/>
        <w:snapToGrid w:val="0"/>
        <w:spacing w:beforeAutospacing="0" w:afterAutospacing="0" w:line="400" w:lineRule="exact"/>
        <w:ind w:firstLine="460" w:firstLineChars="19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16.7</w:t>
      </w: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成交单位因自身原因在成交通知书规定的时间内未能与采购单位签订合同的；</w:t>
      </w:r>
    </w:p>
    <w:p w14:paraId="7BBD7437">
      <w:pPr>
        <w:pageBreakBefore w:val="0"/>
        <w:widowControl/>
        <w:kinsoku/>
        <w:wordWrap/>
        <w:overflowPunct/>
        <w:topLinePunct w:val="0"/>
        <w:bidi w:val="0"/>
        <w:adjustRightInd w:val="0"/>
        <w:snapToGrid w:val="0"/>
        <w:spacing w:beforeAutospacing="0" w:afterAutospacing="0" w:line="400" w:lineRule="exact"/>
        <w:ind w:firstLine="460" w:firstLineChars="19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16.7</w:t>
      </w:r>
      <w:r>
        <w:rPr>
          <w:rFonts w:hint="eastAsia" w:ascii="宋体" w:hAnsi="宋体" w:eastAsia="宋体" w:cs="宋体"/>
          <w:color w:val="000000"/>
          <w:sz w:val="24"/>
          <w:szCs w:val="24"/>
          <w:highlight w:val="none"/>
          <w:lang w:val="en-US" w:eastAsia="zh-CN"/>
        </w:rPr>
        <w:t>.8</w:t>
      </w:r>
      <w:r>
        <w:rPr>
          <w:rFonts w:hint="eastAsia" w:ascii="宋体" w:hAnsi="宋体" w:eastAsia="宋体" w:cs="宋体"/>
          <w:color w:val="000000"/>
          <w:sz w:val="24"/>
          <w:szCs w:val="24"/>
          <w:highlight w:val="none"/>
        </w:rPr>
        <w:t>违反政府采购法及有关法律、法规的。</w:t>
      </w:r>
    </w:p>
    <w:p w14:paraId="6FC34CE4">
      <w:pPr>
        <w:pageBreakBefore w:val="0"/>
        <w:widowControl/>
        <w:kinsoku/>
        <w:wordWrap/>
        <w:overflowPunct/>
        <w:topLinePunct w:val="0"/>
        <w:bidi w:val="0"/>
        <w:adjustRightInd w:val="0"/>
        <w:snapToGrid w:val="0"/>
        <w:spacing w:beforeAutospacing="0" w:afterAutospacing="0" w:line="400" w:lineRule="exact"/>
        <w:ind w:firstLine="460" w:firstLineChars="19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16.8有下列情形之一的，视为供应商串通投标，其投标无效：</w:t>
      </w:r>
    </w:p>
    <w:p w14:paraId="0A31EADE">
      <w:pPr>
        <w:pageBreakBefore w:val="0"/>
        <w:widowControl/>
        <w:kinsoku/>
        <w:wordWrap/>
        <w:overflowPunct/>
        <w:topLinePunct w:val="0"/>
        <w:bidi w:val="0"/>
        <w:adjustRightInd w:val="0"/>
        <w:snapToGrid w:val="0"/>
        <w:spacing w:beforeAutospacing="0" w:afterAutospacing="0" w:line="400" w:lineRule="exact"/>
        <w:ind w:firstLine="460" w:firstLineChars="19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16.8.1不同供应商的投标文件由同一单位或者个人编制;</w:t>
      </w:r>
    </w:p>
    <w:p w14:paraId="16E1F1B4">
      <w:pPr>
        <w:pageBreakBefore w:val="0"/>
        <w:widowControl/>
        <w:kinsoku/>
        <w:wordWrap/>
        <w:overflowPunct/>
        <w:topLinePunct w:val="0"/>
        <w:bidi w:val="0"/>
        <w:adjustRightInd w:val="0"/>
        <w:snapToGrid w:val="0"/>
        <w:spacing w:beforeAutospacing="0" w:afterAutospacing="0" w:line="400" w:lineRule="exact"/>
        <w:ind w:firstLine="460" w:firstLineChars="19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16.8.2不同供应商委托同一单位或者个人办理投标事宜;</w:t>
      </w:r>
    </w:p>
    <w:p w14:paraId="443B6A4C">
      <w:pPr>
        <w:pageBreakBefore w:val="0"/>
        <w:widowControl/>
        <w:kinsoku/>
        <w:wordWrap/>
        <w:overflowPunct/>
        <w:topLinePunct w:val="0"/>
        <w:bidi w:val="0"/>
        <w:adjustRightInd w:val="0"/>
        <w:snapToGrid w:val="0"/>
        <w:spacing w:beforeAutospacing="0" w:afterAutospacing="0" w:line="400" w:lineRule="exact"/>
        <w:ind w:firstLine="460" w:firstLineChars="19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16.8.3不同供应商的投标文件载明的项目管理成员或者联系人员为同一人;</w:t>
      </w:r>
    </w:p>
    <w:p w14:paraId="6D176B46">
      <w:pPr>
        <w:pageBreakBefore w:val="0"/>
        <w:widowControl/>
        <w:kinsoku/>
        <w:wordWrap/>
        <w:overflowPunct/>
        <w:topLinePunct w:val="0"/>
        <w:bidi w:val="0"/>
        <w:adjustRightInd w:val="0"/>
        <w:snapToGrid w:val="0"/>
        <w:spacing w:beforeAutospacing="0" w:afterAutospacing="0" w:line="400" w:lineRule="exact"/>
        <w:ind w:firstLine="460" w:firstLineChars="19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16.8.4不同供应商的投标文件异常一致或者投标报价呈规律性差异;</w:t>
      </w:r>
    </w:p>
    <w:p w14:paraId="738E6212">
      <w:pPr>
        <w:pageBreakBefore w:val="0"/>
        <w:widowControl/>
        <w:kinsoku/>
        <w:wordWrap/>
        <w:overflowPunct/>
        <w:topLinePunct w:val="0"/>
        <w:bidi w:val="0"/>
        <w:adjustRightInd w:val="0"/>
        <w:snapToGrid w:val="0"/>
        <w:spacing w:beforeAutospacing="0" w:afterAutospacing="0" w:line="400" w:lineRule="exact"/>
        <w:ind w:firstLine="460" w:firstLineChars="19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16.8.5不同供应商的投标文件相互混装;</w:t>
      </w:r>
    </w:p>
    <w:p w14:paraId="0A0D3630">
      <w:pPr>
        <w:pageBreakBefore w:val="0"/>
        <w:widowControl/>
        <w:kinsoku/>
        <w:wordWrap/>
        <w:overflowPunct/>
        <w:topLinePunct w:val="0"/>
        <w:bidi w:val="0"/>
        <w:adjustRightInd w:val="0"/>
        <w:snapToGrid w:val="0"/>
        <w:spacing w:beforeAutospacing="0" w:afterAutospacing="0" w:line="400" w:lineRule="exact"/>
        <w:ind w:firstLine="460" w:firstLineChars="192"/>
        <w:rPr>
          <w:rFonts w:hint="eastAsia" w:ascii="宋体" w:hAnsi="宋体" w:eastAsia="宋体" w:cs="宋体"/>
          <w:sz w:val="24"/>
          <w:szCs w:val="24"/>
        </w:rPr>
      </w:pPr>
      <w:r>
        <w:rPr>
          <w:rFonts w:hint="eastAsia" w:ascii="宋体" w:hAnsi="宋体" w:eastAsia="宋体" w:cs="宋体"/>
          <w:color w:val="000000"/>
          <w:sz w:val="24"/>
          <w:szCs w:val="24"/>
          <w:highlight w:val="none"/>
          <w:lang w:val="en-US" w:eastAsia="zh-CN"/>
        </w:rPr>
        <w:t>16.8.6不同供应商的投标保证金从同一单位或者个人的账户转出。</w:t>
      </w:r>
    </w:p>
    <w:p w14:paraId="445EAEEF">
      <w:pPr>
        <w:pageBreakBefore w:val="0"/>
        <w:kinsoku/>
        <w:wordWrap/>
        <w:overflowPunct/>
        <w:topLinePunct w:val="0"/>
        <w:bidi w:val="0"/>
        <w:adjustRightInd w:val="0"/>
        <w:snapToGrid w:val="0"/>
        <w:spacing w:beforeAutospacing="0" w:afterAutospacing="0" w:line="400" w:lineRule="exact"/>
        <w:ind w:firstLine="482" w:firstLineChars="200"/>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t xml:space="preserve">17. </w:t>
      </w:r>
      <w:r>
        <w:rPr>
          <w:rFonts w:hint="eastAsia" w:asciiTheme="minorEastAsia" w:hAnsiTheme="minorEastAsia" w:eastAsiaTheme="minorEastAsia" w:cstheme="minorEastAsia"/>
          <w:b/>
          <w:sz w:val="24"/>
          <w:szCs w:val="24"/>
          <w:highlight w:val="none"/>
        </w:rPr>
        <w:t>迟交的</w:t>
      </w:r>
      <w:r>
        <w:rPr>
          <w:rFonts w:hint="eastAsia" w:asciiTheme="minorEastAsia" w:hAnsiTheme="minorEastAsia" w:eastAsiaTheme="minorEastAsia" w:cstheme="minorEastAsia"/>
          <w:b/>
          <w:sz w:val="24"/>
          <w:szCs w:val="24"/>
          <w:highlight w:val="none"/>
          <w:lang w:val="en-US" w:eastAsia="zh-CN"/>
        </w:rPr>
        <w:t>投标</w:t>
      </w:r>
      <w:r>
        <w:rPr>
          <w:rFonts w:hint="eastAsia" w:asciiTheme="minorEastAsia" w:hAnsiTheme="minorEastAsia" w:eastAsiaTheme="minorEastAsia" w:cstheme="minorEastAsia"/>
          <w:b/>
          <w:sz w:val="24"/>
          <w:szCs w:val="24"/>
          <w:highlight w:val="none"/>
        </w:rPr>
        <w:t>文件</w:t>
      </w:r>
    </w:p>
    <w:p w14:paraId="6ABD0001">
      <w:pPr>
        <w:pStyle w:val="6"/>
        <w:pageBreakBefore w:val="0"/>
        <w:kinsoku/>
        <w:wordWrap/>
        <w:overflowPunct/>
        <w:topLinePunct w:val="0"/>
        <w:bidi w:val="0"/>
        <w:spacing w:beforeAutospacing="0" w:afterAutospacing="0" w:line="400" w:lineRule="exact"/>
        <w:rPr>
          <w:rFonts w:hint="eastAsia" w:ascii="宋体" w:hAnsi="宋体" w:eastAsia="宋体" w:cs="宋体"/>
          <w:sz w:val="24"/>
          <w:szCs w:val="24"/>
          <w:lang w:val="en-US" w:eastAsia="zh-CN"/>
        </w:rPr>
      </w:pPr>
      <w:r>
        <w:rPr>
          <w:rFonts w:hint="eastAsia" w:asciiTheme="minorEastAsia" w:hAnsiTheme="minorEastAsia" w:eastAsiaTheme="minorEastAsia" w:cstheme="minorEastAsia"/>
          <w:kern w:val="0"/>
          <w:sz w:val="24"/>
          <w:szCs w:val="24"/>
          <w:highlight w:val="none"/>
          <w:lang w:val="en-US" w:eastAsia="zh-CN"/>
        </w:rPr>
        <w:t>17</w:t>
      </w:r>
      <w:r>
        <w:rPr>
          <w:rFonts w:hint="eastAsia" w:asciiTheme="minorEastAsia" w:hAnsiTheme="minorEastAsia" w:eastAsiaTheme="minorEastAsia" w:cstheme="minorEastAsia"/>
          <w:kern w:val="0"/>
          <w:sz w:val="24"/>
          <w:szCs w:val="24"/>
          <w:highlight w:val="none"/>
        </w:rPr>
        <w:t>.</w:t>
      </w:r>
      <w:r>
        <w:rPr>
          <w:rFonts w:hint="eastAsia" w:asciiTheme="minorEastAsia" w:hAnsiTheme="minorEastAsia" w:eastAsiaTheme="minorEastAsia" w:cstheme="minorEastAsia"/>
          <w:kern w:val="0"/>
          <w:sz w:val="24"/>
          <w:szCs w:val="24"/>
          <w:highlight w:val="none"/>
          <w:lang w:val="en-US" w:eastAsia="zh-CN"/>
        </w:rPr>
        <w:t>1</w:t>
      </w:r>
      <w:r>
        <w:rPr>
          <w:rFonts w:hint="eastAsia" w:asciiTheme="minorEastAsia" w:hAnsiTheme="minorEastAsia" w:eastAsiaTheme="minorEastAsia" w:cstheme="minorEastAsia"/>
          <w:sz w:val="24"/>
          <w:szCs w:val="24"/>
          <w:highlight w:val="none"/>
        </w:rPr>
        <w:t>采购</w:t>
      </w:r>
      <w:r>
        <w:rPr>
          <w:rFonts w:hint="eastAsia" w:asciiTheme="minorEastAsia" w:hAnsiTheme="minorEastAsia" w:eastAsiaTheme="minorEastAsia" w:cstheme="minorEastAsia"/>
          <w:kern w:val="0"/>
          <w:sz w:val="24"/>
          <w:szCs w:val="24"/>
          <w:highlight w:val="none"/>
        </w:rPr>
        <w:t>单位将拒绝在规定的</w:t>
      </w:r>
      <w:r>
        <w:rPr>
          <w:rFonts w:hint="eastAsia" w:asciiTheme="minorEastAsia" w:hAnsiTheme="minorEastAsia" w:eastAsiaTheme="minorEastAsia" w:cstheme="minorEastAsia"/>
          <w:kern w:val="0"/>
          <w:sz w:val="24"/>
          <w:szCs w:val="24"/>
          <w:highlight w:val="none"/>
          <w:lang w:val="en-US" w:eastAsia="zh-CN"/>
        </w:rPr>
        <w:t>投标</w:t>
      </w:r>
      <w:r>
        <w:rPr>
          <w:rFonts w:hint="eastAsia" w:asciiTheme="minorEastAsia" w:hAnsiTheme="minorEastAsia" w:eastAsiaTheme="minorEastAsia" w:cstheme="minorEastAsia"/>
          <w:kern w:val="0"/>
          <w:sz w:val="24"/>
          <w:szCs w:val="24"/>
          <w:highlight w:val="none"/>
        </w:rPr>
        <w:t>文件递交截止期后送达的任何</w:t>
      </w:r>
      <w:r>
        <w:rPr>
          <w:rFonts w:hint="eastAsia" w:asciiTheme="minorEastAsia" w:hAnsiTheme="minorEastAsia" w:eastAsiaTheme="minorEastAsia" w:cstheme="minorEastAsia"/>
          <w:kern w:val="0"/>
          <w:sz w:val="24"/>
          <w:szCs w:val="24"/>
          <w:highlight w:val="none"/>
          <w:lang w:val="en-US" w:eastAsia="zh-CN"/>
        </w:rPr>
        <w:t>投标</w:t>
      </w:r>
      <w:r>
        <w:rPr>
          <w:rFonts w:hint="eastAsia" w:asciiTheme="minorEastAsia" w:hAnsiTheme="minorEastAsia" w:eastAsiaTheme="minorEastAsia" w:cstheme="minorEastAsia"/>
          <w:kern w:val="0"/>
          <w:sz w:val="24"/>
          <w:szCs w:val="24"/>
          <w:highlight w:val="none"/>
        </w:rPr>
        <w:t>文件。由于对网上招标操作不熟悉或自身电脑、网络的原因导致不能在响应文件递交截止时间之前上传</w:t>
      </w:r>
      <w:r>
        <w:rPr>
          <w:rFonts w:hint="eastAsia" w:asciiTheme="minorEastAsia" w:hAnsiTheme="minorEastAsia" w:eastAsiaTheme="minorEastAsia" w:cstheme="minorEastAsia"/>
          <w:kern w:val="0"/>
          <w:sz w:val="24"/>
          <w:szCs w:val="24"/>
          <w:highlight w:val="none"/>
          <w:lang w:val="en-US" w:eastAsia="zh-CN"/>
        </w:rPr>
        <w:t>投标</w:t>
      </w:r>
      <w:r>
        <w:rPr>
          <w:rFonts w:hint="eastAsia" w:asciiTheme="minorEastAsia" w:hAnsiTheme="minorEastAsia" w:eastAsiaTheme="minorEastAsia" w:cstheme="minorEastAsia"/>
          <w:kern w:val="0"/>
          <w:sz w:val="24"/>
          <w:szCs w:val="24"/>
          <w:highlight w:val="none"/>
        </w:rPr>
        <w:t>文件，采购人不负任何责任。</w:t>
      </w:r>
    </w:p>
    <w:p w14:paraId="45C359B6">
      <w:pPr>
        <w:pStyle w:val="6"/>
        <w:pageBreakBefore w:val="0"/>
        <w:kinsoku/>
        <w:wordWrap/>
        <w:overflowPunct/>
        <w:topLinePunct w:val="0"/>
        <w:bidi w:val="0"/>
        <w:spacing w:beforeAutospacing="0" w:afterAutospacing="0" w:line="400" w:lineRule="exact"/>
        <w:rPr>
          <w:rFonts w:hint="eastAsia" w:ascii="宋体" w:hAnsi="宋体" w:eastAsia="宋体" w:cs="宋体"/>
          <w:sz w:val="24"/>
          <w:szCs w:val="24"/>
          <w:lang w:val="en-US" w:eastAsia="zh-CN"/>
        </w:rPr>
      </w:pPr>
    </w:p>
    <w:p w14:paraId="00B93DC2">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四、投标文件的递交</w:t>
      </w:r>
    </w:p>
    <w:p w14:paraId="11D3D6F3">
      <w:pPr>
        <w:pageBreakBefore w:val="0"/>
        <w:kinsoku/>
        <w:wordWrap/>
        <w:overflowPunct/>
        <w:topLinePunct w:val="0"/>
        <w:bidi w:val="0"/>
        <w:adjustRightInd w:val="0"/>
        <w:snapToGrid w:val="0"/>
        <w:spacing w:beforeAutospacing="0" w:afterAutospacing="0" w:line="400" w:lineRule="exact"/>
        <w:ind w:firstLine="482" w:firstLineChars="2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1</w:t>
      </w:r>
      <w:r>
        <w:rPr>
          <w:rFonts w:hint="eastAsia" w:ascii="宋体" w:hAnsi="宋体" w:eastAsia="宋体" w:cs="宋体"/>
          <w:b/>
          <w:color w:val="000000"/>
          <w:sz w:val="24"/>
          <w:szCs w:val="24"/>
          <w:highlight w:val="none"/>
          <w:lang w:val="en-US" w:eastAsia="zh-CN"/>
        </w:rPr>
        <w:t>8</w:t>
      </w:r>
      <w:r>
        <w:rPr>
          <w:rFonts w:hint="eastAsia" w:ascii="宋体" w:hAnsi="宋体" w:eastAsia="宋体" w:cs="宋体"/>
          <w:b/>
          <w:color w:val="000000"/>
          <w:sz w:val="24"/>
          <w:szCs w:val="24"/>
          <w:highlight w:val="none"/>
        </w:rPr>
        <w:t>、投标文件的</w:t>
      </w:r>
      <w:r>
        <w:rPr>
          <w:rFonts w:hint="eastAsia" w:ascii="宋体" w:hAnsi="宋体" w:eastAsia="宋体" w:cs="宋体"/>
          <w:b/>
          <w:color w:val="000000"/>
          <w:sz w:val="24"/>
          <w:szCs w:val="24"/>
          <w:highlight w:val="none"/>
          <w:lang w:eastAsia="zh-CN"/>
        </w:rPr>
        <w:t>加密</w:t>
      </w:r>
      <w:r>
        <w:rPr>
          <w:rFonts w:hint="eastAsia" w:ascii="宋体" w:hAnsi="宋体" w:eastAsia="宋体" w:cs="宋体"/>
          <w:b/>
          <w:color w:val="000000"/>
          <w:sz w:val="24"/>
          <w:szCs w:val="24"/>
          <w:highlight w:val="none"/>
        </w:rPr>
        <w:t>和标记</w:t>
      </w:r>
    </w:p>
    <w:p w14:paraId="26C3E6E6">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18.1供应商应通过电子投标文件制作工具严格按招标文件要求制作投标文件，在投标截止时间前完成上传经过数字证书电子签章并加密的投标文件（加密和解密须用同一把数字证书）。供应商在投标截止时间前，可以对其所递交的投标文件进行修改并重新上传，但以投标截止时间前最后一次上传的投标文件为有效投标文件。</w:t>
      </w:r>
    </w:p>
    <w:p w14:paraId="21F1BC96">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lang w:val="en-US" w:eastAsia="zh-CN"/>
        </w:rPr>
        <w:t>18.2投标截止时间以政采云平台中心交易平台显示的时间为准，逾期系统将自动关闭，未完成上传的投标文件视为逾期送达，将被拒绝</w:t>
      </w:r>
      <w:r>
        <w:rPr>
          <w:rFonts w:hint="eastAsia" w:ascii="宋体" w:hAnsi="宋体" w:eastAsia="宋体" w:cs="宋体"/>
          <w:b w:val="0"/>
          <w:bCs/>
          <w:color w:val="000000"/>
          <w:sz w:val="24"/>
          <w:szCs w:val="24"/>
          <w:highlight w:val="none"/>
        </w:rPr>
        <w:t>。</w:t>
      </w:r>
    </w:p>
    <w:p w14:paraId="563B2C1B">
      <w:pPr>
        <w:pageBreakBefore w:val="0"/>
        <w:numPr>
          <w:ilvl w:val="0"/>
          <w:numId w:val="4"/>
        </w:numPr>
        <w:kinsoku/>
        <w:wordWrap/>
        <w:overflowPunct/>
        <w:topLinePunct w:val="0"/>
        <w:bidi w:val="0"/>
        <w:adjustRightInd w:val="0"/>
        <w:snapToGrid w:val="0"/>
        <w:spacing w:beforeAutospacing="0" w:afterAutospacing="0" w:line="400" w:lineRule="exact"/>
        <w:ind w:firstLine="482" w:firstLineChars="200"/>
        <w:rPr>
          <w:rFonts w:hint="eastAsia" w:ascii="宋体" w:hAnsi="宋体" w:eastAsia="宋体" w:cs="宋体"/>
          <w:b/>
          <w:bCs w:val="0"/>
          <w:color w:val="000000"/>
          <w:sz w:val="24"/>
          <w:szCs w:val="24"/>
          <w:highlight w:val="none"/>
        </w:rPr>
      </w:pPr>
      <w:r>
        <w:rPr>
          <w:rFonts w:hint="eastAsia" w:ascii="宋体" w:hAnsi="宋体" w:eastAsia="宋体" w:cs="宋体"/>
          <w:b/>
          <w:bCs w:val="0"/>
          <w:color w:val="000000"/>
          <w:sz w:val="24"/>
          <w:szCs w:val="24"/>
          <w:highlight w:val="none"/>
        </w:rPr>
        <w:t>投标文件递交的截止日期</w:t>
      </w:r>
    </w:p>
    <w:p w14:paraId="65AF1860">
      <w:pPr>
        <w:pageBreakBefore w:val="0"/>
        <w:kinsoku/>
        <w:wordWrap/>
        <w:overflowPunct/>
        <w:topLinePunct w:val="0"/>
        <w:bidi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cs="宋体"/>
          <w:color w:val="000000"/>
          <w:sz w:val="24"/>
          <w:szCs w:val="24"/>
          <w:highlight w:val="none"/>
          <w:lang w:val="en-US" w:eastAsia="zh-CN"/>
        </w:rPr>
        <w:t>9</w:t>
      </w:r>
      <w:r>
        <w:rPr>
          <w:rFonts w:hint="eastAsia" w:ascii="宋体" w:hAnsi="宋体" w:eastAsia="宋体" w:cs="宋体"/>
          <w:color w:val="000000"/>
          <w:sz w:val="24"/>
          <w:szCs w:val="24"/>
          <w:highlight w:val="none"/>
        </w:rPr>
        <w:t xml:space="preserve">.1 </w:t>
      </w:r>
      <w:r>
        <w:rPr>
          <w:rFonts w:hint="eastAsia" w:ascii="宋体" w:hAnsi="宋体" w:cs="宋体"/>
          <w:color w:val="000000"/>
          <w:sz w:val="24"/>
          <w:szCs w:val="24"/>
          <w:highlight w:val="none"/>
          <w:lang w:val="en-US" w:eastAsia="zh-CN"/>
        </w:rPr>
        <w:t>投标</w:t>
      </w:r>
      <w:r>
        <w:rPr>
          <w:rFonts w:hint="eastAsia" w:ascii="宋体" w:hAnsi="宋体" w:eastAsia="宋体" w:cs="宋体"/>
          <w:color w:val="000000"/>
          <w:sz w:val="24"/>
          <w:szCs w:val="24"/>
          <w:highlight w:val="none"/>
          <w:lang w:eastAsia="zh-CN"/>
        </w:rPr>
        <w:t>人</w:t>
      </w:r>
      <w:r>
        <w:rPr>
          <w:rFonts w:hint="eastAsia" w:ascii="宋体" w:hAnsi="宋体" w:eastAsia="宋体" w:cs="宋体"/>
          <w:color w:val="000000"/>
          <w:sz w:val="24"/>
          <w:szCs w:val="24"/>
          <w:highlight w:val="none"/>
        </w:rPr>
        <w:t>应在</w:t>
      </w:r>
      <w:r>
        <w:rPr>
          <w:rFonts w:hint="eastAsia" w:ascii="宋体" w:hAnsi="宋体" w:cs="宋体"/>
          <w:color w:val="000000"/>
          <w:sz w:val="24"/>
          <w:szCs w:val="24"/>
          <w:highlight w:val="none"/>
          <w:lang w:val="en-US" w:eastAsia="zh-CN"/>
        </w:rPr>
        <w:t>招标公告</w:t>
      </w:r>
      <w:r>
        <w:rPr>
          <w:rFonts w:hint="eastAsia" w:ascii="宋体" w:hAnsi="宋体" w:eastAsia="宋体" w:cs="宋体"/>
          <w:color w:val="000000"/>
          <w:sz w:val="24"/>
          <w:szCs w:val="24"/>
          <w:highlight w:val="none"/>
        </w:rPr>
        <w:t>中规定的截止时间前，将</w:t>
      </w:r>
      <w:r>
        <w:rPr>
          <w:rFonts w:hint="eastAsia" w:ascii="宋体" w:hAnsi="宋体" w:cs="宋体"/>
          <w:color w:val="000000"/>
          <w:sz w:val="24"/>
          <w:szCs w:val="24"/>
          <w:highlight w:val="none"/>
          <w:lang w:val="en-US" w:eastAsia="zh-CN"/>
        </w:rPr>
        <w:t>投标</w:t>
      </w:r>
      <w:r>
        <w:rPr>
          <w:rFonts w:hint="eastAsia" w:ascii="宋体" w:hAnsi="宋体" w:eastAsia="宋体" w:cs="宋体"/>
          <w:color w:val="000000"/>
          <w:sz w:val="24"/>
          <w:szCs w:val="24"/>
          <w:highlight w:val="none"/>
        </w:rPr>
        <w:t>文件</w:t>
      </w:r>
      <w:r>
        <w:rPr>
          <w:rFonts w:hint="eastAsia" w:ascii="宋体" w:hAnsi="宋体" w:cs="宋体"/>
          <w:color w:val="000000"/>
          <w:sz w:val="24"/>
          <w:szCs w:val="24"/>
          <w:highlight w:val="none"/>
          <w:lang w:val="en-US" w:eastAsia="zh-CN"/>
        </w:rPr>
        <w:t>上传</w:t>
      </w:r>
      <w:r>
        <w:rPr>
          <w:rFonts w:hint="eastAsia" w:ascii="宋体" w:hAnsi="宋体" w:eastAsia="宋体" w:cs="宋体"/>
          <w:color w:val="000000"/>
          <w:sz w:val="24"/>
          <w:szCs w:val="24"/>
          <w:highlight w:val="none"/>
        </w:rPr>
        <w:t>到</w:t>
      </w:r>
      <w:r>
        <w:rPr>
          <w:rFonts w:hint="eastAsia" w:ascii="宋体" w:hAnsi="宋体" w:cs="宋体"/>
          <w:color w:val="000000"/>
          <w:sz w:val="24"/>
          <w:szCs w:val="24"/>
          <w:highlight w:val="none"/>
          <w:lang w:eastAsia="zh-CN"/>
        </w:rPr>
        <w:t>招标公告</w:t>
      </w:r>
      <w:r>
        <w:rPr>
          <w:rFonts w:hint="eastAsia" w:ascii="宋体" w:hAnsi="宋体" w:eastAsia="宋体" w:cs="宋体"/>
          <w:color w:val="000000"/>
          <w:sz w:val="24"/>
          <w:szCs w:val="24"/>
          <w:highlight w:val="none"/>
        </w:rPr>
        <w:t>中规定的地点。</w:t>
      </w:r>
    </w:p>
    <w:p w14:paraId="78191F27">
      <w:pPr>
        <w:pageBreakBefore w:val="0"/>
        <w:kinsoku/>
        <w:wordWrap/>
        <w:overflowPunct/>
        <w:topLinePunct w:val="0"/>
        <w:bidi w:val="0"/>
        <w:spacing w:beforeAutospacing="0" w:afterAutospacing="0" w:line="400" w:lineRule="exact"/>
        <w:ind w:firstLine="480" w:firstLineChars="200"/>
        <w:rPr>
          <w:rFonts w:hint="eastAsia" w:ascii="宋体" w:hAnsi="宋体" w:eastAsia="宋体" w:cs="宋体"/>
          <w:b/>
          <w:bCs w:val="0"/>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cs="宋体"/>
          <w:color w:val="000000"/>
          <w:sz w:val="24"/>
          <w:szCs w:val="24"/>
          <w:highlight w:val="none"/>
          <w:lang w:val="en-US" w:eastAsia="zh-CN"/>
        </w:rPr>
        <w:t>9</w:t>
      </w:r>
      <w:r>
        <w:rPr>
          <w:rFonts w:hint="eastAsia" w:ascii="宋体" w:hAnsi="宋体" w:eastAsia="宋体" w:cs="宋体"/>
          <w:color w:val="000000"/>
          <w:sz w:val="24"/>
          <w:szCs w:val="24"/>
          <w:highlight w:val="none"/>
        </w:rPr>
        <w:t xml:space="preserve">.2 </w:t>
      </w:r>
      <w:r>
        <w:rPr>
          <w:rFonts w:hint="eastAsia" w:ascii="宋体" w:hAnsi="宋体" w:cs="宋体"/>
          <w:color w:val="000000"/>
          <w:sz w:val="24"/>
          <w:szCs w:val="24"/>
          <w:highlight w:val="none"/>
          <w:lang w:eastAsia="zh-CN"/>
        </w:rPr>
        <w:t>采购单位</w:t>
      </w:r>
      <w:r>
        <w:rPr>
          <w:rFonts w:hint="eastAsia" w:ascii="宋体" w:hAnsi="宋体" w:eastAsia="宋体" w:cs="宋体"/>
          <w:color w:val="000000"/>
          <w:sz w:val="24"/>
          <w:szCs w:val="24"/>
          <w:highlight w:val="none"/>
        </w:rPr>
        <w:t>和</w:t>
      </w:r>
      <w:r>
        <w:rPr>
          <w:rFonts w:hint="eastAsia" w:ascii="宋体" w:hAnsi="宋体" w:eastAsia="宋体" w:cs="宋体"/>
          <w:color w:val="000000"/>
          <w:sz w:val="24"/>
          <w:szCs w:val="24"/>
          <w:highlight w:val="none"/>
          <w:lang w:eastAsia="zh-CN"/>
        </w:rPr>
        <w:t>代理机构</w:t>
      </w:r>
      <w:r>
        <w:rPr>
          <w:rFonts w:hint="eastAsia" w:ascii="宋体" w:hAnsi="宋体" w:eastAsia="宋体" w:cs="宋体"/>
          <w:color w:val="000000"/>
          <w:sz w:val="24"/>
          <w:szCs w:val="24"/>
          <w:highlight w:val="none"/>
        </w:rPr>
        <w:t>有权按本须知的规定，延迟响应文件递交截止时间。在此情况下，</w:t>
      </w:r>
      <w:r>
        <w:rPr>
          <w:rFonts w:hint="eastAsia" w:ascii="宋体" w:hAnsi="宋体" w:cs="宋体"/>
          <w:color w:val="000000"/>
          <w:sz w:val="24"/>
          <w:szCs w:val="24"/>
          <w:highlight w:val="none"/>
          <w:lang w:eastAsia="zh-CN"/>
        </w:rPr>
        <w:t>采购单位</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eastAsia="zh-CN"/>
        </w:rPr>
        <w:t>代理机构</w:t>
      </w:r>
      <w:r>
        <w:rPr>
          <w:rFonts w:hint="eastAsia" w:ascii="宋体" w:hAnsi="宋体" w:eastAsia="宋体" w:cs="宋体"/>
          <w:color w:val="000000"/>
          <w:sz w:val="24"/>
          <w:szCs w:val="24"/>
          <w:highlight w:val="none"/>
        </w:rPr>
        <w:t>和</w:t>
      </w:r>
      <w:r>
        <w:rPr>
          <w:rFonts w:hint="eastAsia" w:ascii="宋体" w:hAnsi="宋体" w:cs="宋体"/>
          <w:color w:val="000000"/>
          <w:sz w:val="24"/>
          <w:szCs w:val="24"/>
          <w:highlight w:val="none"/>
          <w:lang w:eastAsia="zh-CN"/>
        </w:rPr>
        <w:t>投标人</w:t>
      </w:r>
      <w:r>
        <w:rPr>
          <w:rFonts w:hint="eastAsia" w:ascii="宋体" w:hAnsi="宋体" w:eastAsia="宋体" w:cs="宋体"/>
          <w:color w:val="000000"/>
          <w:sz w:val="24"/>
          <w:szCs w:val="24"/>
          <w:highlight w:val="none"/>
        </w:rPr>
        <w:t>受</w:t>
      </w:r>
      <w:r>
        <w:rPr>
          <w:rFonts w:hint="eastAsia" w:ascii="宋体" w:hAnsi="宋体" w:cs="宋体"/>
          <w:color w:val="000000"/>
          <w:sz w:val="24"/>
          <w:szCs w:val="24"/>
          <w:highlight w:val="none"/>
          <w:lang w:val="en-US" w:eastAsia="zh-CN"/>
        </w:rPr>
        <w:t>投标</w:t>
      </w:r>
      <w:r>
        <w:rPr>
          <w:rFonts w:hint="eastAsia" w:ascii="宋体" w:hAnsi="宋体" w:eastAsia="宋体" w:cs="宋体"/>
          <w:color w:val="000000"/>
          <w:sz w:val="24"/>
          <w:szCs w:val="24"/>
          <w:highlight w:val="none"/>
        </w:rPr>
        <w:t>文件递交截止时间制约的所有权利和义务均应延长至新的截止时间。</w:t>
      </w:r>
    </w:p>
    <w:p w14:paraId="0554613F">
      <w:pPr>
        <w:pageBreakBefore w:val="0"/>
        <w:kinsoku/>
        <w:wordWrap/>
        <w:overflowPunct/>
        <w:topLinePunct w:val="0"/>
        <w:bidi w:val="0"/>
        <w:spacing w:beforeAutospacing="0" w:afterAutospacing="0" w:line="40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19.2供应商登录政采云平台，在开标时间后30分钟内用“项目采购----开标评标”功能进行解密电子版投标文件。若供应商在规定时间内未按时解密的，视为无效响应。解密与加密电子版投标文件须使用同一个CA。</w:t>
      </w:r>
    </w:p>
    <w:p w14:paraId="395599B1">
      <w:pPr>
        <w:pageBreakBefore w:val="0"/>
        <w:kinsoku/>
        <w:wordWrap/>
        <w:overflowPunct/>
        <w:topLinePunct w:val="0"/>
        <w:bidi w:val="0"/>
        <w:spacing w:beforeAutospacing="0" w:afterAutospacing="0" w:line="40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19.3如果供应商未按上述要求加密并上传，采购代理机构对投标文件的误投、无法解密、传输错误等问题概不负责。对由此造成无法正常开启的投标文件，采购代理机构有权予以拒绝，并退回供应商。</w:t>
      </w:r>
    </w:p>
    <w:p w14:paraId="474B2D66">
      <w:pPr>
        <w:pageBreakBefore w:val="0"/>
        <w:kinsoku/>
        <w:wordWrap/>
        <w:overflowPunct/>
        <w:topLinePunct w:val="0"/>
        <w:bidi w:val="0"/>
        <w:spacing w:beforeAutospacing="0" w:afterAutospacing="0" w:line="40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19.4 开标时检查响应文件上传情况。</w:t>
      </w:r>
    </w:p>
    <w:p w14:paraId="3EA6069F">
      <w:pPr>
        <w:pageBreakBefore w:val="0"/>
        <w:kinsoku/>
        <w:wordWrap/>
        <w:overflowPunct/>
        <w:topLinePunct w:val="0"/>
        <w:bidi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sz w:val="24"/>
          <w:szCs w:val="24"/>
          <w:highlight w:val="none"/>
          <w:lang w:val="en-US" w:eastAsia="zh-CN"/>
        </w:rPr>
        <w:t>19.5开标原则在开标会议上宣布。</w:t>
      </w:r>
    </w:p>
    <w:p w14:paraId="1D99B1C0">
      <w:pPr>
        <w:pageBreakBefore w:val="0"/>
        <w:kinsoku/>
        <w:wordWrap/>
        <w:overflowPunct/>
        <w:topLinePunct w:val="0"/>
        <w:bidi w:val="0"/>
        <w:adjustRightInd w:val="0"/>
        <w:snapToGrid w:val="0"/>
        <w:spacing w:beforeAutospacing="0" w:afterAutospacing="0" w:line="400" w:lineRule="exact"/>
        <w:ind w:firstLine="482" w:firstLineChars="200"/>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t>20</w:t>
      </w:r>
      <w:r>
        <w:rPr>
          <w:rFonts w:hint="eastAsia" w:ascii="宋体" w:hAnsi="宋体" w:eastAsia="宋体" w:cs="宋体"/>
          <w:b/>
          <w:color w:val="000000"/>
          <w:sz w:val="24"/>
          <w:szCs w:val="24"/>
          <w:highlight w:val="none"/>
          <w:lang w:eastAsia="zh-CN"/>
        </w:rPr>
        <w:t>、</w:t>
      </w:r>
      <w:r>
        <w:rPr>
          <w:rFonts w:hint="eastAsia" w:ascii="宋体" w:hAnsi="宋体" w:eastAsia="宋体" w:cs="宋体"/>
          <w:b/>
          <w:color w:val="000000"/>
          <w:sz w:val="24"/>
          <w:szCs w:val="24"/>
          <w:highlight w:val="none"/>
        </w:rPr>
        <w:t>投标</w:t>
      </w:r>
      <w:r>
        <w:rPr>
          <w:rFonts w:hint="eastAsia" w:ascii="宋体" w:hAnsi="宋体" w:cs="宋体"/>
          <w:b/>
          <w:color w:val="000000"/>
          <w:sz w:val="24"/>
          <w:szCs w:val="24"/>
          <w:highlight w:val="none"/>
          <w:lang w:val="en-US" w:eastAsia="zh-CN"/>
        </w:rPr>
        <w:t>地点</w:t>
      </w:r>
    </w:p>
    <w:p w14:paraId="0FA8D7CB">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20.1  投标文件应在投标人须知前附表规定的投标截止时间之前上传送到投标人须知前附表指定的地点。</w:t>
      </w:r>
    </w:p>
    <w:p w14:paraId="4DEC4AB6">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20.2　所有投标文件不论何种方式递交，都必须在招标方规定的投标截止时间之前递交到招标文件指定地点，在此之后送达的投标文件，为无效投标，投标文件将一律被拒绝。任何单位和个人不得在开标前开启投标文件。</w:t>
      </w:r>
    </w:p>
    <w:p w14:paraId="511F4726">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20.3  出现因招标文件的修改而推迟投标截止时间的情况时，投标人则需按招标方的书面修改通知重新规定的投标时间递交。</w:t>
      </w:r>
    </w:p>
    <w:p w14:paraId="2FACA027">
      <w:pPr>
        <w:pageBreakBefore w:val="0"/>
        <w:kinsoku/>
        <w:wordWrap/>
        <w:overflowPunct/>
        <w:topLinePunct w:val="0"/>
        <w:bidi w:val="0"/>
        <w:adjustRightInd w:val="0"/>
        <w:snapToGrid w:val="0"/>
        <w:spacing w:beforeAutospacing="0" w:afterAutospacing="0" w:line="400" w:lineRule="exact"/>
        <w:ind w:firstLine="482" w:firstLineChars="2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lang w:val="en-US" w:eastAsia="zh-CN"/>
        </w:rPr>
        <w:t>21</w:t>
      </w:r>
      <w:r>
        <w:rPr>
          <w:rFonts w:hint="eastAsia" w:ascii="宋体" w:hAnsi="宋体" w:eastAsia="宋体" w:cs="宋体"/>
          <w:b/>
          <w:color w:val="000000"/>
          <w:sz w:val="24"/>
          <w:szCs w:val="24"/>
          <w:highlight w:val="none"/>
        </w:rPr>
        <w:t>、投标文件的修改和撤消</w:t>
      </w:r>
    </w:p>
    <w:p w14:paraId="6CEBA2E9">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21</w:t>
      </w:r>
      <w:r>
        <w:rPr>
          <w:rFonts w:hint="eastAsia" w:ascii="宋体" w:hAnsi="宋体" w:eastAsia="宋体" w:cs="宋体"/>
          <w:color w:val="000000"/>
          <w:sz w:val="24"/>
          <w:szCs w:val="24"/>
          <w:highlight w:val="none"/>
        </w:rPr>
        <w:t>.1 投标人在递交投标文件后，可以修改或撤回其投标文件。但投标人必须在规定的投标截止时间之前向采购代理机构发出书面通知。</w:t>
      </w:r>
    </w:p>
    <w:p w14:paraId="1407DE9C">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21</w:t>
      </w:r>
      <w:r>
        <w:rPr>
          <w:rFonts w:hint="eastAsia" w:ascii="宋体" w:hAnsi="宋体" w:eastAsia="宋体" w:cs="宋体"/>
          <w:color w:val="000000"/>
          <w:sz w:val="24"/>
          <w:szCs w:val="24"/>
          <w:highlight w:val="none"/>
        </w:rPr>
        <w:t>.2 在投标截止时间之后，投标人不得对其投标文件做任何修改。从投标截止时间起至投标有效终止时间前，投标人不得撤回其投标。</w:t>
      </w:r>
    </w:p>
    <w:p w14:paraId="6F2381F3">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21</w:t>
      </w:r>
      <w:r>
        <w:rPr>
          <w:rFonts w:hint="eastAsia" w:ascii="宋体" w:hAnsi="宋体" w:eastAsia="宋体" w:cs="宋体"/>
          <w:color w:val="000000"/>
          <w:sz w:val="24"/>
          <w:szCs w:val="24"/>
          <w:highlight w:val="none"/>
        </w:rPr>
        <w:t>.3 采购代理机构不接受电话、电传、传真等形式的投标。</w:t>
      </w:r>
    </w:p>
    <w:p w14:paraId="1C5B3B70">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21</w:t>
      </w:r>
      <w:r>
        <w:rPr>
          <w:rFonts w:hint="eastAsia" w:ascii="宋体" w:hAnsi="宋体" w:eastAsia="宋体" w:cs="宋体"/>
          <w:color w:val="000000"/>
          <w:sz w:val="24"/>
          <w:szCs w:val="24"/>
          <w:highlight w:val="none"/>
        </w:rPr>
        <w:t>.4 采购代理机构对不可抗力事件所造成投标文件的损坏、丢失不承担任何责任。</w:t>
      </w:r>
    </w:p>
    <w:p w14:paraId="5171CFB6">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p>
    <w:p w14:paraId="18883E82">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五、开    标</w:t>
      </w:r>
    </w:p>
    <w:p w14:paraId="7011AD56">
      <w:pPr>
        <w:pageBreakBefore w:val="0"/>
        <w:kinsoku/>
        <w:wordWrap/>
        <w:overflowPunct/>
        <w:topLinePunct w:val="0"/>
        <w:bidi w:val="0"/>
        <w:adjustRightInd w:val="0"/>
        <w:snapToGrid w:val="0"/>
        <w:spacing w:beforeAutospacing="0" w:afterAutospacing="0" w:line="400" w:lineRule="exact"/>
        <w:ind w:firstLine="482" w:firstLineChars="2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2</w:t>
      </w:r>
      <w:r>
        <w:rPr>
          <w:rFonts w:hint="eastAsia" w:ascii="宋体" w:hAnsi="宋体" w:eastAsia="宋体" w:cs="宋体"/>
          <w:b/>
          <w:color w:val="000000"/>
          <w:sz w:val="24"/>
          <w:szCs w:val="24"/>
          <w:highlight w:val="none"/>
          <w:lang w:val="en-US" w:eastAsia="zh-CN"/>
        </w:rPr>
        <w:t>2</w:t>
      </w:r>
      <w:r>
        <w:rPr>
          <w:rFonts w:hint="eastAsia" w:ascii="宋体" w:hAnsi="宋体" w:eastAsia="宋体" w:cs="宋体"/>
          <w:b/>
          <w:color w:val="000000"/>
          <w:sz w:val="24"/>
          <w:szCs w:val="24"/>
          <w:highlight w:val="none"/>
        </w:rPr>
        <w:t>、开标</w:t>
      </w:r>
    </w:p>
    <w:p w14:paraId="55FB3D5E">
      <w:pPr>
        <w:pageBreakBefore w:val="0"/>
        <w:kinsoku/>
        <w:wordWrap/>
        <w:overflowPunct/>
        <w:topLinePunct w:val="0"/>
        <w:bidi w:val="0"/>
        <w:spacing w:beforeAutospacing="0" w:afterAutospacing="0" w:line="400" w:lineRule="exact"/>
        <w:ind w:firstLine="480" w:firstLineChars="200"/>
        <w:rPr>
          <w:rFonts w:hint="eastAsia" w:ascii="宋体" w:hAnsi="宋体" w:eastAsia="宋体" w:cs="宋体"/>
          <w:sz w:val="24"/>
          <w:szCs w:val="24"/>
          <w:highlight w:val="none"/>
          <w:lang w:val="en-US" w:eastAsia="zh-CN"/>
        </w:rPr>
      </w:pPr>
      <w:r>
        <w:rPr>
          <w:rFonts w:hint="eastAsia" w:ascii="宋体" w:hAnsi="宋体" w:cs="宋体"/>
          <w:color w:val="000000"/>
          <w:sz w:val="24"/>
          <w:szCs w:val="24"/>
          <w:highlight w:val="none"/>
          <w:lang w:val="en-US" w:eastAsia="zh-CN"/>
        </w:rPr>
        <w:t>22.1.1</w:t>
      </w:r>
      <w:r>
        <w:rPr>
          <w:rFonts w:hint="eastAsia" w:ascii="宋体" w:hAnsi="宋体" w:eastAsia="宋体" w:cs="宋体"/>
          <w:sz w:val="24"/>
          <w:szCs w:val="24"/>
          <w:highlight w:val="none"/>
          <w:lang w:val="en-US" w:eastAsia="zh-CN"/>
        </w:rPr>
        <w:t>本次采用网上评标系统，供应商在线参加开标（无需到开标现场）。开标前供应商完成设备测试，保证摄像头及麦克风正常使用。自开标时间起至评审结束，供应商须登录新疆政府采购网政采云平台并保持网络通畅，随时答复评标委员会的疑问。若供应商未在规定时间内答复的，</w:t>
      </w:r>
      <w:r>
        <w:rPr>
          <w:rFonts w:hint="eastAsia" w:ascii="宋体" w:hAnsi="宋体" w:cs="宋体"/>
          <w:sz w:val="24"/>
          <w:szCs w:val="24"/>
          <w:highlight w:val="none"/>
          <w:lang w:val="en-US" w:eastAsia="zh-CN"/>
        </w:rPr>
        <w:t>视为放弃答复</w:t>
      </w:r>
      <w:r>
        <w:rPr>
          <w:rFonts w:hint="eastAsia" w:ascii="宋体" w:hAnsi="宋体" w:eastAsia="宋体" w:cs="宋体"/>
          <w:sz w:val="24"/>
          <w:szCs w:val="24"/>
          <w:highlight w:val="none"/>
          <w:lang w:val="en-US" w:eastAsia="zh-CN"/>
        </w:rPr>
        <w:t>。</w:t>
      </w:r>
    </w:p>
    <w:p w14:paraId="44A23B98">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22.</w:t>
      </w:r>
      <w:r>
        <w:rPr>
          <w:rFonts w:hint="eastAsia" w:ascii="宋体" w:hAnsi="宋体" w:cs="宋体"/>
          <w:color w:val="000000"/>
          <w:sz w:val="24"/>
          <w:szCs w:val="24"/>
          <w:highlight w:val="none"/>
          <w:lang w:val="en-US" w:eastAsia="zh-CN"/>
        </w:rPr>
        <w:t>1.2</w:t>
      </w:r>
      <w:r>
        <w:rPr>
          <w:rFonts w:hint="eastAsia" w:ascii="宋体" w:hAnsi="宋体" w:eastAsia="宋体" w:cs="宋体"/>
          <w:color w:val="000000"/>
          <w:sz w:val="24"/>
          <w:szCs w:val="24"/>
          <w:highlight w:val="none"/>
          <w:lang w:val="en-US" w:eastAsia="zh-CN"/>
        </w:rPr>
        <w:t>采购代理机构按照招标文件规定的时间、地点主持开标。</w:t>
      </w:r>
    </w:p>
    <w:p w14:paraId="27F4327E">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22.</w:t>
      </w:r>
      <w:r>
        <w:rPr>
          <w:rFonts w:hint="eastAsia" w:ascii="宋体" w:hAnsi="宋体" w:cs="宋体"/>
          <w:color w:val="000000"/>
          <w:sz w:val="24"/>
          <w:szCs w:val="24"/>
          <w:highlight w:val="none"/>
          <w:lang w:val="en-US" w:eastAsia="zh-CN"/>
        </w:rPr>
        <w:t>1.3</w:t>
      </w:r>
      <w:r>
        <w:rPr>
          <w:rFonts w:hint="eastAsia" w:ascii="宋体" w:hAnsi="宋体" w:eastAsia="宋体" w:cs="宋体"/>
          <w:color w:val="000000"/>
          <w:sz w:val="24"/>
          <w:szCs w:val="24"/>
          <w:highlight w:val="none"/>
          <w:lang w:val="en-US" w:eastAsia="zh-CN"/>
        </w:rPr>
        <w:t>开标前，采购代理机构将会同监督人员进行验标（检查网上招标系统正常与否），确认无误后开标。开标时，各供应商应对本单位的加密的电子响应文件解密，采购代理机构工作人员在监督人员的监督下解密所有响应文件。逾期未解密的投标文件视为无效投标文件（解密时长30分钟）</w:t>
      </w:r>
      <w:r>
        <w:rPr>
          <w:rFonts w:hint="eastAsia" w:ascii="宋体" w:hAnsi="宋体" w:cs="宋体"/>
          <w:color w:val="000000"/>
          <w:sz w:val="24"/>
          <w:szCs w:val="24"/>
          <w:highlight w:val="none"/>
          <w:lang w:val="en-US" w:eastAsia="zh-CN"/>
        </w:rPr>
        <w:t>。</w:t>
      </w:r>
      <w:r>
        <w:rPr>
          <w:rFonts w:hint="eastAsia" w:ascii="宋体" w:hAnsi="宋体" w:eastAsia="宋体" w:cs="宋体"/>
          <w:color w:val="000000"/>
          <w:sz w:val="24"/>
          <w:szCs w:val="24"/>
          <w:highlight w:val="none"/>
          <w:lang w:val="en-US" w:eastAsia="zh-CN"/>
        </w:rPr>
        <w:t>采购代理机构公布供应商名称、投标价格，</w:t>
      </w:r>
      <w:r>
        <w:rPr>
          <w:rFonts w:hint="eastAsia" w:ascii="宋体" w:hAnsi="宋体" w:cs="宋体"/>
          <w:color w:val="000000"/>
          <w:sz w:val="24"/>
          <w:szCs w:val="24"/>
          <w:highlight w:val="none"/>
          <w:lang w:val="en-US" w:eastAsia="zh-CN"/>
        </w:rPr>
        <w:t>履约期限</w:t>
      </w:r>
      <w:r>
        <w:rPr>
          <w:rFonts w:hint="eastAsia" w:ascii="宋体" w:hAnsi="宋体" w:eastAsia="宋体" w:cs="宋体"/>
          <w:color w:val="000000"/>
          <w:sz w:val="24"/>
          <w:szCs w:val="24"/>
          <w:highlight w:val="none"/>
          <w:lang w:val="en-US" w:eastAsia="zh-CN"/>
        </w:rPr>
        <w:t>以及采购代理机构认为合适的其它详细内容。供应商若有报价和优惠未被唱出，应在开标时及时声明或提请注意，否则采购代理机构对此不承担任何责任。</w:t>
      </w:r>
    </w:p>
    <w:p w14:paraId="48C811C6">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22.</w:t>
      </w:r>
      <w:r>
        <w:rPr>
          <w:rFonts w:hint="eastAsia" w:ascii="宋体" w:hAnsi="宋体" w:cs="宋体"/>
          <w:color w:val="000000"/>
          <w:sz w:val="24"/>
          <w:szCs w:val="24"/>
          <w:highlight w:val="none"/>
          <w:lang w:val="en-US" w:eastAsia="zh-CN"/>
        </w:rPr>
        <w:t>1.4</w:t>
      </w:r>
      <w:r>
        <w:rPr>
          <w:rFonts w:hint="eastAsia" w:ascii="宋体" w:hAnsi="宋体" w:eastAsia="宋体" w:cs="宋体"/>
          <w:color w:val="000000"/>
          <w:sz w:val="24"/>
          <w:szCs w:val="24"/>
          <w:highlight w:val="none"/>
          <w:lang w:val="en-US" w:eastAsia="zh-CN"/>
        </w:rPr>
        <w:t>在评审结束前，未得到采购代理机构允许，供应商法定代表人或授权代理人不得离开开标现场。</w:t>
      </w:r>
    </w:p>
    <w:p w14:paraId="4949FE32">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22.</w:t>
      </w:r>
      <w:r>
        <w:rPr>
          <w:rFonts w:hint="eastAsia" w:ascii="宋体" w:hAnsi="宋体" w:cs="宋体"/>
          <w:color w:val="000000"/>
          <w:sz w:val="24"/>
          <w:szCs w:val="24"/>
          <w:highlight w:val="none"/>
          <w:lang w:val="en-US" w:eastAsia="zh-CN"/>
        </w:rPr>
        <w:t>1.5</w:t>
      </w:r>
      <w:r>
        <w:rPr>
          <w:rFonts w:hint="eastAsia" w:ascii="宋体" w:hAnsi="宋体" w:eastAsia="宋体" w:cs="宋体"/>
          <w:color w:val="000000"/>
          <w:sz w:val="24"/>
          <w:szCs w:val="24"/>
          <w:highlight w:val="none"/>
          <w:lang w:val="en-US" w:eastAsia="zh-CN"/>
        </w:rPr>
        <w:t>监督人员对开标过程进行全程监督。</w:t>
      </w:r>
    </w:p>
    <w:p w14:paraId="7FFEEF53">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22</w:t>
      </w:r>
      <w:r>
        <w:rPr>
          <w:rFonts w:hint="eastAsia" w:ascii="宋体" w:hAnsi="宋体" w:eastAsia="宋体" w:cs="宋体"/>
          <w:color w:val="000000"/>
          <w:sz w:val="24"/>
          <w:szCs w:val="24"/>
          <w:highlight w:val="none"/>
        </w:rPr>
        <w:t>.</w:t>
      </w:r>
      <w:r>
        <w:rPr>
          <w:rFonts w:hint="eastAsia" w:ascii="宋体" w:hAnsi="宋体" w:cs="宋体"/>
          <w:color w:val="000000"/>
          <w:sz w:val="24"/>
          <w:szCs w:val="24"/>
          <w:highlight w:val="none"/>
          <w:lang w:val="en-US" w:eastAsia="zh-CN"/>
        </w:rPr>
        <w:t>2</w:t>
      </w:r>
      <w:r>
        <w:rPr>
          <w:rFonts w:hint="eastAsia" w:ascii="宋体" w:hAnsi="宋体" w:eastAsia="宋体" w:cs="宋体"/>
          <w:color w:val="000000"/>
          <w:sz w:val="24"/>
          <w:szCs w:val="24"/>
          <w:highlight w:val="none"/>
        </w:rPr>
        <w:t xml:space="preserve"> 开标异议</w:t>
      </w:r>
    </w:p>
    <w:p w14:paraId="3BB8B0EA">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供应商对开标有异议的，应当在开标现场提出，采购人当场作出答复，并制作记录。</w:t>
      </w:r>
    </w:p>
    <w:p w14:paraId="01BA174A">
      <w:pPr>
        <w:pStyle w:val="23"/>
        <w:ind w:left="0" w:leftChars="0" w:firstLine="0" w:firstLineChars="0"/>
        <w:rPr>
          <w:rFonts w:hint="eastAsia"/>
        </w:rPr>
      </w:pPr>
    </w:p>
    <w:p w14:paraId="136A12A2">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六、评标、定标</w:t>
      </w:r>
    </w:p>
    <w:p w14:paraId="1D84553C">
      <w:pPr>
        <w:pageBreakBefore w:val="0"/>
        <w:kinsoku/>
        <w:wordWrap/>
        <w:overflowPunct/>
        <w:topLinePunct w:val="0"/>
        <w:bidi w:val="0"/>
        <w:adjustRightInd w:val="0"/>
        <w:snapToGrid w:val="0"/>
        <w:spacing w:beforeAutospacing="0" w:afterAutospacing="0" w:line="400" w:lineRule="exact"/>
        <w:ind w:firstLine="472" w:firstLineChars="196"/>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2</w:t>
      </w:r>
      <w:r>
        <w:rPr>
          <w:rFonts w:hint="eastAsia" w:ascii="宋体" w:hAnsi="宋体" w:eastAsia="宋体" w:cs="宋体"/>
          <w:b/>
          <w:color w:val="000000"/>
          <w:sz w:val="24"/>
          <w:szCs w:val="24"/>
          <w:highlight w:val="none"/>
          <w:lang w:val="en-US" w:eastAsia="zh-CN"/>
        </w:rPr>
        <w:t>3</w:t>
      </w:r>
      <w:r>
        <w:rPr>
          <w:rFonts w:hint="eastAsia" w:ascii="宋体" w:hAnsi="宋体" w:eastAsia="宋体" w:cs="宋体"/>
          <w:b/>
          <w:color w:val="000000"/>
          <w:sz w:val="24"/>
          <w:szCs w:val="24"/>
          <w:highlight w:val="none"/>
        </w:rPr>
        <w:t>、评标</w:t>
      </w:r>
    </w:p>
    <w:p w14:paraId="56973F21">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 xml:space="preserve">.1  </w:t>
      </w:r>
      <w:r>
        <w:rPr>
          <w:rFonts w:hint="eastAsia" w:ascii="宋体" w:hAnsi="宋体" w:eastAsia="宋体" w:cs="宋体"/>
          <w:b/>
          <w:color w:val="000000"/>
          <w:sz w:val="24"/>
          <w:szCs w:val="24"/>
          <w:highlight w:val="none"/>
        </w:rPr>
        <w:t xml:space="preserve">评标委员会或评标小组 </w:t>
      </w:r>
    </w:p>
    <w:p w14:paraId="236DC732">
      <w:pPr>
        <w:pageBreakBefore w:val="0"/>
        <w:kinsoku/>
        <w:wordWrap/>
        <w:overflowPunct/>
        <w:topLinePunct w:val="0"/>
        <w:bidi w:val="0"/>
        <w:spacing w:beforeAutospacing="0" w:afterAutospacing="0" w:line="400" w:lineRule="exact"/>
        <w:rPr>
          <w:rFonts w:hint="eastAsia" w:ascii="宋体" w:hAnsi="宋体" w:eastAsia="宋体" w:cs="宋体"/>
          <w:color w:val="auto"/>
          <w:sz w:val="24"/>
          <w:szCs w:val="24"/>
          <w:highlight w:val="none"/>
        </w:rPr>
      </w:pPr>
      <w:r>
        <w:rPr>
          <w:rFonts w:hint="eastAsia" w:ascii="宋体" w:hAnsi="宋体" w:eastAsia="宋体" w:cs="宋体"/>
          <w:color w:val="000000"/>
          <w:sz w:val="24"/>
          <w:szCs w:val="24"/>
          <w:highlight w:val="none"/>
        </w:rPr>
        <w:t xml:space="preserve">    2</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.1.1评标委员会或评标小组（以下简称评标委员会）的评标工作由招标单位负责组织，具体评标事务由评标委员会</w:t>
      </w:r>
      <w:r>
        <w:rPr>
          <w:rFonts w:hint="eastAsia" w:ascii="宋体" w:hAnsi="宋体" w:eastAsia="宋体" w:cs="宋体"/>
          <w:color w:val="auto"/>
          <w:sz w:val="24"/>
          <w:szCs w:val="24"/>
          <w:highlight w:val="none"/>
        </w:rPr>
        <w:t>负责，并独立履行其法规规定的职责。</w:t>
      </w:r>
    </w:p>
    <w:p w14:paraId="50333F6D">
      <w:pPr>
        <w:pageBreakBefore w:val="0"/>
        <w:kinsoku/>
        <w:wordWrap/>
        <w:overflowPunct/>
        <w:topLinePunct w:val="0"/>
        <w:bidi w:val="0"/>
        <w:adjustRightInd w:val="0"/>
        <w:snapToGrid w:val="0"/>
        <w:spacing w:beforeAutospacing="0" w:afterAutospacing="0"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.1.2评标委员会由</w:t>
      </w:r>
      <w:r>
        <w:rPr>
          <w:rFonts w:hint="eastAsia" w:ascii="宋体" w:hAnsi="宋体" w:eastAsia="宋体" w:cs="宋体"/>
          <w:color w:val="auto"/>
          <w:sz w:val="24"/>
          <w:szCs w:val="24"/>
          <w:highlight w:val="none"/>
          <w:lang w:eastAsia="zh-CN"/>
        </w:rPr>
        <w:t>采购人（</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和专家库中熟悉相关技术的专家</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组成，成员人数为</w:t>
      </w:r>
      <w:r>
        <w:rPr>
          <w:rFonts w:hint="eastAsia" w:ascii="宋体" w:hAnsi="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人</w:t>
      </w:r>
      <w:r>
        <w:rPr>
          <w:rFonts w:hint="eastAsia" w:ascii="宋体" w:hAnsi="宋体" w:eastAsia="宋体" w:cs="宋体"/>
          <w:color w:val="auto"/>
          <w:sz w:val="24"/>
          <w:szCs w:val="24"/>
          <w:highlight w:val="none"/>
        </w:rPr>
        <w:t>，其中熟悉相关技术方面的专家不得少于成员总数的三之二。评标委员会设负责人的，评标委员会负责人由评标委员会推举产生或者由</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确定。评标委员会负责人与评标委员会的其他成员有同等的表决权。</w:t>
      </w:r>
    </w:p>
    <w:p w14:paraId="50DFA7C1">
      <w:pPr>
        <w:pageBreakBefore w:val="0"/>
        <w:kinsoku/>
        <w:wordWrap/>
        <w:overflowPunct/>
        <w:topLinePunct w:val="0"/>
        <w:bidi w:val="0"/>
        <w:adjustRightInd w:val="0"/>
        <w:snapToGrid w:val="0"/>
        <w:spacing w:beforeAutospacing="0" w:afterAutospacing="0" w:line="400" w:lineRule="exact"/>
        <w:rPr>
          <w:rFonts w:hint="eastAsia" w:ascii="宋体" w:hAnsi="宋体" w:eastAsia="宋体" w:cs="宋体"/>
          <w:color w:val="000000"/>
          <w:sz w:val="24"/>
          <w:szCs w:val="24"/>
          <w:highlight w:val="none"/>
        </w:rPr>
      </w:pPr>
      <w:r>
        <w:rPr>
          <w:rFonts w:hint="eastAsia" w:ascii="宋体" w:hAnsi="宋体" w:eastAsia="宋体" w:cs="宋体"/>
          <w:color w:val="auto"/>
          <w:sz w:val="24"/>
          <w:szCs w:val="24"/>
          <w:highlight w:val="none"/>
        </w:rPr>
        <w:t xml:space="preserve">    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.1.3 评标委员会或评标小组负责具体的评标事务，并</w:t>
      </w:r>
      <w:r>
        <w:rPr>
          <w:rFonts w:hint="eastAsia" w:ascii="宋体" w:hAnsi="宋体" w:eastAsia="宋体" w:cs="宋体"/>
          <w:color w:val="000000"/>
          <w:sz w:val="24"/>
          <w:szCs w:val="24"/>
          <w:highlight w:val="none"/>
        </w:rPr>
        <w:t>独立履行以下职责：</w:t>
      </w:r>
    </w:p>
    <w:p w14:paraId="4DC6D55D">
      <w:pPr>
        <w:pageBreakBefore w:val="0"/>
        <w:kinsoku/>
        <w:wordWrap/>
        <w:overflowPunct/>
        <w:topLinePunct w:val="0"/>
        <w:bidi w:val="0"/>
        <w:adjustRightInd w:val="0"/>
        <w:snapToGrid w:val="0"/>
        <w:spacing w:beforeAutospacing="0" w:afterAutospacing="0"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2</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.1.3.1 审查投标文件是否符合招标文件的要求，并作出评价；</w:t>
      </w:r>
    </w:p>
    <w:p w14:paraId="3381CD28">
      <w:pPr>
        <w:pageBreakBefore w:val="0"/>
        <w:kinsoku/>
        <w:wordWrap/>
        <w:overflowPunct/>
        <w:topLinePunct w:val="0"/>
        <w:bidi w:val="0"/>
        <w:adjustRightInd w:val="0"/>
        <w:snapToGrid w:val="0"/>
        <w:spacing w:beforeAutospacing="0" w:afterAutospacing="0"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2</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.1.3.2 可以要求投标投标人对投标文件有关事项作出解释或澄清；</w:t>
      </w:r>
    </w:p>
    <w:p w14:paraId="6EAE2F41">
      <w:pPr>
        <w:pageBreakBefore w:val="0"/>
        <w:kinsoku/>
        <w:wordWrap/>
        <w:overflowPunct/>
        <w:topLinePunct w:val="0"/>
        <w:bidi w:val="0"/>
        <w:adjustRightInd w:val="0"/>
        <w:snapToGrid w:val="0"/>
        <w:spacing w:beforeAutospacing="0" w:afterAutospacing="0"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2</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.1.3.3 推荐中标候选投标人名单，或者受</w:t>
      </w:r>
      <w:r>
        <w:rPr>
          <w:rFonts w:hint="eastAsia" w:ascii="宋体" w:hAnsi="宋体" w:eastAsia="宋体" w:cs="宋体"/>
          <w:color w:val="000000"/>
          <w:sz w:val="24"/>
          <w:szCs w:val="24"/>
          <w:highlight w:val="none"/>
          <w:lang w:eastAsia="zh-CN"/>
        </w:rPr>
        <w:t>采购人</w:t>
      </w:r>
      <w:r>
        <w:rPr>
          <w:rFonts w:hint="eastAsia" w:ascii="宋体" w:hAnsi="宋体" w:eastAsia="宋体" w:cs="宋体"/>
          <w:color w:val="000000"/>
          <w:sz w:val="24"/>
          <w:szCs w:val="24"/>
          <w:highlight w:val="none"/>
        </w:rPr>
        <w:t>委托按照事先确定的办法直接确定中标人；</w:t>
      </w:r>
    </w:p>
    <w:p w14:paraId="5CA75058">
      <w:pPr>
        <w:pageBreakBefore w:val="0"/>
        <w:kinsoku/>
        <w:wordWrap/>
        <w:overflowPunct/>
        <w:topLinePunct w:val="0"/>
        <w:bidi w:val="0"/>
        <w:adjustRightInd w:val="0"/>
        <w:snapToGrid w:val="0"/>
        <w:spacing w:beforeAutospacing="0" w:afterAutospacing="0" w:line="400" w:lineRule="exact"/>
        <w:ind w:firstLine="240" w:firstLineChars="1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2</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.1.3.4 向招标单位或者有关部门报告非法干预评标工作的行为。</w:t>
      </w:r>
    </w:p>
    <w:p w14:paraId="05B50350">
      <w:pPr>
        <w:pageBreakBefore w:val="0"/>
        <w:kinsoku/>
        <w:wordWrap/>
        <w:overflowPunct/>
        <w:topLinePunct w:val="0"/>
        <w:bidi w:val="0"/>
        <w:adjustRightInd w:val="0"/>
        <w:snapToGrid w:val="0"/>
        <w:spacing w:beforeAutospacing="0" w:afterAutospacing="0"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2</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.1.4 评标委员会成员应当履行下列义务：</w:t>
      </w:r>
    </w:p>
    <w:p w14:paraId="6C654468">
      <w:pPr>
        <w:pageBreakBefore w:val="0"/>
        <w:kinsoku/>
        <w:wordWrap/>
        <w:overflowPunct/>
        <w:topLinePunct w:val="0"/>
        <w:bidi w:val="0"/>
        <w:adjustRightInd w:val="0"/>
        <w:snapToGrid w:val="0"/>
        <w:spacing w:beforeAutospacing="0" w:afterAutospacing="0"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2</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.1.4.1 遵纪守法，客观、公正、廉洁地履行职责；</w:t>
      </w:r>
    </w:p>
    <w:p w14:paraId="399B3928">
      <w:pPr>
        <w:pageBreakBefore w:val="0"/>
        <w:kinsoku/>
        <w:wordWrap/>
        <w:overflowPunct/>
        <w:topLinePunct w:val="0"/>
        <w:bidi w:val="0"/>
        <w:adjustRightInd w:val="0"/>
        <w:snapToGrid w:val="0"/>
        <w:spacing w:beforeAutospacing="0" w:afterAutospacing="0"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2</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.1.4.2 按照招标文件规定的评标办法和评标标准进行评标，对评审意见承担个人责任；</w:t>
      </w:r>
    </w:p>
    <w:p w14:paraId="6B0A3753">
      <w:pPr>
        <w:pageBreakBefore w:val="0"/>
        <w:kinsoku/>
        <w:wordWrap/>
        <w:overflowPunct/>
        <w:topLinePunct w:val="0"/>
        <w:bidi w:val="0"/>
        <w:adjustRightInd w:val="0"/>
        <w:snapToGrid w:val="0"/>
        <w:spacing w:beforeAutospacing="0" w:afterAutospacing="0"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2</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.1.4.3 对评标过程和结果，以及投标人的商业秘密保密；</w:t>
      </w:r>
    </w:p>
    <w:p w14:paraId="038B325D">
      <w:pPr>
        <w:pageBreakBefore w:val="0"/>
        <w:kinsoku/>
        <w:wordWrap/>
        <w:overflowPunct/>
        <w:topLinePunct w:val="0"/>
        <w:bidi w:val="0"/>
        <w:adjustRightInd w:val="0"/>
        <w:snapToGrid w:val="0"/>
        <w:spacing w:beforeAutospacing="0" w:afterAutospacing="0"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2</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.1.4.4 参与评标报告的起草；</w:t>
      </w:r>
    </w:p>
    <w:p w14:paraId="105D1881">
      <w:pPr>
        <w:pageBreakBefore w:val="0"/>
        <w:kinsoku/>
        <w:wordWrap/>
        <w:overflowPunct/>
        <w:topLinePunct w:val="0"/>
        <w:bidi w:val="0"/>
        <w:adjustRightInd w:val="0"/>
        <w:snapToGrid w:val="0"/>
        <w:spacing w:beforeAutospacing="0" w:afterAutospacing="0"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2</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.1.4.5 配合财政部门的投诉处理工作；</w:t>
      </w:r>
    </w:p>
    <w:p w14:paraId="10CC8203">
      <w:pPr>
        <w:pageBreakBefore w:val="0"/>
        <w:kinsoku/>
        <w:wordWrap/>
        <w:overflowPunct/>
        <w:topLinePunct w:val="0"/>
        <w:bidi w:val="0"/>
        <w:adjustRightInd w:val="0"/>
        <w:snapToGrid w:val="0"/>
        <w:spacing w:beforeAutospacing="0" w:afterAutospacing="0"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2</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.1.4.6 配合招标单位答复投标投标人提出的质疑。</w:t>
      </w:r>
    </w:p>
    <w:p w14:paraId="0E58D015">
      <w:pPr>
        <w:pageBreakBefore w:val="0"/>
        <w:kinsoku/>
        <w:wordWrap/>
        <w:overflowPunct/>
        <w:topLinePunct w:val="0"/>
        <w:bidi w:val="0"/>
        <w:adjustRightInd w:val="0"/>
        <w:snapToGrid w:val="0"/>
        <w:spacing w:beforeAutospacing="0" w:afterAutospacing="0" w:line="400" w:lineRule="exact"/>
        <w:ind w:firstLine="482" w:firstLineChars="2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2</w:t>
      </w:r>
      <w:r>
        <w:rPr>
          <w:rFonts w:hint="eastAsia" w:ascii="宋体" w:hAnsi="宋体" w:eastAsia="宋体" w:cs="宋体"/>
          <w:b/>
          <w:color w:val="000000"/>
          <w:sz w:val="24"/>
          <w:szCs w:val="24"/>
          <w:highlight w:val="none"/>
          <w:lang w:val="en-US" w:eastAsia="zh-CN"/>
        </w:rPr>
        <w:t>3</w:t>
      </w:r>
      <w:r>
        <w:rPr>
          <w:rFonts w:hint="eastAsia" w:ascii="宋体" w:hAnsi="宋体" w:eastAsia="宋体" w:cs="宋体"/>
          <w:b/>
          <w:color w:val="000000"/>
          <w:sz w:val="24"/>
          <w:szCs w:val="24"/>
          <w:highlight w:val="none"/>
        </w:rPr>
        <w:t>.2按国家计委等七部委颁发的《评标委员会和评标方法暂行规定》，结合本工程特点，本项目采用综合评分法，对于经济报价的评分，按以下方法进行：价格分采用低价优先法计算，即满足招标文件要求且投标价格最低的投标报价为评标基准价，其价格分为满分。其他投标人的价格分统一按照下列公式计算：</w:t>
      </w:r>
    </w:p>
    <w:p w14:paraId="434838AA">
      <w:pPr>
        <w:pageBreakBefore w:val="0"/>
        <w:kinsoku/>
        <w:wordWrap/>
        <w:overflowPunct/>
        <w:topLinePunct w:val="0"/>
        <w:bidi w:val="0"/>
        <w:adjustRightInd w:val="0"/>
        <w:snapToGrid w:val="0"/>
        <w:spacing w:beforeAutospacing="0" w:afterAutospacing="0" w:line="4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u w:val="single"/>
        </w:rPr>
        <w:t>投标报价得分=(评标基准价/投标报价)×</w:t>
      </w:r>
      <w:r>
        <w:rPr>
          <w:rFonts w:hint="eastAsia" w:ascii="宋体" w:hAnsi="宋体" w:cs="宋体"/>
          <w:b/>
          <w:color w:val="auto"/>
          <w:sz w:val="24"/>
          <w:szCs w:val="24"/>
          <w:highlight w:val="none"/>
          <w:u w:val="single"/>
          <w:lang w:val="en-US" w:eastAsia="zh-CN"/>
        </w:rPr>
        <w:t>3</w:t>
      </w:r>
      <w:r>
        <w:rPr>
          <w:rFonts w:hint="eastAsia" w:ascii="宋体" w:hAnsi="宋体" w:eastAsia="宋体" w:cs="宋体"/>
          <w:b/>
          <w:color w:val="auto"/>
          <w:sz w:val="24"/>
          <w:szCs w:val="24"/>
          <w:highlight w:val="none"/>
          <w:u w:val="single"/>
        </w:rPr>
        <w:t>0%×100</w:t>
      </w:r>
      <w:r>
        <w:rPr>
          <w:rFonts w:hint="eastAsia" w:ascii="宋体" w:hAnsi="宋体" w:eastAsia="宋体" w:cs="宋体"/>
          <w:b/>
          <w:color w:val="auto"/>
          <w:sz w:val="24"/>
          <w:szCs w:val="24"/>
          <w:highlight w:val="none"/>
        </w:rPr>
        <w:t>（总分100分：其中商务部分和技术部分占</w:t>
      </w:r>
      <w:r>
        <w:rPr>
          <w:rFonts w:hint="eastAsia" w:ascii="宋体" w:hAnsi="宋体" w:cs="宋体"/>
          <w:b/>
          <w:color w:val="auto"/>
          <w:sz w:val="24"/>
          <w:szCs w:val="24"/>
          <w:highlight w:val="none"/>
          <w:lang w:val="en-US" w:eastAsia="zh-CN"/>
        </w:rPr>
        <w:t>7</w:t>
      </w:r>
      <w:r>
        <w:rPr>
          <w:rFonts w:hint="eastAsia" w:ascii="宋体" w:hAnsi="宋体" w:eastAsia="宋体" w:cs="宋体"/>
          <w:b/>
          <w:color w:val="auto"/>
          <w:sz w:val="24"/>
          <w:szCs w:val="24"/>
          <w:highlight w:val="none"/>
          <w:lang w:val="en-US" w:eastAsia="zh-CN"/>
        </w:rPr>
        <w:t>0</w:t>
      </w:r>
      <w:r>
        <w:rPr>
          <w:rFonts w:hint="eastAsia" w:ascii="宋体" w:hAnsi="宋体" w:eastAsia="宋体" w:cs="宋体"/>
          <w:b/>
          <w:color w:val="auto"/>
          <w:sz w:val="24"/>
          <w:szCs w:val="24"/>
          <w:highlight w:val="none"/>
        </w:rPr>
        <w:t>分，投标报价占</w:t>
      </w:r>
      <w:r>
        <w:rPr>
          <w:rFonts w:hint="eastAsia" w:ascii="宋体" w:hAnsi="宋体" w:cs="宋体"/>
          <w:b/>
          <w:color w:val="auto"/>
          <w:sz w:val="24"/>
          <w:szCs w:val="24"/>
          <w:highlight w:val="none"/>
          <w:lang w:val="en-US" w:eastAsia="zh-CN"/>
        </w:rPr>
        <w:t>3</w:t>
      </w:r>
      <w:r>
        <w:rPr>
          <w:rFonts w:hint="eastAsia" w:ascii="宋体" w:hAnsi="宋体" w:eastAsia="宋体" w:cs="宋体"/>
          <w:b/>
          <w:color w:val="auto"/>
          <w:sz w:val="24"/>
          <w:szCs w:val="24"/>
          <w:highlight w:val="none"/>
          <w:lang w:val="en-US" w:eastAsia="zh-CN"/>
        </w:rPr>
        <w:t>0</w:t>
      </w:r>
      <w:r>
        <w:rPr>
          <w:rFonts w:hint="eastAsia" w:ascii="宋体" w:hAnsi="宋体" w:eastAsia="宋体" w:cs="宋体"/>
          <w:b/>
          <w:color w:val="auto"/>
          <w:sz w:val="24"/>
          <w:szCs w:val="24"/>
          <w:highlight w:val="none"/>
        </w:rPr>
        <w:t>分），最终合计得分最高的投标人作为第一中标候选人，以此类推确定第二、第三中标候选人。</w:t>
      </w:r>
    </w:p>
    <w:p w14:paraId="0D1BD189">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.3 评标的依据为招标文件和投标文件。</w:t>
      </w:r>
    </w:p>
    <w:p w14:paraId="62F9BE18">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.4评标过程的保密性。开标后，直到授予中标人合同止，凡是属于审查、澄清、评价和比较的有关资料以及授标建议等均不得向投标人或其他无关的人员透露。</w:t>
      </w:r>
    </w:p>
    <w:p w14:paraId="2F2AD147">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.5 投标人在评标过程中所进行的力图影响评标结果、有悖于招标规则的活动，可能导致取消其中标资格。</w:t>
      </w:r>
    </w:p>
    <w:p w14:paraId="56DD9BA7">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.6 与招标文件有重大偏离的投标文件将被拒绝。且此重大偏离在开标后不许修改。</w:t>
      </w:r>
    </w:p>
    <w:p w14:paraId="0A4C8D71">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.7 按国家计委等七部委颁发的《评标委员会和评标办法暂行规定</w:t>
      </w:r>
      <w:r>
        <w:rPr>
          <w:rFonts w:hint="eastAsia" w:ascii="宋体" w:hAnsi="宋体" w:eastAsia="宋体" w:cs="宋体"/>
          <w:sz w:val="24"/>
          <w:szCs w:val="24"/>
          <w:highlight w:val="none"/>
        </w:rPr>
        <w:t>》及政府招标货物和服务招标投标管理办法（财政部令第87号）以下行为将视为无效投标和废标</w:t>
      </w:r>
      <w:r>
        <w:rPr>
          <w:rFonts w:hint="eastAsia" w:ascii="宋体" w:hAnsi="宋体" w:eastAsia="宋体" w:cs="宋体"/>
          <w:sz w:val="24"/>
          <w:szCs w:val="24"/>
          <w:highlight w:val="none"/>
          <w:lang w:val="en-US" w:eastAsia="zh-CN"/>
        </w:rPr>
        <w:t>条款。</w:t>
      </w:r>
    </w:p>
    <w:p w14:paraId="43794F8C">
      <w:pPr>
        <w:pStyle w:val="4"/>
        <w:pageBreakBefore w:val="0"/>
        <w:kinsoku/>
        <w:wordWrap/>
        <w:overflowPunct/>
        <w:topLinePunct w:val="0"/>
        <w:bidi w:val="0"/>
        <w:spacing w:beforeAutospacing="0" w:afterAutospacing="0" w:line="400" w:lineRule="exact"/>
        <w:ind w:left="639" w:leftChars="184" w:hanging="253" w:hangingChars="105"/>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23.8无效投标：</w:t>
      </w:r>
    </w:p>
    <w:p w14:paraId="5F0B1D96">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23.8.1</w:t>
      </w:r>
      <w:r>
        <w:rPr>
          <w:rFonts w:hint="eastAsia" w:ascii="宋体" w:hAnsi="宋体" w:eastAsia="宋体" w:cs="宋体"/>
          <w:color w:val="000000"/>
          <w:sz w:val="24"/>
          <w:szCs w:val="24"/>
          <w:highlight w:val="none"/>
        </w:rPr>
        <w:t>投标保证金的缴纳主体与投标人不一致的，没有按照招标文件要求提供投标担保，或者所提供的投标担保有瑕疵的；</w:t>
      </w:r>
    </w:p>
    <w:p w14:paraId="655A9EE7">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23.8.2</w:t>
      </w:r>
      <w:r>
        <w:rPr>
          <w:rFonts w:hint="eastAsia" w:ascii="宋体" w:hAnsi="宋体" w:eastAsia="宋体" w:cs="宋体"/>
          <w:color w:val="000000"/>
          <w:sz w:val="24"/>
          <w:szCs w:val="24"/>
          <w:highlight w:val="none"/>
        </w:rPr>
        <w:t>投标文件没有投标人法定代表人或其授权代表签字（</w:t>
      </w:r>
      <w:r>
        <w:rPr>
          <w:rFonts w:hint="eastAsia" w:ascii="宋体" w:hAnsi="宋体" w:cs="宋体"/>
          <w:color w:val="000000"/>
          <w:sz w:val="24"/>
          <w:szCs w:val="24"/>
          <w:highlight w:val="none"/>
          <w:lang w:val="en-US" w:eastAsia="zh-CN"/>
        </w:rPr>
        <w:t>或盖</w:t>
      </w:r>
      <w:r>
        <w:rPr>
          <w:rFonts w:hint="eastAsia" w:ascii="宋体" w:hAnsi="宋体" w:eastAsia="宋体" w:cs="宋体"/>
          <w:color w:val="000000"/>
          <w:sz w:val="24"/>
          <w:szCs w:val="24"/>
          <w:highlight w:val="none"/>
        </w:rPr>
        <w:t>章）和加盖投标单位公章的；</w:t>
      </w:r>
    </w:p>
    <w:p w14:paraId="2282A1D2">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23.8.3</w:t>
      </w:r>
      <w:r>
        <w:rPr>
          <w:rFonts w:hint="eastAsia" w:ascii="宋体" w:hAnsi="宋体" w:eastAsia="宋体" w:cs="宋体"/>
          <w:color w:val="000000"/>
          <w:sz w:val="24"/>
          <w:szCs w:val="24"/>
          <w:highlight w:val="none"/>
        </w:rPr>
        <w:t>投标文件记载的招标项目完成期限超过招标文件规定的完成期限；</w:t>
      </w:r>
    </w:p>
    <w:p w14:paraId="62A166AA">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23.8.4</w:t>
      </w:r>
      <w:r>
        <w:rPr>
          <w:rFonts w:hint="eastAsia" w:ascii="宋体" w:hAnsi="宋体" w:eastAsia="宋体" w:cs="宋体"/>
          <w:color w:val="000000"/>
          <w:sz w:val="24"/>
          <w:szCs w:val="24"/>
          <w:highlight w:val="none"/>
        </w:rPr>
        <w:t>不具备招标文件中规定的资格要求的；</w:t>
      </w:r>
    </w:p>
    <w:p w14:paraId="2B520840">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23.8.5</w:t>
      </w:r>
      <w:r>
        <w:rPr>
          <w:rFonts w:hint="eastAsia" w:ascii="宋体" w:hAnsi="宋体" w:eastAsia="宋体" w:cs="宋体"/>
          <w:color w:val="000000"/>
          <w:sz w:val="24"/>
          <w:szCs w:val="24"/>
          <w:highlight w:val="none"/>
        </w:rPr>
        <w:t>明显不符合技术规格和技术标准的要求；</w:t>
      </w:r>
    </w:p>
    <w:p w14:paraId="78122B79">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23.8.6</w:t>
      </w:r>
      <w:r>
        <w:rPr>
          <w:rFonts w:hint="eastAsia" w:ascii="宋体" w:hAnsi="宋体" w:eastAsia="宋体" w:cs="宋体"/>
          <w:color w:val="000000"/>
          <w:sz w:val="24"/>
          <w:szCs w:val="24"/>
          <w:highlight w:val="none"/>
        </w:rPr>
        <w:t>投标附有</w:t>
      </w:r>
      <w:r>
        <w:rPr>
          <w:rFonts w:hint="eastAsia" w:ascii="宋体" w:hAnsi="宋体" w:eastAsia="宋体" w:cs="宋体"/>
          <w:color w:val="000000"/>
          <w:sz w:val="24"/>
          <w:szCs w:val="24"/>
          <w:highlight w:val="none"/>
          <w:lang w:eastAsia="zh-CN"/>
        </w:rPr>
        <w:t>采购人</w:t>
      </w:r>
      <w:r>
        <w:rPr>
          <w:rFonts w:hint="eastAsia" w:ascii="宋体" w:hAnsi="宋体" w:eastAsia="宋体" w:cs="宋体"/>
          <w:color w:val="000000"/>
          <w:sz w:val="24"/>
          <w:szCs w:val="24"/>
          <w:highlight w:val="none"/>
        </w:rPr>
        <w:t>不能接受的条件；</w:t>
      </w:r>
    </w:p>
    <w:p w14:paraId="43CFB832">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23.8.7</w:t>
      </w:r>
      <w:r>
        <w:rPr>
          <w:rFonts w:hint="eastAsia" w:ascii="宋体" w:hAnsi="宋体" w:eastAsia="宋体" w:cs="宋体"/>
          <w:color w:val="000000"/>
          <w:sz w:val="24"/>
          <w:szCs w:val="24"/>
          <w:highlight w:val="none"/>
        </w:rPr>
        <w:t>不符合招标文件中规定的其他实质性要求；</w:t>
      </w:r>
    </w:p>
    <w:p w14:paraId="5F674B1C">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23.8.8</w:t>
      </w:r>
      <w:r>
        <w:rPr>
          <w:rFonts w:hint="eastAsia" w:ascii="宋体" w:hAnsi="宋体" w:eastAsia="宋体" w:cs="宋体"/>
          <w:color w:val="000000"/>
          <w:sz w:val="24"/>
          <w:szCs w:val="24"/>
          <w:highlight w:val="none"/>
        </w:rPr>
        <w:t>投标报价不符合招标文件规定的要求；</w:t>
      </w:r>
    </w:p>
    <w:p w14:paraId="4D309875">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23.8.9</w:t>
      </w:r>
      <w:r>
        <w:rPr>
          <w:rFonts w:hint="eastAsia" w:ascii="宋体" w:hAnsi="宋体" w:eastAsia="宋体" w:cs="宋体"/>
          <w:color w:val="000000"/>
          <w:sz w:val="24"/>
          <w:szCs w:val="24"/>
          <w:highlight w:val="none"/>
        </w:rPr>
        <w:t>在评标过程中，评标委员会发现供应商的报价明显低于其他投标报价，使得其投标报价可能低于其个别成本的，应当要求该供应商做出书面说明并提供相关证明材料。供应商不能合理说明或者不能提供相关证明材料的，由评标委员会认定该供应商以低于成本报价竞标。</w:t>
      </w:r>
    </w:p>
    <w:p w14:paraId="26F84A4C">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23.8.10</w:t>
      </w:r>
      <w:r>
        <w:rPr>
          <w:rFonts w:hint="eastAsia" w:ascii="宋体" w:hAnsi="宋体" w:eastAsia="宋体" w:cs="宋体"/>
          <w:color w:val="000000"/>
          <w:sz w:val="24"/>
          <w:szCs w:val="24"/>
          <w:highlight w:val="none"/>
        </w:rPr>
        <w:t>其他法律、法规及本招标文件规定的属无效投标的情形</w:t>
      </w:r>
      <w:r>
        <w:rPr>
          <w:rFonts w:hint="eastAsia" w:ascii="宋体" w:hAnsi="宋体" w:eastAsia="宋体" w:cs="宋体"/>
          <w:color w:val="000000"/>
          <w:sz w:val="24"/>
          <w:szCs w:val="24"/>
          <w:highlight w:val="none"/>
          <w:lang w:eastAsia="zh-CN"/>
        </w:rPr>
        <w:t>。</w:t>
      </w:r>
    </w:p>
    <w:p w14:paraId="5082682E">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23.8.11</w:t>
      </w:r>
      <w:r>
        <w:rPr>
          <w:rFonts w:hint="eastAsia" w:ascii="宋体" w:hAnsi="宋体" w:eastAsia="宋体" w:cs="宋体"/>
          <w:b w:val="0"/>
          <w:bCs w:val="0"/>
          <w:color w:val="000000"/>
          <w:kern w:val="2"/>
          <w:sz w:val="24"/>
          <w:szCs w:val="24"/>
          <w:highlight w:val="none"/>
          <w:lang w:val="en-US" w:eastAsia="zh-CN" w:bidi="ar-SA"/>
        </w:rPr>
        <w:t>投标人被“信用中国”网站（www.creditchina.gov.cn）列入失信被执行人或重大税收违法案件当事人名单或政府采购严重失信行为记录名单。</w:t>
      </w:r>
    </w:p>
    <w:p w14:paraId="7456F589">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投标文件有上述情形之一的，视为非实质性响应招标，并按规定作无效标处理。</w:t>
      </w:r>
    </w:p>
    <w:p w14:paraId="310A7E57">
      <w:pPr>
        <w:pageBreakBefore w:val="0"/>
        <w:kinsoku/>
        <w:wordWrap/>
        <w:overflowPunct/>
        <w:topLinePunct w:val="0"/>
        <w:bidi w:val="0"/>
        <w:adjustRightInd w:val="0"/>
        <w:snapToGrid w:val="0"/>
        <w:spacing w:beforeAutospacing="0" w:afterAutospacing="0" w:line="400" w:lineRule="exact"/>
        <w:ind w:firstLine="482" w:firstLineChars="200"/>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23.9废标条款：</w:t>
      </w:r>
    </w:p>
    <w:p w14:paraId="19EF2A30">
      <w:pPr>
        <w:pageBreakBefore w:val="0"/>
        <w:numPr>
          <w:ilvl w:val="0"/>
          <w:numId w:val="0"/>
        </w:numPr>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23.9.1</w:t>
      </w:r>
      <w:r>
        <w:rPr>
          <w:rFonts w:hint="eastAsia" w:ascii="宋体" w:hAnsi="宋体" w:eastAsia="宋体" w:cs="宋体"/>
          <w:color w:val="000000"/>
          <w:sz w:val="24"/>
          <w:szCs w:val="24"/>
          <w:highlight w:val="none"/>
        </w:rPr>
        <w:t>符合专业条件的供应商或者对招标文件作实质响应的供应商不足三家的。</w:t>
      </w:r>
    </w:p>
    <w:p w14:paraId="52BC5645">
      <w:pPr>
        <w:pageBreakBefore w:val="0"/>
        <w:numPr>
          <w:ilvl w:val="0"/>
          <w:numId w:val="0"/>
        </w:numPr>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23.9.2</w:t>
      </w:r>
      <w:r>
        <w:rPr>
          <w:rFonts w:hint="eastAsia" w:ascii="宋体" w:hAnsi="宋体" w:eastAsia="宋体" w:cs="宋体"/>
          <w:color w:val="000000"/>
          <w:sz w:val="24"/>
          <w:szCs w:val="24"/>
          <w:highlight w:val="none"/>
        </w:rPr>
        <w:t>出现影响采购公正的违法、违规行为的。</w:t>
      </w:r>
    </w:p>
    <w:p w14:paraId="0E81169F">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23.9.3</w:t>
      </w:r>
      <w:r>
        <w:rPr>
          <w:rFonts w:hint="eastAsia" w:ascii="宋体" w:hAnsi="宋体" w:eastAsia="宋体" w:cs="宋体"/>
          <w:color w:val="000000"/>
          <w:sz w:val="24"/>
          <w:szCs w:val="24"/>
          <w:highlight w:val="none"/>
        </w:rPr>
        <w:t>因重大变故，采购任务取消的。</w:t>
      </w:r>
    </w:p>
    <w:p w14:paraId="7C98D40D">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23.9.4</w:t>
      </w:r>
      <w:r>
        <w:rPr>
          <w:rFonts w:hint="eastAsia" w:ascii="宋体" w:hAnsi="宋体" w:eastAsia="宋体" w:cs="宋体"/>
          <w:color w:val="000000"/>
          <w:sz w:val="24"/>
          <w:szCs w:val="24"/>
          <w:highlight w:val="none"/>
        </w:rPr>
        <w:t>评标委员会认定招标文件存在歧义、重大缺陷导致评审工作无法进行。</w:t>
      </w:r>
    </w:p>
    <w:p w14:paraId="413EBF80">
      <w:pPr>
        <w:pageBreakBefore w:val="0"/>
        <w:kinsoku/>
        <w:wordWrap/>
        <w:overflowPunct/>
        <w:topLinePunct w:val="0"/>
        <w:bidi w:val="0"/>
        <w:adjustRightInd w:val="0"/>
        <w:snapToGrid w:val="0"/>
        <w:spacing w:beforeAutospacing="0" w:afterAutospacing="0" w:line="400" w:lineRule="exact"/>
        <w:ind w:firstLine="482" w:firstLineChars="200"/>
        <w:rPr>
          <w:rFonts w:hint="eastAsia" w:ascii="宋体" w:hAnsi="宋体" w:eastAsia="宋体" w:cs="宋体"/>
          <w:bCs/>
          <w:sz w:val="24"/>
          <w:szCs w:val="24"/>
        </w:rPr>
      </w:pPr>
      <w:r>
        <w:rPr>
          <w:rFonts w:hint="eastAsia" w:ascii="宋体" w:hAnsi="宋体" w:eastAsia="宋体" w:cs="宋体"/>
          <w:b/>
          <w:color w:val="000000"/>
          <w:sz w:val="24"/>
          <w:szCs w:val="24"/>
          <w:highlight w:val="none"/>
        </w:rPr>
        <w:t>2</w:t>
      </w:r>
      <w:r>
        <w:rPr>
          <w:rFonts w:hint="eastAsia" w:ascii="宋体" w:hAnsi="宋体" w:eastAsia="宋体" w:cs="宋体"/>
          <w:b/>
          <w:color w:val="000000"/>
          <w:sz w:val="24"/>
          <w:szCs w:val="24"/>
          <w:highlight w:val="none"/>
          <w:lang w:val="en-US" w:eastAsia="zh-CN"/>
        </w:rPr>
        <w:t>4</w:t>
      </w:r>
      <w:r>
        <w:rPr>
          <w:rFonts w:hint="eastAsia" w:ascii="宋体" w:hAnsi="宋体" w:eastAsia="宋体" w:cs="宋体"/>
          <w:b/>
          <w:color w:val="000000"/>
          <w:sz w:val="24"/>
          <w:szCs w:val="24"/>
          <w:highlight w:val="none"/>
        </w:rPr>
        <w:t>、对投标文件的初步审查和响应性确定</w:t>
      </w:r>
    </w:p>
    <w:p w14:paraId="0A5770C9">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.1.1 资格审查：依据法律法规和招标文件的规定，由采购人</w:t>
      </w:r>
      <w:r>
        <w:rPr>
          <w:rFonts w:hint="eastAsia" w:ascii="宋体" w:hAnsi="宋体" w:cs="宋体"/>
          <w:color w:val="000000"/>
          <w:sz w:val="24"/>
          <w:szCs w:val="24"/>
          <w:highlight w:val="none"/>
          <w:lang w:val="en-US" w:eastAsia="zh-CN"/>
        </w:rPr>
        <w:t>或采购代理机构</w:t>
      </w:r>
      <w:r>
        <w:rPr>
          <w:rFonts w:hint="eastAsia" w:ascii="宋体" w:hAnsi="宋体" w:eastAsia="宋体" w:cs="宋体"/>
          <w:color w:val="000000"/>
          <w:sz w:val="24"/>
          <w:szCs w:val="24"/>
          <w:highlight w:val="none"/>
        </w:rPr>
        <w:t>对投标文件中的资格证明文件进行审查。资格审查的结论，采购人</w:t>
      </w:r>
      <w:r>
        <w:rPr>
          <w:rFonts w:hint="eastAsia" w:ascii="宋体" w:hAnsi="宋体" w:cs="宋体"/>
          <w:color w:val="000000"/>
          <w:sz w:val="24"/>
          <w:szCs w:val="24"/>
          <w:highlight w:val="none"/>
          <w:lang w:val="en-US" w:eastAsia="zh-CN"/>
        </w:rPr>
        <w:t>或采购代理机构</w:t>
      </w:r>
      <w:r>
        <w:rPr>
          <w:rFonts w:hint="eastAsia" w:ascii="宋体" w:hAnsi="宋体" w:eastAsia="宋体" w:cs="宋体"/>
          <w:color w:val="000000"/>
          <w:sz w:val="24"/>
          <w:szCs w:val="24"/>
          <w:highlight w:val="none"/>
        </w:rPr>
        <w:t>以书面形式向评委会进行反馈。</w:t>
      </w:r>
    </w:p>
    <w:p w14:paraId="1D7B403F">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接受联合体的项目，两个以上的自然人、法人或者其他组织组成一个联合体，以一个供应商的身份共同参加政府采购活动的,联合体成员存在不良信用记录的，视同联合体存在不良应用记录。</w:t>
      </w:r>
    </w:p>
    <w:p w14:paraId="4128EAE4">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.1.2 符合性审查：依据招标文件的规定，由评委会从投标文件的有效性、完整性和对招标文件的响应程度进行审查，以确定是否对招标文件的实质性要求作出响应。</w:t>
      </w:r>
    </w:p>
    <w:p w14:paraId="7997A5E3">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.1.3 未通过资格审查或符合性审查的投标人，</w:t>
      </w:r>
      <w:r>
        <w:rPr>
          <w:rFonts w:hint="eastAsia" w:ascii="宋体" w:hAnsi="宋体" w:cs="宋体"/>
          <w:color w:val="000000"/>
          <w:sz w:val="24"/>
          <w:szCs w:val="24"/>
          <w:highlight w:val="none"/>
          <w:lang w:val="en-US" w:eastAsia="zh-CN"/>
        </w:rPr>
        <w:t>评标委员会</w:t>
      </w:r>
      <w:r>
        <w:rPr>
          <w:rFonts w:hint="eastAsia" w:ascii="宋体" w:hAnsi="宋体" w:eastAsia="宋体" w:cs="宋体"/>
          <w:color w:val="000000"/>
          <w:sz w:val="24"/>
          <w:szCs w:val="24"/>
          <w:highlight w:val="none"/>
        </w:rPr>
        <w:t>将在评标现场</w:t>
      </w:r>
      <w:r>
        <w:rPr>
          <w:rFonts w:hint="eastAsia" w:ascii="宋体" w:hAnsi="宋体" w:cs="宋体"/>
          <w:color w:val="000000"/>
          <w:sz w:val="24"/>
          <w:szCs w:val="24"/>
          <w:highlight w:val="none"/>
          <w:lang w:val="en-US" w:eastAsia="zh-CN"/>
        </w:rPr>
        <w:t>通过政采云系统</w:t>
      </w:r>
      <w:r>
        <w:rPr>
          <w:rFonts w:hint="eastAsia" w:ascii="宋体" w:hAnsi="宋体" w:eastAsia="宋体" w:cs="宋体"/>
          <w:color w:val="000000"/>
          <w:sz w:val="24"/>
          <w:szCs w:val="24"/>
          <w:highlight w:val="none"/>
        </w:rPr>
        <w:t>向其授权代表告知未通过资格审查或符合性审查的原因，评审结束后，将不再告知未通过资格审查或符合性审查的原因。</w:t>
      </w:r>
    </w:p>
    <w:p w14:paraId="08AD8928">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.2在详细评标之前，评委会将首先审查每份投标文件是否实质性响应了招标文件的要求。实质性响应的投标应该是与招标文件要求的全部条款、条件和规格相符，没有重大偏离或保留的投标。</w:t>
      </w:r>
    </w:p>
    <w:p w14:paraId="67065F84">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重大偏离的认定需经过评委会三分二及以上成员的认定。评委决定投标文件的响应性只根据投标文件本身的内容，而不寻求外部的证据。</w:t>
      </w:r>
    </w:p>
    <w:p w14:paraId="2F84FBF1">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.3如果投标文件实质上没有响应招标文件的要求，评委会将予以拒绝，投标人不得通过修改或撤销不合要求的偏离或保留而使其投标成为实质性响应的投标。</w:t>
      </w:r>
    </w:p>
    <w:p w14:paraId="72629068">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.4评委会将对确定为实质性响应的投标进行进一步审核，看其是否有计算上或累加上的算术错误，修正错误的原则如下：</w:t>
      </w:r>
    </w:p>
    <w:p w14:paraId="49E5C2B8">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24.4.1</w:t>
      </w:r>
      <w:r>
        <w:rPr>
          <w:rFonts w:hint="eastAsia" w:ascii="宋体" w:hAnsi="宋体" w:eastAsia="宋体" w:cs="宋体"/>
          <w:color w:val="000000"/>
          <w:sz w:val="24"/>
          <w:szCs w:val="24"/>
          <w:highlight w:val="none"/>
        </w:rPr>
        <w:t>投标文件中开标一览表内容与投标文件中相应内容不一致的，以开标一览表为准。</w:t>
      </w:r>
    </w:p>
    <w:p w14:paraId="4FDFAB38">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24.4.2</w:t>
      </w:r>
      <w:r>
        <w:rPr>
          <w:rFonts w:hint="eastAsia" w:ascii="宋体" w:hAnsi="宋体" w:eastAsia="宋体" w:cs="宋体"/>
          <w:color w:val="000000"/>
          <w:sz w:val="24"/>
          <w:szCs w:val="24"/>
          <w:highlight w:val="none"/>
        </w:rPr>
        <w:t>大写金额和小写金额不一致的，以大写金额为准。</w:t>
      </w:r>
    </w:p>
    <w:p w14:paraId="0B3476C8">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24.4.3</w:t>
      </w:r>
      <w:r>
        <w:rPr>
          <w:rFonts w:hint="eastAsia" w:ascii="宋体" w:hAnsi="宋体" w:eastAsia="宋体" w:cs="宋体"/>
          <w:color w:val="000000"/>
          <w:sz w:val="24"/>
          <w:szCs w:val="24"/>
          <w:highlight w:val="none"/>
        </w:rPr>
        <w:t>单价金额小数点或者百分比有明显错位的，以开标一览表的总价为准，并修改单价。</w:t>
      </w:r>
    </w:p>
    <w:p w14:paraId="5CF70FD4">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24.4.4</w:t>
      </w:r>
      <w:r>
        <w:rPr>
          <w:rFonts w:hint="eastAsia" w:ascii="宋体" w:hAnsi="宋体" w:eastAsia="宋体" w:cs="宋体"/>
          <w:color w:val="000000"/>
          <w:sz w:val="24"/>
          <w:szCs w:val="24"/>
          <w:highlight w:val="none"/>
        </w:rPr>
        <w:t>总价金额与按单价汇总金额不一致的，以单价金额计算结果为准。</w:t>
      </w:r>
    </w:p>
    <w:p w14:paraId="784056DA">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同时出现两种以上错误的，按照前款规定的顺序修正。</w:t>
      </w:r>
    </w:p>
    <w:p w14:paraId="422C9234">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.5评委会将按上述修正错误的方法调整投标文件中的投标报价，调整后的价格应对投标人具有约束力。如果投标人不接受修正后的价格，则其投标将被拒绝，其投标保证金不予退还。</w:t>
      </w:r>
    </w:p>
    <w:p w14:paraId="0036BF6A">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b/>
          <w:color w:val="000000"/>
          <w:kern w:val="2"/>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.6评委会将允许修正投标文件中不构成重大偏离的、微小的、非正规的、不一致的或不规则的地方，但这些修改不能影响任何投标人相应的名次排列。</w:t>
      </w:r>
    </w:p>
    <w:p w14:paraId="37B60F4C">
      <w:pPr>
        <w:pageBreakBefore w:val="0"/>
        <w:numPr>
          <w:ilvl w:val="0"/>
          <w:numId w:val="5"/>
        </w:numPr>
        <w:kinsoku/>
        <w:wordWrap/>
        <w:overflowPunct/>
        <w:topLinePunct w:val="0"/>
        <w:bidi w:val="0"/>
        <w:adjustRightInd w:val="0"/>
        <w:snapToGrid w:val="0"/>
        <w:spacing w:beforeAutospacing="0" w:afterAutospacing="0" w:line="400" w:lineRule="exact"/>
        <w:ind w:firstLine="482" w:firstLineChars="2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投标文件的澄清</w:t>
      </w:r>
    </w:p>
    <w:p w14:paraId="3E67E0E2">
      <w:pPr>
        <w:pageBreakBefore w:val="0"/>
        <w:numPr>
          <w:ilvl w:val="0"/>
          <w:numId w:val="0"/>
        </w:numPr>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25.1</w:t>
      </w:r>
      <w:r>
        <w:rPr>
          <w:rFonts w:ascii="宋体" w:hAnsi="宋体" w:eastAsia="宋体" w:cs="宋体"/>
          <w:sz w:val="24"/>
          <w:szCs w:val="24"/>
        </w:rPr>
        <w:t>对于投标文件中含义不明确、同类问题表述不一致或者有明显文字和计算错误的内容，评标委员会应当以书面形式要求投标人作出必要的澄清、说明或者补正。</w:t>
      </w:r>
      <w:r>
        <w:rPr>
          <w:rFonts w:hint="eastAsia" w:ascii="宋体" w:hAnsi="宋体" w:eastAsia="宋体" w:cs="宋体"/>
          <w:sz w:val="24"/>
          <w:szCs w:val="24"/>
          <w:lang w:val="en-US" w:eastAsia="zh-CN"/>
        </w:rPr>
        <w:t xml:space="preserve"> </w:t>
      </w:r>
    </w:p>
    <w:p w14:paraId="3B117575">
      <w:pPr>
        <w:pageBreakBefore w:val="0"/>
        <w:numPr>
          <w:ilvl w:val="0"/>
          <w:numId w:val="0"/>
        </w:numPr>
        <w:kinsoku/>
        <w:wordWrap/>
        <w:overflowPunct/>
        <w:topLinePunct w:val="0"/>
        <w:bidi w:val="0"/>
        <w:adjustRightInd w:val="0"/>
        <w:snapToGrid w:val="0"/>
        <w:spacing w:beforeAutospacing="0" w:afterAutospacing="0" w:line="400" w:lineRule="exact"/>
        <w:ind w:firstLine="480" w:firstLineChars="200"/>
        <w:rPr>
          <w:rFonts w:ascii="宋体" w:hAnsi="宋体" w:eastAsia="宋体" w:cs="宋体"/>
          <w:sz w:val="24"/>
          <w:szCs w:val="24"/>
        </w:rPr>
      </w:pPr>
      <w:r>
        <w:rPr>
          <w:rFonts w:hint="eastAsia" w:ascii="宋体" w:hAnsi="宋体" w:eastAsia="宋体" w:cs="宋体"/>
          <w:sz w:val="24"/>
          <w:szCs w:val="24"/>
          <w:lang w:val="en-US" w:eastAsia="zh-CN"/>
        </w:rPr>
        <w:t xml:space="preserve">25.2 </w:t>
      </w:r>
      <w:r>
        <w:rPr>
          <w:rFonts w:ascii="宋体" w:hAnsi="宋体" w:eastAsia="宋体" w:cs="宋体"/>
          <w:sz w:val="24"/>
          <w:szCs w:val="24"/>
        </w:rPr>
        <w:t>投标人的澄清、说明或者补正应当采用书面形式，并不得超出投标文件的范围或者改变投标文件的实质性内容。</w:t>
      </w:r>
    </w:p>
    <w:p w14:paraId="103A5B90">
      <w:pPr>
        <w:pageBreakBefore w:val="0"/>
        <w:numPr>
          <w:ilvl w:val="0"/>
          <w:numId w:val="0"/>
        </w:numPr>
        <w:kinsoku/>
        <w:wordWrap/>
        <w:overflowPunct/>
        <w:topLinePunct w:val="0"/>
        <w:bidi w:val="0"/>
        <w:adjustRightInd w:val="0"/>
        <w:snapToGrid w:val="0"/>
        <w:spacing w:beforeAutospacing="0" w:afterAutospacing="0" w:line="400" w:lineRule="exact"/>
        <w:ind w:firstLine="480" w:firstLineChars="200"/>
        <w:rPr>
          <w:rFonts w:ascii="宋体" w:hAnsi="宋体" w:eastAsia="宋体" w:cs="宋体"/>
          <w:sz w:val="24"/>
          <w:szCs w:val="24"/>
        </w:rPr>
      </w:pPr>
      <w:r>
        <w:rPr>
          <w:rFonts w:hint="eastAsia" w:ascii="宋体" w:hAnsi="宋体" w:eastAsia="宋体" w:cs="宋体"/>
          <w:sz w:val="24"/>
          <w:szCs w:val="24"/>
          <w:lang w:val="en-US" w:eastAsia="zh-CN"/>
        </w:rPr>
        <w:t>25.3</w:t>
      </w:r>
      <w:r>
        <w:rPr>
          <w:rFonts w:ascii="宋体" w:hAnsi="宋体" w:eastAsia="宋体" w:cs="宋体"/>
          <w:sz w:val="24"/>
          <w:szCs w:val="24"/>
        </w:rPr>
        <w:t>评标委员会不得暗示或者诱导投标人作出澄清、说明，不得接受投标人主动提出的澄清、说明。</w:t>
      </w:r>
    </w:p>
    <w:p w14:paraId="3D6EC7C0">
      <w:pPr>
        <w:pageBreakBefore w:val="0"/>
        <w:numPr>
          <w:ilvl w:val="0"/>
          <w:numId w:val="0"/>
        </w:numPr>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b/>
          <w:color w:val="000000"/>
          <w:sz w:val="24"/>
          <w:szCs w:val="24"/>
          <w:highlight w:val="none"/>
          <w:lang w:eastAsia="zh-CN"/>
        </w:rPr>
      </w:pPr>
      <w:r>
        <w:rPr>
          <w:rFonts w:hint="eastAsia" w:ascii="宋体" w:hAnsi="宋体" w:eastAsia="宋体" w:cs="宋体"/>
          <w:sz w:val="24"/>
          <w:szCs w:val="24"/>
          <w:lang w:val="en-US" w:eastAsia="zh-CN"/>
        </w:rPr>
        <w:t>25.4</w:t>
      </w:r>
      <w:r>
        <w:rPr>
          <w:rFonts w:hint="eastAsia" w:ascii="宋体" w:hAnsi="宋体" w:eastAsia="宋体" w:cs="宋体"/>
          <w:sz w:val="24"/>
          <w:szCs w:val="24"/>
          <w:lang w:eastAsia="zh-CN"/>
        </w:rPr>
        <w:t>投标人应在规定时间内（</w:t>
      </w:r>
      <w:r>
        <w:rPr>
          <w:rFonts w:hint="eastAsia" w:ascii="宋体" w:hAnsi="宋体" w:eastAsia="宋体" w:cs="宋体"/>
          <w:sz w:val="24"/>
          <w:szCs w:val="24"/>
          <w:lang w:val="en-US" w:eastAsia="zh-CN"/>
        </w:rPr>
        <w:t>30分钟</w:t>
      </w:r>
      <w:r>
        <w:rPr>
          <w:rFonts w:hint="eastAsia" w:ascii="宋体" w:hAnsi="宋体" w:eastAsia="宋体" w:cs="宋体"/>
          <w:sz w:val="24"/>
          <w:szCs w:val="24"/>
          <w:lang w:eastAsia="zh-CN"/>
        </w:rPr>
        <w:t>）按要求提交书面澄清材料，逾期未提交或拒绝澄清的，评标委员会可依据现有文件进行评审。所有澄清内容须经评标委员会集体审议确认，不得单方面采纳。澄清过程全程留痕，相关记录纳入评标档案备查。</w:t>
      </w:r>
    </w:p>
    <w:p w14:paraId="063792DD">
      <w:pPr>
        <w:pageBreakBefore w:val="0"/>
        <w:kinsoku/>
        <w:wordWrap/>
        <w:overflowPunct/>
        <w:topLinePunct w:val="0"/>
        <w:bidi w:val="0"/>
        <w:adjustRightInd w:val="0"/>
        <w:snapToGrid w:val="0"/>
        <w:spacing w:beforeAutospacing="0" w:afterAutospacing="0" w:line="400" w:lineRule="exact"/>
        <w:ind w:firstLine="482" w:firstLineChars="2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2</w:t>
      </w:r>
      <w:r>
        <w:rPr>
          <w:rFonts w:hint="eastAsia" w:ascii="宋体" w:hAnsi="宋体" w:eastAsia="宋体" w:cs="宋体"/>
          <w:b/>
          <w:color w:val="000000"/>
          <w:sz w:val="24"/>
          <w:szCs w:val="24"/>
          <w:highlight w:val="none"/>
          <w:lang w:val="en-US" w:eastAsia="zh-CN"/>
        </w:rPr>
        <w:t>6</w:t>
      </w:r>
      <w:r>
        <w:rPr>
          <w:rFonts w:hint="eastAsia" w:ascii="宋体" w:hAnsi="宋体" w:eastAsia="宋体" w:cs="宋体"/>
          <w:b/>
          <w:color w:val="000000"/>
          <w:sz w:val="24"/>
          <w:szCs w:val="24"/>
          <w:highlight w:val="none"/>
        </w:rPr>
        <w:t>、定标</w:t>
      </w:r>
    </w:p>
    <w:p w14:paraId="4756F3BC">
      <w:pPr>
        <w:pStyle w:val="38"/>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cs="宋体"/>
          <w:b/>
          <w:color w:val="000000"/>
          <w:sz w:val="24"/>
          <w:szCs w:val="24"/>
          <w:highlight w:val="none"/>
          <w:lang w:val="en-US" w:eastAsia="zh-CN"/>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w:t>
      </w:r>
      <w:r>
        <w:rPr>
          <w:rFonts w:hint="eastAsia" w:ascii="宋体" w:hAnsi="宋体" w:cs="宋体"/>
          <w:color w:val="000000"/>
          <w:sz w:val="24"/>
          <w:szCs w:val="24"/>
          <w:highlight w:val="none"/>
          <w:lang w:val="en-US" w:eastAsia="zh-CN"/>
        </w:rPr>
        <w:t>1</w:t>
      </w:r>
      <w:r>
        <w:rPr>
          <w:rFonts w:hint="eastAsia" w:ascii="宋体" w:hAnsi="宋体" w:eastAsia="宋体" w:cs="宋体"/>
          <w:color w:val="000000"/>
          <w:sz w:val="24"/>
          <w:szCs w:val="24"/>
          <w:highlight w:val="none"/>
        </w:rPr>
        <w:t xml:space="preserve"> 评标委员会通过上述评标方法以</w:t>
      </w:r>
      <w:r>
        <w:rPr>
          <w:rFonts w:hint="eastAsia" w:ascii="宋体" w:hAnsi="宋体" w:eastAsia="宋体" w:cs="宋体"/>
          <w:b/>
          <w:color w:val="000000"/>
          <w:sz w:val="24"/>
          <w:szCs w:val="24"/>
          <w:highlight w:val="none"/>
        </w:rPr>
        <w:t>最终合计得分最高的投标人作为第一中标候选人，以此类推确定第二、第三中标候选人。</w:t>
      </w:r>
      <w:r>
        <w:rPr>
          <w:rFonts w:hint="eastAsia" w:ascii="宋体" w:hAnsi="宋体" w:cs="宋体"/>
          <w:b/>
          <w:color w:val="000000"/>
          <w:sz w:val="24"/>
          <w:szCs w:val="24"/>
          <w:highlight w:val="none"/>
          <w:lang w:val="en-US" w:eastAsia="zh-CN"/>
        </w:rPr>
        <w:t>推荐三名中标候选人。</w:t>
      </w:r>
    </w:p>
    <w:p w14:paraId="24B09EA4">
      <w:pPr>
        <w:pStyle w:val="38"/>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default" w:ascii="宋体" w:hAnsi="宋体" w:cs="宋体"/>
          <w:b/>
          <w:bCs/>
          <w:color w:val="000000"/>
          <w:sz w:val="24"/>
          <w:szCs w:val="24"/>
          <w:highlight w:val="none"/>
          <w:lang w:val="en-US" w:eastAsia="zh-CN"/>
        </w:rPr>
      </w:pPr>
      <w:r>
        <w:rPr>
          <w:rFonts w:hint="eastAsia" w:ascii="宋体" w:hAnsi="宋体" w:eastAsia="宋体" w:cs="宋体"/>
          <w:sz w:val="24"/>
          <w:szCs w:val="24"/>
          <w:lang w:val="en-US" w:eastAsia="zh-CN"/>
        </w:rPr>
        <w:t>26.2</w:t>
      </w:r>
      <w:r>
        <w:rPr>
          <w:rFonts w:ascii="宋体" w:hAnsi="宋体" w:eastAsia="宋体" w:cs="宋体"/>
          <w:sz w:val="24"/>
          <w:szCs w:val="24"/>
        </w:rPr>
        <w:t>依据《中华人民共和国政府采购法》《中华人民共和国政府采购法实施条例》、《政府采购货物和服务招标投标管理办法》（财政部令第 87 号）第六十八条规定，采购人收到评标报告后，在规定时限内复核评审结果，按照评标委员会推荐的中标候选人排序，</w:t>
      </w:r>
      <w:r>
        <w:rPr>
          <w:rFonts w:ascii="宋体" w:hAnsi="宋体" w:eastAsia="宋体" w:cs="宋体"/>
          <w:b/>
          <w:bCs/>
          <w:sz w:val="24"/>
          <w:szCs w:val="24"/>
        </w:rPr>
        <w:t>确定排名第一的投标人为中标供应商。</w:t>
      </w:r>
    </w:p>
    <w:p w14:paraId="3740A3F6">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.3 若有充分证据证明，中标人出现下列情况之一的，一经查实，将被取消中标资格：</w:t>
      </w:r>
    </w:p>
    <w:p w14:paraId="21FA0860">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.3</w:t>
      </w: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提供虚假材料谋取中标的。</w:t>
      </w:r>
    </w:p>
    <w:p w14:paraId="0371AD2D">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.3</w:t>
      </w: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向采购人、采购中心行贿或者提供其他不正当利益的。</w:t>
      </w:r>
    </w:p>
    <w:p w14:paraId="533814E9">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.3</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恶意竞争，投标总报价明显低于其自身合理成本且又无法提供证明的。</w:t>
      </w:r>
    </w:p>
    <w:p w14:paraId="1B9D38CC">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.3</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属于本文件规定的无效条件，但在评标过程中又未被评委会发现的。</w:t>
      </w:r>
    </w:p>
    <w:p w14:paraId="2BC5AE25">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.3</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与采购人或者其他供应商恶意串通的。</w:t>
      </w:r>
    </w:p>
    <w:p w14:paraId="39E5390B">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.3</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采取不正当手段诋毁、排挤其他供应商的。</w:t>
      </w:r>
    </w:p>
    <w:p w14:paraId="1F6086B4">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26.4</w:t>
      </w:r>
      <w:r>
        <w:rPr>
          <w:rFonts w:hint="eastAsia" w:ascii="宋体" w:hAnsi="宋体" w:eastAsia="宋体" w:cs="宋体"/>
          <w:color w:val="000000"/>
          <w:sz w:val="24"/>
          <w:szCs w:val="24"/>
          <w:highlight w:val="none"/>
        </w:rPr>
        <w:t>有下列情形之一的，视为投标人串通投标，投标无效：</w:t>
      </w:r>
    </w:p>
    <w:p w14:paraId="4A73BCD3">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26.4.1</w:t>
      </w:r>
      <w:r>
        <w:rPr>
          <w:rFonts w:hint="eastAsia" w:ascii="宋体" w:hAnsi="宋体" w:eastAsia="宋体" w:cs="宋体"/>
          <w:color w:val="000000"/>
          <w:sz w:val="24"/>
          <w:szCs w:val="24"/>
          <w:highlight w:val="none"/>
        </w:rPr>
        <w:t>不同投标人的投标文件由同一单位或者个人编制。</w:t>
      </w:r>
    </w:p>
    <w:p w14:paraId="50F6160E">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26.4.2</w:t>
      </w:r>
      <w:r>
        <w:rPr>
          <w:rFonts w:hint="eastAsia" w:ascii="宋体" w:hAnsi="宋体" w:eastAsia="宋体" w:cs="宋体"/>
          <w:color w:val="000000"/>
          <w:sz w:val="24"/>
          <w:szCs w:val="24"/>
          <w:highlight w:val="none"/>
        </w:rPr>
        <w:t>不同投标人委托同一单位或者个人办理投标事宜。</w:t>
      </w:r>
    </w:p>
    <w:p w14:paraId="7202A6CD">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26.4.3</w:t>
      </w:r>
      <w:r>
        <w:rPr>
          <w:rFonts w:hint="eastAsia" w:ascii="宋体" w:hAnsi="宋体" w:eastAsia="宋体" w:cs="宋体"/>
          <w:color w:val="000000"/>
          <w:sz w:val="24"/>
          <w:szCs w:val="24"/>
          <w:highlight w:val="none"/>
        </w:rPr>
        <w:t>不同投标人的投标文件载明的项目管理成员或者联系人员为同一人。</w:t>
      </w:r>
    </w:p>
    <w:p w14:paraId="409BD2C7">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26.4.4</w:t>
      </w:r>
      <w:r>
        <w:rPr>
          <w:rFonts w:hint="eastAsia" w:ascii="宋体" w:hAnsi="宋体" w:eastAsia="宋体" w:cs="宋体"/>
          <w:color w:val="000000"/>
          <w:sz w:val="24"/>
          <w:szCs w:val="24"/>
          <w:highlight w:val="none"/>
        </w:rPr>
        <w:t>不同投标人的投标文件异常一致或者投标报价呈规律性差异。</w:t>
      </w:r>
    </w:p>
    <w:p w14:paraId="34496783">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26.4.5</w:t>
      </w:r>
      <w:r>
        <w:rPr>
          <w:rFonts w:hint="eastAsia" w:ascii="宋体" w:hAnsi="宋体" w:eastAsia="宋体" w:cs="宋体"/>
          <w:color w:val="000000"/>
          <w:sz w:val="24"/>
          <w:szCs w:val="24"/>
          <w:highlight w:val="none"/>
        </w:rPr>
        <w:t>不同投标人的投标文件相互混装。</w:t>
      </w:r>
    </w:p>
    <w:p w14:paraId="112CD4D0">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26.4.6</w:t>
      </w:r>
      <w:r>
        <w:rPr>
          <w:rFonts w:hint="eastAsia" w:ascii="宋体" w:hAnsi="宋体" w:eastAsia="宋体" w:cs="宋体"/>
          <w:color w:val="000000"/>
          <w:sz w:val="24"/>
          <w:szCs w:val="24"/>
          <w:highlight w:val="none"/>
        </w:rPr>
        <w:t>不同投标人的投标保证金从同一单位或者个人的账户转出。</w:t>
      </w:r>
    </w:p>
    <w:p w14:paraId="5EDBFE86">
      <w:pPr>
        <w:pageBreakBefore w:val="0"/>
        <w:widowControl w:val="0"/>
        <w:kinsoku/>
        <w:wordWrap/>
        <w:overflowPunct/>
        <w:topLinePunct w:val="0"/>
        <w:autoSpaceDE/>
        <w:autoSpaceDN/>
        <w:bidi w:val="0"/>
        <w:adjustRightInd w:val="0"/>
        <w:snapToGrid w:val="0"/>
        <w:spacing w:beforeAutospacing="0" w:afterAutospacing="0" w:line="400" w:lineRule="exact"/>
        <w:ind w:firstLine="482" w:firstLineChars="200"/>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2</w:t>
      </w:r>
      <w:r>
        <w:rPr>
          <w:rFonts w:hint="eastAsia" w:ascii="宋体" w:hAnsi="宋体" w:eastAsia="宋体" w:cs="宋体"/>
          <w:b/>
          <w:color w:val="000000"/>
          <w:sz w:val="24"/>
          <w:szCs w:val="24"/>
          <w:highlight w:val="none"/>
          <w:lang w:val="en-US" w:eastAsia="zh-CN"/>
        </w:rPr>
        <w:t>7</w:t>
      </w:r>
      <w:r>
        <w:rPr>
          <w:rFonts w:hint="eastAsia" w:ascii="宋体" w:hAnsi="宋体" w:eastAsia="宋体" w:cs="宋体"/>
          <w:b/>
          <w:color w:val="000000"/>
          <w:sz w:val="24"/>
          <w:szCs w:val="24"/>
          <w:highlight w:val="none"/>
        </w:rPr>
        <w:t>、中标通知</w:t>
      </w:r>
    </w:p>
    <w:p w14:paraId="1A956FD0">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.1中标公示期：在“新疆政府采购网”发布中标公告，期限为1个工作日。</w:t>
      </w:r>
    </w:p>
    <w:p w14:paraId="4505DC68">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.2招标代理机构根据</w:t>
      </w:r>
      <w:r>
        <w:rPr>
          <w:rFonts w:hint="eastAsia" w:ascii="宋体" w:hAnsi="宋体" w:cs="宋体"/>
          <w:color w:val="000000"/>
          <w:sz w:val="24"/>
          <w:szCs w:val="24"/>
          <w:highlight w:val="none"/>
          <w:lang w:val="en-US" w:eastAsia="zh-CN"/>
        </w:rPr>
        <w:t>中</w:t>
      </w:r>
      <w:r>
        <w:rPr>
          <w:rFonts w:hint="eastAsia" w:ascii="宋体" w:hAnsi="宋体" w:eastAsia="宋体" w:cs="宋体"/>
          <w:color w:val="000000"/>
          <w:sz w:val="24"/>
          <w:szCs w:val="24"/>
          <w:highlight w:val="none"/>
        </w:rPr>
        <w:t>标结果，在投标有效期届满前，以书面形式向中标单位发出中标通知书。</w:t>
      </w:r>
    </w:p>
    <w:p w14:paraId="4DEDE5F5">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.3 招标代理机构</w:t>
      </w:r>
      <w:r>
        <w:rPr>
          <w:rFonts w:hint="eastAsia" w:ascii="宋体" w:hAnsi="宋体" w:cs="宋体"/>
          <w:color w:val="000000"/>
          <w:sz w:val="24"/>
          <w:szCs w:val="24"/>
          <w:highlight w:val="none"/>
          <w:lang w:val="en-US" w:eastAsia="zh-CN"/>
        </w:rPr>
        <w:t>在中标公示结束后</w:t>
      </w:r>
      <w:r>
        <w:rPr>
          <w:rFonts w:hint="eastAsia" w:ascii="宋体" w:hAnsi="宋体" w:eastAsia="宋体" w:cs="宋体"/>
          <w:color w:val="000000"/>
          <w:sz w:val="24"/>
          <w:szCs w:val="24"/>
          <w:highlight w:val="none"/>
        </w:rPr>
        <w:t>退还未中标单位投标保证金。无需解释落标原因。</w:t>
      </w:r>
    </w:p>
    <w:p w14:paraId="037B8F98">
      <w:pPr>
        <w:pStyle w:val="13"/>
        <w:pageBreakBefore w:val="0"/>
        <w:widowControl w:val="0"/>
        <w:kinsoku/>
        <w:wordWrap/>
        <w:overflowPunct/>
        <w:topLinePunct w:val="0"/>
        <w:autoSpaceDE/>
        <w:autoSpaceDN/>
        <w:bidi w:val="0"/>
        <w:adjustRightInd w:val="0"/>
        <w:snapToGrid w:val="0"/>
        <w:spacing w:beforeAutospacing="0" w:afterAutospacing="0" w:line="400" w:lineRule="exact"/>
        <w:ind w:firstLine="482" w:firstLineChars="200"/>
        <w:textAlignment w:val="auto"/>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28、质疑处理</w:t>
      </w:r>
    </w:p>
    <w:p w14:paraId="791C54C5">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28</w:t>
      </w:r>
      <w:r>
        <w:rPr>
          <w:rFonts w:hint="eastAsia" w:ascii="宋体" w:hAnsi="宋体" w:eastAsia="宋体" w:cs="宋体"/>
          <w:color w:val="000000"/>
          <w:sz w:val="24"/>
          <w:szCs w:val="24"/>
          <w:highlight w:val="none"/>
        </w:rPr>
        <w:t>.1 提出质疑的供应商应当是参与所质疑项目采购活动的供应商。潜在供应商依法获取其可质疑的采购文件的，可以对采购文件提出质疑。</w:t>
      </w:r>
    </w:p>
    <w:p w14:paraId="441E57FD">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28</w:t>
      </w:r>
      <w:r>
        <w:rPr>
          <w:rFonts w:hint="eastAsia" w:ascii="宋体" w:hAnsi="宋体" w:eastAsia="宋体" w:cs="宋体"/>
          <w:color w:val="000000"/>
          <w:sz w:val="24"/>
          <w:szCs w:val="24"/>
          <w:highlight w:val="none"/>
        </w:rPr>
        <w:t>.2供应商认为采购文件、采购过程和采购结果使自己的权益受到损害的，可以在知道或应知其权益受到损害之日起七个工作日内，以书面形式向</w:t>
      </w:r>
      <w:r>
        <w:rPr>
          <w:rFonts w:hint="eastAsia" w:ascii="宋体" w:hAnsi="宋体" w:eastAsia="宋体" w:cs="宋体"/>
          <w:color w:val="000000"/>
          <w:sz w:val="24"/>
          <w:szCs w:val="24"/>
          <w:highlight w:val="none"/>
          <w:lang w:val="en-US" w:eastAsia="zh-CN"/>
        </w:rPr>
        <w:t>招标代理机构</w:t>
      </w:r>
      <w:r>
        <w:rPr>
          <w:rFonts w:hint="eastAsia" w:ascii="宋体" w:hAnsi="宋体" w:eastAsia="宋体" w:cs="宋体"/>
          <w:color w:val="000000"/>
          <w:sz w:val="24"/>
          <w:szCs w:val="24"/>
          <w:highlight w:val="none"/>
        </w:rPr>
        <w:t>或采购人提出质疑。上述应知其权益受到损害之日，是指：</w:t>
      </w:r>
    </w:p>
    <w:p w14:paraId="6D56967B">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28</w:t>
      </w:r>
      <w:r>
        <w:rPr>
          <w:rFonts w:hint="eastAsia" w:ascii="宋体" w:hAnsi="宋体" w:eastAsia="宋体" w:cs="宋体"/>
          <w:color w:val="000000"/>
          <w:sz w:val="24"/>
          <w:szCs w:val="24"/>
          <w:highlight w:val="none"/>
        </w:rPr>
        <w:t>.2.1对可以质疑的采购文件提出质疑的，为收到采购文件之日或者采购文件公告期限届满之日；</w:t>
      </w:r>
    </w:p>
    <w:p w14:paraId="0676CF04">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28</w:t>
      </w:r>
      <w:r>
        <w:rPr>
          <w:rFonts w:hint="eastAsia" w:ascii="宋体" w:hAnsi="宋体" w:eastAsia="宋体" w:cs="宋体"/>
          <w:color w:val="000000"/>
          <w:sz w:val="24"/>
          <w:szCs w:val="24"/>
          <w:highlight w:val="none"/>
        </w:rPr>
        <w:t>.2.2对采购过程提出质疑的，为各采购程序环节结束之日；</w:t>
      </w:r>
    </w:p>
    <w:p w14:paraId="2D22B9EC">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28</w:t>
      </w:r>
      <w:r>
        <w:rPr>
          <w:rFonts w:hint="eastAsia" w:ascii="宋体" w:hAnsi="宋体" w:eastAsia="宋体" w:cs="宋体"/>
          <w:color w:val="000000"/>
          <w:sz w:val="24"/>
          <w:szCs w:val="24"/>
          <w:highlight w:val="none"/>
        </w:rPr>
        <w:t>.2.3对中标或者成交结果提出质疑的，为中标或者成交结果公告期限届满之日。</w:t>
      </w:r>
    </w:p>
    <w:p w14:paraId="761DF8F4">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供应商应当在法定质疑期内一次性提出针对同一采购程序环节的质疑。供应商如在法定期限内对同一采购程序环节提出多次质疑的，</w:t>
      </w:r>
      <w:r>
        <w:rPr>
          <w:rFonts w:hint="eastAsia" w:ascii="宋体" w:hAnsi="宋体" w:eastAsia="宋体" w:cs="宋体"/>
          <w:color w:val="000000"/>
          <w:sz w:val="24"/>
          <w:szCs w:val="24"/>
          <w:highlight w:val="none"/>
          <w:lang w:val="en-US" w:eastAsia="zh-CN"/>
        </w:rPr>
        <w:t>招标代理机构</w:t>
      </w:r>
      <w:r>
        <w:rPr>
          <w:rFonts w:hint="eastAsia" w:ascii="宋体" w:hAnsi="宋体" w:eastAsia="宋体" w:cs="宋体"/>
          <w:color w:val="000000"/>
          <w:sz w:val="24"/>
          <w:szCs w:val="24"/>
          <w:highlight w:val="none"/>
        </w:rPr>
        <w:t>将只对供应商第一次质疑作出答复。</w:t>
      </w:r>
    </w:p>
    <w:p w14:paraId="713D2490">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28</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val="en-US" w:eastAsia="zh-CN"/>
        </w:rPr>
        <w:t>招标代理机构</w:t>
      </w:r>
      <w:r>
        <w:rPr>
          <w:rFonts w:hint="eastAsia" w:ascii="宋体" w:hAnsi="宋体" w:eastAsia="宋体" w:cs="宋体"/>
          <w:color w:val="000000"/>
          <w:sz w:val="24"/>
          <w:szCs w:val="24"/>
          <w:highlight w:val="none"/>
        </w:rPr>
        <w:t>只接收以</w:t>
      </w:r>
      <w:r>
        <w:rPr>
          <w:rFonts w:hint="eastAsia" w:ascii="宋体" w:hAnsi="宋体" w:eastAsia="宋体" w:cs="宋体"/>
          <w:color w:val="000000"/>
          <w:sz w:val="24"/>
          <w:szCs w:val="24"/>
          <w:highlight w:val="none"/>
          <w:lang w:eastAsia="zh-CN"/>
        </w:rPr>
        <w:t>书面</w:t>
      </w:r>
      <w:r>
        <w:rPr>
          <w:rFonts w:hint="eastAsia" w:ascii="宋体" w:hAnsi="宋体" w:eastAsia="宋体" w:cs="宋体"/>
          <w:color w:val="000000"/>
          <w:sz w:val="24"/>
          <w:szCs w:val="24"/>
          <w:highlight w:val="none"/>
        </w:rPr>
        <w:t>形式送达的质疑。</w:t>
      </w:r>
      <w:r>
        <w:rPr>
          <w:rFonts w:hint="eastAsia" w:ascii="宋体" w:hAnsi="宋体" w:eastAsia="宋体" w:cs="宋体"/>
          <w:color w:val="000000"/>
          <w:sz w:val="24"/>
          <w:szCs w:val="24"/>
          <w:highlight w:val="none"/>
          <w:lang w:val="en-US" w:eastAsia="zh-CN"/>
        </w:rPr>
        <w:t>联系方式见前附表</w:t>
      </w:r>
      <w:r>
        <w:rPr>
          <w:rFonts w:hint="eastAsia" w:ascii="宋体" w:hAnsi="宋体" w:eastAsia="宋体" w:cs="宋体"/>
          <w:color w:val="000000"/>
          <w:sz w:val="24"/>
          <w:szCs w:val="24"/>
          <w:highlight w:val="none"/>
        </w:rPr>
        <w:t>。</w:t>
      </w:r>
    </w:p>
    <w:p w14:paraId="18196D96">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28</w:t>
      </w:r>
      <w:r>
        <w:rPr>
          <w:rFonts w:hint="eastAsia" w:ascii="宋体" w:hAnsi="宋体" w:eastAsia="宋体" w:cs="宋体"/>
          <w:color w:val="000000"/>
          <w:sz w:val="24"/>
          <w:szCs w:val="24"/>
          <w:highlight w:val="none"/>
        </w:rPr>
        <w:t>.</w:t>
      </w:r>
      <w:r>
        <w:rPr>
          <w:rFonts w:hint="eastAsia" w:ascii="宋体" w:hAnsi="宋体" w:cs="宋体"/>
          <w:color w:val="000000"/>
          <w:sz w:val="24"/>
          <w:szCs w:val="24"/>
          <w:highlight w:val="none"/>
          <w:lang w:val="en-US" w:eastAsia="zh-CN"/>
        </w:rPr>
        <w:t>4</w:t>
      </w:r>
      <w:r>
        <w:rPr>
          <w:rFonts w:hint="eastAsia" w:ascii="宋体" w:hAnsi="宋体" w:eastAsia="宋体" w:cs="宋体"/>
          <w:color w:val="000000"/>
          <w:sz w:val="24"/>
          <w:szCs w:val="24"/>
          <w:highlight w:val="none"/>
        </w:rPr>
        <w:t xml:space="preserve"> 以下情形的质疑不予受理</w:t>
      </w:r>
    </w:p>
    <w:p w14:paraId="2545095C">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w:t>
      </w:r>
      <w:r>
        <w:rPr>
          <w:rFonts w:hint="eastAsia" w:ascii="宋体" w:hAnsi="宋体" w:cs="宋体"/>
          <w:color w:val="000000"/>
          <w:sz w:val="24"/>
          <w:szCs w:val="24"/>
          <w:highlight w:val="none"/>
          <w:lang w:val="en-US" w:eastAsia="zh-CN"/>
        </w:rPr>
        <w:t>8</w:t>
      </w:r>
      <w:r>
        <w:rPr>
          <w:rFonts w:hint="eastAsia" w:ascii="宋体" w:hAnsi="宋体" w:eastAsia="宋体" w:cs="宋体"/>
          <w:color w:val="000000"/>
          <w:sz w:val="24"/>
          <w:szCs w:val="24"/>
          <w:highlight w:val="none"/>
        </w:rPr>
        <w:t>.</w:t>
      </w:r>
      <w:r>
        <w:rPr>
          <w:rFonts w:hint="eastAsia" w:ascii="宋体" w:hAnsi="宋体" w:cs="宋体"/>
          <w:color w:val="000000"/>
          <w:sz w:val="24"/>
          <w:szCs w:val="24"/>
          <w:highlight w:val="none"/>
          <w:lang w:val="en-US" w:eastAsia="zh-CN"/>
        </w:rPr>
        <w:t>4</w:t>
      </w:r>
      <w:r>
        <w:rPr>
          <w:rFonts w:hint="eastAsia" w:ascii="宋体" w:hAnsi="宋体" w:eastAsia="宋体" w:cs="宋体"/>
          <w:color w:val="000000"/>
          <w:sz w:val="24"/>
          <w:szCs w:val="24"/>
          <w:highlight w:val="none"/>
        </w:rPr>
        <w:t>.1 内容不符合《政府采购质疑和投诉办法》第十二条规定的质疑。</w:t>
      </w:r>
    </w:p>
    <w:p w14:paraId="2F037B01">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28</w:t>
      </w:r>
      <w:r>
        <w:rPr>
          <w:rFonts w:hint="eastAsia" w:ascii="宋体" w:hAnsi="宋体" w:eastAsia="宋体" w:cs="宋体"/>
          <w:color w:val="000000"/>
          <w:sz w:val="24"/>
          <w:szCs w:val="24"/>
          <w:highlight w:val="none"/>
        </w:rPr>
        <w:t>.</w:t>
      </w:r>
      <w:r>
        <w:rPr>
          <w:rFonts w:hint="eastAsia" w:ascii="宋体" w:hAnsi="宋体" w:cs="宋体"/>
          <w:color w:val="000000"/>
          <w:sz w:val="24"/>
          <w:szCs w:val="24"/>
          <w:highlight w:val="none"/>
          <w:lang w:val="en-US" w:eastAsia="zh-CN"/>
        </w:rPr>
        <w:t>4</w:t>
      </w:r>
      <w:r>
        <w:rPr>
          <w:rFonts w:hint="eastAsia" w:ascii="宋体" w:hAnsi="宋体" w:eastAsia="宋体" w:cs="宋体"/>
          <w:color w:val="000000"/>
          <w:sz w:val="24"/>
          <w:szCs w:val="24"/>
          <w:highlight w:val="none"/>
        </w:rPr>
        <w:t>.2 超出政府采购法定期限的质疑。</w:t>
      </w:r>
    </w:p>
    <w:p w14:paraId="4F9C8C93">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28</w:t>
      </w:r>
      <w:r>
        <w:rPr>
          <w:rFonts w:hint="eastAsia" w:ascii="宋体" w:hAnsi="宋体" w:eastAsia="宋体" w:cs="宋体"/>
          <w:color w:val="000000"/>
          <w:sz w:val="24"/>
          <w:szCs w:val="24"/>
          <w:highlight w:val="none"/>
        </w:rPr>
        <w:t>.</w:t>
      </w:r>
      <w:r>
        <w:rPr>
          <w:rFonts w:hint="eastAsia" w:ascii="宋体" w:hAnsi="宋体" w:cs="宋体"/>
          <w:color w:val="000000"/>
          <w:sz w:val="24"/>
          <w:szCs w:val="24"/>
          <w:highlight w:val="none"/>
          <w:lang w:val="en-US" w:eastAsia="zh-CN"/>
        </w:rPr>
        <w:t>4</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 xml:space="preserve"> 未参加投标活动的供应商或在投标活动中自身权益未受到损害的供应商所提出的质疑。</w:t>
      </w:r>
    </w:p>
    <w:p w14:paraId="081368D0">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28</w:t>
      </w:r>
      <w:r>
        <w:rPr>
          <w:rFonts w:hint="eastAsia" w:ascii="宋体" w:hAnsi="宋体" w:eastAsia="宋体" w:cs="宋体"/>
          <w:color w:val="000000"/>
          <w:sz w:val="24"/>
          <w:szCs w:val="24"/>
          <w:highlight w:val="none"/>
        </w:rPr>
        <w:t>.</w:t>
      </w:r>
      <w:r>
        <w:rPr>
          <w:rFonts w:hint="eastAsia" w:ascii="宋体" w:hAnsi="宋体" w:cs="宋体"/>
          <w:color w:val="000000"/>
          <w:sz w:val="24"/>
          <w:szCs w:val="24"/>
          <w:highlight w:val="none"/>
          <w:lang w:val="en-US" w:eastAsia="zh-CN"/>
        </w:rPr>
        <w:t>4</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供应商组成联合体参加投标，联合体中任何一方或多方未按要求签字、盖章、加盖公章的质疑。</w:t>
      </w:r>
    </w:p>
    <w:p w14:paraId="4F8B4691">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color w:val="000000"/>
          <w:sz w:val="24"/>
          <w:szCs w:val="24"/>
          <w:highlight w:val="none"/>
          <w:lang w:val="en-US" w:eastAsia="zh-CN"/>
        </w:rPr>
        <w:t>28</w:t>
      </w:r>
      <w:r>
        <w:rPr>
          <w:rFonts w:hint="eastAsia" w:ascii="宋体" w:hAnsi="宋体" w:eastAsia="宋体" w:cs="宋体"/>
          <w:color w:val="000000"/>
          <w:sz w:val="24"/>
          <w:szCs w:val="24"/>
          <w:highlight w:val="none"/>
        </w:rPr>
        <w:t>.</w:t>
      </w:r>
      <w:r>
        <w:rPr>
          <w:rFonts w:hint="eastAsia" w:ascii="宋体" w:hAnsi="宋体" w:cs="宋体"/>
          <w:color w:val="000000"/>
          <w:sz w:val="24"/>
          <w:szCs w:val="24"/>
          <w:highlight w:val="none"/>
          <w:lang w:val="en-US" w:eastAsia="zh-CN"/>
        </w:rPr>
        <w:t>5</w:t>
      </w:r>
      <w:r>
        <w:rPr>
          <w:rFonts w:hint="eastAsia" w:ascii="宋体" w:hAnsi="宋体" w:eastAsia="宋体" w:cs="宋体"/>
          <w:color w:val="000000"/>
          <w:sz w:val="24"/>
          <w:szCs w:val="24"/>
          <w:highlight w:val="none"/>
        </w:rPr>
        <w:t>供应商提出书面质疑必须有理、有据，不得捏造事实、提供虚假材料进行恶意质疑。否则，一经查实，采购中心有权依据政府采购的有关规定，报请政府采购监管部门对该供应商进行相应的行政处罚和记录该供应商的失信信息。</w:t>
      </w:r>
    </w:p>
    <w:p w14:paraId="5639B008">
      <w:pPr>
        <w:pageBreakBefore w:val="0"/>
        <w:widowControl w:val="0"/>
        <w:kinsoku/>
        <w:wordWrap/>
        <w:overflowPunct/>
        <w:topLinePunct w:val="0"/>
        <w:autoSpaceDE/>
        <w:autoSpaceDN/>
        <w:bidi w:val="0"/>
        <w:adjustRightInd w:val="0"/>
        <w:snapToGrid w:val="0"/>
        <w:spacing w:beforeAutospacing="0" w:afterAutospacing="0" w:line="400" w:lineRule="exact"/>
        <w:jc w:val="center"/>
        <w:textAlignment w:val="auto"/>
        <w:rPr>
          <w:rFonts w:hint="eastAsia" w:ascii="宋体" w:hAnsi="宋体" w:eastAsia="宋体" w:cs="宋体"/>
          <w:b/>
          <w:color w:val="000000"/>
          <w:sz w:val="24"/>
          <w:szCs w:val="24"/>
          <w:highlight w:val="none"/>
        </w:rPr>
      </w:pPr>
    </w:p>
    <w:p w14:paraId="643493FD">
      <w:pPr>
        <w:pageBreakBefore w:val="0"/>
        <w:widowControl w:val="0"/>
        <w:kinsoku/>
        <w:wordWrap/>
        <w:overflowPunct/>
        <w:topLinePunct w:val="0"/>
        <w:autoSpaceDE/>
        <w:autoSpaceDN/>
        <w:bidi w:val="0"/>
        <w:adjustRightInd w:val="0"/>
        <w:snapToGrid w:val="0"/>
        <w:spacing w:beforeAutospacing="0" w:afterAutospacing="0" w:line="400" w:lineRule="exact"/>
        <w:jc w:val="center"/>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七、签定合同</w:t>
      </w:r>
    </w:p>
    <w:p w14:paraId="2A9A9BBE">
      <w:pPr>
        <w:pageBreakBefore w:val="0"/>
        <w:widowControl w:val="0"/>
        <w:kinsoku/>
        <w:wordWrap/>
        <w:overflowPunct/>
        <w:topLinePunct w:val="0"/>
        <w:autoSpaceDE/>
        <w:autoSpaceDN/>
        <w:bidi w:val="0"/>
        <w:adjustRightInd w:val="0"/>
        <w:snapToGrid w:val="0"/>
        <w:spacing w:beforeAutospacing="0" w:afterAutospacing="0" w:line="400" w:lineRule="exact"/>
        <w:ind w:firstLine="482" w:firstLineChars="200"/>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lang w:val="en-US" w:eastAsia="zh-CN"/>
        </w:rPr>
        <w:t>29</w:t>
      </w:r>
      <w:r>
        <w:rPr>
          <w:rFonts w:hint="eastAsia" w:ascii="宋体" w:hAnsi="宋体" w:eastAsia="宋体" w:cs="宋体"/>
          <w:b/>
          <w:color w:val="000000"/>
          <w:sz w:val="24"/>
          <w:szCs w:val="24"/>
          <w:highlight w:val="none"/>
        </w:rPr>
        <w:t>、签定合同</w:t>
      </w:r>
    </w:p>
    <w:p w14:paraId="17503BDC">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29</w:t>
      </w:r>
      <w:r>
        <w:rPr>
          <w:rFonts w:hint="eastAsia" w:ascii="宋体" w:hAnsi="宋体" w:eastAsia="宋体" w:cs="宋体"/>
          <w:color w:val="000000"/>
          <w:sz w:val="24"/>
          <w:szCs w:val="24"/>
          <w:highlight w:val="none"/>
        </w:rPr>
        <w:t xml:space="preserve">.1 </w:t>
      </w:r>
      <w:r>
        <w:rPr>
          <w:rFonts w:hint="eastAsia" w:ascii="宋体" w:hAnsi="宋体" w:eastAsia="宋体" w:cs="宋体"/>
          <w:color w:val="000000"/>
          <w:sz w:val="24"/>
          <w:szCs w:val="24"/>
          <w:highlight w:val="none"/>
          <w:lang w:eastAsia="zh-CN"/>
        </w:rPr>
        <w:t>采购人</w:t>
      </w:r>
      <w:r>
        <w:rPr>
          <w:rFonts w:hint="eastAsia" w:ascii="宋体" w:hAnsi="宋体" w:eastAsia="宋体" w:cs="宋体"/>
          <w:color w:val="000000"/>
          <w:sz w:val="24"/>
          <w:szCs w:val="24"/>
          <w:highlight w:val="none"/>
        </w:rPr>
        <w:t>和中标人在自中标通知书发出之日起</w:t>
      </w:r>
      <w:r>
        <w:rPr>
          <w:rFonts w:hint="eastAsia" w:ascii="宋体" w:hAnsi="宋体" w:eastAsia="宋体" w:cs="宋体"/>
          <w:b/>
          <w:bCs/>
          <w:sz w:val="24"/>
          <w:szCs w:val="24"/>
          <w:highlight w:val="none"/>
        </w:rPr>
        <w:t>30</w:t>
      </w:r>
      <w:r>
        <w:rPr>
          <w:rFonts w:hint="eastAsia" w:ascii="宋体" w:hAnsi="宋体" w:eastAsia="宋体" w:cs="宋体"/>
          <w:color w:val="000000"/>
          <w:sz w:val="24"/>
          <w:szCs w:val="24"/>
          <w:highlight w:val="none"/>
        </w:rPr>
        <w:t>日内，依据《中华人民共和国经济合同法》和有关法规及招、投标文件签定合同。</w:t>
      </w:r>
    </w:p>
    <w:p w14:paraId="2B260E75">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29</w:t>
      </w:r>
      <w:r>
        <w:rPr>
          <w:rFonts w:hint="eastAsia" w:ascii="宋体" w:hAnsi="宋体" w:eastAsia="宋体" w:cs="宋体"/>
          <w:color w:val="000000"/>
          <w:sz w:val="24"/>
          <w:szCs w:val="24"/>
          <w:highlight w:val="none"/>
        </w:rPr>
        <w:t>.2 中标合同不得转让。合同分包需在投标文件中予以说明，并需经</w:t>
      </w:r>
      <w:r>
        <w:rPr>
          <w:rFonts w:hint="eastAsia" w:ascii="宋体" w:hAnsi="宋体" w:eastAsia="宋体" w:cs="宋体"/>
          <w:color w:val="000000"/>
          <w:sz w:val="24"/>
          <w:szCs w:val="24"/>
          <w:highlight w:val="none"/>
          <w:lang w:eastAsia="zh-CN"/>
        </w:rPr>
        <w:t>采购人</w:t>
      </w:r>
      <w:r>
        <w:rPr>
          <w:rFonts w:hint="eastAsia" w:ascii="宋体" w:hAnsi="宋体" w:eastAsia="宋体" w:cs="宋体"/>
          <w:color w:val="000000"/>
          <w:sz w:val="24"/>
          <w:szCs w:val="24"/>
          <w:highlight w:val="none"/>
        </w:rPr>
        <w:t>同意。否则，</w:t>
      </w:r>
      <w:r>
        <w:rPr>
          <w:rFonts w:hint="eastAsia" w:ascii="宋体" w:hAnsi="宋体" w:eastAsia="宋体" w:cs="宋体"/>
          <w:color w:val="000000"/>
          <w:sz w:val="24"/>
          <w:szCs w:val="24"/>
          <w:highlight w:val="none"/>
          <w:lang w:eastAsia="zh-CN"/>
        </w:rPr>
        <w:t>采购人</w:t>
      </w:r>
      <w:r>
        <w:rPr>
          <w:rFonts w:hint="eastAsia" w:ascii="宋体" w:hAnsi="宋体" w:eastAsia="宋体" w:cs="宋体"/>
          <w:color w:val="000000"/>
          <w:sz w:val="24"/>
          <w:szCs w:val="24"/>
          <w:highlight w:val="none"/>
        </w:rPr>
        <w:t>有权取消中标人的中标资格。</w:t>
      </w:r>
    </w:p>
    <w:p w14:paraId="03EF57C8">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ascii="宋体" w:hAnsi="宋体" w:eastAsia="宋体" w:cs="宋体"/>
          <w:sz w:val="24"/>
          <w:szCs w:val="24"/>
        </w:rPr>
      </w:pPr>
      <w:r>
        <w:rPr>
          <w:rFonts w:hint="eastAsia" w:ascii="宋体" w:hAnsi="宋体" w:eastAsia="宋体" w:cs="宋体"/>
          <w:color w:val="000000"/>
          <w:sz w:val="24"/>
          <w:szCs w:val="24"/>
          <w:highlight w:val="none"/>
          <w:lang w:val="en-US" w:eastAsia="zh-CN"/>
        </w:rPr>
        <w:t>29</w:t>
      </w:r>
      <w:r>
        <w:rPr>
          <w:rFonts w:hint="eastAsia" w:ascii="宋体" w:hAnsi="宋体" w:eastAsia="宋体" w:cs="宋体"/>
          <w:color w:val="000000"/>
          <w:sz w:val="24"/>
          <w:szCs w:val="24"/>
          <w:highlight w:val="none"/>
        </w:rPr>
        <w:t xml:space="preserve">.3 </w:t>
      </w:r>
      <w:r>
        <w:rPr>
          <w:rFonts w:ascii="宋体" w:hAnsi="宋体" w:eastAsia="宋体" w:cs="宋体"/>
          <w:sz w:val="24"/>
          <w:szCs w:val="24"/>
        </w:rPr>
        <w:t>依据《政府采购货物和服务招标投标管理办法》（财政部令第 87 号）第七十七条规定，中标人无正当理由拒签合同，采购人可依次确定下一中标候选人中标或重新招标。</w:t>
      </w:r>
    </w:p>
    <w:p w14:paraId="6220FF89">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29</w:t>
      </w:r>
      <w:r>
        <w:rPr>
          <w:rFonts w:hint="eastAsia" w:ascii="宋体" w:hAnsi="宋体" w:eastAsia="宋体" w:cs="宋体"/>
          <w:color w:val="000000"/>
          <w:sz w:val="24"/>
          <w:szCs w:val="24"/>
          <w:highlight w:val="none"/>
        </w:rPr>
        <w:t>.4 合同的制订由</w:t>
      </w:r>
      <w:r>
        <w:rPr>
          <w:rFonts w:hint="eastAsia" w:ascii="宋体" w:hAnsi="宋体" w:eastAsia="宋体" w:cs="宋体"/>
          <w:color w:val="000000"/>
          <w:sz w:val="24"/>
          <w:szCs w:val="24"/>
          <w:highlight w:val="none"/>
          <w:lang w:eastAsia="zh-CN"/>
        </w:rPr>
        <w:t>采购人</w:t>
      </w:r>
      <w:r>
        <w:rPr>
          <w:rFonts w:hint="eastAsia" w:ascii="宋体" w:hAnsi="宋体" w:eastAsia="宋体" w:cs="宋体"/>
          <w:color w:val="000000"/>
          <w:sz w:val="24"/>
          <w:szCs w:val="24"/>
          <w:highlight w:val="none"/>
        </w:rPr>
        <w:t>、中标人双方参加，为确保合同双方的利益均等。</w:t>
      </w:r>
    </w:p>
    <w:p w14:paraId="69DEE754">
      <w:pPr>
        <w:pStyle w:val="5"/>
        <w:pageBreakBefore w:val="0"/>
        <w:widowControl w:val="0"/>
        <w:kinsoku/>
        <w:wordWrap/>
        <w:overflowPunct/>
        <w:topLinePunct w:val="0"/>
        <w:autoSpaceDE/>
        <w:autoSpaceDN/>
        <w:bidi w:val="0"/>
        <w:spacing w:beforeAutospacing="0" w:afterAutospacing="0" w:line="400" w:lineRule="exact"/>
        <w:ind w:firstLine="482" w:firstLineChars="200"/>
        <w:textAlignment w:val="auto"/>
        <w:rPr>
          <w:rFonts w:hint="eastAsia" w:ascii="宋体" w:hAnsi="宋体" w:eastAsia="宋体" w:cs="宋体"/>
          <w:b/>
          <w:color w:val="000000"/>
          <w:kern w:val="2"/>
          <w:sz w:val="24"/>
          <w:szCs w:val="24"/>
          <w:highlight w:val="none"/>
          <w:lang w:val="en-US" w:eastAsia="zh-CN" w:bidi="ar-SA"/>
        </w:rPr>
      </w:pPr>
      <w:bookmarkStart w:id="1" w:name="_Toc20823315"/>
      <w:bookmarkStart w:id="2" w:name="_Toc513029243"/>
      <w:bookmarkStart w:id="3" w:name="_Toc16938559"/>
      <w:r>
        <w:rPr>
          <w:rFonts w:hint="eastAsia" w:ascii="宋体" w:hAnsi="宋体" w:eastAsia="宋体" w:cs="宋体"/>
          <w:b/>
          <w:color w:val="000000"/>
          <w:kern w:val="2"/>
          <w:sz w:val="24"/>
          <w:szCs w:val="24"/>
          <w:highlight w:val="none"/>
          <w:lang w:val="en-US" w:eastAsia="zh-CN" w:bidi="ar-SA"/>
        </w:rPr>
        <w:t>30、货物和服务的追加、减少和添购</w:t>
      </w:r>
    </w:p>
    <w:p w14:paraId="779B2E14">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r>
        <w:rPr>
          <w:rFonts w:hint="eastAsia" w:ascii="宋体" w:hAnsi="宋体" w:eastAsia="宋体" w:cs="宋体"/>
          <w:color w:val="000000"/>
          <w:sz w:val="24"/>
          <w:szCs w:val="24"/>
          <w:highlight w:val="none"/>
          <w:lang w:val="en-US" w:eastAsia="zh-CN"/>
        </w:rPr>
        <w:t>0</w:t>
      </w:r>
      <w:r>
        <w:rPr>
          <w:rFonts w:hint="eastAsia" w:ascii="宋体" w:hAnsi="宋体" w:eastAsia="宋体" w:cs="宋体"/>
          <w:color w:val="000000"/>
          <w:sz w:val="24"/>
          <w:szCs w:val="24"/>
          <w:highlight w:val="none"/>
        </w:rPr>
        <w:t>.1政府采购合同履行中，采购人需追加与合同标的相同的货物和服务的，经政府采购管理部门同意后，在不改变合同其他条款的前提下，可以与中标人协商签订补充合同，但所有补充合同的采购金额不超过原合同金额10%。</w:t>
      </w:r>
    </w:p>
    <w:p w14:paraId="267EE25B">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3</w:t>
      </w:r>
      <w:r>
        <w:rPr>
          <w:rFonts w:hint="eastAsia" w:ascii="宋体" w:hAnsi="宋体" w:eastAsia="宋体" w:cs="宋体"/>
          <w:color w:val="000000"/>
          <w:sz w:val="24"/>
          <w:szCs w:val="24"/>
          <w:highlight w:val="none"/>
          <w:lang w:val="en-US" w:eastAsia="zh-CN"/>
        </w:rPr>
        <w:t>0</w:t>
      </w:r>
      <w:r>
        <w:rPr>
          <w:rFonts w:hint="eastAsia" w:ascii="宋体" w:hAnsi="宋体" w:eastAsia="宋体" w:cs="宋体"/>
          <w:color w:val="000000"/>
          <w:sz w:val="24"/>
          <w:szCs w:val="24"/>
          <w:highlight w:val="none"/>
        </w:rPr>
        <w:t>.2采购结束后，采购人若由于各种客观原因，必须对采购项目所牵涉的货物和服务进行适当的减少时，在双方协商一致的前提下，可以按照招标采购时的价格水平做相应的调减，并据此签订补充合同</w:t>
      </w:r>
      <w:r>
        <w:rPr>
          <w:rFonts w:hint="eastAsia" w:ascii="宋体" w:hAnsi="宋体" w:eastAsia="宋体" w:cs="宋体"/>
          <w:color w:val="000000"/>
          <w:sz w:val="24"/>
          <w:szCs w:val="24"/>
          <w:highlight w:val="none"/>
          <w:lang w:eastAsia="zh-CN"/>
        </w:rPr>
        <w:t>。</w:t>
      </w:r>
    </w:p>
    <w:p w14:paraId="14201791">
      <w:pPr>
        <w:pageBreakBefore w:val="0"/>
        <w:widowControl w:val="0"/>
        <w:kinsoku/>
        <w:wordWrap/>
        <w:overflowPunct/>
        <w:topLinePunct w:val="0"/>
        <w:autoSpaceDE/>
        <w:autoSpaceDN/>
        <w:bidi w:val="0"/>
        <w:adjustRightInd w:val="0"/>
        <w:snapToGrid w:val="0"/>
        <w:spacing w:beforeAutospacing="0" w:afterAutospacing="0" w:line="400" w:lineRule="exact"/>
        <w:ind w:firstLine="482" w:firstLineChars="200"/>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31</w:t>
      </w:r>
      <w:r>
        <w:rPr>
          <w:rFonts w:hint="eastAsia" w:ascii="宋体" w:hAnsi="宋体" w:eastAsia="宋体" w:cs="宋体"/>
          <w:b/>
          <w:bCs/>
          <w:color w:val="000000"/>
          <w:sz w:val="24"/>
          <w:szCs w:val="24"/>
          <w:highlight w:val="none"/>
        </w:rPr>
        <w:t>. 履约保证金：</w:t>
      </w:r>
      <w:bookmarkEnd w:id="1"/>
      <w:bookmarkEnd w:id="2"/>
      <w:bookmarkEnd w:id="3"/>
    </w:p>
    <w:p w14:paraId="1C6B0CBF">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31.</w:t>
      </w:r>
      <w:r>
        <w:rPr>
          <w:rFonts w:hint="eastAsia" w:ascii="宋体" w:hAnsi="宋体" w:cs="宋体"/>
          <w:color w:val="000000"/>
          <w:sz w:val="24"/>
          <w:szCs w:val="24"/>
          <w:highlight w:val="none"/>
          <w:lang w:val="en-US" w:eastAsia="zh-CN"/>
        </w:rPr>
        <w:t>1</w:t>
      </w:r>
      <w:r>
        <w:rPr>
          <w:rFonts w:hint="eastAsia" w:ascii="宋体" w:hAnsi="宋体" w:eastAsia="宋体" w:cs="宋体"/>
          <w:color w:val="000000"/>
          <w:sz w:val="24"/>
          <w:szCs w:val="24"/>
          <w:highlight w:val="none"/>
          <w:lang w:val="en-US" w:eastAsia="zh-CN"/>
        </w:rPr>
        <w:t>在签订合同后五日，中标人应按投标人须知前附表规定的金额、担保形式</w:t>
      </w:r>
      <w:r>
        <w:rPr>
          <w:rFonts w:hint="eastAsia" w:ascii="宋体" w:hAnsi="宋体" w:cs="宋体"/>
          <w:color w:val="000000"/>
          <w:sz w:val="24"/>
          <w:szCs w:val="24"/>
          <w:highlight w:val="none"/>
          <w:lang w:val="en-US" w:eastAsia="zh-CN"/>
        </w:rPr>
        <w:t>，</w:t>
      </w:r>
      <w:r>
        <w:rPr>
          <w:rFonts w:hint="eastAsia" w:ascii="宋体" w:hAnsi="宋体" w:eastAsia="宋体" w:cs="宋体"/>
          <w:color w:val="000000"/>
          <w:sz w:val="24"/>
          <w:szCs w:val="24"/>
          <w:highlight w:val="none"/>
          <w:lang w:val="en-US" w:eastAsia="zh-CN"/>
        </w:rPr>
        <w:t>向招标人提交履约</w:t>
      </w:r>
      <w:r>
        <w:rPr>
          <w:rFonts w:hint="eastAsia" w:ascii="宋体" w:hAnsi="宋体" w:cs="宋体"/>
          <w:color w:val="000000"/>
          <w:sz w:val="24"/>
          <w:szCs w:val="24"/>
          <w:highlight w:val="none"/>
          <w:lang w:val="en-US" w:eastAsia="zh-CN"/>
        </w:rPr>
        <w:t>保证金。</w:t>
      </w:r>
    </w:p>
    <w:p w14:paraId="5ACB1AB6">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31.2</w:t>
      </w:r>
      <w:r>
        <w:rPr>
          <w:rFonts w:hint="eastAsia" w:ascii="宋体" w:hAnsi="宋体" w:eastAsia="宋体" w:cs="宋体"/>
          <w:color w:val="000000"/>
          <w:sz w:val="24"/>
          <w:szCs w:val="24"/>
          <w:highlight w:val="none"/>
          <w:lang w:val="en-US" w:eastAsia="zh-CN"/>
        </w:rPr>
        <w:t>中标人不能按本章第</w:t>
      </w:r>
      <w:r>
        <w:rPr>
          <w:rFonts w:hint="eastAsia" w:ascii="宋体" w:hAnsi="宋体" w:cs="宋体"/>
          <w:color w:val="000000"/>
          <w:sz w:val="24"/>
          <w:szCs w:val="24"/>
          <w:highlight w:val="none"/>
          <w:lang w:val="en-US" w:eastAsia="zh-CN"/>
        </w:rPr>
        <w:t>31.2</w:t>
      </w:r>
      <w:r>
        <w:rPr>
          <w:rFonts w:hint="eastAsia" w:ascii="宋体" w:hAnsi="宋体" w:eastAsia="宋体" w:cs="宋体"/>
          <w:color w:val="000000"/>
          <w:sz w:val="24"/>
          <w:szCs w:val="24"/>
          <w:highlight w:val="none"/>
          <w:lang w:val="en-US" w:eastAsia="zh-CN"/>
        </w:rPr>
        <w:t>项要求提交履约担保的，视为放弃中标，其投标保证金不予退还，给招标人造成的损失超过投标保证金数额的，中标人还应当对超过部分予以赔偿。</w:t>
      </w:r>
    </w:p>
    <w:p w14:paraId="4753605E">
      <w:pPr>
        <w:pageBreakBefore w:val="0"/>
        <w:widowControl w:val="0"/>
        <w:kinsoku/>
        <w:wordWrap/>
        <w:overflowPunct/>
        <w:topLinePunct w:val="0"/>
        <w:autoSpaceDE/>
        <w:autoSpaceDN/>
        <w:bidi w:val="0"/>
        <w:adjustRightInd w:val="0"/>
        <w:snapToGrid w:val="0"/>
        <w:spacing w:beforeAutospacing="0" w:afterAutospacing="0" w:line="400" w:lineRule="exact"/>
        <w:ind w:firstLine="482" w:firstLineChars="200"/>
        <w:textAlignment w:val="auto"/>
        <w:rPr>
          <w:rFonts w:hint="default" w:ascii="宋体" w:hAnsi="宋体" w:cs="宋体"/>
          <w:color w:val="000000" w:themeColor="text1"/>
          <w:sz w:val="24"/>
          <w:szCs w:val="24"/>
          <w:lang w:val="en-US" w:eastAsia="zh-CN"/>
          <w14:textFill>
            <w14:solidFill>
              <w14:schemeClr w14:val="tx1"/>
            </w14:solidFill>
          </w14:textFill>
        </w:rPr>
      </w:pPr>
      <w:r>
        <w:rPr>
          <w:rFonts w:hint="eastAsia" w:ascii="宋体" w:hAnsi="宋体" w:cs="宋体"/>
          <w:b/>
          <w:bCs/>
          <w:sz w:val="24"/>
          <w:lang w:val="en-US" w:eastAsia="zh-CN"/>
        </w:rPr>
        <w:t>32.补充材料</w:t>
      </w:r>
    </w:p>
    <w:p w14:paraId="5B839EAD">
      <w:pPr>
        <w:pStyle w:val="22"/>
        <w:pageBreakBefore w:val="0"/>
        <w:kinsoku/>
        <w:wordWrap/>
        <w:overflowPunct/>
        <w:topLinePunct w:val="0"/>
        <w:bidi w:val="0"/>
        <w:spacing w:beforeAutospacing="0" w:after="0" w:afterAutospacing="0" w:line="400" w:lineRule="exact"/>
        <w:jc w:val="center"/>
        <w:rPr>
          <w:rStyle w:val="30"/>
          <w:rFonts w:hint="eastAsia" w:asciiTheme="minorEastAsia" w:hAnsiTheme="minorEastAsia" w:eastAsiaTheme="minorEastAsia" w:cstheme="minorEastAsia"/>
          <w:b/>
          <w:bCs/>
          <w:color w:val="auto"/>
          <w:w w:val="90"/>
          <w:sz w:val="36"/>
          <w:szCs w:val="36"/>
          <w:u w:val="none"/>
        </w:rPr>
      </w:pPr>
    </w:p>
    <w:p w14:paraId="0DF6B323">
      <w:pPr>
        <w:widowControl/>
        <w:spacing w:line="330" w:lineRule="atLeast"/>
        <w:jc w:val="center"/>
        <w:rPr>
          <w:rFonts w:hint="eastAsia" w:ascii="宋体" w:hAnsi="宋体" w:cs="宋体"/>
          <w:b/>
          <w:bCs/>
          <w:color w:val="000000"/>
          <w:kern w:val="0"/>
          <w:sz w:val="28"/>
          <w:szCs w:val="24"/>
        </w:rPr>
      </w:pPr>
      <w:r>
        <w:rPr>
          <w:rFonts w:hint="eastAsia" w:ascii="宋体" w:hAnsi="宋体" w:cs="宋体"/>
          <w:b/>
          <w:bCs/>
          <w:color w:val="000000"/>
          <w:kern w:val="0"/>
          <w:sz w:val="28"/>
          <w:szCs w:val="24"/>
        </w:rPr>
        <w:t>统计大</w:t>
      </w:r>
      <w:r>
        <w:rPr>
          <w:rFonts w:hint="eastAsia" w:ascii="宋体" w:hAnsi="宋体" w:cs="宋体"/>
          <w:b/>
          <w:bCs/>
          <w:color w:val="000000"/>
          <w:kern w:val="0"/>
          <w:sz w:val="28"/>
          <w:szCs w:val="24"/>
          <w:lang w:eastAsia="zh-CN"/>
        </w:rPr>
        <w:t>小微</w:t>
      </w:r>
      <w:r>
        <w:rPr>
          <w:rFonts w:hint="eastAsia" w:ascii="宋体" w:hAnsi="宋体" w:cs="宋体"/>
          <w:b/>
          <w:bCs/>
          <w:color w:val="000000"/>
          <w:kern w:val="0"/>
          <w:sz w:val="28"/>
          <w:szCs w:val="24"/>
        </w:rPr>
        <w:t>微型企业划分标准</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1AF67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2113" w:type="dxa"/>
            <w:vAlign w:val="center"/>
          </w:tcPr>
          <w:p w14:paraId="71D231CF">
            <w:pPr>
              <w:widowControl/>
              <w:spacing w:line="240" w:lineRule="exact"/>
              <w:jc w:val="center"/>
              <w:rPr>
                <w:rFonts w:hint="eastAsia" w:ascii="宋体" w:hAnsi="宋体" w:cs="宋体"/>
                <w:b/>
                <w:bCs/>
                <w:color w:val="000000"/>
                <w:kern w:val="0"/>
                <w:sz w:val="18"/>
                <w:szCs w:val="21"/>
              </w:rPr>
            </w:pPr>
            <w:r>
              <w:rPr>
                <w:rFonts w:hint="eastAsia" w:ascii="宋体" w:hAnsi="宋体" w:cs="宋体"/>
                <w:b/>
                <w:bCs/>
                <w:color w:val="000000"/>
                <w:kern w:val="0"/>
                <w:sz w:val="18"/>
                <w:szCs w:val="21"/>
              </w:rPr>
              <w:t>行业名称</w:t>
            </w:r>
          </w:p>
        </w:tc>
        <w:tc>
          <w:tcPr>
            <w:tcW w:w="1369" w:type="dxa"/>
            <w:vAlign w:val="center"/>
          </w:tcPr>
          <w:p w14:paraId="49263568">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指标名称</w:t>
            </w:r>
          </w:p>
        </w:tc>
        <w:tc>
          <w:tcPr>
            <w:tcW w:w="709" w:type="dxa"/>
            <w:vAlign w:val="center"/>
          </w:tcPr>
          <w:p w14:paraId="1AE64924">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计量</w:t>
            </w:r>
          </w:p>
          <w:p w14:paraId="0C67D063">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单位</w:t>
            </w:r>
          </w:p>
        </w:tc>
        <w:tc>
          <w:tcPr>
            <w:tcW w:w="1125" w:type="dxa"/>
            <w:vAlign w:val="center"/>
          </w:tcPr>
          <w:p w14:paraId="550FAACA">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大型</w:t>
            </w:r>
          </w:p>
        </w:tc>
        <w:tc>
          <w:tcPr>
            <w:tcW w:w="1701" w:type="dxa"/>
            <w:vAlign w:val="center"/>
          </w:tcPr>
          <w:p w14:paraId="1429BDA4">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中型</w:t>
            </w:r>
          </w:p>
        </w:tc>
        <w:tc>
          <w:tcPr>
            <w:tcW w:w="1426" w:type="dxa"/>
            <w:vAlign w:val="center"/>
          </w:tcPr>
          <w:p w14:paraId="2F996368">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小型</w:t>
            </w:r>
          </w:p>
        </w:tc>
        <w:tc>
          <w:tcPr>
            <w:tcW w:w="992" w:type="dxa"/>
            <w:vAlign w:val="center"/>
          </w:tcPr>
          <w:p w14:paraId="2DE09555">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微型</w:t>
            </w:r>
          </w:p>
        </w:tc>
      </w:tr>
      <w:tr w14:paraId="057F9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538FC35D">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农、林、牧、渔业</w:t>
            </w:r>
          </w:p>
        </w:tc>
        <w:tc>
          <w:tcPr>
            <w:tcW w:w="1369" w:type="dxa"/>
            <w:vAlign w:val="center"/>
          </w:tcPr>
          <w:p w14:paraId="30783D0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vAlign w:val="center"/>
          </w:tcPr>
          <w:p w14:paraId="0E8B9E3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vAlign w:val="center"/>
          </w:tcPr>
          <w:p w14:paraId="5C643A4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Y≥20000</w:t>
            </w:r>
          </w:p>
        </w:tc>
        <w:tc>
          <w:tcPr>
            <w:tcW w:w="1701" w:type="dxa"/>
            <w:vAlign w:val="center"/>
          </w:tcPr>
          <w:p w14:paraId="593D2A1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vAlign w:val="center"/>
          </w:tcPr>
          <w:p w14:paraId="13C028E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50≤Y＜500</w:t>
            </w:r>
          </w:p>
        </w:tc>
        <w:tc>
          <w:tcPr>
            <w:tcW w:w="992" w:type="dxa"/>
            <w:vAlign w:val="center"/>
          </w:tcPr>
          <w:p w14:paraId="31E53CD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Y＜50</w:t>
            </w:r>
          </w:p>
        </w:tc>
      </w:tr>
      <w:tr w14:paraId="1CFFC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09E5A927">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工业 *</w:t>
            </w:r>
          </w:p>
        </w:tc>
        <w:tc>
          <w:tcPr>
            <w:tcW w:w="1369" w:type="dxa"/>
            <w:vAlign w:val="center"/>
          </w:tcPr>
          <w:p w14:paraId="0BB674C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vAlign w:val="center"/>
          </w:tcPr>
          <w:p w14:paraId="7565C4F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125" w:type="dxa"/>
            <w:vAlign w:val="center"/>
          </w:tcPr>
          <w:p w14:paraId="3A3F4B3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X≥1000</w:t>
            </w:r>
          </w:p>
        </w:tc>
        <w:tc>
          <w:tcPr>
            <w:tcW w:w="1701" w:type="dxa"/>
            <w:vAlign w:val="center"/>
          </w:tcPr>
          <w:p w14:paraId="02A3863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vAlign w:val="center"/>
          </w:tcPr>
          <w:p w14:paraId="194E669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vAlign w:val="center"/>
          </w:tcPr>
          <w:p w14:paraId="168C7E5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X＜20</w:t>
            </w:r>
          </w:p>
        </w:tc>
      </w:tr>
      <w:tr w14:paraId="18569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057652F4">
            <w:pPr>
              <w:widowControl/>
              <w:jc w:val="left"/>
              <w:rPr>
                <w:rFonts w:hint="eastAsia" w:ascii="宋体" w:hAnsi="宋体" w:cs="宋体"/>
                <w:color w:val="000000"/>
                <w:kern w:val="0"/>
                <w:sz w:val="18"/>
                <w:szCs w:val="18"/>
              </w:rPr>
            </w:pPr>
          </w:p>
        </w:tc>
        <w:tc>
          <w:tcPr>
            <w:tcW w:w="1369" w:type="dxa"/>
            <w:vAlign w:val="center"/>
          </w:tcPr>
          <w:p w14:paraId="23F5F0A1">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vAlign w:val="center"/>
          </w:tcPr>
          <w:p w14:paraId="30828CC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vAlign w:val="center"/>
          </w:tcPr>
          <w:p w14:paraId="4C9DFB5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Y≥40000</w:t>
            </w:r>
          </w:p>
        </w:tc>
        <w:tc>
          <w:tcPr>
            <w:tcW w:w="1701" w:type="dxa"/>
            <w:vAlign w:val="center"/>
          </w:tcPr>
          <w:p w14:paraId="49A55DB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2000≤Y＜40000</w:t>
            </w:r>
          </w:p>
        </w:tc>
        <w:tc>
          <w:tcPr>
            <w:tcW w:w="1426" w:type="dxa"/>
            <w:vAlign w:val="center"/>
          </w:tcPr>
          <w:p w14:paraId="0631A8C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300≤Y＜2000</w:t>
            </w:r>
          </w:p>
        </w:tc>
        <w:tc>
          <w:tcPr>
            <w:tcW w:w="992" w:type="dxa"/>
            <w:vAlign w:val="center"/>
          </w:tcPr>
          <w:p w14:paraId="3C7D723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Y＜300</w:t>
            </w:r>
          </w:p>
        </w:tc>
      </w:tr>
      <w:tr w14:paraId="4A180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17890FF9">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建筑业</w:t>
            </w:r>
          </w:p>
        </w:tc>
        <w:tc>
          <w:tcPr>
            <w:tcW w:w="1369" w:type="dxa"/>
            <w:vAlign w:val="center"/>
          </w:tcPr>
          <w:p w14:paraId="54EEBC0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vAlign w:val="center"/>
          </w:tcPr>
          <w:p w14:paraId="78F8576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vAlign w:val="center"/>
          </w:tcPr>
          <w:p w14:paraId="1E2E622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Y≥80000</w:t>
            </w:r>
          </w:p>
        </w:tc>
        <w:tc>
          <w:tcPr>
            <w:tcW w:w="1701" w:type="dxa"/>
            <w:vAlign w:val="center"/>
          </w:tcPr>
          <w:p w14:paraId="5D0BE4A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6000≤Y＜80000</w:t>
            </w:r>
          </w:p>
        </w:tc>
        <w:tc>
          <w:tcPr>
            <w:tcW w:w="1426" w:type="dxa"/>
            <w:vAlign w:val="center"/>
          </w:tcPr>
          <w:p w14:paraId="05BFCE0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300≤Y＜6000</w:t>
            </w:r>
          </w:p>
        </w:tc>
        <w:tc>
          <w:tcPr>
            <w:tcW w:w="992" w:type="dxa"/>
            <w:vAlign w:val="center"/>
          </w:tcPr>
          <w:p w14:paraId="3FD21A2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Y＜300</w:t>
            </w:r>
          </w:p>
        </w:tc>
      </w:tr>
      <w:tr w14:paraId="56F0B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09E57151">
            <w:pPr>
              <w:widowControl/>
              <w:jc w:val="left"/>
              <w:rPr>
                <w:rFonts w:hint="eastAsia" w:ascii="宋体" w:hAnsi="宋体" w:cs="宋体"/>
                <w:color w:val="000000"/>
                <w:kern w:val="0"/>
                <w:sz w:val="18"/>
                <w:szCs w:val="18"/>
              </w:rPr>
            </w:pPr>
          </w:p>
        </w:tc>
        <w:tc>
          <w:tcPr>
            <w:tcW w:w="1369" w:type="dxa"/>
            <w:vAlign w:val="center"/>
          </w:tcPr>
          <w:p w14:paraId="0E31AA02">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vAlign w:val="center"/>
          </w:tcPr>
          <w:p w14:paraId="22ED43F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vAlign w:val="center"/>
          </w:tcPr>
          <w:p w14:paraId="7A3F28C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Z≥80000</w:t>
            </w:r>
          </w:p>
        </w:tc>
        <w:tc>
          <w:tcPr>
            <w:tcW w:w="1701" w:type="dxa"/>
            <w:vAlign w:val="center"/>
          </w:tcPr>
          <w:p w14:paraId="4617038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5000≤Z＜80000</w:t>
            </w:r>
          </w:p>
        </w:tc>
        <w:tc>
          <w:tcPr>
            <w:tcW w:w="1426" w:type="dxa"/>
            <w:vAlign w:val="center"/>
          </w:tcPr>
          <w:p w14:paraId="180A88A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300≤Z＜5000</w:t>
            </w:r>
          </w:p>
        </w:tc>
        <w:tc>
          <w:tcPr>
            <w:tcW w:w="992" w:type="dxa"/>
            <w:vAlign w:val="center"/>
          </w:tcPr>
          <w:p w14:paraId="0D630DC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Z＜300</w:t>
            </w:r>
          </w:p>
        </w:tc>
      </w:tr>
      <w:tr w14:paraId="205CD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3A64B4DD">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批发业</w:t>
            </w:r>
          </w:p>
        </w:tc>
        <w:tc>
          <w:tcPr>
            <w:tcW w:w="1369" w:type="dxa"/>
            <w:vAlign w:val="center"/>
          </w:tcPr>
          <w:p w14:paraId="27F65AD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vAlign w:val="center"/>
          </w:tcPr>
          <w:p w14:paraId="5CCD85A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125" w:type="dxa"/>
            <w:vAlign w:val="center"/>
          </w:tcPr>
          <w:p w14:paraId="085C1A3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X≥200</w:t>
            </w:r>
          </w:p>
        </w:tc>
        <w:tc>
          <w:tcPr>
            <w:tcW w:w="1701" w:type="dxa"/>
            <w:vAlign w:val="center"/>
          </w:tcPr>
          <w:p w14:paraId="01C45B4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20≤X＜200</w:t>
            </w:r>
          </w:p>
        </w:tc>
        <w:tc>
          <w:tcPr>
            <w:tcW w:w="1426" w:type="dxa"/>
            <w:vAlign w:val="center"/>
          </w:tcPr>
          <w:p w14:paraId="40A7A49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5≤X＜20</w:t>
            </w:r>
          </w:p>
        </w:tc>
        <w:tc>
          <w:tcPr>
            <w:tcW w:w="992" w:type="dxa"/>
            <w:vAlign w:val="center"/>
          </w:tcPr>
          <w:p w14:paraId="46AB23C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X＜5</w:t>
            </w:r>
          </w:p>
        </w:tc>
      </w:tr>
      <w:tr w14:paraId="43AF4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75A7C7DA">
            <w:pPr>
              <w:widowControl/>
              <w:jc w:val="left"/>
              <w:rPr>
                <w:rFonts w:hint="eastAsia" w:ascii="宋体" w:hAnsi="宋体" w:cs="宋体"/>
                <w:color w:val="000000"/>
                <w:kern w:val="0"/>
                <w:sz w:val="18"/>
                <w:szCs w:val="18"/>
              </w:rPr>
            </w:pPr>
          </w:p>
        </w:tc>
        <w:tc>
          <w:tcPr>
            <w:tcW w:w="1369" w:type="dxa"/>
            <w:vAlign w:val="center"/>
          </w:tcPr>
          <w:p w14:paraId="4D53DF28">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vAlign w:val="center"/>
          </w:tcPr>
          <w:p w14:paraId="2D54090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vAlign w:val="center"/>
          </w:tcPr>
          <w:p w14:paraId="3D4C8DE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Y≥40000</w:t>
            </w:r>
          </w:p>
        </w:tc>
        <w:tc>
          <w:tcPr>
            <w:tcW w:w="1701" w:type="dxa"/>
            <w:vAlign w:val="center"/>
          </w:tcPr>
          <w:p w14:paraId="6F6F658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5000≤Y＜40000</w:t>
            </w:r>
          </w:p>
        </w:tc>
        <w:tc>
          <w:tcPr>
            <w:tcW w:w="1426" w:type="dxa"/>
            <w:vAlign w:val="center"/>
          </w:tcPr>
          <w:p w14:paraId="4BFD27B5">
            <w:pPr>
              <w:widowControl/>
              <w:ind w:left="-1" w:leftChars="-1" w:hanging="1"/>
              <w:jc w:val="center"/>
              <w:rPr>
                <w:rFonts w:hint="eastAsia" w:ascii="宋体" w:hAnsi="宋体" w:cs="宋体"/>
                <w:color w:val="000000"/>
                <w:kern w:val="0"/>
                <w:sz w:val="18"/>
                <w:szCs w:val="18"/>
              </w:rPr>
            </w:pPr>
            <w:r>
              <w:rPr>
                <w:rFonts w:hint="eastAsia" w:ascii="宋体" w:hAnsi="宋体" w:cs="宋体"/>
                <w:color w:val="000000"/>
                <w:kern w:val="0"/>
                <w:sz w:val="18"/>
                <w:szCs w:val="18"/>
              </w:rPr>
              <w:t>1000≤Y＜5000</w:t>
            </w:r>
          </w:p>
        </w:tc>
        <w:tc>
          <w:tcPr>
            <w:tcW w:w="992" w:type="dxa"/>
            <w:vAlign w:val="center"/>
          </w:tcPr>
          <w:p w14:paraId="5D5CD52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Y＜1000</w:t>
            </w:r>
          </w:p>
        </w:tc>
      </w:tr>
      <w:tr w14:paraId="5295D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5E612AC6">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零售业</w:t>
            </w:r>
          </w:p>
        </w:tc>
        <w:tc>
          <w:tcPr>
            <w:tcW w:w="1369" w:type="dxa"/>
            <w:vAlign w:val="center"/>
          </w:tcPr>
          <w:p w14:paraId="52E0516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vAlign w:val="center"/>
          </w:tcPr>
          <w:p w14:paraId="6F2B09C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125" w:type="dxa"/>
            <w:vAlign w:val="center"/>
          </w:tcPr>
          <w:p w14:paraId="7005AF0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X≥300</w:t>
            </w:r>
          </w:p>
        </w:tc>
        <w:tc>
          <w:tcPr>
            <w:tcW w:w="1701" w:type="dxa"/>
            <w:vAlign w:val="center"/>
          </w:tcPr>
          <w:p w14:paraId="0117E20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50≤X＜300</w:t>
            </w:r>
          </w:p>
        </w:tc>
        <w:tc>
          <w:tcPr>
            <w:tcW w:w="1426" w:type="dxa"/>
            <w:vAlign w:val="center"/>
          </w:tcPr>
          <w:p w14:paraId="31A8B7D9">
            <w:pPr>
              <w:widowControl/>
              <w:ind w:left="-1" w:leftChars="-1" w:hanging="1"/>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10≤X＜50 </w:t>
            </w:r>
          </w:p>
        </w:tc>
        <w:tc>
          <w:tcPr>
            <w:tcW w:w="992" w:type="dxa"/>
            <w:vAlign w:val="center"/>
          </w:tcPr>
          <w:p w14:paraId="4C321F1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X＜10</w:t>
            </w:r>
          </w:p>
        </w:tc>
      </w:tr>
      <w:tr w14:paraId="250E6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7D371069">
            <w:pPr>
              <w:widowControl/>
              <w:jc w:val="left"/>
              <w:rPr>
                <w:rFonts w:hint="eastAsia" w:ascii="宋体" w:hAnsi="宋体" w:cs="宋体"/>
                <w:color w:val="000000"/>
                <w:kern w:val="0"/>
                <w:sz w:val="18"/>
                <w:szCs w:val="18"/>
              </w:rPr>
            </w:pPr>
          </w:p>
        </w:tc>
        <w:tc>
          <w:tcPr>
            <w:tcW w:w="1369" w:type="dxa"/>
            <w:vAlign w:val="center"/>
          </w:tcPr>
          <w:p w14:paraId="3217D533">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vAlign w:val="center"/>
          </w:tcPr>
          <w:p w14:paraId="671503F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vAlign w:val="center"/>
          </w:tcPr>
          <w:p w14:paraId="59E9903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Y≥20000</w:t>
            </w:r>
          </w:p>
        </w:tc>
        <w:tc>
          <w:tcPr>
            <w:tcW w:w="1701" w:type="dxa"/>
            <w:vAlign w:val="center"/>
          </w:tcPr>
          <w:p w14:paraId="2ABB9BD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vAlign w:val="center"/>
          </w:tcPr>
          <w:p w14:paraId="7DB3CAEF">
            <w:pPr>
              <w:widowControl/>
              <w:ind w:left="-1" w:leftChars="-1" w:hanging="1"/>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100≤Y＜500 </w:t>
            </w:r>
          </w:p>
        </w:tc>
        <w:tc>
          <w:tcPr>
            <w:tcW w:w="992" w:type="dxa"/>
            <w:vAlign w:val="center"/>
          </w:tcPr>
          <w:p w14:paraId="1F48796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Y＜100</w:t>
            </w:r>
          </w:p>
        </w:tc>
      </w:tr>
      <w:tr w14:paraId="08839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668CECBA">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交通运输业 *</w:t>
            </w:r>
          </w:p>
        </w:tc>
        <w:tc>
          <w:tcPr>
            <w:tcW w:w="1369" w:type="dxa"/>
            <w:vAlign w:val="center"/>
          </w:tcPr>
          <w:p w14:paraId="55B1B9A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vAlign w:val="center"/>
          </w:tcPr>
          <w:p w14:paraId="687B9CE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125" w:type="dxa"/>
            <w:vAlign w:val="center"/>
          </w:tcPr>
          <w:p w14:paraId="4CD0751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X≥1000</w:t>
            </w:r>
          </w:p>
        </w:tc>
        <w:tc>
          <w:tcPr>
            <w:tcW w:w="1701" w:type="dxa"/>
            <w:vAlign w:val="center"/>
          </w:tcPr>
          <w:p w14:paraId="78D4BC5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vAlign w:val="center"/>
          </w:tcPr>
          <w:p w14:paraId="60DD332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vAlign w:val="center"/>
          </w:tcPr>
          <w:p w14:paraId="7189D20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X＜20</w:t>
            </w:r>
          </w:p>
        </w:tc>
      </w:tr>
      <w:tr w14:paraId="024DA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35ACF1EF">
            <w:pPr>
              <w:widowControl/>
              <w:jc w:val="left"/>
              <w:rPr>
                <w:rFonts w:hint="eastAsia" w:ascii="宋体" w:hAnsi="宋体" w:cs="宋体"/>
                <w:color w:val="000000"/>
                <w:kern w:val="0"/>
                <w:sz w:val="18"/>
                <w:szCs w:val="18"/>
              </w:rPr>
            </w:pPr>
          </w:p>
        </w:tc>
        <w:tc>
          <w:tcPr>
            <w:tcW w:w="1369" w:type="dxa"/>
            <w:vAlign w:val="center"/>
          </w:tcPr>
          <w:p w14:paraId="6C3A05D2">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vAlign w:val="center"/>
          </w:tcPr>
          <w:p w14:paraId="5FF3C9B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vAlign w:val="center"/>
          </w:tcPr>
          <w:p w14:paraId="4BCD40C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Y≥30000</w:t>
            </w:r>
          </w:p>
        </w:tc>
        <w:tc>
          <w:tcPr>
            <w:tcW w:w="1701" w:type="dxa"/>
            <w:vAlign w:val="center"/>
          </w:tcPr>
          <w:p w14:paraId="559E41D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3000≤Y＜30000</w:t>
            </w:r>
          </w:p>
        </w:tc>
        <w:tc>
          <w:tcPr>
            <w:tcW w:w="1426" w:type="dxa"/>
            <w:vAlign w:val="center"/>
          </w:tcPr>
          <w:p w14:paraId="6BEB19F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200≤Y＜3000</w:t>
            </w:r>
          </w:p>
        </w:tc>
        <w:tc>
          <w:tcPr>
            <w:tcW w:w="992" w:type="dxa"/>
            <w:vAlign w:val="center"/>
          </w:tcPr>
          <w:p w14:paraId="37F9B0C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Y＜200</w:t>
            </w:r>
          </w:p>
        </w:tc>
      </w:tr>
      <w:tr w14:paraId="25858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23A2AC67">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仓储业*</w:t>
            </w:r>
          </w:p>
        </w:tc>
        <w:tc>
          <w:tcPr>
            <w:tcW w:w="1369" w:type="dxa"/>
            <w:vAlign w:val="center"/>
          </w:tcPr>
          <w:p w14:paraId="44D31EC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vAlign w:val="center"/>
          </w:tcPr>
          <w:p w14:paraId="390EC7C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125" w:type="dxa"/>
            <w:vAlign w:val="center"/>
          </w:tcPr>
          <w:p w14:paraId="373454E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X≥200</w:t>
            </w:r>
          </w:p>
        </w:tc>
        <w:tc>
          <w:tcPr>
            <w:tcW w:w="1701" w:type="dxa"/>
            <w:vAlign w:val="center"/>
          </w:tcPr>
          <w:p w14:paraId="2C51A91D">
            <w:pPr>
              <w:widowControl/>
              <w:ind w:left="1" w:leftChars="-51" w:hanging="108" w:hangingChars="60"/>
              <w:jc w:val="center"/>
              <w:rPr>
                <w:rFonts w:hint="eastAsia" w:ascii="宋体" w:hAnsi="宋体" w:cs="宋体"/>
                <w:color w:val="000000"/>
                <w:kern w:val="0"/>
                <w:sz w:val="18"/>
                <w:szCs w:val="18"/>
              </w:rPr>
            </w:pPr>
            <w:r>
              <w:rPr>
                <w:rFonts w:hint="eastAsia" w:ascii="宋体" w:hAnsi="宋体" w:cs="宋体"/>
                <w:color w:val="000000"/>
                <w:kern w:val="0"/>
                <w:sz w:val="18"/>
                <w:szCs w:val="18"/>
              </w:rPr>
              <w:t>100≤X＜200</w:t>
            </w:r>
          </w:p>
        </w:tc>
        <w:tc>
          <w:tcPr>
            <w:tcW w:w="1426" w:type="dxa"/>
            <w:vAlign w:val="center"/>
          </w:tcPr>
          <w:p w14:paraId="758B651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20≤X＜100</w:t>
            </w:r>
          </w:p>
        </w:tc>
        <w:tc>
          <w:tcPr>
            <w:tcW w:w="992" w:type="dxa"/>
            <w:vAlign w:val="center"/>
          </w:tcPr>
          <w:p w14:paraId="32061FD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X＜20</w:t>
            </w:r>
          </w:p>
        </w:tc>
      </w:tr>
      <w:tr w14:paraId="56BC5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520B80AE">
            <w:pPr>
              <w:widowControl/>
              <w:jc w:val="left"/>
              <w:rPr>
                <w:rFonts w:hint="eastAsia" w:ascii="宋体" w:hAnsi="宋体" w:cs="宋体"/>
                <w:color w:val="000000"/>
                <w:kern w:val="0"/>
                <w:sz w:val="18"/>
                <w:szCs w:val="18"/>
              </w:rPr>
            </w:pPr>
          </w:p>
        </w:tc>
        <w:tc>
          <w:tcPr>
            <w:tcW w:w="1369" w:type="dxa"/>
            <w:vAlign w:val="center"/>
          </w:tcPr>
          <w:p w14:paraId="552BAFEF">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vAlign w:val="center"/>
          </w:tcPr>
          <w:p w14:paraId="7918985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vAlign w:val="center"/>
          </w:tcPr>
          <w:p w14:paraId="008CAC8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Y≥30000</w:t>
            </w:r>
          </w:p>
        </w:tc>
        <w:tc>
          <w:tcPr>
            <w:tcW w:w="1701" w:type="dxa"/>
            <w:vAlign w:val="center"/>
          </w:tcPr>
          <w:p w14:paraId="1F7A300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1000≤Y＜30000</w:t>
            </w:r>
          </w:p>
        </w:tc>
        <w:tc>
          <w:tcPr>
            <w:tcW w:w="1426" w:type="dxa"/>
            <w:vAlign w:val="center"/>
          </w:tcPr>
          <w:p w14:paraId="1018CB5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vAlign w:val="center"/>
          </w:tcPr>
          <w:p w14:paraId="2C07CCA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Y＜100</w:t>
            </w:r>
          </w:p>
        </w:tc>
      </w:tr>
      <w:tr w14:paraId="1C5A7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13B04F46">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邮政业</w:t>
            </w:r>
          </w:p>
        </w:tc>
        <w:tc>
          <w:tcPr>
            <w:tcW w:w="1369" w:type="dxa"/>
            <w:vAlign w:val="center"/>
          </w:tcPr>
          <w:p w14:paraId="3F846DA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vAlign w:val="center"/>
          </w:tcPr>
          <w:p w14:paraId="5C8A1A6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125" w:type="dxa"/>
            <w:vAlign w:val="center"/>
          </w:tcPr>
          <w:p w14:paraId="7B9EB9E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X≥1000</w:t>
            </w:r>
          </w:p>
        </w:tc>
        <w:tc>
          <w:tcPr>
            <w:tcW w:w="1701" w:type="dxa"/>
            <w:vAlign w:val="center"/>
          </w:tcPr>
          <w:p w14:paraId="533AC07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vAlign w:val="center"/>
          </w:tcPr>
          <w:p w14:paraId="2E1B62A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vAlign w:val="center"/>
          </w:tcPr>
          <w:p w14:paraId="18662F9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X＜20</w:t>
            </w:r>
          </w:p>
        </w:tc>
      </w:tr>
      <w:tr w14:paraId="3DD8C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5667B0C1">
            <w:pPr>
              <w:widowControl/>
              <w:jc w:val="left"/>
              <w:rPr>
                <w:rFonts w:hint="eastAsia" w:ascii="宋体" w:hAnsi="宋体" w:cs="宋体"/>
                <w:color w:val="000000"/>
                <w:kern w:val="0"/>
                <w:sz w:val="18"/>
                <w:szCs w:val="18"/>
              </w:rPr>
            </w:pPr>
          </w:p>
        </w:tc>
        <w:tc>
          <w:tcPr>
            <w:tcW w:w="1369" w:type="dxa"/>
            <w:vAlign w:val="center"/>
          </w:tcPr>
          <w:p w14:paraId="0D88BDE8">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vAlign w:val="center"/>
          </w:tcPr>
          <w:p w14:paraId="435E84B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vAlign w:val="center"/>
          </w:tcPr>
          <w:p w14:paraId="25EA7D5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Y≥30000</w:t>
            </w:r>
          </w:p>
        </w:tc>
        <w:tc>
          <w:tcPr>
            <w:tcW w:w="1701" w:type="dxa"/>
            <w:vAlign w:val="center"/>
          </w:tcPr>
          <w:p w14:paraId="1A4F7A0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2000≤Y＜30000</w:t>
            </w:r>
          </w:p>
        </w:tc>
        <w:tc>
          <w:tcPr>
            <w:tcW w:w="1426" w:type="dxa"/>
            <w:vAlign w:val="center"/>
          </w:tcPr>
          <w:p w14:paraId="6630BAC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vAlign w:val="center"/>
          </w:tcPr>
          <w:p w14:paraId="134D318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Y＜100</w:t>
            </w:r>
          </w:p>
        </w:tc>
      </w:tr>
      <w:tr w14:paraId="0236C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2937692B">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住宿业</w:t>
            </w:r>
          </w:p>
        </w:tc>
        <w:tc>
          <w:tcPr>
            <w:tcW w:w="1369" w:type="dxa"/>
            <w:vAlign w:val="center"/>
          </w:tcPr>
          <w:p w14:paraId="239B4A8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vAlign w:val="center"/>
          </w:tcPr>
          <w:p w14:paraId="73554A2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125" w:type="dxa"/>
            <w:vAlign w:val="center"/>
          </w:tcPr>
          <w:p w14:paraId="309AA98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X≥300</w:t>
            </w:r>
          </w:p>
        </w:tc>
        <w:tc>
          <w:tcPr>
            <w:tcW w:w="1701" w:type="dxa"/>
            <w:vAlign w:val="center"/>
          </w:tcPr>
          <w:p w14:paraId="1D344E91">
            <w:pPr>
              <w:widowControl/>
              <w:ind w:left="1" w:leftChars="-51" w:hanging="108" w:hangingChars="60"/>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vAlign w:val="center"/>
          </w:tcPr>
          <w:p w14:paraId="04F7E26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vAlign w:val="center"/>
          </w:tcPr>
          <w:p w14:paraId="6D59BB2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X＜10</w:t>
            </w:r>
          </w:p>
        </w:tc>
      </w:tr>
      <w:tr w14:paraId="296E4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4A07A16D">
            <w:pPr>
              <w:widowControl/>
              <w:jc w:val="left"/>
              <w:rPr>
                <w:rFonts w:hint="eastAsia" w:ascii="宋体" w:hAnsi="宋体" w:cs="宋体"/>
                <w:color w:val="000000"/>
                <w:kern w:val="0"/>
                <w:sz w:val="18"/>
                <w:szCs w:val="18"/>
              </w:rPr>
            </w:pPr>
          </w:p>
        </w:tc>
        <w:tc>
          <w:tcPr>
            <w:tcW w:w="1369" w:type="dxa"/>
            <w:vAlign w:val="center"/>
          </w:tcPr>
          <w:p w14:paraId="28E0F0F3">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vAlign w:val="center"/>
          </w:tcPr>
          <w:p w14:paraId="28C4E10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vAlign w:val="center"/>
          </w:tcPr>
          <w:p w14:paraId="24D33C0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Y≥10000</w:t>
            </w:r>
          </w:p>
        </w:tc>
        <w:tc>
          <w:tcPr>
            <w:tcW w:w="1701" w:type="dxa"/>
            <w:vAlign w:val="center"/>
          </w:tcPr>
          <w:p w14:paraId="6265840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vAlign w:val="center"/>
          </w:tcPr>
          <w:p w14:paraId="7BF6B42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vAlign w:val="center"/>
          </w:tcPr>
          <w:p w14:paraId="296EC1C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Y＜100</w:t>
            </w:r>
          </w:p>
        </w:tc>
      </w:tr>
      <w:tr w14:paraId="53B5F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154F0EC5">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餐饮业</w:t>
            </w:r>
          </w:p>
        </w:tc>
        <w:tc>
          <w:tcPr>
            <w:tcW w:w="1369" w:type="dxa"/>
            <w:vAlign w:val="center"/>
          </w:tcPr>
          <w:p w14:paraId="7D530AC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vAlign w:val="center"/>
          </w:tcPr>
          <w:p w14:paraId="7230F5A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125" w:type="dxa"/>
            <w:vAlign w:val="center"/>
          </w:tcPr>
          <w:p w14:paraId="1371CE0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X≥300</w:t>
            </w:r>
          </w:p>
        </w:tc>
        <w:tc>
          <w:tcPr>
            <w:tcW w:w="1701" w:type="dxa"/>
            <w:vAlign w:val="center"/>
          </w:tcPr>
          <w:p w14:paraId="753594A7">
            <w:pPr>
              <w:widowControl/>
              <w:ind w:left="1" w:leftChars="-51" w:hanging="108" w:hangingChars="60"/>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vAlign w:val="center"/>
          </w:tcPr>
          <w:p w14:paraId="2C6FCE9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vAlign w:val="center"/>
          </w:tcPr>
          <w:p w14:paraId="75B1D59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X＜10</w:t>
            </w:r>
          </w:p>
        </w:tc>
      </w:tr>
      <w:tr w14:paraId="28EF5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2284D05E">
            <w:pPr>
              <w:widowControl/>
              <w:jc w:val="left"/>
              <w:rPr>
                <w:rFonts w:hint="eastAsia" w:ascii="宋体" w:hAnsi="宋体" w:cs="宋体"/>
                <w:color w:val="000000"/>
                <w:kern w:val="0"/>
                <w:sz w:val="18"/>
                <w:szCs w:val="18"/>
              </w:rPr>
            </w:pPr>
          </w:p>
        </w:tc>
        <w:tc>
          <w:tcPr>
            <w:tcW w:w="1369" w:type="dxa"/>
            <w:vAlign w:val="center"/>
          </w:tcPr>
          <w:p w14:paraId="77C9C6DC">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vAlign w:val="center"/>
          </w:tcPr>
          <w:p w14:paraId="383C9DF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vAlign w:val="center"/>
          </w:tcPr>
          <w:p w14:paraId="32DA3A1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Y≥10000</w:t>
            </w:r>
          </w:p>
        </w:tc>
        <w:tc>
          <w:tcPr>
            <w:tcW w:w="1701" w:type="dxa"/>
            <w:vAlign w:val="center"/>
          </w:tcPr>
          <w:p w14:paraId="6AE633E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vAlign w:val="center"/>
          </w:tcPr>
          <w:p w14:paraId="20543E5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vAlign w:val="center"/>
          </w:tcPr>
          <w:p w14:paraId="6B2FD77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Y＜100</w:t>
            </w:r>
          </w:p>
        </w:tc>
      </w:tr>
      <w:tr w14:paraId="1E7D4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37EB7131">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信息传输业 *</w:t>
            </w:r>
          </w:p>
        </w:tc>
        <w:tc>
          <w:tcPr>
            <w:tcW w:w="1369" w:type="dxa"/>
            <w:vAlign w:val="center"/>
          </w:tcPr>
          <w:p w14:paraId="147127C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vAlign w:val="center"/>
          </w:tcPr>
          <w:p w14:paraId="374EBC7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125" w:type="dxa"/>
            <w:vAlign w:val="center"/>
          </w:tcPr>
          <w:p w14:paraId="2AE9749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X≥2000</w:t>
            </w:r>
          </w:p>
        </w:tc>
        <w:tc>
          <w:tcPr>
            <w:tcW w:w="1701" w:type="dxa"/>
            <w:vAlign w:val="center"/>
          </w:tcPr>
          <w:p w14:paraId="14D9F01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100≤X＜2000</w:t>
            </w:r>
          </w:p>
        </w:tc>
        <w:tc>
          <w:tcPr>
            <w:tcW w:w="1426" w:type="dxa"/>
            <w:vAlign w:val="center"/>
          </w:tcPr>
          <w:p w14:paraId="77EB4D0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vAlign w:val="center"/>
          </w:tcPr>
          <w:p w14:paraId="395CACD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X＜10</w:t>
            </w:r>
          </w:p>
        </w:tc>
      </w:tr>
      <w:tr w14:paraId="65ED7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58648E84">
            <w:pPr>
              <w:widowControl/>
              <w:jc w:val="left"/>
              <w:rPr>
                <w:rFonts w:hint="eastAsia" w:ascii="宋体" w:hAnsi="宋体" w:cs="宋体"/>
                <w:color w:val="000000"/>
                <w:kern w:val="0"/>
                <w:sz w:val="18"/>
                <w:szCs w:val="18"/>
              </w:rPr>
            </w:pPr>
          </w:p>
        </w:tc>
        <w:tc>
          <w:tcPr>
            <w:tcW w:w="1369" w:type="dxa"/>
            <w:vAlign w:val="center"/>
          </w:tcPr>
          <w:p w14:paraId="5C94CB79">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vAlign w:val="center"/>
          </w:tcPr>
          <w:p w14:paraId="28C5525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vAlign w:val="center"/>
          </w:tcPr>
          <w:p w14:paraId="091A77F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Y≥100000</w:t>
            </w:r>
          </w:p>
        </w:tc>
        <w:tc>
          <w:tcPr>
            <w:tcW w:w="1701" w:type="dxa"/>
            <w:vAlign w:val="center"/>
          </w:tcPr>
          <w:p w14:paraId="51B8B00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1000≤Y＜100000</w:t>
            </w:r>
          </w:p>
        </w:tc>
        <w:tc>
          <w:tcPr>
            <w:tcW w:w="1426" w:type="dxa"/>
            <w:vAlign w:val="center"/>
          </w:tcPr>
          <w:p w14:paraId="02B6374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vAlign w:val="center"/>
          </w:tcPr>
          <w:p w14:paraId="41B17C5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Y＜100</w:t>
            </w:r>
          </w:p>
        </w:tc>
      </w:tr>
      <w:tr w14:paraId="54294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34A2A3F2">
            <w:pPr>
              <w:widowControl/>
              <w:spacing w:line="240" w:lineRule="exact"/>
              <w:jc w:val="left"/>
              <w:rPr>
                <w:rFonts w:hint="eastAsia" w:ascii="宋体" w:hAnsi="宋体" w:cs="宋体"/>
                <w:color w:val="000000"/>
                <w:spacing w:val="-12"/>
                <w:kern w:val="0"/>
                <w:sz w:val="18"/>
                <w:szCs w:val="18"/>
              </w:rPr>
            </w:pPr>
            <w:r>
              <w:rPr>
                <w:rFonts w:hint="eastAsia" w:ascii="宋体" w:hAnsi="宋体" w:cs="宋体"/>
                <w:color w:val="000000"/>
                <w:spacing w:val="-12"/>
                <w:kern w:val="0"/>
                <w:sz w:val="18"/>
                <w:szCs w:val="18"/>
              </w:rPr>
              <w:t>软件和信息技术服</w:t>
            </w:r>
            <w:r>
              <w:rPr>
                <w:rFonts w:hint="eastAsia" w:ascii="宋体" w:hAnsi="宋体" w:cs="宋体"/>
                <w:color w:val="000000"/>
                <w:kern w:val="0"/>
                <w:sz w:val="18"/>
                <w:szCs w:val="18"/>
              </w:rPr>
              <w:t>务业</w:t>
            </w:r>
          </w:p>
        </w:tc>
        <w:tc>
          <w:tcPr>
            <w:tcW w:w="1369" w:type="dxa"/>
            <w:vAlign w:val="center"/>
          </w:tcPr>
          <w:p w14:paraId="4E5886B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vAlign w:val="center"/>
          </w:tcPr>
          <w:p w14:paraId="78C23CA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125" w:type="dxa"/>
            <w:vAlign w:val="center"/>
          </w:tcPr>
          <w:p w14:paraId="498E3BD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X≥300</w:t>
            </w:r>
          </w:p>
        </w:tc>
        <w:tc>
          <w:tcPr>
            <w:tcW w:w="1701" w:type="dxa"/>
            <w:vAlign w:val="center"/>
          </w:tcPr>
          <w:p w14:paraId="41C0FCDE">
            <w:pPr>
              <w:widowControl/>
              <w:ind w:left="1" w:leftChars="-51" w:hanging="108" w:hangingChars="60"/>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vAlign w:val="center"/>
          </w:tcPr>
          <w:p w14:paraId="3FE6CC4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vAlign w:val="center"/>
          </w:tcPr>
          <w:p w14:paraId="790C040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X＜10</w:t>
            </w:r>
          </w:p>
        </w:tc>
      </w:tr>
      <w:tr w14:paraId="200FA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39FAD218">
            <w:pPr>
              <w:widowControl/>
              <w:jc w:val="left"/>
              <w:rPr>
                <w:rFonts w:hint="eastAsia" w:ascii="宋体" w:hAnsi="宋体" w:cs="宋体"/>
                <w:color w:val="000000"/>
                <w:spacing w:val="-12"/>
                <w:kern w:val="0"/>
                <w:sz w:val="18"/>
                <w:szCs w:val="18"/>
              </w:rPr>
            </w:pPr>
          </w:p>
        </w:tc>
        <w:tc>
          <w:tcPr>
            <w:tcW w:w="1369" w:type="dxa"/>
            <w:vAlign w:val="center"/>
          </w:tcPr>
          <w:p w14:paraId="69E32B2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vAlign w:val="center"/>
          </w:tcPr>
          <w:p w14:paraId="09DE41B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vAlign w:val="center"/>
          </w:tcPr>
          <w:p w14:paraId="37C2897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Y≥10000</w:t>
            </w:r>
          </w:p>
        </w:tc>
        <w:tc>
          <w:tcPr>
            <w:tcW w:w="1701" w:type="dxa"/>
            <w:vAlign w:val="center"/>
          </w:tcPr>
          <w:p w14:paraId="6CEA972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1000≤Y＜10000</w:t>
            </w:r>
          </w:p>
        </w:tc>
        <w:tc>
          <w:tcPr>
            <w:tcW w:w="1426" w:type="dxa"/>
            <w:vAlign w:val="center"/>
          </w:tcPr>
          <w:p w14:paraId="7E62463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50≤Y＜1000</w:t>
            </w:r>
          </w:p>
        </w:tc>
        <w:tc>
          <w:tcPr>
            <w:tcW w:w="992" w:type="dxa"/>
            <w:vAlign w:val="center"/>
          </w:tcPr>
          <w:p w14:paraId="49C50A5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Y＜50</w:t>
            </w:r>
          </w:p>
        </w:tc>
      </w:tr>
      <w:tr w14:paraId="7FF7E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17364746">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房地产开发经营</w:t>
            </w:r>
          </w:p>
        </w:tc>
        <w:tc>
          <w:tcPr>
            <w:tcW w:w="1369" w:type="dxa"/>
            <w:vAlign w:val="center"/>
          </w:tcPr>
          <w:p w14:paraId="3FE58A5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vAlign w:val="center"/>
          </w:tcPr>
          <w:p w14:paraId="3D0C611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vAlign w:val="center"/>
          </w:tcPr>
          <w:p w14:paraId="35E41D4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Y≥200000</w:t>
            </w:r>
          </w:p>
        </w:tc>
        <w:tc>
          <w:tcPr>
            <w:tcW w:w="1701" w:type="dxa"/>
            <w:vAlign w:val="center"/>
          </w:tcPr>
          <w:p w14:paraId="5374C28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1000≤Y＜200000</w:t>
            </w:r>
          </w:p>
        </w:tc>
        <w:tc>
          <w:tcPr>
            <w:tcW w:w="1426" w:type="dxa"/>
            <w:vAlign w:val="center"/>
          </w:tcPr>
          <w:p w14:paraId="103B150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vAlign w:val="center"/>
          </w:tcPr>
          <w:p w14:paraId="4E0EB6F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Y＜100</w:t>
            </w:r>
          </w:p>
        </w:tc>
      </w:tr>
      <w:tr w14:paraId="131BD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766ECF8D">
            <w:pPr>
              <w:widowControl/>
              <w:jc w:val="left"/>
              <w:rPr>
                <w:rFonts w:hint="eastAsia" w:ascii="宋体" w:hAnsi="宋体" w:cs="宋体"/>
                <w:color w:val="000000"/>
                <w:kern w:val="0"/>
                <w:sz w:val="18"/>
                <w:szCs w:val="18"/>
              </w:rPr>
            </w:pPr>
          </w:p>
        </w:tc>
        <w:tc>
          <w:tcPr>
            <w:tcW w:w="1369" w:type="dxa"/>
            <w:vAlign w:val="center"/>
          </w:tcPr>
          <w:p w14:paraId="19DB7A81">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vAlign w:val="center"/>
          </w:tcPr>
          <w:p w14:paraId="6BC3A19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vAlign w:val="center"/>
          </w:tcPr>
          <w:p w14:paraId="07731AB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Z≥10000</w:t>
            </w:r>
          </w:p>
        </w:tc>
        <w:tc>
          <w:tcPr>
            <w:tcW w:w="1701" w:type="dxa"/>
            <w:vAlign w:val="center"/>
          </w:tcPr>
          <w:p w14:paraId="2D7BDDD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5000≤Z＜10000</w:t>
            </w:r>
          </w:p>
        </w:tc>
        <w:tc>
          <w:tcPr>
            <w:tcW w:w="1426" w:type="dxa"/>
            <w:vAlign w:val="center"/>
          </w:tcPr>
          <w:p w14:paraId="3ADDDEA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2000≤Z＜5000   </w:t>
            </w:r>
          </w:p>
        </w:tc>
        <w:tc>
          <w:tcPr>
            <w:tcW w:w="992" w:type="dxa"/>
            <w:vAlign w:val="center"/>
          </w:tcPr>
          <w:p w14:paraId="6FAE164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Z＜2000</w:t>
            </w:r>
          </w:p>
        </w:tc>
      </w:tr>
      <w:tr w14:paraId="59722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1A8130AF">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物业管理</w:t>
            </w:r>
          </w:p>
        </w:tc>
        <w:tc>
          <w:tcPr>
            <w:tcW w:w="1369" w:type="dxa"/>
            <w:vAlign w:val="center"/>
          </w:tcPr>
          <w:p w14:paraId="3FCB83F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vAlign w:val="center"/>
          </w:tcPr>
          <w:p w14:paraId="77A3908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125" w:type="dxa"/>
            <w:vAlign w:val="center"/>
          </w:tcPr>
          <w:p w14:paraId="7E34537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X≥1000</w:t>
            </w:r>
          </w:p>
        </w:tc>
        <w:tc>
          <w:tcPr>
            <w:tcW w:w="1701" w:type="dxa"/>
            <w:vAlign w:val="center"/>
          </w:tcPr>
          <w:p w14:paraId="4A1A919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vAlign w:val="center"/>
          </w:tcPr>
          <w:p w14:paraId="2F9E37A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992" w:type="dxa"/>
            <w:vAlign w:val="center"/>
          </w:tcPr>
          <w:p w14:paraId="28B1D5C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X＜100</w:t>
            </w:r>
          </w:p>
        </w:tc>
      </w:tr>
      <w:tr w14:paraId="7AB06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1D88DE99">
            <w:pPr>
              <w:widowControl/>
              <w:jc w:val="left"/>
              <w:rPr>
                <w:rFonts w:hint="eastAsia" w:ascii="宋体" w:hAnsi="宋体" w:cs="宋体"/>
                <w:color w:val="000000"/>
                <w:kern w:val="0"/>
                <w:sz w:val="18"/>
                <w:szCs w:val="18"/>
              </w:rPr>
            </w:pPr>
          </w:p>
        </w:tc>
        <w:tc>
          <w:tcPr>
            <w:tcW w:w="1369" w:type="dxa"/>
            <w:vAlign w:val="center"/>
          </w:tcPr>
          <w:p w14:paraId="3B493F00">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vAlign w:val="center"/>
          </w:tcPr>
          <w:p w14:paraId="3245B3A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vAlign w:val="center"/>
          </w:tcPr>
          <w:p w14:paraId="7DB715E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Y≥5000</w:t>
            </w:r>
          </w:p>
        </w:tc>
        <w:tc>
          <w:tcPr>
            <w:tcW w:w="1701" w:type="dxa"/>
            <w:vAlign w:val="center"/>
          </w:tcPr>
          <w:p w14:paraId="072855C7">
            <w:pPr>
              <w:widowControl/>
              <w:ind w:left="1" w:leftChars="-51" w:hanging="108" w:hangingChars="60"/>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1000≤Y＜5000 </w:t>
            </w:r>
          </w:p>
        </w:tc>
        <w:tc>
          <w:tcPr>
            <w:tcW w:w="1426" w:type="dxa"/>
            <w:vAlign w:val="center"/>
          </w:tcPr>
          <w:p w14:paraId="6F0226D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500≤Y＜1000</w:t>
            </w:r>
          </w:p>
        </w:tc>
        <w:tc>
          <w:tcPr>
            <w:tcW w:w="992" w:type="dxa"/>
            <w:vAlign w:val="center"/>
          </w:tcPr>
          <w:p w14:paraId="237740C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Y＜500</w:t>
            </w:r>
          </w:p>
        </w:tc>
      </w:tr>
      <w:tr w14:paraId="7039C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0DA282E8">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租赁和商务服务业</w:t>
            </w:r>
          </w:p>
        </w:tc>
        <w:tc>
          <w:tcPr>
            <w:tcW w:w="1369" w:type="dxa"/>
            <w:vAlign w:val="center"/>
          </w:tcPr>
          <w:p w14:paraId="2FDB37D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vAlign w:val="center"/>
          </w:tcPr>
          <w:p w14:paraId="7661BF1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125" w:type="dxa"/>
            <w:vAlign w:val="center"/>
          </w:tcPr>
          <w:p w14:paraId="51EBC70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X≥300</w:t>
            </w:r>
          </w:p>
        </w:tc>
        <w:tc>
          <w:tcPr>
            <w:tcW w:w="1701" w:type="dxa"/>
            <w:vAlign w:val="center"/>
          </w:tcPr>
          <w:p w14:paraId="730032C4">
            <w:pPr>
              <w:widowControl/>
              <w:ind w:left="1" w:leftChars="-51" w:hanging="108" w:hangingChars="60"/>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vAlign w:val="center"/>
          </w:tcPr>
          <w:p w14:paraId="6201F09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vAlign w:val="center"/>
          </w:tcPr>
          <w:p w14:paraId="7895398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X＜10</w:t>
            </w:r>
          </w:p>
        </w:tc>
      </w:tr>
      <w:tr w14:paraId="0D376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6160771F">
            <w:pPr>
              <w:widowControl/>
              <w:jc w:val="left"/>
              <w:rPr>
                <w:rFonts w:hint="eastAsia" w:ascii="宋体" w:hAnsi="宋体" w:cs="宋体"/>
                <w:color w:val="000000"/>
                <w:kern w:val="0"/>
                <w:sz w:val="18"/>
                <w:szCs w:val="18"/>
              </w:rPr>
            </w:pPr>
          </w:p>
        </w:tc>
        <w:tc>
          <w:tcPr>
            <w:tcW w:w="1369" w:type="dxa"/>
            <w:vAlign w:val="center"/>
          </w:tcPr>
          <w:p w14:paraId="1C33D8F8">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vAlign w:val="center"/>
          </w:tcPr>
          <w:p w14:paraId="46B2409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vAlign w:val="center"/>
          </w:tcPr>
          <w:p w14:paraId="0B1F0F5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Z≥120000</w:t>
            </w:r>
          </w:p>
        </w:tc>
        <w:tc>
          <w:tcPr>
            <w:tcW w:w="1701" w:type="dxa"/>
            <w:vAlign w:val="center"/>
          </w:tcPr>
          <w:p w14:paraId="311676D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8000≤Z＜120000</w:t>
            </w:r>
          </w:p>
        </w:tc>
        <w:tc>
          <w:tcPr>
            <w:tcW w:w="1426" w:type="dxa"/>
            <w:vAlign w:val="center"/>
          </w:tcPr>
          <w:p w14:paraId="1FC0DEF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100≤Z＜8000</w:t>
            </w:r>
          </w:p>
        </w:tc>
        <w:tc>
          <w:tcPr>
            <w:tcW w:w="992" w:type="dxa"/>
            <w:vAlign w:val="center"/>
          </w:tcPr>
          <w:p w14:paraId="4AF9217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Z＜100</w:t>
            </w:r>
          </w:p>
        </w:tc>
      </w:tr>
      <w:tr w14:paraId="126F4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071ABF32">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其他未列明行业 *</w:t>
            </w:r>
          </w:p>
        </w:tc>
        <w:tc>
          <w:tcPr>
            <w:tcW w:w="1369" w:type="dxa"/>
            <w:vAlign w:val="center"/>
          </w:tcPr>
          <w:p w14:paraId="2D03796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vAlign w:val="center"/>
          </w:tcPr>
          <w:p w14:paraId="3BE2624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125" w:type="dxa"/>
            <w:vAlign w:val="center"/>
          </w:tcPr>
          <w:p w14:paraId="3F69743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X≥300</w:t>
            </w:r>
          </w:p>
        </w:tc>
        <w:tc>
          <w:tcPr>
            <w:tcW w:w="1701" w:type="dxa"/>
            <w:vAlign w:val="center"/>
          </w:tcPr>
          <w:p w14:paraId="6BE4B281">
            <w:pPr>
              <w:widowControl/>
              <w:ind w:left="1" w:leftChars="-51" w:hanging="108" w:hangingChars="60"/>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vAlign w:val="center"/>
          </w:tcPr>
          <w:p w14:paraId="721AA37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vAlign w:val="center"/>
          </w:tcPr>
          <w:p w14:paraId="20596D4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X＜10</w:t>
            </w:r>
          </w:p>
        </w:tc>
      </w:tr>
    </w:tbl>
    <w:p w14:paraId="37DC8B30">
      <w:pPr>
        <w:widowControl/>
        <w:spacing w:line="540" w:lineRule="exact"/>
        <w:ind w:firstLine="226" w:firstLineChars="100"/>
        <w:rPr>
          <w:rFonts w:hint="eastAsia" w:ascii="宋体" w:hAnsi="宋体" w:cs="宋体"/>
          <w:color w:val="000000"/>
          <w:spacing w:val="8"/>
          <w:kern w:val="0"/>
          <w:szCs w:val="21"/>
        </w:rPr>
      </w:pPr>
      <w:r>
        <w:rPr>
          <w:rFonts w:hint="eastAsia" w:ascii="宋体" w:hAnsi="宋体" w:cs="宋体"/>
          <w:color w:val="000000"/>
          <w:spacing w:val="8"/>
          <w:kern w:val="0"/>
          <w:szCs w:val="21"/>
        </w:rPr>
        <w:t>说明：</w:t>
      </w:r>
    </w:p>
    <w:p w14:paraId="6EA29F0C">
      <w:pPr>
        <w:spacing w:line="540" w:lineRule="exact"/>
        <w:rPr>
          <w:rFonts w:hint="eastAsia" w:ascii="宋体" w:hAnsi="宋体" w:cs="宋体"/>
          <w:color w:val="000000"/>
          <w:spacing w:val="8"/>
          <w:kern w:val="0"/>
          <w:szCs w:val="21"/>
        </w:rPr>
      </w:pPr>
      <w:r>
        <w:rPr>
          <w:rFonts w:hint="eastAsia" w:ascii="宋体" w:hAnsi="宋体" w:cs="宋体"/>
          <w:color w:val="000000"/>
          <w:spacing w:val="8"/>
          <w:kern w:val="0"/>
          <w:szCs w:val="21"/>
        </w:rPr>
        <w:t>　　1.大型、中型和小型企业须同时满足所列指标的下限，否则下划一档；微型企业只须满足所列指标中的一项即可。</w:t>
      </w:r>
    </w:p>
    <w:p w14:paraId="2708ABE6">
      <w:pPr>
        <w:spacing w:line="540" w:lineRule="exact"/>
        <w:rPr>
          <w:rFonts w:hint="eastAsia" w:ascii="宋体" w:hAnsi="宋体" w:cs="宋体"/>
          <w:color w:val="000000"/>
          <w:spacing w:val="8"/>
          <w:kern w:val="0"/>
          <w:szCs w:val="21"/>
        </w:rPr>
      </w:pPr>
      <w:r>
        <w:rPr>
          <w:rFonts w:hint="eastAsia" w:ascii="宋体" w:hAnsi="宋体" w:cs="宋体"/>
          <w:color w:val="000000"/>
          <w:spacing w:val="8"/>
          <w:kern w:val="0"/>
          <w:szCs w:val="21"/>
        </w:rPr>
        <w:t>　　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0BB1A73F">
      <w:pPr>
        <w:spacing w:line="540" w:lineRule="exact"/>
        <w:ind w:firstLine="452" w:firstLineChars="200"/>
        <w:rPr>
          <w:rFonts w:hint="eastAsia" w:ascii="宋体" w:hAnsi="宋体" w:cs="宋体"/>
          <w:color w:val="000000"/>
          <w:spacing w:val="8"/>
          <w:kern w:val="0"/>
          <w:szCs w:val="21"/>
        </w:rPr>
      </w:pPr>
      <w:r>
        <w:rPr>
          <w:rFonts w:hint="eastAsia" w:ascii="宋体" w:hAnsi="宋体" w:cs="宋体"/>
          <w:color w:val="000000"/>
          <w:spacing w:val="8"/>
          <w:kern w:val="0"/>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4F6E064A"/>
    <w:p w14:paraId="3E9E312E">
      <w:pPr>
        <w:pStyle w:val="22"/>
        <w:pageBreakBefore w:val="0"/>
        <w:kinsoku/>
        <w:wordWrap/>
        <w:overflowPunct/>
        <w:topLinePunct w:val="0"/>
        <w:bidi w:val="0"/>
        <w:spacing w:beforeAutospacing="0" w:after="0" w:afterAutospacing="0" w:line="400" w:lineRule="exact"/>
        <w:ind w:left="0" w:leftChars="0" w:firstLine="0" w:firstLineChars="0"/>
        <w:jc w:val="both"/>
        <w:rPr>
          <w:rStyle w:val="30"/>
          <w:rFonts w:hint="eastAsia" w:asciiTheme="minorEastAsia" w:hAnsiTheme="minorEastAsia" w:eastAsiaTheme="minorEastAsia" w:cstheme="minorEastAsia"/>
          <w:b/>
          <w:bCs/>
          <w:color w:val="auto"/>
          <w:w w:val="90"/>
          <w:sz w:val="36"/>
          <w:szCs w:val="36"/>
          <w:u w:val="none"/>
        </w:rPr>
      </w:pPr>
    </w:p>
    <w:p w14:paraId="0F001CF0">
      <w:pPr>
        <w:pStyle w:val="14"/>
        <w:rPr>
          <w:rFonts w:hint="eastAsia"/>
        </w:rPr>
      </w:pPr>
    </w:p>
    <w:p w14:paraId="7DB00471">
      <w:pPr>
        <w:rPr>
          <w:rFonts w:hint="eastAsia"/>
        </w:rPr>
      </w:pPr>
    </w:p>
    <w:p w14:paraId="56CC9F88">
      <w:pPr>
        <w:pStyle w:val="22"/>
        <w:rPr>
          <w:rFonts w:hint="eastAsia"/>
        </w:rPr>
      </w:pPr>
    </w:p>
    <w:p w14:paraId="51B9AD48">
      <w:pPr>
        <w:pStyle w:val="10"/>
        <w:rPr>
          <w:rFonts w:hint="eastAsia"/>
        </w:rPr>
      </w:pPr>
    </w:p>
    <w:p w14:paraId="304B3C31">
      <w:pPr>
        <w:pStyle w:val="10"/>
        <w:rPr>
          <w:rFonts w:hint="eastAsia"/>
        </w:rPr>
      </w:pPr>
    </w:p>
    <w:p w14:paraId="7A5AB913">
      <w:pPr>
        <w:pStyle w:val="10"/>
        <w:rPr>
          <w:rFonts w:hint="eastAsia"/>
        </w:rPr>
      </w:pPr>
    </w:p>
    <w:p w14:paraId="4D229874">
      <w:pPr>
        <w:pStyle w:val="10"/>
        <w:rPr>
          <w:rFonts w:hint="eastAsia"/>
        </w:rPr>
      </w:pPr>
    </w:p>
    <w:p w14:paraId="7BACB778">
      <w:pPr>
        <w:pStyle w:val="10"/>
        <w:rPr>
          <w:rFonts w:hint="eastAsia"/>
        </w:rPr>
      </w:pPr>
    </w:p>
    <w:p w14:paraId="4DD6C433">
      <w:pPr>
        <w:pStyle w:val="10"/>
        <w:rPr>
          <w:rFonts w:hint="eastAsia"/>
        </w:rPr>
      </w:pPr>
    </w:p>
    <w:p w14:paraId="295E60C0">
      <w:pPr>
        <w:pStyle w:val="10"/>
        <w:rPr>
          <w:rFonts w:hint="eastAsia"/>
        </w:rPr>
      </w:pPr>
    </w:p>
    <w:p w14:paraId="622BE00C">
      <w:pPr>
        <w:pStyle w:val="10"/>
        <w:rPr>
          <w:rFonts w:hint="eastAsia"/>
        </w:rPr>
      </w:pPr>
    </w:p>
    <w:p w14:paraId="4947E620">
      <w:pPr>
        <w:pStyle w:val="10"/>
        <w:rPr>
          <w:rFonts w:hint="eastAsia"/>
        </w:rPr>
      </w:pPr>
    </w:p>
    <w:p w14:paraId="593B8D86">
      <w:pPr>
        <w:pStyle w:val="10"/>
        <w:rPr>
          <w:rFonts w:hint="eastAsia"/>
        </w:rPr>
      </w:pPr>
    </w:p>
    <w:p w14:paraId="2AFA97EF">
      <w:pPr>
        <w:pStyle w:val="10"/>
        <w:rPr>
          <w:rFonts w:hint="eastAsia"/>
        </w:rPr>
      </w:pPr>
    </w:p>
    <w:p w14:paraId="13A91C07">
      <w:pPr>
        <w:pStyle w:val="10"/>
        <w:rPr>
          <w:rFonts w:hint="eastAsia"/>
        </w:rPr>
      </w:pPr>
    </w:p>
    <w:p w14:paraId="2609BF86">
      <w:pPr>
        <w:pStyle w:val="22"/>
        <w:pageBreakBefore w:val="0"/>
        <w:kinsoku/>
        <w:wordWrap/>
        <w:overflowPunct/>
        <w:topLinePunct w:val="0"/>
        <w:bidi w:val="0"/>
        <w:spacing w:beforeAutospacing="0" w:after="0" w:afterAutospacing="0" w:line="400" w:lineRule="exact"/>
        <w:jc w:val="center"/>
        <w:rPr>
          <w:rFonts w:hint="eastAsia" w:asciiTheme="minorEastAsia" w:hAnsiTheme="minorEastAsia" w:eastAsiaTheme="minorEastAsia" w:cstheme="minorEastAsia"/>
          <w:color w:val="FF0000"/>
          <w:sz w:val="24"/>
          <w:szCs w:val="24"/>
        </w:rPr>
      </w:pPr>
      <w:r>
        <w:rPr>
          <w:rStyle w:val="30"/>
          <w:rFonts w:hint="eastAsia" w:asciiTheme="minorEastAsia" w:hAnsiTheme="minorEastAsia" w:eastAsiaTheme="minorEastAsia" w:cstheme="minorEastAsia"/>
          <w:b/>
          <w:bCs/>
          <w:color w:val="auto"/>
          <w:w w:val="90"/>
          <w:sz w:val="36"/>
          <w:szCs w:val="36"/>
          <w:u w:val="none"/>
        </w:rPr>
        <w:t>第四章 合同文本格式</w:t>
      </w:r>
    </w:p>
    <w:p w14:paraId="6F1C7BB1">
      <w:pPr>
        <w:keepLines w:val="0"/>
        <w:pageBreakBefore w:val="0"/>
        <w:kinsoku/>
        <w:wordWrap/>
        <w:overflowPunct/>
        <w:topLinePunct w:val="0"/>
        <w:bidi w:val="0"/>
        <w:adjustRightInd w:val="0"/>
        <w:snapToGrid w:val="0"/>
        <w:spacing w:line="420" w:lineRule="exact"/>
        <w:jc w:val="center"/>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采 购 （专 用） 合 同</w:t>
      </w:r>
    </w:p>
    <w:p w14:paraId="180EFBB0">
      <w:pPr>
        <w:keepNext w:val="0"/>
        <w:keepLines w:val="0"/>
        <w:pageBreakBefore w:val="0"/>
        <w:kinsoku/>
        <w:wordWrap/>
        <w:overflowPunct/>
        <w:topLinePunct w:val="0"/>
        <w:bidi w:val="0"/>
        <w:adjustRightInd w:val="0"/>
        <w:snapToGrid w:val="0"/>
        <w:spacing w:beforeAutospacing="0" w:afterAutospacing="0" w:line="320" w:lineRule="exact"/>
        <w:ind w:firstLine="480" w:firstLineChars="20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（仅供参考，以采购人实际签订为准）</w:t>
      </w:r>
    </w:p>
    <w:p w14:paraId="3F2918AD">
      <w:pPr>
        <w:pStyle w:val="22"/>
        <w:rPr>
          <w:rFonts w:hint="eastAsia"/>
        </w:rPr>
      </w:pPr>
    </w:p>
    <w:p w14:paraId="704D8A5E">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甲方（招标用户采购方）：                             合同编号：</w:t>
      </w:r>
    </w:p>
    <w:p w14:paraId="6E64D16C">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乙方（投标中标供应方）：                             签约地点：</w:t>
      </w:r>
    </w:p>
    <w:p w14:paraId="5355D807">
      <w:pPr>
        <w:pStyle w:val="10"/>
        <w:numPr>
          <w:ilvl w:val="0"/>
          <w:numId w:val="0"/>
        </w:numPr>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根据《中华人民共和国政府采购法》及       年 </w:t>
      </w:r>
      <w:r>
        <w:rPr>
          <w:rFonts w:hint="eastAsia" w:asciiTheme="minorEastAsia" w:hAnsiTheme="minorEastAsia" w:eastAsiaTheme="minorEastAsia" w:cstheme="minorEastAsia"/>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 xml:space="preserve">  月   </w:t>
      </w:r>
      <w:r>
        <w:rPr>
          <w:rFonts w:hint="eastAsia" w:asciiTheme="minorEastAsia" w:hAnsiTheme="minorEastAsia" w:eastAsiaTheme="minorEastAsia" w:cstheme="minorEastAsia"/>
          <w:color w:val="000000"/>
          <w:sz w:val="24"/>
          <w:szCs w:val="24"/>
          <w:lang w:val="en-US" w:eastAsia="zh-CN"/>
        </w:rPr>
        <w:t>日艾丁湖镇西然木村等四村太阳能路灯项目文件（项目编号：    ，采购代理机构：</w:t>
      </w:r>
      <w:r>
        <w:rPr>
          <w:rFonts w:hint="eastAsia" w:asciiTheme="minorEastAsia" w:hAnsiTheme="minorEastAsia" w:eastAsiaTheme="minorEastAsia" w:cstheme="minorEastAsia"/>
          <w:color w:val="000000"/>
          <w:sz w:val="24"/>
          <w:szCs w:val="24"/>
          <w:lang w:eastAsia="zh-CN"/>
        </w:rPr>
        <w:t>新疆华域天恒工程管理有限公司</w:t>
      </w:r>
      <w:r>
        <w:rPr>
          <w:rFonts w:hint="eastAsia" w:asciiTheme="minorEastAsia" w:hAnsiTheme="minorEastAsia" w:eastAsiaTheme="minorEastAsia" w:cstheme="minorEastAsia"/>
          <w:color w:val="000000"/>
          <w:sz w:val="24"/>
          <w:szCs w:val="24"/>
        </w:rPr>
        <w:t>）的要求，经双方协商一致，签订本合同。</w:t>
      </w:r>
    </w:p>
    <w:p w14:paraId="539656BC">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1、合同设备</w:t>
      </w:r>
    </w:p>
    <w:p w14:paraId="73264D2D">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ab/>
      </w:r>
      <w:r>
        <w:rPr>
          <w:rFonts w:hint="eastAsia" w:asciiTheme="minorEastAsia" w:hAnsiTheme="minorEastAsia" w:eastAsiaTheme="minorEastAsia" w:cstheme="minorEastAsia"/>
          <w:color w:val="000000"/>
          <w:sz w:val="24"/>
          <w:szCs w:val="24"/>
        </w:rPr>
        <w:t>乙方负责向甲方供应下表中所列</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及负责安装调试。</w:t>
      </w:r>
    </w:p>
    <w:p w14:paraId="541DDD81">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color w:val="000000"/>
          <w:sz w:val="24"/>
          <w:szCs w:val="24"/>
        </w:rPr>
      </w:pPr>
    </w:p>
    <w:tbl>
      <w:tblPr>
        <w:tblStyle w:val="24"/>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365"/>
        <w:gridCol w:w="829"/>
        <w:gridCol w:w="878"/>
        <w:gridCol w:w="878"/>
        <w:gridCol w:w="878"/>
        <w:gridCol w:w="878"/>
        <w:gridCol w:w="878"/>
        <w:gridCol w:w="878"/>
        <w:gridCol w:w="938"/>
      </w:tblGrid>
      <w:tr w14:paraId="75B9D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noWrap w:val="0"/>
            <w:vAlign w:val="center"/>
          </w:tcPr>
          <w:p w14:paraId="43B76F3B">
            <w:pPr>
              <w:keepNext w:val="0"/>
              <w:keepLines w:val="0"/>
              <w:pageBreakBefore w:val="0"/>
              <w:kinsoku/>
              <w:wordWrap/>
              <w:overflowPunct/>
              <w:topLinePunct w:val="0"/>
              <w:autoSpaceDE/>
              <w:autoSpaceDN/>
              <w:bidi w:val="0"/>
              <w:spacing w:line="4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货物名称</w:t>
            </w:r>
          </w:p>
        </w:tc>
        <w:tc>
          <w:tcPr>
            <w:tcW w:w="1365" w:type="dxa"/>
            <w:noWrap w:val="0"/>
            <w:vAlign w:val="center"/>
          </w:tcPr>
          <w:p w14:paraId="2F012A47">
            <w:pPr>
              <w:keepNext w:val="0"/>
              <w:keepLines w:val="0"/>
              <w:pageBreakBefore w:val="0"/>
              <w:kinsoku/>
              <w:wordWrap/>
              <w:overflowPunct/>
              <w:topLinePunct w:val="0"/>
              <w:autoSpaceDE/>
              <w:autoSpaceDN/>
              <w:bidi w:val="0"/>
              <w:spacing w:line="4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规格型号</w:t>
            </w:r>
          </w:p>
        </w:tc>
        <w:tc>
          <w:tcPr>
            <w:tcW w:w="829" w:type="dxa"/>
            <w:noWrap w:val="0"/>
            <w:vAlign w:val="center"/>
          </w:tcPr>
          <w:p w14:paraId="6C968FA8">
            <w:pPr>
              <w:keepNext w:val="0"/>
              <w:keepLines w:val="0"/>
              <w:pageBreakBefore w:val="0"/>
              <w:kinsoku/>
              <w:wordWrap/>
              <w:overflowPunct/>
              <w:topLinePunct w:val="0"/>
              <w:autoSpaceDE/>
              <w:autoSpaceDN/>
              <w:bidi w:val="0"/>
              <w:spacing w:line="4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产地厂家</w:t>
            </w:r>
          </w:p>
        </w:tc>
        <w:tc>
          <w:tcPr>
            <w:tcW w:w="878" w:type="dxa"/>
            <w:noWrap w:val="0"/>
            <w:vAlign w:val="center"/>
          </w:tcPr>
          <w:p w14:paraId="61E1B996">
            <w:pPr>
              <w:keepNext w:val="0"/>
              <w:keepLines w:val="0"/>
              <w:pageBreakBefore w:val="0"/>
              <w:kinsoku/>
              <w:wordWrap/>
              <w:overflowPunct/>
              <w:topLinePunct w:val="0"/>
              <w:autoSpaceDE/>
              <w:autoSpaceDN/>
              <w:bidi w:val="0"/>
              <w:spacing w:line="4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单位</w:t>
            </w:r>
          </w:p>
        </w:tc>
        <w:tc>
          <w:tcPr>
            <w:tcW w:w="878" w:type="dxa"/>
            <w:noWrap w:val="0"/>
            <w:vAlign w:val="center"/>
          </w:tcPr>
          <w:p w14:paraId="3CC95CF4">
            <w:pPr>
              <w:keepNext w:val="0"/>
              <w:keepLines w:val="0"/>
              <w:pageBreakBefore w:val="0"/>
              <w:kinsoku/>
              <w:wordWrap/>
              <w:overflowPunct/>
              <w:topLinePunct w:val="0"/>
              <w:autoSpaceDE/>
              <w:autoSpaceDN/>
              <w:bidi w:val="0"/>
              <w:spacing w:line="4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数量</w:t>
            </w:r>
          </w:p>
        </w:tc>
        <w:tc>
          <w:tcPr>
            <w:tcW w:w="878" w:type="dxa"/>
            <w:noWrap w:val="0"/>
            <w:vAlign w:val="center"/>
          </w:tcPr>
          <w:p w14:paraId="6EF0487A">
            <w:pPr>
              <w:keepNext w:val="0"/>
              <w:keepLines w:val="0"/>
              <w:pageBreakBefore w:val="0"/>
              <w:kinsoku/>
              <w:wordWrap/>
              <w:overflowPunct/>
              <w:topLinePunct w:val="0"/>
              <w:autoSpaceDE/>
              <w:autoSpaceDN/>
              <w:bidi w:val="0"/>
              <w:spacing w:line="4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单价</w:t>
            </w:r>
          </w:p>
        </w:tc>
        <w:tc>
          <w:tcPr>
            <w:tcW w:w="878" w:type="dxa"/>
            <w:noWrap w:val="0"/>
            <w:vAlign w:val="center"/>
          </w:tcPr>
          <w:p w14:paraId="0BF37F3D">
            <w:pPr>
              <w:keepNext w:val="0"/>
              <w:keepLines w:val="0"/>
              <w:pageBreakBefore w:val="0"/>
              <w:kinsoku/>
              <w:wordWrap/>
              <w:overflowPunct/>
              <w:topLinePunct w:val="0"/>
              <w:autoSpaceDE/>
              <w:autoSpaceDN/>
              <w:bidi w:val="0"/>
              <w:spacing w:line="4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总价</w:t>
            </w:r>
          </w:p>
        </w:tc>
        <w:tc>
          <w:tcPr>
            <w:tcW w:w="878" w:type="dxa"/>
            <w:noWrap w:val="0"/>
            <w:vAlign w:val="center"/>
          </w:tcPr>
          <w:p w14:paraId="03672575">
            <w:pPr>
              <w:keepNext w:val="0"/>
              <w:keepLines w:val="0"/>
              <w:pageBreakBefore w:val="0"/>
              <w:kinsoku/>
              <w:wordWrap/>
              <w:overflowPunct/>
              <w:topLinePunct w:val="0"/>
              <w:autoSpaceDE/>
              <w:autoSpaceDN/>
              <w:bidi w:val="0"/>
              <w:spacing w:line="4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随机配件</w:t>
            </w:r>
          </w:p>
        </w:tc>
        <w:tc>
          <w:tcPr>
            <w:tcW w:w="878" w:type="dxa"/>
            <w:noWrap w:val="0"/>
            <w:vAlign w:val="center"/>
          </w:tcPr>
          <w:p w14:paraId="36A1C03E">
            <w:pPr>
              <w:keepNext w:val="0"/>
              <w:keepLines w:val="0"/>
              <w:pageBreakBefore w:val="0"/>
              <w:kinsoku/>
              <w:wordWrap/>
              <w:overflowPunct/>
              <w:topLinePunct w:val="0"/>
              <w:autoSpaceDE/>
              <w:autoSpaceDN/>
              <w:bidi w:val="0"/>
              <w:spacing w:line="4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交货地点</w:t>
            </w:r>
          </w:p>
        </w:tc>
        <w:tc>
          <w:tcPr>
            <w:tcW w:w="938" w:type="dxa"/>
            <w:noWrap w:val="0"/>
            <w:vAlign w:val="center"/>
          </w:tcPr>
          <w:p w14:paraId="5FBE7825">
            <w:pPr>
              <w:keepNext w:val="0"/>
              <w:keepLines w:val="0"/>
              <w:pageBreakBefore w:val="0"/>
              <w:kinsoku/>
              <w:wordWrap/>
              <w:overflowPunct/>
              <w:topLinePunct w:val="0"/>
              <w:autoSpaceDE/>
              <w:autoSpaceDN/>
              <w:bidi w:val="0"/>
              <w:spacing w:line="4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交货 时间</w:t>
            </w:r>
          </w:p>
        </w:tc>
      </w:tr>
      <w:tr w14:paraId="3F9EB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noWrap w:val="0"/>
            <w:vAlign w:val="top"/>
          </w:tcPr>
          <w:p w14:paraId="5826397B">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color w:val="000000"/>
                <w:sz w:val="24"/>
                <w:szCs w:val="24"/>
              </w:rPr>
            </w:pPr>
          </w:p>
        </w:tc>
        <w:tc>
          <w:tcPr>
            <w:tcW w:w="1365" w:type="dxa"/>
            <w:noWrap w:val="0"/>
            <w:vAlign w:val="top"/>
          </w:tcPr>
          <w:p w14:paraId="7BB94024">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color w:val="000000"/>
                <w:sz w:val="24"/>
                <w:szCs w:val="24"/>
              </w:rPr>
            </w:pPr>
          </w:p>
        </w:tc>
        <w:tc>
          <w:tcPr>
            <w:tcW w:w="829" w:type="dxa"/>
            <w:noWrap w:val="0"/>
            <w:vAlign w:val="top"/>
          </w:tcPr>
          <w:p w14:paraId="59A59A2A">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color w:val="000000"/>
                <w:sz w:val="24"/>
                <w:szCs w:val="24"/>
              </w:rPr>
            </w:pPr>
          </w:p>
        </w:tc>
        <w:tc>
          <w:tcPr>
            <w:tcW w:w="878" w:type="dxa"/>
            <w:noWrap w:val="0"/>
            <w:vAlign w:val="top"/>
          </w:tcPr>
          <w:p w14:paraId="653457FA">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color w:val="000000"/>
                <w:sz w:val="24"/>
                <w:szCs w:val="24"/>
              </w:rPr>
            </w:pPr>
          </w:p>
        </w:tc>
        <w:tc>
          <w:tcPr>
            <w:tcW w:w="878" w:type="dxa"/>
            <w:noWrap w:val="0"/>
            <w:vAlign w:val="top"/>
          </w:tcPr>
          <w:p w14:paraId="7CB0C0B5">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color w:val="000000"/>
                <w:sz w:val="24"/>
                <w:szCs w:val="24"/>
              </w:rPr>
            </w:pPr>
          </w:p>
        </w:tc>
        <w:tc>
          <w:tcPr>
            <w:tcW w:w="878" w:type="dxa"/>
            <w:noWrap w:val="0"/>
            <w:vAlign w:val="top"/>
          </w:tcPr>
          <w:p w14:paraId="57B8CE48">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color w:val="000000"/>
                <w:sz w:val="24"/>
                <w:szCs w:val="24"/>
              </w:rPr>
            </w:pPr>
          </w:p>
        </w:tc>
        <w:tc>
          <w:tcPr>
            <w:tcW w:w="878" w:type="dxa"/>
            <w:noWrap w:val="0"/>
            <w:vAlign w:val="top"/>
          </w:tcPr>
          <w:p w14:paraId="56482DD4">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color w:val="000000"/>
                <w:sz w:val="24"/>
                <w:szCs w:val="24"/>
              </w:rPr>
            </w:pPr>
          </w:p>
        </w:tc>
        <w:tc>
          <w:tcPr>
            <w:tcW w:w="878" w:type="dxa"/>
            <w:noWrap w:val="0"/>
            <w:vAlign w:val="top"/>
          </w:tcPr>
          <w:p w14:paraId="11132538">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color w:val="000000"/>
                <w:sz w:val="24"/>
                <w:szCs w:val="24"/>
              </w:rPr>
            </w:pPr>
          </w:p>
        </w:tc>
        <w:tc>
          <w:tcPr>
            <w:tcW w:w="878" w:type="dxa"/>
            <w:noWrap w:val="0"/>
            <w:vAlign w:val="top"/>
          </w:tcPr>
          <w:p w14:paraId="56147F79">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color w:val="000000"/>
                <w:sz w:val="24"/>
                <w:szCs w:val="24"/>
              </w:rPr>
            </w:pPr>
          </w:p>
        </w:tc>
        <w:tc>
          <w:tcPr>
            <w:tcW w:w="938" w:type="dxa"/>
            <w:noWrap w:val="0"/>
            <w:vAlign w:val="top"/>
          </w:tcPr>
          <w:p w14:paraId="2A1325A1">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color w:val="000000"/>
                <w:sz w:val="24"/>
                <w:szCs w:val="24"/>
              </w:rPr>
            </w:pPr>
          </w:p>
        </w:tc>
      </w:tr>
      <w:tr w14:paraId="338DF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noWrap w:val="0"/>
            <w:vAlign w:val="top"/>
          </w:tcPr>
          <w:p w14:paraId="750C16A2">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color w:val="000000"/>
                <w:sz w:val="24"/>
                <w:szCs w:val="24"/>
              </w:rPr>
            </w:pPr>
          </w:p>
        </w:tc>
        <w:tc>
          <w:tcPr>
            <w:tcW w:w="1365" w:type="dxa"/>
            <w:noWrap w:val="0"/>
            <w:vAlign w:val="top"/>
          </w:tcPr>
          <w:p w14:paraId="2A164B80">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color w:val="000000"/>
                <w:sz w:val="24"/>
                <w:szCs w:val="24"/>
              </w:rPr>
            </w:pPr>
          </w:p>
        </w:tc>
        <w:tc>
          <w:tcPr>
            <w:tcW w:w="829" w:type="dxa"/>
            <w:noWrap w:val="0"/>
            <w:vAlign w:val="top"/>
          </w:tcPr>
          <w:p w14:paraId="3B1055C5">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color w:val="000000"/>
                <w:sz w:val="24"/>
                <w:szCs w:val="24"/>
              </w:rPr>
            </w:pPr>
          </w:p>
        </w:tc>
        <w:tc>
          <w:tcPr>
            <w:tcW w:w="878" w:type="dxa"/>
            <w:noWrap w:val="0"/>
            <w:vAlign w:val="top"/>
          </w:tcPr>
          <w:p w14:paraId="1874AA10">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color w:val="000000"/>
                <w:sz w:val="24"/>
                <w:szCs w:val="24"/>
              </w:rPr>
            </w:pPr>
          </w:p>
        </w:tc>
        <w:tc>
          <w:tcPr>
            <w:tcW w:w="878" w:type="dxa"/>
            <w:noWrap w:val="0"/>
            <w:vAlign w:val="top"/>
          </w:tcPr>
          <w:p w14:paraId="6DAAFB49">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color w:val="000000"/>
                <w:sz w:val="24"/>
                <w:szCs w:val="24"/>
              </w:rPr>
            </w:pPr>
          </w:p>
        </w:tc>
        <w:tc>
          <w:tcPr>
            <w:tcW w:w="878" w:type="dxa"/>
            <w:noWrap w:val="0"/>
            <w:vAlign w:val="top"/>
          </w:tcPr>
          <w:p w14:paraId="77BB0CD9">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color w:val="000000"/>
                <w:sz w:val="24"/>
                <w:szCs w:val="24"/>
              </w:rPr>
            </w:pPr>
          </w:p>
        </w:tc>
        <w:tc>
          <w:tcPr>
            <w:tcW w:w="878" w:type="dxa"/>
            <w:noWrap w:val="0"/>
            <w:vAlign w:val="top"/>
          </w:tcPr>
          <w:p w14:paraId="7BA72FF1">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color w:val="000000"/>
                <w:sz w:val="24"/>
                <w:szCs w:val="24"/>
              </w:rPr>
            </w:pPr>
          </w:p>
        </w:tc>
        <w:tc>
          <w:tcPr>
            <w:tcW w:w="878" w:type="dxa"/>
            <w:noWrap w:val="0"/>
            <w:vAlign w:val="top"/>
          </w:tcPr>
          <w:p w14:paraId="19FD4EA8">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color w:val="000000"/>
                <w:sz w:val="24"/>
                <w:szCs w:val="24"/>
              </w:rPr>
            </w:pPr>
          </w:p>
        </w:tc>
        <w:tc>
          <w:tcPr>
            <w:tcW w:w="878" w:type="dxa"/>
            <w:noWrap w:val="0"/>
            <w:vAlign w:val="top"/>
          </w:tcPr>
          <w:p w14:paraId="52BEB9F6">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color w:val="000000"/>
                <w:sz w:val="24"/>
                <w:szCs w:val="24"/>
              </w:rPr>
            </w:pPr>
          </w:p>
        </w:tc>
        <w:tc>
          <w:tcPr>
            <w:tcW w:w="938" w:type="dxa"/>
            <w:noWrap w:val="0"/>
            <w:vAlign w:val="top"/>
          </w:tcPr>
          <w:p w14:paraId="7A0E12E9">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color w:val="000000"/>
                <w:sz w:val="24"/>
                <w:szCs w:val="24"/>
              </w:rPr>
            </w:pPr>
          </w:p>
        </w:tc>
      </w:tr>
    </w:tbl>
    <w:p w14:paraId="14AC7AC6">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2、合同总价和支付方式</w:t>
      </w:r>
    </w:p>
    <w:p w14:paraId="767861C1">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2.1合同总价：总价为人民币（大写）：</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sz w:val="24"/>
          <w:szCs w:val="24"/>
        </w:rPr>
        <w:t>，即RMB￥</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sz w:val="24"/>
          <w:szCs w:val="24"/>
        </w:rPr>
        <w:t>元，该合同总金额是设计、设备制造、包装、仓储、运输、安装及验收合格之前及保修期与备品备件发生的所有含税费用。本合同执行期间合同总金额不变。</w:t>
      </w:r>
    </w:p>
    <w:p w14:paraId="2BC78216">
      <w:pPr>
        <w:keepNext w:val="0"/>
        <w:keepLines w:val="0"/>
        <w:pageBreakBefore w:val="0"/>
        <w:shd w:val="clear" w:color="auto" w:fill="auto"/>
        <w:kinsoku/>
        <w:wordWrap/>
        <w:overflowPunct/>
        <w:topLinePunct w:val="0"/>
        <w:autoSpaceDE/>
        <w:bidi w:val="0"/>
        <w:adjustRightInd/>
        <w:snapToGrid/>
        <w:spacing w:line="400" w:lineRule="exact"/>
        <w:ind w:firstLine="480" w:firstLineChars="200"/>
        <w:outlineLvl w:val="9"/>
        <w:rPr>
          <w:rFonts w:hint="eastAsia" w:asciiTheme="minorEastAsia" w:hAnsiTheme="minorEastAsia" w:eastAsiaTheme="minorEastAsia" w:cstheme="minorEastAsia"/>
          <w:color w:val="auto"/>
          <w:sz w:val="24"/>
          <w:szCs w:val="24"/>
          <w:highlight w:val="yellow"/>
          <w:u w:val="single"/>
        </w:rPr>
      </w:pPr>
      <w:r>
        <w:rPr>
          <w:rFonts w:hint="eastAsia" w:asciiTheme="minorEastAsia" w:hAnsiTheme="minorEastAsia" w:eastAsiaTheme="minorEastAsia" w:cstheme="minorEastAsia"/>
          <w:color w:val="auto"/>
          <w:sz w:val="24"/>
          <w:szCs w:val="24"/>
        </w:rPr>
        <w:t>2.2支付方</w:t>
      </w:r>
      <w:r>
        <w:rPr>
          <w:rFonts w:hint="eastAsia" w:asciiTheme="minorEastAsia" w:hAnsiTheme="minorEastAsia" w:eastAsiaTheme="minorEastAsia" w:cstheme="minorEastAsia"/>
          <w:color w:val="auto"/>
          <w:sz w:val="24"/>
          <w:szCs w:val="24"/>
          <w:highlight w:val="none"/>
        </w:rPr>
        <w:t>式：</w:t>
      </w:r>
      <w:r>
        <w:rPr>
          <w:rFonts w:hint="eastAsia" w:asciiTheme="minorEastAsia" w:hAnsiTheme="minorEastAsia" w:eastAsiaTheme="minorEastAsia" w:cstheme="minorEastAsia"/>
          <w:color w:val="auto"/>
          <w:sz w:val="24"/>
          <w:szCs w:val="24"/>
          <w:highlight w:val="none"/>
          <w:u w:val="single"/>
          <w:lang w:val="en-US" w:eastAsia="zh-CN"/>
        </w:rPr>
        <w:t>第一次支付50%，项目竣工验收合格后，支付50%(以竣工审计报告为准)。</w:t>
      </w:r>
    </w:p>
    <w:p w14:paraId="10BCC44B">
      <w:pPr>
        <w:keepNext w:val="0"/>
        <w:keepLines w:val="0"/>
        <w:pageBreakBefore w:val="0"/>
        <w:kinsoku/>
        <w:wordWrap/>
        <w:overflowPunct/>
        <w:topLinePunct w:val="0"/>
        <w:autoSpaceDE/>
        <w:autoSpaceDN/>
        <w:bidi w:val="0"/>
        <w:spacing w:line="400" w:lineRule="exact"/>
        <w:ind w:left="479" w:leftChars="228" w:firstLine="0" w:firstLineChars="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2.3 乙方开户银行：</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；乙方账号</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w:t>
      </w:r>
    </w:p>
    <w:p w14:paraId="32A46965">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3、合同组成</w:t>
      </w:r>
    </w:p>
    <w:p w14:paraId="1C8DC52F">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详细价格、技术说明及其它有关合同设备的特定信息由合同附件说明。所有附件及本项目的招投标文件、会议纪要、协议等均为本合同不可分割之一部分。</w:t>
      </w:r>
    </w:p>
    <w:p w14:paraId="4C04AAA9">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4、技术要求</w:t>
      </w:r>
    </w:p>
    <w:p w14:paraId="0A8D5E6D">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乙方所提供设备，必须符合国家有关规范和环保要求及甲方的技术要求，并提供设备的出厂测试报告。</w:t>
      </w:r>
    </w:p>
    <w:p w14:paraId="21744B90">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5、合同设备包装、交货、安装、调试及验收</w:t>
      </w:r>
    </w:p>
    <w:p w14:paraId="7B2673D8">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5.1 合同设备的包装：</w:t>
      </w:r>
    </w:p>
    <w:p w14:paraId="6E2217C4">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设备的包装均应有良好的防湿、防锈、防潮、防雨、防腐及防碰撞的措施。凡由于包装不良造成的损失和由此产生的费用均由乙方承担。</w:t>
      </w:r>
    </w:p>
    <w:p w14:paraId="42B044C6">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5.2 合同设备的交货：</w:t>
      </w:r>
    </w:p>
    <w:p w14:paraId="184A9719">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5.2.1 乙方交货时间：合同签订后    天交货。</w:t>
      </w:r>
    </w:p>
    <w:p w14:paraId="49CA04C5">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5.2.2 乙方交货地点：各设备使用方。</w:t>
      </w:r>
    </w:p>
    <w:p w14:paraId="541CD2C0">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5.3  设备的验收：</w:t>
      </w:r>
    </w:p>
    <w:p w14:paraId="6FCE933E">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5.3.1中标设备安装调试，试运行一个月后组织验收，如中标设备在试运行期间出现故障，则应相应延长试运行时间,验收应在甲乙双方共同参加下进行。</w:t>
      </w:r>
    </w:p>
    <w:p w14:paraId="085E832F">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5.3.2 验收按国家有关的规定、规范进行。验收时如发现所交付的设备有短装、次品、损坏或其它不符合本合同规定之情形者，甲方应做出详尽的现场记录，或由甲乙双方签署备忘录。此现场记录或备忘录可用作补充、缺失和更换损坏部件的有效证据。由此产生的有关费用由乙方承担。</w:t>
      </w:r>
    </w:p>
    <w:p w14:paraId="2D7CFF74">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5.3.3 如果合同设备运输过程中因事故造成货物短缺、损坏，乙方应及时安排换装，以保证合同设备安装调试的成功完成。换货的相关费用由乙方承担。</w:t>
      </w:r>
    </w:p>
    <w:p w14:paraId="1E328F98">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5.3.4 国内产品产品必须具备出厂合格证。</w:t>
      </w:r>
    </w:p>
    <w:p w14:paraId="7FC5E12D">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w:t>
      </w:r>
      <w:r>
        <w:rPr>
          <w:rFonts w:hint="eastAsia" w:asciiTheme="minorEastAsia" w:hAnsiTheme="minorEastAsia" w:eastAsiaTheme="minorEastAsia" w:cstheme="minorEastAsia"/>
          <w:color w:val="000000"/>
          <w:sz w:val="24"/>
          <w:szCs w:val="24"/>
          <w:lang w:val="en-US" w:eastAsia="zh-CN"/>
        </w:rPr>
        <w:t>4</w:t>
      </w:r>
      <w:r>
        <w:rPr>
          <w:rFonts w:hint="eastAsia" w:asciiTheme="minorEastAsia" w:hAnsiTheme="minorEastAsia" w:eastAsiaTheme="minorEastAsia" w:cstheme="minorEastAsia"/>
          <w:color w:val="000000"/>
          <w:sz w:val="24"/>
          <w:szCs w:val="24"/>
        </w:rPr>
        <w:t xml:space="preserve">  乙方保证合同项下提供的设备不侵犯任何第三方的专利、商标或版权。否则，乙方须承担对第三方的专利或版权的侵权责任并承担因此而发生的所有费用。</w:t>
      </w:r>
    </w:p>
    <w:p w14:paraId="1E64905D">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6、质量保证及售后服务</w:t>
      </w:r>
    </w:p>
    <w:p w14:paraId="71B6A7DB">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6.1 乙方保证合同设备是全新、未曾使用过的，其质量、规格及技术特征符合合同附件的要求。</w:t>
      </w:r>
    </w:p>
    <w:p w14:paraId="47B1F674">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6.2 合同设备保质保用期按生产厂家的标准执行，但不得少于 </w:t>
      </w:r>
      <w:r>
        <w:rPr>
          <w:rFonts w:hint="eastAsia" w:asciiTheme="minorEastAsia" w:hAnsiTheme="minorEastAsia" w:eastAsiaTheme="minorEastAsia" w:cstheme="minorEastAsia"/>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年（用户单位验收之日起计算）。</w:t>
      </w:r>
    </w:p>
    <w:p w14:paraId="195E9227">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保质保用期内非甲方的人为原因而出现产品质量及安装问题，由乙方负责包修、包换或包退，并承担因此而产生的一切费用。乙方应在收到甲方通知后24小时内派员到现场维修。</w:t>
      </w:r>
    </w:p>
    <w:p w14:paraId="1628DAC0">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下列情况乙方不负责免费保修：</w:t>
      </w:r>
    </w:p>
    <w:p w14:paraId="2EDB5E76">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1）甲方不按照乙方提供的正确使用方法而引致设备故障损坏；</w:t>
      </w:r>
    </w:p>
    <w:p w14:paraId="04DC85AD">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2）甲方擅自改装设备；</w:t>
      </w:r>
    </w:p>
    <w:p w14:paraId="11C8FDB2">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3）各种人为因素或天灾等外来因素造成的损坏。</w:t>
      </w:r>
    </w:p>
    <w:p w14:paraId="496B4376">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6.3 因设备的质量问题而发生争议，由省级质检部门进行质量鉴定。设备符合质量标准的，鉴定费用由甲方承担；设备不符合质量标准的，鉴定费用由乙方承担。</w:t>
      </w:r>
    </w:p>
    <w:p w14:paraId="372E59C0">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6.4 乙方为甲方提供操作及维护培训，主要内容为设备的基本结构、性能、主要部件的构造及原理，日常使用操作、保养与管理，常见故障的排除，紧急情况的处理等，培训地点主要在设备安装现场或按甲乙双方协商安排。</w:t>
      </w:r>
    </w:p>
    <w:p w14:paraId="0405AB59">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7、技术服务</w:t>
      </w:r>
    </w:p>
    <w:p w14:paraId="360CE2C1">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7.1 乙方应派员到甲方指定地点配合工作。</w:t>
      </w:r>
    </w:p>
    <w:p w14:paraId="27DCF4D1">
      <w:pPr>
        <w:keepNext w:val="0"/>
        <w:keepLines w:val="0"/>
        <w:pageBreakBefore w:val="0"/>
        <w:kinsoku/>
        <w:wordWrap/>
        <w:overflowPunct/>
        <w:topLinePunct w:val="0"/>
        <w:autoSpaceDE/>
        <w:autoSpaceDN/>
        <w:bidi w:val="0"/>
        <w:spacing w:line="400" w:lineRule="exact"/>
        <w:ind w:right="-420" w:rightChars="-200"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7.2 乙方按甲方提供的合同执行进度计划，再配合甲方及有关单位，做好合同执行进度上的配合工作。</w:t>
      </w:r>
    </w:p>
    <w:p w14:paraId="24B7E2D7">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8、不可抗力</w:t>
      </w:r>
    </w:p>
    <w:p w14:paraId="3FC02A55">
      <w:pPr>
        <w:keepNext w:val="0"/>
        <w:keepLines w:val="0"/>
        <w:pageBreakBefore w:val="0"/>
        <w:kinsoku/>
        <w:wordWrap/>
        <w:overflowPunct/>
        <w:topLinePunct w:val="0"/>
        <w:autoSpaceDE/>
        <w:autoSpaceDN/>
        <w:bidi w:val="0"/>
        <w:spacing w:line="400" w:lineRule="exact"/>
        <w:ind w:right="-420" w:rightChars="-200"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8.1  不可抗力指战争、严重火灾、洪水、台风、地震等或其它双方认定的不可抗力事件。</w:t>
      </w:r>
    </w:p>
    <w:p w14:paraId="0CF70A0A">
      <w:pPr>
        <w:keepNext w:val="0"/>
        <w:keepLines w:val="0"/>
        <w:pageBreakBefore w:val="0"/>
        <w:kinsoku/>
        <w:wordWrap/>
        <w:overflowPunct/>
        <w:topLinePunct w:val="0"/>
        <w:autoSpaceDE/>
        <w:autoSpaceDN/>
        <w:bidi w:val="0"/>
        <w:spacing w:line="400" w:lineRule="exact"/>
        <w:ind w:right="-420" w:rightChars="-200"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8.2  签约双方中任何一方由于不可抗力影响合同执行时，发生不可抗力一方应尽快将事故通知另一方。 在此情况下，乙方仍然有责任采取必要的措施加速供货，双方应通过友好协商尽快解决本合同的执行问题。</w:t>
      </w:r>
    </w:p>
    <w:p w14:paraId="7F9C5BD6">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9、索赔</w:t>
      </w:r>
    </w:p>
    <w:p w14:paraId="2807DE30">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9.1 如有异议，甲方有权根据有关政府部门的检验结果向乙方提出索赔。</w:t>
      </w:r>
    </w:p>
    <w:p w14:paraId="3E6994AB">
      <w:pPr>
        <w:keepNext w:val="0"/>
        <w:keepLines w:val="0"/>
        <w:pageBreakBefore w:val="0"/>
        <w:kinsoku/>
        <w:wordWrap/>
        <w:overflowPunct/>
        <w:topLinePunct w:val="0"/>
        <w:autoSpaceDE/>
        <w:autoSpaceDN/>
        <w:bidi w:val="0"/>
        <w:spacing w:line="400" w:lineRule="exact"/>
        <w:ind w:right="-420" w:rightChars="-200"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9.2 在合同执行期间，如果乙方对甲方提出的索赔和差异负有责任，乙方应按照甲方同意的下列一种或多种方式解决索赔事宜：</w:t>
      </w:r>
    </w:p>
    <w:p w14:paraId="2979EFBB">
      <w:pPr>
        <w:keepNext w:val="0"/>
        <w:keepLines w:val="0"/>
        <w:pageBreakBefore w:val="0"/>
        <w:kinsoku/>
        <w:wordWrap/>
        <w:overflowPunct/>
        <w:topLinePunct w:val="0"/>
        <w:autoSpaceDE/>
        <w:autoSpaceDN/>
        <w:bidi w:val="0"/>
        <w:spacing w:line="400" w:lineRule="exact"/>
        <w:ind w:right="-399" w:rightChars="-190"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1）乙方同意退货，并按合同规定的同种货币将货款退还给甲方，并承担由此发生的一切损失和费用。</w:t>
      </w:r>
    </w:p>
    <w:p w14:paraId="1F74883A">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2）根据货物低劣程度、损坏程度以及甲方所遭受损失的数额甲乙双方商定降低货物的价格。</w:t>
      </w:r>
    </w:p>
    <w:p w14:paraId="65752805">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3）用符合规格、质量和性能要求的新零件、部件或货物来更换有缺陷的部分或修补缺陷的部分，乙方应承担一切费用和风险并负有甲方所发生的一切直接费用。同时，相应延长质量保证期。</w:t>
      </w:r>
    </w:p>
    <w:p w14:paraId="10DD2A4A">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9.3 如果在甲方发出索赔通知后30天内，乙方未作答复，上述索赔应视为已被乙方接受。甲方将从合同款项中扣回索赔金额。如果这些金额不足以补偿索赔金额，甲方有权向乙方提出不足部分的补偿。</w:t>
      </w:r>
    </w:p>
    <w:p w14:paraId="38D77E2C">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10、违约与处罚</w:t>
      </w:r>
    </w:p>
    <w:p w14:paraId="0C4DCAB3">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10.1 甲方应依合同规定时间内，向乙方支付货款，每拖延一天乙方可向甲方加收合同金额的</w:t>
      </w:r>
      <w:r>
        <w:rPr>
          <w:rFonts w:hint="eastAsia" w:asciiTheme="minorEastAsia" w:hAnsiTheme="minorEastAsia" w:eastAsiaTheme="minorEastAsia" w:cstheme="minorEastAsia"/>
          <w:color w:val="000000"/>
          <w:sz w:val="24"/>
          <w:szCs w:val="24"/>
          <w:lang w:val="en-US" w:eastAsia="zh-CN"/>
        </w:rPr>
        <w:t>0.</w:t>
      </w:r>
      <w:r>
        <w:rPr>
          <w:rFonts w:hint="eastAsia" w:asciiTheme="minorEastAsia" w:hAnsiTheme="minorEastAsia" w:eastAsiaTheme="minorEastAsia" w:cstheme="minorEastAsia"/>
          <w:color w:val="000000"/>
          <w:sz w:val="24"/>
          <w:szCs w:val="24"/>
        </w:rPr>
        <w:t>3‰的违约金。</w:t>
      </w:r>
    </w:p>
    <w:p w14:paraId="76770036">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10.2 乙方未能按时交货，每拖延一天，须向甲方支付合同金额的</w:t>
      </w:r>
      <w:r>
        <w:rPr>
          <w:rFonts w:hint="eastAsia" w:asciiTheme="minorEastAsia" w:hAnsiTheme="minorEastAsia" w:eastAsiaTheme="minorEastAsia" w:cstheme="minorEastAsia"/>
          <w:color w:val="000000"/>
          <w:sz w:val="24"/>
          <w:szCs w:val="24"/>
          <w:lang w:val="en-US" w:eastAsia="zh-CN"/>
        </w:rPr>
        <w:t>0.</w:t>
      </w:r>
      <w:r>
        <w:rPr>
          <w:rFonts w:hint="eastAsia" w:asciiTheme="minorEastAsia" w:hAnsiTheme="minorEastAsia" w:eastAsiaTheme="minorEastAsia" w:cstheme="minorEastAsia"/>
          <w:color w:val="000000"/>
          <w:sz w:val="24"/>
          <w:szCs w:val="24"/>
        </w:rPr>
        <w:t>3‰的违约金，此部份金额从乙方履约保证金中扣除，不足部份，甲方有权向乙方提出追偿。</w:t>
      </w:r>
    </w:p>
    <w:p w14:paraId="06B0423D">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10.3 乙方交付的货物不符合合同规定的，甲方有权拒收，乙方向甲方支付合同金额的5%的违约金，此部份金额从乙方履约保证金中扣除。</w:t>
      </w:r>
    </w:p>
    <w:p w14:paraId="009C501A">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10.4 甲方无正当理由拒收货物的，甲方向乙方支付合同金额的5%的违约金。</w:t>
      </w:r>
    </w:p>
    <w:p w14:paraId="55163433">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10.5 乙方未能交付货物，则须向甲方支付合同采购金额5%的违约金，此部份金额从乙方履约保证金中扣除。在乙方未能交货   天后，视为其不能交付货物，甲方将有权终止合同并提出进一步索赔的权力。</w:t>
      </w:r>
    </w:p>
    <w:p w14:paraId="6380C4E8">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11、合同终止</w:t>
      </w:r>
    </w:p>
    <w:p w14:paraId="49BD19CD">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如果一方严重违反合同，并在收到对方违约通知书后在30天内仍未能改正违约的，另一方可立即终止本合同。</w:t>
      </w:r>
    </w:p>
    <w:p w14:paraId="2EBA3D51">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12、法律诉讼</w:t>
      </w:r>
    </w:p>
    <w:p w14:paraId="6823B9D3">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签约双方在履约中发生争执和分歧，双方应通过友好协商解决，若经协商不能达成协议时，则</w:t>
      </w:r>
      <w:r>
        <w:rPr>
          <w:rFonts w:hint="eastAsia" w:asciiTheme="minorEastAsia" w:hAnsiTheme="minorEastAsia" w:eastAsiaTheme="minorEastAsia" w:cstheme="minorEastAsia"/>
          <w:color w:val="000000"/>
          <w:sz w:val="24"/>
          <w:szCs w:val="24"/>
          <w:lang w:val="en-US" w:eastAsia="zh-CN"/>
        </w:rPr>
        <w:t>向采购人</w:t>
      </w:r>
      <w:r>
        <w:rPr>
          <w:rFonts w:hint="eastAsia" w:asciiTheme="minorEastAsia" w:hAnsiTheme="minorEastAsia" w:eastAsiaTheme="minorEastAsia" w:cstheme="minorEastAsia"/>
          <w:color w:val="000000"/>
          <w:sz w:val="24"/>
          <w:szCs w:val="24"/>
        </w:rPr>
        <w:t>所在地人民法院提起诉讼。受理期间，双方应继续执行合同其余部分。</w:t>
      </w:r>
    </w:p>
    <w:p w14:paraId="2ADAD9DE">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13、其它</w:t>
      </w:r>
    </w:p>
    <w:p w14:paraId="4697751F">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13.1 本合同正本四份，具有同等法律效力，甲、乙双方各执</w:t>
      </w:r>
      <w:r>
        <w:rPr>
          <w:rFonts w:hint="eastAsia" w:asciiTheme="minorEastAsia" w:hAnsiTheme="minorEastAsia" w:eastAsiaTheme="minorEastAsia" w:cstheme="minorEastAsia"/>
          <w:color w:val="000000"/>
          <w:sz w:val="24"/>
          <w:szCs w:val="24"/>
          <w:lang w:val="en-US" w:eastAsia="zh-CN"/>
        </w:rPr>
        <w:t>两</w:t>
      </w:r>
      <w:r>
        <w:rPr>
          <w:rFonts w:hint="eastAsia" w:asciiTheme="minorEastAsia" w:hAnsiTheme="minorEastAsia" w:eastAsiaTheme="minorEastAsia" w:cstheme="minorEastAsia"/>
          <w:color w:val="000000"/>
          <w:sz w:val="24"/>
          <w:szCs w:val="24"/>
        </w:rPr>
        <w:t>份。合同自签字之日起即时生效。</w:t>
      </w:r>
    </w:p>
    <w:p w14:paraId="1B436713">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13.2下列文件是本合同的一部分，并与本合同一起阅读和解释</w:t>
      </w:r>
    </w:p>
    <w:p w14:paraId="5CE95933">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13.2.1中标通知书</w:t>
      </w:r>
    </w:p>
    <w:p w14:paraId="52CC6EDA">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13.2.</w:t>
      </w:r>
      <w:r>
        <w:rPr>
          <w:rFonts w:hint="eastAsia" w:asciiTheme="minorEastAsia" w:hAnsiTheme="minorEastAsia" w:eastAsiaTheme="minorEastAsia" w:cstheme="minorEastAsia"/>
          <w:color w:val="000000"/>
          <w:sz w:val="24"/>
          <w:szCs w:val="24"/>
          <w:lang w:val="en-US" w:eastAsia="zh-CN"/>
        </w:rPr>
        <w:t>2</w:t>
      </w:r>
      <w:r>
        <w:rPr>
          <w:rFonts w:hint="eastAsia" w:asciiTheme="minorEastAsia" w:hAnsiTheme="minorEastAsia" w:eastAsiaTheme="minorEastAsia" w:cstheme="minorEastAsia"/>
          <w:color w:val="000000"/>
          <w:sz w:val="24"/>
          <w:szCs w:val="24"/>
        </w:rPr>
        <w:t>投标文件及其澄清、补正文件</w:t>
      </w:r>
    </w:p>
    <w:p w14:paraId="6DB18E6F">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13.2.</w:t>
      </w:r>
      <w:r>
        <w:rPr>
          <w:rFonts w:hint="eastAsia" w:asciiTheme="minorEastAsia" w:hAnsiTheme="minorEastAsia" w:eastAsiaTheme="minorEastAsia" w:cstheme="minorEastAsia"/>
          <w:color w:val="000000"/>
          <w:sz w:val="24"/>
          <w:szCs w:val="24"/>
          <w:lang w:val="en-US" w:eastAsia="zh-CN"/>
        </w:rPr>
        <w:t>3</w:t>
      </w:r>
      <w:r>
        <w:rPr>
          <w:rFonts w:hint="eastAsia" w:asciiTheme="minorEastAsia" w:hAnsiTheme="minorEastAsia" w:eastAsiaTheme="minorEastAsia" w:cstheme="minorEastAsia"/>
          <w:color w:val="000000"/>
          <w:sz w:val="24"/>
          <w:szCs w:val="24"/>
        </w:rPr>
        <w:t>招标文件（含答疑、补遗、更正公告）</w:t>
      </w:r>
    </w:p>
    <w:p w14:paraId="4BE90C80">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13.2.</w:t>
      </w:r>
      <w:r>
        <w:rPr>
          <w:rFonts w:hint="eastAsia" w:asciiTheme="minorEastAsia" w:hAnsiTheme="minorEastAsia" w:eastAsiaTheme="minorEastAsia" w:cstheme="minorEastAsia"/>
          <w:color w:val="000000"/>
          <w:sz w:val="24"/>
          <w:szCs w:val="24"/>
          <w:lang w:val="en-US" w:eastAsia="zh-CN"/>
        </w:rPr>
        <w:t>4</w:t>
      </w:r>
      <w:r>
        <w:rPr>
          <w:rFonts w:hint="eastAsia" w:asciiTheme="minorEastAsia" w:hAnsiTheme="minorEastAsia" w:eastAsiaTheme="minorEastAsia" w:cstheme="minorEastAsia"/>
          <w:color w:val="000000"/>
          <w:sz w:val="24"/>
          <w:szCs w:val="24"/>
        </w:rPr>
        <w:t>政府采购合同</w:t>
      </w:r>
    </w:p>
    <w:p w14:paraId="285E2B7B">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13.2.</w:t>
      </w:r>
      <w:r>
        <w:rPr>
          <w:rFonts w:hint="eastAsia" w:asciiTheme="minorEastAsia" w:hAnsiTheme="minorEastAsia" w:eastAsiaTheme="minorEastAsia" w:cstheme="minorEastAsia"/>
          <w:color w:val="000000"/>
          <w:sz w:val="24"/>
          <w:szCs w:val="24"/>
          <w:lang w:val="en-US" w:eastAsia="zh-CN"/>
        </w:rPr>
        <w:t>5</w:t>
      </w:r>
      <w:r>
        <w:rPr>
          <w:rFonts w:hint="eastAsia" w:asciiTheme="minorEastAsia" w:hAnsiTheme="minorEastAsia" w:eastAsiaTheme="minorEastAsia" w:cstheme="minorEastAsia"/>
          <w:color w:val="000000"/>
          <w:sz w:val="24"/>
          <w:szCs w:val="24"/>
        </w:rPr>
        <w:t>双方商定的其他补充协议</w:t>
      </w:r>
    </w:p>
    <w:p w14:paraId="1A1A6D6B">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13.3 本合同未尽事宜，由双方协商处理。</w:t>
      </w:r>
    </w:p>
    <w:p w14:paraId="721BA6BB">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color w:val="000000"/>
          <w:sz w:val="24"/>
          <w:szCs w:val="24"/>
        </w:rPr>
      </w:pPr>
    </w:p>
    <w:p w14:paraId="686EBE3E">
      <w:pPr>
        <w:keepNext w:val="0"/>
        <w:keepLines w:val="0"/>
        <w:pageBreakBefore w:val="0"/>
        <w:kinsoku/>
        <w:wordWrap/>
        <w:overflowPunct/>
        <w:topLinePunct w:val="0"/>
        <w:autoSpaceDE/>
        <w:autoSpaceDN/>
        <w:bidi w:val="0"/>
        <w:spacing w:line="400" w:lineRule="exact"/>
        <w:ind w:firstLine="360" w:firstLineChars="15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甲方：                                                 乙方：</w:t>
      </w:r>
    </w:p>
    <w:p w14:paraId="76D6E536">
      <w:pPr>
        <w:keepNext w:val="0"/>
        <w:keepLines w:val="0"/>
        <w:pageBreakBefore w:val="0"/>
        <w:kinsoku/>
        <w:wordWrap/>
        <w:overflowPunct/>
        <w:topLinePunct w:val="0"/>
        <w:autoSpaceDE/>
        <w:autoSpaceDN/>
        <w:bidi w:val="0"/>
        <w:spacing w:line="400" w:lineRule="exact"/>
        <w:ind w:firstLine="360" w:firstLineChars="15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 xml:space="preserve">单位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公司</w:t>
      </w:r>
    </w:p>
    <w:p w14:paraId="6AD871A4">
      <w:pPr>
        <w:keepNext w:val="0"/>
        <w:keepLines w:val="0"/>
        <w:pageBreakBefore w:val="0"/>
        <w:kinsoku/>
        <w:wordWrap/>
        <w:overflowPunct/>
        <w:topLinePunct w:val="0"/>
        <w:autoSpaceDE/>
        <w:autoSpaceDN/>
        <w:bidi w:val="0"/>
        <w:spacing w:line="400" w:lineRule="exact"/>
        <w:ind w:firstLine="360" w:firstLineChars="15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签约代表：                                              签约代表：</w:t>
      </w:r>
    </w:p>
    <w:p w14:paraId="2976DBD6">
      <w:pPr>
        <w:keepNext w:val="0"/>
        <w:keepLines w:val="0"/>
        <w:pageBreakBefore w:val="0"/>
        <w:kinsoku/>
        <w:wordWrap/>
        <w:overflowPunct/>
        <w:topLinePunct w:val="0"/>
        <w:autoSpaceDE/>
        <w:autoSpaceDN/>
        <w:bidi w:val="0"/>
        <w:spacing w:line="400" w:lineRule="exact"/>
        <w:ind w:firstLine="360" w:firstLineChars="15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地址：                                                  地址：</w:t>
      </w:r>
    </w:p>
    <w:p w14:paraId="4DFC5F71">
      <w:pPr>
        <w:keepNext w:val="0"/>
        <w:keepLines w:val="0"/>
        <w:pageBreakBefore w:val="0"/>
        <w:kinsoku/>
        <w:wordWrap/>
        <w:overflowPunct/>
        <w:topLinePunct w:val="0"/>
        <w:autoSpaceDE/>
        <w:autoSpaceDN/>
        <w:bidi w:val="0"/>
        <w:spacing w:line="400" w:lineRule="exact"/>
        <w:ind w:firstLine="360" w:firstLineChars="15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电话：　　　                                            电话：</w:t>
      </w:r>
    </w:p>
    <w:p w14:paraId="282BA54D">
      <w:pPr>
        <w:keepNext w:val="0"/>
        <w:keepLines w:val="0"/>
        <w:pageBreakBefore w:val="0"/>
        <w:kinsoku/>
        <w:wordWrap/>
        <w:overflowPunct/>
        <w:topLinePunct w:val="0"/>
        <w:autoSpaceDE/>
        <w:autoSpaceDN/>
        <w:bidi w:val="0"/>
        <w:spacing w:line="400" w:lineRule="exact"/>
        <w:ind w:firstLine="360" w:firstLineChars="15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传真：　　　                                            传真：</w:t>
      </w:r>
    </w:p>
    <w:p w14:paraId="6116599A">
      <w:pPr>
        <w:keepNext w:val="0"/>
        <w:keepLines w:val="0"/>
        <w:pageBreakBefore w:val="0"/>
        <w:kinsoku/>
        <w:wordWrap/>
        <w:overflowPunct/>
        <w:topLinePunct w:val="0"/>
        <w:autoSpaceDE/>
        <w:autoSpaceDN/>
        <w:bidi w:val="0"/>
        <w:spacing w:line="400" w:lineRule="exact"/>
        <w:ind w:firstLine="360" w:firstLineChars="1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签约日期：20</w:t>
      </w:r>
      <w:r>
        <w:rPr>
          <w:rFonts w:hint="eastAsia" w:asciiTheme="minorEastAsia" w:hAnsiTheme="minorEastAsia" w:eastAsiaTheme="minorEastAsia" w:cstheme="minorEastAsia"/>
          <w:sz w:val="24"/>
          <w:szCs w:val="24"/>
          <w:lang w:val="en-US" w:eastAsia="zh-CN"/>
        </w:rPr>
        <w:t>26</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            签约日期：20</w:t>
      </w:r>
      <w:r>
        <w:rPr>
          <w:rFonts w:hint="eastAsia" w:asciiTheme="minorEastAsia" w:hAnsiTheme="minorEastAsia" w:eastAsiaTheme="minorEastAsia" w:cstheme="minorEastAsia"/>
          <w:sz w:val="24"/>
          <w:szCs w:val="24"/>
          <w:lang w:val="en-US" w:eastAsia="zh-CN"/>
        </w:rPr>
        <w:t>26</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14:paraId="450F89EE">
      <w:pPr>
        <w:keepNext w:val="0"/>
        <w:keepLines w:val="0"/>
        <w:pageBreakBefore w:val="0"/>
        <w:kinsoku/>
        <w:wordWrap/>
        <w:overflowPunct/>
        <w:topLinePunct w:val="0"/>
        <w:autoSpaceDE/>
        <w:autoSpaceDN/>
        <w:bidi w:val="0"/>
        <w:adjustRightInd w:val="0"/>
        <w:snapToGrid w:val="0"/>
        <w:spacing w:line="400" w:lineRule="exact"/>
        <w:ind w:left="-359" w:leftChars="-171" w:right="-506" w:rightChars="-241" w:firstLine="240" w:firstLineChars="100"/>
        <w:textAlignment w:val="auto"/>
        <w:rPr>
          <w:rFonts w:hint="eastAsia" w:ascii="仿宋" w:hAnsi="仿宋" w:eastAsia="仿宋" w:cs="仿宋"/>
          <w:sz w:val="24"/>
          <w:szCs w:val="24"/>
        </w:rPr>
      </w:pPr>
      <w:r>
        <w:rPr>
          <w:rFonts w:hint="eastAsia" w:ascii="仿宋" w:hAnsi="仿宋" w:eastAsia="仿宋" w:cs="仿宋"/>
          <w:sz w:val="24"/>
          <w:szCs w:val="24"/>
        </w:rPr>
        <w:t xml:space="preserve">          </w:t>
      </w:r>
    </w:p>
    <w:p w14:paraId="735BFAFC">
      <w:pPr>
        <w:tabs>
          <w:tab w:val="left" w:pos="486"/>
        </w:tabs>
        <w:bidi w:val="0"/>
        <w:jc w:val="left"/>
        <w:rPr>
          <w:color w:val="auto"/>
          <w:lang w:val="en-US" w:eastAsia="zh-CN"/>
        </w:rPr>
        <w:sectPr>
          <w:footerReference r:id="rId4" w:type="default"/>
          <w:pgSz w:w="11906" w:h="16838"/>
          <w:pgMar w:top="1531" w:right="1531" w:bottom="1531" w:left="1531" w:header="851" w:footer="992" w:gutter="0"/>
          <w:pgNumType w:fmt="decimal" w:start="1"/>
          <w:cols w:space="720" w:num="1"/>
          <w:docGrid w:type="lines" w:linePitch="312" w:charSpace="0"/>
        </w:sectPr>
      </w:pPr>
      <w:r>
        <w:rPr>
          <w:rFonts w:ascii="仿宋" w:hAnsi="仿宋" w:eastAsia="仿宋" w:cs="仿宋"/>
          <w:color w:val="000000" w:themeColor="text1"/>
          <w:spacing w:val="11"/>
          <w:sz w:val="23"/>
          <w:szCs w:val="23"/>
          <w14:textOutline w14:w="4358" w14:cap="sq" w14:cmpd="sng">
            <w14:solidFill>
              <w14:srgbClr w14:val="000000"/>
            </w14:solidFill>
            <w14:prstDash w14:val="solid"/>
            <w14:bevel/>
          </w14:textOutline>
          <w14:textFill>
            <w14:solidFill>
              <w14:schemeClr w14:val="tx1"/>
            </w14:solidFill>
          </w14:textFill>
        </w:rPr>
        <w:t>注</w:t>
      </w:r>
      <w:r>
        <w:rPr>
          <w:rFonts w:ascii="仿宋" w:hAnsi="仿宋" w:eastAsia="仿宋" w:cs="仿宋"/>
          <w:color w:val="000000" w:themeColor="text1"/>
          <w:spacing w:val="10"/>
          <w:sz w:val="23"/>
          <w:szCs w:val="23"/>
          <w14:textOutline w14:w="4358" w14:cap="sq" w14:cmpd="sng">
            <w14:solidFill>
              <w14:srgbClr w14:val="000000"/>
            </w14:solidFill>
            <w14:prstDash w14:val="solid"/>
            <w14:bevel/>
          </w14:textOutline>
          <w14:textFill>
            <w14:solidFill>
              <w14:schemeClr w14:val="tx1"/>
            </w14:solidFill>
          </w14:textFill>
        </w:rPr>
        <w:t>：本合同仅作为参考文本，合同签订双方可根据项目的具体情况和要求进行签订</w:t>
      </w:r>
    </w:p>
    <w:p w14:paraId="0D4A15B0">
      <w:pPr>
        <w:pStyle w:val="10"/>
        <w:numPr>
          <w:ilvl w:val="0"/>
          <w:numId w:val="0"/>
        </w:numPr>
        <w:ind w:firstLine="482" w:firstLineChars="200"/>
        <w:jc w:val="center"/>
        <w:rPr>
          <w:rFonts w:hint="eastAsia" w:ascii="宋体" w:hAnsi="宋体" w:cs="宋体"/>
          <w:b/>
          <w:bCs/>
          <w:kern w:val="0"/>
          <w:sz w:val="24"/>
          <w:szCs w:val="24"/>
          <w:lang w:val="en-US" w:eastAsia="zh-CN"/>
        </w:rPr>
      </w:pPr>
      <w:r>
        <w:rPr>
          <w:rFonts w:hint="eastAsia" w:ascii="宋体" w:hAnsi="宋体" w:cs="宋体"/>
          <w:b/>
          <w:bCs/>
          <w:kern w:val="0"/>
          <w:sz w:val="24"/>
          <w:szCs w:val="24"/>
          <w:lang w:val="en-US" w:eastAsia="zh-CN"/>
        </w:rPr>
        <w:t>艾丁湖镇西然木村等四村太阳能路灯项目</w:t>
      </w:r>
    </w:p>
    <w:p w14:paraId="694CD4ED">
      <w:pPr>
        <w:pStyle w:val="10"/>
        <w:numPr>
          <w:ilvl w:val="0"/>
          <w:numId w:val="0"/>
        </w:numPr>
        <w:ind w:firstLine="482" w:firstLineChars="200"/>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廉洁合同</w:t>
      </w:r>
    </w:p>
    <w:p w14:paraId="197D2B6C">
      <w:pPr>
        <w:keepNext w:val="0"/>
        <w:keepLines w:val="0"/>
        <w:pageBreakBefore w:val="0"/>
        <w:widowControl/>
        <w:kinsoku/>
        <w:wordWrap/>
        <w:overflowPunct/>
        <w:topLinePunct w:val="0"/>
        <w:autoSpaceDE/>
        <w:autoSpaceDN/>
        <w:bidi w:val="0"/>
        <w:adjustRightInd w:val="0"/>
        <w:snapToGrid w:val="0"/>
        <w:spacing w:beforeAutospacing="0" w:afterAutospacing="0" w:line="380" w:lineRule="exact"/>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甲方：</w:t>
      </w:r>
      <w:r>
        <w:rPr>
          <w:rFonts w:hint="eastAsia" w:ascii="宋体" w:hAnsi="宋体" w:cs="宋体"/>
          <w:kern w:val="0"/>
          <w:sz w:val="24"/>
          <w:szCs w:val="24"/>
          <w:lang w:val="en-US" w:eastAsia="zh-CN"/>
        </w:rPr>
        <w:t>吐鲁番市高昌区艾丁湖镇人民政府</w:t>
      </w:r>
    </w:p>
    <w:p w14:paraId="76F4F86F">
      <w:pPr>
        <w:keepNext w:val="0"/>
        <w:keepLines w:val="0"/>
        <w:pageBreakBefore w:val="0"/>
        <w:widowControl/>
        <w:kinsoku/>
        <w:wordWrap/>
        <w:overflowPunct/>
        <w:topLinePunct w:val="0"/>
        <w:autoSpaceDE/>
        <w:autoSpaceDN/>
        <w:bidi w:val="0"/>
        <w:adjustRightInd w:val="0"/>
        <w:snapToGrid w:val="0"/>
        <w:spacing w:beforeAutospacing="0" w:afterAutospacing="0" w:line="38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乙方： </w:t>
      </w:r>
    </w:p>
    <w:p w14:paraId="784AD362">
      <w:pPr>
        <w:keepNext w:val="0"/>
        <w:keepLines w:val="0"/>
        <w:pageBreakBefore w:val="0"/>
        <w:widowControl/>
        <w:kinsoku/>
        <w:wordWrap/>
        <w:overflowPunct/>
        <w:topLinePunct w:val="0"/>
        <w:autoSpaceDE/>
        <w:autoSpaceDN/>
        <w:bidi w:val="0"/>
        <w:adjustRightInd w:val="0"/>
        <w:snapToGrid w:val="0"/>
        <w:spacing w:beforeAutospacing="0" w:afterAutospacing="0" w:line="38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项目名称：                        </w:t>
      </w:r>
    </w:p>
    <w:p w14:paraId="52CAA7FB">
      <w:pPr>
        <w:keepNext w:val="0"/>
        <w:keepLines w:val="0"/>
        <w:pageBreakBefore w:val="0"/>
        <w:widowControl/>
        <w:kinsoku/>
        <w:wordWrap/>
        <w:overflowPunct/>
        <w:topLinePunct w:val="0"/>
        <w:autoSpaceDE/>
        <w:autoSpaceDN/>
        <w:bidi w:val="0"/>
        <w:adjustRightInd w:val="0"/>
        <w:snapToGrid w:val="0"/>
        <w:spacing w:beforeAutospacing="0" w:afterAutospacing="0" w:line="38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中标金额：            元</w:t>
      </w:r>
    </w:p>
    <w:p w14:paraId="43C37462">
      <w:pPr>
        <w:keepNext w:val="0"/>
        <w:keepLines w:val="0"/>
        <w:pageBreakBefore w:val="0"/>
        <w:widowControl/>
        <w:kinsoku/>
        <w:wordWrap/>
        <w:overflowPunct/>
        <w:topLinePunct w:val="0"/>
        <w:autoSpaceDE/>
        <w:autoSpaceDN/>
        <w:bidi w:val="0"/>
        <w:adjustRightInd w:val="0"/>
        <w:snapToGrid w:val="0"/>
        <w:spacing w:beforeAutospacing="0" w:afterAutospacing="0" w:line="380" w:lineRule="exact"/>
        <w:ind w:firstLine="470" w:firstLineChars="196"/>
        <w:textAlignment w:val="auto"/>
        <w:rPr>
          <w:rFonts w:hint="eastAsia" w:ascii="宋体" w:hAnsi="宋体" w:eastAsia="宋体" w:cs="宋体"/>
          <w:kern w:val="0"/>
          <w:sz w:val="24"/>
          <w:szCs w:val="24"/>
        </w:rPr>
      </w:pPr>
      <w:r>
        <w:rPr>
          <w:rFonts w:hint="eastAsia" w:ascii="宋体" w:hAnsi="宋体" w:eastAsia="宋体" w:cs="宋体"/>
          <w:kern w:val="0"/>
          <w:sz w:val="24"/>
          <w:szCs w:val="24"/>
        </w:rPr>
        <w:t>为进一步加强</w:t>
      </w:r>
      <w:r>
        <w:rPr>
          <w:rFonts w:hint="eastAsia" w:ascii="宋体" w:hAnsi="宋体" w:cs="宋体"/>
          <w:kern w:val="0"/>
          <w:sz w:val="24"/>
          <w:szCs w:val="24"/>
          <w:lang w:val="en-US" w:eastAsia="zh-CN"/>
        </w:rPr>
        <w:t>廉政</w:t>
      </w:r>
      <w:r>
        <w:rPr>
          <w:rFonts w:hint="eastAsia" w:ascii="宋体" w:hAnsi="宋体" w:eastAsia="宋体" w:cs="宋体"/>
          <w:kern w:val="0"/>
          <w:sz w:val="24"/>
          <w:szCs w:val="24"/>
        </w:rPr>
        <w:t>建设，规范</w:t>
      </w:r>
      <w:r>
        <w:rPr>
          <w:rFonts w:hint="eastAsia" w:ascii="宋体" w:hAnsi="宋体" w:cs="宋体"/>
          <w:kern w:val="0"/>
          <w:sz w:val="24"/>
          <w:szCs w:val="24"/>
          <w:lang w:val="en-US" w:eastAsia="zh-CN"/>
        </w:rPr>
        <w:t>我镇</w:t>
      </w:r>
      <w:r>
        <w:rPr>
          <w:rFonts w:hint="eastAsia" w:ascii="宋体" w:hAnsi="宋体" w:eastAsia="宋体" w:cs="宋体"/>
          <w:kern w:val="0"/>
          <w:sz w:val="24"/>
          <w:szCs w:val="24"/>
        </w:rPr>
        <w:t>采购行为，有效防范商业贿赂行为，营造公平交易、诚实守信的采购环境，经甲、乙双方协商，同意签订本合同，并共同遵守：</w:t>
      </w:r>
    </w:p>
    <w:p w14:paraId="7E13CC2D">
      <w:pPr>
        <w:keepNext w:val="0"/>
        <w:keepLines w:val="0"/>
        <w:pageBreakBefore w:val="0"/>
        <w:widowControl/>
        <w:kinsoku/>
        <w:wordWrap/>
        <w:overflowPunct/>
        <w:topLinePunct w:val="0"/>
        <w:autoSpaceDE/>
        <w:autoSpaceDN/>
        <w:bidi w:val="0"/>
        <w:adjustRightInd w:val="0"/>
        <w:snapToGrid w:val="0"/>
        <w:spacing w:beforeAutospacing="0" w:afterAutospacing="0" w:line="380" w:lineRule="exact"/>
        <w:ind w:firstLine="470" w:firstLineChars="196"/>
        <w:textAlignment w:val="auto"/>
        <w:rPr>
          <w:rFonts w:hint="eastAsia" w:ascii="宋体" w:hAnsi="宋体" w:eastAsia="宋体" w:cs="宋体"/>
          <w:kern w:val="0"/>
          <w:sz w:val="24"/>
          <w:szCs w:val="24"/>
        </w:rPr>
      </w:pPr>
      <w:r>
        <w:rPr>
          <w:rFonts w:hint="eastAsia" w:ascii="宋体" w:hAnsi="宋体" w:eastAsia="宋体" w:cs="宋体"/>
          <w:kern w:val="0"/>
          <w:sz w:val="24"/>
          <w:szCs w:val="24"/>
        </w:rPr>
        <w:t>一、甲乙双方按照《</w:t>
      </w:r>
      <w:r>
        <w:rPr>
          <w:rFonts w:hint="eastAsia" w:ascii="宋体" w:hAnsi="宋体" w:cs="宋体"/>
          <w:kern w:val="0"/>
          <w:sz w:val="24"/>
          <w:szCs w:val="24"/>
          <w:lang w:val="en-US" w:eastAsia="zh-CN"/>
        </w:rPr>
        <w:t>中华人民共和国民法典</w:t>
      </w:r>
      <w:r>
        <w:rPr>
          <w:rFonts w:hint="eastAsia" w:ascii="宋体" w:hAnsi="宋体" w:eastAsia="宋体" w:cs="宋体"/>
          <w:kern w:val="0"/>
          <w:sz w:val="24"/>
          <w:szCs w:val="24"/>
        </w:rPr>
        <w:t>》及</w:t>
      </w:r>
      <w:r>
        <w:rPr>
          <w:rFonts w:hint="eastAsia" w:ascii="宋体" w:hAnsi="宋体" w:cs="宋体"/>
          <w:kern w:val="0"/>
          <w:sz w:val="24"/>
          <w:szCs w:val="24"/>
          <w:lang w:val="en-US" w:eastAsia="zh-CN"/>
        </w:rPr>
        <w:t>货物采购合同</w:t>
      </w:r>
      <w:r>
        <w:rPr>
          <w:rFonts w:hint="eastAsia" w:ascii="宋体" w:hAnsi="宋体" w:eastAsia="宋体" w:cs="宋体"/>
          <w:kern w:val="0"/>
          <w:sz w:val="24"/>
          <w:szCs w:val="24"/>
        </w:rPr>
        <w:t>。</w:t>
      </w:r>
    </w:p>
    <w:p w14:paraId="34B6307A">
      <w:pPr>
        <w:keepNext w:val="0"/>
        <w:keepLines w:val="0"/>
        <w:pageBreakBefore w:val="0"/>
        <w:widowControl/>
        <w:kinsoku/>
        <w:wordWrap/>
        <w:overflowPunct/>
        <w:topLinePunct w:val="0"/>
        <w:autoSpaceDE/>
        <w:autoSpaceDN/>
        <w:bidi w:val="0"/>
        <w:adjustRightInd w:val="0"/>
        <w:snapToGrid w:val="0"/>
        <w:spacing w:beforeAutospacing="0" w:afterAutospacing="0" w:line="380" w:lineRule="exact"/>
        <w:ind w:firstLine="470" w:firstLineChars="196"/>
        <w:textAlignment w:val="auto"/>
        <w:rPr>
          <w:rFonts w:hint="eastAsia" w:ascii="宋体" w:hAnsi="宋体" w:eastAsia="宋体" w:cs="宋体"/>
          <w:kern w:val="0"/>
          <w:sz w:val="24"/>
          <w:szCs w:val="24"/>
        </w:rPr>
      </w:pPr>
      <w:r>
        <w:rPr>
          <w:rFonts w:hint="eastAsia" w:ascii="宋体" w:hAnsi="宋体" w:eastAsia="宋体" w:cs="宋体"/>
          <w:kern w:val="0"/>
          <w:sz w:val="24"/>
          <w:szCs w:val="24"/>
        </w:rPr>
        <w:t>二、甲方应当严格执行</w:t>
      </w:r>
      <w:r>
        <w:rPr>
          <w:rFonts w:hint="eastAsia" w:ascii="宋体" w:hAnsi="宋体" w:cs="宋体"/>
          <w:kern w:val="0"/>
          <w:sz w:val="24"/>
          <w:szCs w:val="24"/>
          <w:lang w:val="en-US" w:eastAsia="zh-CN"/>
        </w:rPr>
        <w:t>货物</w:t>
      </w:r>
      <w:r>
        <w:rPr>
          <w:rFonts w:hint="eastAsia" w:ascii="宋体" w:hAnsi="宋体" w:eastAsia="宋体" w:cs="宋体"/>
          <w:kern w:val="0"/>
          <w:sz w:val="24"/>
          <w:szCs w:val="24"/>
        </w:rPr>
        <w:t>采购合同验收、入库制度对采购</w:t>
      </w:r>
      <w:r>
        <w:rPr>
          <w:rFonts w:hint="eastAsia" w:ascii="宋体" w:hAnsi="宋体" w:cs="宋体"/>
          <w:kern w:val="0"/>
          <w:sz w:val="24"/>
          <w:szCs w:val="24"/>
          <w:lang w:eastAsia="zh-CN"/>
        </w:rPr>
        <w:t>货物</w:t>
      </w:r>
      <w:r>
        <w:rPr>
          <w:rFonts w:hint="eastAsia" w:ascii="宋体" w:hAnsi="宋体" w:eastAsia="宋体" w:cs="宋体"/>
          <w:kern w:val="0"/>
          <w:sz w:val="24"/>
          <w:szCs w:val="24"/>
        </w:rPr>
        <w:t>及发票进行查验，不得违反有关规定合同外采购、违价采购或从非规定渠道采购。</w:t>
      </w:r>
    </w:p>
    <w:p w14:paraId="6F9C6EB2">
      <w:pPr>
        <w:keepNext w:val="0"/>
        <w:keepLines w:val="0"/>
        <w:pageBreakBefore w:val="0"/>
        <w:widowControl/>
        <w:kinsoku/>
        <w:wordWrap/>
        <w:overflowPunct/>
        <w:topLinePunct w:val="0"/>
        <w:autoSpaceDE/>
        <w:autoSpaceDN/>
        <w:bidi w:val="0"/>
        <w:adjustRightInd w:val="0"/>
        <w:snapToGrid w:val="0"/>
        <w:spacing w:beforeAutospacing="0" w:afterAutospacing="0" w:line="380" w:lineRule="exact"/>
        <w:ind w:firstLine="470" w:firstLineChars="196"/>
        <w:textAlignment w:val="auto"/>
        <w:rPr>
          <w:rFonts w:hint="eastAsia" w:ascii="宋体" w:hAnsi="宋体" w:eastAsia="宋体" w:cs="宋体"/>
          <w:kern w:val="0"/>
          <w:sz w:val="24"/>
          <w:szCs w:val="24"/>
        </w:rPr>
      </w:pPr>
      <w:r>
        <w:rPr>
          <w:rFonts w:hint="eastAsia" w:ascii="宋体" w:hAnsi="宋体" w:eastAsia="宋体" w:cs="宋体"/>
          <w:kern w:val="0"/>
          <w:sz w:val="24"/>
          <w:szCs w:val="24"/>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2CC322D0">
      <w:pPr>
        <w:keepNext w:val="0"/>
        <w:keepLines w:val="0"/>
        <w:pageBreakBefore w:val="0"/>
        <w:widowControl/>
        <w:kinsoku/>
        <w:wordWrap/>
        <w:overflowPunct/>
        <w:topLinePunct w:val="0"/>
        <w:autoSpaceDE/>
        <w:autoSpaceDN/>
        <w:bidi w:val="0"/>
        <w:adjustRightInd w:val="0"/>
        <w:snapToGrid w:val="0"/>
        <w:spacing w:beforeAutospacing="0" w:afterAutospacing="0" w:line="380" w:lineRule="exact"/>
        <w:ind w:firstLine="470" w:firstLineChars="196"/>
        <w:textAlignment w:val="auto"/>
        <w:rPr>
          <w:rFonts w:hint="eastAsia" w:ascii="宋体" w:hAnsi="宋体" w:eastAsia="宋体" w:cs="宋体"/>
          <w:kern w:val="0"/>
          <w:sz w:val="24"/>
          <w:szCs w:val="24"/>
        </w:rPr>
      </w:pPr>
      <w:r>
        <w:rPr>
          <w:rFonts w:hint="eastAsia" w:ascii="宋体" w:hAnsi="宋体" w:eastAsia="宋体" w:cs="宋体"/>
          <w:kern w:val="0"/>
          <w:sz w:val="24"/>
          <w:szCs w:val="24"/>
        </w:rPr>
        <w:t>四、严禁甲方工作人员利用任何途径和方式，私自为乙方提供</w:t>
      </w:r>
      <w:r>
        <w:rPr>
          <w:rFonts w:hint="eastAsia" w:ascii="宋体" w:hAnsi="宋体" w:cs="宋体"/>
          <w:kern w:val="0"/>
          <w:sz w:val="24"/>
          <w:szCs w:val="24"/>
          <w:lang w:eastAsia="zh-CN"/>
        </w:rPr>
        <w:t>货物</w:t>
      </w:r>
      <w:r>
        <w:rPr>
          <w:rFonts w:hint="eastAsia" w:ascii="宋体" w:hAnsi="宋体" w:eastAsia="宋体" w:cs="宋体"/>
          <w:kern w:val="0"/>
          <w:sz w:val="24"/>
          <w:szCs w:val="24"/>
        </w:rPr>
        <w:t>用量、底价等信息，或为乙方投标提供便利。</w:t>
      </w:r>
    </w:p>
    <w:p w14:paraId="2A365161">
      <w:pPr>
        <w:keepNext w:val="0"/>
        <w:keepLines w:val="0"/>
        <w:pageBreakBefore w:val="0"/>
        <w:widowControl/>
        <w:kinsoku/>
        <w:wordWrap/>
        <w:overflowPunct/>
        <w:topLinePunct w:val="0"/>
        <w:autoSpaceDE/>
        <w:autoSpaceDN/>
        <w:bidi w:val="0"/>
        <w:adjustRightInd w:val="0"/>
        <w:snapToGrid w:val="0"/>
        <w:spacing w:beforeAutospacing="0" w:afterAutospacing="0" w:line="380" w:lineRule="exact"/>
        <w:ind w:firstLine="470" w:firstLineChars="196"/>
        <w:textAlignment w:val="auto"/>
        <w:rPr>
          <w:rFonts w:hint="eastAsia" w:ascii="宋体" w:hAnsi="宋体" w:eastAsia="宋体" w:cs="宋体"/>
          <w:kern w:val="0"/>
          <w:sz w:val="24"/>
          <w:szCs w:val="24"/>
        </w:rPr>
      </w:pPr>
      <w:r>
        <w:rPr>
          <w:rFonts w:hint="eastAsia" w:ascii="宋体" w:hAnsi="宋体" w:eastAsia="宋体" w:cs="宋体"/>
          <w:kern w:val="0"/>
          <w:sz w:val="24"/>
          <w:szCs w:val="24"/>
        </w:rPr>
        <w:t>五、乙方不得以回扣、宴请等方式影响甲方工作人员采购或使用</w:t>
      </w:r>
      <w:r>
        <w:rPr>
          <w:rFonts w:hint="eastAsia" w:ascii="宋体" w:hAnsi="宋体" w:cs="宋体"/>
          <w:kern w:val="0"/>
          <w:sz w:val="24"/>
          <w:szCs w:val="24"/>
          <w:lang w:eastAsia="zh-CN"/>
        </w:rPr>
        <w:t>货物</w:t>
      </w:r>
      <w:r>
        <w:rPr>
          <w:rFonts w:hint="eastAsia" w:ascii="宋体" w:hAnsi="宋体" w:eastAsia="宋体" w:cs="宋体"/>
          <w:kern w:val="0"/>
          <w:sz w:val="24"/>
          <w:szCs w:val="24"/>
        </w:rPr>
        <w:t>的选择权，不得在学术活动中提供旅游、超标准支付食宿费用。</w:t>
      </w:r>
    </w:p>
    <w:p w14:paraId="78522AE3">
      <w:pPr>
        <w:keepNext w:val="0"/>
        <w:keepLines w:val="0"/>
        <w:pageBreakBefore w:val="0"/>
        <w:widowControl/>
        <w:kinsoku/>
        <w:wordWrap/>
        <w:overflowPunct/>
        <w:topLinePunct w:val="0"/>
        <w:autoSpaceDE/>
        <w:autoSpaceDN/>
        <w:bidi w:val="0"/>
        <w:adjustRightInd w:val="0"/>
        <w:snapToGrid w:val="0"/>
        <w:spacing w:beforeAutospacing="0" w:afterAutospacing="0" w:line="380" w:lineRule="exact"/>
        <w:ind w:firstLine="470" w:firstLineChars="196"/>
        <w:textAlignment w:val="auto"/>
        <w:rPr>
          <w:rFonts w:hint="eastAsia" w:ascii="宋体" w:hAnsi="宋体" w:eastAsia="宋体" w:cs="宋体"/>
          <w:kern w:val="0"/>
          <w:sz w:val="24"/>
          <w:szCs w:val="24"/>
        </w:rPr>
      </w:pPr>
      <w:r>
        <w:rPr>
          <w:rFonts w:hint="eastAsia" w:ascii="宋体" w:hAnsi="宋体" w:eastAsia="宋体" w:cs="宋体"/>
          <w:kern w:val="0"/>
          <w:sz w:val="24"/>
          <w:szCs w:val="24"/>
        </w:rPr>
        <w:t>六、乙方指定作为销售代表洽谈业务。销售代表必须在工作时间到甲方指定地点联系商谈，不得到各科室推销产品，不得借故到甲方相关领导、部门负责人及相关工作人员家中访谈并提供任何好处费。</w:t>
      </w:r>
    </w:p>
    <w:p w14:paraId="420AEC38">
      <w:pPr>
        <w:keepNext w:val="0"/>
        <w:keepLines w:val="0"/>
        <w:pageBreakBefore w:val="0"/>
        <w:widowControl/>
        <w:kinsoku/>
        <w:wordWrap/>
        <w:overflowPunct/>
        <w:topLinePunct w:val="0"/>
        <w:autoSpaceDE/>
        <w:autoSpaceDN/>
        <w:bidi w:val="0"/>
        <w:adjustRightInd w:val="0"/>
        <w:snapToGrid w:val="0"/>
        <w:spacing w:beforeAutospacing="0" w:afterAutospacing="0" w:line="380" w:lineRule="exact"/>
        <w:ind w:firstLine="470" w:firstLineChars="196"/>
        <w:textAlignment w:val="auto"/>
        <w:rPr>
          <w:rFonts w:hint="eastAsia" w:ascii="宋体" w:hAnsi="宋体" w:eastAsia="宋体" w:cs="宋体"/>
          <w:kern w:val="0"/>
          <w:sz w:val="24"/>
          <w:szCs w:val="24"/>
        </w:rPr>
      </w:pPr>
      <w:r>
        <w:rPr>
          <w:rFonts w:hint="eastAsia" w:ascii="宋体" w:hAnsi="宋体" w:eastAsia="宋体" w:cs="宋体"/>
          <w:kern w:val="0"/>
          <w:sz w:val="24"/>
          <w:szCs w:val="24"/>
        </w:rPr>
        <w:t>七、乙方如违反本合同，一经发现，甲方有权终止购销合同，并向有关部门报告。如乙方被列入商业贿赂不良记录，</w:t>
      </w:r>
      <w:r>
        <w:rPr>
          <w:rFonts w:hint="eastAsia" w:ascii="宋体" w:hAnsi="宋体" w:eastAsia="宋体" w:cs="宋体"/>
          <w:kern w:val="0"/>
          <w:sz w:val="24"/>
          <w:szCs w:val="24"/>
          <w:lang w:eastAsia="zh-CN"/>
        </w:rPr>
        <w:t>则严格按照</w:t>
      </w:r>
      <w:r>
        <w:rPr>
          <w:rFonts w:hint="eastAsia" w:ascii="宋体" w:hAnsi="宋体" w:eastAsia="宋体" w:cs="宋体"/>
          <w:kern w:val="0"/>
          <w:sz w:val="24"/>
          <w:szCs w:val="24"/>
        </w:rPr>
        <w:t>相关规定处理。</w:t>
      </w:r>
    </w:p>
    <w:p w14:paraId="2F37F3F4">
      <w:pPr>
        <w:keepNext w:val="0"/>
        <w:keepLines w:val="0"/>
        <w:pageBreakBefore w:val="0"/>
        <w:widowControl/>
        <w:kinsoku/>
        <w:wordWrap/>
        <w:overflowPunct/>
        <w:topLinePunct w:val="0"/>
        <w:autoSpaceDE/>
        <w:autoSpaceDN/>
        <w:bidi w:val="0"/>
        <w:adjustRightInd w:val="0"/>
        <w:snapToGrid w:val="0"/>
        <w:spacing w:beforeAutospacing="0" w:afterAutospacing="0" w:line="380" w:lineRule="exact"/>
        <w:ind w:firstLine="470" w:firstLineChars="196"/>
        <w:textAlignment w:val="auto"/>
        <w:rPr>
          <w:rFonts w:hint="eastAsia" w:ascii="宋体" w:hAnsi="宋体" w:eastAsia="宋体" w:cs="宋体"/>
          <w:kern w:val="0"/>
          <w:sz w:val="24"/>
          <w:szCs w:val="24"/>
        </w:rPr>
      </w:pPr>
      <w:r>
        <w:rPr>
          <w:rFonts w:hint="eastAsia" w:ascii="宋体" w:hAnsi="宋体" w:eastAsia="宋体" w:cs="宋体"/>
          <w:kern w:val="0"/>
          <w:sz w:val="24"/>
          <w:szCs w:val="24"/>
        </w:rPr>
        <w:t>八、本合同作为中心</w:t>
      </w:r>
      <w:r>
        <w:rPr>
          <w:rFonts w:hint="eastAsia" w:ascii="宋体" w:hAnsi="宋体" w:cs="宋体"/>
          <w:kern w:val="0"/>
          <w:sz w:val="24"/>
          <w:szCs w:val="24"/>
          <w:lang w:eastAsia="zh-CN"/>
        </w:rPr>
        <w:t>货物</w:t>
      </w:r>
      <w:r>
        <w:rPr>
          <w:rFonts w:hint="eastAsia" w:ascii="宋体" w:hAnsi="宋体" w:eastAsia="宋体" w:cs="宋体"/>
          <w:kern w:val="0"/>
          <w:sz w:val="24"/>
          <w:szCs w:val="24"/>
        </w:rPr>
        <w:t>购销合同的重要组成部分，与购销合同一并执行，具有同等的法律效力。</w:t>
      </w:r>
    </w:p>
    <w:p w14:paraId="5CEA8340">
      <w:pPr>
        <w:keepNext w:val="0"/>
        <w:keepLines w:val="0"/>
        <w:pageBreakBefore w:val="0"/>
        <w:widowControl/>
        <w:kinsoku/>
        <w:wordWrap/>
        <w:overflowPunct/>
        <w:topLinePunct w:val="0"/>
        <w:autoSpaceDE/>
        <w:autoSpaceDN/>
        <w:bidi w:val="0"/>
        <w:adjustRightInd w:val="0"/>
        <w:snapToGrid w:val="0"/>
        <w:spacing w:beforeAutospacing="0" w:afterAutospacing="0" w:line="380" w:lineRule="exact"/>
        <w:ind w:firstLine="470" w:firstLineChars="196"/>
        <w:textAlignment w:val="auto"/>
        <w:rPr>
          <w:rFonts w:hint="eastAsia" w:ascii="宋体" w:hAnsi="宋体" w:eastAsia="宋体" w:cs="宋体"/>
          <w:kern w:val="0"/>
          <w:sz w:val="24"/>
          <w:szCs w:val="24"/>
        </w:rPr>
      </w:pPr>
      <w:r>
        <w:rPr>
          <w:rFonts w:hint="eastAsia" w:ascii="宋体" w:hAnsi="宋体" w:eastAsia="宋体" w:cs="宋体"/>
          <w:kern w:val="0"/>
          <w:sz w:val="24"/>
          <w:szCs w:val="24"/>
        </w:rPr>
        <w:t>九、本合同一式四份，甲、乙双方各执一份，甲方纪检监察部门执一份，并从签订之日起生效。</w:t>
      </w:r>
    </w:p>
    <w:p w14:paraId="14F79EEF">
      <w:pPr>
        <w:keepNext w:val="0"/>
        <w:keepLines w:val="0"/>
        <w:pageBreakBefore w:val="0"/>
        <w:widowControl/>
        <w:kinsoku/>
        <w:wordWrap/>
        <w:overflowPunct/>
        <w:topLinePunct w:val="0"/>
        <w:autoSpaceDE/>
        <w:autoSpaceDN/>
        <w:bidi w:val="0"/>
        <w:adjustRightInd w:val="0"/>
        <w:snapToGrid w:val="0"/>
        <w:spacing w:beforeAutospacing="0" w:afterAutospacing="0" w:line="380" w:lineRule="exact"/>
        <w:textAlignment w:val="auto"/>
        <w:rPr>
          <w:rFonts w:hint="eastAsia" w:ascii="宋体" w:hAnsi="宋体" w:eastAsia="宋体" w:cs="宋体"/>
          <w:kern w:val="0"/>
          <w:sz w:val="24"/>
          <w:szCs w:val="24"/>
        </w:rPr>
      </w:pPr>
    </w:p>
    <w:p w14:paraId="0C152189">
      <w:pPr>
        <w:keepNext w:val="0"/>
        <w:keepLines w:val="0"/>
        <w:pageBreakBefore w:val="0"/>
        <w:widowControl/>
        <w:kinsoku/>
        <w:wordWrap/>
        <w:overflowPunct/>
        <w:topLinePunct w:val="0"/>
        <w:autoSpaceDE/>
        <w:autoSpaceDN/>
        <w:bidi w:val="0"/>
        <w:adjustRightInd w:val="0"/>
        <w:snapToGrid w:val="0"/>
        <w:spacing w:beforeAutospacing="0" w:afterAutospacing="0" w:line="38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甲方申请部门负责人：            乙方（盖章）：</w:t>
      </w:r>
    </w:p>
    <w:p w14:paraId="63D8FE9D">
      <w:pPr>
        <w:keepNext w:val="0"/>
        <w:keepLines w:val="0"/>
        <w:pageBreakBefore w:val="0"/>
        <w:widowControl/>
        <w:kinsoku/>
        <w:wordWrap/>
        <w:overflowPunct/>
        <w:topLinePunct w:val="0"/>
        <w:autoSpaceDE/>
        <w:autoSpaceDN/>
        <w:bidi w:val="0"/>
        <w:adjustRightInd w:val="0"/>
        <w:snapToGrid w:val="0"/>
        <w:spacing w:beforeAutospacing="0" w:afterAutospacing="0" w:line="38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甲方采购部门负责人：            法定代表人（负责人）： </w:t>
      </w:r>
    </w:p>
    <w:p w14:paraId="15AB1392">
      <w:pPr>
        <w:keepNext w:val="0"/>
        <w:keepLines w:val="0"/>
        <w:pageBreakBefore w:val="0"/>
        <w:widowControl/>
        <w:kinsoku/>
        <w:wordWrap/>
        <w:overflowPunct/>
        <w:topLinePunct w:val="0"/>
        <w:autoSpaceDE/>
        <w:autoSpaceDN/>
        <w:bidi w:val="0"/>
        <w:adjustRightInd w:val="0"/>
        <w:snapToGrid w:val="0"/>
        <w:spacing w:beforeAutospacing="0" w:afterAutospacing="0" w:line="380" w:lineRule="exact"/>
        <w:textAlignment w:val="auto"/>
        <w:rPr>
          <w:rStyle w:val="30"/>
          <w:rFonts w:hint="eastAsia" w:ascii="宋体" w:hAnsi="宋体" w:eastAsia="宋体" w:cs="宋体"/>
          <w:b/>
          <w:bCs/>
          <w:color w:val="FF0000"/>
          <w:w w:val="90"/>
          <w:sz w:val="36"/>
          <w:szCs w:val="36"/>
          <w:u w:val="none"/>
          <w:lang w:val="en-US" w:eastAsia="zh-CN"/>
        </w:rPr>
      </w:pPr>
      <w:r>
        <w:rPr>
          <w:rFonts w:hint="eastAsia" w:ascii="宋体" w:hAnsi="宋体" w:eastAsia="宋体" w:cs="宋体"/>
          <w:kern w:val="0"/>
          <w:sz w:val="24"/>
          <w:szCs w:val="24"/>
        </w:rPr>
        <w:t>甲方纪检监察室签章：             经办人签名：</w:t>
      </w:r>
    </w:p>
    <w:p w14:paraId="51BEF839">
      <w:pPr>
        <w:pStyle w:val="22"/>
        <w:pageBreakBefore w:val="0"/>
        <w:kinsoku/>
        <w:wordWrap/>
        <w:overflowPunct/>
        <w:topLinePunct w:val="0"/>
        <w:bidi w:val="0"/>
        <w:spacing w:beforeAutospacing="0" w:after="0" w:afterAutospacing="0" w:line="400" w:lineRule="exact"/>
        <w:jc w:val="center"/>
        <w:rPr>
          <w:rStyle w:val="30"/>
          <w:rFonts w:hint="eastAsia" w:ascii="宋体" w:hAnsi="宋体" w:eastAsia="宋体" w:cs="宋体"/>
          <w:b/>
          <w:bCs/>
          <w:color w:val="FF0000"/>
          <w:w w:val="90"/>
          <w:sz w:val="36"/>
          <w:szCs w:val="36"/>
          <w:u w:val="none"/>
          <w:lang w:val="en-US" w:eastAsia="zh-CN"/>
        </w:rPr>
      </w:pPr>
    </w:p>
    <w:p w14:paraId="0AF4243A">
      <w:pPr>
        <w:pStyle w:val="10"/>
        <w:rPr>
          <w:rStyle w:val="30"/>
          <w:rFonts w:hint="eastAsia" w:ascii="宋体" w:hAnsi="宋体" w:eastAsia="宋体" w:cs="宋体"/>
          <w:b/>
          <w:bCs/>
          <w:color w:val="FF0000"/>
          <w:w w:val="90"/>
          <w:sz w:val="36"/>
          <w:szCs w:val="36"/>
          <w:u w:val="none"/>
          <w:lang w:val="en-US" w:eastAsia="zh-CN"/>
        </w:rPr>
      </w:pPr>
    </w:p>
    <w:p w14:paraId="636A9380">
      <w:pPr>
        <w:pStyle w:val="10"/>
        <w:rPr>
          <w:rStyle w:val="30"/>
          <w:rFonts w:hint="eastAsia" w:ascii="宋体" w:hAnsi="宋体" w:eastAsia="宋体" w:cs="宋体"/>
          <w:b/>
          <w:bCs/>
          <w:color w:val="FF0000"/>
          <w:w w:val="90"/>
          <w:sz w:val="36"/>
          <w:szCs w:val="36"/>
          <w:u w:val="none"/>
          <w:lang w:val="en-US" w:eastAsia="zh-CN"/>
        </w:rPr>
      </w:pPr>
    </w:p>
    <w:p w14:paraId="74C52796">
      <w:pPr>
        <w:pStyle w:val="22"/>
        <w:pageBreakBefore w:val="0"/>
        <w:numPr>
          <w:ilvl w:val="0"/>
          <w:numId w:val="6"/>
        </w:numPr>
        <w:kinsoku/>
        <w:wordWrap/>
        <w:overflowPunct/>
        <w:topLinePunct w:val="0"/>
        <w:bidi w:val="0"/>
        <w:spacing w:beforeAutospacing="0" w:after="0" w:afterAutospacing="0" w:line="400" w:lineRule="exact"/>
        <w:jc w:val="center"/>
        <w:rPr>
          <w:rStyle w:val="30"/>
          <w:rFonts w:hint="eastAsia" w:ascii="宋体" w:hAnsi="宋体" w:eastAsia="宋体" w:cs="宋体"/>
          <w:b/>
          <w:bCs/>
          <w:color w:val="auto"/>
          <w:w w:val="90"/>
          <w:sz w:val="36"/>
          <w:szCs w:val="36"/>
          <w:u w:val="none"/>
          <w:lang w:eastAsia="zh-Hans"/>
        </w:rPr>
      </w:pPr>
      <w:r>
        <w:rPr>
          <w:rStyle w:val="30"/>
          <w:rFonts w:hint="eastAsia" w:ascii="宋体" w:hAnsi="宋体" w:eastAsia="宋体" w:cs="宋体"/>
          <w:b/>
          <w:bCs/>
          <w:color w:val="auto"/>
          <w:w w:val="90"/>
          <w:sz w:val="36"/>
          <w:szCs w:val="36"/>
          <w:u w:val="none"/>
        </w:rPr>
        <w:t xml:space="preserve"> </w:t>
      </w:r>
      <w:r>
        <w:rPr>
          <w:rStyle w:val="30"/>
          <w:rFonts w:hint="eastAsia" w:ascii="宋体" w:hAnsi="宋体" w:eastAsia="宋体" w:cs="宋体"/>
          <w:b/>
          <w:bCs/>
          <w:color w:val="auto"/>
          <w:w w:val="90"/>
          <w:sz w:val="36"/>
          <w:szCs w:val="36"/>
          <w:u w:val="none"/>
          <w:lang w:eastAsia="zh-Hans"/>
        </w:rPr>
        <w:t>采购需求</w:t>
      </w:r>
      <w:bookmarkStart w:id="4" w:name="_Toc1579209951"/>
      <w:bookmarkEnd w:id="4"/>
    </w:p>
    <w:tbl>
      <w:tblPr>
        <w:tblStyle w:val="61"/>
        <w:tblW w:w="8740" w:type="dxa"/>
        <w:tblInd w:w="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4"/>
        <w:gridCol w:w="991"/>
        <w:gridCol w:w="3518"/>
        <w:gridCol w:w="736"/>
        <w:gridCol w:w="518"/>
        <w:gridCol w:w="590"/>
        <w:gridCol w:w="869"/>
        <w:gridCol w:w="904"/>
      </w:tblGrid>
      <w:tr w14:paraId="0D31E9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614" w:type="dxa"/>
            <w:vAlign w:val="center"/>
          </w:tcPr>
          <w:p w14:paraId="0FA8D97C">
            <w:pPr>
              <w:pStyle w:val="62"/>
              <w:spacing w:before="43" w:line="221" w:lineRule="auto"/>
              <w:jc w:val="center"/>
            </w:pPr>
            <w:r>
              <w:rPr>
                <w:b/>
                <w:bCs/>
                <w:spacing w:val="-3"/>
              </w:rPr>
              <w:t>序号</w:t>
            </w:r>
          </w:p>
        </w:tc>
        <w:tc>
          <w:tcPr>
            <w:tcW w:w="991" w:type="dxa"/>
            <w:vAlign w:val="center"/>
          </w:tcPr>
          <w:p w14:paraId="03D34852">
            <w:pPr>
              <w:pStyle w:val="62"/>
              <w:spacing w:before="43" w:line="221" w:lineRule="auto"/>
              <w:jc w:val="center"/>
              <w:rPr>
                <w:rFonts w:hint="default"/>
                <w:b/>
                <w:bCs/>
                <w:spacing w:val="-3"/>
                <w:lang w:val="en-US" w:eastAsia="zh-CN"/>
              </w:rPr>
            </w:pPr>
            <w:r>
              <w:rPr>
                <w:rFonts w:hint="eastAsia"/>
                <w:b/>
                <w:bCs/>
                <w:spacing w:val="-3"/>
                <w:lang w:val="en-US" w:eastAsia="zh-CN"/>
              </w:rPr>
              <w:t>标的名称</w:t>
            </w:r>
          </w:p>
        </w:tc>
        <w:tc>
          <w:tcPr>
            <w:tcW w:w="3518" w:type="dxa"/>
            <w:vAlign w:val="center"/>
          </w:tcPr>
          <w:p w14:paraId="59358604">
            <w:pPr>
              <w:pStyle w:val="62"/>
              <w:spacing w:before="43" w:line="221" w:lineRule="auto"/>
              <w:jc w:val="center"/>
              <w:rPr>
                <w:rFonts w:hint="default" w:eastAsia="宋体"/>
                <w:b/>
                <w:bCs/>
                <w:spacing w:val="-3"/>
                <w:lang w:val="en-US" w:eastAsia="zh-CN"/>
              </w:rPr>
            </w:pPr>
            <w:r>
              <w:rPr>
                <w:rFonts w:hint="eastAsia" w:eastAsia="宋体"/>
                <w:b/>
                <w:bCs/>
                <w:spacing w:val="-3"/>
                <w:lang w:val="en-US" w:eastAsia="zh-CN"/>
              </w:rPr>
              <w:t>招标要求</w:t>
            </w:r>
          </w:p>
        </w:tc>
        <w:tc>
          <w:tcPr>
            <w:tcW w:w="736" w:type="dxa"/>
            <w:vAlign w:val="center"/>
          </w:tcPr>
          <w:p w14:paraId="59C087DF">
            <w:pPr>
              <w:pStyle w:val="62"/>
              <w:spacing w:before="43" w:line="221" w:lineRule="auto"/>
              <w:jc w:val="center"/>
              <w:rPr>
                <w:rFonts w:hint="eastAsia"/>
                <w:b/>
                <w:bCs/>
                <w:spacing w:val="-3"/>
                <w:lang w:val="en-US" w:eastAsia="zh-CN"/>
              </w:rPr>
            </w:pPr>
            <w:r>
              <w:rPr>
                <w:rFonts w:hint="eastAsia"/>
                <w:b/>
                <w:bCs/>
                <w:spacing w:val="-3"/>
                <w:lang w:val="en-US" w:eastAsia="zh-CN"/>
              </w:rPr>
              <w:t>单位</w:t>
            </w:r>
          </w:p>
        </w:tc>
        <w:tc>
          <w:tcPr>
            <w:tcW w:w="518" w:type="dxa"/>
            <w:vAlign w:val="center"/>
          </w:tcPr>
          <w:p w14:paraId="5B429FF4">
            <w:pPr>
              <w:pStyle w:val="62"/>
              <w:spacing w:before="43" w:line="221" w:lineRule="auto"/>
              <w:ind w:left="166"/>
              <w:jc w:val="center"/>
              <w:rPr>
                <w:rFonts w:hint="eastAsia"/>
                <w:b/>
                <w:bCs/>
                <w:spacing w:val="-3"/>
                <w:lang w:val="en-US" w:eastAsia="zh-CN"/>
              </w:rPr>
            </w:pPr>
            <w:r>
              <w:rPr>
                <w:rFonts w:hint="eastAsia"/>
                <w:b/>
                <w:bCs/>
                <w:spacing w:val="-3"/>
                <w:lang w:val="en-US" w:eastAsia="zh-CN"/>
              </w:rPr>
              <w:t>数  量</w:t>
            </w:r>
          </w:p>
        </w:tc>
        <w:tc>
          <w:tcPr>
            <w:tcW w:w="590" w:type="dxa"/>
            <w:vAlign w:val="center"/>
          </w:tcPr>
          <w:p w14:paraId="1E42D74D">
            <w:pPr>
              <w:pStyle w:val="62"/>
              <w:spacing w:before="43" w:line="221" w:lineRule="auto"/>
              <w:ind w:left="166"/>
              <w:jc w:val="center"/>
              <w:rPr>
                <w:rFonts w:hint="eastAsia"/>
                <w:b/>
                <w:bCs/>
                <w:spacing w:val="-3"/>
                <w:lang w:val="en-US" w:eastAsia="zh-CN"/>
              </w:rPr>
            </w:pPr>
            <w:r>
              <w:rPr>
                <w:rFonts w:hint="eastAsia"/>
                <w:b/>
                <w:bCs/>
                <w:spacing w:val="-3"/>
                <w:lang w:val="en-US" w:eastAsia="zh-CN"/>
              </w:rPr>
              <w:t>单  价</w:t>
            </w:r>
          </w:p>
        </w:tc>
        <w:tc>
          <w:tcPr>
            <w:tcW w:w="869" w:type="dxa"/>
            <w:vAlign w:val="center"/>
          </w:tcPr>
          <w:p w14:paraId="0C8B80F1">
            <w:pPr>
              <w:pStyle w:val="62"/>
              <w:spacing w:before="43" w:line="221" w:lineRule="auto"/>
              <w:jc w:val="center"/>
              <w:rPr>
                <w:rFonts w:hint="eastAsia"/>
                <w:b/>
                <w:bCs/>
                <w:spacing w:val="-3"/>
                <w:lang w:val="en-US" w:eastAsia="zh-CN"/>
              </w:rPr>
            </w:pPr>
            <w:r>
              <w:rPr>
                <w:rFonts w:hint="eastAsia"/>
                <w:b/>
                <w:bCs/>
                <w:spacing w:val="-3"/>
                <w:lang w:val="en-US" w:eastAsia="zh-CN"/>
              </w:rPr>
              <w:t>合计</w:t>
            </w:r>
          </w:p>
        </w:tc>
        <w:tc>
          <w:tcPr>
            <w:tcW w:w="904" w:type="dxa"/>
            <w:vAlign w:val="center"/>
          </w:tcPr>
          <w:p w14:paraId="2838C14C">
            <w:pPr>
              <w:pStyle w:val="62"/>
              <w:spacing w:before="279" w:line="221" w:lineRule="auto"/>
              <w:ind w:left="131"/>
              <w:jc w:val="center"/>
            </w:pPr>
            <w:r>
              <w:rPr>
                <w:b/>
                <w:bCs/>
                <w:spacing w:val="-5"/>
              </w:rPr>
              <w:t>备注</w:t>
            </w:r>
          </w:p>
        </w:tc>
      </w:tr>
      <w:tr w14:paraId="30C470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74" w:hRule="atLeast"/>
        </w:trPr>
        <w:tc>
          <w:tcPr>
            <w:tcW w:w="614" w:type="dxa"/>
            <w:vAlign w:val="center"/>
          </w:tcPr>
          <w:p w14:paraId="2B12C492">
            <w:pPr>
              <w:pStyle w:val="62"/>
              <w:shd w:val="clear"/>
              <w:spacing w:before="43" w:line="241" w:lineRule="auto"/>
              <w:ind w:left="264"/>
              <w:jc w:val="both"/>
              <w:rPr>
                <w:b w:val="0"/>
                <w:bCs w:val="0"/>
                <w:color w:val="000000" w:themeColor="text1"/>
                <w:sz w:val="21"/>
                <w:szCs w:val="21"/>
                <w14:textFill>
                  <w14:solidFill>
                    <w14:schemeClr w14:val="tx1"/>
                  </w14:solidFill>
                </w14:textFill>
              </w:rPr>
            </w:pPr>
            <w:r>
              <w:rPr>
                <w:b w:val="0"/>
                <w:bCs w:val="0"/>
                <w:color w:val="000000" w:themeColor="text1"/>
                <w:sz w:val="21"/>
                <w:szCs w:val="21"/>
                <w14:textFill>
                  <w14:solidFill>
                    <w14:schemeClr w14:val="tx1"/>
                  </w14:solidFill>
                </w14:textFill>
              </w:rPr>
              <w:t>1</w:t>
            </w:r>
          </w:p>
        </w:tc>
        <w:tc>
          <w:tcPr>
            <w:tcW w:w="991" w:type="dxa"/>
            <w:textDirection w:val="tbRlV"/>
            <w:vAlign w:val="center"/>
          </w:tcPr>
          <w:p w14:paraId="03C823CB">
            <w:pPr>
              <w:pStyle w:val="62"/>
              <w:keepNext w:val="0"/>
              <w:keepLines w:val="0"/>
              <w:pageBreakBefore w:val="0"/>
              <w:shd w:val="clear"/>
              <w:kinsoku/>
              <w:wordWrap/>
              <w:overflowPunct/>
              <w:topLinePunct w:val="0"/>
              <w:autoSpaceDE/>
              <w:autoSpaceDN/>
              <w:bidi w:val="0"/>
              <w:adjustRightInd/>
              <w:snapToGrid/>
              <w:spacing w:line="400" w:lineRule="exact"/>
              <w:ind w:left="0"/>
              <w:jc w:val="center"/>
              <w:rPr>
                <w:b w:val="0"/>
                <w:bCs w:val="0"/>
                <w:color w:val="000000" w:themeColor="text1"/>
                <w:sz w:val="21"/>
                <w:szCs w:val="21"/>
                <w14:textFill>
                  <w14:solidFill>
                    <w14:schemeClr w14:val="tx1"/>
                  </w14:solidFill>
                </w14:textFill>
              </w:rPr>
            </w:pPr>
            <w:r>
              <w:rPr>
                <w:rFonts w:hint="eastAsia" w:ascii="宋体" w:hAnsi="宋体" w:cs="宋体"/>
                <w:b w:val="0"/>
                <w:bCs w:val="0"/>
                <w:i w:val="0"/>
                <w:iCs w:val="0"/>
                <w:color w:val="000000" w:themeColor="text1"/>
                <w:kern w:val="0"/>
                <w:sz w:val="21"/>
                <w:szCs w:val="21"/>
                <w:u w:val="none"/>
                <w:lang w:val="en-US" w:eastAsia="zh-CN" w:bidi="ar"/>
                <w14:textFill>
                  <w14:solidFill>
                    <w14:schemeClr w14:val="tx1"/>
                  </w14:solidFill>
                </w14:textFill>
              </w:rPr>
              <w:t>太阳能路灯</w:t>
            </w:r>
          </w:p>
        </w:tc>
        <w:tc>
          <w:tcPr>
            <w:tcW w:w="3518" w:type="dxa"/>
            <w:vAlign w:val="top"/>
          </w:tcPr>
          <w:p w14:paraId="4D21201D">
            <w:pPr>
              <w:keepNext w:val="0"/>
              <w:keepLines w:val="0"/>
              <w:pageBreakBefore w:val="0"/>
              <w:widowControl/>
              <w:suppressLineNumbers w:val="0"/>
              <w:kinsoku/>
              <w:wordWrap/>
              <w:overflowPunct/>
              <w:topLinePunct w:val="0"/>
              <w:autoSpaceDE/>
              <w:autoSpaceDN/>
              <w:bidi w:val="0"/>
              <w:adjustRightInd/>
              <w:snapToGrid/>
              <w:spacing w:line="400" w:lineRule="exact"/>
              <w:ind w:left="0"/>
              <w:jc w:val="left"/>
              <w:textAlignment w:val="center"/>
              <w:rPr>
                <w:rFonts w:hint="eastAsia" w:ascii="宋体" w:eastAsia="宋体" w:cs="Times New Roman"/>
                <w:color w:val="000000"/>
                <w:sz w:val="21"/>
                <w:szCs w:val="21"/>
                <w:lang w:val="en-US" w:eastAsia="zh-CN"/>
              </w:rPr>
            </w:pPr>
            <w:r>
              <w:rPr>
                <w:rFonts w:hint="eastAsia" w:ascii="宋体" w:eastAsia="宋体"/>
                <w:color w:val="000000"/>
                <w:sz w:val="21"/>
                <w:szCs w:val="21"/>
                <w:lang w:val="en-US" w:eastAsia="zh-CN"/>
              </w:rPr>
              <w:t>1.灯杆高度</w:t>
            </w:r>
            <w:r>
              <w:rPr>
                <w:rFonts w:hint="eastAsia" w:ascii="宋体" w:eastAsia="宋体" w:cs="Times New Roman"/>
                <w:color w:val="000000"/>
                <w:sz w:val="21"/>
                <w:szCs w:val="21"/>
                <w:lang w:val="en-US" w:eastAsia="zh-CN"/>
              </w:rPr>
              <w:t>:6米常规灯杆，单臂LED太阳能灯具</w:t>
            </w:r>
          </w:p>
          <w:p w14:paraId="68F1BEF5">
            <w:pPr>
              <w:keepNext w:val="0"/>
              <w:keepLines w:val="0"/>
              <w:pageBreakBefore w:val="0"/>
              <w:widowControl/>
              <w:suppressLineNumbers w:val="0"/>
              <w:kinsoku/>
              <w:wordWrap/>
              <w:overflowPunct/>
              <w:topLinePunct w:val="0"/>
              <w:autoSpaceDE/>
              <w:autoSpaceDN/>
              <w:bidi w:val="0"/>
              <w:adjustRightInd/>
              <w:snapToGrid/>
              <w:spacing w:line="400" w:lineRule="exact"/>
              <w:ind w:left="0"/>
              <w:jc w:val="left"/>
              <w:textAlignment w:val="center"/>
              <w:rPr>
                <w:rFonts w:hint="eastAsia" w:ascii="宋体" w:eastAsia="宋体" w:cs="Times New Roman"/>
                <w:color w:val="000000"/>
                <w:sz w:val="21"/>
                <w:szCs w:val="21"/>
                <w:lang w:val="en-US" w:eastAsia="zh-CN"/>
              </w:rPr>
            </w:pPr>
            <w:r>
              <w:rPr>
                <w:rFonts w:hint="eastAsia" w:ascii="宋体" w:eastAsia="宋体" w:cs="Times New Roman"/>
                <w:color w:val="000000"/>
                <w:sz w:val="21"/>
                <w:szCs w:val="21"/>
                <w:lang w:val="en-US" w:eastAsia="zh-CN"/>
              </w:rPr>
              <w:t>2.灯杆工艺:海螺壁，锥形杆上口径≥80mm，下口径≥160mm,臂厚≥3mm,法兰≥320*320mm*20mm</w:t>
            </w:r>
          </w:p>
          <w:p w14:paraId="58976734">
            <w:pPr>
              <w:keepNext w:val="0"/>
              <w:keepLines w:val="0"/>
              <w:pageBreakBefore w:val="0"/>
              <w:widowControl/>
              <w:suppressLineNumbers w:val="0"/>
              <w:kinsoku/>
              <w:wordWrap/>
              <w:overflowPunct/>
              <w:topLinePunct w:val="0"/>
              <w:autoSpaceDE/>
              <w:autoSpaceDN/>
              <w:bidi w:val="0"/>
              <w:adjustRightInd/>
              <w:snapToGrid/>
              <w:spacing w:line="400" w:lineRule="exact"/>
              <w:ind w:left="0"/>
              <w:jc w:val="left"/>
              <w:textAlignment w:val="center"/>
              <w:rPr>
                <w:rFonts w:hint="eastAsia" w:ascii="宋体" w:eastAsia="宋体"/>
                <w:color w:val="000000"/>
                <w:sz w:val="21"/>
                <w:szCs w:val="21"/>
                <w:lang w:val="en-US" w:eastAsia="zh-CN"/>
              </w:rPr>
            </w:pPr>
            <w:r>
              <w:rPr>
                <w:rFonts w:hint="eastAsia" w:ascii="宋体" w:eastAsia="宋体" w:cs="Times New Roman"/>
                <w:color w:val="000000"/>
                <w:sz w:val="21"/>
                <w:szCs w:val="21"/>
                <w:lang w:val="en-US" w:eastAsia="zh-CN"/>
              </w:rPr>
              <w:t>3.★系统配置:太阳能电池板：使用功率≥100W的多晶硅太阳能板组件，转换效率≥20%，阳极氧化铝边框、机械强度高、具有抗风、防雹防腐等性能、高强度、高透光率的低铁、布纹钢化玻璃(增加阳光辐射量，透光率95%以上)、输出采用密封防水、高可靠性多功能</w:t>
            </w:r>
            <w:r>
              <w:rPr>
                <w:rFonts w:hint="eastAsia" w:ascii="宋体" w:eastAsia="宋体"/>
                <w:color w:val="000000"/>
                <w:sz w:val="21"/>
                <w:szCs w:val="21"/>
                <w:lang w:val="en-US" w:eastAsia="zh-CN"/>
              </w:rPr>
              <w:t>，使用寿命30年以上</w:t>
            </w:r>
          </w:p>
          <w:p w14:paraId="77D433D3">
            <w:pPr>
              <w:keepNext w:val="0"/>
              <w:keepLines w:val="0"/>
              <w:pageBreakBefore w:val="0"/>
              <w:widowControl/>
              <w:suppressLineNumbers w:val="0"/>
              <w:kinsoku/>
              <w:wordWrap/>
              <w:overflowPunct/>
              <w:topLinePunct w:val="0"/>
              <w:autoSpaceDE/>
              <w:autoSpaceDN/>
              <w:bidi w:val="0"/>
              <w:adjustRightInd/>
              <w:snapToGrid/>
              <w:spacing w:line="400" w:lineRule="exact"/>
              <w:ind w:left="0"/>
              <w:jc w:val="left"/>
              <w:textAlignment w:val="center"/>
              <w:rPr>
                <w:rFonts w:hint="eastAsia" w:ascii="宋体" w:eastAsia="宋体"/>
                <w:color w:val="000000"/>
                <w:sz w:val="21"/>
                <w:szCs w:val="21"/>
                <w:lang w:val="en-US" w:eastAsia="zh-CN"/>
              </w:rPr>
            </w:pPr>
            <w:r>
              <w:rPr>
                <w:rFonts w:hint="eastAsia" w:ascii="宋体" w:eastAsia="宋体"/>
                <w:color w:val="000000"/>
                <w:sz w:val="21"/>
                <w:szCs w:val="21"/>
                <w:lang w:val="en-US" w:eastAsia="zh-CN"/>
              </w:rPr>
              <w:t>4.光源种类:100颗高亮LED灯珠，单颗200LM/W，高效防尘风雨</w:t>
            </w:r>
          </w:p>
          <w:p w14:paraId="5709D64A">
            <w:pPr>
              <w:keepNext w:val="0"/>
              <w:keepLines w:val="0"/>
              <w:pageBreakBefore w:val="0"/>
              <w:widowControl/>
              <w:suppressLineNumbers w:val="0"/>
              <w:kinsoku/>
              <w:wordWrap/>
              <w:overflowPunct/>
              <w:topLinePunct w:val="0"/>
              <w:autoSpaceDE/>
              <w:autoSpaceDN/>
              <w:bidi w:val="0"/>
              <w:adjustRightInd/>
              <w:snapToGrid/>
              <w:spacing w:line="400" w:lineRule="exact"/>
              <w:ind w:left="0"/>
              <w:jc w:val="left"/>
              <w:textAlignment w:val="center"/>
              <w:rPr>
                <w:rFonts w:hint="eastAsia" w:ascii="宋体" w:eastAsia="宋体" w:cs="Times New Roman"/>
                <w:color w:val="000000"/>
                <w:sz w:val="21"/>
                <w:szCs w:val="21"/>
                <w:lang w:val="en-US" w:eastAsia="zh-CN"/>
              </w:rPr>
            </w:pPr>
            <w:r>
              <w:rPr>
                <w:rFonts w:hint="eastAsia" w:ascii="宋体" w:eastAsia="宋体"/>
                <w:color w:val="000000"/>
                <w:sz w:val="21"/>
                <w:szCs w:val="21"/>
                <w:lang w:val="en-US" w:eastAsia="zh-CN"/>
              </w:rPr>
              <w:t>5.电池组:磷酸铁锂动力</w:t>
            </w:r>
            <w:r>
              <w:rPr>
                <w:rFonts w:hint="eastAsia" w:ascii="宋体" w:eastAsia="宋体" w:cs="Times New Roman"/>
                <w:color w:val="000000"/>
                <w:sz w:val="21"/>
                <w:szCs w:val="21"/>
                <w:lang w:val="en-US" w:eastAsia="zh-CN"/>
              </w:rPr>
              <w:t>电池≥70AH （低温保护，耐高温）</w:t>
            </w:r>
          </w:p>
          <w:p w14:paraId="36E97D60">
            <w:pPr>
              <w:keepNext w:val="0"/>
              <w:keepLines w:val="0"/>
              <w:pageBreakBefore w:val="0"/>
              <w:widowControl/>
              <w:suppressLineNumbers w:val="0"/>
              <w:kinsoku/>
              <w:wordWrap/>
              <w:overflowPunct/>
              <w:topLinePunct w:val="0"/>
              <w:autoSpaceDE/>
              <w:autoSpaceDN/>
              <w:bidi w:val="0"/>
              <w:adjustRightInd/>
              <w:snapToGrid/>
              <w:spacing w:line="400" w:lineRule="exact"/>
              <w:ind w:left="0"/>
              <w:jc w:val="left"/>
              <w:textAlignment w:val="center"/>
              <w:rPr>
                <w:rFonts w:hint="eastAsia" w:ascii="宋体" w:eastAsia="宋体"/>
                <w:color w:val="000000"/>
                <w:sz w:val="21"/>
                <w:szCs w:val="21"/>
                <w:lang w:val="en-US" w:eastAsia="zh-CN"/>
              </w:rPr>
            </w:pPr>
            <w:r>
              <w:rPr>
                <w:rFonts w:hint="eastAsia" w:ascii="宋体" w:eastAsia="宋体" w:cs="Times New Roman"/>
                <w:color w:val="000000"/>
                <w:sz w:val="21"/>
                <w:szCs w:val="21"/>
                <w:lang w:val="en-US" w:eastAsia="zh-CN"/>
              </w:rPr>
              <w:t>6.安装工艺:尺寸≥0.8m*0.8m*1.0 m地</w:t>
            </w:r>
            <w:r>
              <w:rPr>
                <w:rFonts w:hint="eastAsia" w:ascii="宋体" w:eastAsia="宋体"/>
                <w:color w:val="000000"/>
                <w:sz w:val="21"/>
                <w:szCs w:val="21"/>
                <w:lang w:val="en-US" w:eastAsia="zh-CN"/>
              </w:rPr>
              <w:t>笼采用20mm国标钢筋，对角260*260mm,并保证预埋深度80CM以上</w:t>
            </w:r>
          </w:p>
          <w:p w14:paraId="3C454E9E">
            <w:pPr>
              <w:keepNext w:val="0"/>
              <w:keepLines w:val="0"/>
              <w:pageBreakBefore w:val="0"/>
              <w:widowControl/>
              <w:suppressLineNumbers w:val="0"/>
              <w:kinsoku/>
              <w:wordWrap/>
              <w:overflowPunct/>
              <w:topLinePunct w:val="0"/>
              <w:autoSpaceDE/>
              <w:autoSpaceDN/>
              <w:bidi w:val="0"/>
              <w:adjustRightInd/>
              <w:snapToGrid/>
              <w:spacing w:line="400" w:lineRule="exact"/>
              <w:ind w:left="0"/>
              <w:jc w:val="left"/>
              <w:textAlignment w:val="center"/>
              <w:rPr>
                <w:rFonts w:hint="eastAsia" w:ascii="宋体" w:eastAsia="宋体"/>
                <w:color w:val="000000"/>
                <w:sz w:val="21"/>
                <w:szCs w:val="21"/>
                <w:lang w:val="en-US" w:eastAsia="zh-CN"/>
              </w:rPr>
            </w:pPr>
            <w:r>
              <w:rPr>
                <w:rFonts w:hint="eastAsia" w:ascii="宋体" w:eastAsia="宋体"/>
                <w:color w:val="000000"/>
                <w:sz w:val="21"/>
                <w:szCs w:val="21"/>
                <w:lang w:val="en-US" w:eastAsia="zh-CN"/>
              </w:rPr>
              <w:t>7.工作时间:满足每天8-10小时工作，保持连续3-5个雨天</w:t>
            </w:r>
          </w:p>
          <w:p w14:paraId="48F112EC">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jc w:val="both"/>
              <w:textAlignment w:val="center"/>
              <w:rPr>
                <w:b w:val="0"/>
                <w:bCs w:val="0"/>
                <w:color w:val="000000" w:themeColor="text1"/>
                <w:sz w:val="21"/>
                <w:szCs w:val="21"/>
                <w14:textFill>
                  <w14:solidFill>
                    <w14:schemeClr w14:val="tx1"/>
                  </w14:solidFill>
                </w14:textFill>
              </w:rPr>
            </w:pPr>
            <w:r>
              <w:rPr>
                <w:rFonts w:hint="eastAsia" w:ascii="宋体"/>
                <w:color w:val="000000"/>
                <w:sz w:val="21"/>
                <w:szCs w:val="21"/>
                <w:lang w:val="en-US" w:eastAsia="zh-CN"/>
              </w:rPr>
              <w:t>8控制器:微电脑智能防水控制器，光控与时控相结合。智能调光控制方式:工作1-3h后，智能分级调整功率输出。大出具“智能控制器”检测报告，空载损耗须≤0.2%,达到IP67防护等级检测报告。</w:t>
            </w:r>
          </w:p>
        </w:tc>
        <w:tc>
          <w:tcPr>
            <w:tcW w:w="736" w:type="dxa"/>
            <w:vAlign w:val="top"/>
          </w:tcPr>
          <w:p w14:paraId="022E179A">
            <w:pPr>
              <w:pStyle w:val="62"/>
              <w:shd w:val="clear"/>
              <w:spacing w:before="42" w:line="219" w:lineRule="auto"/>
              <w:ind w:left="236"/>
              <w:rPr>
                <w:rFonts w:hint="eastAsia" w:eastAsia="宋体"/>
                <w:color w:val="000000" w:themeColor="text1"/>
                <w:lang w:val="en-US" w:eastAsia="zh-CN"/>
                <w14:textFill>
                  <w14:solidFill>
                    <w14:schemeClr w14:val="tx1"/>
                  </w14:solidFill>
                </w14:textFill>
              </w:rPr>
            </w:pPr>
          </w:p>
          <w:p w14:paraId="6F2ADA21">
            <w:pPr>
              <w:pStyle w:val="62"/>
              <w:shd w:val="clear"/>
              <w:spacing w:before="42" w:line="219" w:lineRule="auto"/>
              <w:ind w:left="236"/>
              <w:rPr>
                <w:rFonts w:hint="eastAsia" w:eastAsia="宋体"/>
                <w:color w:val="000000" w:themeColor="text1"/>
                <w:lang w:val="en-US" w:eastAsia="zh-CN"/>
                <w14:textFill>
                  <w14:solidFill>
                    <w14:schemeClr w14:val="tx1"/>
                  </w14:solidFill>
                </w14:textFill>
              </w:rPr>
            </w:pPr>
          </w:p>
          <w:p w14:paraId="56EE4421">
            <w:pPr>
              <w:pStyle w:val="62"/>
              <w:shd w:val="clear"/>
              <w:spacing w:before="42" w:line="219" w:lineRule="auto"/>
              <w:ind w:left="236"/>
              <w:rPr>
                <w:rFonts w:hint="eastAsia" w:eastAsia="宋体"/>
                <w:color w:val="000000" w:themeColor="text1"/>
                <w:lang w:val="en-US" w:eastAsia="zh-CN"/>
                <w14:textFill>
                  <w14:solidFill>
                    <w14:schemeClr w14:val="tx1"/>
                  </w14:solidFill>
                </w14:textFill>
              </w:rPr>
            </w:pPr>
          </w:p>
          <w:p w14:paraId="3D49B995">
            <w:pPr>
              <w:pStyle w:val="62"/>
              <w:shd w:val="clear"/>
              <w:spacing w:before="42" w:line="219" w:lineRule="auto"/>
              <w:ind w:left="236"/>
              <w:rPr>
                <w:rFonts w:hint="eastAsia" w:eastAsia="宋体"/>
                <w:color w:val="000000" w:themeColor="text1"/>
                <w:lang w:val="en-US" w:eastAsia="zh-CN"/>
                <w14:textFill>
                  <w14:solidFill>
                    <w14:schemeClr w14:val="tx1"/>
                  </w14:solidFill>
                </w14:textFill>
              </w:rPr>
            </w:pPr>
          </w:p>
          <w:p w14:paraId="2154E8D7">
            <w:pPr>
              <w:pStyle w:val="62"/>
              <w:shd w:val="clear"/>
              <w:spacing w:before="42" w:line="219" w:lineRule="auto"/>
              <w:ind w:left="236"/>
              <w:rPr>
                <w:rFonts w:hint="eastAsia" w:eastAsia="宋体"/>
                <w:color w:val="000000" w:themeColor="text1"/>
                <w:lang w:val="en-US" w:eastAsia="zh-CN"/>
                <w14:textFill>
                  <w14:solidFill>
                    <w14:schemeClr w14:val="tx1"/>
                  </w14:solidFill>
                </w14:textFill>
              </w:rPr>
            </w:pPr>
          </w:p>
          <w:p w14:paraId="6899704F">
            <w:pPr>
              <w:pStyle w:val="62"/>
              <w:shd w:val="clear"/>
              <w:spacing w:before="42" w:line="219" w:lineRule="auto"/>
              <w:ind w:left="236"/>
              <w:rPr>
                <w:rFonts w:hint="eastAsia" w:eastAsia="宋体"/>
                <w:color w:val="000000" w:themeColor="text1"/>
                <w:lang w:val="en-US" w:eastAsia="zh-CN"/>
                <w14:textFill>
                  <w14:solidFill>
                    <w14:schemeClr w14:val="tx1"/>
                  </w14:solidFill>
                </w14:textFill>
              </w:rPr>
            </w:pPr>
          </w:p>
          <w:p w14:paraId="7B87BDCE">
            <w:pPr>
              <w:pStyle w:val="62"/>
              <w:shd w:val="clear"/>
              <w:spacing w:before="42" w:line="219" w:lineRule="auto"/>
              <w:ind w:left="236"/>
              <w:rPr>
                <w:rFonts w:hint="eastAsia" w:eastAsia="宋体"/>
                <w:color w:val="000000" w:themeColor="text1"/>
                <w:lang w:val="en-US" w:eastAsia="zh-CN"/>
                <w14:textFill>
                  <w14:solidFill>
                    <w14:schemeClr w14:val="tx1"/>
                  </w14:solidFill>
                </w14:textFill>
              </w:rPr>
            </w:pPr>
          </w:p>
          <w:p w14:paraId="13327A4B">
            <w:pPr>
              <w:pStyle w:val="62"/>
              <w:shd w:val="clear"/>
              <w:spacing w:before="42" w:line="219" w:lineRule="auto"/>
              <w:ind w:left="236"/>
              <w:rPr>
                <w:rFonts w:hint="eastAsia" w:eastAsia="宋体"/>
                <w:color w:val="000000" w:themeColor="text1"/>
                <w:lang w:val="en-US" w:eastAsia="zh-CN"/>
                <w14:textFill>
                  <w14:solidFill>
                    <w14:schemeClr w14:val="tx1"/>
                  </w14:solidFill>
                </w14:textFill>
              </w:rPr>
            </w:pPr>
          </w:p>
          <w:p w14:paraId="18D53F61">
            <w:pPr>
              <w:pStyle w:val="62"/>
              <w:shd w:val="clear"/>
              <w:spacing w:before="42" w:line="219" w:lineRule="auto"/>
              <w:ind w:left="236"/>
              <w:rPr>
                <w:rFonts w:hint="eastAsia" w:eastAsia="宋体"/>
                <w:color w:val="000000" w:themeColor="text1"/>
                <w:lang w:val="en-US" w:eastAsia="zh-CN"/>
                <w14:textFill>
                  <w14:solidFill>
                    <w14:schemeClr w14:val="tx1"/>
                  </w14:solidFill>
                </w14:textFill>
              </w:rPr>
            </w:pPr>
          </w:p>
          <w:p w14:paraId="5D44060E">
            <w:pPr>
              <w:pStyle w:val="62"/>
              <w:shd w:val="clear"/>
              <w:spacing w:before="42" w:line="219" w:lineRule="auto"/>
              <w:ind w:left="236"/>
              <w:rPr>
                <w:rFonts w:hint="eastAsia" w:eastAsia="宋体"/>
                <w:color w:val="000000" w:themeColor="text1"/>
                <w:lang w:val="en-US" w:eastAsia="zh-CN"/>
                <w14:textFill>
                  <w14:solidFill>
                    <w14:schemeClr w14:val="tx1"/>
                  </w14:solidFill>
                </w14:textFill>
              </w:rPr>
            </w:pPr>
          </w:p>
          <w:p w14:paraId="3312FFA9">
            <w:pPr>
              <w:pStyle w:val="62"/>
              <w:shd w:val="clear"/>
              <w:spacing w:before="42" w:line="219" w:lineRule="auto"/>
              <w:ind w:left="236"/>
              <w:rPr>
                <w:rFonts w:hint="eastAsia" w:eastAsia="宋体"/>
                <w:color w:val="000000" w:themeColor="text1"/>
                <w:lang w:val="en-US" w:eastAsia="zh-CN"/>
                <w14:textFill>
                  <w14:solidFill>
                    <w14:schemeClr w14:val="tx1"/>
                  </w14:solidFill>
                </w14:textFill>
              </w:rPr>
            </w:pPr>
          </w:p>
          <w:p w14:paraId="532B6B18">
            <w:pPr>
              <w:pStyle w:val="62"/>
              <w:shd w:val="clear"/>
              <w:spacing w:before="42" w:line="219" w:lineRule="auto"/>
              <w:ind w:left="236"/>
              <w:rPr>
                <w:rFonts w:hint="eastAsia" w:eastAsia="宋体"/>
                <w:color w:val="000000" w:themeColor="text1"/>
                <w:lang w:val="en-US" w:eastAsia="zh-CN"/>
                <w14:textFill>
                  <w14:solidFill>
                    <w14:schemeClr w14:val="tx1"/>
                  </w14:solidFill>
                </w14:textFill>
              </w:rPr>
            </w:pPr>
          </w:p>
          <w:p w14:paraId="2A8AFD60">
            <w:pPr>
              <w:pStyle w:val="62"/>
              <w:shd w:val="clear"/>
              <w:spacing w:before="42" w:line="219" w:lineRule="auto"/>
              <w:ind w:left="236"/>
              <w:rPr>
                <w:rFonts w:hint="eastAsia" w:eastAsia="宋体"/>
                <w:color w:val="000000" w:themeColor="text1"/>
                <w:lang w:val="en-US" w:eastAsia="zh-CN"/>
                <w14:textFill>
                  <w14:solidFill>
                    <w14:schemeClr w14:val="tx1"/>
                  </w14:solidFill>
                </w14:textFill>
              </w:rPr>
            </w:pPr>
          </w:p>
          <w:p w14:paraId="42A53B78">
            <w:pPr>
              <w:pStyle w:val="62"/>
              <w:shd w:val="clear"/>
              <w:spacing w:before="42" w:line="219" w:lineRule="auto"/>
              <w:ind w:left="236"/>
              <w:rPr>
                <w:rFonts w:hint="eastAsia" w:eastAsia="宋体"/>
                <w:color w:val="000000" w:themeColor="text1"/>
                <w:lang w:val="en-US" w:eastAsia="zh-CN"/>
                <w14:textFill>
                  <w14:solidFill>
                    <w14:schemeClr w14:val="tx1"/>
                  </w14:solidFill>
                </w14:textFill>
              </w:rPr>
            </w:pPr>
          </w:p>
          <w:p w14:paraId="01BA840F">
            <w:pPr>
              <w:pStyle w:val="62"/>
              <w:shd w:val="clear"/>
              <w:spacing w:before="42" w:line="219" w:lineRule="auto"/>
              <w:ind w:left="236"/>
              <w:rPr>
                <w:rFonts w:hint="eastAsia" w:eastAsia="宋体"/>
                <w:color w:val="000000" w:themeColor="text1"/>
                <w:lang w:val="en-US" w:eastAsia="zh-CN"/>
                <w14:textFill>
                  <w14:solidFill>
                    <w14:schemeClr w14:val="tx1"/>
                  </w14:solidFill>
                </w14:textFill>
              </w:rPr>
            </w:pPr>
          </w:p>
          <w:p w14:paraId="4D45C7AC">
            <w:pPr>
              <w:pStyle w:val="62"/>
              <w:shd w:val="clear"/>
              <w:spacing w:before="42" w:line="219" w:lineRule="auto"/>
              <w:ind w:left="236"/>
              <w:rPr>
                <w:rFonts w:hint="eastAsia" w:eastAsia="宋体"/>
                <w:color w:val="000000" w:themeColor="text1"/>
                <w:lang w:val="en-US" w:eastAsia="zh-CN"/>
                <w14:textFill>
                  <w14:solidFill>
                    <w14:schemeClr w14:val="tx1"/>
                  </w14:solidFill>
                </w14:textFill>
              </w:rPr>
            </w:pPr>
          </w:p>
          <w:p w14:paraId="2B5A5410">
            <w:pPr>
              <w:pStyle w:val="62"/>
              <w:shd w:val="clear"/>
              <w:spacing w:before="42" w:line="219" w:lineRule="auto"/>
              <w:ind w:left="236"/>
              <w:rPr>
                <w:rFonts w:hint="eastAsia" w:eastAsia="宋体"/>
                <w:color w:val="000000" w:themeColor="text1"/>
                <w:lang w:val="en-US" w:eastAsia="zh-CN"/>
                <w14:textFill>
                  <w14:solidFill>
                    <w14:schemeClr w14:val="tx1"/>
                  </w14:solidFill>
                </w14:textFill>
              </w:rPr>
            </w:pPr>
            <w:r>
              <w:rPr>
                <w:rFonts w:hint="eastAsia" w:eastAsia="宋体"/>
                <w:color w:val="000000" w:themeColor="text1"/>
                <w:lang w:val="en-US" w:eastAsia="zh-CN"/>
                <w14:textFill>
                  <w14:solidFill>
                    <w14:schemeClr w14:val="tx1"/>
                  </w14:solidFill>
                </w14:textFill>
              </w:rPr>
              <w:t>盏</w:t>
            </w:r>
          </w:p>
        </w:tc>
        <w:tc>
          <w:tcPr>
            <w:tcW w:w="518" w:type="dxa"/>
            <w:vAlign w:val="top"/>
          </w:tcPr>
          <w:p w14:paraId="2F29C877">
            <w:pPr>
              <w:pStyle w:val="62"/>
              <w:shd w:val="clear"/>
              <w:spacing w:before="43" w:line="241" w:lineRule="auto"/>
              <w:ind w:left="138"/>
              <w:rPr>
                <w:rFonts w:hint="eastAsia" w:eastAsia="宋体"/>
                <w:color w:val="000000" w:themeColor="text1"/>
                <w:lang w:val="en-US" w:eastAsia="zh-CN"/>
                <w14:textFill>
                  <w14:solidFill>
                    <w14:schemeClr w14:val="tx1"/>
                  </w14:solidFill>
                </w14:textFill>
              </w:rPr>
            </w:pPr>
          </w:p>
          <w:p w14:paraId="0DA2E325">
            <w:pPr>
              <w:pStyle w:val="62"/>
              <w:shd w:val="clear"/>
              <w:spacing w:before="43" w:line="241" w:lineRule="auto"/>
              <w:ind w:left="138"/>
              <w:rPr>
                <w:rFonts w:hint="eastAsia" w:eastAsia="宋体"/>
                <w:color w:val="000000" w:themeColor="text1"/>
                <w:lang w:val="en-US" w:eastAsia="zh-CN"/>
                <w14:textFill>
                  <w14:solidFill>
                    <w14:schemeClr w14:val="tx1"/>
                  </w14:solidFill>
                </w14:textFill>
              </w:rPr>
            </w:pPr>
          </w:p>
          <w:p w14:paraId="5A42B8E8">
            <w:pPr>
              <w:pStyle w:val="62"/>
              <w:shd w:val="clear"/>
              <w:spacing w:before="43" w:line="241" w:lineRule="auto"/>
              <w:ind w:left="138"/>
              <w:rPr>
                <w:rFonts w:hint="eastAsia" w:eastAsia="宋体"/>
                <w:color w:val="000000" w:themeColor="text1"/>
                <w:lang w:val="en-US" w:eastAsia="zh-CN"/>
                <w14:textFill>
                  <w14:solidFill>
                    <w14:schemeClr w14:val="tx1"/>
                  </w14:solidFill>
                </w14:textFill>
              </w:rPr>
            </w:pPr>
          </w:p>
          <w:p w14:paraId="2AC9BB19">
            <w:pPr>
              <w:pStyle w:val="62"/>
              <w:shd w:val="clear"/>
              <w:spacing w:before="43" w:line="241" w:lineRule="auto"/>
              <w:ind w:left="138"/>
              <w:rPr>
                <w:rFonts w:hint="eastAsia" w:eastAsia="宋体"/>
                <w:color w:val="000000" w:themeColor="text1"/>
                <w:lang w:val="en-US" w:eastAsia="zh-CN"/>
                <w14:textFill>
                  <w14:solidFill>
                    <w14:schemeClr w14:val="tx1"/>
                  </w14:solidFill>
                </w14:textFill>
              </w:rPr>
            </w:pPr>
          </w:p>
          <w:p w14:paraId="5B677BD3">
            <w:pPr>
              <w:pStyle w:val="62"/>
              <w:shd w:val="clear"/>
              <w:spacing w:before="43" w:line="241" w:lineRule="auto"/>
              <w:ind w:left="138"/>
              <w:rPr>
                <w:rFonts w:hint="eastAsia" w:eastAsia="宋体"/>
                <w:color w:val="000000" w:themeColor="text1"/>
                <w:lang w:val="en-US" w:eastAsia="zh-CN"/>
                <w14:textFill>
                  <w14:solidFill>
                    <w14:schemeClr w14:val="tx1"/>
                  </w14:solidFill>
                </w14:textFill>
              </w:rPr>
            </w:pPr>
          </w:p>
          <w:p w14:paraId="6AA924AC">
            <w:pPr>
              <w:pStyle w:val="62"/>
              <w:shd w:val="clear"/>
              <w:spacing w:before="43" w:line="241" w:lineRule="auto"/>
              <w:ind w:left="138"/>
              <w:rPr>
                <w:rFonts w:hint="eastAsia" w:eastAsia="宋体"/>
                <w:color w:val="000000" w:themeColor="text1"/>
                <w:lang w:val="en-US" w:eastAsia="zh-CN"/>
                <w14:textFill>
                  <w14:solidFill>
                    <w14:schemeClr w14:val="tx1"/>
                  </w14:solidFill>
                </w14:textFill>
              </w:rPr>
            </w:pPr>
          </w:p>
          <w:p w14:paraId="6CBABE18">
            <w:pPr>
              <w:pStyle w:val="62"/>
              <w:shd w:val="clear"/>
              <w:spacing w:before="43" w:line="241" w:lineRule="auto"/>
              <w:ind w:left="138"/>
              <w:rPr>
                <w:rFonts w:hint="eastAsia" w:eastAsia="宋体"/>
                <w:color w:val="000000" w:themeColor="text1"/>
                <w:lang w:val="en-US" w:eastAsia="zh-CN"/>
                <w14:textFill>
                  <w14:solidFill>
                    <w14:schemeClr w14:val="tx1"/>
                  </w14:solidFill>
                </w14:textFill>
              </w:rPr>
            </w:pPr>
          </w:p>
          <w:p w14:paraId="2D915095">
            <w:pPr>
              <w:pStyle w:val="62"/>
              <w:shd w:val="clear"/>
              <w:spacing w:before="43" w:line="241" w:lineRule="auto"/>
              <w:ind w:left="138"/>
              <w:rPr>
                <w:rFonts w:hint="eastAsia" w:eastAsia="宋体"/>
                <w:color w:val="000000" w:themeColor="text1"/>
                <w:lang w:val="en-US" w:eastAsia="zh-CN"/>
                <w14:textFill>
                  <w14:solidFill>
                    <w14:schemeClr w14:val="tx1"/>
                  </w14:solidFill>
                </w14:textFill>
              </w:rPr>
            </w:pPr>
          </w:p>
          <w:p w14:paraId="1615B4B2">
            <w:pPr>
              <w:pStyle w:val="62"/>
              <w:shd w:val="clear"/>
              <w:spacing w:before="43" w:line="241" w:lineRule="auto"/>
              <w:ind w:left="138"/>
              <w:rPr>
                <w:rFonts w:hint="eastAsia" w:eastAsia="宋体"/>
                <w:color w:val="000000" w:themeColor="text1"/>
                <w:lang w:val="en-US" w:eastAsia="zh-CN"/>
                <w14:textFill>
                  <w14:solidFill>
                    <w14:schemeClr w14:val="tx1"/>
                  </w14:solidFill>
                </w14:textFill>
              </w:rPr>
            </w:pPr>
          </w:p>
          <w:p w14:paraId="629623D7">
            <w:pPr>
              <w:pStyle w:val="62"/>
              <w:shd w:val="clear"/>
              <w:spacing w:before="43" w:line="241" w:lineRule="auto"/>
              <w:ind w:left="138"/>
              <w:rPr>
                <w:rFonts w:hint="eastAsia" w:eastAsia="宋体"/>
                <w:color w:val="000000" w:themeColor="text1"/>
                <w:lang w:val="en-US" w:eastAsia="zh-CN"/>
                <w14:textFill>
                  <w14:solidFill>
                    <w14:schemeClr w14:val="tx1"/>
                  </w14:solidFill>
                </w14:textFill>
              </w:rPr>
            </w:pPr>
          </w:p>
          <w:p w14:paraId="5B789872">
            <w:pPr>
              <w:pStyle w:val="62"/>
              <w:shd w:val="clear"/>
              <w:spacing w:before="43" w:line="241" w:lineRule="auto"/>
              <w:ind w:left="138"/>
              <w:rPr>
                <w:rFonts w:hint="eastAsia" w:eastAsia="宋体"/>
                <w:color w:val="000000" w:themeColor="text1"/>
                <w:lang w:val="en-US" w:eastAsia="zh-CN"/>
                <w14:textFill>
                  <w14:solidFill>
                    <w14:schemeClr w14:val="tx1"/>
                  </w14:solidFill>
                </w14:textFill>
              </w:rPr>
            </w:pPr>
          </w:p>
          <w:p w14:paraId="4ABC8796">
            <w:pPr>
              <w:pStyle w:val="62"/>
              <w:shd w:val="clear"/>
              <w:spacing w:before="43" w:line="241" w:lineRule="auto"/>
              <w:ind w:left="138"/>
              <w:rPr>
                <w:rFonts w:hint="eastAsia" w:eastAsia="宋体"/>
                <w:color w:val="000000" w:themeColor="text1"/>
                <w:lang w:val="en-US" w:eastAsia="zh-CN"/>
                <w14:textFill>
                  <w14:solidFill>
                    <w14:schemeClr w14:val="tx1"/>
                  </w14:solidFill>
                </w14:textFill>
              </w:rPr>
            </w:pPr>
          </w:p>
          <w:p w14:paraId="7B26F77A">
            <w:pPr>
              <w:pStyle w:val="62"/>
              <w:shd w:val="clear"/>
              <w:spacing w:before="43" w:line="241" w:lineRule="auto"/>
              <w:ind w:left="138"/>
              <w:rPr>
                <w:rFonts w:hint="eastAsia" w:eastAsia="宋体"/>
                <w:color w:val="000000" w:themeColor="text1"/>
                <w:lang w:val="en-US" w:eastAsia="zh-CN"/>
                <w14:textFill>
                  <w14:solidFill>
                    <w14:schemeClr w14:val="tx1"/>
                  </w14:solidFill>
                </w14:textFill>
              </w:rPr>
            </w:pPr>
          </w:p>
          <w:p w14:paraId="6E5A3C91">
            <w:pPr>
              <w:pStyle w:val="62"/>
              <w:shd w:val="clear"/>
              <w:spacing w:before="43" w:line="241" w:lineRule="auto"/>
              <w:ind w:left="138"/>
              <w:rPr>
                <w:rFonts w:hint="eastAsia" w:eastAsia="宋体"/>
                <w:color w:val="000000" w:themeColor="text1"/>
                <w:lang w:val="en-US" w:eastAsia="zh-CN"/>
                <w14:textFill>
                  <w14:solidFill>
                    <w14:schemeClr w14:val="tx1"/>
                  </w14:solidFill>
                </w14:textFill>
              </w:rPr>
            </w:pPr>
          </w:p>
          <w:p w14:paraId="3C31C2E4">
            <w:pPr>
              <w:pStyle w:val="62"/>
              <w:shd w:val="clear"/>
              <w:spacing w:before="43" w:line="241" w:lineRule="auto"/>
              <w:ind w:left="138"/>
              <w:rPr>
                <w:rFonts w:hint="eastAsia" w:eastAsia="宋体"/>
                <w:color w:val="000000" w:themeColor="text1"/>
                <w:lang w:val="en-US" w:eastAsia="zh-CN"/>
                <w14:textFill>
                  <w14:solidFill>
                    <w14:schemeClr w14:val="tx1"/>
                  </w14:solidFill>
                </w14:textFill>
              </w:rPr>
            </w:pPr>
          </w:p>
          <w:p w14:paraId="5BAA7F31">
            <w:pPr>
              <w:pStyle w:val="62"/>
              <w:shd w:val="clear"/>
              <w:spacing w:before="43" w:line="241" w:lineRule="auto"/>
              <w:ind w:left="138"/>
              <w:rPr>
                <w:rFonts w:hint="default" w:eastAsia="宋体"/>
                <w:color w:val="000000" w:themeColor="text1"/>
                <w:lang w:val="en-US" w:eastAsia="zh-CN"/>
                <w14:textFill>
                  <w14:solidFill>
                    <w14:schemeClr w14:val="tx1"/>
                  </w14:solidFill>
                </w14:textFill>
              </w:rPr>
            </w:pPr>
            <w:r>
              <w:rPr>
                <w:rFonts w:hint="eastAsia" w:eastAsia="宋体"/>
                <w:color w:val="000000" w:themeColor="text1"/>
                <w:lang w:val="en-US" w:eastAsia="zh-CN"/>
                <w14:textFill>
                  <w14:solidFill>
                    <w14:schemeClr w14:val="tx1"/>
                  </w14:solidFill>
                </w14:textFill>
              </w:rPr>
              <w:t>630</w:t>
            </w:r>
          </w:p>
        </w:tc>
        <w:tc>
          <w:tcPr>
            <w:tcW w:w="590" w:type="dxa"/>
            <w:vAlign w:val="top"/>
          </w:tcPr>
          <w:p w14:paraId="2355C030">
            <w:pPr>
              <w:shd w:val="clear"/>
              <w:rPr>
                <w:rFonts w:ascii="Arial"/>
                <w:color w:val="000000" w:themeColor="text1"/>
                <w:sz w:val="21"/>
                <w14:textFill>
                  <w14:solidFill>
                    <w14:schemeClr w14:val="tx1"/>
                  </w14:solidFill>
                </w14:textFill>
              </w:rPr>
            </w:pPr>
          </w:p>
        </w:tc>
        <w:tc>
          <w:tcPr>
            <w:tcW w:w="869" w:type="dxa"/>
            <w:vAlign w:val="top"/>
          </w:tcPr>
          <w:p w14:paraId="74448A9A">
            <w:pPr>
              <w:shd w:val="clear"/>
              <w:rPr>
                <w:rFonts w:ascii="Arial"/>
                <w:color w:val="000000" w:themeColor="text1"/>
                <w:sz w:val="21"/>
                <w14:textFill>
                  <w14:solidFill>
                    <w14:schemeClr w14:val="tx1"/>
                  </w14:solidFill>
                </w14:textFill>
              </w:rPr>
            </w:pPr>
          </w:p>
        </w:tc>
        <w:tc>
          <w:tcPr>
            <w:tcW w:w="904" w:type="dxa"/>
            <w:vAlign w:val="top"/>
          </w:tcPr>
          <w:p w14:paraId="2CEDBC46">
            <w:pPr>
              <w:pStyle w:val="62"/>
              <w:shd w:val="clear"/>
              <w:spacing w:before="42" w:line="263" w:lineRule="auto"/>
              <w:ind w:left="30" w:right="28"/>
              <w:jc w:val="left"/>
              <w:rPr>
                <w:color w:val="000000" w:themeColor="text1"/>
                <w:spacing w:val="-2"/>
                <w14:textFill>
                  <w14:solidFill>
                    <w14:schemeClr w14:val="tx1"/>
                  </w14:solidFill>
                </w14:textFill>
              </w:rPr>
            </w:pPr>
          </w:p>
          <w:p w14:paraId="15E88E60">
            <w:pPr>
              <w:pStyle w:val="62"/>
              <w:shd w:val="clear"/>
              <w:spacing w:before="42" w:line="263" w:lineRule="auto"/>
              <w:ind w:left="30" w:right="28"/>
              <w:jc w:val="left"/>
              <w:rPr>
                <w:color w:val="000000" w:themeColor="text1"/>
                <w:spacing w:val="-2"/>
                <w14:textFill>
                  <w14:solidFill>
                    <w14:schemeClr w14:val="tx1"/>
                  </w14:solidFill>
                </w14:textFill>
              </w:rPr>
            </w:pPr>
          </w:p>
          <w:p w14:paraId="6F614688">
            <w:pPr>
              <w:pStyle w:val="62"/>
              <w:shd w:val="clear"/>
              <w:spacing w:before="42" w:line="263" w:lineRule="auto"/>
              <w:ind w:left="30" w:right="28"/>
              <w:jc w:val="left"/>
              <w:rPr>
                <w:color w:val="000000" w:themeColor="text1"/>
                <w:spacing w:val="-2"/>
                <w14:textFill>
                  <w14:solidFill>
                    <w14:schemeClr w14:val="tx1"/>
                  </w14:solidFill>
                </w14:textFill>
              </w:rPr>
            </w:pPr>
          </w:p>
          <w:p w14:paraId="5590914C">
            <w:pPr>
              <w:pStyle w:val="62"/>
              <w:shd w:val="clear"/>
              <w:spacing w:before="42" w:line="263" w:lineRule="auto"/>
              <w:ind w:left="30" w:right="28"/>
              <w:jc w:val="left"/>
              <w:rPr>
                <w:color w:val="000000" w:themeColor="text1"/>
                <w:spacing w:val="-2"/>
                <w14:textFill>
                  <w14:solidFill>
                    <w14:schemeClr w14:val="tx1"/>
                  </w14:solidFill>
                </w14:textFill>
              </w:rPr>
            </w:pPr>
          </w:p>
          <w:p w14:paraId="42E22683">
            <w:pPr>
              <w:pStyle w:val="62"/>
              <w:shd w:val="clear"/>
              <w:spacing w:before="42" w:line="263" w:lineRule="auto"/>
              <w:ind w:left="30" w:right="28"/>
              <w:jc w:val="left"/>
              <w:rPr>
                <w:color w:val="000000" w:themeColor="text1"/>
                <w:spacing w:val="-2"/>
                <w14:textFill>
                  <w14:solidFill>
                    <w14:schemeClr w14:val="tx1"/>
                  </w14:solidFill>
                </w14:textFill>
              </w:rPr>
            </w:pPr>
          </w:p>
          <w:p w14:paraId="3AAE290C">
            <w:pPr>
              <w:pStyle w:val="62"/>
              <w:shd w:val="clear"/>
              <w:spacing w:before="42" w:line="263" w:lineRule="auto"/>
              <w:ind w:left="30" w:right="28"/>
              <w:jc w:val="left"/>
              <w:rPr>
                <w:color w:val="000000" w:themeColor="text1"/>
                <w:spacing w:val="-2"/>
                <w14:textFill>
                  <w14:solidFill>
                    <w14:schemeClr w14:val="tx1"/>
                  </w14:solidFill>
                </w14:textFill>
              </w:rPr>
            </w:pPr>
          </w:p>
          <w:p w14:paraId="3748AF97">
            <w:pPr>
              <w:pStyle w:val="62"/>
              <w:shd w:val="clear"/>
              <w:spacing w:before="42" w:line="263" w:lineRule="auto"/>
              <w:ind w:left="30" w:right="28"/>
              <w:jc w:val="left"/>
              <w:rPr>
                <w:color w:val="000000" w:themeColor="text1"/>
                <w:spacing w:val="-2"/>
                <w14:textFill>
                  <w14:solidFill>
                    <w14:schemeClr w14:val="tx1"/>
                  </w14:solidFill>
                </w14:textFill>
              </w:rPr>
            </w:pPr>
          </w:p>
          <w:p w14:paraId="3E0A7EC0">
            <w:pPr>
              <w:pStyle w:val="62"/>
              <w:shd w:val="clear"/>
              <w:spacing w:before="42" w:line="263" w:lineRule="auto"/>
              <w:ind w:left="30" w:right="28"/>
              <w:jc w:val="left"/>
              <w:rPr>
                <w:color w:val="000000" w:themeColor="text1"/>
                <w:spacing w:val="-2"/>
                <w14:textFill>
                  <w14:solidFill>
                    <w14:schemeClr w14:val="tx1"/>
                  </w14:solidFill>
                </w14:textFill>
              </w:rPr>
            </w:pPr>
          </w:p>
          <w:p w14:paraId="3A6B5544">
            <w:pPr>
              <w:pStyle w:val="62"/>
              <w:shd w:val="clear"/>
              <w:spacing w:before="42" w:line="263" w:lineRule="auto"/>
              <w:ind w:left="30" w:right="28"/>
              <w:jc w:val="left"/>
              <w:rPr>
                <w:color w:val="000000" w:themeColor="text1"/>
                <w:spacing w:val="-2"/>
                <w14:textFill>
                  <w14:solidFill>
                    <w14:schemeClr w14:val="tx1"/>
                  </w14:solidFill>
                </w14:textFill>
              </w:rPr>
            </w:pPr>
          </w:p>
          <w:p w14:paraId="60F97E2B">
            <w:pPr>
              <w:pStyle w:val="62"/>
              <w:shd w:val="clear"/>
              <w:spacing w:before="42" w:line="263" w:lineRule="auto"/>
              <w:ind w:left="30" w:right="28"/>
              <w:jc w:val="left"/>
              <w:rPr>
                <w:color w:val="000000" w:themeColor="text1"/>
                <w:spacing w:val="-2"/>
                <w14:textFill>
                  <w14:solidFill>
                    <w14:schemeClr w14:val="tx1"/>
                  </w14:solidFill>
                </w14:textFill>
              </w:rPr>
            </w:pPr>
          </w:p>
          <w:p w14:paraId="5384BDBC">
            <w:pPr>
              <w:pStyle w:val="62"/>
              <w:shd w:val="clear"/>
              <w:spacing w:before="42" w:line="263" w:lineRule="auto"/>
              <w:ind w:left="30" w:right="28"/>
              <w:jc w:val="left"/>
              <w:rPr>
                <w:color w:val="000000" w:themeColor="text1"/>
                <w:spacing w:val="-2"/>
                <w14:textFill>
                  <w14:solidFill>
                    <w14:schemeClr w14:val="tx1"/>
                  </w14:solidFill>
                </w14:textFill>
              </w:rPr>
            </w:pPr>
          </w:p>
          <w:p w14:paraId="43E553C7">
            <w:pPr>
              <w:pStyle w:val="62"/>
              <w:shd w:val="clear"/>
              <w:spacing w:before="42" w:line="263" w:lineRule="auto"/>
              <w:ind w:left="30" w:right="28"/>
              <w:jc w:val="left"/>
              <w:rPr>
                <w:color w:val="000000" w:themeColor="text1"/>
                <w:spacing w:val="-2"/>
                <w14:textFill>
                  <w14:solidFill>
                    <w14:schemeClr w14:val="tx1"/>
                  </w14:solidFill>
                </w14:textFill>
              </w:rPr>
            </w:pPr>
          </w:p>
          <w:p w14:paraId="5BEF64CE">
            <w:pPr>
              <w:pStyle w:val="62"/>
              <w:shd w:val="clear"/>
              <w:spacing w:before="42" w:line="263" w:lineRule="auto"/>
              <w:ind w:left="30" w:right="28"/>
              <w:jc w:val="left"/>
              <w:rPr>
                <w:color w:val="000000" w:themeColor="text1"/>
                <w:spacing w:val="-2"/>
                <w14:textFill>
                  <w14:solidFill>
                    <w14:schemeClr w14:val="tx1"/>
                  </w14:solidFill>
                </w14:textFill>
              </w:rPr>
            </w:pPr>
          </w:p>
          <w:p w14:paraId="6E458BDD">
            <w:pPr>
              <w:pStyle w:val="62"/>
              <w:shd w:val="clear"/>
              <w:spacing w:before="42" w:line="263" w:lineRule="auto"/>
              <w:ind w:left="30" w:right="28"/>
              <w:jc w:val="left"/>
              <w:rPr>
                <w:color w:val="000000" w:themeColor="text1"/>
                <w14:textFill>
                  <w14:solidFill>
                    <w14:schemeClr w14:val="tx1"/>
                  </w14:solidFill>
                </w14:textFill>
              </w:rPr>
            </w:pPr>
          </w:p>
        </w:tc>
      </w:tr>
    </w:tbl>
    <w:p w14:paraId="160B8519">
      <w:pPr>
        <w:pStyle w:val="10"/>
        <w:rPr>
          <w:rFonts w:hint="eastAsia"/>
          <w:lang w:eastAsia="zh-Hans"/>
        </w:rPr>
      </w:pPr>
    </w:p>
    <w:p w14:paraId="1F1436CA">
      <w:pPr>
        <w:keepNext w:val="0"/>
        <w:keepLines w:val="0"/>
        <w:pageBreakBefore w:val="0"/>
        <w:widowControl w:val="0"/>
        <w:kinsoku/>
        <w:overflowPunct/>
        <w:topLinePunct w:val="0"/>
        <w:autoSpaceDE/>
        <w:autoSpaceDN/>
        <w:bidi w:val="0"/>
        <w:adjustRightInd/>
        <w:snapToGrid/>
        <w:spacing w:line="400" w:lineRule="exact"/>
        <w:textAlignment w:val="auto"/>
      </w:pPr>
    </w:p>
    <w:p w14:paraId="3EF707EA">
      <w:pPr>
        <w:pStyle w:val="10"/>
        <w:numPr>
          <w:ilvl w:val="0"/>
          <w:numId w:val="0"/>
        </w:numPr>
        <w:rPr>
          <w:rFonts w:hint="default"/>
          <w:lang w:val="en-US" w:eastAsia="zh-CN"/>
        </w:rPr>
      </w:pPr>
      <w:r>
        <w:rPr>
          <w:rFonts w:hint="eastAsia"/>
          <w:lang w:val="en-US" w:eastAsia="zh-CN"/>
        </w:rPr>
        <w:t>注</w:t>
      </w:r>
      <w:r>
        <w:rPr>
          <w:rFonts w:hint="eastAsia" w:ascii="Times New Roman" w:hAnsi="Times New Roman" w:eastAsia="宋体" w:cs="Times New Roman"/>
          <w:lang w:val="en-US" w:eastAsia="zh-CN"/>
        </w:rPr>
        <w:t xml:space="preserve">：630盏分别为西然木村250盏、大庄子村180盏、琼库勒村150盏、也木什村50盏。 </w:t>
      </w:r>
    </w:p>
    <w:p w14:paraId="36AC17C1">
      <w:pPr>
        <w:pStyle w:val="14"/>
        <w:rPr>
          <w:rFonts w:hint="eastAsia"/>
          <w:lang w:val="en-US" w:eastAsia="zh-CN"/>
        </w:rPr>
      </w:pPr>
    </w:p>
    <w:p w14:paraId="448F54BC">
      <w:pPr>
        <w:rPr>
          <w:rFonts w:hint="eastAsia"/>
          <w:lang w:val="en-US" w:eastAsia="zh-CN"/>
        </w:rPr>
      </w:pPr>
    </w:p>
    <w:p w14:paraId="73320A73">
      <w:pPr>
        <w:pStyle w:val="22"/>
        <w:pageBreakBefore w:val="0"/>
        <w:kinsoku/>
        <w:wordWrap/>
        <w:overflowPunct/>
        <w:topLinePunct w:val="0"/>
        <w:bidi w:val="0"/>
        <w:spacing w:beforeAutospacing="0" w:after="0" w:afterAutospacing="0" w:line="400" w:lineRule="exact"/>
        <w:ind w:left="0" w:leftChars="0" w:firstLine="0" w:firstLineChars="0"/>
        <w:jc w:val="center"/>
        <w:rPr>
          <w:rStyle w:val="30"/>
          <w:rFonts w:hint="eastAsia" w:ascii="宋体" w:hAnsi="宋体" w:eastAsia="宋体" w:cs="宋体"/>
          <w:b/>
          <w:bCs/>
          <w:color w:val="auto"/>
          <w:w w:val="90"/>
          <w:sz w:val="36"/>
          <w:szCs w:val="36"/>
          <w:u w:val="none"/>
          <w:lang w:val="en-US" w:eastAsia="zh-CN"/>
        </w:rPr>
      </w:pPr>
      <w:r>
        <w:rPr>
          <w:rStyle w:val="30"/>
          <w:rFonts w:hint="eastAsia" w:ascii="宋体" w:hAnsi="宋体" w:eastAsia="宋体" w:cs="宋体"/>
          <w:b/>
          <w:bCs/>
          <w:color w:val="auto"/>
          <w:w w:val="90"/>
          <w:sz w:val="36"/>
          <w:szCs w:val="36"/>
          <w:u w:val="none"/>
          <w:lang w:val="en-US" w:eastAsia="zh-CN"/>
        </w:rPr>
        <w:t>第六章 评标方法及评标标准</w:t>
      </w:r>
    </w:p>
    <w:p w14:paraId="5AE16724">
      <w:pPr>
        <w:pageBreakBefore w:val="0"/>
        <w:kinsoku/>
        <w:wordWrap/>
        <w:overflowPunct/>
        <w:topLinePunct w:val="0"/>
        <w:bidi w:val="0"/>
        <w:spacing w:beforeAutospacing="0" w:afterAutospacing="0" w:line="400" w:lineRule="exact"/>
        <w:rPr>
          <w:rFonts w:hint="eastAsia" w:ascii="宋体" w:hAnsi="宋体" w:eastAsia="宋体" w:cs="宋体"/>
          <w:sz w:val="24"/>
          <w:szCs w:val="24"/>
          <w:lang w:val="en-US" w:eastAsia="zh-CN"/>
        </w:rPr>
      </w:pPr>
    </w:p>
    <w:p w14:paraId="3F018BF5">
      <w:pPr>
        <w:pStyle w:val="34"/>
        <w:pageBreakBefore w:val="0"/>
        <w:kinsoku/>
        <w:wordWrap/>
        <w:overflowPunct/>
        <w:topLinePunct w:val="0"/>
        <w:bidi w:val="0"/>
        <w:spacing w:beforeAutospacing="0" w:afterAutospacing="0" w:line="400" w:lineRule="exact"/>
        <w:ind w:firstLine="482" w:firstLineChars="200"/>
        <w:rPr>
          <w:rFonts w:hint="eastAsia" w:ascii="宋体" w:hAnsi="宋体" w:eastAsia="宋体" w:cs="宋体"/>
          <w:b/>
          <w:color w:val="000000"/>
          <w:kern w:val="2"/>
          <w:sz w:val="24"/>
          <w:szCs w:val="24"/>
          <w:highlight w:val="none"/>
        </w:rPr>
      </w:pPr>
      <w:r>
        <w:rPr>
          <w:rFonts w:hint="eastAsia" w:ascii="宋体" w:hAnsi="宋体" w:eastAsia="宋体" w:cs="宋体"/>
          <w:b/>
          <w:color w:val="000000"/>
          <w:kern w:val="2"/>
          <w:sz w:val="24"/>
          <w:szCs w:val="24"/>
          <w:highlight w:val="none"/>
          <w:lang w:val="en-US" w:eastAsia="zh-CN"/>
        </w:rPr>
        <w:t>一</w:t>
      </w:r>
      <w:r>
        <w:rPr>
          <w:rFonts w:hint="eastAsia" w:ascii="宋体" w:hAnsi="宋体" w:eastAsia="宋体" w:cs="宋体"/>
          <w:b/>
          <w:color w:val="000000"/>
          <w:kern w:val="2"/>
          <w:sz w:val="24"/>
          <w:szCs w:val="24"/>
          <w:highlight w:val="none"/>
        </w:rPr>
        <w:t>、评标办法</w:t>
      </w:r>
    </w:p>
    <w:p w14:paraId="01B7655C">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一</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招标评标标准——综合评分法</w:t>
      </w:r>
    </w:p>
    <w:p w14:paraId="28CCDC75">
      <w:pPr>
        <w:pageBreakBefore w:val="0"/>
        <w:kinsoku/>
        <w:wordWrap/>
        <w:overflowPunct/>
        <w:topLinePunct w:val="0"/>
        <w:bidi w:val="0"/>
        <w:spacing w:beforeAutospacing="0" w:afterAutospacing="0" w:line="400" w:lineRule="exact"/>
        <w:ind w:firstLine="480"/>
        <w:rPr>
          <w:rFonts w:hint="eastAsia" w:ascii="宋体" w:hAnsi="宋体" w:eastAsia="宋体" w:cs="宋体"/>
          <w:sz w:val="24"/>
          <w:szCs w:val="24"/>
        </w:rPr>
      </w:pPr>
      <w:r>
        <w:rPr>
          <w:rFonts w:hint="eastAsia" w:ascii="宋体" w:hAnsi="宋体" w:eastAsia="宋体" w:cs="宋体"/>
          <w:sz w:val="24"/>
          <w:szCs w:val="24"/>
        </w:rPr>
        <w:t>本项目采用综合评分法（是指投标文件满足招标文件全部实质性要求，且按照评审因素的量化指标评审得分最高的投标人为中标候选人的评标方法），总分100分，其中商务技术部分占</w:t>
      </w:r>
      <w:r>
        <w:rPr>
          <w:rFonts w:hint="eastAsia" w:ascii="宋体" w:hAnsi="宋体" w:cs="宋体"/>
          <w:sz w:val="24"/>
          <w:szCs w:val="24"/>
          <w:lang w:val="en-US" w:eastAsia="zh-CN"/>
        </w:rPr>
        <w:t>7</w:t>
      </w:r>
      <w:r>
        <w:rPr>
          <w:rFonts w:hint="eastAsia" w:ascii="宋体" w:hAnsi="宋体" w:eastAsia="宋体" w:cs="宋体"/>
          <w:sz w:val="24"/>
          <w:szCs w:val="24"/>
        </w:rPr>
        <w:t>0分</w:t>
      </w:r>
      <w:r>
        <w:rPr>
          <w:rFonts w:hint="eastAsia" w:ascii="宋体" w:hAnsi="宋体" w:eastAsia="宋体" w:cs="宋体"/>
          <w:sz w:val="24"/>
          <w:szCs w:val="24"/>
          <w:lang w:eastAsia="zh-CN"/>
        </w:rPr>
        <w:t>、</w:t>
      </w:r>
      <w:r>
        <w:rPr>
          <w:rFonts w:hint="eastAsia" w:ascii="宋体" w:hAnsi="宋体" w:eastAsia="宋体" w:cs="宋体"/>
          <w:sz w:val="24"/>
          <w:szCs w:val="24"/>
        </w:rPr>
        <w:t>价格占</w:t>
      </w:r>
      <w:r>
        <w:rPr>
          <w:rFonts w:hint="eastAsia" w:ascii="宋体" w:hAnsi="宋体" w:cs="宋体"/>
          <w:sz w:val="24"/>
          <w:szCs w:val="24"/>
          <w:lang w:val="en-US" w:eastAsia="zh-CN"/>
        </w:rPr>
        <w:t>3</w:t>
      </w:r>
      <w:r>
        <w:rPr>
          <w:rFonts w:hint="eastAsia" w:ascii="宋体" w:hAnsi="宋体" w:eastAsia="宋体" w:cs="宋体"/>
          <w:sz w:val="24"/>
          <w:szCs w:val="24"/>
        </w:rPr>
        <w:t>0分。</w:t>
      </w:r>
    </w:p>
    <w:p w14:paraId="6DC71112">
      <w:pPr>
        <w:pageBreakBefore w:val="0"/>
        <w:numPr>
          <w:ilvl w:val="0"/>
          <w:numId w:val="7"/>
        </w:numPr>
        <w:kinsoku/>
        <w:wordWrap/>
        <w:overflowPunct/>
        <w:topLinePunct w:val="0"/>
        <w:bidi w:val="0"/>
        <w:spacing w:beforeAutospacing="0" w:afterAutospacing="0" w:line="400" w:lineRule="exact"/>
        <w:ind w:firstLine="482" w:firstLineChars="200"/>
        <w:rPr>
          <w:rFonts w:hint="eastAsia" w:ascii="宋体" w:hAnsi="宋体" w:eastAsia="宋体" w:cs="宋体"/>
          <w:kern w:val="2"/>
          <w:sz w:val="24"/>
          <w:szCs w:val="24"/>
          <w:lang w:val="en-US" w:eastAsia="zh-CN" w:bidi="ar-SA"/>
        </w:rPr>
      </w:pPr>
      <w:r>
        <w:rPr>
          <w:rFonts w:hint="eastAsia" w:ascii="宋体" w:hAnsi="宋体" w:eastAsia="宋体" w:cs="宋体"/>
          <w:b/>
          <w:bCs/>
          <w:sz w:val="24"/>
          <w:szCs w:val="24"/>
          <w:lang w:val="en-US" w:eastAsia="zh-CN"/>
        </w:rPr>
        <w:t>资格性审查</w:t>
      </w:r>
    </w:p>
    <w:p w14:paraId="5349620F">
      <w:pPr>
        <w:pageBreakBefore w:val="0"/>
        <w:kinsoku/>
        <w:wordWrap/>
        <w:overflowPunct/>
        <w:topLinePunct w:val="0"/>
        <w:bidi w:val="0"/>
        <w:adjustRightInd w:val="0"/>
        <w:snapToGrid w:val="0"/>
        <w:spacing w:beforeAutospacing="0" w:afterAutospacing="0" w:line="400" w:lineRule="exact"/>
        <w:ind w:firstLine="480" w:firstLineChars="200"/>
        <w:jc w:val="left"/>
        <w:rPr>
          <w:rFonts w:hint="eastAsia" w:ascii="宋体" w:hAnsi="宋体" w:eastAsia="宋体" w:cs="宋体"/>
          <w:b/>
          <w:sz w:val="24"/>
          <w:szCs w:val="24"/>
          <w:highlight w:val="none"/>
          <w:lang w:val="en-US" w:eastAsia="zh-CN"/>
        </w:rPr>
      </w:pPr>
      <w:r>
        <w:rPr>
          <w:rFonts w:hint="eastAsia" w:ascii="宋体" w:hAnsi="宋体" w:eastAsia="宋体" w:cs="宋体"/>
          <w:b w:val="0"/>
          <w:bCs/>
          <w:sz w:val="24"/>
          <w:szCs w:val="24"/>
          <w:highlight w:val="none"/>
          <w:lang w:val="en-US" w:eastAsia="zh-CN"/>
        </w:rPr>
        <w:t>开标结束后，资格审查小组（采购人）按照以下内容对各供应商的投标文件进行资格审查。资格审查不合格的，其投标无效。</w:t>
      </w:r>
    </w:p>
    <w:p w14:paraId="0ACA8A58">
      <w:pPr>
        <w:pageBreakBefore w:val="0"/>
        <w:kinsoku/>
        <w:wordWrap/>
        <w:overflowPunct/>
        <w:topLinePunct w:val="0"/>
        <w:bidi w:val="0"/>
        <w:adjustRightInd w:val="0"/>
        <w:snapToGrid w:val="0"/>
        <w:spacing w:beforeAutospacing="0" w:afterAutospacing="0" w:line="400" w:lineRule="exact"/>
        <w:ind w:firstLine="482" w:firstLineChars="20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资格审查表</w:t>
      </w:r>
    </w:p>
    <w:tbl>
      <w:tblPr>
        <w:tblStyle w:val="24"/>
        <w:tblpPr w:leftFromText="180" w:rightFromText="180" w:vertAnchor="text" w:horzAnchor="page" w:tblpXSpec="center" w:tblpY="286"/>
        <w:tblOverlap w:val="never"/>
        <w:tblW w:w="545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5" w:type="dxa"/>
          <w:left w:w="75" w:type="dxa"/>
          <w:bottom w:w="75" w:type="dxa"/>
          <w:right w:w="75" w:type="dxa"/>
        </w:tblCellMar>
      </w:tblPr>
      <w:tblGrid>
        <w:gridCol w:w="920"/>
        <w:gridCol w:w="3984"/>
        <w:gridCol w:w="3645"/>
        <w:gridCol w:w="595"/>
        <w:gridCol w:w="589"/>
      </w:tblGrid>
      <w:tr w14:paraId="59FA1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88" w:hRule="atLeast"/>
        </w:trPr>
        <w:tc>
          <w:tcPr>
            <w:tcW w:w="472" w:type="pct"/>
            <w:vMerge w:val="restart"/>
            <w:shd w:val="clear" w:color="auto" w:fill="FFFFFF"/>
            <w:noWrap w:val="0"/>
            <w:vAlign w:val="center"/>
          </w:tcPr>
          <w:p w14:paraId="2D3420D5">
            <w:pPr>
              <w:pStyle w:val="73"/>
              <w:keepNext w:val="0"/>
              <w:keepLines w:val="0"/>
              <w:pageBreakBefore w:val="0"/>
              <w:kinsoku/>
              <w:wordWrap/>
              <w:overflowPunct/>
              <w:topLinePunct w:val="0"/>
              <w:autoSpaceDE/>
              <w:autoSpaceDN/>
              <w:bidi w:val="0"/>
              <w:snapToGrid/>
              <w:spacing w:line="48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类型</w:t>
            </w:r>
          </w:p>
        </w:tc>
        <w:tc>
          <w:tcPr>
            <w:tcW w:w="2046" w:type="pct"/>
            <w:vMerge w:val="restart"/>
            <w:shd w:val="clear" w:color="auto" w:fill="FFFFFF"/>
            <w:noWrap w:val="0"/>
            <w:vAlign w:val="center"/>
          </w:tcPr>
          <w:p w14:paraId="6A69E7E7">
            <w:pPr>
              <w:pStyle w:val="73"/>
              <w:keepNext w:val="0"/>
              <w:keepLines w:val="0"/>
              <w:pageBreakBefore w:val="0"/>
              <w:kinsoku/>
              <w:wordWrap/>
              <w:overflowPunct/>
              <w:topLinePunct w:val="0"/>
              <w:autoSpaceDE/>
              <w:autoSpaceDN/>
              <w:bidi w:val="0"/>
              <w:snapToGrid/>
              <w:spacing w:line="48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审查要求</w:t>
            </w:r>
          </w:p>
        </w:tc>
        <w:tc>
          <w:tcPr>
            <w:tcW w:w="1872" w:type="pct"/>
            <w:vMerge w:val="restart"/>
            <w:shd w:val="clear" w:color="auto" w:fill="FFFFFF"/>
            <w:noWrap w:val="0"/>
            <w:vAlign w:val="center"/>
          </w:tcPr>
          <w:p w14:paraId="1E0C1146">
            <w:pPr>
              <w:pStyle w:val="73"/>
              <w:keepNext w:val="0"/>
              <w:keepLines w:val="0"/>
              <w:pageBreakBefore w:val="0"/>
              <w:kinsoku/>
              <w:wordWrap/>
              <w:overflowPunct/>
              <w:topLinePunct w:val="0"/>
              <w:autoSpaceDE/>
              <w:autoSpaceDN/>
              <w:bidi w:val="0"/>
              <w:snapToGrid/>
              <w:spacing w:line="48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要求说明</w:t>
            </w:r>
          </w:p>
        </w:tc>
        <w:tc>
          <w:tcPr>
            <w:tcW w:w="608" w:type="pct"/>
            <w:gridSpan w:val="2"/>
            <w:shd w:val="clear" w:color="auto" w:fill="FFFFFF"/>
            <w:noWrap w:val="0"/>
            <w:vAlign w:val="center"/>
          </w:tcPr>
          <w:p w14:paraId="70E5AE95">
            <w:pPr>
              <w:pStyle w:val="73"/>
              <w:keepNext w:val="0"/>
              <w:keepLines w:val="0"/>
              <w:pageBreakBefore w:val="0"/>
              <w:kinsoku/>
              <w:wordWrap/>
              <w:overflowPunct/>
              <w:topLinePunct w:val="0"/>
              <w:autoSpaceDE/>
              <w:autoSpaceDN/>
              <w:bidi w:val="0"/>
              <w:snapToGrid/>
              <w:spacing w:line="480" w:lineRule="exac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评审意见</w:t>
            </w:r>
          </w:p>
        </w:tc>
      </w:tr>
      <w:tr w14:paraId="51F23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825" w:hRule="atLeast"/>
        </w:trPr>
        <w:tc>
          <w:tcPr>
            <w:tcW w:w="472" w:type="pct"/>
            <w:vMerge w:val="continue"/>
            <w:shd w:val="clear" w:color="auto" w:fill="FFFDFA"/>
            <w:noWrap w:val="0"/>
            <w:vAlign w:val="center"/>
          </w:tcPr>
          <w:p w14:paraId="1D825071">
            <w:pPr>
              <w:pageBreakBefore w:val="0"/>
              <w:kinsoku/>
              <w:wordWrap/>
              <w:overflowPunct/>
              <w:topLinePunct w:val="0"/>
              <w:bidi w:val="0"/>
              <w:spacing w:beforeAutospacing="0" w:afterAutospacing="0" w:line="400" w:lineRule="exact"/>
              <w:ind w:firstLine="480"/>
              <w:rPr>
                <w:rFonts w:hint="eastAsia" w:ascii="宋体" w:hAnsi="宋体" w:eastAsia="宋体" w:cs="宋体"/>
                <w:kern w:val="2"/>
                <w:sz w:val="24"/>
                <w:szCs w:val="24"/>
                <w:lang w:val="en-US" w:eastAsia="zh-CN" w:bidi="ar-SA"/>
              </w:rPr>
            </w:pPr>
          </w:p>
        </w:tc>
        <w:tc>
          <w:tcPr>
            <w:tcW w:w="2046" w:type="pct"/>
            <w:vMerge w:val="continue"/>
            <w:shd w:val="clear" w:color="auto" w:fill="FFFDFA"/>
            <w:noWrap w:val="0"/>
            <w:vAlign w:val="center"/>
          </w:tcPr>
          <w:p w14:paraId="34662A58">
            <w:pPr>
              <w:pageBreakBefore w:val="0"/>
              <w:kinsoku/>
              <w:wordWrap/>
              <w:overflowPunct/>
              <w:topLinePunct w:val="0"/>
              <w:bidi w:val="0"/>
              <w:spacing w:beforeAutospacing="0" w:afterAutospacing="0" w:line="400" w:lineRule="exact"/>
              <w:ind w:firstLine="480"/>
              <w:rPr>
                <w:rFonts w:hint="eastAsia" w:ascii="宋体" w:hAnsi="宋体" w:eastAsia="宋体" w:cs="宋体"/>
                <w:kern w:val="2"/>
                <w:sz w:val="24"/>
                <w:szCs w:val="24"/>
                <w:lang w:val="en-US" w:eastAsia="zh-CN" w:bidi="ar-SA"/>
              </w:rPr>
            </w:pPr>
          </w:p>
        </w:tc>
        <w:tc>
          <w:tcPr>
            <w:tcW w:w="1872" w:type="pct"/>
            <w:vMerge w:val="continue"/>
            <w:shd w:val="clear" w:color="auto" w:fill="FFFDFA"/>
            <w:noWrap w:val="0"/>
            <w:vAlign w:val="center"/>
          </w:tcPr>
          <w:p w14:paraId="34989412">
            <w:pPr>
              <w:pageBreakBefore w:val="0"/>
              <w:kinsoku/>
              <w:wordWrap/>
              <w:overflowPunct/>
              <w:topLinePunct w:val="0"/>
              <w:bidi w:val="0"/>
              <w:spacing w:beforeAutospacing="0" w:afterAutospacing="0" w:line="400" w:lineRule="exact"/>
              <w:ind w:firstLine="480"/>
              <w:rPr>
                <w:rFonts w:hint="eastAsia" w:ascii="宋体" w:hAnsi="宋体" w:eastAsia="宋体" w:cs="宋体"/>
                <w:kern w:val="2"/>
                <w:sz w:val="24"/>
                <w:szCs w:val="24"/>
                <w:lang w:val="en-US" w:eastAsia="zh-CN" w:bidi="ar-SA"/>
              </w:rPr>
            </w:pPr>
          </w:p>
        </w:tc>
        <w:tc>
          <w:tcPr>
            <w:tcW w:w="305" w:type="pct"/>
            <w:shd w:val="clear" w:color="auto" w:fill="FFFDFA"/>
            <w:noWrap w:val="0"/>
            <w:vAlign w:val="center"/>
          </w:tcPr>
          <w:p w14:paraId="0375E839">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符合</w:t>
            </w:r>
          </w:p>
        </w:tc>
        <w:tc>
          <w:tcPr>
            <w:tcW w:w="302" w:type="pct"/>
            <w:shd w:val="clear" w:color="auto" w:fill="FFFDFA"/>
            <w:noWrap w:val="0"/>
            <w:vAlign w:val="center"/>
          </w:tcPr>
          <w:p w14:paraId="456103D2">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不符合</w:t>
            </w:r>
          </w:p>
        </w:tc>
      </w:tr>
      <w:tr w14:paraId="2FE13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88" w:hRule="atLeast"/>
        </w:trPr>
        <w:tc>
          <w:tcPr>
            <w:tcW w:w="472" w:type="pct"/>
            <w:vMerge w:val="restart"/>
            <w:shd w:val="clear" w:color="auto" w:fill="FFFFFF"/>
            <w:noWrap w:val="0"/>
            <w:vAlign w:val="center"/>
          </w:tcPr>
          <w:p w14:paraId="505CCBDC">
            <w:pPr>
              <w:pStyle w:val="66"/>
              <w:keepNext w:val="0"/>
              <w:keepLines w:val="0"/>
              <w:pageBreakBefore w:val="0"/>
              <w:widowControl/>
              <w:kinsoku/>
              <w:wordWrap/>
              <w:overflowPunct/>
              <w:topLinePunct w:val="0"/>
              <w:autoSpaceDE/>
              <w:autoSpaceDN/>
              <w:bidi w:val="0"/>
              <w:snapToGrid/>
              <w:spacing w:line="48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基本资质</w:t>
            </w:r>
          </w:p>
        </w:tc>
        <w:tc>
          <w:tcPr>
            <w:tcW w:w="2046" w:type="pct"/>
            <w:vMerge w:val="restart"/>
            <w:shd w:val="clear" w:color="auto" w:fill="FFFFFF"/>
            <w:noWrap w:val="0"/>
            <w:vAlign w:val="center"/>
          </w:tcPr>
          <w:p w14:paraId="35651D4D">
            <w:pPr>
              <w:pStyle w:val="66"/>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符合中华人民共和国政府采购法第二十二条规定</w:t>
            </w:r>
          </w:p>
        </w:tc>
        <w:tc>
          <w:tcPr>
            <w:tcW w:w="1872" w:type="pct"/>
            <w:shd w:val="clear" w:color="auto" w:fill="FFFFFF"/>
            <w:noWrap w:val="0"/>
            <w:vAlign w:val="center"/>
          </w:tcPr>
          <w:p w14:paraId="033DAC31">
            <w:pPr>
              <w:keepNext w:val="0"/>
              <w:keepLines w:val="0"/>
              <w:pageBreakBefore w:val="0"/>
              <w:widowControl/>
              <w:kinsoku/>
              <w:wordWrap/>
              <w:overflowPunct/>
              <w:topLinePunct w:val="0"/>
              <w:bidi w:val="0"/>
              <w:adjustRightInd/>
              <w:snapToGrid/>
              <w:spacing w:line="300" w:lineRule="exact"/>
              <w:ind w:left="0"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具有独立承担民事责任的能力，须提供相关证明材料，详见响应文件格式。</w:t>
            </w:r>
          </w:p>
        </w:tc>
        <w:tc>
          <w:tcPr>
            <w:tcW w:w="305" w:type="pct"/>
            <w:shd w:val="clear" w:color="auto" w:fill="FFFFFF"/>
            <w:noWrap w:val="0"/>
            <w:vAlign w:val="center"/>
          </w:tcPr>
          <w:p w14:paraId="417C0247">
            <w:pPr>
              <w:pStyle w:val="73"/>
              <w:keepNext w:val="0"/>
              <w:keepLines w:val="0"/>
              <w:pageBreakBefore w:val="0"/>
              <w:kinsoku/>
              <w:wordWrap/>
              <w:overflowPunct/>
              <w:topLinePunct w:val="0"/>
              <w:autoSpaceDE/>
              <w:autoSpaceDN/>
              <w:bidi w:val="0"/>
              <w:snapToGrid/>
              <w:spacing w:line="480" w:lineRule="exact"/>
              <w:rPr>
                <w:rFonts w:hint="eastAsia" w:ascii="宋体" w:hAnsi="宋体" w:eastAsia="宋体" w:cs="宋体"/>
                <w:color w:val="000000"/>
                <w:kern w:val="0"/>
                <w:sz w:val="24"/>
                <w:szCs w:val="24"/>
                <w:lang w:val="en-US" w:eastAsia="zh-CN" w:bidi="ar-SA"/>
              </w:rPr>
            </w:pPr>
          </w:p>
        </w:tc>
        <w:tc>
          <w:tcPr>
            <w:tcW w:w="302" w:type="pct"/>
            <w:shd w:val="clear" w:color="auto" w:fill="FFFFFF"/>
            <w:noWrap w:val="0"/>
            <w:vAlign w:val="center"/>
          </w:tcPr>
          <w:p w14:paraId="034D136F">
            <w:pPr>
              <w:pStyle w:val="73"/>
              <w:keepNext w:val="0"/>
              <w:keepLines w:val="0"/>
              <w:pageBreakBefore w:val="0"/>
              <w:kinsoku/>
              <w:wordWrap/>
              <w:overflowPunct/>
              <w:topLinePunct w:val="0"/>
              <w:autoSpaceDE/>
              <w:autoSpaceDN/>
              <w:bidi w:val="0"/>
              <w:snapToGrid/>
              <w:spacing w:line="480" w:lineRule="exact"/>
              <w:rPr>
                <w:rFonts w:hint="eastAsia" w:ascii="宋体" w:hAnsi="宋体" w:eastAsia="宋体" w:cs="宋体"/>
                <w:color w:val="000000"/>
                <w:kern w:val="0"/>
                <w:sz w:val="24"/>
                <w:szCs w:val="24"/>
                <w:lang w:val="en-US" w:eastAsia="zh-CN" w:bidi="ar-SA"/>
              </w:rPr>
            </w:pPr>
          </w:p>
        </w:tc>
      </w:tr>
      <w:tr w14:paraId="3D3A0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88" w:hRule="atLeast"/>
        </w:trPr>
        <w:tc>
          <w:tcPr>
            <w:tcW w:w="472" w:type="pct"/>
            <w:vMerge w:val="continue"/>
            <w:shd w:val="clear" w:color="auto" w:fill="FFFFFF"/>
            <w:noWrap w:val="0"/>
            <w:vAlign w:val="center"/>
          </w:tcPr>
          <w:p w14:paraId="04F9D98B">
            <w:pPr>
              <w:pStyle w:val="66"/>
              <w:keepNext w:val="0"/>
              <w:keepLines w:val="0"/>
              <w:pageBreakBefore w:val="0"/>
              <w:widowControl/>
              <w:kinsoku/>
              <w:wordWrap/>
              <w:overflowPunct/>
              <w:topLinePunct w:val="0"/>
              <w:autoSpaceDE/>
              <w:autoSpaceDN/>
              <w:bidi w:val="0"/>
              <w:snapToGrid/>
              <w:spacing w:line="480" w:lineRule="exact"/>
              <w:jc w:val="center"/>
              <w:rPr>
                <w:rFonts w:hint="eastAsia" w:ascii="宋体" w:hAnsi="宋体" w:eastAsia="宋体" w:cs="宋体"/>
                <w:kern w:val="2"/>
                <w:sz w:val="24"/>
                <w:szCs w:val="24"/>
                <w:lang w:val="en-US" w:eastAsia="zh-CN" w:bidi="ar-SA"/>
              </w:rPr>
            </w:pPr>
          </w:p>
        </w:tc>
        <w:tc>
          <w:tcPr>
            <w:tcW w:w="2046" w:type="pct"/>
            <w:vMerge w:val="continue"/>
            <w:shd w:val="clear" w:color="auto" w:fill="FFFFFF"/>
            <w:noWrap w:val="0"/>
            <w:vAlign w:val="center"/>
          </w:tcPr>
          <w:p w14:paraId="7F0BCF26">
            <w:pPr>
              <w:pStyle w:val="66"/>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kern w:val="2"/>
                <w:sz w:val="24"/>
                <w:szCs w:val="24"/>
                <w:lang w:val="en-US" w:eastAsia="zh-CN" w:bidi="ar-SA"/>
              </w:rPr>
            </w:pPr>
          </w:p>
        </w:tc>
        <w:tc>
          <w:tcPr>
            <w:tcW w:w="1872" w:type="pct"/>
            <w:shd w:val="clear" w:color="auto" w:fill="FFFFFF"/>
            <w:noWrap w:val="0"/>
            <w:vAlign w:val="center"/>
          </w:tcPr>
          <w:p w14:paraId="15A21375">
            <w:pPr>
              <w:keepNext w:val="0"/>
              <w:keepLines w:val="0"/>
              <w:pageBreakBefore w:val="0"/>
              <w:widowControl/>
              <w:kinsoku/>
              <w:wordWrap/>
              <w:overflowPunct/>
              <w:topLinePunct w:val="0"/>
              <w:bidi w:val="0"/>
              <w:adjustRightInd/>
              <w:snapToGrid/>
              <w:spacing w:line="300" w:lineRule="exact"/>
              <w:ind w:left="0"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具有良好的商业信誉和健全的财务会计制度，须提供相关证明材料，详见响应文件格式。</w:t>
            </w:r>
          </w:p>
        </w:tc>
        <w:tc>
          <w:tcPr>
            <w:tcW w:w="305" w:type="pct"/>
            <w:shd w:val="clear" w:color="auto" w:fill="FFFFFF"/>
            <w:noWrap w:val="0"/>
            <w:vAlign w:val="center"/>
          </w:tcPr>
          <w:p w14:paraId="638123B0">
            <w:pPr>
              <w:pStyle w:val="73"/>
              <w:keepNext w:val="0"/>
              <w:keepLines w:val="0"/>
              <w:pageBreakBefore w:val="0"/>
              <w:kinsoku/>
              <w:wordWrap/>
              <w:overflowPunct/>
              <w:topLinePunct w:val="0"/>
              <w:autoSpaceDE/>
              <w:autoSpaceDN/>
              <w:bidi w:val="0"/>
              <w:snapToGrid/>
              <w:spacing w:line="480" w:lineRule="exact"/>
              <w:rPr>
                <w:rFonts w:hint="eastAsia" w:ascii="宋体" w:hAnsi="宋体" w:eastAsia="宋体" w:cs="宋体"/>
                <w:color w:val="000000"/>
                <w:kern w:val="0"/>
                <w:sz w:val="24"/>
                <w:szCs w:val="24"/>
                <w:lang w:val="en-US" w:eastAsia="zh-CN" w:bidi="ar-SA"/>
              </w:rPr>
            </w:pPr>
          </w:p>
        </w:tc>
        <w:tc>
          <w:tcPr>
            <w:tcW w:w="302" w:type="pct"/>
            <w:shd w:val="clear" w:color="auto" w:fill="FFFFFF"/>
            <w:noWrap w:val="0"/>
            <w:vAlign w:val="center"/>
          </w:tcPr>
          <w:p w14:paraId="75E0C61E">
            <w:pPr>
              <w:pStyle w:val="73"/>
              <w:keepNext w:val="0"/>
              <w:keepLines w:val="0"/>
              <w:pageBreakBefore w:val="0"/>
              <w:kinsoku/>
              <w:wordWrap/>
              <w:overflowPunct/>
              <w:topLinePunct w:val="0"/>
              <w:autoSpaceDE/>
              <w:autoSpaceDN/>
              <w:bidi w:val="0"/>
              <w:snapToGrid/>
              <w:spacing w:line="480" w:lineRule="exact"/>
              <w:rPr>
                <w:rFonts w:hint="eastAsia" w:ascii="宋体" w:hAnsi="宋体" w:eastAsia="宋体" w:cs="宋体"/>
                <w:color w:val="000000"/>
                <w:kern w:val="0"/>
                <w:sz w:val="24"/>
                <w:szCs w:val="24"/>
                <w:lang w:val="en-US" w:eastAsia="zh-CN" w:bidi="ar-SA"/>
              </w:rPr>
            </w:pPr>
          </w:p>
        </w:tc>
      </w:tr>
      <w:tr w14:paraId="62C59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88" w:hRule="atLeast"/>
        </w:trPr>
        <w:tc>
          <w:tcPr>
            <w:tcW w:w="472" w:type="pct"/>
            <w:vMerge w:val="continue"/>
            <w:shd w:val="clear" w:color="auto" w:fill="FFFFFF"/>
            <w:noWrap w:val="0"/>
            <w:vAlign w:val="center"/>
          </w:tcPr>
          <w:p w14:paraId="4AD3EDD3">
            <w:pPr>
              <w:pStyle w:val="66"/>
              <w:keepNext w:val="0"/>
              <w:keepLines w:val="0"/>
              <w:pageBreakBefore w:val="0"/>
              <w:widowControl/>
              <w:kinsoku/>
              <w:wordWrap/>
              <w:overflowPunct/>
              <w:topLinePunct w:val="0"/>
              <w:autoSpaceDE/>
              <w:autoSpaceDN/>
              <w:bidi w:val="0"/>
              <w:snapToGrid/>
              <w:spacing w:line="480" w:lineRule="exact"/>
              <w:jc w:val="center"/>
              <w:rPr>
                <w:rFonts w:hint="eastAsia" w:ascii="宋体" w:hAnsi="宋体" w:eastAsia="宋体" w:cs="宋体"/>
                <w:kern w:val="2"/>
                <w:sz w:val="24"/>
                <w:szCs w:val="24"/>
                <w:lang w:val="en-US" w:eastAsia="zh-CN" w:bidi="ar-SA"/>
              </w:rPr>
            </w:pPr>
          </w:p>
        </w:tc>
        <w:tc>
          <w:tcPr>
            <w:tcW w:w="2046" w:type="pct"/>
            <w:vMerge w:val="continue"/>
            <w:shd w:val="clear" w:color="auto" w:fill="FFFFFF"/>
            <w:noWrap w:val="0"/>
            <w:vAlign w:val="center"/>
          </w:tcPr>
          <w:p w14:paraId="793738E9">
            <w:pPr>
              <w:pStyle w:val="66"/>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kern w:val="2"/>
                <w:sz w:val="24"/>
                <w:szCs w:val="24"/>
                <w:lang w:val="en-US" w:eastAsia="zh-CN" w:bidi="ar-SA"/>
              </w:rPr>
            </w:pPr>
          </w:p>
        </w:tc>
        <w:tc>
          <w:tcPr>
            <w:tcW w:w="1872" w:type="pct"/>
            <w:shd w:val="clear" w:color="auto" w:fill="FFFFFF"/>
            <w:noWrap w:val="0"/>
            <w:vAlign w:val="center"/>
          </w:tcPr>
          <w:p w14:paraId="054342DC">
            <w:pPr>
              <w:keepNext w:val="0"/>
              <w:keepLines w:val="0"/>
              <w:pageBreakBefore w:val="0"/>
              <w:widowControl/>
              <w:kinsoku/>
              <w:wordWrap/>
              <w:overflowPunct/>
              <w:topLinePunct w:val="0"/>
              <w:bidi w:val="0"/>
              <w:adjustRightInd/>
              <w:snapToGrid/>
              <w:spacing w:line="300" w:lineRule="exact"/>
              <w:ind w:left="0"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zh-CN" w:eastAsia="zh-CN" w:bidi="ar-SA"/>
              </w:rPr>
              <w:t>具有履行合同所必须的设备和专业技术能力，</w:t>
            </w:r>
            <w:r>
              <w:rPr>
                <w:rFonts w:hint="eastAsia" w:ascii="宋体" w:hAnsi="宋体" w:eastAsia="宋体" w:cs="宋体"/>
                <w:kern w:val="2"/>
                <w:sz w:val="24"/>
                <w:szCs w:val="24"/>
                <w:lang w:val="en-US" w:eastAsia="zh-CN" w:bidi="ar-SA"/>
              </w:rPr>
              <w:t>须提供相关证明材料，详见响应文件格式。</w:t>
            </w:r>
          </w:p>
        </w:tc>
        <w:tc>
          <w:tcPr>
            <w:tcW w:w="305" w:type="pct"/>
            <w:shd w:val="clear" w:color="auto" w:fill="FFFFFF"/>
            <w:noWrap w:val="0"/>
            <w:vAlign w:val="center"/>
          </w:tcPr>
          <w:p w14:paraId="199D8FDD">
            <w:pPr>
              <w:pStyle w:val="73"/>
              <w:keepNext w:val="0"/>
              <w:keepLines w:val="0"/>
              <w:pageBreakBefore w:val="0"/>
              <w:kinsoku/>
              <w:wordWrap/>
              <w:overflowPunct/>
              <w:topLinePunct w:val="0"/>
              <w:autoSpaceDE/>
              <w:autoSpaceDN/>
              <w:bidi w:val="0"/>
              <w:snapToGrid/>
              <w:spacing w:line="480" w:lineRule="exact"/>
              <w:rPr>
                <w:rFonts w:hint="eastAsia" w:ascii="宋体" w:hAnsi="宋体" w:eastAsia="宋体" w:cs="宋体"/>
                <w:color w:val="000000"/>
                <w:kern w:val="0"/>
                <w:sz w:val="24"/>
                <w:szCs w:val="24"/>
                <w:lang w:val="en-US" w:eastAsia="zh-CN" w:bidi="ar-SA"/>
              </w:rPr>
            </w:pPr>
          </w:p>
        </w:tc>
        <w:tc>
          <w:tcPr>
            <w:tcW w:w="302" w:type="pct"/>
            <w:shd w:val="clear" w:color="auto" w:fill="FFFFFF"/>
            <w:noWrap w:val="0"/>
            <w:vAlign w:val="center"/>
          </w:tcPr>
          <w:p w14:paraId="7F941350">
            <w:pPr>
              <w:pStyle w:val="73"/>
              <w:keepNext w:val="0"/>
              <w:keepLines w:val="0"/>
              <w:pageBreakBefore w:val="0"/>
              <w:kinsoku/>
              <w:wordWrap/>
              <w:overflowPunct/>
              <w:topLinePunct w:val="0"/>
              <w:autoSpaceDE/>
              <w:autoSpaceDN/>
              <w:bidi w:val="0"/>
              <w:snapToGrid/>
              <w:spacing w:line="480" w:lineRule="exact"/>
              <w:rPr>
                <w:rFonts w:hint="eastAsia" w:ascii="宋体" w:hAnsi="宋体" w:eastAsia="宋体" w:cs="宋体"/>
                <w:color w:val="000000"/>
                <w:kern w:val="0"/>
                <w:sz w:val="24"/>
                <w:szCs w:val="24"/>
                <w:lang w:val="en-US" w:eastAsia="zh-CN" w:bidi="ar-SA"/>
              </w:rPr>
            </w:pPr>
          </w:p>
        </w:tc>
      </w:tr>
      <w:tr w14:paraId="14495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88" w:hRule="atLeast"/>
        </w:trPr>
        <w:tc>
          <w:tcPr>
            <w:tcW w:w="472" w:type="pct"/>
            <w:vMerge w:val="continue"/>
            <w:shd w:val="clear" w:color="auto" w:fill="FFFFFF"/>
            <w:noWrap w:val="0"/>
            <w:vAlign w:val="center"/>
          </w:tcPr>
          <w:p w14:paraId="32E681A7">
            <w:pPr>
              <w:pStyle w:val="66"/>
              <w:keepNext w:val="0"/>
              <w:keepLines w:val="0"/>
              <w:pageBreakBefore w:val="0"/>
              <w:widowControl/>
              <w:kinsoku/>
              <w:wordWrap/>
              <w:overflowPunct/>
              <w:topLinePunct w:val="0"/>
              <w:autoSpaceDE/>
              <w:autoSpaceDN/>
              <w:bidi w:val="0"/>
              <w:snapToGrid/>
              <w:spacing w:line="480" w:lineRule="exact"/>
              <w:jc w:val="center"/>
              <w:rPr>
                <w:rFonts w:hint="eastAsia" w:ascii="宋体" w:hAnsi="宋体" w:eastAsia="宋体" w:cs="宋体"/>
                <w:kern w:val="2"/>
                <w:sz w:val="24"/>
                <w:szCs w:val="24"/>
                <w:lang w:val="en-US" w:eastAsia="zh-CN" w:bidi="ar-SA"/>
              </w:rPr>
            </w:pPr>
          </w:p>
        </w:tc>
        <w:tc>
          <w:tcPr>
            <w:tcW w:w="2046" w:type="pct"/>
            <w:vMerge w:val="continue"/>
            <w:shd w:val="clear" w:color="auto" w:fill="FFFFFF"/>
            <w:noWrap w:val="0"/>
            <w:vAlign w:val="center"/>
          </w:tcPr>
          <w:p w14:paraId="53293740">
            <w:pPr>
              <w:pStyle w:val="66"/>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kern w:val="2"/>
                <w:sz w:val="24"/>
                <w:szCs w:val="24"/>
                <w:lang w:val="en-US" w:eastAsia="zh-CN" w:bidi="ar-SA"/>
              </w:rPr>
            </w:pPr>
          </w:p>
        </w:tc>
        <w:tc>
          <w:tcPr>
            <w:tcW w:w="1872" w:type="pct"/>
            <w:shd w:val="clear" w:color="auto" w:fill="FFFFFF"/>
            <w:noWrap w:val="0"/>
            <w:vAlign w:val="center"/>
          </w:tcPr>
          <w:p w14:paraId="76C27FE4">
            <w:pPr>
              <w:keepNext w:val="0"/>
              <w:keepLines w:val="0"/>
              <w:pageBreakBefore w:val="0"/>
              <w:widowControl/>
              <w:kinsoku/>
              <w:wordWrap/>
              <w:overflowPunct/>
              <w:topLinePunct w:val="0"/>
              <w:bidi w:val="0"/>
              <w:adjustRightInd/>
              <w:snapToGrid/>
              <w:spacing w:line="300" w:lineRule="exact"/>
              <w:ind w:left="0"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zh-CN" w:eastAsia="zh-CN" w:bidi="ar-SA"/>
              </w:rPr>
              <w:t>有依法缴纳税收和社会保障金的良好记录，</w:t>
            </w:r>
            <w:r>
              <w:rPr>
                <w:rFonts w:hint="eastAsia" w:ascii="宋体" w:hAnsi="宋体" w:eastAsia="宋体" w:cs="宋体"/>
                <w:kern w:val="2"/>
                <w:sz w:val="24"/>
                <w:szCs w:val="24"/>
                <w:lang w:val="en-US" w:eastAsia="zh-CN" w:bidi="ar-SA"/>
              </w:rPr>
              <w:t>须提供相关证明材料，详见响应文件格式。</w:t>
            </w:r>
          </w:p>
        </w:tc>
        <w:tc>
          <w:tcPr>
            <w:tcW w:w="305" w:type="pct"/>
            <w:shd w:val="clear" w:color="auto" w:fill="FFFFFF"/>
            <w:noWrap w:val="0"/>
            <w:vAlign w:val="center"/>
          </w:tcPr>
          <w:p w14:paraId="4AA2523A">
            <w:pPr>
              <w:pStyle w:val="73"/>
              <w:keepNext w:val="0"/>
              <w:keepLines w:val="0"/>
              <w:pageBreakBefore w:val="0"/>
              <w:kinsoku/>
              <w:wordWrap/>
              <w:overflowPunct/>
              <w:topLinePunct w:val="0"/>
              <w:autoSpaceDE/>
              <w:autoSpaceDN/>
              <w:bidi w:val="0"/>
              <w:snapToGrid/>
              <w:spacing w:line="480" w:lineRule="exact"/>
              <w:rPr>
                <w:rFonts w:hint="eastAsia" w:ascii="宋体" w:hAnsi="宋体" w:eastAsia="宋体" w:cs="宋体"/>
                <w:color w:val="000000"/>
                <w:kern w:val="0"/>
                <w:sz w:val="24"/>
                <w:szCs w:val="24"/>
                <w:lang w:val="en-US" w:eastAsia="zh-CN" w:bidi="ar-SA"/>
              </w:rPr>
            </w:pPr>
          </w:p>
        </w:tc>
        <w:tc>
          <w:tcPr>
            <w:tcW w:w="302" w:type="pct"/>
            <w:shd w:val="clear" w:color="auto" w:fill="FFFFFF"/>
            <w:noWrap w:val="0"/>
            <w:vAlign w:val="center"/>
          </w:tcPr>
          <w:p w14:paraId="7201C0E8">
            <w:pPr>
              <w:pStyle w:val="73"/>
              <w:keepNext w:val="0"/>
              <w:keepLines w:val="0"/>
              <w:pageBreakBefore w:val="0"/>
              <w:kinsoku/>
              <w:wordWrap/>
              <w:overflowPunct/>
              <w:topLinePunct w:val="0"/>
              <w:autoSpaceDE/>
              <w:autoSpaceDN/>
              <w:bidi w:val="0"/>
              <w:snapToGrid/>
              <w:spacing w:line="480" w:lineRule="exact"/>
              <w:rPr>
                <w:rFonts w:hint="eastAsia" w:ascii="宋体" w:hAnsi="宋体" w:eastAsia="宋体" w:cs="宋体"/>
                <w:color w:val="000000"/>
                <w:kern w:val="0"/>
                <w:sz w:val="24"/>
                <w:szCs w:val="24"/>
                <w:lang w:val="en-US" w:eastAsia="zh-CN" w:bidi="ar-SA"/>
              </w:rPr>
            </w:pPr>
          </w:p>
        </w:tc>
      </w:tr>
      <w:tr w14:paraId="6A93C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90" w:hRule="atLeast"/>
        </w:trPr>
        <w:tc>
          <w:tcPr>
            <w:tcW w:w="472" w:type="pct"/>
            <w:vMerge w:val="continue"/>
            <w:shd w:val="clear" w:color="auto" w:fill="FFFFFF"/>
            <w:noWrap w:val="0"/>
            <w:vAlign w:val="center"/>
          </w:tcPr>
          <w:p w14:paraId="55E8E69A">
            <w:pPr>
              <w:pStyle w:val="66"/>
              <w:keepNext w:val="0"/>
              <w:keepLines w:val="0"/>
              <w:pageBreakBefore w:val="0"/>
              <w:widowControl/>
              <w:kinsoku/>
              <w:wordWrap/>
              <w:overflowPunct/>
              <w:topLinePunct w:val="0"/>
              <w:autoSpaceDE/>
              <w:autoSpaceDN/>
              <w:bidi w:val="0"/>
              <w:snapToGrid/>
              <w:spacing w:line="480" w:lineRule="exact"/>
              <w:jc w:val="center"/>
              <w:rPr>
                <w:rFonts w:hint="eastAsia" w:ascii="宋体" w:hAnsi="宋体" w:eastAsia="宋体" w:cs="宋体"/>
                <w:kern w:val="2"/>
                <w:sz w:val="24"/>
                <w:szCs w:val="24"/>
                <w:lang w:val="en-US" w:eastAsia="zh-CN" w:bidi="ar-SA"/>
              </w:rPr>
            </w:pPr>
          </w:p>
        </w:tc>
        <w:tc>
          <w:tcPr>
            <w:tcW w:w="2046" w:type="pct"/>
            <w:vMerge w:val="continue"/>
            <w:shd w:val="clear" w:color="auto" w:fill="FFFFFF"/>
            <w:noWrap w:val="0"/>
            <w:vAlign w:val="center"/>
          </w:tcPr>
          <w:p w14:paraId="69DAEF44">
            <w:pPr>
              <w:pStyle w:val="66"/>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kern w:val="2"/>
                <w:sz w:val="24"/>
                <w:szCs w:val="24"/>
                <w:lang w:val="en-US" w:eastAsia="zh-CN" w:bidi="ar-SA"/>
              </w:rPr>
            </w:pPr>
          </w:p>
        </w:tc>
        <w:tc>
          <w:tcPr>
            <w:tcW w:w="1872" w:type="pct"/>
            <w:shd w:val="clear" w:color="auto" w:fill="FFFFFF"/>
            <w:noWrap w:val="0"/>
            <w:vAlign w:val="center"/>
          </w:tcPr>
          <w:p w14:paraId="3FB2E686">
            <w:pPr>
              <w:keepNext w:val="0"/>
              <w:keepLines w:val="0"/>
              <w:pageBreakBefore w:val="0"/>
              <w:widowControl/>
              <w:kinsoku/>
              <w:wordWrap/>
              <w:overflowPunct/>
              <w:topLinePunct w:val="0"/>
              <w:bidi w:val="0"/>
              <w:adjustRightInd/>
              <w:snapToGrid/>
              <w:spacing w:line="300" w:lineRule="exact"/>
              <w:ind w:left="0" w:leftChars="0" w:right="0" w:rightChars="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zh-CN" w:eastAsia="zh-CN" w:bidi="ar-SA"/>
              </w:rPr>
              <w:t>参加政府采购活动近3年内，在经营活动中没有重大违法记录，</w:t>
            </w:r>
            <w:r>
              <w:rPr>
                <w:rFonts w:hint="eastAsia" w:ascii="宋体" w:hAnsi="宋体" w:eastAsia="宋体" w:cs="宋体"/>
                <w:kern w:val="2"/>
                <w:sz w:val="24"/>
                <w:szCs w:val="24"/>
                <w:lang w:val="en-US" w:eastAsia="zh-CN" w:bidi="ar-SA"/>
              </w:rPr>
              <w:t>须提供相关证明材料，详见响应文件格式。</w:t>
            </w:r>
          </w:p>
        </w:tc>
        <w:tc>
          <w:tcPr>
            <w:tcW w:w="305" w:type="pct"/>
            <w:shd w:val="clear" w:color="auto" w:fill="FFFFFF"/>
            <w:noWrap w:val="0"/>
            <w:vAlign w:val="center"/>
          </w:tcPr>
          <w:p w14:paraId="4061F53D">
            <w:pPr>
              <w:pStyle w:val="73"/>
              <w:keepNext w:val="0"/>
              <w:keepLines w:val="0"/>
              <w:pageBreakBefore w:val="0"/>
              <w:kinsoku/>
              <w:wordWrap/>
              <w:overflowPunct/>
              <w:topLinePunct w:val="0"/>
              <w:autoSpaceDE/>
              <w:autoSpaceDN/>
              <w:bidi w:val="0"/>
              <w:snapToGrid/>
              <w:spacing w:line="480" w:lineRule="exact"/>
              <w:rPr>
                <w:rFonts w:hint="eastAsia" w:ascii="宋体" w:hAnsi="宋体" w:eastAsia="宋体" w:cs="宋体"/>
                <w:color w:val="000000"/>
                <w:kern w:val="0"/>
                <w:sz w:val="24"/>
                <w:szCs w:val="24"/>
                <w:lang w:val="en-US" w:eastAsia="zh-CN" w:bidi="ar-SA"/>
              </w:rPr>
            </w:pPr>
          </w:p>
        </w:tc>
        <w:tc>
          <w:tcPr>
            <w:tcW w:w="302" w:type="pct"/>
            <w:shd w:val="clear" w:color="auto" w:fill="FFFFFF"/>
            <w:noWrap w:val="0"/>
            <w:vAlign w:val="center"/>
          </w:tcPr>
          <w:p w14:paraId="3036A227">
            <w:pPr>
              <w:pStyle w:val="73"/>
              <w:keepNext w:val="0"/>
              <w:keepLines w:val="0"/>
              <w:pageBreakBefore w:val="0"/>
              <w:kinsoku/>
              <w:wordWrap/>
              <w:overflowPunct/>
              <w:topLinePunct w:val="0"/>
              <w:autoSpaceDE/>
              <w:autoSpaceDN/>
              <w:bidi w:val="0"/>
              <w:snapToGrid/>
              <w:spacing w:line="480" w:lineRule="exact"/>
              <w:rPr>
                <w:rFonts w:hint="eastAsia" w:ascii="宋体" w:hAnsi="宋体" w:eastAsia="宋体" w:cs="宋体"/>
                <w:color w:val="000000"/>
                <w:kern w:val="0"/>
                <w:sz w:val="24"/>
                <w:szCs w:val="24"/>
                <w:lang w:val="en-US" w:eastAsia="zh-CN" w:bidi="ar-SA"/>
              </w:rPr>
            </w:pPr>
          </w:p>
        </w:tc>
      </w:tr>
      <w:tr w14:paraId="3CC9C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075" w:hRule="atLeast"/>
        </w:trPr>
        <w:tc>
          <w:tcPr>
            <w:tcW w:w="472" w:type="pct"/>
            <w:shd w:val="clear" w:color="auto" w:fill="FFFDFA"/>
            <w:noWrap w:val="0"/>
            <w:vAlign w:val="center"/>
          </w:tcPr>
          <w:p w14:paraId="6A699847">
            <w:pPr>
              <w:pStyle w:val="66"/>
              <w:keepNext w:val="0"/>
              <w:keepLines w:val="0"/>
              <w:pageBreakBefore w:val="0"/>
              <w:widowControl/>
              <w:kinsoku/>
              <w:wordWrap/>
              <w:overflowPunct/>
              <w:topLinePunct w:val="0"/>
              <w:autoSpaceDE/>
              <w:autoSpaceDN/>
              <w:bidi w:val="0"/>
              <w:snapToGrid/>
              <w:spacing w:line="48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采购政策</w:t>
            </w:r>
          </w:p>
        </w:tc>
        <w:tc>
          <w:tcPr>
            <w:tcW w:w="2046" w:type="pct"/>
            <w:shd w:val="clear" w:color="auto" w:fill="FFFDFA"/>
            <w:noWrap w:val="0"/>
            <w:vAlign w:val="center"/>
          </w:tcPr>
          <w:p w14:paraId="367DCE93">
            <w:pPr>
              <w:pStyle w:val="66"/>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本项目专门面向为中小企业</w:t>
            </w:r>
          </w:p>
        </w:tc>
        <w:tc>
          <w:tcPr>
            <w:tcW w:w="1872" w:type="pct"/>
            <w:shd w:val="clear" w:color="auto" w:fill="FFFDFA"/>
            <w:noWrap w:val="0"/>
            <w:vAlign w:val="center"/>
          </w:tcPr>
          <w:p w14:paraId="6D30C055">
            <w:pPr>
              <w:pStyle w:val="73"/>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请根据要求单独上传《中小企业声明函》。格式以采购文件要求为准。否则按不符合处理。</w:t>
            </w:r>
          </w:p>
        </w:tc>
        <w:tc>
          <w:tcPr>
            <w:tcW w:w="305" w:type="pct"/>
            <w:shd w:val="clear" w:color="auto" w:fill="FFFDFA"/>
            <w:noWrap w:val="0"/>
            <w:vAlign w:val="center"/>
          </w:tcPr>
          <w:p w14:paraId="6E8818C7">
            <w:pPr>
              <w:pStyle w:val="73"/>
              <w:keepNext w:val="0"/>
              <w:keepLines w:val="0"/>
              <w:pageBreakBefore w:val="0"/>
              <w:kinsoku/>
              <w:wordWrap/>
              <w:overflowPunct/>
              <w:topLinePunct w:val="0"/>
              <w:autoSpaceDE/>
              <w:autoSpaceDN/>
              <w:bidi w:val="0"/>
              <w:snapToGrid/>
              <w:spacing w:line="480" w:lineRule="exact"/>
              <w:rPr>
                <w:rFonts w:hint="eastAsia" w:ascii="宋体" w:hAnsi="宋体" w:eastAsia="宋体" w:cs="宋体"/>
                <w:color w:val="000000"/>
                <w:kern w:val="0"/>
                <w:sz w:val="24"/>
                <w:szCs w:val="24"/>
                <w:lang w:val="en-US" w:eastAsia="zh-CN" w:bidi="ar-SA"/>
              </w:rPr>
            </w:pPr>
          </w:p>
        </w:tc>
        <w:tc>
          <w:tcPr>
            <w:tcW w:w="302" w:type="pct"/>
            <w:shd w:val="clear" w:color="auto" w:fill="FFFDFA"/>
            <w:noWrap w:val="0"/>
            <w:vAlign w:val="center"/>
          </w:tcPr>
          <w:p w14:paraId="5E0223C4">
            <w:pPr>
              <w:pStyle w:val="73"/>
              <w:keepNext w:val="0"/>
              <w:keepLines w:val="0"/>
              <w:pageBreakBefore w:val="0"/>
              <w:kinsoku/>
              <w:wordWrap/>
              <w:overflowPunct/>
              <w:topLinePunct w:val="0"/>
              <w:autoSpaceDE/>
              <w:autoSpaceDN/>
              <w:bidi w:val="0"/>
              <w:snapToGrid/>
              <w:spacing w:line="480" w:lineRule="exact"/>
              <w:rPr>
                <w:rFonts w:hint="eastAsia" w:ascii="宋体" w:hAnsi="宋体" w:eastAsia="宋体" w:cs="宋体"/>
                <w:color w:val="000000"/>
                <w:kern w:val="0"/>
                <w:sz w:val="24"/>
                <w:szCs w:val="24"/>
                <w:lang w:val="en-US" w:eastAsia="zh-CN" w:bidi="ar-SA"/>
              </w:rPr>
            </w:pPr>
          </w:p>
        </w:tc>
      </w:tr>
      <w:tr w14:paraId="4E93A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506" w:hRule="atLeast"/>
        </w:trPr>
        <w:tc>
          <w:tcPr>
            <w:tcW w:w="472" w:type="pct"/>
            <w:shd w:val="clear" w:color="auto" w:fill="FFFDFA"/>
            <w:noWrap w:val="0"/>
            <w:vAlign w:val="center"/>
          </w:tcPr>
          <w:p w14:paraId="6B7B58E8">
            <w:pPr>
              <w:pStyle w:val="66"/>
              <w:keepNext w:val="0"/>
              <w:keepLines w:val="0"/>
              <w:pageBreakBefore w:val="0"/>
              <w:widowControl/>
              <w:kinsoku/>
              <w:wordWrap/>
              <w:overflowPunct/>
              <w:topLinePunct w:val="0"/>
              <w:autoSpaceDE/>
              <w:autoSpaceDN/>
              <w:bidi w:val="0"/>
              <w:snapToGrid/>
              <w:spacing w:line="48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特定资质</w:t>
            </w:r>
          </w:p>
        </w:tc>
        <w:tc>
          <w:tcPr>
            <w:tcW w:w="2046" w:type="pct"/>
            <w:shd w:val="clear" w:color="auto" w:fill="FFFDFA"/>
            <w:noWrap w:val="0"/>
            <w:vAlign w:val="center"/>
          </w:tcPr>
          <w:p w14:paraId="026FB946">
            <w:pPr>
              <w:pStyle w:val="66"/>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具备有效的市政公用工程施工总承包叁级（含）以上资质，具有有效的安全生产许可证；（2）项目负责人要求：应具备市政公用工程专业贰级（含）以上注册建造师执业资格、有效的安全生产考核合格证（B类），且未担任其他在施建设工程项目的项目负责人。</w:t>
            </w:r>
          </w:p>
        </w:tc>
        <w:tc>
          <w:tcPr>
            <w:tcW w:w="1872" w:type="pct"/>
            <w:shd w:val="clear" w:color="auto" w:fill="FFFDFA"/>
            <w:noWrap w:val="0"/>
            <w:vAlign w:val="center"/>
          </w:tcPr>
          <w:p w14:paraId="6E6748A3">
            <w:pPr>
              <w:pStyle w:val="73"/>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具备有效的市政公用工程施工总承包叁级（含）以上资质，具有有效的安全生产许可证；（2）项目负责人要求：应具备市政公用工程专业贰级（含）以上注册建造师执业资格、有效的安全生产考核合格证（B类），且未担任其他在施建设工程项目的项目负责人。</w:t>
            </w:r>
          </w:p>
        </w:tc>
        <w:tc>
          <w:tcPr>
            <w:tcW w:w="305" w:type="pct"/>
            <w:shd w:val="clear" w:color="auto" w:fill="FFFDFA"/>
            <w:noWrap w:val="0"/>
            <w:vAlign w:val="center"/>
          </w:tcPr>
          <w:p w14:paraId="2BE43237">
            <w:pPr>
              <w:pStyle w:val="73"/>
              <w:keepNext w:val="0"/>
              <w:keepLines w:val="0"/>
              <w:pageBreakBefore w:val="0"/>
              <w:kinsoku/>
              <w:wordWrap/>
              <w:overflowPunct/>
              <w:topLinePunct w:val="0"/>
              <w:autoSpaceDE/>
              <w:autoSpaceDN/>
              <w:bidi w:val="0"/>
              <w:snapToGrid/>
              <w:spacing w:line="480" w:lineRule="exact"/>
              <w:rPr>
                <w:rFonts w:hint="eastAsia" w:ascii="宋体" w:hAnsi="宋体" w:eastAsia="宋体" w:cs="宋体"/>
                <w:color w:val="000000"/>
                <w:kern w:val="0"/>
                <w:sz w:val="24"/>
                <w:szCs w:val="24"/>
                <w:lang w:val="en-US" w:eastAsia="zh-CN" w:bidi="ar-SA"/>
              </w:rPr>
            </w:pPr>
          </w:p>
        </w:tc>
        <w:tc>
          <w:tcPr>
            <w:tcW w:w="302" w:type="pct"/>
            <w:shd w:val="clear" w:color="auto" w:fill="FFFDFA"/>
            <w:noWrap w:val="0"/>
            <w:vAlign w:val="center"/>
          </w:tcPr>
          <w:p w14:paraId="1C31EC15">
            <w:pPr>
              <w:pStyle w:val="73"/>
              <w:keepNext w:val="0"/>
              <w:keepLines w:val="0"/>
              <w:pageBreakBefore w:val="0"/>
              <w:kinsoku/>
              <w:wordWrap/>
              <w:overflowPunct/>
              <w:topLinePunct w:val="0"/>
              <w:autoSpaceDE/>
              <w:autoSpaceDN/>
              <w:bidi w:val="0"/>
              <w:snapToGrid/>
              <w:spacing w:line="480" w:lineRule="exact"/>
              <w:rPr>
                <w:rFonts w:hint="eastAsia" w:ascii="宋体" w:hAnsi="宋体" w:eastAsia="宋体" w:cs="宋体"/>
                <w:color w:val="000000"/>
                <w:kern w:val="0"/>
                <w:sz w:val="24"/>
                <w:szCs w:val="24"/>
                <w:lang w:val="en-US" w:eastAsia="zh-CN" w:bidi="ar-SA"/>
              </w:rPr>
            </w:pPr>
          </w:p>
        </w:tc>
      </w:tr>
      <w:tr w14:paraId="43582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67" w:hRule="atLeast"/>
        </w:trPr>
        <w:tc>
          <w:tcPr>
            <w:tcW w:w="472" w:type="pct"/>
            <w:shd w:val="clear" w:color="auto" w:fill="FFFDFA"/>
            <w:noWrap w:val="0"/>
            <w:vAlign w:val="center"/>
          </w:tcPr>
          <w:p w14:paraId="661D10E1">
            <w:pPr>
              <w:pStyle w:val="66"/>
              <w:keepNext w:val="0"/>
              <w:keepLines w:val="0"/>
              <w:pageBreakBefore w:val="0"/>
              <w:widowControl/>
              <w:kinsoku/>
              <w:wordWrap/>
              <w:overflowPunct/>
              <w:topLinePunct w:val="0"/>
              <w:autoSpaceDE/>
              <w:autoSpaceDN/>
              <w:bidi w:val="0"/>
              <w:snapToGrid/>
              <w:spacing w:line="480" w:lineRule="exact"/>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其他</w:t>
            </w:r>
          </w:p>
        </w:tc>
        <w:tc>
          <w:tcPr>
            <w:tcW w:w="2046" w:type="pct"/>
            <w:shd w:val="clear" w:color="auto" w:fill="FFFDFA"/>
            <w:noWrap w:val="0"/>
            <w:vAlign w:val="center"/>
          </w:tcPr>
          <w:p w14:paraId="31F842C3">
            <w:pPr>
              <w:pStyle w:val="66"/>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法定代表人投标的，提供法定代表人身份证及法定代表人身份证明；授权人投标的，提供法定代表人身份证明及授权书、被授权人身份证。</w:t>
            </w:r>
          </w:p>
        </w:tc>
        <w:tc>
          <w:tcPr>
            <w:tcW w:w="1872" w:type="pct"/>
            <w:shd w:val="clear" w:color="auto" w:fill="FFFDFA"/>
            <w:noWrap w:val="0"/>
            <w:vAlign w:val="center"/>
          </w:tcPr>
          <w:p w14:paraId="3C8DF226">
            <w:pPr>
              <w:pStyle w:val="66"/>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法定代表人投标的，提供法定代表人身份证及法定代表人身份证明；授权人投标的，提供法定代表人身份证明及授权书、被授权人身份证。</w:t>
            </w:r>
          </w:p>
        </w:tc>
        <w:tc>
          <w:tcPr>
            <w:tcW w:w="305" w:type="pct"/>
            <w:shd w:val="clear" w:color="auto" w:fill="FFFDFA"/>
            <w:noWrap w:val="0"/>
            <w:vAlign w:val="center"/>
          </w:tcPr>
          <w:p w14:paraId="1C7A88D1">
            <w:pPr>
              <w:pStyle w:val="73"/>
              <w:keepNext w:val="0"/>
              <w:keepLines w:val="0"/>
              <w:pageBreakBefore w:val="0"/>
              <w:kinsoku/>
              <w:wordWrap/>
              <w:overflowPunct/>
              <w:topLinePunct w:val="0"/>
              <w:autoSpaceDE/>
              <w:autoSpaceDN/>
              <w:bidi w:val="0"/>
              <w:snapToGrid/>
              <w:spacing w:line="480" w:lineRule="exact"/>
              <w:rPr>
                <w:rFonts w:hint="eastAsia" w:ascii="宋体" w:hAnsi="宋体" w:eastAsia="宋体" w:cs="宋体"/>
                <w:color w:val="000000"/>
                <w:kern w:val="0"/>
                <w:sz w:val="24"/>
                <w:szCs w:val="24"/>
                <w:lang w:val="en-US" w:eastAsia="zh-CN" w:bidi="ar-SA"/>
              </w:rPr>
            </w:pPr>
          </w:p>
        </w:tc>
        <w:tc>
          <w:tcPr>
            <w:tcW w:w="302" w:type="pct"/>
            <w:shd w:val="clear" w:color="auto" w:fill="FFFDFA"/>
            <w:noWrap w:val="0"/>
            <w:vAlign w:val="center"/>
          </w:tcPr>
          <w:p w14:paraId="3CFC7507">
            <w:pPr>
              <w:pStyle w:val="73"/>
              <w:keepNext w:val="0"/>
              <w:keepLines w:val="0"/>
              <w:pageBreakBefore w:val="0"/>
              <w:kinsoku/>
              <w:wordWrap/>
              <w:overflowPunct/>
              <w:topLinePunct w:val="0"/>
              <w:autoSpaceDE/>
              <w:autoSpaceDN/>
              <w:bidi w:val="0"/>
              <w:snapToGrid/>
              <w:spacing w:line="480" w:lineRule="exact"/>
              <w:rPr>
                <w:rFonts w:hint="eastAsia" w:ascii="宋体" w:hAnsi="宋体" w:eastAsia="宋体" w:cs="宋体"/>
                <w:color w:val="000000"/>
                <w:kern w:val="0"/>
                <w:sz w:val="24"/>
                <w:szCs w:val="24"/>
                <w:lang w:val="en-US" w:eastAsia="zh-CN" w:bidi="ar-SA"/>
              </w:rPr>
            </w:pPr>
          </w:p>
        </w:tc>
      </w:tr>
      <w:tr w14:paraId="6D829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825" w:hRule="atLeast"/>
        </w:trPr>
        <w:tc>
          <w:tcPr>
            <w:tcW w:w="472" w:type="pct"/>
            <w:shd w:val="clear" w:color="auto" w:fill="FFFFFF"/>
            <w:noWrap w:val="0"/>
            <w:vAlign w:val="center"/>
          </w:tcPr>
          <w:p w14:paraId="43D6CB5B">
            <w:pPr>
              <w:pStyle w:val="66"/>
              <w:keepNext w:val="0"/>
              <w:keepLines w:val="0"/>
              <w:pageBreakBefore w:val="0"/>
              <w:widowControl/>
              <w:kinsoku/>
              <w:wordWrap/>
              <w:overflowPunct/>
              <w:topLinePunct w:val="0"/>
              <w:autoSpaceDE/>
              <w:autoSpaceDN/>
              <w:bidi w:val="0"/>
              <w:snapToGrid/>
              <w:spacing w:line="480" w:lineRule="exact"/>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其他</w:t>
            </w:r>
          </w:p>
        </w:tc>
        <w:tc>
          <w:tcPr>
            <w:tcW w:w="2046" w:type="pct"/>
            <w:shd w:val="clear" w:color="auto" w:fill="FFFFFF"/>
            <w:noWrap w:val="0"/>
            <w:vAlign w:val="center"/>
          </w:tcPr>
          <w:p w14:paraId="0C44D786">
            <w:pPr>
              <w:pStyle w:val="66"/>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投标保证金：按规定提交投标保证金或保函</w:t>
            </w:r>
          </w:p>
        </w:tc>
        <w:tc>
          <w:tcPr>
            <w:tcW w:w="1872" w:type="pct"/>
            <w:shd w:val="clear" w:color="auto" w:fill="FFFFFF"/>
            <w:noWrap w:val="0"/>
            <w:vAlign w:val="center"/>
          </w:tcPr>
          <w:p w14:paraId="3107A782">
            <w:pPr>
              <w:pStyle w:val="66"/>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提供保证金汇款凭证或保函。加盖企业公章。</w:t>
            </w:r>
          </w:p>
        </w:tc>
        <w:tc>
          <w:tcPr>
            <w:tcW w:w="305" w:type="pct"/>
            <w:shd w:val="clear" w:color="auto" w:fill="FFFFFF"/>
            <w:noWrap w:val="0"/>
            <w:vAlign w:val="center"/>
          </w:tcPr>
          <w:p w14:paraId="75D2504C">
            <w:pPr>
              <w:pStyle w:val="73"/>
              <w:keepNext w:val="0"/>
              <w:keepLines w:val="0"/>
              <w:pageBreakBefore w:val="0"/>
              <w:kinsoku/>
              <w:wordWrap/>
              <w:overflowPunct/>
              <w:topLinePunct w:val="0"/>
              <w:autoSpaceDE/>
              <w:autoSpaceDN/>
              <w:bidi w:val="0"/>
              <w:snapToGrid/>
              <w:spacing w:line="480" w:lineRule="exact"/>
              <w:rPr>
                <w:rFonts w:hint="eastAsia" w:ascii="宋体" w:hAnsi="宋体" w:eastAsia="宋体" w:cs="宋体"/>
                <w:color w:val="000000"/>
                <w:kern w:val="0"/>
                <w:sz w:val="24"/>
                <w:szCs w:val="24"/>
                <w:lang w:val="en-US" w:eastAsia="zh-CN" w:bidi="ar-SA"/>
              </w:rPr>
            </w:pPr>
          </w:p>
        </w:tc>
        <w:tc>
          <w:tcPr>
            <w:tcW w:w="302" w:type="pct"/>
            <w:shd w:val="clear" w:color="auto" w:fill="FFFFFF"/>
            <w:noWrap w:val="0"/>
            <w:vAlign w:val="center"/>
          </w:tcPr>
          <w:p w14:paraId="028833F1">
            <w:pPr>
              <w:pStyle w:val="73"/>
              <w:keepNext w:val="0"/>
              <w:keepLines w:val="0"/>
              <w:pageBreakBefore w:val="0"/>
              <w:kinsoku/>
              <w:wordWrap/>
              <w:overflowPunct/>
              <w:topLinePunct w:val="0"/>
              <w:autoSpaceDE/>
              <w:autoSpaceDN/>
              <w:bidi w:val="0"/>
              <w:snapToGrid/>
              <w:spacing w:line="480" w:lineRule="exact"/>
              <w:rPr>
                <w:rFonts w:hint="eastAsia" w:ascii="宋体" w:hAnsi="宋体" w:eastAsia="宋体" w:cs="宋体"/>
                <w:color w:val="000000"/>
                <w:kern w:val="0"/>
                <w:sz w:val="24"/>
                <w:szCs w:val="24"/>
                <w:lang w:val="en-US" w:eastAsia="zh-CN" w:bidi="ar-SA"/>
              </w:rPr>
            </w:pPr>
          </w:p>
        </w:tc>
      </w:tr>
    </w:tbl>
    <w:p w14:paraId="4E57DDAC">
      <w:pPr>
        <w:pageBreakBefore w:val="0"/>
        <w:numPr>
          <w:ilvl w:val="0"/>
          <w:numId w:val="0"/>
        </w:numPr>
        <w:kinsoku/>
        <w:wordWrap/>
        <w:overflowPunct/>
        <w:topLinePunct w:val="0"/>
        <w:bidi w:val="0"/>
        <w:spacing w:beforeAutospacing="0" w:afterAutospacing="0" w:line="400" w:lineRule="exact"/>
        <w:rPr>
          <w:rFonts w:hint="eastAsia" w:ascii="宋体" w:hAnsi="宋体" w:eastAsia="宋体" w:cs="宋体"/>
          <w:color w:val="auto"/>
          <w:sz w:val="24"/>
          <w:szCs w:val="24"/>
          <w:highlight w:val="none"/>
        </w:rPr>
      </w:pPr>
      <w:r>
        <w:rPr>
          <w:rFonts w:hint="eastAsia" w:ascii="宋体" w:hAnsi="宋体" w:eastAsia="宋体" w:cs="宋体"/>
          <w:kern w:val="0"/>
          <w:sz w:val="24"/>
          <w:szCs w:val="24"/>
          <w:lang w:val="en-US" w:eastAsia="zh-CN" w:bidi="ar-SA"/>
        </w:rPr>
        <w:t>注：（1）供应商应逐项严格按照上述要求提供资格审查资料，供资格审查小组</w:t>
      </w:r>
      <w:r>
        <w:rPr>
          <w:rFonts w:hint="eastAsia" w:ascii="宋体" w:hAnsi="宋体" w:eastAsia="宋体" w:cs="宋体"/>
          <w:bCs w:val="0"/>
          <w:sz w:val="24"/>
          <w:szCs w:val="24"/>
          <w:highlight w:val="none"/>
          <w:lang w:val="en-US" w:eastAsia="zh-CN"/>
        </w:rPr>
        <w:t>核查，</w:t>
      </w:r>
      <w:r>
        <w:rPr>
          <w:rFonts w:hint="eastAsia" w:asciiTheme="minorEastAsia" w:hAnsiTheme="minorEastAsia" w:cstheme="minorEastAsia"/>
          <w:kern w:val="0"/>
          <w:sz w:val="24"/>
          <w:szCs w:val="24"/>
          <w:highlight w:val="none"/>
          <w:lang w:val="en-US" w:eastAsia="zh-CN"/>
        </w:rPr>
        <w:t>未按要求提供的按无效标处理。</w:t>
      </w:r>
      <w:r>
        <w:rPr>
          <w:rFonts w:hint="eastAsia" w:ascii="宋体" w:hAnsi="宋体" w:eastAsia="宋体" w:cs="宋体"/>
          <w:bCs w:val="0"/>
          <w:sz w:val="24"/>
          <w:szCs w:val="24"/>
          <w:highlight w:val="none"/>
          <w:lang w:val="en-US" w:eastAsia="zh-CN"/>
        </w:rPr>
        <w:t>资格审查小组将不寻求其他资格性</w:t>
      </w:r>
      <w:r>
        <w:rPr>
          <w:rFonts w:hint="eastAsia" w:ascii="宋体" w:eastAsia="宋体" w:cs="宋体"/>
          <w:bCs w:val="0"/>
          <w:sz w:val="24"/>
          <w:szCs w:val="24"/>
          <w:highlight w:val="none"/>
          <w:lang w:val="en-US" w:eastAsia="zh-CN"/>
        </w:rPr>
        <w:t>审</w:t>
      </w:r>
      <w:r>
        <w:rPr>
          <w:rFonts w:hint="eastAsia" w:ascii="宋体" w:hAnsi="宋体" w:eastAsia="宋体" w:cs="宋体"/>
          <w:bCs w:val="0"/>
          <w:sz w:val="24"/>
          <w:szCs w:val="24"/>
          <w:highlight w:val="none"/>
          <w:lang w:val="en-US" w:eastAsia="zh-CN"/>
        </w:rPr>
        <w:t>查以外的证据。</w:t>
      </w:r>
      <w:r>
        <w:rPr>
          <w:rFonts w:hint="eastAsia" w:asciiTheme="minorEastAsia" w:hAnsiTheme="minorEastAsia" w:eastAsiaTheme="minorEastAsia" w:cstheme="minorEastAsia"/>
          <w:kern w:val="0"/>
          <w:sz w:val="24"/>
          <w:szCs w:val="24"/>
          <w:highlight w:val="none"/>
        </w:rPr>
        <w:t>资格性</w:t>
      </w:r>
      <w:r>
        <w:rPr>
          <w:rFonts w:hint="eastAsia" w:asciiTheme="minorEastAsia" w:hAnsiTheme="minorEastAsia" w:eastAsiaTheme="minorEastAsia" w:cstheme="minorEastAsia"/>
          <w:kern w:val="0"/>
          <w:sz w:val="24"/>
          <w:szCs w:val="24"/>
          <w:highlight w:val="none"/>
          <w:lang w:val="en-US" w:eastAsia="zh-CN"/>
        </w:rPr>
        <w:t>审查</w:t>
      </w:r>
      <w:r>
        <w:rPr>
          <w:rFonts w:hint="eastAsia" w:asciiTheme="minorEastAsia" w:hAnsiTheme="minorEastAsia" w:eastAsiaTheme="minorEastAsia" w:cstheme="minorEastAsia"/>
          <w:kern w:val="0"/>
          <w:sz w:val="24"/>
          <w:szCs w:val="24"/>
          <w:highlight w:val="none"/>
        </w:rPr>
        <w:t>合格的供应商才能通过资格检查，其</w:t>
      </w:r>
      <w:r>
        <w:rPr>
          <w:rFonts w:hint="eastAsia" w:asciiTheme="minorEastAsia" w:hAnsiTheme="minorEastAsia" w:eastAsiaTheme="minorEastAsia" w:cstheme="minorEastAsia"/>
          <w:kern w:val="0"/>
          <w:sz w:val="24"/>
          <w:szCs w:val="24"/>
          <w:highlight w:val="none"/>
          <w:lang w:val="en-US" w:eastAsia="zh-CN"/>
        </w:rPr>
        <w:t>投标</w:t>
      </w:r>
      <w:r>
        <w:rPr>
          <w:rFonts w:hint="eastAsia" w:asciiTheme="minorEastAsia" w:hAnsiTheme="minorEastAsia" w:eastAsiaTheme="minorEastAsia" w:cstheme="minorEastAsia"/>
          <w:kern w:val="0"/>
          <w:sz w:val="24"/>
          <w:szCs w:val="24"/>
          <w:highlight w:val="none"/>
        </w:rPr>
        <w:t>文件方可进入下一个检查阶段</w:t>
      </w:r>
      <w:r>
        <w:rPr>
          <w:rFonts w:hint="eastAsia" w:asciiTheme="minorEastAsia" w:hAnsiTheme="minorEastAsia" w:eastAsiaTheme="minorEastAsia" w:cstheme="minorEastAsia"/>
          <w:kern w:val="0"/>
          <w:sz w:val="24"/>
          <w:szCs w:val="24"/>
          <w:highlight w:val="none"/>
          <w:lang w:eastAsia="zh-CN"/>
        </w:rPr>
        <w:t>；</w:t>
      </w:r>
      <w:r>
        <w:rPr>
          <w:rFonts w:hint="eastAsia" w:ascii="宋体" w:hAnsi="宋体" w:eastAsia="宋体" w:cs="宋体"/>
          <w:color w:val="auto"/>
          <w:kern w:val="0"/>
          <w:sz w:val="24"/>
          <w:szCs w:val="24"/>
          <w:highlight w:val="none"/>
        </w:rPr>
        <w:t>投标人有一项未通过不得参与下阶段评审，视为废标</w:t>
      </w:r>
      <w:r>
        <w:rPr>
          <w:rFonts w:hint="eastAsia" w:asciiTheme="minorEastAsia" w:hAnsiTheme="minorEastAsia" w:eastAsiaTheme="minorEastAsia" w:cstheme="minorEastAsia"/>
          <w:kern w:val="0"/>
          <w:sz w:val="24"/>
          <w:szCs w:val="24"/>
          <w:highlight w:val="none"/>
        </w:rPr>
        <w:t>。</w:t>
      </w:r>
      <w:r>
        <w:rPr>
          <w:rFonts w:hint="eastAsia" w:asciiTheme="minorEastAsia" w:hAnsiTheme="minorEastAsia" w:cstheme="minorEastAsia"/>
          <w:kern w:val="0"/>
          <w:sz w:val="24"/>
          <w:szCs w:val="24"/>
          <w:highlight w:val="none"/>
          <w:lang w:eastAsia="zh-CN"/>
        </w:rPr>
        <w:t>（</w:t>
      </w:r>
      <w:r>
        <w:rPr>
          <w:rFonts w:hint="eastAsia" w:asciiTheme="minorEastAsia" w:hAnsiTheme="minorEastAsia" w:cstheme="minorEastAsia"/>
          <w:kern w:val="0"/>
          <w:sz w:val="24"/>
          <w:szCs w:val="24"/>
          <w:highlight w:val="none"/>
          <w:lang w:val="en-US" w:eastAsia="zh-CN"/>
        </w:rPr>
        <w:t>2</w:t>
      </w:r>
      <w:r>
        <w:rPr>
          <w:rFonts w:hint="eastAsia" w:asciiTheme="minorEastAsia" w:hAnsiTheme="minorEastAsia" w:cstheme="minorEastAsia"/>
          <w:kern w:val="0"/>
          <w:sz w:val="24"/>
          <w:szCs w:val="24"/>
          <w:highlight w:val="none"/>
          <w:lang w:eastAsia="zh-CN"/>
        </w:rPr>
        <w:t>）</w:t>
      </w:r>
      <w:r>
        <w:rPr>
          <w:rFonts w:hint="eastAsia" w:ascii="宋体" w:hAnsi="宋体" w:eastAsia="宋体" w:cs="宋体"/>
          <w:bCs w:val="0"/>
          <w:sz w:val="24"/>
          <w:szCs w:val="24"/>
          <w:highlight w:val="none"/>
        </w:rPr>
        <w:t>通过资格审查的投标人不足三家的，将重新招标。</w:t>
      </w:r>
      <w:r>
        <w:rPr>
          <w:rFonts w:hint="eastAsia" w:ascii="宋体" w:eastAsia="宋体" w:cs="宋体"/>
          <w:bCs w:val="0"/>
          <w:sz w:val="24"/>
          <w:szCs w:val="24"/>
          <w:highlight w:val="none"/>
          <w:lang w:eastAsia="zh-CN"/>
        </w:rPr>
        <w:t>（</w:t>
      </w:r>
      <w:r>
        <w:rPr>
          <w:rFonts w:hint="eastAsia" w:ascii="宋体" w:eastAsia="宋体" w:cs="宋体"/>
          <w:bCs w:val="0"/>
          <w:sz w:val="24"/>
          <w:szCs w:val="24"/>
          <w:highlight w:val="none"/>
          <w:lang w:val="en-US" w:eastAsia="zh-CN"/>
        </w:rPr>
        <w:t>3</w:t>
      </w:r>
      <w:r>
        <w:rPr>
          <w:rFonts w:hint="eastAsia" w:ascii="宋体" w:eastAsia="宋体" w:cs="宋体"/>
          <w:bCs w:val="0"/>
          <w:sz w:val="24"/>
          <w:szCs w:val="24"/>
          <w:highlight w:val="none"/>
          <w:lang w:eastAsia="zh-CN"/>
        </w:rPr>
        <w:t>）</w:t>
      </w:r>
      <w:r>
        <w:rPr>
          <w:rFonts w:hint="eastAsia" w:ascii="宋体" w:hAnsi="宋体" w:eastAsia="宋体" w:cs="宋体"/>
          <w:bCs w:val="0"/>
          <w:sz w:val="24"/>
          <w:szCs w:val="24"/>
          <w:highlight w:val="none"/>
          <w:lang w:val="en-US" w:eastAsia="zh-CN"/>
        </w:rPr>
        <w:t>资格审查表内容如有不一致的以线上政府采购云平台中的资格审查要求为准。</w:t>
      </w:r>
    </w:p>
    <w:p w14:paraId="3946BD52">
      <w:pPr>
        <w:pageBreakBefore w:val="0"/>
        <w:numPr>
          <w:ilvl w:val="0"/>
          <w:numId w:val="7"/>
        </w:numPr>
        <w:kinsoku/>
        <w:wordWrap/>
        <w:overflowPunct/>
        <w:topLinePunct w:val="0"/>
        <w:bidi w:val="0"/>
        <w:spacing w:beforeAutospacing="0" w:afterAutospacing="0" w:line="40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符合性审查</w:t>
      </w:r>
    </w:p>
    <w:p w14:paraId="20AF722B">
      <w:pPr>
        <w:pageBreakBefore w:val="0"/>
        <w:kinsoku/>
        <w:wordWrap/>
        <w:overflowPunct/>
        <w:topLinePunct w:val="0"/>
        <w:bidi w:val="0"/>
        <w:spacing w:beforeAutospacing="0" w:afterAutospacing="0" w:line="400" w:lineRule="exact"/>
        <w:ind w:firstLine="480"/>
        <w:rPr>
          <w:rFonts w:hint="eastAsia" w:ascii="宋体" w:hAnsi="宋体" w:eastAsia="宋体" w:cs="宋体"/>
          <w:sz w:val="24"/>
          <w:szCs w:val="24"/>
        </w:rPr>
      </w:pPr>
      <w:r>
        <w:rPr>
          <w:rFonts w:hint="eastAsia" w:ascii="宋体" w:hAnsi="宋体" w:eastAsia="宋体" w:cs="宋体"/>
          <w:sz w:val="24"/>
          <w:szCs w:val="24"/>
        </w:rPr>
        <w:t>评标委员会对符合资格的供应商的投标文件进行符合性审查，以确定其是否满足招标文件的实质性要求，是否存在重大偏离。重大偏离系指投标文件的有效性、真实性、合同的供货范围、质量、性能和规格等内容在实质上与招标文件形成了重大的不一致，而这种不一致可能限制了买方的权力和供应商的义务，纠正或承认这些偏离将会对该供应商和其它供应商合理的竞争地位产生不公正的影响。与招标文件有重大偏离的投标文件将被拒绝，投标无效。具体评审内容系指：</w:t>
      </w:r>
    </w:p>
    <w:p w14:paraId="529260E7">
      <w:pPr>
        <w:pageBreakBefore w:val="0"/>
        <w:kinsoku/>
        <w:wordWrap/>
        <w:overflowPunct/>
        <w:topLinePunct w:val="0"/>
        <w:bidi w:val="0"/>
        <w:spacing w:beforeAutospacing="0" w:afterAutospacing="0" w:line="400" w:lineRule="exact"/>
        <w:ind w:firstLine="480"/>
        <w:rPr>
          <w:rFonts w:hint="eastAsia" w:ascii="宋体" w:hAnsi="宋体" w:eastAsia="宋体" w:cs="宋体"/>
          <w:sz w:val="24"/>
          <w:szCs w:val="24"/>
        </w:rPr>
      </w:pPr>
      <w:r>
        <w:rPr>
          <w:rFonts w:hint="eastAsia" w:ascii="宋体" w:hAnsi="宋体" w:cs="宋体"/>
          <w:sz w:val="24"/>
          <w:szCs w:val="24"/>
          <w:lang w:val="en-US" w:eastAsia="zh-CN"/>
        </w:rPr>
        <w:t>2.</w:t>
      </w:r>
      <w:r>
        <w:rPr>
          <w:rFonts w:hint="eastAsia" w:ascii="宋体" w:hAnsi="宋体" w:eastAsia="宋体" w:cs="宋体"/>
          <w:sz w:val="24"/>
          <w:szCs w:val="24"/>
        </w:rPr>
        <w:t>1 投标文件组成不完整，主要内容未能按招标文件规定的内容、格式填写、装订；</w:t>
      </w:r>
    </w:p>
    <w:p w14:paraId="0E9788A3">
      <w:pPr>
        <w:pageBreakBefore w:val="0"/>
        <w:kinsoku/>
        <w:wordWrap/>
        <w:overflowPunct/>
        <w:topLinePunct w:val="0"/>
        <w:bidi w:val="0"/>
        <w:spacing w:beforeAutospacing="0" w:afterAutospacing="0" w:line="400" w:lineRule="exact"/>
        <w:ind w:firstLine="480"/>
        <w:rPr>
          <w:rFonts w:hint="eastAsia" w:ascii="宋体" w:hAnsi="宋体" w:eastAsia="宋体" w:cs="宋体"/>
          <w:sz w:val="24"/>
          <w:szCs w:val="24"/>
        </w:rPr>
      </w:pPr>
      <w:r>
        <w:rPr>
          <w:rFonts w:hint="eastAsia" w:ascii="宋体" w:hAnsi="宋体" w:cs="宋体"/>
          <w:sz w:val="24"/>
          <w:szCs w:val="24"/>
          <w:lang w:val="en-US" w:eastAsia="zh-CN"/>
        </w:rPr>
        <w:t>2</w:t>
      </w:r>
      <w:r>
        <w:rPr>
          <w:rFonts w:hint="eastAsia" w:ascii="宋体" w:hAnsi="宋体" w:eastAsia="宋体" w:cs="宋体"/>
          <w:sz w:val="24"/>
          <w:szCs w:val="24"/>
        </w:rPr>
        <w:t>.2 投标文件的有效期不满足招标文件的规定；</w:t>
      </w:r>
    </w:p>
    <w:p w14:paraId="200916C0">
      <w:pPr>
        <w:pageBreakBefore w:val="0"/>
        <w:kinsoku/>
        <w:wordWrap/>
        <w:overflowPunct/>
        <w:topLinePunct w:val="0"/>
        <w:bidi w:val="0"/>
        <w:spacing w:beforeAutospacing="0" w:afterAutospacing="0" w:line="400" w:lineRule="exact"/>
        <w:ind w:firstLine="480"/>
        <w:rPr>
          <w:rFonts w:hint="eastAsia" w:ascii="宋体" w:hAnsi="宋体" w:eastAsia="宋体" w:cs="宋体"/>
          <w:sz w:val="24"/>
          <w:szCs w:val="24"/>
        </w:rPr>
      </w:pPr>
      <w:r>
        <w:rPr>
          <w:rFonts w:hint="eastAsia" w:ascii="宋体" w:hAnsi="宋体" w:eastAsia="宋体" w:cs="宋体"/>
          <w:sz w:val="24"/>
          <w:szCs w:val="24"/>
        </w:rPr>
        <w:t>2.3 投标代表授权书未能由法定代表人签署并加盖公章；</w:t>
      </w:r>
    </w:p>
    <w:p w14:paraId="10B885E5">
      <w:pPr>
        <w:pageBreakBefore w:val="0"/>
        <w:kinsoku/>
        <w:wordWrap/>
        <w:overflowPunct/>
        <w:topLinePunct w:val="0"/>
        <w:bidi w:val="0"/>
        <w:spacing w:beforeAutospacing="0" w:afterAutospacing="0" w:line="400" w:lineRule="exact"/>
        <w:ind w:firstLine="480"/>
        <w:rPr>
          <w:rFonts w:hint="eastAsia" w:ascii="宋体" w:hAnsi="宋体" w:eastAsia="宋体" w:cs="宋体"/>
          <w:sz w:val="24"/>
          <w:szCs w:val="24"/>
        </w:rPr>
      </w:pPr>
      <w:r>
        <w:rPr>
          <w:rFonts w:hint="eastAsia" w:ascii="宋体" w:hAnsi="宋体" w:eastAsia="宋体" w:cs="宋体"/>
          <w:sz w:val="24"/>
          <w:szCs w:val="24"/>
        </w:rPr>
        <w:t>2.4 投标文件没有按照规定在应由企业法人或法人授权代表在所有规定签章处逐一签署及加盖单位公章的；</w:t>
      </w:r>
    </w:p>
    <w:p w14:paraId="1AE9EBBD">
      <w:pPr>
        <w:pageBreakBefore w:val="0"/>
        <w:kinsoku/>
        <w:wordWrap/>
        <w:overflowPunct/>
        <w:topLinePunct w:val="0"/>
        <w:bidi w:val="0"/>
        <w:spacing w:beforeAutospacing="0" w:afterAutospacing="0" w:line="400" w:lineRule="exact"/>
        <w:ind w:firstLine="480"/>
        <w:rPr>
          <w:rFonts w:hint="eastAsia" w:ascii="宋体" w:hAnsi="宋体" w:eastAsia="宋体" w:cs="宋体"/>
          <w:sz w:val="24"/>
          <w:szCs w:val="24"/>
        </w:rPr>
      </w:pPr>
      <w:r>
        <w:rPr>
          <w:rFonts w:hint="eastAsia" w:ascii="宋体" w:hAnsi="宋体" w:eastAsia="宋体" w:cs="宋体"/>
          <w:sz w:val="24"/>
          <w:szCs w:val="24"/>
        </w:rPr>
        <w:t>2.5 投标文件出现了两个或两个以上的报价；</w:t>
      </w:r>
    </w:p>
    <w:p w14:paraId="7CFE5302">
      <w:pPr>
        <w:pageBreakBefore w:val="0"/>
        <w:kinsoku/>
        <w:wordWrap/>
        <w:overflowPunct/>
        <w:topLinePunct w:val="0"/>
        <w:bidi w:val="0"/>
        <w:spacing w:beforeAutospacing="0" w:afterAutospacing="0" w:line="400" w:lineRule="exact"/>
        <w:ind w:firstLine="480"/>
        <w:rPr>
          <w:rFonts w:hint="eastAsia" w:ascii="宋体" w:hAnsi="宋体" w:eastAsia="宋体" w:cs="宋体"/>
          <w:sz w:val="24"/>
          <w:szCs w:val="24"/>
        </w:rPr>
      </w:pPr>
      <w:r>
        <w:rPr>
          <w:rFonts w:hint="eastAsia" w:ascii="宋体" w:hAnsi="宋体" w:eastAsia="宋体" w:cs="宋体"/>
          <w:sz w:val="24"/>
          <w:szCs w:val="24"/>
        </w:rPr>
        <w:t>2.6 明显不符合招标文件关于对招标货物技术规格和标准的要求；</w:t>
      </w:r>
    </w:p>
    <w:p w14:paraId="10736D25">
      <w:pPr>
        <w:pageBreakBefore w:val="0"/>
        <w:kinsoku/>
        <w:wordWrap/>
        <w:overflowPunct/>
        <w:topLinePunct w:val="0"/>
        <w:bidi w:val="0"/>
        <w:spacing w:beforeAutospacing="0" w:afterAutospacing="0" w:line="400" w:lineRule="exact"/>
        <w:ind w:firstLine="480"/>
        <w:rPr>
          <w:rFonts w:hint="eastAsia" w:ascii="宋体" w:hAnsi="宋体" w:eastAsia="宋体" w:cs="宋体"/>
          <w:sz w:val="24"/>
          <w:szCs w:val="24"/>
        </w:rPr>
      </w:pPr>
      <w:r>
        <w:rPr>
          <w:rFonts w:hint="eastAsia" w:ascii="宋体" w:hAnsi="宋体" w:eastAsia="宋体" w:cs="宋体"/>
          <w:sz w:val="24"/>
          <w:szCs w:val="24"/>
        </w:rPr>
        <w:t>2.7 投标文件载明的招标项目交货期限超过招标文件规定的期限；</w:t>
      </w:r>
    </w:p>
    <w:p w14:paraId="4572AE5F">
      <w:pPr>
        <w:pageBreakBefore w:val="0"/>
        <w:kinsoku/>
        <w:wordWrap/>
        <w:overflowPunct/>
        <w:topLinePunct w:val="0"/>
        <w:bidi w:val="0"/>
        <w:spacing w:beforeAutospacing="0" w:afterAutospacing="0" w:line="400" w:lineRule="exact"/>
        <w:ind w:firstLine="480"/>
        <w:rPr>
          <w:rFonts w:hint="eastAsia" w:ascii="宋体" w:hAnsi="宋体" w:eastAsia="宋体" w:cs="宋体"/>
          <w:sz w:val="24"/>
          <w:szCs w:val="24"/>
        </w:rPr>
      </w:pPr>
      <w:r>
        <w:rPr>
          <w:rFonts w:hint="eastAsia" w:ascii="宋体" w:hAnsi="宋体" w:eastAsia="宋体" w:cs="宋体"/>
          <w:sz w:val="24"/>
          <w:szCs w:val="24"/>
        </w:rPr>
        <w:t>2.8 投标文件含有采购人不能接受的附加条件；</w:t>
      </w:r>
    </w:p>
    <w:p w14:paraId="5FF1C74C">
      <w:pPr>
        <w:pageBreakBefore w:val="0"/>
        <w:kinsoku/>
        <w:wordWrap/>
        <w:overflowPunct/>
        <w:topLinePunct w:val="0"/>
        <w:bidi w:val="0"/>
        <w:spacing w:beforeAutospacing="0" w:afterAutospacing="0" w:line="400" w:lineRule="exact"/>
        <w:ind w:firstLine="480"/>
        <w:rPr>
          <w:rFonts w:hint="eastAsia" w:ascii="宋体" w:hAnsi="宋体" w:eastAsia="宋体" w:cs="宋体"/>
          <w:sz w:val="24"/>
          <w:szCs w:val="24"/>
        </w:rPr>
      </w:pPr>
      <w:r>
        <w:rPr>
          <w:rFonts w:hint="eastAsia" w:ascii="宋体" w:hAnsi="宋体" w:eastAsia="宋体" w:cs="宋体"/>
          <w:sz w:val="24"/>
          <w:szCs w:val="24"/>
        </w:rPr>
        <w:t>2.9 不符合法律、法规和招标文件中规定的其他实质性要求。</w:t>
      </w:r>
    </w:p>
    <w:p w14:paraId="79AFFFCC">
      <w:pPr>
        <w:pageBreakBefore w:val="0"/>
        <w:kinsoku/>
        <w:wordWrap/>
        <w:overflowPunct/>
        <w:topLinePunct w:val="0"/>
        <w:bidi w:val="0"/>
        <w:spacing w:beforeAutospacing="0" w:afterAutospacing="0" w:line="400" w:lineRule="exact"/>
        <w:ind w:firstLine="480"/>
        <w:rPr>
          <w:rFonts w:hint="eastAsia" w:ascii="宋体" w:hAnsi="宋体" w:eastAsia="宋体" w:cs="宋体"/>
          <w:sz w:val="24"/>
          <w:szCs w:val="24"/>
        </w:rPr>
      </w:pPr>
      <w:r>
        <w:rPr>
          <w:rFonts w:hint="eastAsia" w:ascii="宋体" w:hAnsi="宋体" w:cs="宋体"/>
          <w:sz w:val="24"/>
          <w:szCs w:val="24"/>
          <w:lang w:val="en-US" w:eastAsia="zh-CN"/>
        </w:rPr>
        <w:t>2.10</w:t>
      </w:r>
      <w:r>
        <w:rPr>
          <w:rFonts w:hint="eastAsia" w:ascii="宋体" w:hAnsi="宋体" w:eastAsia="宋体" w:cs="宋体"/>
          <w:sz w:val="24"/>
          <w:szCs w:val="24"/>
        </w:rPr>
        <w:t>对通过符合性审查的投标文件，评标委员会将对其进行算术性修正。 算术性修正是指对投标文件报价出现前后不一致的进行校核，并对其算术上和运算上的差错给予修正。修正的原则如下：</w:t>
      </w:r>
    </w:p>
    <w:p w14:paraId="2A53517D">
      <w:pPr>
        <w:pageBreakBefore w:val="0"/>
        <w:kinsoku/>
        <w:wordWrap/>
        <w:overflowPunct/>
        <w:topLinePunct w:val="0"/>
        <w:bidi w:val="0"/>
        <w:spacing w:beforeAutospacing="0" w:afterAutospacing="0" w:line="400" w:lineRule="exact"/>
        <w:ind w:firstLine="480"/>
        <w:rPr>
          <w:rFonts w:hint="eastAsia" w:ascii="宋体" w:hAnsi="宋体" w:eastAsia="宋体" w:cs="宋体"/>
          <w:sz w:val="24"/>
          <w:szCs w:val="24"/>
        </w:rPr>
      </w:pPr>
      <w:r>
        <w:rPr>
          <w:rFonts w:hint="eastAsia" w:ascii="宋体" w:hAnsi="宋体" w:cs="宋体"/>
          <w:sz w:val="24"/>
          <w:szCs w:val="24"/>
          <w:lang w:val="en-US" w:eastAsia="zh-CN"/>
        </w:rPr>
        <w:t>2.10.1</w:t>
      </w:r>
      <w:r>
        <w:rPr>
          <w:rFonts w:hint="eastAsia" w:ascii="宋体" w:hAnsi="宋体" w:eastAsia="宋体" w:cs="宋体"/>
          <w:sz w:val="24"/>
          <w:szCs w:val="24"/>
        </w:rPr>
        <w:t xml:space="preserve"> 投标文件中开标一览表内容与投标文件中相应内容不一致的，以开标一览表为准；</w:t>
      </w:r>
    </w:p>
    <w:p w14:paraId="2C29EA5D">
      <w:pPr>
        <w:pageBreakBefore w:val="0"/>
        <w:kinsoku/>
        <w:wordWrap/>
        <w:overflowPunct/>
        <w:topLinePunct w:val="0"/>
        <w:bidi w:val="0"/>
        <w:spacing w:beforeAutospacing="0" w:afterAutospacing="0" w:line="400" w:lineRule="exact"/>
        <w:ind w:firstLine="480"/>
        <w:rPr>
          <w:rFonts w:hint="eastAsia" w:ascii="宋体" w:hAnsi="宋体" w:eastAsia="宋体" w:cs="宋体"/>
          <w:sz w:val="24"/>
          <w:szCs w:val="24"/>
        </w:rPr>
      </w:pPr>
      <w:r>
        <w:rPr>
          <w:rFonts w:hint="eastAsia" w:ascii="宋体" w:hAnsi="宋体" w:cs="宋体"/>
          <w:sz w:val="24"/>
          <w:szCs w:val="24"/>
          <w:lang w:val="en-US" w:eastAsia="zh-CN"/>
        </w:rPr>
        <w:t>2.10.2</w:t>
      </w:r>
      <w:r>
        <w:rPr>
          <w:rFonts w:hint="eastAsia" w:ascii="宋体" w:hAnsi="宋体" w:eastAsia="宋体" w:cs="宋体"/>
          <w:sz w:val="24"/>
          <w:szCs w:val="24"/>
        </w:rPr>
        <w:t>投标文件的大写金额和小写金额不一致的，以大写金额为准；</w:t>
      </w:r>
    </w:p>
    <w:p w14:paraId="718A60B2">
      <w:pPr>
        <w:pageBreakBefore w:val="0"/>
        <w:kinsoku/>
        <w:wordWrap/>
        <w:overflowPunct/>
        <w:topLinePunct w:val="0"/>
        <w:bidi w:val="0"/>
        <w:spacing w:beforeAutospacing="0" w:afterAutospacing="0" w:line="400" w:lineRule="exact"/>
        <w:ind w:firstLine="480"/>
        <w:rPr>
          <w:rFonts w:hint="eastAsia" w:ascii="宋体" w:hAnsi="宋体" w:eastAsia="宋体" w:cs="宋体"/>
          <w:sz w:val="24"/>
          <w:szCs w:val="24"/>
        </w:rPr>
      </w:pPr>
      <w:r>
        <w:rPr>
          <w:rFonts w:hint="eastAsia" w:ascii="宋体" w:hAnsi="宋体" w:cs="宋体"/>
          <w:sz w:val="24"/>
          <w:szCs w:val="24"/>
          <w:lang w:val="en-US" w:eastAsia="zh-CN"/>
        </w:rPr>
        <w:t>2.10.3</w:t>
      </w:r>
      <w:r>
        <w:rPr>
          <w:rFonts w:hint="eastAsia" w:ascii="宋体" w:hAnsi="宋体" w:eastAsia="宋体" w:cs="宋体"/>
          <w:sz w:val="24"/>
          <w:szCs w:val="24"/>
        </w:rPr>
        <w:t xml:space="preserve"> 单价金额小数点或者百分比有明显错位的，以开标一览表的总价为准，并修改单价；</w:t>
      </w:r>
    </w:p>
    <w:p w14:paraId="16CF46D3">
      <w:pPr>
        <w:pageBreakBefore w:val="0"/>
        <w:kinsoku/>
        <w:wordWrap/>
        <w:overflowPunct/>
        <w:topLinePunct w:val="0"/>
        <w:bidi w:val="0"/>
        <w:spacing w:beforeAutospacing="0" w:afterAutospacing="0" w:line="400" w:lineRule="exact"/>
        <w:ind w:firstLine="48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.10</w:t>
      </w:r>
      <w:r>
        <w:rPr>
          <w:rFonts w:hint="eastAsia" w:ascii="宋体" w:hAnsi="宋体" w:eastAsia="宋体" w:cs="宋体"/>
          <w:sz w:val="24"/>
          <w:szCs w:val="24"/>
        </w:rPr>
        <w:t>.4 总价金额与按单价汇总金额不一致的，以单价金额计算结果为准。</w:t>
      </w:r>
    </w:p>
    <w:p w14:paraId="2C2C841E">
      <w:pPr>
        <w:pageBreakBefore w:val="0"/>
        <w:kinsoku/>
        <w:wordWrap/>
        <w:overflowPunct/>
        <w:topLinePunct w:val="0"/>
        <w:bidi w:val="0"/>
        <w:spacing w:beforeAutospacing="0" w:afterAutospacing="0" w:line="400" w:lineRule="exact"/>
        <w:ind w:firstLine="48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.10</w:t>
      </w:r>
      <w:r>
        <w:rPr>
          <w:rFonts w:hint="eastAsia" w:ascii="宋体" w:hAnsi="宋体" w:eastAsia="宋体" w:cs="宋体"/>
          <w:sz w:val="24"/>
          <w:szCs w:val="24"/>
        </w:rPr>
        <w:t>.5 同时出现两种以上不一致的，按照上述规定的顺序修正。修正后的报价须供应商确认，如果供应商拒绝确认，其投标无效。</w:t>
      </w:r>
    </w:p>
    <w:p w14:paraId="72370073">
      <w:pPr>
        <w:pageBreakBefore w:val="0"/>
        <w:kinsoku/>
        <w:wordWrap/>
        <w:overflowPunct/>
        <w:topLinePunct w:val="0"/>
        <w:bidi w:val="0"/>
        <w:spacing w:beforeAutospacing="0" w:afterAutospacing="0" w:line="400" w:lineRule="exact"/>
        <w:ind w:firstLine="48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.10</w:t>
      </w:r>
      <w:r>
        <w:rPr>
          <w:rFonts w:hint="eastAsia" w:ascii="宋体" w:hAnsi="宋体" w:eastAsia="宋体" w:cs="宋体"/>
          <w:sz w:val="24"/>
          <w:szCs w:val="24"/>
        </w:rPr>
        <w:t>.6 对不同文字文本投标文件的解释发生异议的，以中文文本为准。</w:t>
      </w:r>
    </w:p>
    <w:p w14:paraId="5328C9BB">
      <w:pPr>
        <w:pageBreakBefore w:val="0"/>
        <w:kinsoku/>
        <w:wordWrap/>
        <w:overflowPunct/>
        <w:topLinePunct w:val="0"/>
        <w:bidi w:val="0"/>
        <w:spacing w:beforeAutospacing="0" w:afterAutospacing="0" w:line="400" w:lineRule="exact"/>
        <w:ind w:firstLine="48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.10</w:t>
      </w:r>
      <w:r>
        <w:rPr>
          <w:rFonts w:hint="eastAsia" w:ascii="宋体" w:hAnsi="宋体" w:eastAsia="宋体" w:cs="宋体"/>
          <w:sz w:val="24"/>
          <w:szCs w:val="24"/>
        </w:rPr>
        <w:t>.7 评标委员会将拒绝被定为实质上非响应性的投标，供应商不能通过修正或撤销不符之处而使其投标成为响应性投标。</w:t>
      </w:r>
    </w:p>
    <w:p w14:paraId="2A06A73C">
      <w:pPr>
        <w:pageBreakBefore w:val="0"/>
        <w:kinsoku/>
        <w:wordWrap/>
        <w:overflowPunct/>
        <w:topLinePunct w:val="0"/>
        <w:bidi w:val="0"/>
        <w:spacing w:beforeAutospacing="0" w:afterAutospacing="0" w:line="400" w:lineRule="exact"/>
        <w:ind w:firstLine="48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.10</w:t>
      </w:r>
      <w:r>
        <w:rPr>
          <w:rFonts w:hint="eastAsia" w:ascii="宋体" w:hAnsi="宋体" w:eastAsia="宋体" w:cs="宋体"/>
          <w:sz w:val="24"/>
          <w:szCs w:val="24"/>
        </w:rPr>
        <w:t>.8 评标委员会将允许投标中有微小的不正规、不一致或不规则，而该微小之处不构成重大偏离。</w:t>
      </w:r>
    </w:p>
    <w:p w14:paraId="6717E17E">
      <w:pPr>
        <w:pStyle w:val="4"/>
        <w:pageBreakBefore w:val="0"/>
        <w:kinsoku/>
        <w:wordWrap/>
        <w:overflowPunct/>
        <w:topLinePunct w:val="0"/>
        <w:bidi w:val="0"/>
        <w:spacing w:beforeAutospacing="0" w:afterAutospacing="0" w:line="400" w:lineRule="exact"/>
        <w:jc w:val="center"/>
        <w:outlineLvl w:val="9"/>
        <w:rPr>
          <w:rFonts w:hint="eastAsia" w:ascii="宋体" w:hAnsi="宋体" w:eastAsia="宋体" w:cs="宋体"/>
          <w:bCs w:val="0"/>
          <w:sz w:val="24"/>
          <w:szCs w:val="24"/>
          <w:highlight w:val="none"/>
        </w:rPr>
      </w:pPr>
    </w:p>
    <w:p w14:paraId="0772056A">
      <w:pPr>
        <w:pStyle w:val="4"/>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r>
        <w:rPr>
          <w:rFonts w:hint="eastAsia" w:ascii="宋体" w:hAnsi="宋体" w:eastAsia="宋体" w:cs="宋体"/>
          <w:bCs w:val="0"/>
          <w:sz w:val="24"/>
          <w:szCs w:val="24"/>
          <w:highlight w:val="none"/>
        </w:rPr>
        <w:t>符合性审查表</w:t>
      </w:r>
    </w:p>
    <w:tbl>
      <w:tblPr>
        <w:tblStyle w:val="24"/>
        <w:tblW w:w="888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79"/>
        <w:gridCol w:w="5190"/>
        <w:gridCol w:w="964"/>
        <w:gridCol w:w="930"/>
        <w:gridCol w:w="1020"/>
      </w:tblGrid>
      <w:tr w14:paraId="16CD3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79" w:type="dxa"/>
            <w:tcBorders>
              <w:top w:val="single" w:color="000000" w:sz="4" w:space="0"/>
              <w:left w:val="single" w:color="000000" w:sz="4" w:space="0"/>
              <w:bottom w:val="single" w:color="000000" w:sz="4" w:space="0"/>
              <w:right w:val="single" w:color="000000" w:sz="4" w:space="0"/>
            </w:tcBorders>
            <w:noWrap/>
            <w:vAlign w:val="center"/>
          </w:tcPr>
          <w:p w14:paraId="13BC4893">
            <w:pPr>
              <w:keepNext w:val="0"/>
              <w:keepLines w:val="0"/>
              <w:pageBreakBefore w:val="0"/>
              <w:widowControl/>
              <w:suppressLineNumbers w:val="0"/>
              <w:kinsoku/>
              <w:wordWrap/>
              <w:overflowPunct/>
              <w:topLinePunct w:val="0"/>
              <w:bidi w:val="0"/>
              <w:spacing w:beforeAutospacing="0" w:afterAutospacing="0"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5190" w:type="dxa"/>
            <w:tcBorders>
              <w:top w:val="single" w:color="000000" w:sz="4" w:space="0"/>
              <w:left w:val="single" w:color="000000" w:sz="4" w:space="0"/>
              <w:bottom w:val="single" w:color="000000" w:sz="4" w:space="0"/>
              <w:right w:val="single" w:color="000000" w:sz="4" w:space="0"/>
            </w:tcBorders>
            <w:noWrap/>
            <w:vAlign w:val="center"/>
          </w:tcPr>
          <w:p w14:paraId="7DCAF4AA">
            <w:pPr>
              <w:keepNext w:val="0"/>
              <w:keepLines w:val="0"/>
              <w:pageBreakBefore w:val="0"/>
              <w:widowControl/>
              <w:suppressLineNumbers w:val="0"/>
              <w:kinsoku/>
              <w:wordWrap/>
              <w:overflowPunct/>
              <w:topLinePunct w:val="0"/>
              <w:bidi w:val="0"/>
              <w:spacing w:beforeAutospacing="0" w:afterAutospacing="0"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评审内容</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4EF7106D">
            <w:pPr>
              <w:keepNext w:val="0"/>
              <w:keepLines w:val="0"/>
              <w:pageBreakBefore w:val="0"/>
              <w:widowControl/>
              <w:suppressLineNumbers w:val="0"/>
              <w:kinsoku/>
              <w:wordWrap/>
              <w:overflowPunct/>
              <w:topLinePunct w:val="0"/>
              <w:bidi w:val="0"/>
              <w:spacing w:beforeAutospacing="0" w:afterAutospacing="0" w:line="400" w:lineRule="exact"/>
              <w:jc w:val="center"/>
              <w:textAlignment w:val="center"/>
              <w:rPr>
                <w:rFonts w:hint="eastAsia" w:ascii="宋体" w:hAnsi="宋体" w:eastAsia="宋体" w:cs="宋体"/>
                <w:i w:val="0"/>
                <w:iCs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9DCB197">
            <w:pPr>
              <w:keepNext w:val="0"/>
              <w:keepLines w:val="0"/>
              <w:pageBreakBefore w:val="0"/>
              <w:widowControl/>
              <w:suppressLineNumbers w:val="0"/>
              <w:kinsoku/>
              <w:wordWrap/>
              <w:overflowPunct/>
              <w:topLinePunct w:val="0"/>
              <w:bidi w:val="0"/>
              <w:spacing w:beforeAutospacing="0" w:afterAutospacing="0" w:line="400" w:lineRule="exact"/>
              <w:jc w:val="center"/>
              <w:textAlignment w:val="center"/>
              <w:rPr>
                <w:rFonts w:hint="eastAsia" w:ascii="宋体" w:hAnsi="宋体" w:eastAsia="宋体" w:cs="宋体"/>
                <w:i w:val="0"/>
                <w:iCs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B0307FF">
            <w:pPr>
              <w:keepNext w:val="0"/>
              <w:keepLines w:val="0"/>
              <w:pageBreakBefore w:val="0"/>
              <w:widowControl/>
              <w:suppressLineNumbers w:val="0"/>
              <w:kinsoku/>
              <w:wordWrap/>
              <w:overflowPunct/>
              <w:topLinePunct w:val="0"/>
              <w:bidi w:val="0"/>
              <w:spacing w:beforeAutospacing="0" w:afterAutospacing="0" w:line="400" w:lineRule="exact"/>
              <w:jc w:val="center"/>
              <w:textAlignment w:val="center"/>
              <w:rPr>
                <w:rFonts w:hint="eastAsia" w:ascii="宋体" w:hAnsi="宋体" w:eastAsia="宋体" w:cs="宋体"/>
                <w:i w:val="0"/>
                <w:iCs w:val="0"/>
                <w:color w:val="000000"/>
                <w:sz w:val="24"/>
                <w:szCs w:val="24"/>
                <w:u w:val="none"/>
              </w:rPr>
            </w:pPr>
          </w:p>
        </w:tc>
      </w:tr>
      <w:tr w14:paraId="0DCFA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779" w:type="dxa"/>
            <w:tcBorders>
              <w:top w:val="single" w:color="000000" w:sz="4" w:space="0"/>
              <w:left w:val="single" w:color="000000" w:sz="4" w:space="0"/>
              <w:bottom w:val="single" w:color="000000" w:sz="4" w:space="0"/>
              <w:right w:val="single" w:color="000000" w:sz="4" w:space="0"/>
            </w:tcBorders>
            <w:noWrap/>
            <w:vAlign w:val="center"/>
          </w:tcPr>
          <w:p w14:paraId="20FBA15E">
            <w:pPr>
              <w:keepNext w:val="0"/>
              <w:keepLines w:val="0"/>
              <w:pageBreakBefore w:val="0"/>
              <w:widowControl/>
              <w:suppressLineNumbers w:val="0"/>
              <w:kinsoku/>
              <w:wordWrap/>
              <w:overflowPunct/>
              <w:topLinePunct w:val="0"/>
              <w:bidi w:val="0"/>
              <w:spacing w:beforeAutospacing="0" w:afterAutospacing="0" w:line="40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5190" w:type="dxa"/>
            <w:tcBorders>
              <w:top w:val="single" w:color="000000" w:sz="4" w:space="0"/>
              <w:left w:val="single" w:color="000000" w:sz="4" w:space="0"/>
              <w:bottom w:val="single" w:color="000000" w:sz="4" w:space="0"/>
              <w:right w:val="single" w:color="000000" w:sz="4" w:space="0"/>
            </w:tcBorders>
            <w:noWrap w:val="0"/>
            <w:vAlign w:val="center"/>
          </w:tcPr>
          <w:p w14:paraId="761AD851">
            <w:pPr>
              <w:keepNext w:val="0"/>
              <w:keepLines w:val="0"/>
              <w:pageBreakBefore w:val="0"/>
              <w:widowControl/>
              <w:suppressLineNumbers w:val="0"/>
              <w:kinsoku/>
              <w:wordWrap/>
              <w:overflowPunct/>
              <w:topLinePunct w:val="0"/>
              <w:bidi w:val="0"/>
              <w:spacing w:beforeAutospacing="0" w:afterAutospacing="0" w:line="40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报价唯一或报价未高于设定的采购限价；</w:t>
            </w:r>
          </w:p>
        </w:tc>
        <w:tc>
          <w:tcPr>
            <w:tcW w:w="964" w:type="dxa"/>
            <w:tcBorders>
              <w:top w:val="single" w:color="000000" w:sz="4" w:space="0"/>
              <w:left w:val="single" w:color="000000" w:sz="4" w:space="0"/>
              <w:bottom w:val="single" w:color="000000" w:sz="4" w:space="0"/>
              <w:right w:val="single" w:color="000000" w:sz="4" w:space="0"/>
            </w:tcBorders>
            <w:noWrap/>
            <w:vAlign w:val="center"/>
          </w:tcPr>
          <w:p w14:paraId="628CB645">
            <w:pPr>
              <w:pageBreakBefore w:val="0"/>
              <w:kinsoku/>
              <w:wordWrap/>
              <w:overflowPunct/>
              <w:topLinePunct w:val="0"/>
              <w:bidi w:val="0"/>
              <w:spacing w:beforeAutospacing="0" w:afterAutospacing="0" w:line="400" w:lineRule="exact"/>
              <w:jc w:val="center"/>
              <w:rPr>
                <w:rFonts w:hint="eastAsia" w:ascii="宋体" w:hAnsi="宋体" w:eastAsia="宋体" w:cs="宋体"/>
                <w:i w:val="0"/>
                <w:iCs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2F4EC019">
            <w:pPr>
              <w:pageBreakBefore w:val="0"/>
              <w:kinsoku/>
              <w:wordWrap/>
              <w:overflowPunct/>
              <w:topLinePunct w:val="0"/>
              <w:bidi w:val="0"/>
              <w:spacing w:beforeAutospacing="0" w:afterAutospacing="0" w:line="400" w:lineRule="exact"/>
              <w:jc w:val="center"/>
              <w:rPr>
                <w:rFonts w:hint="eastAsia" w:ascii="宋体" w:hAnsi="宋体" w:eastAsia="宋体" w:cs="宋体"/>
                <w:i w:val="0"/>
                <w:iCs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3CB8F8B9">
            <w:pPr>
              <w:pageBreakBefore w:val="0"/>
              <w:kinsoku/>
              <w:wordWrap/>
              <w:overflowPunct/>
              <w:topLinePunct w:val="0"/>
              <w:bidi w:val="0"/>
              <w:spacing w:beforeAutospacing="0" w:afterAutospacing="0" w:line="400" w:lineRule="exact"/>
              <w:jc w:val="center"/>
              <w:rPr>
                <w:rFonts w:hint="eastAsia" w:ascii="宋体" w:hAnsi="宋体" w:eastAsia="宋体" w:cs="宋体"/>
                <w:i w:val="0"/>
                <w:iCs w:val="0"/>
                <w:color w:val="000000"/>
                <w:sz w:val="24"/>
                <w:szCs w:val="24"/>
                <w:u w:val="none"/>
              </w:rPr>
            </w:pPr>
          </w:p>
        </w:tc>
      </w:tr>
      <w:tr w14:paraId="0B7ED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779" w:type="dxa"/>
            <w:tcBorders>
              <w:top w:val="single" w:color="000000" w:sz="4" w:space="0"/>
              <w:left w:val="single" w:color="000000" w:sz="4" w:space="0"/>
              <w:bottom w:val="single" w:color="000000" w:sz="4" w:space="0"/>
              <w:right w:val="single" w:color="000000" w:sz="4" w:space="0"/>
            </w:tcBorders>
            <w:noWrap/>
            <w:vAlign w:val="center"/>
          </w:tcPr>
          <w:p w14:paraId="2AB721C0">
            <w:pPr>
              <w:keepNext w:val="0"/>
              <w:keepLines w:val="0"/>
              <w:pageBreakBefore w:val="0"/>
              <w:widowControl/>
              <w:suppressLineNumbers w:val="0"/>
              <w:kinsoku/>
              <w:wordWrap/>
              <w:overflowPunct/>
              <w:topLinePunct w:val="0"/>
              <w:bidi w:val="0"/>
              <w:spacing w:beforeAutospacing="0" w:afterAutospacing="0"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5190" w:type="dxa"/>
            <w:tcBorders>
              <w:top w:val="single" w:color="000000" w:sz="4" w:space="0"/>
              <w:left w:val="single" w:color="000000" w:sz="4" w:space="0"/>
              <w:bottom w:val="single" w:color="000000" w:sz="4" w:space="0"/>
              <w:right w:val="single" w:color="000000" w:sz="4" w:space="0"/>
            </w:tcBorders>
            <w:noWrap w:val="0"/>
            <w:vAlign w:val="center"/>
          </w:tcPr>
          <w:p w14:paraId="4FD5A65D">
            <w:pPr>
              <w:keepNext w:val="0"/>
              <w:keepLines w:val="0"/>
              <w:pageBreakBefore w:val="0"/>
              <w:widowControl/>
              <w:suppressLineNumbers w:val="0"/>
              <w:kinsoku/>
              <w:wordWrap/>
              <w:overflowPunct/>
              <w:topLinePunct w:val="0"/>
              <w:bidi w:val="0"/>
              <w:spacing w:beforeAutospacing="0" w:afterAutospacing="0" w:line="40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投标文件均按招标文件要求签署、签章的；</w:t>
            </w:r>
          </w:p>
        </w:tc>
        <w:tc>
          <w:tcPr>
            <w:tcW w:w="964" w:type="dxa"/>
            <w:tcBorders>
              <w:top w:val="single" w:color="000000" w:sz="4" w:space="0"/>
              <w:left w:val="single" w:color="000000" w:sz="4" w:space="0"/>
              <w:bottom w:val="single" w:color="000000" w:sz="4" w:space="0"/>
              <w:right w:val="single" w:color="000000" w:sz="4" w:space="0"/>
            </w:tcBorders>
            <w:noWrap/>
            <w:vAlign w:val="center"/>
          </w:tcPr>
          <w:p w14:paraId="43260A2D">
            <w:pPr>
              <w:pageBreakBefore w:val="0"/>
              <w:kinsoku/>
              <w:wordWrap/>
              <w:overflowPunct/>
              <w:topLinePunct w:val="0"/>
              <w:bidi w:val="0"/>
              <w:spacing w:beforeAutospacing="0" w:afterAutospacing="0" w:line="400" w:lineRule="exact"/>
              <w:jc w:val="center"/>
              <w:rPr>
                <w:rFonts w:hint="eastAsia" w:ascii="宋体" w:hAnsi="宋体" w:eastAsia="宋体" w:cs="宋体"/>
                <w:i w:val="0"/>
                <w:iCs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5C444736">
            <w:pPr>
              <w:pageBreakBefore w:val="0"/>
              <w:kinsoku/>
              <w:wordWrap/>
              <w:overflowPunct/>
              <w:topLinePunct w:val="0"/>
              <w:bidi w:val="0"/>
              <w:spacing w:beforeAutospacing="0" w:afterAutospacing="0" w:line="400" w:lineRule="exact"/>
              <w:jc w:val="center"/>
              <w:rPr>
                <w:rFonts w:hint="eastAsia" w:ascii="宋体" w:hAnsi="宋体" w:eastAsia="宋体" w:cs="宋体"/>
                <w:i w:val="0"/>
                <w:iCs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52FDA471">
            <w:pPr>
              <w:pageBreakBefore w:val="0"/>
              <w:kinsoku/>
              <w:wordWrap/>
              <w:overflowPunct/>
              <w:topLinePunct w:val="0"/>
              <w:bidi w:val="0"/>
              <w:spacing w:beforeAutospacing="0" w:afterAutospacing="0" w:line="400" w:lineRule="exact"/>
              <w:jc w:val="center"/>
              <w:rPr>
                <w:rFonts w:hint="eastAsia" w:ascii="宋体" w:hAnsi="宋体" w:eastAsia="宋体" w:cs="宋体"/>
                <w:i w:val="0"/>
                <w:iCs w:val="0"/>
                <w:color w:val="000000"/>
                <w:sz w:val="24"/>
                <w:szCs w:val="24"/>
                <w:u w:val="none"/>
              </w:rPr>
            </w:pPr>
          </w:p>
        </w:tc>
      </w:tr>
      <w:tr w14:paraId="75323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779" w:type="dxa"/>
            <w:tcBorders>
              <w:top w:val="single" w:color="000000" w:sz="4" w:space="0"/>
              <w:left w:val="single" w:color="000000" w:sz="4" w:space="0"/>
              <w:bottom w:val="single" w:color="000000" w:sz="4" w:space="0"/>
              <w:right w:val="single" w:color="000000" w:sz="4" w:space="0"/>
            </w:tcBorders>
            <w:noWrap/>
            <w:vAlign w:val="center"/>
          </w:tcPr>
          <w:p w14:paraId="1AEA5F25">
            <w:pPr>
              <w:keepNext w:val="0"/>
              <w:keepLines w:val="0"/>
              <w:pageBreakBefore w:val="0"/>
              <w:widowControl/>
              <w:suppressLineNumbers w:val="0"/>
              <w:kinsoku/>
              <w:wordWrap/>
              <w:overflowPunct/>
              <w:topLinePunct w:val="0"/>
              <w:bidi w:val="0"/>
              <w:spacing w:beforeAutospacing="0" w:afterAutospacing="0"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5190" w:type="dxa"/>
            <w:tcBorders>
              <w:top w:val="single" w:color="000000" w:sz="4" w:space="0"/>
              <w:left w:val="single" w:color="000000" w:sz="4" w:space="0"/>
              <w:bottom w:val="single" w:color="000000" w:sz="4" w:space="0"/>
              <w:right w:val="single" w:color="000000" w:sz="4" w:space="0"/>
            </w:tcBorders>
            <w:noWrap w:val="0"/>
            <w:vAlign w:val="center"/>
          </w:tcPr>
          <w:p w14:paraId="78474080">
            <w:pPr>
              <w:keepNext w:val="0"/>
              <w:keepLines w:val="0"/>
              <w:pageBreakBefore w:val="0"/>
              <w:widowControl/>
              <w:suppressLineNumbers w:val="0"/>
              <w:kinsoku/>
              <w:wordWrap/>
              <w:overflowPunct/>
              <w:topLinePunct w:val="0"/>
              <w:bidi w:val="0"/>
              <w:spacing w:beforeAutospacing="0" w:afterAutospacing="0" w:line="40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投标有效期满足招标文件要求的；</w:t>
            </w:r>
          </w:p>
        </w:tc>
        <w:tc>
          <w:tcPr>
            <w:tcW w:w="964" w:type="dxa"/>
            <w:tcBorders>
              <w:top w:val="single" w:color="000000" w:sz="4" w:space="0"/>
              <w:left w:val="single" w:color="000000" w:sz="4" w:space="0"/>
              <w:bottom w:val="single" w:color="000000" w:sz="4" w:space="0"/>
              <w:right w:val="single" w:color="000000" w:sz="4" w:space="0"/>
            </w:tcBorders>
            <w:noWrap/>
            <w:vAlign w:val="center"/>
          </w:tcPr>
          <w:p w14:paraId="4C3A8DA3">
            <w:pPr>
              <w:pageBreakBefore w:val="0"/>
              <w:kinsoku/>
              <w:wordWrap/>
              <w:overflowPunct/>
              <w:topLinePunct w:val="0"/>
              <w:bidi w:val="0"/>
              <w:spacing w:beforeAutospacing="0" w:afterAutospacing="0" w:line="400" w:lineRule="exact"/>
              <w:jc w:val="center"/>
              <w:rPr>
                <w:rFonts w:hint="eastAsia" w:ascii="宋体" w:hAnsi="宋体" w:eastAsia="宋体" w:cs="宋体"/>
                <w:i w:val="0"/>
                <w:iCs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5D37BD16">
            <w:pPr>
              <w:pageBreakBefore w:val="0"/>
              <w:kinsoku/>
              <w:wordWrap/>
              <w:overflowPunct/>
              <w:topLinePunct w:val="0"/>
              <w:bidi w:val="0"/>
              <w:spacing w:beforeAutospacing="0" w:afterAutospacing="0" w:line="400" w:lineRule="exact"/>
              <w:jc w:val="center"/>
              <w:rPr>
                <w:rFonts w:hint="eastAsia" w:ascii="宋体" w:hAnsi="宋体" w:eastAsia="宋体" w:cs="宋体"/>
                <w:i w:val="0"/>
                <w:iCs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7EC36FED">
            <w:pPr>
              <w:pageBreakBefore w:val="0"/>
              <w:kinsoku/>
              <w:wordWrap/>
              <w:overflowPunct/>
              <w:topLinePunct w:val="0"/>
              <w:bidi w:val="0"/>
              <w:spacing w:beforeAutospacing="0" w:afterAutospacing="0" w:line="400" w:lineRule="exact"/>
              <w:jc w:val="center"/>
              <w:rPr>
                <w:rFonts w:hint="eastAsia" w:ascii="宋体" w:hAnsi="宋体" w:eastAsia="宋体" w:cs="宋体"/>
                <w:i w:val="0"/>
                <w:iCs w:val="0"/>
                <w:color w:val="000000"/>
                <w:sz w:val="24"/>
                <w:szCs w:val="24"/>
                <w:u w:val="none"/>
              </w:rPr>
            </w:pPr>
          </w:p>
        </w:tc>
      </w:tr>
      <w:tr w14:paraId="17EE4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779" w:type="dxa"/>
            <w:tcBorders>
              <w:top w:val="single" w:color="000000" w:sz="4" w:space="0"/>
              <w:left w:val="single" w:color="000000" w:sz="4" w:space="0"/>
              <w:bottom w:val="single" w:color="000000" w:sz="4" w:space="0"/>
              <w:right w:val="single" w:color="000000" w:sz="4" w:space="0"/>
            </w:tcBorders>
            <w:noWrap/>
            <w:vAlign w:val="center"/>
          </w:tcPr>
          <w:p w14:paraId="5694B30A">
            <w:pPr>
              <w:keepNext w:val="0"/>
              <w:keepLines w:val="0"/>
              <w:pageBreakBefore w:val="0"/>
              <w:widowControl/>
              <w:suppressLineNumbers w:val="0"/>
              <w:kinsoku/>
              <w:wordWrap/>
              <w:overflowPunct/>
              <w:topLinePunct w:val="0"/>
              <w:bidi w:val="0"/>
              <w:spacing w:beforeAutospacing="0" w:afterAutospacing="0"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5190" w:type="dxa"/>
            <w:tcBorders>
              <w:top w:val="single" w:color="000000" w:sz="4" w:space="0"/>
              <w:left w:val="single" w:color="000000" w:sz="4" w:space="0"/>
              <w:bottom w:val="single" w:color="000000" w:sz="4" w:space="0"/>
              <w:right w:val="single" w:color="000000" w:sz="4" w:space="0"/>
            </w:tcBorders>
            <w:noWrap w:val="0"/>
            <w:vAlign w:val="center"/>
          </w:tcPr>
          <w:p w14:paraId="69FC1B79">
            <w:pPr>
              <w:keepNext w:val="0"/>
              <w:keepLines w:val="0"/>
              <w:pageBreakBefore w:val="0"/>
              <w:widowControl/>
              <w:suppressLineNumbers w:val="0"/>
              <w:kinsoku/>
              <w:wordWrap/>
              <w:overflowPunct/>
              <w:topLinePunct w:val="0"/>
              <w:bidi w:val="0"/>
              <w:spacing w:beforeAutospacing="0" w:afterAutospacing="0" w:line="40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投标文件内容符合招标文件要求的;</w:t>
            </w:r>
          </w:p>
        </w:tc>
        <w:tc>
          <w:tcPr>
            <w:tcW w:w="964" w:type="dxa"/>
            <w:tcBorders>
              <w:top w:val="single" w:color="000000" w:sz="4" w:space="0"/>
              <w:left w:val="single" w:color="000000" w:sz="4" w:space="0"/>
              <w:bottom w:val="single" w:color="000000" w:sz="4" w:space="0"/>
              <w:right w:val="single" w:color="000000" w:sz="4" w:space="0"/>
            </w:tcBorders>
            <w:noWrap/>
            <w:vAlign w:val="center"/>
          </w:tcPr>
          <w:p w14:paraId="5FD3C600">
            <w:pPr>
              <w:pageBreakBefore w:val="0"/>
              <w:kinsoku/>
              <w:wordWrap/>
              <w:overflowPunct/>
              <w:topLinePunct w:val="0"/>
              <w:bidi w:val="0"/>
              <w:spacing w:beforeAutospacing="0" w:afterAutospacing="0" w:line="400" w:lineRule="exact"/>
              <w:jc w:val="center"/>
              <w:rPr>
                <w:rFonts w:hint="eastAsia" w:ascii="宋体" w:hAnsi="宋体" w:eastAsia="宋体" w:cs="宋体"/>
                <w:i w:val="0"/>
                <w:iCs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061887F6">
            <w:pPr>
              <w:pageBreakBefore w:val="0"/>
              <w:kinsoku/>
              <w:wordWrap/>
              <w:overflowPunct/>
              <w:topLinePunct w:val="0"/>
              <w:bidi w:val="0"/>
              <w:spacing w:beforeAutospacing="0" w:afterAutospacing="0" w:line="400" w:lineRule="exact"/>
              <w:jc w:val="center"/>
              <w:rPr>
                <w:rFonts w:hint="eastAsia" w:ascii="宋体" w:hAnsi="宋体" w:eastAsia="宋体" w:cs="宋体"/>
                <w:i w:val="0"/>
                <w:iCs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6718E72E">
            <w:pPr>
              <w:pageBreakBefore w:val="0"/>
              <w:kinsoku/>
              <w:wordWrap/>
              <w:overflowPunct/>
              <w:topLinePunct w:val="0"/>
              <w:bidi w:val="0"/>
              <w:spacing w:beforeAutospacing="0" w:afterAutospacing="0" w:line="400" w:lineRule="exact"/>
              <w:jc w:val="center"/>
              <w:rPr>
                <w:rFonts w:hint="eastAsia" w:ascii="宋体" w:hAnsi="宋体" w:eastAsia="宋体" w:cs="宋体"/>
                <w:i w:val="0"/>
                <w:iCs w:val="0"/>
                <w:color w:val="000000"/>
                <w:sz w:val="24"/>
                <w:szCs w:val="24"/>
                <w:u w:val="none"/>
              </w:rPr>
            </w:pPr>
          </w:p>
        </w:tc>
      </w:tr>
      <w:tr w14:paraId="0A132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779" w:type="dxa"/>
            <w:tcBorders>
              <w:top w:val="single" w:color="000000" w:sz="4" w:space="0"/>
              <w:left w:val="single" w:color="000000" w:sz="4" w:space="0"/>
              <w:bottom w:val="single" w:color="000000" w:sz="4" w:space="0"/>
              <w:right w:val="single" w:color="000000" w:sz="4" w:space="0"/>
            </w:tcBorders>
            <w:noWrap/>
            <w:vAlign w:val="center"/>
          </w:tcPr>
          <w:p w14:paraId="19A86868">
            <w:pPr>
              <w:keepNext w:val="0"/>
              <w:keepLines w:val="0"/>
              <w:pageBreakBefore w:val="0"/>
              <w:widowControl/>
              <w:suppressLineNumbers w:val="0"/>
              <w:kinsoku/>
              <w:wordWrap/>
              <w:overflowPunct/>
              <w:topLinePunct w:val="0"/>
              <w:bidi w:val="0"/>
              <w:spacing w:beforeAutospacing="0" w:afterAutospacing="0"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190" w:type="dxa"/>
            <w:tcBorders>
              <w:top w:val="single" w:color="000000" w:sz="4" w:space="0"/>
              <w:left w:val="single" w:color="000000" w:sz="4" w:space="0"/>
              <w:bottom w:val="single" w:color="000000" w:sz="4" w:space="0"/>
              <w:right w:val="single" w:color="000000" w:sz="4" w:space="0"/>
            </w:tcBorders>
            <w:noWrap w:val="0"/>
            <w:vAlign w:val="center"/>
          </w:tcPr>
          <w:p w14:paraId="1A2AE2CA">
            <w:pPr>
              <w:keepNext w:val="0"/>
              <w:keepLines w:val="0"/>
              <w:pageBreakBefore w:val="0"/>
              <w:widowControl/>
              <w:suppressLineNumbers w:val="0"/>
              <w:kinsoku/>
              <w:wordWrap/>
              <w:overflowPunct/>
              <w:topLinePunct w:val="0"/>
              <w:bidi w:val="0"/>
              <w:spacing w:beforeAutospacing="0" w:afterAutospacing="0"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投标文件中不含采购人不能接受的附加条件的；</w:t>
            </w:r>
          </w:p>
        </w:tc>
        <w:tc>
          <w:tcPr>
            <w:tcW w:w="964" w:type="dxa"/>
            <w:tcBorders>
              <w:top w:val="single" w:color="000000" w:sz="4" w:space="0"/>
              <w:left w:val="single" w:color="000000" w:sz="4" w:space="0"/>
              <w:bottom w:val="single" w:color="000000" w:sz="4" w:space="0"/>
              <w:right w:val="single" w:color="000000" w:sz="4" w:space="0"/>
            </w:tcBorders>
            <w:noWrap/>
            <w:vAlign w:val="center"/>
          </w:tcPr>
          <w:p w14:paraId="383370C5">
            <w:pPr>
              <w:pageBreakBefore w:val="0"/>
              <w:kinsoku/>
              <w:wordWrap/>
              <w:overflowPunct/>
              <w:topLinePunct w:val="0"/>
              <w:bidi w:val="0"/>
              <w:spacing w:beforeAutospacing="0" w:afterAutospacing="0" w:line="400" w:lineRule="exact"/>
              <w:jc w:val="center"/>
              <w:rPr>
                <w:rFonts w:hint="eastAsia" w:ascii="宋体" w:hAnsi="宋体" w:eastAsia="宋体" w:cs="宋体"/>
                <w:i w:val="0"/>
                <w:iCs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5C4E4520">
            <w:pPr>
              <w:pageBreakBefore w:val="0"/>
              <w:kinsoku/>
              <w:wordWrap/>
              <w:overflowPunct/>
              <w:topLinePunct w:val="0"/>
              <w:bidi w:val="0"/>
              <w:spacing w:beforeAutospacing="0" w:afterAutospacing="0" w:line="400" w:lineRule="exact"/>
              <w:jc w:val="center"/>
              <w:rPr>
                <w:rFonts w:hint="eastAsia" w:ascii="宋体" w:hAnsi="宋体" w:eastAsia="宋体" w:cs="宋体"/>
                <w:i w:val="0"/>
                <w:iCs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70D0C684">
            <w:pPr>
              <w:pageBreakBefore w:val="0"/>
              <w:kinsoku/>
              <w:wordWrap/>
              <w:overflowPunct/>
              <w:topLinePunct w:val="0"/>
              <w:bidi w:val="0"/>
              <w:spacing w:beforeAutospacing="0" w:afterAutospacing="0" w:line="400" w:lineRule="exact"/>
              <w:jc w:val="center"/>
              <w:rPr>
                <w:rFonts w:hint="eastAsia" w:ascii="宋体" w:hAnsi="宋体" w:eastAsia="宋体" w:cs="宋体"/>
                <w:i w:val="0"/>
                <w:iCs w:val="0"/>
                <w:color w:val="000000"/>
                <w:sz w:val="24"/>
                <w:szCs w:val="24"/>
                <w:u w:val="none"/>
              </w:rPr>
            </w:pPr>
          </w:p>
        </w:tc>
      </w:tr>
      <w:tr w14:paraId="59C4E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2" w:hRule="atLeast"/>
        </w:trPr>
        <w:tc>
          <w:tcPr>
            <w:tcW w:w="779" w:type="dxa"/>
            <w:tcBorders>
              <w:top w:val="single" w:color="000000" w:sz="4" w:space="0"/>
              <w:left w:val="single" w:color="000000" w:sz="4" w:space="0"/>
              <w:bottom w:val="single" w:color="000000" w:sz="4" w:space="0"/>
              <w:right w:val="single" w:color="000000" w:sz="4" w:space="0"/>
            </w:tcBorders>
            <w:noWrap/>
            <w:vAlign w:val="center"/>
          </w:tcPr>
          <w:p w14:paraId="4CAE78D8">
            <w:pPr>
              <w:keepNext w:val="0"/>
              <w:keepLines w:val="0"/>
              <w:pageBreakBefore w:val="0"/>
              <w:widowControl/>
              <w:suppressLineNumbers w:val="0"/>
              <w:kinsoku/>
              <w:wordWrap/>
              <w:overflowPunct/>
              <w:topLinePunct w:val="0"/>
              <w:bidi w:val="0"/>
              <w:spacing w:beforeAutospacing="0" w:afterAutospacing="0"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6</w:t>
            </w:r>
          </w:p>
        </w:tc>
        <w:tc>
          <w:tcPr>
            <w:tcW w:w="5190" w:type="dxa"/>
            <w:tcBorders>
              <w:top w:val="single" w:color="000000" w:sz="4" w:space="0"/>
              <w:left w:val="single" w:color="000000" w:sz="4" w:space="0"/>
              <w:bottom w:val="single" w:color="000000" w:sz="4" w:space="0"/>
              <w:right w:val="single" w:color="000000" w:sz="4" w:space="0"/>
            </w:tcBorders>
            <w:noWrap w:val="0"/>
            <w:vAlign w:val="center"/>
          </w:tcPr>
          <w:p w14:paraId="0B45301A">
            <w:pPr>
              <w:keepNext w:val="0"/>
              <w:keepLines w:val="0"/>
              <w:pageBreakBefore w:val="0"/>
              <w:widowControl/>
              <w:suppressLineNumbers w:val="0"/>
              <w:kinsoku/>
              <w:wordWrap/>
              <w:overflowPunct/>
              <w:topLinePunct w:val="0"/>
              <w:bidi w:val="0"/>
              <w:spacing w:beforeAutospacing="0" w:afterAutospacing="0"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auto"/>
                <w:kern w:val="0"/>
                <w:sz w:val="24"/>
                <w:szCs w:val="24"/>
                <w:u w:val="none"/>
                <w:lang w:val="en-US" w:eastAsia="zh-CN" w:bidi="ar"/>
              </w:rPr>
              <w:t>报价合理，或投标人的报价明显低于其他通过符合性审查投标人的报价，有可能影响产品质量或者不能诚信履约的，能够应评标委员会要求在规定时间内证明其报价合理性的</w:t>
            </w:r>
          </w:p>
        </w:tc>
        <w:tc>
          <w:tcPr>
            <w:tcW w:w="964" w:type="dxa"/>
            <w:tcBorders>
              <w:top w:val="single" w:color="000000" w:sz="4" w:space="0"/>
              <w:left w:val="single" w:color="000000" w:sz="4" w:space="0"/>
              <w:bottom w:val="single" w:color="000000" w:sz="4" w:space="0"/>
              <w:right w:val="single" w:color="000000" w:sz="4" w:space="0"/>
            </w:tcBorders>
            <w:noWrap/>
            <w:vAlign w:val="center"/>
          </w:tcPr>
          <w:p w14:paraId="691C6D42">
            <w:pPr>
              <w:pageBreakBefore w:val="0"/>
              <w:kinsoku/>
              <w:wordWrap/>
              <w:overflowPunct/>
              <w:topLinePunct w:val="0"/>
              <w:bidi w:val="0"/>
              <w:spacing w:beforeAutospacing="0" w:afterAutospacing="0" w:line="400" w:lineRule="exact"/>
              <w:jc w:val="center"/>
              <w:rPr>
                <w:rFonts w:hint="eastAsia" w:ascii="宋体" w:hAnsi="宋体" w:eastAsia="宋体" w:cs="宋体"/>
                <w:i w:val="0"/>
                <w:iCs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49199D56">
            <w:pPr>
              <w:pageBreakBefore w:val="0"/>
              <w:kinsoku/>
              <w:wordWrap/>
              <w:overflowPunct/>
              <w:topLinePunct w:val="0"/>
              <w:bidi w:val="0"/>
              <w:spacing w:beforeAutospacing="0" w:afterAutospacing="0" w:line="400" w:lineRule="exact"/>
              <w:jc w:val="center"/>
              <w:rPr>
                <w:rFonts w:hint="eastAsia" w:ascii="宋体" w:hAnsi="宋体" w:eastAsia="宋体" w:cs="宋体"/>
                <w:i w:val="0"/>
                <w:iCs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5AFD87AC">
            <w:pPr>
              <w:pageBreakBefore w:val="0"/>
              <w:kinsoku/>
              <w:wordWrap/>
              <w:overflowPunct/>
              <w:topLinePunct w:val="0"/>
              <w:bidi w:val="0"/>
              <w:spacing w:beforeAutospacing="0" w:afterAutospacing="0" w:line="400" w:lineRule="exact"/>
              <w:jc w:val="center"/>
              <w:rPr>
                <w:rFonts w:hint="eastAsia" w:ascii="宋体" w:hAnsi="宋体" w:eastAsia="宋体" w:cs="宋体"/>
                <w:i w:val="0"/>
                <w:iCs w:val="0"/>
                <w:color w:val="000000"/>
                <w:sz w:val="24"/>
                <w:szCs w:val="24"/>
                <w:u w:val="none"/>
              </w:rPr>
            </w:pPr>
          </w:p>
        </w:tc>
      </w:tr>
      <w:tr w14:paraId="0F9F7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3" w:hRule="atLeast"/>
        </w:trPr>
        <w:tc>
          <w:tcPr>
            <w:tcW w:w="779" w:type="dxa"/>
            <w:tcBorders>
              <w:top w:val="single" w:color="000000" w:sz="4" w:space="0"/>
              <w:left w:val="single" w:color="000000" w:sz="4" w:space="0"/>
              <w:bottom w:val="single" w:color="000000" w:sz="4" w:space="0"/>
              <w:right w:val="single" w:color="000000" w:sz="4" w:space="0"/>
            </w:tcBorders>
            <w:noWrap/>
            <w:vAlign w:val="center"/>
          </w:tcPr>
          <w:p w14:paraId="29F919FA">
            <w:pPr>
              <w:keepNext w:val="0"/>
              <w:keepLines w:val="0"/>
              <w:pageBreakBefore w:val="0"/>
              <w:widowControl/>
              <w:suppressLineNumbers w:val="0"/>
              <w:kinsoku/>
              <w:wordWrap/>
              <w:overflowPunct/>
              <w:topLinePunct w:val="0"/>
              <w:bidi w:val="0"/>
              <w:spacing w:beforeAutospacing="0" w:afterAutospacing="0"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7</w:t>
            </w:r>
          </w:p>
        </w:tc>
        <w:tc>
          <w:tcPr>
            <w:tcW w:w="5190" w:type="dxa"/>
            <w:tcBorders>
              <w:top w:val="single" w:color="000000" w:sz="4" w:space="0"/>
              <w:left w:val="single" w:color="000000" w:sz="4" w:space="0"/>
              <w:bottom w:val="single" w:color="000000" w:sz="4" w:space="0"/>
              <w:right w:val="single" w:color="000000" w:sz="4" w:space="0"/>
            </w:tcBorders>
            <w:noWrap w:val="0"/>
            <w:vAlign w:val="center"/>
          </w:tcPr>
          <w:p w14:paraId="52D253C7">
            <w:pPr>
              <w:keepNext w:val="0"/>
              <w:keepLines w:val="0"/>
              <w:pageBreakBefore w:val="0"/>
              <w:widowControl/>
              <w:suppressLineNumbers w:val="0"/>
              <w:kinsoku/>
              <w:wordWrap/>
              <w:overflowPunct/>
              <w:topLinePunct w:val="0"/>
              <w:bidi w:val="0"/>
              <w:spacing w:beforeAutospacing="0" w:afterAutospacing="0"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投标文件的关键内容未出现字迹模糊、无法辨认的，或者投标文件中经修正的内容字迹模糊难以辩认或者修改处未按规定签署、盖章的；</w:t>
            </w:r>
          </w:p>
        </w:tc>
        <w:tc>
          <w:tcPr>
            <w:tcW w:w="964" w:type="dxa"/>
            <w:tcBorders>
              <w:top w:val="single" w:color="000000" w:sz="4" w:space="0"/>
              <w:left w:val="single" w:color="000000" w:sz="4" w:space="0"/>
              <w:bottom w:val="single" w:color="000000" w:sz="4" w:space="0"/>
              <w:right w:val="single" w:color="000000" w:sz="4" w:space="0"/>
            </w:tcBorders>
            <w:noWrap/>
            <w:vAlign w:val="center"/>
          </w:tcPr>
          <w:p w14:paraId="025DC7A6">
            <w:pPr>
              <w:pageBreakBefore w:val="0"/>
              <w:kinsoku/>
              <w:wordWrap/>
              <w:overflowPunct/>
              <w:topLinePunct w:val="0"/>
              <w:bidi w:val="0"/>
              <w:spacing w:beforeAutospacing="0" w:afterAutospacing="0" w:line="400" w:lineRule="exact"/>
              <w:jc w:val="center"/>
              <w:rPr>
                <w:rFonts w:hint="eastAsia" w:ascii="宋体" w:hAnsi="宋体" w:eastAsia="宋体" w:cs="宋体"/>
                <w:i w:val="0"/>
                <w:iCs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44F9DE14">
            <w:pPr>
              <w:pageBreakBefore w:val="0"/>
              <w:kinsoku/>
              <w:wordWrap/>
              <w:overflowPunct/>
              <w:topLinePunct w:val="0"/>
              <w:bidi w:val="0"/>
              <w:spacing w:beforeAutospacing="0" w:afterAutospacing="0" w:line="400" w:lineRule="exact"/>
              <w:jc w:val="center"/>
              <w:rPr>
                <w:rFonts w:hint="eastAsia" w:ascii="宋体" w:hAnsi="宋体" w:eastAsia="宋体" w:cs="宋体"/>
                <w:i w:val="0"/>
                <w:iCs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47127CF1">
            <w:pPr>
              <w:pageBreakBefore w:val="0"/>
              <w:kinsoku/>
              <w:wordWrap/>
              <w:overflowPunct/>
              <w:topLinePunct w:val="0"/>
              <w:bidi w:val="0"/>
              <w:spacing w:beforeAutospacing="0" w:afterAutospacing="0" w:line="400" w:lineRule="exact"/>
              <w:jc w:val="center"/>
              <w:rPr>
                <w:rFonts w:hint="eastAsia" w:ascii="宋体" w:hAnsi="宋体" w:eastAsia="宋体" w:cs="宋体"/>
                <w:i w:val="0"/>
                <w:iCs w:val="0"/>
                <w:color w:val="000000"/>
                <w:sz w:val="24"/>
                <w:szCs w:val="24"/>
                <w:u w:val="none"/>
              </w:rPr>
            </w:pPr>
          </w:p>
        </w:tc>
      </w:tr>
      <w:tr w14:paraId="2AD55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779" w:type="dxa"/>
            <w:tcBorders>
              <w:top w:val="single" w:color="000000" w:sz="4" w:space="0"/>
              <w:left w:val="single" w:color="000000" w:sz="4" w:space="0"/>
              <w:bottom w:val="single" w:color="000000" w:sz="4" w:space="0"/>
              <w:right w:val="single" w:color="000000" w:sz="4" w:space="0"/>
            </w:tcBorders>
            <w:noWrap/>
            <w:vAlign w:val="center"/>
          </w:tcPr>
          <w:p w14:paraId="4F283A23">
            <w:pPr>
              <w:keepNext w:val="0"/>
              <w:keepLines w:val="0"/>
              <w:pageBreakBefore w:val="0"/>
              <w:widowControl/>
              <w:suppressLineNumbers w:val="0"/>
              <w:kinsoku/>
              <w:wordWrap/>
              <w:overflowPunct/>
              <w:topLinePunct w:val="0"/>
              <w:bidi w:val="0"/>
              <w:spacing w:beforeAutospacing="0" w:afterAutospacing="0" w:line="400" w:lineRule="exact"/>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8</w:t>
            </w:r>
          </w:p>
        </w:tc>
        <w:tc>
          <w:tcPr>
            <w:tcW w:w="5190" w:type="dxa"/>
            <w:tcBorders>
              <w:top w:val="single" w:color="000000" w:sz="4" w:space="0"/>
              <w:left w:val="single" w:color="000000" w:sz="4" w:space="0"/>
              <w:bottom w:val="single" w:color="000000" w:sz="4" w:space="0"/>
              <w:right w:val="single" w:color="000000" w:sz="4" w:space="0"/>
            </w:tcBorders>
            <w:noWrap w:val="0"/>
            <w:vAlign w:val="center"/>
          </w:tcPr>
          <w:p w14:paraId="1E2B8644">
            <w:pPr>
              <w:keepNext w:val="0"/>
              <w:keepLines w:val="0"/>
              <w:pageBreakBefore w:val="0"/>
              <w:widowControl/>
              <w:suppressLineNumbers w:val="0"/>
              <w:kinsoku/>
              <w:wordWrap/>
              <w:overflowPunct/>
              <w:topLinePunct w:val="0"/>
              <w:bidi w:val="0"/>
              <w:spacing w:beforeAutospacing="0" w:afterAutospacing="0"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未出现法律、法规和招标文件规定的其他无效情形；</w:t>
            </w:r>
          </w:p>
        </w:tc>
        <w:tc>
          <w:tcPr>
            <w:tcW w:w="964" w:type="dxa"/>
            <w:tcBorders>
              <w:top w:val="single" w:color="000000" w:sz="4" w:space="0"/>
              <w:left w:val="single" w:color="000000" w:sz="4" w:space="0"/>
              <w:bottom w:val="single" w:color="000000" w:sz="4" w:space="0"/>
              <w:right w:val="single" w:color="000000" w:sz="4" w:space="0"/>
            </w:tcBorders>
            <w:noWrap/>
            <w:vAlign w:val="center"/>
          </w:tcPr>
          <w:p w14:paraId="27348CF5">
            <w:pPr>
              <w:pageBreakBefore w:val="0"/>
              <w:kinsoku/>
              <w:wordWrap/>
              <w:overflowPunct/>
              <w:topLinePunct w:val="0"/>
              <w:bidi w:val="0"/>
              <w:spacing w:beforeAutospacing="0" w:afterAutospacing="0" w:line="400" w:lineRule="exact"/>
              <w:jc w:val="center"/>
              <w:rPr>
                <w:rFonts w:hint="eastAsia" w:ascii="宋体" w:hAnsi="宋体" w:eastAsia="宋体" w:cs="宋体"/>
                <w:i w:val="0"/>
                <w:iCs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372D303D">
            <w:pPr>
              <w:pageBreakBefore w:val="0"/>
              <w:kinsoku/>
              <w:wordWrap/>
              <w:overflowPunct/>
              <w:topLinePunct w:val="0"/>
              <w:bidi w:val="0"/>
              <w:spacing w:beforeAutospacing="0" w:afterAutospacing="0" w:line="400" w:lineRule="exact"/>
              <w:jc w:val="center"/>
              <w:rPr>
                <w:rFonts w:hint="eastAsia" w:ascii="宋体" w:hAnsi="宋体" w:eastAsia="宋体" w:cs="宋体"/>
                <w:i w:val="0"/>
                <w:iCs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67A63B91">
            <w:pPr>
              <w:pageBreakBefore w:val="0"/>
              <w:kinsoku/>
              <w:wordWrap/>
              <w:overflowPunct/>
              <w:topLinePunct w:val="0"/>
              <w:bidi w:val="0"/>
              <w:spacing w:beforeAutospacing="0" w:afterAutospacing="0" w:line="400" w:lineRule="exact"/>
              <w:jc w:val="center"/>
              <w:rPr>
                <w:rFonts w:hint="eastAsia" w:ascii="宋体" w:hAnsi="宋体" w:eastAsia="宋体" w:cs="宋体"/>
                <w:i w:val="0"/>
                <w:iCs w:val="0"/>
                <w:color w:val="000000"/>
                <w:sz w:val="24"/>
                <w:szCs w:val="24"/>
                <w:u w:val="none"/>
              </w:rPr>
            </w:pPr>
          </w:p>
        </w:tc>
      </w:tr>
      <w:tr w14:paraId="0E6B1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5969" w:type="dxa"/>
            <w:gridSpan w:val="2"/>
            <w:tcBorders>
              <w:top w:val="single" w:color="000000" w:sz="4" w:space="0"/>
              <w:left w:val="single" w:color="000000" w:sz="4" w:space="0"/>
              <w:bottom w:val="single" w:color="000000" w:sz="4" w:space="0"/>
              <w:right w:val="single" w:color="000000" w:sz="4" w:space="0"/>
            </w:tcBorders>
            <w:noWrap w:val="0"/>
            <w:vAlign w:val="center"/>
          </w:tcPr>
          <w:p w14:paraId="0DC24DC1">
            <w:pPr>
              <w:keepNext w:val="0"/>
              <w:keepLines w:val="0"/>
              <w:pageBreakBefore w:val="0"/>
              <w:widowControl/>
              <w:suppressLineNumbers w:val="0"/>
              <w:kinsoku/>
              <w:wordWrap/>
              <w:overflowPunct/>
              <w:topLinePunct w:val="0"/>
              <w:bidi w:val="0"/>
              <w:spacing w:beforeAutospacing="0" w:afterAutospacing="0"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评审结果</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2178BACA">
            <w:pPr>
              <w:pageBreakBefore w:val="0"/>
              <w:kinsoku/>
              <w:wordWrap/>
              <w:overflowPunct/>
              <w:topLinePunct w:val="0"/>
              <w:bidi w:val="0"/>
              <w:spacing w:beforeAutospacing="0" w:afterAutospacing="0" w:line="400" w:lineRule="exact"/>
              <w:jc w:val="center"/>
              <w:rPr>
                <w:rFonts w:hint="eastAsia" w:ascii="宋体" w:hAnsi="宋体" w:eastAsia="宋体" w:cs="宋体"/>
                <w:i w:val="0"/>
                <w:iCs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A061D76">
            <w:pPr>
              <w:pageBreakBefore w:val="0"/>
              <w:kinsoku/>
              <w:wordWrap/>
              <w:overflowPunct/>
              <w:topLinePunct w:val="0"/>
              <w:bidi w:val="0"/>
              <w:spacing w:beforeAutospacing="0" w:afterAutospacing="0" w:line="400" w:lineRule="exact"/>
              <w:jc w:val="center"/>
              <w:rPr>
                <w:rFonts w:hint="eastAsia" w:ascii="宋体" w:hAnsi="宋体" w:eastAsia="宋体" w:cs="宋体"/>
                <w:i w:val="0"/>
                <w:iCs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120AADF4">
            <w:pPr>
              <w:pageBreakBefore w:val="0"/>
              <w:kinsoku/>
              <w:wordWrap/>
              <w:overflowPunct/>
              <w:topLinePunct w:val="0"/>
              <w:bidi w:val="0"/>
              <w:spacing w:beforeAutospacing="0" w:afterAutospacing="0" w:line="400" w:lineRule="exact"/>
              <w:jc w:val="center"/>
              <w:rPr>
                <w:rFonts w:hint="eastAsia" w:ascii="宋体" w:hAnsi="宋体" w:eastAsia="宋体" w:cs="宋体"/>
                <w:i w:val="0"/>
                <w:iCs w:val="0"/>
                <w:color w:val="000000"/>
                <w:sz w:val="24"/>
                <w:szCs w:val="24"/>
                <w:u w:val="none"/>
              </w:rPr>
            </w:pPr>
          </w:p>
        </w:tc>
      </w:tr>
      <w:tr w14:paraId="2254C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8883" w:type="dxa"/>
            <w:gridSpan w:val="5"/>
            <w:tcBorders>
              <w:top w:val="single" w:color="000000" w:sz="4" w:space="0"/>
              <w:left w:val="single" w:color="000000" w:sz="4" w:space="0"/>
              <w:bottom w:val="single" w:color="000000" w:sz="4" w:space="0"/>
              <w:right w:val="single" w:color="000000" w:sz="4" w:space="0"/>
            </w:tcBorders>
            <w:noWrap w:val="0"/>
            <w:vAlign w:val="center"/>
          </w:tcPr>
          <w:p w14:paraId="79CED332">
            <w:pPr>
              <w:keepNext w:val="0"/>
              <w:keepLines w:val="0"/>
              <w:pageBreakBefore w:val="0"/>
              <w:widowControl/>
              <w:suppressLineNumbers w:val="0"/>
              <w:kinsoku/>
              <w:wordWrap/>
              <w:overflowPunct/>
              <w:topLinePunct w:val="0"/>
              <w:bidi w:val="0"/>
              <w:spacing w:beforeAutospacing="0" w:afterAutospacing="0"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注：如果投标文件中有一项未通过上述审查标准，评标委员会将认定整个投标文件不响应招标文件而予以投标无效</w:t>
            </w:r>
          </w:p>
        </w:tc>
      </w:tr>
    </w:tbl>
    <w:p w14:paraId="28946320">
      <w:pPr>
        <w:pageBreakBefore w:val="0"/>
        <w:widowControl/>
        <w:kinsoku/>
        <w:wordWrap/>
        <w:overflowPunct/>
        <w:topLinePunct w:val="0"/>
        <w:bidi w:val="0"/>
        <w:spacing w:beforeAutospacing="0" w:afterAutospacing="0" w:line="400" w:lineRule="exact"/>
        <w:jc w:val="lef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 xml:space="preserve"> 注：投标人有一项未通过不得参与下阶段评审，视为废标。</w:t>
      </w:r>
    </w:p>
    <w:p w14:paraId="4BFFEDD7">
      <w:pPr>
        <w:pageBreakBefore w:val="0"/>
        <w:kinsoku/>
        <w:wordWrap/>
        <w:overflowPunct/>
        <w:topLinePunct w:val="0"/>
        <w:bidi w:val="0"/>
        <w:spacing w:beforeAutospacing="0" w:afterAutospacing="0" w:line="400" w:lineRule="exact"/>
        <w:rPr>
          <w:rFonts w:hint="eastAsia" w:ascii="宋体" w:hAnsi="宋体" w:eastAsia="宋体" w:cs="宋体"/>
          <w:sz w:val="24"/>
          <w:szCs w:val="24"/>
        </w:rPr>
      </w:pPr>
    </w:p>
    <w:p w14:paraId="070EA3D1">
      <w:pPr>
        <w:pageBreakBefore w:val="0"/>
        <w:kinsoku/>
        <w:wordWrap/>
        <w:overflowPunct/>
        <w:topLinePunct w:val="0"/>
        <w:bidi w:val="0"/>
        <w:spacing w:beforeAutospacing="0" w:afterAutospacing="0" w:line="400" w:lineRule="exact"/>
        <w:ind w:firstLine="480"/>
        <w:rPr>
          <w:rFonts w:hint="eastAsia" w:ascii="宋体" w:hAnsi="宋体" w:eastAsia="宋体" w:cs="宋体"/>
          <w:b/>
          <w:bCs/>
          <w:sz w:val="24"/>
          <w:szCs w:val="24"/>
        </w:rPr>
      </w:pPr>
      <w:r>
        <w:rPr>
          <w:rFonts w:hint="eastAsia" w:ascii="宋体" w:hAnsi="宋体" w:cs="宋体"/>
          <w:b/>
          <w:bCs/>
          <w:sz w:val="24"/>
          <w:szCs w:val="24"/>
          <w:lang w:val="en-US" w:eastAsia="zh-CN"/>
        </w:rPr>
        <w:t>3、</w:t>
      </w:r>
      <w:r>
        <w:rPr>
          <w:rFonts w:hint="eastAsia" w:ascii="宋体" w:hAnsi="宋体" w:eastAsia="宋体" w:cs="宋体"/>
          <w:b/>
          <w:bCs/>
          <w:sz w:val="24"/>
          <w:szCs w:val="24"/>
        </w:rPr>
        <w:t xml:space="preserve"> 详细评审</w:t>
      </w:r>
    </w:p>
    <w:p w14:paraId="48CEAA0F">
      <w:pPr>
        <w:pageBreakBefore w:val="0"/>
        <w:kinsoku/>
        <w:wordWrap/>
        <w:overflowPunct/>
        <w:topLinePunct w:val="0"/>
        <w:bidi w:val="0"/>
        <w:spacing w:beforeAutospacing="0" w:afterAutospacing="0" w:line="400" w:lineRule="exact"/>
        <w:ind w:firstLine="480"/>
        <w:rPr>
          <w:rFonts w:hint="eastAsia" w:ascii="宋体" w:hAnsi="宋体" w:cs="宋体"/>
          <w:sz w:val="24"/>
          <w:szCs w:val="24"/>
          <w:lang w:eastAsia="zh-CN"/>
        </w:rPr>
      </w:pPr>
      <w:r>
        <w:rPr>
          <w:rFonts w:hint="eastAsia" w:ascii="宋体" w:hAnsi="宋体" w:eastAsia="宋体" w:cs="宋体"/>
          <w:sz w:val="24"/>
          <w:szCs w:val="24"/>
        </w:rPr>
        <w:t>评标委员会对符合性审查合格的投标文件进行商务和技术评审，综合比较与评价。以投标文件能最大限度地满足招标文件中规定的各项评价标准为依据，独立地对各投标文件进行评审和打分</w:t>
      </w:r>
      <w:r>
        <w:rPr>
          <w:rFonts w:hint="eastAsia" w:ascii="宋体" w:hAnsi="宋体" w:cs="宋体"/>
          <w:sz w:val="24"/>
          <w:szCs w:val="24"/>
          <w:lang w:eastAsia="zh-CN"/>
        </w:rPr>
        <w:t>。</w:t>
      </w:r>
    </w:p>
    <w:p w14:paraId="564B3EDC">
      <w:pPr>
        <w:pStyle w:val="10"/>
        <w:spacing w:before="204" w:line="356" w:lineRule="auto"/>
        <w:ind w:left="41" w:right="187" w:firstLine="554"/>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3.1评标委员会将对下述评审因素进行量化，并根据评委会每个成员对投标文件的评审和理解进行打分，满分为100 分。</w:t>
      </w:r>
    </w:p>
    <w:p w14:paraId="561DE3C7">
      <w:pPr>
        <w:pStyle w:val="10"/>
        <w:spacing w:before="205" w:line="223" w:lineRule="auto"/>
        <w:ind w:left="4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具体分值见下表：</w:t>
      </w:r>
    </w:p>
    <w:tbl>
      <w:tblPr>
        <w:tblStyle w:val="61"/>
        <w:tblpPr w:leftFromText="180" w:rightFromText="180" w:vertAnchor="text" w:horzAnchor="page" w:tblpX="1561" w:tblpY="391"/>
        <w:tblOverlap w:val="never"/>
        <w:tblW w:w="90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15"/>
        <w:gridCol w:w="1323"/>
        <w:gridCol w:w="5920"/>
        <w:gridCol w:w="680"/>
      </w:tblGrid>
      <w:tr w14:paraId="03A3AC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115" w:type="dxa"/>
            <w:vAlign w:val="top"/>
          </w:tcPr>
          <w:p w14:paraId="608661CA">
            <w:pPr>
              <w:keepNext w:val="0"/>
              <w:keepLines w:val="0"/>
              <w:pageBreakBefore w:val="0"/>
              <w:widowControl/>
              <w:suppressLineNumbers w:val="0"/>
              <w:kinsoku/>
              <w:wordWrap/>
              <w:overflowPunct/>
              <w:topLinePunct w:val="0"/>
              <w:bidi w:val="0"/>
              <w:spacing w:beforeAutospacing="0" w:afterAutospacing="0" w:line="40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评分项目</w:t>
            </w:r>
          </w:p>
        </w:tc>
        <w:tc>
          <w:tcPr>
            <w:tcW w:w="1323" w:type="dxa"/>
            <w:vAlign w:val="top"/>
          </w:tcPr>
          <w:p w14:paraId="0A849B80">
            <w:pPr>
              <w:keepNext w:val="0"/>
              <w:keepLines w:val="0"/>
              <w:pageBreakBefore w:val="0"/>
              <w:widowControl/>
              <w:suppressLineNumbers w:val="0"/>
              <w:kinsoku/>
              <w:wordWrap/>
              <w:overflowPunct/>
              <w:topLinePunct w:val="0"/>
              <w:bidi w:val="0"/>
              <w:spacing w:beforeAutospacing="0" w:afterAutospacing="0" w:line="40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评分因素</w:t>
            </w:r>
          </w:p>
        </w:tc>
        <w:tc>
          <w:tcPr>
            <w:tcW w:w="5920" w:type="dxa"/>
            <w:vAlign w:val="top"/>
          </w:tcPr>
          <w:p w14:paraId="0128B6A1">
            <w:pPr>
              <w:keepNext w:val="0"/>
              <w:keepLines w:val="0"/>
              <w:pageBreakBefore w:val="0"/>
              <w:widowControl/>
              <w:suppressLineNumbers w:val="0"/>
              <w:kinsoku/>
              <w:wordWrap/>
              <w:overflowPunct/>
              <w:topLinePunct w:val="0"/>
              <w:bidi w:val="0"/>
              <w:spacing w:beforeAutospacing="0" w:afterAutospacing="0" w:line="40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评审内容</w:t>
            </w:r>
          </w:p>
        </w:tc>
        <w:tc>
          <w:tcPr>
            <w:tcW w:w="680" w:type="dxa"/>
            <w:vAlign w:val="top"/>
          </w:tcPr>
          <w:p w14:paraId="016AD57C">
            <w:pPr>
              <w:keepNext w:val="0"/>
              <w:keepLines w:val="0"/>
              <w:pageBreakBefore w:val="0"/>
              <w:widowControl/>
              <w:suppressLineNumbers w:val="0"/>
              <w:kinsoku/>
              <w:wordWrap/>
              <w:overflowPunct/>
              <w:topLinePunct w:val="0"/>
              <w:bidi w:val="0"/>
              <w:spacing w:beforeAutospacing="0" w:afterAutospacing="0" w:line="40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分值</w:t>
            </w:r>
          </w:p>
        </w:tc>
      </w:tr>
      <w:tr w14:paraId="2F1D00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7" w:hRule="atLeast"/>
        </w:trPr>
        <w:tc>
          <w:tcPr>
            <w:tcW w:w="1115" w:type="dxa"/>
            <w:vAlign w:val="center"/>
          </w:tcPr>
          <w:p w14:paraId="42E918EF">
            <w:pPr>
              <w:keepNext w:val="0"/>
              <w:keepLines w:val="0"/>
              <w:pageBreakBefore w:val="0"/>
              <w:widowControl/>
              <w:suppressLineNumbers w:val="0"/>
              <w:kinsoku/>
              <w:wordWrap/>
              <w:overflowPunct/>
              <w:topLinePunct w:val="0"/>
              <w:bidi w:val="0"/>
              <w:spacing w:beforeAutospacing="0" w:afterAutospacing="0" w:line="400" w:lineRule="exact"/>
              <w:jc w:val="center"/>
              <w:textAlignment w:val="center"/>
              <w:rPr>
                <w:rFonts w:hint="eastAsia" w:ascii="宋体" w:hAnsi="宋体" w:eastAsia="宋体" w:cs="宋体"/>
                <w:i w:val="0"/>
                <w:iCs w:val="0"/>
                <w:color w:val="000000"/>
                <w:kern w:val="0"/>
                <w:sz w:val="24"/>
                <w:szCs w:val="24"/>
                <w:u w:val="none"/>
                <w:lang w:val="en-US" w:eastAsia="zh-CN" w:bidi="ar"/>
              </w:rPr>
            </w:pPr>
          </w:p>
          <w:p w14:paraId="3A54B752">
            <w:pPr>
              <w:keepNext w:val="0"/>
              <w:keepLines w:val="0"/>
              <w:pageBreakBefore w:val="0"/>
              <w:widowControl/>
              <w:suppressLineNumbers w:val="0"/>
              <w:kinsoku/>
              <w:wordWrap/>
              <w:overflowPunct/>
              <w:topLinePunct w:val="0"/>
              <w:bidi w:val="0"/>
              <w:spacing w:beforeAutospacing="0" w:afterAutospacing="0" w:line="400" w:lineRule="exact"/>
              <w:jc w:val="center"/>
              <w:textAlignment w:val="center"/>
              <w:rPr>
                <w:rFonts w:hint="eastAsia" w:ascii="宋体" w:hAnsi="宋体" w:eastAsia="宋体" w:cs="宋体"/>
                <w:i w:val="0"/>
                <w:iCs w:val="0"/>
                <w:color w:val="000000"/>
                <w:kern w:val="0"/>
                <w:sz w:val="24"/>
                <w:szCs w:val="24"/>
                <w:u w:val="none"/>
                <w:lang w:val="en-US" w:eastAsia="zh-CN" w:bidi="ar"/>
              </w:rPr>
            </w:pPr>
          </w:p>
          <w:p w14:paraId="1D21B914">
            <w:pPr>
              <w:keepNext w:val="0"/>
              <w:keepLines w:val="0"/>
              <w:pageBreakBefore w:val="0"/>
              <w:widowControl/>
              <w:suppressLineNumbers w:val="0"/>
              <w:kinsoku/>
              <w:wordWrap/>
              <w:overflowPunct/>
              <w:topLinePunct w:val="0"/>
              <w:bidi w:val="0"/>
              <w:spacing w:beforeAutospacing="0" w:afterAutospacing="0" w:line="400" w:lineRule="exact"/>
              <w:jc w:val="center"/>
              <w:textAlignment w:val="center"/>
              <w:rPr>
                <w:rFonts w:hint="eastAsia" w:ascii="宋体" w:hAnsi="宋体" w:eastAsia="宋体" w:cs="宋体"/>
                <w:i w:val="0"/>
                <w:iCs w:val="0"/>
                <w:color w:val="000000"/>
                <w:kern w:val="0"/>
                <w:sz w:val="24"/>
                <w:szCs w:val="24"/>
                <w:u w:val="none"/>
                <w:lang w:val="en-US" w:eastAsia="zh-CN" w:bidi="ar"/>
              </w:rPr>
            </w:pPr>
          </w:p>
          <w:p w14:paraId="6237091A">
            <w:pPr>
              <w:keepNext w:val="0"/>
              <w:keepLines w:val="0"/>
              <w:pageBreakBefore w:val="0"/>
              <w:widowControl/>
              <w:suppressLineNumbers w:val="0"/>
              <w:kinsoku/>
              <w:wordWrap/>
              <w:overflowPunct/>
              <w:topLinePunct w:val="0"/>
              <w:bidi w:val="0"/>
              <w:spacing w:beforeAutospacing="0" w:afterAutospacing="0" w:line="40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价格部分 </w:t>
            </w:r>
          </w:p>
        </w:tc>
        <w:tc>
          <w:tcPr>
            <w:tcW w:w="1323" w:type="dxa"/>
            <w:vAlign w:val="center"/>
          </w:tcPr>
          <w:p w14:paraId="0B7EBBF3">
            <w:pPr>
              <w:keepNext w:val="0"/>
              <w:keepLines w:val="0"/>
              <w:pageBreakBefore w:val="0"/>
              <w:widowControl/>
              <w:suppressLineNumbers w:val="0"/>
              <w:kinsoku/>
              <w:wordWrap/>
              <w:overflowPunct/>
              <w:topLinePunct w:val="0"/>
              <w:bidi w:val="0"/>
              <w:spacing w:beforeAutospacing="0" w:afterAutospacing="0" w:line="400" w:lineRule="exact"/>
              <w:jc w:val="center"/>
              <w:textAlignment w:val="center"/>
              <w:rPr>
                <w:rFonts w:hint="eastAsia" w:ascii="宋体" w:hAnsi="宋体" w:eastAsia="宋体" w:cs="宋体"/>
                <w:i w:val="0"/>
                <w:iCs w:val="0"/>
                <w:color w:val="000000"/>
                <w:kern w:val="0"/>
                <w:sz w:val="24"/>
                <w:szCs w:val="24"/>
                <w:u w:val="none"/>
                <w:lang w:val="en-US" w:eastAsia="zh-CN" w:bidi="ar"/>
              </w:rPr>
            </w:pPr>
          </w:p>
          <w:p w14:paraId="48FBCE84">
            <w:pPr>
              <w:keepNext w:val="0"/>
              <w:keepLines w:val="0"/>
              <w:pageBreakBefore w:val="0"/>
              <w:widowControl/>
              <w:suppressLineNumbers w:val="0"/>
              <w:kinsoku/>
              <w:wordWrap/>
              <w:overflowPunct/>
              <w:topLinePunct w:val="0"/>
              <w:bidi w:val="0"/>
              <w:spacing w:beforeAutospacing="0" w:afterAutospacing="0" w:line="400" w:lineRule="exact"/>
              <w:jc w:val="center"/>
              <w:textAlignment w:val="center"/>
              <w:rPr>
                <w:rFonts w:hint="eastAsia" w:ascii="宋体" w:hAnsi="宋体" w:eastAsia="宋体" w:cs="宋体"/>
                <w:i w:val="0"/>
                <w:iCs w:val="0"/>
                <w:color w:val="000000"/>
                <w:kern w:val="0"/>
                <w:sz w:val="24"/>
                <w:szCs w:val="24"/>
                <w:u w:val="none"/>
                <w:lang w:val="en-US" w:eastAsia="zh-CN" w:bidi="ar"/>
              </w:rPr>
            </w:pPr>
          </w:p>
          <w:p w14:paraId="396F0000">
            <w:pPr>
              <w:keepNext w:val="0"/>
              <w:keepLines w:val="0"/>
              <w:pageBreakBefore w:val="0"/>
              <w:widowControl/>
              <w:suppressLineNumbers w:val="0"/>
              <w:kinsoku/>
              <w:wordWrap/>
              <w:overflowPunct/>
              <w:topLinePunct w:val="0"/>
              <w:bidi w:val="0"/>
              <w:spacing w:beforeAutospacing="0" w:afterAutospacing="0" w:line="400" w:lineRule="exact"/>
              <w:jc w:val="center"/>
              <w:textAlignment w:val="center"/>
              <w:rPr>
                <w:rFonts w:hint="eastAsia" w:ascii="宋体" w:hAnsi="宋体" w:eastAsia="宋体" w:cs="宋体"/>
                <w:i w:val="0"/>
                <w:iCs w:val="0"/>
                <w:color w:val="000000"/>
                <w:kern w:val="0"/>
                <w:sz w:val="24"/>
                <w:szCs w:val="24"/>
                <w:u w:val="none"/>
                <w:lang w:val="en-US" w:eastAsia="zh-CN" w:bidi="ar"/>
              </w:rPr>
            </w:pPr>
          </w:p>
          <w:p w14:paraId="36DB51CE">
            <w:pPr>
              <w:keepNext w:val="0"/>
              <w:keepLines w:val="0"/>
              <w:pageBreakBefore w:val="0"/>
              <w:widowControl/>
              <w:suppressLineNumbers w:val="0"/>
              <w:kinsoku/>
              <w:wordWrap/>
              <w:overflowPunct/>
              <w:topLinePunct w:val="0"/>
              <w:bidi w:val="0"/>
              <w:spacing w:beforeAutospacing="0" w:afterAutospacing="0" w:line="40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投标报价</w:t>
            </w:r>
          </w:p>
        </w:tc>
        <w:tc>
          <w:tcPr>
            <w:tcW w:w="5920" w:type="dxa"/>
            <w:vAlign w:val="center"/>
          </w:tcPr>
          <w:p w14:paraId="6375CC33">
            <w:pPr>
              <w:keepNext w:val="0"/>
              <w:keepLines w:val="0"/>
              <w:pageBreakBefore w:val="0"/>
              <w:widowControl/>
              <w:suppressLineNumbers w:val="0"/>
              <w:kinsoku/>
              <w:wordWrap/>
              <w:overflowPunct/>
              <w:topLinePunct w:val="0"/>
              <w:bidi w:val="0"/>
              <w:spacing w:beforeAutospacing="0" w:afterAutospacing="0"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综合评分法中的价格分统一采用低价优先法计算，即满足招标文件要求（通过资格、符合性审查）且最后报价最低的供应商的价格（指价格核准后的价格，下同）为投标基准价，其价格得分为满分。其他供应商的价格得分统一按照下列公式计算：投标基准价=满足招标文件要求（通过资格、符合性审查）且最后报 价最低的供应商的价格（指价格核准后的价格，下同）投标报价得分= (投标基准价/最后投标报价)×价格权重×100</w:t>
            </w:r>
          </w:p>
        </w:tc>
        <w:tc>
          <w:tcPr>
            <w:tcW w:w="680" w:type="dxa"/>
            <w:vAlign w:val="top"/>
          </w:tcPr>
          <w:p w14:paraId="678675FB">
            <w:pPr>
              <w:keepNext w:val="0"/>
              <w:keepLines w:val="0"/>
              <w:pageBreakBefore w:val="0"/>
              <w:widowControl/>
              <w:suppressLineNumbers w:val="0"/>
              <w:kinsoku/>
              <w:wordWrap/>
              <w:overflowPunct/>
              <w:topLinePunct w:val="0"/>
              <w:bidi w:val="0"/>
              <w:spacing w:beforeAutospacing="0" w:afterAutospacing="0" w:line="400" w:lineRule="exact"/>
              <w:jc w:val="center"/>
              <w:textAlignment w:val="center"/>
              <w:rPr>
                <w:rFonts w:hint="eastAsia" w:ascii="宋体" w:hAnsi="宋体" w:eastAsia="宋体" w:cs="宋体"/>
                <w:i w:val="0"/>
                <w:iCs w:val="0"/>
                <w:color w:val="000000"/>
                <w:kern w:val="0"/>
                <w:sz w:val="24"/>
                <w:szCs w:val="24"/>
                <w:u w:val="none"/>
                <w:lang w:val="en-US" w:eastAsia="zh-CN" w:bidi="ar"/>
              </w:rPr>
            </w:pPr>
          </w:p>
          <w:p w14:paraId="071AB63B">
            <w:pPr>
              <w:keepNext w:val="0"/>
              <w:keepLines w:val="0"/>
              <w:pageBreakBefore w:val="0"/>
              <w:widowControl/>
              <w:suppressLineNumbers w:val="0"/>
              <w:kinsoku/>
              <w:wordWrap/>
              <w:overflowPunct/>
              <w:topLinePunct w:val="0"/>
              <w:bidi w:val="0"/>
              <w:spacing w:beforeAutospacing="0" w:afterAutospacing="0" w:line="400" w:lineRule="exact"/>
              <w:jc w:val="center"/>
              <w:textAlignment w:val="center"/>
              <w:rPr>
                <w:rFonts w:hint="eastAsia" w:ascii="宋体" w:hAnsi="宋体" w:eastAsia="宋体" w:cs="宋体"/>
                <w:i w:val="0"/>
                <w:iCs w:val="0"/>
                <w:color w:val="000000"/>
                <w:kern w:val="0"/>
                <w:sz w:val="24"/>
                <w:szCs w:val="24"/>
                <w:u w:val="none"/>
                <w:lang w:val="en-US" w:eastAsia="zh-CN" w:bidi="ar"/>
              </w:rPr>
            </w:pPr>
          </w:p>
          <w:p w14:paraId="38711E61">
            <w:pPr>
              <w:keepNext w:val="0"/>
              <w:keepLines w:val="0"/>
              <w:pageBreakBefore w:val="0"/>
              <w:widowControl/>
              <w:suppressLineNumbers w:val="0"/>
              <w:kinsoku/>
              <w:wordWrap/>
              <w:overflowPunct/>
              <w:topLinePunct w:val="0"/>
              <w:bidi w:val="0"/>
              <w:spacing w:beforeAutospacing="0" w:afterAutospacing="0" w:line="400" w:lineRule="exact"/>
              <w:jc w:val="center"/>
              <w:textAlignment w:val="center"/>
              <w:rPr>
                <w:rFonts w:hint="eastAsia" w:ascii="宋体" w:hAnsi="宋体" w:eastAsia="宋体" w:cs="宋体"/>
                <w:i w:val="0"/>
                <w:iCs w:val="0"/>
                <w:color w:val="000000"/>
                <w:kern w:val="0"/>
                <w:sz w:val="24"/>
                <w:szCs w:val="24"/>
                <w:u w:val="none"/>
                <w:lang w:val="en-US" w:eastAsia="zh-CN" w:bidi="ar"/>
              </w:rPr>
            </w:pPr>
          </w:p>
          <w:p w14:paraId="7652ACA8">
            <w:pPr>
              <w:keepNext w:val="0"/>
              <w:keepLines w:val="0"/>
              <w:pageBreakBefore w:val="0"/>
              <w:widowControl/>
              <w:suppressLineNumbers w:val="0"/>
              <w:kinsoku/>
              <w:wordWrap/>
              <w:overflowPunct/>
              <w:topLinePunct w:val="0"/>
              <w:bidi w:val="0"/>
              <w:spacing w:beforeAutospacing="0" w:afterAutospacing="0" w:line="40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r>
      <w:tr w14:paraId="736754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3" w:hRule="atLeast"/>
        </w:trPr>
        <w:tc>
          <w:tcPr>
            <w:tcW w:w="1115" w:type="dxa"/>
            <w:vMerge w:val="restart"/>
            <w:vAlign w:val="top"/>
          </w:tcPr>
          <w:p w14:paraId="72B746DA">
            <w:pPr>
              <w:keepNext w:val="0"/>
              <w:keepLines w:val="0"/>
              <w:pageBreakBefore w:val="0"/>
              <w:widowControl/>
              <w:suppressLineNumbers w:val="0"/>
              <w:kinsoku/>
              <w:wordWrap/>
              <w:overflowPunct/>
              <w:topLinePunct w:val="0"/>
              <w:bidi w:val="0"/>
              <w:spacing w:beforeAutospacing="0" w:afterAutospacing="0" w:line="400" w:lineRule="exact"/>
              <w:jc w:val="center"/>
              <w:textAlignment w:val="center"/>
              <w:rPr>
                <w:rFonts w:hint="eastAsia" w:ascii="宋体" w:hAnsi="宋体" w:eastAsia="宋体" w:cs="宋体"/>
                <w:i w:val="0"/>
                <w:iCs w:val="0"/>
                <w:color w:val="000000"/>
                <w:kern w:val="0"/>
                <w:sz w:val="24"/>
                <w:szCs w:val="24"/>
                <w:u w:val="none"/>
                <w:lang w:val="en-US" w:eastAsia="zh-CN" w:bidi="ar"/>
              </w:rPr>
            </w:pPr>
          </w:p>
          <w:p w14:paraId="23461423">
            <w:pPr>
              <w:keepNext w:val="0"/>
              <w:keepLines w:val="0"/>
              <w:pageBreakBefore w:val="0"/>
              <w:widowControl/>
              <w:suppressLineNumbers w:val="0"/>
              <w:kinsoku/>
              <w:wordWrap/>
              <w:overflowPunct/>
              <w:topLinePunct w:val="0"/>
              <w:bidi w:val="0"/>
              <w:spacing w:beforeAutospacing="0" w:afterAutospacing="0" w:line="400" w:lineRule="exact"/>
              <w:jc w:val="center"/>
              <w:textAlignment w:val="center"/>
              <w:rPr>
                <w:rFonts w:hint="eastAsia" w:ascii="宋体" w:hAnsi="宋体" w:eastAsia="宋体" w:cs="宋体"/>
                <w:i w:val="0"/>
                <w:iCs w:val="0"/>
                <w:color w:val="000000"/>
                <w:kern w:val="0"/>
                <w:sz w:val="24"/>
                <w:szCs w:val="24"/>
                <w:u w:val="none"/>
                <w:lang w:val="en-US" w:eastAsia="zh-CN" w:bidi="ar"/>
              </w:rPr>
            </w:pPr>
          </w:p>
          <w:p w14:paraId="5F6A3A01">
            <w:pPr>
              <w:keepNext w:val="0"/>
              <w:keepLines w:val="0"/>
              <w:pageBreakBefore w:val="0"/>
              <w:widowControl/>
              <w:suppressLineNumbers w:val="0"/>
              <w:kinsoku/>
              <w:wordWrap/>
              <w:overflowPunct/>
              <w:topLinePunct w:val="0"/>
              <w:bidi w:val="0"/>
              <w:spacing w:beforeAutospacing="0" w:afterAutospacing="0" w:line="400" w:lineRule="exact"/>
              <w:jc w:val="center"/>
              <w:textAlignment w:val="center"/>
              <w:rPr>
                <w:rFonts w:hint="eastAsia" w:ascii="宋体" w:hAnsi="宋体" w:eastAsia="宋体" w:cs="宋体"/>
                <w:i w:val="0"/>
                <w:iCs w:val="0"/>
                <w:color w:val="000000"/>
                <w:kern w:val="0"/>
                <w:sz w:val="24"/>
                <w:szCs w:val="24"/>
                <w:u w:val="none"/>
                <w:lang w:val="en-US" w:eastAsia="zh-CN" w:bidi="ar"/>
              </w:rPr>
            </w:pPr>
          </w:p>
          <w:p w14:paraId="68CF09A7">
            <w:pPr>
              <w:keepNext w:val="0"/>
              <w:keepLines w:val="0"/>
              <w:pageBreakBefore w:val="0"/>
              <w:widowControl/>
              <w:suppressLineNumbers w:val="0"/>
              <w:kinsoku/>
              <w:wordWrap/>
              <w:overflowPunct/>
              <w:topLinePunct w:val="0"/>
              <w:bidi w:val="0"/>
              <w:spacing w:beforeAutospacing="0" w:afterAutospacing="0" w:line="400" w:lineRule="exact"/>
              <w:jc w:val="center"/>
              <w:textAlignment w:val="center"/>
              <w:rPr>
                <w:rFonts w:hint="eastAsia" w:ascii="宋体" w:hAnsi="宋体" w:eastAsia="宋体" w:cs="宋体"/>
                <w:i w:val="0"/>
                <w:iCs w:val="0"/>
                <w:color w:val="000000"/>
                <w:kern w:val="0"/>
                <w:sz w:val="24"/>
                <w:szCs w:val="24"/>
                <w:u w:val="none"/>
                <w:lang w:val="en-US" w:eastAsia="zh-CN" w:bidi="ar"/>
              </w:rPr>
            </w:pPr>
          </w:p>
          <w:p w14:paraId="40F7E5FC">
            <w:pPr>
              <w:keepNext w:val="0"/>
              <w:keepLines w:val="0"/>
              <w:pageBreakBefore w:val="0"/>
              <w:widowControl/>
              <w:suppressLineNumbers w:val="0"/>
              <w:kinsoku/>
              <w:wordWrap/>
              <w:overflowPunct/>
              <w:topLinePunct w:val="0"/>
              <w:bidi w:val="0"/>
              <w:spacing w:beforeAutospacing="0" w:afterAutospacing="0" w:line="40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商务部分 </w:t>
            </w:r>
          </w:p>
        </w:tc>
        <w:tc>
          <w:tcPr>
            <w:tcW w:w="1323" w:type="dxa"/>
            <w:vAlign w:val="top"/>
          </w:tcPr>
          <w:p w14:paraId="405F7834">
            <w:pPr>
              <w:keepNext w:val="0"/>
              <w:keepLines w:val="0"/>
              <w:pageBreakBefore w:val="0"/>
              <w:widowControl/>
              <w:suppressLineNumbers w:val="0"/>
              <w:kinsoku/>
              <w:wordWrap/>
              <w:overflowPunct/>
              <w:topLinePunct w:val="0"/>
              <w:bidi w:val="0"/>
              <w:spacing w:beforeAutospacing="0" w:afterAutospacing="0" w:line="400" w:lineRule="exact"/>
              <w:jc w:val="center"/>
              <w:textAlignment w:val="center"/>
              <w:rPr>
                <w:rFonts w:hint="eastAsia" w:ascii="宋体" w:hAnsi="宋体" w:eastAsia="宋体" w:cs="宋体"/>
                <w:i w:val="0"/>
                <w:iCs w:val="0"/>
                <w:color w:val="000000"/>
                <w:kern w:val="0"/>
                <w:sz w:val="24"/>
                <w:szCs w:val="24"/>
                <w:u w:val="none"/>
                <w:lang w:val="en-US" w:eastAsia="zh-CN" w:bidi="ar"/>
              </w:rPr>
            </w:pPr>
          </w:p>
          <w:p w14:paraId="24C85FE1">
            <w:pPr>
              <w:keepNext w:val="0"/>
              <w:keepLines w:val="0"/>
              <w:pageBreakBefore w:val="0"/>
              <w:widowControl/>
              <w:suppressLineNumbers w:val="0"/>
              <w:kinsoku/>
              <w:wordWrap/>
              <w:overflowPunct/>
              <w:topLinePunct w:val="0"/>
              <w:bidi w:val="0"/>
              <w:spacing w:beforeAutospacing="0" w:afterAutospacing="0" w:line="40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企业业绩</w:t>
            </w:r>
          </w:p>
        </w:tc>
        <w:tc>
          <w:tcPr>
            <w:tcW w:w="5920" w:type="dxa"/>
            <w:vAlign w:val="top"/>
          </w:tcPr>
          <w:p w14:paraId="75C72C3F">
            <w:pPr>
              <w:keepNext w:val="0"/>
              <w:keepLines w:val="0"/>
              <w:pageBreakBefore w:val="0"/>
              <w:widowControl/>
              <w:suppressLineNumbers w:val="0"/>
              <w:kinsoku/>
              <w:wordWrap/>
              <w:overflowPunct/>
              <w:topLinePunct w:val="0"/>
              <w:bidi w:val="0"/>
              <w:spacing w:beforeAutospacing="0" w:afterAutospacing="0"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投标人</w:t>
            </w:r>
            <w:r>
              <w:rPr>
                <w:rFonts w:hint="eastAsia" w:ascii="宋体" w:hAnsi="宋体" w:eastAsia="宋体" w:cs="宋体"/>
                <w:i w:val="0"/>
                <w:iCs w:val="0"/>
                <w:color w:val="000000"/>
                <w:kern w:val="0"/>
                <w:sz w:val="24"/>
                <w:szCs w:val="24"/>
                <w:u w:val="none"/>
                <w:lang w:val="en-US" w:eastAsia="zh-CN" w:bidi="ar"/>
              </w:rPr>
              <w:t>202</w:t>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年</w:t>
            </w: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月</w:t>
            </w:r>
            <w:r>
              <w:rPr>
                <w:rFonts w:hint="eastAsia" w:ascii="宋体" w:hAnsi="宋体" w:cs="宋体"/>
                <w:i w:val="0"/>
                <w:iCs w:val="0"/>
                <w:color w:val="000000"/>
                <w:kern w:val="0"/>
                <w:sz w:val="24"/>
                <w:szCs w:val="24"/>
                <w:u w:val="none"/>
                <w:lang w:val="en-US" w:eastAsia="zh-CN" w:bidi="ar"/>
              </w:rPr>
              <w:t>1日</w:t>
            </w:r>
            <w:r>
              <w:rPr>
                <w:rFonts w:hint="eastAsia" w:ascii="宋体" w:hAnsi="宋体" w:eastAsia="宋体" w:cs="宋体"/>
                <w:i w:val="0"/>
                <w:iCs w:val="0"/>
                <w:color w:val="000000"/>
                <w:kern w:val="0"/>
                <w:sz w:val="24"/>
                <w:szCs w:val="24"/>
                <w:u w:val="none"/>
                <w:lang w:val="en-US" w:eastAsia="zh-CN" w:bidi="ar"/>
              </w:rPr>
              <w:t>至今（以合同签订时间为准）的类似</w:t>
            </w:r>
            <w:r>
              <w:rPr>
                <w:rFonts w:hint="eastAsia" w:ascii="宋体" w:hAnsi="宋体" w:cs="宋体"/>
                <w:i w:val="0"/>
                <w:iCs w:val="0"/>
                <w:color w:val="000000"/>
                <w:kern w:val="0"/>
                <w:sz w:val="24"/>
                <w:szCs w:val="24"/>
                <w:u w:val="none"/>
                <w:lang w:val="en-US" w:eastAsia="zh-CN" w:bidi="ar"/>
              </w:rPr>
              <w:t>采购</w:t>
            </w:r>
            <w:r>
              <w:rPr>
                <w:rFonts w:hint="eastAsia" w:ascii="宋体" w:hAnsi="宋体" w:eastAsia="宋体" w:cs="宋体"/>
                <w:i w:val="0"/>
                <w:iCs w:val="0"/>
                <w:color w:val="000000"/>
                <w:kern w:val="0"/>
                <w:sz w:val="24"/>
                <w:szCs w:val="24"/>
                <w:u w:val="none"/>
                <w:lang w:val="en-US" w:eastAsia="zh-CN" w:bidi="ar"/>
              </w:rPr>
              <w:t>业绩，每提供一个业绩得</w:t>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分，最高得</w:t>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分。注：须同时提供中标通知书及合同复印件加盖公章。</w:t>
            </w:r>
          </w:p>
        </w:tc>
        <w:tc>
          <w:tcPr>
            <w:tcW w:w="680" w:type="dxa"/>
            <w:vAlign w:val="top"/>
          </w:tcPr>
          <w:p w14:paraId="20C6B2C1">
            <w:pPr>
              <w:keepNext w:val="0"/>
              <w:keepLines w:val="0"/>
              <w:pageBreakBefore w:val="0"/>
              <w:widowControl/>
              <w:suppressLineNumbers w:val="0"/>
              <w:kinsoku/>
              <w:wordWrap/>
              <w:overflowPunct/>
              <w:topLinePunct w:val="0"/>
              <w:bidi w:val="0"/>
              <w:spacing w:beforeAutospacing="0" w:afterAutospacing="0" w:line="400" w:lineRule="exact"/>
              <w:jc w:val="center"/>
              <w:textAlignment w:val="center"/>
              <w:rPr>
                <w:rFonts w:hint="eastAsia" w:ascii="宋体" w:hAnsi="宋体" w:eastAsia="宋体" w:cs="宋体"/>
                <w:i w:val="0"/>
                <w:iCs w:val="0"/>
                <w:color w:val="000000"/>
                <w:kern w:val="0"/>
                <w:sz w:val="24"/>
                <w:szCs w:val="24"/>
                <w:u w:val="none"/>
                <w:lang w:val="en-US" w:eastAsia="zh-CN" w:bidi="ar"/>
              </w:rPr>
            </w:pPr>
          </w:p>
          <w:p w14:paraId="3A761FA0">
            <w:pPr>
              <w:keepNext w:val="0"/>
              <w:keepLines w:val="0"/>
              <w:pageBreakBefore w:val="0"/>
              <w:widowControl/>
              <w:suppressLineNumbers w:val="0"/>
              <w:kinsoku/>
              <w:wordWrap/>
              <w:overflowPunct/>
              <w:topLinePunct w:val="0"/>
              <w:bidi w:val="0"/>
              <w:spacing w:beforeAutospacing="0" w:afterAutospacing="0" w:line="40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w:t>
            </w:r>
          </w:p>
        </w:tc>
      </w:tr>
      <w:tr w14:paraId="700F44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1115" w:type="dxa"/>
            <w:vMerge w:val="continue"/>
            <w:vAlign w:val="top"/>
          </w:tcPr>
          <w:p w14:paraId="34006FEE">
            <w:pPr>
              <w:keepNext w:val="0"/>
              <w:keepLines w:val="0"/>
              <w:pageBreakBefore w:val="0"/>
              <w:widowControl/>
              <w:suppressLineNumbers w:val="0"/>
              <w:kinsoku/>
              <w:wordWrap/>
              <w:overflowPunct/>
              <w:topLinePunct w:val="0"/>
              <w:bidi w:val="0"/>
              <w:spacing w:beforeAutospacing="0" w:afterAutospacing="0" w:line="400" w:lineRule="exact"/>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23" w:type="dxa"/>
            <w:vAlign w:val="center"/>
          </w:tcPr>
          <w:p w14:paraId="682A76F3">
            <w:pPr>
              <w:keepNext w:val="0"/>
              <w:keepLines w:val="0"/>
              <w:pageBreakBefore w:val="0"/>
              <w:widowControl/>
              <w:suppressLineNumbers w:val="0"/>
              <w:kinsoku/>
              <w:wordWrap/>
              <w:overflowPunct/>
              <w:topLinePunct w:val="0"/>
              <w:bidi w:val="0"/>
              <w:spacing w:beforeAutospacing="0" w:afterAutospacing="0" w:line="40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项目管理机构</w:t>
            </w:r>
            <w:r>
              <w:rPr>
                <w:rFonts w:hint="eastAsia" w:ascii="宋体" w:hAnsi="宋体" w:cs="宋体"/>
                <w:i w:val="0"/>
                <w:iCs w:val="0"/>
                <w:color w:val="000000"/>
                <w:kern w:val="0"/>
                <w:sz w:val="24"/>
                <w:szCs w:val="24"/>
                <w:u w:val="none"/>
                <w:lang w:val="en-US" w:eastAsia="zh-CN" w:bidi="ar"/>
              </w:rPr>
              <w:t>及人员配置</w:t>
            </w:r>
          </w:p>
        </w:tc>
        <w:tc>
          <w:tcPr>
            <w:tcW w:w="5920" w:type="dxa"/>
            <w:vAlign w:val="center"/>
          </w:tcPr>
          <w:p w14:paraId="267023D6">
            <w:pPr>
              <w:keepNext w:val="0"/>
              <w:keepLines w:val="0"/>
              <w:widowControl/>
              <w:suppressLineNumbers w:val="0"/>
              <w:jc w:val="left"/>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w:t>
            </w:r>
            <w:r>
              <w:rPr>
                <w:rFonts w:hint="eastAsia" w:ascii="宋体" w:hAnsi="宋体" w:eastAsia="宋体" w:cs="宋体"/>
                <w:i w:val="0"/>
                <w:iCs w:val="0"/>
                <w:color w:val="000000"/>
                <w:kern w:val="0"/>
                <w:sz w:val="24"/>
                <w:szCs w:val="24"/>
                <w:highlight w:val="none"/>
                <w:u w:val="none"/>
                <w:lang w:val="en-US" w:eastAsia="zh-CN" w:bidi="ar"/>
              </w:rPr>
              <w:t>提供</w:t>
            </w:r>
            <w:r>
              <w:rPr>
                <w:rFonts w:hint="eastAsia" w:ascii="宋体" w:hAnsi="宋体" w:eastAsia="宋体" w:cs="宋体"/>
                <w:i w:val="0"/>
                <w:iCs w:val="0"/>
                <w:color w:val="000000"/>
                <w:kern w:val="0"/>
                <w:sz w:val="24"/>
                <w:szCs w:val="24"/>
                <w:highlight w:val="none"/>
                <w:u w:val="none"/>
                <w:lang w:val="en-US" w:eastAsia="zh-CN" w:bidi="ar"/>
              </w:rPr>
              <w:t>技术负责人</w:t>
            </w:r>
            <w:r>
              <w:rPr>
                <w:rFonts w:hint="eastAsia" w:ascii="宋体" w:hAnsi="宋体" w:cs="宋体"/>
                <w:i w:val="0"/>
                <w:iCs w:val="0"/>
                <w:color w:val="000000"/>
                <w:kern w:val="0"/>
                <w:sz w:val="24"/>
                <w:szCs w:val="24"/>
                <w:highlight w:val="none"/>
                <w:u w:val="none"/>
                <w:lang w:val="en-US" w:eastAsia="zh-CN" w:bidi="ar"/>
              </w:rPr>
              <w:t>职称证书</w:t>
            </w:r>
            <w:r>
              <w:rPr>
                <w:rFonts w:hint="eastAsia" w:ascii="宋体" w:hAnsi="宋体" w:eastAsia="宋体" w:cs="宋体"/>
                <w:i w:val="0"/>
                <w:iCs w:val="0"/>
                <w:color w:val="000000"/>
                <w:kern w:val="0"/>
                <w:sz w:val="24"/>
                <w:szCs w:val="24"/>
                <w:highlight w:val="none"/>
                <w:u w:val="none"/>
                <w:lang w:val="en-US" w:eastAsia="en-US" w:bidi="ar"/>
              </w:rPr>
              <w:t>、</w:t>
            </w:r>
            <w:r>
              <w:rPr>
                <w:rFonts w:hint="eastAsia" w:ascii="宋体" w:hAnsi="宋体" w:eastAsia="宋体" w:cs="宋体"/>
                <w:i w:val="0"/>
                <w:iCs w:val="0"/>
                <w:color w:val="000000"/>
                <w:kern w:val="0"/>
                <w:sz w:val="24"/>
                <w:szCs w:val="24"/>
                <w:highlight w:val="none"/>
                <w:u w:val="none"/>
                <w:lang w:val="en-US" w:eastAsia="zh-CN" w:bidi="ar"/>
              </w:rPr>
              <w:t>施工员、质检员</w:t>
            </w:r>
            <w:r>
              <w:rPr>
                <w:rFonts w:hint="eastAsia" w:ascii="宋体" w:hAnsi="宋体" w:eastAsia="宋体" w:cs="宋体"/>
                <w:i w:val="0"/>
                <w:iCs w:val="0"/>
                <w:color w:val="000000"/>
                <w:kern w:val="0"/>
                <w:sz w:val="24"/>
                <w:szCs w:val="24"/>
                <w:highlight w:val="none"/>
                <w:u w:val="none"/>
                <w:lang w:val="en-US" w:eastAsia="en-US" w:bidi="ar"/>
              </w:rPr>
              <w:t>、安全员</w:t>
            </w:r>
            <w:r>
              <w:rPr>
                <w:rFonts w:hint="eastAsia" w:ascii="宋体" w:hAnsi="宋体" w:eastAsia="宋体" w:cs="宋体"/>
                <w:i w:val="0"/>
                <w:iCs w:val="0"/>
                <w:color w:val="000000"/>
                <w:kern w:val="0"/>
                <w:sz w:val="24"/>
                <w:szCs w:val="24"/>
                <w:highlight w:val="none"/>
                <w:u w:val="none"/>
                <w:lang w:val="en-US" w:eastAsia="zh-CN" w:bidi="ar"/>
              </w:rPr>
              <w:t>及安全生产考核合格证书</w:t>
            </w:r>
            <w:r>
              <w:rPr>
                <w:rFonts w:hint="eastAsia" w:ascii="宋体" w:hAnsi="宋体" w:eastAsia="宋体" w:cs="宋体"/>
                <w:i w:val="0"/>
                <w:iCs w:val="0"/>
                <w:color w:val="000000"/>
                <w:kern w:val="0"/>
                <w:sz w:val="24"/>
                <w:szCs w:val="24"/>
                <w:highlight w:val="none"/>
                <w:u w:val="none"/>
                <w:lang w:val="en-US" w:eastAsia="en-US" w:bidi="ar"/>
              </w:rPr>
              <w:t>、材料员</w:t>
            </w:r>
            <w:r>
              <w:rPr>
                <w:rFonts w:hint="eastAsia" w:ascii="宋体" w:hAnsi="宋体" w:cs="宋体"/>
                <w:i w:val="0"/>
                <w:iCs w:val="0"/>
                <w:color w:val="000000"/>
                <w:kern w:val="0"/>
                <w:sz w:val="24"/>
                <w:szCs w:val="24"/>
                <w:highlight w:val="none"/>
                <w:u w:val="none"/>
                <w:lang w:val="en-US" w:eastAsia="zh-CN" w:bidi="ar"/>
              </w:rPr>
              <w:t>、</w:t>
            </w:r>
            <w:r>
              <w:rPr>
                <w:rFonts w:hint="eastAsia" w:ascii="宋体" w:hAnsi="宋体" w:eastAsia="宋体" w:cs="宋体"/>
                <w:color w:val="000000"/>
                <w:kern w:val="0"/>
                <w:sz w:val="24"/>
                <w:szCs w:val="24"/>
                <w:highlight w:val="none"/>
                <w:lang w:val="en-US" w:eastAsia="zh-CN" w:bidi="ar"/>
              </w:rPr>
              <w:t>资料员</w:t>
            </w:r>
            <w:r>
              <w:rPr>
                <w:rFonts w:hint="eastAsia" w:ascii="宋体" w:hAnsi="宋体" w:eastAsia="宋体" w:cs="宋体"/>
                <w:i w:val="0"/>
                <w:iCs w:val="0"/>
                <w:color w:val="000000"/>
                <w:kern w:val="0"/>
                <w:sz w:val="24"/>
                <w:szCs w:val="24"/>
                <w:highlight w:val="none"/>
                <w:u w:val="none"/>
                <w:lang w:val="en-US" w:eastAsia="en-US" w:bidi="ar"/>
              </w:rPr>
              <w:t>配备齐全，证件齐全得</w:t>
            </w:r>
            <w:r>
              <w:rPr>
                <w:rFonts w:hint="eastAsia" w:ascii="宋体" w:hAnsi="宋体" w:cs="宋体"/>
                <w:i w:val="0"/>
                <w:iCs w:val="0"/>
                <w:color w:val="000000"/>
                <w:kern w:val="0"/>
                <w:sz w:val="24"/>
                <w:szCs w:val="24"/>
                <w:highlight w:val="none"/>
                <w:u w:val="none"/>
                <w:lang w:val="en-US" w:eastAsia="zh-CN" w:bidi="ar"/>
              </w:rPr>
              <w:t>6</w:t>
            </w:r>
            <w:r>
              <w:rPr>
                <w:rFonts w:hint="eastAsia" w:ascii="宋体" w:hAnsi="宋体" w:eastAsia="宋体" w:cs="宋体"/>
                <w:i w:val="0"/>
                <w:iCs w:val="0"/>
                <w:color w:val="000000"/>
                <w:kern w:val="0"/>
                <w:sz w:val="24"/>
                <w:szCs w:val="24"/>
                <w:highlight w:val="none"/>
                <w:u w:val="none"/>
                <w:lang w:val="en-US" w:eastAsia="en-US" w:bidi="ar"/>
              </w:rPr>
              <w:t>分，缺少一项则减</w:t>
            </w:r>
            <w:r>
              <w:rPr>
                <w:rFonts w:hint="eastAsia" w:ascii="宋体" w:hAnsi="宋体" w:eastAsia="宋体" w:cs="宋体"/>
                <w:i w:val="0"/>
                <w:iCs w:val="0"/>
                <w:color w:val="000000"/>
                <w:kern w:val="0"/>
                <w:sz w:val="24"/>
                <w:szCs w:val="24"/>
                <w:highlight w:val="none"/>
                <w:u w:val="none"/>
                <w:lang w:val="en-US" w:eastAsia="zh-CN" w:bidi="ar"/>
              </w:rPr>
              <w:t>1</w:t>
            </w:r>
            <w:r>
              <w:rPr>
                <w:rFonts w:hint="eastAsia" w:ascii="宋体" w:hAnsi="宋体" w:eastAsia="宋体" w:cs="宋体"/>
                <w:i w:val="0"/>
                <w:iCs w:val="0"/>
                <w:color w:val="000000"/>
                <w:kern w:val="0"/>
                <w:sz w:val="24"/>
                <w:szCs w:val="24"/>
                <w:highlight w:val="none"/>
                <w:u w:val="none"/>
                <w:lang w:val="en-US" w:eastAsia="en-US" w:bidi="ar"/>
              </w:rPr>
              <w:t>分，扣完为止</w:t>
            </w:r>
            <w:r>
              <w:rPr>
                <w:rFonts w:hint="eastAsia" w:ascii="宋体" w:hAnsi="宋体" w:eastAsia="宋体" w:cs="宋体"/>
                <w:color w:val="000000"/>
                <w:kern w:val="0"/>
                <w:sz w:val="24"/>
                <w:szCs w:val="24"/>
                <w:highlight w:val="none"/>
                <w:lang w:val="en-US" w:eastAsia="zh-CN" w:bidi="ar"/>
              </w:rPr>
              <w:t xml:space="preserve">。 </w:t>
            </w:r>
          </w:p>
        </w:tc>
        <w:tc>
          <w:tcPr>
            <w:tcW w:w="680" w:type="dxa"/>
            <w:vAlign w:val="center"/>
          </w:tcPr>
          <w:p w14:paraId="6694E0F9">
            <w:pPr>
              <w:keepNext w:val="0"/>
              <w:keepLines w:val="0"/>
              <w:pageBreakBefore w:val="0"/>
              <w:widowControl/>
              <w:suppressLineNumbers w:val="0"/>
              <w:kinsoku/>
              <w:wordWrap/>
              <w:overflowPunct/>
              <w:topLinePunct w:val="0"/>
              <w:bidi w:val="0"/>
              <w:spacing w:beforeAutospacing="0" w:afterAutospacing="0" w:line="400" w:lineRule="exact"/>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6</w:t>
            </w:r>
          </w:p>
        </w:tc>
      </w:tr>
      <w:tr w14:paraId="3659E7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1115" w:type="dxa"/>
            <w:vMerge w:val="continue"/>
            <w:vAlign w:val="top"/>
          </w:tcPr>
          <w:p w14:paraId="3E34E25B">
            <w:pPr>
              <w:keepNext w:val="0"/>
              <w:keepLines w:val="0"/>
              <w:pageBreakBefore w:val="0"/>
              <w:widowControl/>
              <w:suppressLineNumbers w:val="0"/>
              <w:kinsoku/>
              <w:wordWrap/>
              <w:overflowPunct/>
              <w:topLinePunct w:val="0"/>
              <w:bidi w:val="0"/>
              <w:spacing w:beforeAutospacing="0" w:afterAutospacing="0" w:line="400" w:lineRule="exact"/>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23" w:type="dxa"/>
            <w:vAlign w:val="center"/>
          </w:tcPr>
          <w:p w14:paraId="3BAED4C8">
            <w:pPr>
              <w:keepNext w:val="0"/>
              <w:keepLines w:val="0"/>
              <w:pageBreakBefore w:val="0"/>
              <w:widowControl/>
              <w:suppressLineNumbers w:val="0"/>
              <w:kinsoku/>
              <w:wordWrap/>
              <w:overflowPunct/>
              <w:topLinePunct w:val="0"/>
              <w:bidi w:val="0"/>
              <w:spacing w:beforeAutospacing="0" w:afterAutospacing="0" w:line="400" w:lineRule="exact"/>
              <w:ind w:firstLine="240" w:firstLineChars="10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质保期</w:t>
            </w:r>
          </w:p>
        </w:tc>
        <w:tc>
          <w:tcPr>
            <w:tcW w:w="5920" w:type="dxa"/>
            <w:vAlign w:val="center"/>
          </w:tcPr>
          <w:p w14:paraId="3A7F52AB">
            <w:pPr>
              <w:keepNext w:val="0"/>
              <w:keepLines w:val="0"/>
              <w:pageBreakBefore w:val="0"/>
              <w:widowControl/>
              <w:suppressLineNumbers w:val="0"/>
              <w:kinsoku/>
              <w:wordWrap/>
              <w:overflowPunct/>
              <w:topLinePunct w:val="0"/>
              <w:bidi w:val="0"/>
              <w:spacing w:beforeAutospacing="0" w:afterAutospacing="0" w:line="40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质保期</w:t>
            </w:r>
            <w:r>
              <w:rPr>
                <w:rFonts w:hint="eastAsia" w:ascii="宋体" w:hAnsi="宋体" w:cs="宋体"/>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质保期最低为</w:t>
            </w:r>
            <w:r>
              <w:rPr>
                <w:rFonts w:hint="eastAsia" w:ascii="宋体" w:hAnsi="宋体" w:cs="宋体"/>
                <w:i w:val="0"/>
                <w:iCs w:val="0"/>
                <w:color w:val="auto"/>
                <w:kern w:val="0"/>
                <w:sz w:val="24"/>
                <w:szCs w:val="24"/>
                <w:u w:val="none"/>
                <w:lang w:val="en-US" w:eastAsia="zh-CN" w:bidi="ar"/>
              </w:rPr>
              <w:t>3</w:t>
            </w:r>
            <w:r>
              <w:rPr>
                <w:rFonts w:hint="eastAsia" w:ascii="宋体" w:hAnsi="宋体" w:eastAsia="宋体" w:cs="宋体"/>
                <w:i w:val="0"/>
                <w:iCs w:val="0"/>
                <w:color w:val="auto"/>
                <w:kern w:val="0"/>
                <w:sz w:val="24"/>
                <w:szCs w:val="24"/>
                <w:u w:val="none"/>
                <w:lang w:val="en-US" w:eastAsia="zh-CN" w:bidi="ar"/>
              </w:rPr>
              <w:t>年；每超过一年加1</w:t>
            </w:r>
            <w:r>
              <w:rPr>
                <w:rFonts w:hint="eastAsia" w:ascii="宋体" w:hAnsi="宋体" w:cs="宋体"/>
                <w:i w:val="0"/>
                <w:iCs w:val="0"/>
                <w:color w:val="auto"/>
                <w:kern w:val="0"/>
                <w:sz w:val="24"/>
                <w:szCs w:val="24"/>
                <w:u w:val="none"/>
                <w:lang w:val="en-US" w:eastAsia="zh-CN" w:bidi="ar"/>
              </w:rPr>
              <w:t>.5</w:t>
            </w:r>
            <w:r>
              <w:rPr>
                <w:rFonts w:hint="eastAsia" w:ascii="宋体" w:hAnsi="宋体" w:eastAsia="宋体" w:cs="宋体"/>
                <w:i w:val="0"/>
                <w:iCs w:val="0"/>
                <w:color w:val="auto"/>
                <w:kern w:val="0"/>
                <w:sz w:val="24"/>
                <w:szCs w:val="24"/>
                <w:u w:val="none"/>
                <w:lang w:val="en-US" w:eastAsia="zh-CN" w:bidi="ar"/>
              </w:rPr>
              <w:t>分，最高得</w:t>
            </w:r>
            <w:r>
              <w:rPr>
                <w:rFonts w:hint="eastAsia" w:ascii="宋体" w:hAnsi="宋体" w:cs="宋体"/>
                <w:i w:val="0"/>
                <w:iCs w:val="0"/>
                <w:color w:val="auto"/>
                <w:kern w:val="0"/>
                <w:sz w:val="24"/>
                <w:szCs w:val="24"/>
                <w:u w:val="none"/>
                <w:lang w:val="en-US" w:eastAsia="zh-CN" w:bidi="ar"/>
              </w:rPr>
              <w:t>3</w:t>
            </w:r>
            <w:r>
              <w:rPr>
                <w:rFonts w:hint="eastAsia" w:ascii="宋体" w:hAnsi="宋体" w:eastAsia="宋体" w:cs="宋体"/>
                <w:i w:val="0"/>
                <w:iCs w:val="0"/>
                <w:color w:val="auto"/>
                <w:kern w:val="0"/>
                <w:sz w:val="24"/>
                <w:szCs w:val="24"/>
                <w:u w:val="none"/>
                <w:lang w:val="en-US" w:eastAsia="zh-CN" w:bidi="ar"/>
              </w:rPr>
              <w:t>分；</w:t>
            </w:r>
          </w:p>
        </w:tc>
        <w:tc>
          <w:tcPr>
            <w:tcW w:w="680" w:type="dxa"/>
            <w:vAlign w:val="top"/>
          </w:tcPr>
          <w:p w14:paraId="4583224E">
            <w:pPr>
              <w:keepNext w:val="0"/>
              <w:keepLines w:val="0"/>
              <w:pageBreakBefore w:val="0"/>
              <w:widowControl/>
              <w:suppressLineNumbers w:val="0"/>
              <w:kinsoku/>
              <w:wordWrap/>
              <w:overflowPunct/>
              <w:topLinePunct w:val="0"/>
              <w:bidi w:val="0"/>
              <w:spacing w:beforeAutospacing="0" w:afterAutospacing="0" w:line="400" w:lineRule="exact"/>
              <w:jc w:val="center"/>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3</w:t>
            </w:r>
          </w:p>
        </w:tc>
      </w:tr>
      <w:tr w14:paraId="6BDC44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115" w:type="dxa"/>
            <w:vMerge w:val="restart"/>
            <w:vAlign w:val="top"/>
          </w:tcPr>
          <w:p w14:paraId="586F26D8">
            <w:pPr>
              <w:keepNext w:val="0"/>
              <w:keepLines w:val="0"/>
              <w:pageBreakBefore w:val="0"/>
              <w:widowControl/>
              <w:suppressLineNumbers w:val="0"/>
              <w:kinsoku/>
              <w:wordWrap/>
              <w:overflowPunct/>
              <w:topLinePunct w:val="0"/>
              <w:bidi w:val="0"/>
              <w:spacing w:beforeAutospacing="0" w:afterAutospacing="0" w:line="400" w:lineRule="exact"/>
              <w:jc w:val="center"/>
              <w:textAlignment w:val="center"/>
              <w:rPr>
                <w:rFonts w:hint="eastAsia" w:ascii="宋体" w:hAnsi="宋体" w:eastAsia="宋体" w:cs="宋体"/>
                <w:i w:val="0"/>
                <w:iCs w:val="0"/>
                <w:color w:val="000000"/>
                <w:kern w:val="0"/>
                <w:sz w:val="24"/>
                <w:szCs w:val="24"/>
                <w:u w:val="none"/>
                <w:lang w:val="en-US" w:eastAsia="zh-CN" w:bidi="ar"/>
              </w:rPr>
            </w:pPr>
          </w:p>
          <w:p w14:paraId="6E05B157">
            <w:pPr>
              <w:keepNext w:val="0"/>
              <w:keepLines w:val="0"/>
              <w:pageBreakBefore w:val="0"/>
              <w:widowControl/>
              <w:suppressLineNumbers w:val="0"/>
              <w:kinsoku/>
              <w:wordWrap/>
              <w:overflowPunct/>
              <w:topLinePunct w:val="0"/>
              <w:bidi w:val="0"/>
              <w:spacing w:beforeAutospacing="0" w:afterAutospacing="0" w:line="400" w:lineRule="exact"/>
              <w:jc w:val="center"/>
              <w:textAlignment w:val="center"/>
              <w:rPr>
                <w:rFonts w:hint="eastAsia" w:ascii="宋体" w:hAnsi="宋体" w:eastAsia="宋体" w:cs="宋体"/>
                <w:i w:val="0"/>
                <w:iCs w:val="0"/>
                <w:color w:val="000000"/>
                <w:kern w:val="0"/>
                <w:sz w:val="24"/>
                <w:szCs w:val="24"/>
                <w:u w:val="none"/>
                <w:lang w:val="en-US" w:eastAsia="zh-CN" w:bidi="ar"/>
              </w:rPr>
            </w:pPr>
          </w:p>
          <w:p w14:paraId="5F72CDD4">
            <w:pPr>
              <w:keepNext w:val="0"/>
              <w:keepLines w:val="0"/>
              <w:pageBreakBefore w:val="0"/>
              <w:widowControl/>
              <w:suppressLineNumbers w:val="0"/>
              <w:kinsoku/>
              <w:wordWrap/>
              <w:overflowPunct/>
              <w:topLinePunct w:val="0"/>
              <w:bidi w:val="0"/>
              <w:spacing w:beforeAutospacing="0" w:afterAutospacing="0" w:line="400" w:lineRule="exact"/>
              <w:jc w:val="center"/>
              <w:textAlignment w:val="center"/>
              <w:rPr>
                <w:rFonts w:hint="eastAsia" w:ascii="宋体" w:hAnsi="宋体" w:eastAsia="宋体" w:cs="宋体"/>
                <w:i w:val="0"/>
                <w:iCs w:val="0"/>
                <w:color w:val="000000"/>
                <w:kern w:val="0"/>
                <w:sz w:val="24"/>
                <w:szCs w:val="24"/>
                <w:u w:val="none"/>
                <w:lang w:val="en-US" w:eastAsia="zh-CN" w:bidi="ar"/>
              </w:rPr>
            </w:pPr>
          </w:p>
          <w:p w14:paraId="1606A7F7">
            <w:pPr>
              <w:keepNext w:val="0"/>
              <w:keepLines w:val="0"/>
              <w:pageBreakBefore w:val="0"/>
              <w:widowControl/>
              <w:suppressLineNumbers w:val="0"/>
              <w:kinsoku/>
              <w:wordWrap/>
              <w:overflowPunct/>
              <w:topLinePunct w:val="0"/>
              <w:bidi w:val="0"/>
              <w:spacing w:beforeAutospacing="0" w:afterAutospacing="0" w:line="400" w:lineRule="exact"/>
              <w:jc w:val="center"/>
              <w:textAlignment w:val="center"/>
              <w:rPr>
                <w:rFonts w:hint="eastAsia" w:ascii="宋体" w:hAnsi="宋体" w:eastAsia="宋体" w:cs="宋体"/>
                <w:i w:val="0"/>
                <w:iCs w:val="0"/>
                <w:color w:val="000000"/>
                <w:kern w:val="0"/>
                <w:sz w:val="24"/>
                <w:szCs w:val="24"/>
                <w:u w:val="none"/>
                <w:lang w:val="en-US" w:eastAsia="zh-CN" w:bidi="ar"/>
              </w:rPr>
            </w:pPr>
          </w:p>
          <w:p w14:paraId="30F1050E">
            <w:pPr>
              <w:keepNext w:val="0"/>
              <w:keepLines w:val="0"/>
              <w:pageBreakBefore w:val="0"/>
              <w:widowControl/>
              <w:suppressLineNumbers w:val="0"/>
              <w:kinsoku/>
              <w:wordWrap/>
              <w:overflowPunct/>
              <w:topLinePunct w:val="0"/>
              <w:bidi w:val="0"/>
              <w:spacing w:beforeAutospacing="0" w:afterAutospacing="0" w:line="400" w:lineRule="exact"/>
              <w:jc w:val="center"/>
              <w:textAlignment w:val="center"/>
              <w:rPr>
                <w:rFonts w:hint="eastAsia" w:ascii="宋体" w:hAnsi="宋体" w:eastAsia="宋体" w:cs="宋体"/>
                <w:i w:val="0"/>
                <w:iCs w:val="0"/>
                <w:color w:val="000000"/>
                <w:kern w:val="0"/>
                <w:sz w:val="24"/>
                <w:szCs w:val="24"/>
                <w:u w:val="none"/>
                <w:lang w:val="en-US" w:eastAsia="zh-CN" w:bidi="ar"/>
              </w:rPr>
            </w:pPr>
          </w:p>
          <w:p w14:paraId="4DA61E43">
            <w:pPr>
              <w:keepNext w:val="0"/>
              <w:keepLines w:val="0"/>
              <w:pageBreakBefore w:val="0"/>
              <w:widowControl/>
              <w:suppressLineNumbers w:val="0"/>
              <w:kinsoku/>
              <w:wordWrap/>
              <w:overflowPunct/>
              <w:topLinePunct w:val="0"/>
              <w:bidi w:val="0"/>
              <w:spacing w:beforeAutospacing="0" w:afterAutospacing="0" w:line="400" w:lineRule="exact"/>
              <w:jc w:val="center"/>
              <w:textAlignment w:val="center"/>
              <w:rPr>
                <w:rFonts w:hint="eastAsia" w:ascii="宋体" w:hAnsi="宋体" w:eastAsia="宋体" w:cs="宋体"/>
                <w:i w:val="0"/>
                <w:iCs w:val="0"/>
                <w:color w:val="000000"/>
                <w:kern w:val="0"/>
                <w:sz w:val="24"/>
                <w:szCs w:val="24"/>
                <w:u w:val="none"/>
                <w:lang w:val="en-US" w:eastAsia="zh-CN" w:bidi="ar"/>
              </w:rPr>
            </w:pPr>
          </w:p>
          <w:p w14:paraId="36D1A41E">
            <w:pPr>
              <w:keepNext w:val="0"/>
              <w:keepLines w:val="0"/>
              <w:pageBreakBefore w:val="0"/>
              <w:widowControl/>
              <w:suppressLineNumbers w:val="0"/>
              <w:kinsoku/>
              <w:wordWrap/>
              <w:overflowPunct/>
              <w:topLinePunct w:val="0"/>
              <w:bidi w:val="0"/>
              <w:spacing w:beforeAutospacing="0" w:afterAutospacing="0" w:line="400" w:lineRule="exact"/>
              <w:jc w:val="center"/>
              <w:textAlignment w:val="center"/>
              <w:rPr>
                <w:rFonts w:hint="eastAsia" w:ascii="宋体" w:hAnsi="宋体" w:eastAsia="宋体" w:cs="宋体"/>
                <w:i w:val="0"/>
                <w:iCs w:val="0"/>
                <w:color w:val="000000"/>
                <w:kern w:val="0"/>
                <w:sz w:val="24"/>
                <w:szCs w:val="24"/>
                <w:u w:val="none"/>
                <w:lang w:val="en-US" w:eastAsia="zh-CN" w:bidi="ar"/>
              </w:rPr>
            </w:pPr>
          </w:p>
          <w:p w14:paraId="69EB2E21">
            <w:pPr>
              <w:keepNext w:val="0"/>
              <w:keepLines w:val="0"/>
              <w:pageBreakBefore w:val="0"/>
              <w:widowControl/>
              <w:suppressLineNumbers w:val="0"/>
              <w:kinsoku/>
              <w:wordWrap/>
              <w:overflowPunct/>
              <w:topLinePunct w:val="0"/>
              <w:bidi w:val="0"/>
              <w:spacing w:beforeAutospacing="0" w:afterAutospacing="0" w:line="40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技术部分 </w:t>
            </w:r>
          </w:p>
        </w:tc>
        <w:tc>
          <w:tcPr>
            <w:tcW w:w="1323" w:type="dxa"/>
            <w:vAlign w:val="top"/>
          </w:tcPr>
          <w:p w14:paraId="5E87E268">
            <w:pPr>
              <w:keepNext w:val="0"/>
              <w:keepLines w:val="0"/>
              <w:pageBreakBefore w:val="0"/>
              <w:widowControl/>
              <w:suppressLineNumbers w:val="0"/>
              <w:kinsoku/>
              <w:wordWrap/>
              <w:overflowPunct/>
              <w:topLinePunct w:val="0"/>
              <w:bidi w:val="0"/>
              <w:spacing w:beforeAutospacing="0" w:afterAutospacing="0" w:line="400" w:lineRule="exact"/>
              <w:jc w:val="center"/>
              <w:textAlignment w:val="center"/>
              <w:rPr>
                <w:rFonts w:hint="eastAsia" w:ascii="宋体" w:hAnsi="宋体" w:eastAsia="宋体" w:cs="宋体"/>
                <w:i w:val="0"/>
                <w:iCs w:val="0"/>
                <w:color w:val="auto"/>
                <w:kern w:val="0"/>
                <w:sz w:val="24"/>
                <w:szCs w:val="24"/>
                <w:highlight w:val="yellow"/>
                <w:u w:val="none"/>
                <w:lang w:val="en-US" w:eastAsia="zh-CN" w:bidi="ar"/>
              </w:rPr>
            </w:pPr>
          </w:p>
          <w:p w14:paraId="5F352FD5">
            <w:pPr>
              <w:keepNext w:val="0"/>
              <w:keepLines w:val="0"/>
              <w:pageBreakBefore w:val="0"/>
              <w:widowControl/>
              <w:suppressLineNumbers w:val="0"/>
              <w:kinsoku/>
              <w:wordWrap/>
              <w:overflowPunct/>
              <w:topLinePunct w:val="0"/>
              <w:bidi w:val="0"/>
              <w:spacing w:beforeAutospacing="0" w:afterAutospacing="0" w:line="400" w:lineRule="exact"/>
              <w:jc w:val="center"/>
              <w:textAlignment w:val="center"/>
              <w:rPr>
                <w:rFonts w:hint="eastAsia" w:ascii="宋体" w:hAnsi="宋体" w:eastAsia="宋体" w:cs="宋体"/>
                <w:i w:val="0"/>
                <w:iCs w:val="0"/>
                <w:color w:val="auto"/>
                <w:kern w:val="0"/>
                <w:sz w:val="24"/>
                <w:szCs w:val="24"/>
                <w:highlight w:val="yellow"/>
                <w:u w:val="none"/>
                <w:lang w:val="en-US" w:eastAsia="zh-CN" w:bidi="ar"/>
              </w:rPr>
            </w:pPr>
          </w:p>
          <w:p w14:paraId="5D7064E8">
            <w:pPr>
              <w:keepNext w:val="0"/>
              <w:keepLines w:val="0"/>
              <w:pageBreakBefore w:val="0"/>
              <w:widowControl/>
              <w:suppressLineNumbers w:val="0"/>
              <w:kinsoku/>
              <w:wordWrap/>
              <w:overflowPunct/>
              <w:topLinePunct w:val="0"/>
              <w:bidi w:val="0"/>
              <w:spacing w:beforeAutospacing="0" w:afterAutospacing="0" w:line="400" w:lineRule="exact"/>
              <w:jc w:val="center"/>
              <w:textAlignment w:val="center"/>
              <w:rPr>
                <w:rFonts w:hint="eastAsia" w:ascii="宋体" w:hAnsi="宋体" w:eastAsia="宋体" w:cs="宋体"/>
                <w:i w:val="0"/>
                <w:iCs w:val="0"/>
                <w:color w:val="auto"/>
                <w:kern w:val="0"/>
                <w:sz w:val="24"/>
                <w:szCs w:val="24"/>
                <w:highlight w:val="yellow"/>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技术响应</w:t>
            </w:r>
          </w:p>
        </w:tc>
        <w:tc>
          <w:tcPr>
            <w:tcW w:w="5920" w:type="dxa"/>
            <w:vAlign w:val="top"/>
          </w:tcPr>
          <w:p w14:paraId="10B27C94">
            <w:pPr>
              <w:keepNext w:val="0"/>
              <w:keepLines w:val="0"/>
              <w:pageBreakBefore w:val="0"/>
              <w:widowControl w:val="0"/>
              <w:kinsoku/>
              <w:wordWrap/>
              <w:overflowPunct/>
              <w:topLinePunct w:val="0"/>
              <w:autoSpaceDE/>
              <w:autoSpaceDN/>
              <w:bidi w:val="0"/>
              <w:adjustRightInd/>
              <w:snapToGrid/>
              <w:spacing w:line="300" w:lineRule="exact"/>
              <w:ind w:left="0" w:firstLine="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投标人所投产品完全满足招标文件《采购需求》的“招标参数”，每有一条负偏离的扣</w:t>
            </w:r>
            <w:r>
              <w:rPr>
                <w:rFonts w:hint="eastAsia" w:ascii="宋体" w:hAnsi="宋体" w:eastAsia="宋体" w:cs="宋体"/>
                <w:bCs/>
                <w:color w:val="000000"/>
                <w:sz w:val="24"/>
                <w:szCs w:val="24"/>
                <w:lang w:val="en-US" w:eastAsia="zh-CN"/>
              </w:rPr>
              <w:t>3</w:t>
            </w:r>
            <w:r>
              <w:rPr>
                <w:rFonts w:hint="eastAsia" w:ascii="宋体" w:hAnsi="宋体" w:eastAsia="宋体" w:cs="宋体"/>
                <w:bCs/>
                <w:color w:val="000000"/>
                <w:sz w:val="24"/>
                <w:szCs w:val="24"/>
              </w:rPr>
              <w:t>分</w:t>
            </w:r>
            <w:r>
              <w:rPr>
                <w:rFonts w:hint="eastAsia" w:ascii="宋体" w:hAnsi="宋体" w:eastAsia="宋体" w:cs="宋体"/>
                <w:bCs/>
                <w:color w:val="000000"/>
                <w:sz w:val="24"/>
                <w:szCs w:val="24"/>
                <w:lang w:eastAsia="zh-CN"/>
              </w:rPr>
              <w:t>，</w:t>
            </w:r>
            <w:r>
              <w:rPr>
                <w:rFonts w:hint="eastAsia" w:ascii="宋体" w:hAnsi="宋体" w:eastAsia="宋体" w:cs="宋体"/>
                <w:b w:val="0"/>
                <w:bCs w:val="0"/>
                <w:snapToGrid w:val="0"/>
                <w:color w:val="000000"/>
                <w:kern w:val="0"/>
                <w:sz w:val="24"/>
                <w:szCs w:val="24"/>
                <w:highlight w:val="none"/>
                <w:lang w:val="en-US" w:eastAsia="zh-CN" w:bidi="ar"/>
              </w:rPr>
              <w:t>超过</w:t>
            </w:r>
            <w:r>
              <w:rPr>
                <w:rFonts w:hint="eastAsia" w:ascii="宋体" w:hAnsi="宋体" w:cs="宋体"/>
                <w:b w:val="0"/>
                <w:bCs w:val="0"/>
                <w:snapToGrid w:val="0"/>
                <w:color w:val="000000"/>
                <w:kern w:val="0"/>
                <w:sz w:val="24"/>
                <w:szCs w:val="24"/>
                <w:highlight w:val="none"/>
                <w:lang w:val="en-US" w:eastAsia="zh-CN" w:bidi="ar"/>
              </w:rPr>
              <w:t>5</w:t>
            </w:r>
            <w:r>
              <w:rPr>
                <w:rFonts w:hint="eastAsia" w:ascii="宋体" w:hAnsi="宋体" w:eastAsia="宋体" w:cs="宋体"/>
                <w:b w:val="0"/>
                <w:bCs w:val="0"/>
                <w:snapToGrid w:val="0"/>
                <w:color w:val="000000"/>
                <w:kern w:val="0"/>
                <w:sz w:val="24"/>
                <w:szCs w:val="24"/>
                <w:highlight w:val="none"/>
                <w:lang w:val="en-US" w:eastAsia="zh-CN" w:bidi="ar"/>
              </w:rPr>
              <w:t>条（含），本项不得分。</w:t>
            </w:r>
            <w:r>
              <w:rPr>
                <w:rFonts w:hint="eastAsia" w:ascii="宋体" w:hAnsi="宋体" w:eastAsia="宋体" w:cs="宋体"/>
                <w:bCs/>
                <w:color w:val="000000"/>
                <w:sz w:val="24"/>
                <w:szCs w:val="24"/>
              </w:rPr>
              <w:t>本项最高得</w:t>
            </w:r>
            <w:r>
              <w:rPr>
                <w:rFonts w:hint="eastAsia" w:ascii="宋体" w:hAnsi="宋体" w:eastAsia="宋体" w:cs="宋体"/>
                <w:bCs/>
                <w:color w:val="000000"/>
                <w:sz w:val="24"/>
                <w:szCs w:val="24"/>
                <w:lang w:val="en-US" w:eastAsia="zh-CN"/>
              </w:rPr>
              <w:t>12</w:t>
            </w:r>
            <w:r>
              <w:rPr>
                <w:rFonts w:hint="eastAsia" w:ascii="宋体" w:hAnsi="宋体" w:eastAsia="宋体" w:cs="宋体"/>
                <w:bCs/>
                <w:color w:val="000000"/>
                <w:sz w:val="24"/>
                <w:szCs w:val="24"/>
              </w:rPr>
              <w:t>分；</w:t>
            </w:r>
          </w:p>
          <w:p w14:paraId="4DB1BD6B">
            <w:pPr>
              <w:keepNext w:val="0"/>
              <w:keepLines w:val="0"/>
              <w:pageBreakBefore w:val="0"/>
              <w:widowControl/>
              <w:suppressLineNumbers w:val="0"/>
              <w:kinsoku/>
              <w:wordWrap/>
              <w:overflowPunct/>
              <w:topLinePunct w:val="0"/>
              <w:bidi w:val="0"/>
              <w:spacing w:beforeAutospacing="0" w:afterAutospacing="0" w:line="400" w:lineRule="exact"/>
              <w:jc w:val="left"/>
              <w:rPr>
                <w:rFonts w:hint="eastAsia" w:ascii="宋体" w:hAnsi="宋体" w:eastAsia="宋体" w:cs="宋体"/>
                <w:i w:val="0"/>
                <w:iCs w:val="0"/>
                <w:color w:val="auto"/>
                <w:kern w:val="0"/>
                <w:sz w:val="24"/>
                <w:szCs w:val="24"/>
                <w:highlight w:val="yellow"/>
                <w:u w:val="none"/>
                <w:lang w:val="en-US" w:eastAsia="zh-CN" w:bidi="ar"/>
              </w:rPr>
            </w:pPr>
            <w:r>
              <w:rPr>
                <w:rFonts w:hint="default" w:ascii="宋体" w:hAnsi="宋体" w:eastAsia="宋体" w:cs="宋体"/>
                <w:b w:val="0"/>
                <w:bCs w:val="0"/>
                <w:snapToGrid w:val="0"/>
                <w:color w:val="000000"/>
                <w:kern w:val="0"/>
                <w:sz w:val="24"/>
                <w:szCs w:val="24"/>
                <w:highlight w:val="none"/>
                <w:lang w:val="en-US" w:eastAsia="zh-CN" w:bidi="ar"/>
              </w:rPr>
              <w:t>“</w:t>
            </w:r>
            <w:r>
              <w:rPr>
                <w:rFonts w:hint="eastAsia" w:ascii="宋体" w:hAnsi="宋体" w:eastAsia="宋体" w:cs="宋体"/>
                <w:b w:val="0"/>
                <w:bCs w:val="0"/>
                <w:snapToGrid w:val="0"/>
                <w:color w:val="000000"/>
                <w:kern w:val="0"/>
                <w:sz w:val="24"/>
                <w:szCs w:val="24"/>
                <w:highlight w:val="none"/>
                <w:lang w:val="en-US" w:eastAsia="zh-CN" w:bidi="ar"/>
              </w:rPr>
              <w:t>采购需求</w:t>
            </w:r>
            <w:r>
              <w:rPr>
                <w:rFonts w:hint="default" w:ascii="宋体" w:hAnsi="宋体" w:eastAsia="宋体" w:cs="宋体"/>
                <w:b w:val="0"/>
                <w:bCs w:val="0"/>
                <w:snapToGrid w:val="0"/>
                <w:color w:val="000000"/>
                <w:kern w:val="0"/>
                <w:sz w:val="24"/>
                <w:szCs w:val="24"/>
                <w:highlight w:val="none"/>
                <w:lang w:val="en-US" w:eastAsia="zh-CN" w:bidi="ar"/>
              </w:rPr>
              <w:t>”中</w:t>
            </w:r>
            <w:r>
              <w:rPr>
                <w:rFonts w:hint="eastAsia" w:ascii="宋体" w:hAnsi="宋体" w:eastAsia="宋体" w:cs="宋体"/>
                <w:b w:val="0"/>
                <w:bCs w:val="0"/>
                <w:snapToGrid w:val="0"/>
                <w:color w:val="000000"/>
                <w:kern w:val="0"/>
                <w:sz w:val="24"/>
                <w:szCs w:val="24"/>
                <w:highlight w:val="none"/>
                <w:lang w:val="en-US" w:eastAsia="zh-CN" w:bidi="ar"/>
              </w:rPr>
              <w:t>招标</w:t>
            </w:r>
            <w:r>
              <w:rPr>
                <w:rFonts w:hint="default" w:ascii="宋体" w:hAnsi="宋体" w:eastAsia="宋体" w:cs="宋体"/>
                <w:b w:val="0"/>
                <w:bCs w:val="0"/>
                <w:snapToGrid w:val="0"/>
                <w:color w:val="000000"/>
                <w:kern w:val="0"/>
                <w:sz w:val="24"/>
                <w:szCs w:val="24"/>
                <w:highlight w:val="none"/>
                <w:lang w:val="en-US" w:eastAsia="zh-CN" w:bidi="ar"/>
              </w:rPr>
              <w:t>要求</w:t>
            </w:r>
            <w:r>
              <w:rPr>
                <w:rFonts w:hint="eastAsia" w:ascii="宋体" w:hAnsi="宋体" w:eastAsia="宋体" w:cs="宋体"/>
                <w:b w:val="0"/>
                <w:bCs w:val="0"/>
                <w:snapToGrid w:val="0"/>
                <w:color w:val="000000"/>
                <w:kern w:val="0"/>
                <w:sz w:val="24"/>
                <w:szCs w:val="24"/>
                <w:highlight w:val="none"/>
                <w:lang w:val="en-US" w:eastAsia="zh-CN" w:bidi="ar"/>
              </w:rPr>
              <w:t>需</w:t>
            </w:r>
            <w:r>
              <w:rPr>
                <w:rFonts w:hint="default" w:ascii="宋体" w:hAnsi="宋体" w:eastAsia="宋体" w:cs="宋体"/>
                <w:b w:val="0"/>
                <w:bCs w:val="0"/>
                <w:snapToGrid w:val="0"/>
                <w:color w:val="000000"/>
                <w:kern w:val="0"/>
                <w:sz w:val="24"/>
                <w:szCs w:val="24"/>
                <w:highlight w:val="none"/>
                <w:lang w:val="en-US" w:eastAsia="zh-CN" w:bidi="ar"/>
              </w:rPr>
              <w:t>提供相关佐证材料，包括但不限于厂家公开发布的产品彩页</w:t>
            </w:r>
            <w:r>
              <w:rPr>
                <w:rFonts w:hint="eastAsia" w:ascii="宋体" w:hAnsi="宋体" w:eastAsia="宋体" w:cs="宋体"/>
                <w:b w:val="0"/>
                <w:bCs w:val="0"/>
                <w:snapToGrid w:val="0"/>
                <w:color w:val="000000"/>
                <w:kern w:val="0"/>
                <w:sz w:val="24"/>
                <w:szCs w:val="24"/>
                <w:highlight w:val="none"/>
                <w:lang w:val="en-US" w:eastAsia="zh-CN" w:bidi="ar"/>
              </w:rPr>
              <w:t>功能截图或官网截图</w:t>
            </w:r>
            <w:r>
              <w:rPr>
                <w:rFonts w:hint="default" w:ascii="宋体" w:hAnsi="宋体" w:eastAsia="宋体" w:cs="宋体"/>
                <w:b w:val="0"/>
                <w:bCs w:val="0"/>
                <w:snapToGrid w:val="0"/>
                <w:color w:val="000000"/>
                <w:kern w:val="0"/>
                <w:sz w:val="24"/>
                <w:szCs w:val="24"/>
                <w:highlight w:val="none"/>
                <w:lang w:val="en-US" w:eastAsia="zh-CN" w:bidi="ar"/>
              </w:rPr>
              <w:t>或检测报告等</w:t>
            </w:r>
            <w:r>
              <w:rPr>
                <w:rFonts w:hint="eastAsia" w:ascii="宋体" w:hAnsi="宋体" w:eastAsia="宋体" w:cs="宋体"/>
                <w:b w:val="0"/>
                <w:bCs w:val="0"/>
                <w:snapToGrid w:val="0"/>
                <w:color w:val="000000"/>
                <w:kern w:val="0"/>
                <w:sz w:val="24"/>
                <w:szCs w:val="24"/>
                <w:highlight w:val="none"/>
                <w:lang w:val="en-US" w:eastAsia="zh-CN" w:bidi="ar"/>
              </w:rPr>
              <w:t>，</w:t>
            </w:r>
            <w:r>
              <w:rPr>
                <w:rFonts w:hint="default" w:ascii="宋体" w:hAnsi="宋体" w:eastAsia="宋体" w:cs="宋体"/>
                <w:b w:val="0"/>
                <w:bCs w:val="0"/>
                <w:snapToGrid w:val="0"/>
                <w:color w:val="000000"/>
                <w:kern w:val="0"/>
                <w:sz w:val="24"/>
                <w:szCs w:val="24"/>
                <w:highlight w:val="none"/>
                <w:lang w:val="en-US" w:eastAsia="zh-CN" w:bidi="ar"/>
              </w:rPr>
              <w:t>未提供或不符合要求的，视为负偏离。如提供虚假证明文件，按政府采购相关法律、法规处理。</w:t>
            </w:r>
            <w:r>
              <w:rPr>
                <w:rFonts w:hint="eastAsia" w:ascii="宋体" w:hAnsi="宋体" w:eastAsia="宋体" w:cs="宋体"/>
                <w:bCs/>
                <w:color w:val="000000"/>
                <w:sz w:val="24"/>
                <w:szCs w:val="24"/>
                <w:highlight w:val="none"/>
              </w:rPr>
              <w:t>响应产品技术参数应在投标文件《技术偏离表》中</w:t>
            </w:r>
            <w:r>
              <w:rPr>
                <w:rFonts w:hint="eastAsia" w:ascii="宋体" w:hAnsi="宋体" w:eastAsia="宋体" w:cs="宋体"/>
                <w:bCs/>
                <w:color w:val="000000"/>
                <w:sz w:val="24"/>
                <w:szCs w:val="24"/>
                <w:highlight w:val="none"/>
                <w:lang w:val="en-US" w:eastAsia="zh-CN"/>
              </w:rPr>
              <w:t>的</w:t>
            </w:r>
            <w:r>
              <w:rPr>
                <w:rFonts w:hint="eastAsia" w:ascii="宋体" w:hAnsi="宋体" w:eastAsia="宋体" w:cs="宋体"/>
                <w:bCs/>
                <w:color w:val="000000"/>
                <w:sz w:val="24"/>
                <w:szCs w:val="24"/>
                <w:highlight w:val="none"/>
              </w:rPr>
              <w:t>响应内容不能完全复制招标文件技术参数要求，</w:t>
            </w:r>
            <w:r>
              <w:rPr>
                <w:rFonts w:hint="eastAsia" w:ascii="宋体" w:hAnsi="宋体" w:eastAsia="宋体" w:cs="宋体"/>
                <w:bCs/>
                <w:color w:val="000000"/>
                <w:sz w:val="24"/>
                <w:szCs w:val="24"/>
                <w:highlight w:val="none"/>
                <w:lang w:val="en-US" w:eastAsia="zh-CN"/>
              </w:rPr>
              <w:t>涉及数值的要求响应具体数值，偏离表中若出现范围值视为负偏离，</w:t>
            </w:r>
            <w:r>
              <w:rPr>
                <w:rFonts w:hint="eastAsia" w:ascii="宋体" w:hAnsi="宋体" w:eastAsia="宋体" w:cs="宋体"/>
                <w:bCs/>
                <w:color w:val="000000"/>
                <w:sz w:val="24"/>
                <w:szCs w:val="24"/>
                <w:highlight w:val="none"/>
              </w:rPr>
              <w:t>如响应文件完全复制招标文件技术参数要求的，此项不得分</w:t>
            </w:r>
            <w:r>
              <w:rPr>
                <w:rFonts w:hint="eastAsia" w:ascii="宋体" w:hAnsi="宋体" w:eastAsia="宋体" w:cs="宋体"/>
                <w:bCs/>
                <w:color w:val="000000"/>
                <w:sz w:val="24"/>
                <w:szCs w:val="24"/>
                <w:highlight w:val="none"/>
                <w:lang w:val="en-US" w:eastAsia="zh-CN"/>
              </w:rPr>
              <w:t>.</w:t>
            </w:r>
          </w:p>
        </w:tc>
        <w:tc>
          <w:tcPr>
            <w:tcW w:w="680" w:type="dxa"/>
            <w:vAlign w:val="top"/>
          </w:tcPr>
          <w:p w14:paraId="18BD5C6E">
            <w:pPr>
              <w:keepNext w:val="0"/>
              <w:keepLines w:val="0"/>
              <w:pageBreakBefore w:val="0"/>
              <w:widowControl/>
              <w:suppressLineNumbers w:val="0"/>
              <w:kinsoku/>
              <w:wordWrap/>
              <w:overflowPunct/>
              <w:topLinePunct w:val="0"/>
              <w:bidi w:val="0"/>
              <w:spacing w:beforeAutospacing="0" w:afterAutospacing="0" w:line="400" w:lineRule="exact"/>
              <w:jc w:val="center"/>
              <w:rPr>
                <w:rFonts w:hint="eastAsia" w:ascii="宋体" w:hAnsi="宋体" w:cs="宋体"/>
                <w:i w:val="0"/>
                <w:iCs w:val="0"/>
                <w:color w:val="000000"/>
                <w:kern w:val="0"/>
                <w:sz w:val="24"/>
                <w:szCs w:val="24"/>
                <w:u w:val="none"/>
                <w:lang w:val="en-US" w:eastAsia="zh-CN" w:bidi="ar"/>
              </w:rPr>
            </w:pPr>
          </w:p>
          <w:p w14:paraId="037E2F99">
            <w:pPr>
              <w:keepNext w:val="0"/>
              <w:keepLines w:val="0"/>
              <w:pageBreakBefore w:val="0"/>
              <w:widowControl/>
              <w:suppressLineNumbers w:val="0"/>
              <w:kinsoku/>
              <w:wordWrap/>
              <w:overflowPunct/>
              <w:topLinePunct w:val="0"/>
              <w:bidi w:val="0"/>
              <w:spacing w:beforeAutospacing="0" w:afterAutospacing="0" w:line="400" w:lineRule="exact"/>
              <w:jc w:val="center"/>
              <w:rPr>
                <w:rFonts w:hint="eastAsia" w:ascii="宋体" w:hAnsi="宋体" w:cs="宋体"/>
                <w:i w:val="0"/>
                <w:iCs w:val="0"/>
                <w:color w:val="000000"/>
                <w:kern w:val="0"/>
                <w:sz w:val="24"/>
                <w:szCs w:val="24"/>
                <w:u w:val="none"/>
                <w:lang w:val="en-US" w:eastAsia="zh-CN" w:bidi="ar"/>
              </w:rPr>
            </w:pPr>
          </w:p>
          <w:p w14:paraId="42DE0E18">
            <w:pPr>
              <w:keepNext w:val="0"/>
              <w:keepLines w:val="0"/>
              <w:pageBreakBefore w:val="0"/>
              <w:widowControl/>
              <w:suppressLineNumbers w:val="0"/>
              <w:kinsoku/>
              <w:wordWrap/>
              <w:overflowPunct/>
              <w:topLinePunct w:val="0"/>
              <w:bidi w:val="0"/>
              <w:spacing w:beforeAutospacing="0" w:afterAutospacing="0" w:line="400" w:lineRule="exact"/>
              <w:jc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color w:val="000000"/>
                <w:sz w:val="24"/>
                <w:u w:val="none"/>
                <w:lang w:val="en-US" w:eastAsia="zh-CN" w:bidi="ar"/>
              </w:rPr>
              <w:t>15</w:t>
            </w:r>
          </w:p>
        </w:tc>
      </w:tr>
      <w:tr w14:paraId="555465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115" w:type="dxa"/>
            <w:vMerge w:val="continue"/>
            <w:vAlign w:val="top"/>
          </w:tcPr>
          <w:p w14:paraId="36748A0D">
            <w:pPr>
              <w:keepNext w:val="0"/>
              <w:keepLines w:val="0"/>
              <w:pageBreakBefore w:val="0"/>
              <w:widowControl/>
              <w:suppressLineNumbers w:val="0"/>
              <w:kinsoku/>
              <w:wordWrap/>
              <w:overflowPunct/>
              <w:topLinePunct w:val="0"/>
              <w:bidi w:val="0"/>
              <w:spacing w:beforeAutospacing="0" w:afterAutospacing="0" w:line="400" w:lineRule="exact"/>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23" w:type="dxa"/>
            <w:vAlign w:val="top"/>
          </w:tcPr>
          <w:p w14:paraId="3E2F7037">
            <w:pPr>
              <w:keepNext w:val="0"/>
              <w:keepLines w:val="0"/>
              <w:pageBreakBefore w:val="0"/>
              <w:widowControl/>
              <w:suppressLineNumbers w:val="0"/>
              <w:kinsoku/>
              <w:wordWrap/>
              <w:overflowPunct/>
              <w:topLinePunct w:val="0"/>
              <w:bidi w:val="0"/>
              <w:spacing w:beforeAutospacing="0" w:afterAutospacing="0" w:line="400" w:lineRule="exact"/>
              <w:jc w:val="center"/>
              <w:textAlignment w:val="center"/>
              <w:rPr>
                <w:rFonts w:hint="eastAsia" w:ascii="宋体" w:hAnsi="宋体" w:eastAsia="宋体" w:cs="宋体"/>
                <w:i w:val="0"/>
                <w:iCs w:val="0"/>
                <w:color w:val="000000"/>
                <w:kern w:val="0"/>
                <w:sz w:val="24"/>
                <w:szCs w:val="24"/>
                <w:u w:val="none"/>
                <w:lang w:val="en-US" w:eastAsia="zh-CN" w:bidi="ar"/>
              </w:rPr>
            </w:pPr>
          </w:p>
          <w:p w14:paraId="567C6F68">
            <w:pPr>
              <w:keepNext w:val="0"/>
              <w:keepLines w:val="0"/>
              <w:pageBreakBefore w:val="0"/>
              <w:widowControl/>
              <w:suppressLineNumbers w:val="0"/>
              <w:kinsoku/>
              <w:wordWrap/>
              <w:overflowPunct/>
              <w:topLinePunct w:val="0"/>
              <w:bidi w:val="0"/>
              <w:spacing w:beforeAutospacing="0" w:afterAutospacing="0" w:line="40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项目实施方案</w:t>
            </w:r>
          </w:p>
        </w:tc>
        <w:tc>
          <w:tcPr>
            <w:tcW w:w="5920" w:type="dxa"/>
            <w:vAlign w:val="top"/>
          </w:tcPr>
          <w:p w14:paraId="094A9692">
            <w:pPr>
              <w:keepNext w:val="0"/>
              <w:keepLines w:val="0"/>
              <w:pageBreakBefore w:val="0"/>
              <w:widowControl/>
              <w:suppressLineNumbers w:val="0"/>
              <w:kinsoku/>
              <w:wordWrap/>
              <w:overflowPunct/>
              <w:topLinePunct w:val="0"/>
              <w:bidi w:val="0"/>
              <w:spacing w:beforeAutospacing="0" w:afterAutospacing="0" w:line="400" w:lineRule="exact"/>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根据投标人提供针对本项目制定的项目实施方案进行综合评分:</w:t>
            </w:r>
          </w:p>
          <w:p w14:paraId="4E3B1100">
            <w:pPr>
              <w:keepNext w:val="0"/>
              <w:keepLines w:val="0"/>
              <w:pageBreakBefore w:val="0"/>
              <w:widowControl/>
              <w:suppressLineNumbers w:val="0"/>
              <w:kinsoku/>
              <w:wordWrap/>
              <w:overflowPunct/>
              <w:topLinePunct w:val="0"/>
              <w:bidi w:val="0"/>
              <w:spacing w:beforeAutospacing="0" w:afterAutospacing="0" w:line="400" w:lineRule="exact"/>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auto"/>
                <w:spacing w:val="-1"/>
                <w:kern w:val="2"/>
                <w:sz w:val="24"/>
                <w:szCs w:val="24"/>
                <w:lang w:val="en-US" w:eastAsia="zh-CN" w:bidi="ar-SA"/>
              </w:rPr>
              <w:t>①</w:t>
            </w:r>
            <w:r>
              <w:rPr>
                <w:rFonts w:hint="eastAsia" w:ascii="宋体" w:hAnsi="宋体" w:eastAsia="宋体" w:cs="宋体"/>
                <w:i w:val="0"/>
                <w:iCs w:val="0"/>
                <w:color w:val="000000"/>
                <w:kern w:val="0"/>
                <w:sz w:val="24"/>
                <w:szCs w:val="24"/>
                <w:u w:val="none"/>
                <w:lang w:val="en-US" w:eastAsia="zh-CN" w:bidi="ar"/>
              </w:rPr>
              <w:t>整体计划安</w:t>
            </w:r>
            <w:r>
              <w:rPr>
                <w:rFonts w:hint="eastAsia" w:ascii="宋体" w:hAnsi="宋体" w:eastAsia="宋体" w:cs="宋体"/>
                <w:i w:val="0"/>
                <w:iCs w:val="0"/>
                <w:color w:val="000000"/>
                <w:kern w:val="0"/>
                <w:sz w:val="24"/>
                <w:szCs w:val="24"/>
                <w:u w:val="none"/>
                <w:lang w:val="en-US" w:eastAsia="zh-CN" w:bidi="ar"/>
              </w:rPr>
              <w:t>排②运输保障方案③交货期保证措施和体系④质量控制措施⑤质量通病防治措施⑥安全保证措施⑦备品备件清单⑧环保文明措施。提供以上内容得16分，每有一项缺项或漏项扣2分，每有一处缺陷扣1分，扣完为止。</w:t>
            </w:r>
          </w:p>
          <w:p w14:paraId="41987DF4">
            <w:pPr>
              <w:keepNext w:val="0"/>
              <w:keepLines w:val="0"/>
              <w:pageBreakBefore w:val="0"/>
              <w:widowControl/>
              <w:suppressLineNumbers w:val="0"/>
              <w:kinsoku/>
              <w:wordWrap/>
              <w:overflowPunct/>
              <w:topLinePunct w:val="0"/>
              <w:bidi w:val="0"/>
              <w:spacing w:beforeAutospacing="0" w:afterAutospacing="0" w:line="400" w:lineRule="exact"/>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缺陷是指:①该项内容</w:t>
            </w:r>
            <w:r>
              <w:rPr>
                <w:rFonts w:hint="eastAsia" w:ascii="宋体" w:hAnsi="宋体" w:eastAsia="宋体" w:cs="宋体"/>
                <w:i w:val="0"/>
                <w:iCs w:val="0"/>
                <w:color w:val="000000"/>
                <w:kern w:val="0"/>
                <w:sz w:val="24"/>
                <w:szCs w:val="24"/>
                <w:u w:val="none"/>
                <w:lang w:val="en-US" w:eastAsia="zh-CN" w:bidi="ar"/>
              </w:rPr>
              <w:t>描述前后不一致</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color w:val="auto"/>
                <w:spacing w:val="-1"/>
                <w:kern w:val="2"/>
                <w:sz w:val="24"/>
                <w:szCs w:val="24"/>
                <w:lang w:val="en-US" w:eastAsia="zh-CN" w:bidi="ar-SA"/>
              </w:rPr>
              <w:t>②</w:t>
            </w:r>
            <w:r>
              <w:rPr>
                <w:rFonts w:hint="eastAsia" w:ascii="宋体" w:hAnsi="宋体" w:eastAsia="宋体" w:cs="宋体"/>
                <w:i w:val="0"/>
                <w:iCs w:val="0"/>
                <w:color w:val="000000"/>
                <w:kern w:val="0"/>
                <w:sz w:val="24"/>
                <w:szCs w:val="24"/>
                <w:u w:val="none"/>
                <w:lang w:val="en-US" w:eastAsia="zh-CN" w:bidi="ar"/>
              </w:rPr>
              <w:t>该项内容所阐述的项目信息与本项目实际信息不一致</w:t>
            </w:r>
            <w:r>
              <w:rPr>
                <w:rFonts w:hint="eastAsia" w:ascii="宋体" w:hAnsi="宋体" w:eastAsia="宋体" w:cs="宋体"/>
                <w:color w:val="auto"/>
                <w:spacing w:val="-1"/>
                <w:kern w:val="2"/>
                <w:sz w:val="24"/>
                <w:szCs w:val="24"/>
                <w:lang w:val="en-US" w:eastAsia="zh-CN" w:bidi="ar-SA"/>
              </w:rPr>
              <w:t>③</w:t>
            </w:r>
            <w:r>
              <w:rPr>
                <w:rFonts w:hint="eastAsia" w:ascii="宋体" w:hAnsi="宋体" w:eastAsia="宋体" w:cs="宋体"/>
                <w:i w:val="0"/>
                <w:iCs w:val="0"/>
                <w:color w:val="000000"/>
                <w:kern w:val="0"/>
                <w:sz w:val="24"/>
                <w:szCs w:val="24"/>
                <w:u w:val="none"/>
                <w:lang w:val="en-US" w:eastAsia="zh-CN" w:bidi="ar"/>
              </w:rPr>
              <w:t>该项内容引用的规定、规范错误</w:t>
            </w:r>
            <w:r>
              <w:rPr>
                <w:rFonts w:hint="eastAsia" w:ascii="宋体" w:hAnsi="宋体" w:eastAsia="宋体" w:cs="宋体"/>
                <w:color w:val="auto"/>
                <w:spacing w:val="-1"/>
                <w:kern w:val="2"/>
                <w:sz w:val="24"/>
                <w:szCs w:val="24"/>
                <w:lang w:val="en-US" w:eastAsia="zh-CN" w:bidi="ar-SA"/>
              </w:rPr>
              <w:t>④</w:t>
            </w:r>
            <w:r>
              <w:rPr>
                <w:rFonts w:hint="eastAsia" w:ascii="宋体" w:hAnsi="宋体" w:eastAsia="宋体" w:cs="宋体"/>
                <w:i w:val="0"/>
                <w:iCs w:val="0"/>
                <w:color w:val="000000"/>
                <w:kern w:val="0"/>
                <w:sz w:val="24"/>
                <w:szCs w:val="24"/>
                <w:u w:val="none"/>
                <w:lang w:val="en-US" w:eastAsia="zh-CN" w:bidi="ar"/>
              </w:rPr>
              <w:t>该项内容描述不符合国家相关法律法规、政策文件、规范标准要求</w:t>
            </w:r>
            <w:r>
              <w:rPr>
                <w:rFonts w:hint="eastAsia" w:ascii="宋体" w:hAnsi="宋体" w:eastAsia="宋体" w:cs="宋体"/>
                <w:color w:val="auto"/>
                <w:spacing w:val="-1"/>
                <w:kern w:val="2"/>
                <w:sz w:val="24"/>
                <w:szCs w:val="24"/>
                <w:lang w:val="en-US" w:eastAsia="zh-CN" w:bidi="ar-SA"/>
              </w:rPr>
              <w:t>⑤</w:t>
            </w:r>
            <w:r>
              <w:rPr>
                <w:rFonts w:hint="eastAsia" w:ascii="宋体" w:hAnsi="宋体" w:eastAsia="宋体" w:cs="宋体"/>
                <w:i w:val="0"/>
                <w:iCs w:val="0"/>
                <w:color w:val="000000"/>
                <w:kern w:val="0"/>
                <w:sz w:val="24"/>
                <w:szCs w:val="24"/>
                <w:u w:val="none"/>
                <w:lang w:val="en-US" w:eastAsia="zh-CN" w:bidi="ar"/>
              </w:rPr>
              <w:t>该项内容阐述的方式方法明显不符合本项目实际情况</w:t>
            </w:r>
            <w:r>
              <w:rPr>
                <w:rFonts w:hint="eastAsia" w:ascii="宋体" w:hAnsi="宋体" w:eastAsia="宋体" w:cs="宋体"/>
                <w:color w:val="auto"/>
                <w:spacing w:val="-1"/>
                <w:kern w:val="2"/>
                <w:sz w:val="24"/>
                <w:szCs w:val="24"/>
                <w:lang w:val="en-US" w:eastAsia="zh-CN" w:bidi="ar-SA"/>
              </w:rPr>
              <w:t>⑥</w:t>
            </w:r>
            <w:r>
              <w:rPr>
                <w:rFonts w:hint="eastAsia" w:ascii="宋体" w:hAnsi="宋体" w:eastAsia="宋体" w:cs="宋体"/>
                <w:i w:val="0"/>
                <w:iCs w:val="0"/>
                <w:color w:val="000000"/>
                <w:kern w:val="0"/>
                <w:sz w:val="24"/>
                <w:szCs w:val="24"/>
                <w:u w:val="none"/>
                <w:lang w:val="en-US" w:eastAsia="zh-CN" w:bidi="ar"/>
              </w:rPr>
              <w:t>该项内容描述与本项目实际情况不符</w:t>
            </w:r>
            <w:r>
              <w:rPr>
                <w:rFonts w:hint="eastAsia" w:ascii="宋体" w:hAnsi="宋体" w:eastAsia="宋体" w:cs="宋体"/>
                <w:color w:val="auto"/>
                <w:spacing w:val="-1"/>
                <w:kern w:val="2"/>
                <w:sz w:val="24"/>
                <w:szCs w:val="24"/>
                <w:lang w:val="en-US" w:eastAsia="zh-CN" w:bidi="ar-SA"/>
              </w:rPr>
              <w:t>⑦</w:t>
            </w:r>
            <w:r>
              <w:rPr>
                <w:rFonts w:hint="eastAsia" w:ascii="宋体" w:hAnsi="宋体" w:eastAsia="宋体" w:cs="宋体"/>
                <w:i w:val="0"/>
                <w:iCs w:val="0"/>
                <w:color w:val="000000"/>
                <w:kern w:val="0"/>
                <w:sz w:val="24"/>
                <w:szCs w:val="24"/>
                <w:u w:val="none"/>
                <w:lang w:val="en-US" w:eastAsia="zh-CN" w:bidi="ar"/>
              </w:rPr>
              <w:t>该项内容套用其他项目内容。</w:t>
            </w:r>
          </w:p>
        </w:tc>
        <w:tc>
          <w:tcPr>
            <w:tcW w:w="680" w:type="dxa"/>
            <w:vAlign w:val="center"/>
          </w:tcPr>
          <w:p w14:paraId="1E2E0CD8">
            <w:pPr>
              <w:keepNext w:val="0"/>
              <w:keepLines w:val="0"/>
              <w:pageBreakBefore w:val="0"/>
              <w:widowControl/>
              <w:suppressLineNumbers w:val="0"/>
              <w:kinsoku/>
              <w:wordWrap/>
              <w:overflowPunct/>
              <w:topLinePunct w:val="0"/>
              <w:bidi w:val="0"/>
              <w:spacing w:beforeAutospacing="0" w:afterAutospacing="0" w:line="400" w:lineRule="exact"/>
              <w:jc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color w:val="000000"/>
                <w:sz w:val="24"/>
                <w:u w:val="none"/>
                <w:lang w:val="en-US" w:eastAsia="zh-CN" w:bidi="ar"/>
              </w:rPr>
              <w:t>16</w:t>
            </w:r>
          </w:p>
        </w:tc>
      </w:tr>
      <w:tr w14:paraId="52262A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1115" w:type="dxa"/>
            <w:vMerge w:val="continue"/>
            <w:vAlign w:val="top"/>
          </w:tcPr>
          <w:p w14:paraId="5F4A6996">
            <w:pPr>
              <w:keepNext w:val="0"/>
              <w:keepLines w:val="0"/>
              <w:pageBreakBefore w:val="0"/>
              <w:widowControl/>
              <w:suppressLineNumbers w:val="0"/>
              <w:kinsoku/>
              <w:wordWrap/>
              <w:overflowPunct/>
              <w:topLinePunct w:val="0"/>
              <w:bidi w:val="0"/>
              <w:spacing w:beforeAutospacing="0" w:afterAutospacing="0" w:line="400" w:lineRule="exact"/>
              <w:jc w:val="left"/>
              <w:textAlignment w:val="center"/>
              <w:rPr>
                <w:rFonts w:hint="eastAsia" w:ascii="宋体" w:hAnsi="宋体" w:eastAsia="宋体" w:cs="宋体"/>
                <w:i w:val="0"/>
                <w:iCs w:val="0"/>
                <w:color w:val="000000"/>
                <w:kern w:val="0"/>
                <w:sz w:val="24"/>
                <w:szCs w:val="24"/>
                <w:u w:val="none"/>
                <w:lang w:val="en-US" w:eastAsia="zh-CN" w:bidi="ar"/>
              </w:rPr>
            </w:pPr>
          </w:p>
        </w:tc>
        <w:tc>
          <w:tcPr>
            <w:tcW w:w="1323" w:type="dxa"/>
            <w:vAlign w:val="top"/>
          </w:tcPr>
          <w:p w14:paraId="670842A8">
            <w:pPr>
              <w:keepNext w:val="0"/>
              <w:keepLines w:val="0"/>
              <w:pageBreakBefore w:val="0"/>
              <w:widowControl/>
              <w:suppressLineNumbers w:val="0"/>
              <w:kinsoku/>
              <w:wordWrap/>
              <w:overflowPunct/>
              <w:topLinePunct w:val="0"/>
              <w:bidi w:val="0"/>
              <w:spacing w:beforeAutospacing="0" w:afterAutospacing="0" w:line="400" w:lineRule="exact"/>
              <w:jc w:val="center"/>
              <w:textAlignment w:val="center"/>
              <w:rPr>
                <w:rFonts w:hint="eastAsia" w:ascii="宋体" w:hAnsi="宋体" w:eastAsia="宋体" w:cs="宋体"/>
                <w:i w:val="0"/>
                <w:iCs w:val="0"/>
                <w:color w:val="000000"/>
                <w:kern w:val="0"/>
                <w:sz w:val="24"/>
                <w:szCs w:val="24"/>
                <w:u w:val="none"/>
                <w:lang w:val="en-US" w:eastAsia="zh-CN" w:bidi="ar"/>
              </w:rPr>
            </w:pPr>
          </w:p>
          <w:p w14:paraId="62E60CD9">
            <w:pPr>
              <w:keepNext w:val="0"/>
              <w:keepLines w:val="0"/>
              <w:pageBreakBefore w:val="0"/>
              <w:widowControl/>
              <w:suppressLineNumbers w:val="0"/>
              <w:kinsoku/>
              <w:wordWrap/>
              <w:overflowPunct/>
              <w:topLinePunct w:val="0"/>
              <w:bidi w:val="0"/>
              <w:spacing w:beforeAutospacing="0" w:afterAutospacing="0" w:line="400" w:lineRule="exact"/>
              <w:jc w:val="center"/>
              <w:textAlignment w:val="center"/>
              <w:rPr>
                <w:rFonts w:hint="eastAsia" w:ascii="宋体" w:hAnsi="宋体" w:eastAsia="宋体" w:cs="宋体"/>
                <w:i w:val="0"/>
                <w:iCs w:val="0"/>
                <w:color w:val="000000"/>
                <w:kern w:val="0"/>
                <w:sz w:val="24"/>
                <w:szCs w:val="24"/>
                <w:u w:val="none"/>
                <w:lang w:val="en-US" w:eastAsia="zh-CN" w:bidi="ar"/>
              </w:rPr>
            </w:pPr>
          </w:p>
          <w:p w14:paraId="4BA94C34">
            <w:pPr>
              <w:keepNext w:val="0"/>
              <w:keepLines w:val="0"/>
              <w:pageBreakBefore w:val="0"/>
              <w:widowControl/>
              <w:suppressLineNumbers w:val="0"/>
              <w:kinsoku/>
              <w:wordWrap/>
              <w:overflowPunct/>
              <w:topLinePunct w:val="0"/>
              <w:bidi w:val="0"/>
              <w:spacing w:beforeAutospacing="0" w:afterAutospacing="0" w:line="40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安装</w:t>
            </w:r>
            <w:r>
              <w:rPr>
                <w:rFonts w:hint="eastAsia" w:ascii="宋体" w:hAnsi="宋体" w:eastAsia="宋体" w:cs="宋体"/>
                <w:i w:val="0"/>
                <w:iCs w:val="0"/>
                <w:color w:val="000000"/>
                <w:kern w:val="0"/>
                <w:sz w:val="24"/>
                <w:szCs w:val="24"/>
                <w:u w:val="none"/>
                <w:lang w:val="en-US" w:eastAsia="zh-CN" w:bidi="ar"/>
              </w:rPr>
              <w:t>方案</w:t>
            </w:r>
          </w:p>
        </w:tc>
        <w:tc>
          <w:tcPr>
            <w:tcW w:w="5920" w:type="dxa"/>
            <w:vAlign w:val="top"/>
          </w:tcPr>
          <w:p w14:paraId="29CB0333">
            <w:pPr>
              <w:keepNext w:val="0"/>
              <w:keepLines w:val="0"/>
              <w:pageBreakBefore w:val="0"/>
              <w:widowControl/>
              <w:suppressLineNumbers w:val="0"/>
              <w:kinsoku/>
              <w:wordWrap/>
              <w:overflowPunct/>
              <w:topLinePunct w:val="0"/>
              <w:bidi w:val="0"/>
              <w:spacing w:beforeAutospacing="0" w:afterAutospacing="0"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根据供应商针对本项目提供的安装方案，内容包括但不限于:</w:t>
            </w:r>
            <w:r>
              <w:rPr>
                <w:rFonts w:hint="eastAsia" w:ascii="宋体" w:hAnsi="宋体" w:eastAsia="宋体" w:cs="宋体"/>
                <w:color w:val="auto"/>
                <w:spacing w:val="-1"/>
                <w:kern w:val="2"/>
                <w:sz w:val="24"/>
                <w:szCs w:val="24"/>
                <w:lang w:val="en-US" w:eastAsia="zh-CN" w:bidi="ar-SA"/>
              </w:rPr>
              <w:t>①</w:t>
            </w:r>
            <w:r>
              <w:rPr>
                <w:rFonts w:hint="eastAsia" w:ascii="宋体" w:hAnsi="宋体" w:eastAsia="宋体" w:cs="宋体"/>
                <w:i w:val="0"/>
                <w:iCs w:val="0"/>
                <w:color w:val="000000"/>
                <w:kern w:val="0"/>
                <w:sz w:val="24"/>
                <w:szCs w:val="24"/>
                <w:u w:val="none"/>
                <w:lang w:val="en-US" w:eastAsia="zh-CN" w:bidi="ar"/>
              </w:rPr>
              <w:t>设计方案(需包含路灯选择、结构设计等内容，提供彩色设计图/布置图)</w:t>
            </w:r>
            <w:r>
              <w:rPr>
                <w:rFonts w:hint="eastAsia" w:ascii="宋体" w:hAnsi="宋体" w:eastAsia="宋体" w:cs="宋体"/>
                <w:color w:val="auto"/>
                <w:spacing w:val="-1"/>
                <w:kern w:val="2"/>
                <w:sz w:val="24"/>
                <w:szCs w:val="24"/>
                <w:lang w:val="en-US" w:eastAsia="zh-CN" w:bidi="ar-SA"/>
              </w:rPr>
              <w:t>②</w:t>
            </w:r>
            <w:r>
              <w:rPr>
                <w:rFonts w:hint="eastAsia" w:ascii="宋体" w:hAnsi="宋体" w:eastAsia="宋体" w:cs="宋体"/>
                <w:i w:val="0"/>
                <w:iCs w:val="0"/>
                <w:color w:val="000000"/>
                <w:kern w:val="0"/>
                <w:sz w:val="24"/>
                <w:szCs w:val="24"/>
                <w:u w:val="none"/>
                <w:lang w:val="en-US" w:eastAsia="zh-CN" w:bidi="ar"/>
              </w:rPr>
              <w:t>安装实施方案(需包含需求确认、设备安装等内容)</w:t>
            </w:r>
            <w:r>
              <w:rPr>
                <w:rFonts w:hint="eastAsia" w:ascii="宋体" w:hAnsi="宋体" w:eastAsia="宋体" w:cs="宋体"/>
                <w:color w:val="auto"/>
                <w:spacing w:val="-1"/>
                <w:kern w:val="2"/>
                <w:sz w:val="24"/>
                <w:szCs w:val="24"/>
                <w:lang w:val="en-US" w:eastAsia="zh-CN" w:bidi="ar-SA"/>
              </w:rPr>
              <w:t>③</w:t>
            </w:r>
            <w:r>
              <w:rPr>
                <w:rFonts w:hint="eastAsia" w:ascii="宋体" w:hAnsi="宋体" w:eastAsia="宋体" w:cs="宋体"/>
                <w:i w:val="0"/>
                <w:iCs w:val="0"/>
                <w:color w:val="000000"/>
                <w:kern w:val="0"/>
                <w:sz w:val="24"/>
                <w:szCs w:val="24"/>
                <w:u w:val="none"/>
                <w:lang w:val="en-US" w:eastAsia="zh-CN" w:bidi="ar"/>
              </w:rPr>
              <w:t>安装流程安排(需提供流程图/进度计划安排等内容)</w:t>
            </w:r>
            <w:r>
              <w:rPr>
                <w:rFonts w:hint="eastAsia" w:ascii="宋体" w:hAnsi="宋体" w:eastAsia="宋体" w:cs="宋体"/>
                <w:color w:val="auto"/>
                <w:spacing w:val="-1"/>
                <w:kern w:val="2"/>
                <w:sz w:val="24"/>
                <w:szCs w:val="24"/>
                <w:lang w:val="en-US" w:eastAsia="zh-CN" w:bidi="ar-SA"/>
              </w:rPr>
              <w:t>④</w:t>
            </w:r>
            <w:r>
              <w:rPr>
                <w:rFonts w:hint="eastAsia" w:ascii="宋体" w:hAnsi="宋体" w:eastAsia="宋体" w:cs="宋体"/>
                <w:i w:val="0"/>
                <w:iCs w:val="0"/>
                <w:color w:val="000000"/>
                <w:kern w:val="0"/>
                <w:sz w:val="24"/>
                <w:szCs w:val="24"/>
                <w:u w:val="none"/>
                <w:lang w:val="en-US" w:eastAsia="zh-CN" w:bidi="ar"/>
              </w:rPr>
              <w:t>验收方案等。提供以上方案得</w:t>
            </w:r>
            <w:r>
              <w:rPr>
                <w:rFonts w:hint="eastAsia" w:ascii="宋体" w:hAnsi="宋体" w:cs="宋体"/>
                <w:i w:val="0"/>
                <w:iCs w:val="0"/>
                <w:color w:val="000000"/>
                <w:kern w:val="0"/>
                <w:sz w:val="24"/>
                <w:szCs w:val="24"/>
                <w:u w:val="none"/>
                <w:lang w:val="en-US" w:eastAsia="zh-CN" w:bidi="ar"/>
              </w:rPr>
              <w:t>8</w:t>
            </w:r>
            <w:r>
              <w:rPr>
                <w:rFonts w:hint="eastAsia" w:ascii="宋体" w:hAnsi="宋体" w:eastAsia="宋体" w:cs="宋体"/>
                <w:i w:val="0"/>
                <w:iCs w:val="0"/>
                <w:color w:val="000000"/>
                <w:kern w:val="0"/>
                <w:sz w:val="24"/>
                <w:szCs w:val="24"/>
                <w:u w:val="none"/>
                <w:lang w:val="en-US" w:eastAsia="zh-CN" w:bidi="ar"/>
              </w:rPr>
              <w:t>分，每有一项缺项或漏项扣</w:t>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分，每有一处缺陷扣1分，扣完为止。</w:t>
            </w:r>
          </w:p>
          <w:p w14:paraId="6C729E44">
            <w:pPr>
              <w:keepNext w:val="0"/>
              <w:keepLines w:val="0"/>
              <w:pageBreakBefore w:val="0"/>
              <w:widowControl/>
              <w:suppressLineNumbers w:val="0"/>
              <w:kinsoku/>
              <w:wordWrap/>
              <w:overflowPunct/>
              <w:topLinePunct w:val="0"/>
              <w:bidi w:val="0"/>
              <w:spacing w:beforeAutospacing="0" w:afterAutospacing="0"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缺陷是指:</w:t>
            </w:r>
            <w:r>
              <w:rPr>
                <w:rFonts w:hint="eastAsia" w:ascii="宋体" w:hAnsi="宋体" w:eastAsia="宋体" w:cs="宋体"/>
                <w:color w:val="auto"/>
                <w:spacing w:val="-1"/>
                <w:kern w:val="2"/>
                <w:sz w:val="24"/>
                <w:szCs w:val="24"/>
                <w:lang w:val="en-US" w:eastAsia="zh-CN" w:bidi="ar-SA"/>
              </w:rPr>
              <w:t>①</w:t>
            </w:r>
            <w:r>
              <w:rPr>
                <w:rFonts w:hint="eastAsia" w:ascii="宋体" w:hAnsi="宋体" w:eastAsia="宋体" w:cs="宋体"/>
                <w:i w:val="0"/>
                <w:iCs w:val="0"/>
                <w:color w:val="000000"/>
                <w:kern w:val="0"/>
                <w:sz w:val="24"/>
                <w:szCs w:val="24"/>
                <w:u w:val="none"/>
                <w:lang w:val="en-US" w:eastAsia="zh-CN" w:bidi="ar"/>
              </w:rPr>
              <w:t>该项内容描述前后不一致</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color w:val="auto"/>
                <w:spacing w:val="-1"/>
                <w:kern w:val="2"/>
                <w:sz w:val="24"/>
                <w:szCs w:val="24"/>
                <w:lang w:val="en-US" w:eastAsia="zh-CN" w:bidi="ar-SA"/>
              </w:rPr>
              <w:t>②</w:t>
            </w:r>
            <w:r>
              <w:rPr>
                <w:rFonts w:hint="eastAsia" w:ascii="宋体" w:hAnsi="宋体" w:eastAsia="宋体" w:cs="宋体"/>
                <w:i w:val="0"/>
                <w:iCs w:val="0"/>
                <w:color w:val="000000"/>
                <w:kern w:val="0"/>
                <w:sz w:val="24"/>
                <w:szCs w:val="24"/>
                <w:u w:val="none"/>
                <w:lang w:val="en-US" w:eastAsia="zh-CN" w:bidi="ar"/>
              </w:rPr>
              <w:t>该项内容所阐述的项目信息与本项目实际信息不一致</w:t>
            </w:r>
            <w:r>
              <w:rPr>
                <w:rFonts w:hint="eastAsia" w:ascii="宋体" w:hAnsi="宋体" w:eastAsia="宋体" w:cs="宋体"/>
                <w:color w:val="auto"/>
                <w:spacing w:val="-1"/>
                <w:kern w:val="2"/>
                <w:sz w:val="24"/>
                <w:szCs w:val="24"/>
                <w:lang w:val="en-US" w:eastAsia="zh-CN" w:bidi="ar-SA"/>
              </w:rPr>
              <w:t>③</w:t>
            </w:r>
            <w:r>
              <w:rPr>
                <w:rFonts w:hint="eastAsia" w:ascii="宋体" w:hAnsi="宋体" w:eastAsia="宋体" w:cs="宋体"/>
                <w:i w:val="0"/>
                <w:iCs w:val="0"/>
                <w:color w:val="000000"/>
                <w:kern w:val="0"/>
                <w:sz w:val="24"/>
                <w:szCs w:val="24"/>
                <w:u w:val="none"/>
                <w:lang w:val="en-US" w:eastAsia="zh-CN" w:bidi="ar"/>
              </w:rPr>
              <w:t>该项内容引用的规定、规范错误</w:t>
            </w:r>
            <w:r>
              <w:rPr>
                <w:rFonts w:hint="eastAsia" w:ascii="宋体" w:hAnsi="宋体" w:eastAsia="宋体" w:cs="宋体"/>
                <w:color w:val="auto"/>
                <w:spacing w:val="-1"/>
                <w:kern w:val="2"/>
                <w:sz w:val="24"/>
                <w:szCs w:val="24"/>
                <w:lang w:val="en-US" w:eastAsia="zh-CN" w:bidi="ar-SA"/>
              </w:rPr>
              <w:t>④</w:t>
            </w:r>
            <w:r>
              <w:rPr>
                <w:rFonts w:hint="eastAsia" w:ascii="宋体" w:hAnsi="宋体" w:eastAsia="宋体" w:cs="宋体"/>
                <w:i w:val="0"/>
                <w:iCs w:val="0"/>
                <w:color w:val="000000"/>
                <w:kern w:val="0"/>
                <w:sz w:val="24"/>
                <w:szCs w:val="24"/>
                <w:u w:val="none"/>
                <w:lang w:val="en-US" w:eastAsia="zh-CN" w:bidi="ar"/>
              </w:rPr>
              <w:t>该项内容描述不符合国家相关法律法规、政策文件、规范标准要求</w:t>
            </w:r>
            <w:r>
              <w:rPr>
                <w:rFonts w:hint="eastAsia" w:ascii="宋体" w:hAnsi="宋体" w:eastAsia="宋体" w:cs="宋体"/>
                <w:color w:val="auto"/>
                <w:spacing w:val="-1"/>
                <w:kern w:val="2"/>
                <w:sz w:val="24"/>
                <w:szCs w:val="24"/>
                <w:lang w:val="en-US" w:eastAsia="zh-CN" w:bidi="ar-SA"/>
              </w:rPr>
              <w:t>⑤</w:t>
            </w:r>
            <w:r>
              <w:rPr>
                <w:rFonts w:hint="eastAsia" w:ascii="宋体" w:hAnsi="宋体" w:eastAsia="宋体" w:cs="宋体"/>
                <w:i w:val="0"/>
                <w:iCs w:val="0"/>
                <w:color w:val="000000"/>
                <w:kern w:val="0"/>
                <w:sz w:val="24"/>
                <w:szCs w:val="24"/>
                <w:u w:val="none"/>
                <w:lang w:val="en-US" w:eastAsia="zh-CN" w:bidi="ar"/>
              </w:rPr>
              <w:t>该项内容阐述的方式方法明显不符合本项目实际情况</w:t>
            </w:r>
            <w:r>
              <w:rPr>
                <w:rFonts w:hint="eastAsia" w:ascii="宋体" w:hAnsi="宋体" w:eastAsia="宋体" w:cs="宋体"/>
                <w:color w:val="auto"/>
                <w:spacing w:val="-1"/>
                <w:kern w:val="2"/>
                <w:sz w:val="24"/>
                <w:szCs w:val="24"/>
                <w:lang w:val="en-US" w:eastAsia="zh-CN" w:bidi="ar-SA"/>
              </w:rPr>
              <w:t>⑥</w:t>
            </w:r>
            <w:r>
              <w:rPr>
                <w:rFonts w:hint="eastAsia" w:ascii="宋体" w:hAnsi="宋体" w:eastAsia="宋体" w:cs="宋体"/>
                <w:i w:val="0"/>
                <w:iCs w:val="0"/>
                <w:color w:val="000000"/>
                <w:kern w:val="0"/>
                <w:sz w:val="24"/>
                <w:szCs w:val="24"/>
                <w:u w:val="none"/>
                <w:lang w:val="en-US" w:eastAsia="zh-CN" w:bidi="ar"/>
              </w:rPr>
              <w:t>该项内容描述与本项目实际情况不符</w:t>
            </w:r>
            <w:r>
              <w:rPr>
                <w:rFonts w:hint="eastAsia" w:ascii="宋体" w:hAnsi="宋体" w:eastAsia="宋体" w:cs="宋体"/>
                <w:color w:val="auto"/>
                <w:spacing w:val="-1"/>
                <w:kern w:val="2"/>
                <w:sz w:val="24"/>
                <w:szCs w:val="24"/>
                <w:lang w:val="en-US" w:eastAsia="zh-CN" w:bidi="ar-SA"/>
              </w:rPr>
              <w:t>⑦</w:t>
            </w:r>
            <w:r>
              <w:rPr>
                <w:rFonts w:hint="eastAsia" w:ascii="宋体" w:hAnsi="宋体" w:eastAsia="宋体" w:cs="宋体"/>
                <w:i w:val="0"/>
                <w:iCs w:val="0"/>
                <w:color w:val="000000"/>
                <w:kern w:val="0"/>
                <w:sz w:val="24"/>
                <w:szCs w:val="24"/>
                <w:u w:val="none"/>
                <w:lang w:val="en-US" w:eastAsia="zh-CN" w:bidi="ar"/>
              </w:rPr>
              <w:t>该项内容套用其他项目内容。</w:t>
            </w:r>
          </w:p>
        </w:tc>
        <w:tc>
          <w:tcPr>
            <w:tcW w:w="680" w:type="dxa"/>
            <w:vAlign w:val="center"/>
          </w:tcPr>
          <w:p w14:paraId="7FED8EBB">
            <w:pPr>
              <w:keepNext w:val="0"/>
              <w:keepLines w:val="0"/>
              <w:pageBreakBefore w:val="0"/>
              <w:widowControl/>
              <w:suppressLineNumbers w:val="0"/>
              <w:kinsoku/>
              <w:wordWrap/>
              <w:overflowPunct/>
              <w:topLinePunct w:val="0"/>
              <w:bidi w:val="0"/>
              <w:spacing w:beforeAutospacing="0" w:afterAutospacing="0" w:line="400" w:lineRule="exact"/>
              <w:jc w:val="center"/>
              <w:textAlignment w:val="center"/>
              <w:rPr>
                <w:rFonts w:hint="eastAsia" w:ascii="宋体" w:hAnsi="宋体" w:eastAsia="宋体" w:cs="宋体"/>
                <w:i w:val="0"/>
                <w:iCs w:val="0"/>
                <w:color w:val="000000"/>
                <w:kern w:val="0"/>
                <w:sz w:val="24"/>
                <w:szCs w:val="24"/>
                <w:u w:val="none"/>
                <w:lang w:val="en-US" w:eastAsia="zh-CN" w:bidi="ar"/>
              </w:rPr>
            </w:pPr>
          </w:p>
          <w:p w14:paraId="39F09FBC">
            <w:pPr>
              <w:keepNext w:val="0"/>
              <w:keepLines w:val="0"/>
              <w:pageBreakBefore w:val="0"/>
              <w:widowControl/>
              <w:suppressLineNumbers w:val="0"/>
              <w:kinsoku/>
              <w:wordWrap/>
              <w:overflowPunct/>
              <w:topLinePunct w:val="0"/>
              <w:bidi w:val="0"/>
              <w:spacing w:beforeAutospacing="0" w:afterAutospacing="0" w:line="400" w:lineRule="exact"/>
              <w:jc w:val="center"/>
              <w:textAlignment w:val="center"/>
              <w:rPr>
                <w:rFonts w:hint="eastAsia" w:ascii="宋体" w:hAnsi="宋体" w:eastAsia="宋体" w:cs="宋体"/>
                <w:i w:val="0"/>
                <w:iCs w:val="0"/>
                <w:color w:val="000000"/>
                <w:kern w:val="0"/>
                <w:sz w:val="24"/>
                <w:szCs w:val="24"/>
                <w:u w:val="none"/>
                <w:lang w:val="en-US" w:eastAsia="zh-CN" w:bidi="ar"/>
              </w:rPr>
            </w:pPr>
          </w:p>
          <w:p w14:paraId="36815A40">
            <w:pPr>
              <w:keepNext w:val="0"/>
              <w:keepLines w:val="0"/>
              <w:pageBreakBefore w:val="0"/>
              <w:widowControl/>
              <w:suppressLineNumbers w:val="0"/>
              <w:kinsoku/>
              <w:wordWrap/>
              <w:overflowPunct/>
              <w:topLinePunct w:val="0"/>
              <w:bidi w:val="0"/>
              <w:spacing w:beforeAutospacing="0" w:afterAutospacing="0" w:line="40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8</w:t>
            </w:r>
          </w:p>
        </w:tc>
      </w:tr>
      <w:tr w14:paraId="472573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2" w:hRule="atLeast"/>
        </w:trPr>
        <w:tc>
          <w:tcPr>
            <w:tcW w:w="1115" w:type="dxa"/>
            <w:vMerge w:val="continue"/>
            <w:vAlign w:val="top"/>
          </w:tcPr>
          <w:p w14:paraId="0F1A907F">
            <w:pPr>
              <w:keepNext w:val="0"/>
              <w:keepLines w:val="0"/>
              <w:pageBreakBefore w:val="0"/>
              <w:widowControl/>
              <w:suppressLineNumbers w:val="0"/>
              <w:kinsoku/>
              <w:wordWrap/>
              <w:overflowPunct/>
              <w:topLinePunct w:val="0"/>
              <w:bidi w:val="0"/>
              <w:spacing w:beforeAutospacing="0" w:afterAutospacing="0" w:line="400" w:lineRule="exact"/>
              <w:jc w:val="left"/>
              <w:textAlignment w:val="center"/>
              <w:rPr>
                <w:rFonts w:hint="eastAsia" w:ascii="宋体" w:hAnsi="宋体" w:eastAsia="宋体" w:cs="宋体"/>
                <w:i w:val="0"/>
                <w:iCs w:val="0"/>
                <w:color w:val="000000"/>
                <w:kern w:val="0"/>
                <w:sz w:val="24"/>
                <w:szCs w:val="24"/>
                <w:u w:val="none"/>
                <w:lang w:val="en-US" w:eastAsia="zh-CN" w:bidi="ar"/>
              </w:rPr>
            </w:pPr>
          </w:p>
        </w:tc>
        <w:tc>
          <w:tcPr>
            <w:tcW w:w="1323" w:type="dxa"/>
            <w:vAlign w:val="center"/>
          </w:tcPr>
          <w:p w14:paraId="1066B13D">
            <w:pPr>
              <w:keepNext w:val="0"/>
              <w:keepLines w:val="0"/>
              <w:pageBreakBefore w:val="0"/>
              <w:widowControl/>
              <w:suppressLineNumbers w:val="0"/>
              <w:kinsoku/>
              <w:wordWrap/>
              <w:overflowPunct/>
              <w:topLinePunct w:val="0"/>
              <w:bidi w:val="0"/>
              <w:spacing w:beforeAutospacing="0" w:afterAutospacing="0" w:line="400" w:lineRule="exact"/>
              <w:jc w:val="center"/>
              <w:textAlignment w:val="center"/>
              <w:rPr>
                <w:rFonts w:hint="eastAsia" w:ascii="宋体" w:hAnsi="宋体" w:eastAsia="宋体" w:cs="宋体"/>
                <w:i w:val="0"/>
                <w:iCs w:val="0"/>
                <w:color w:val="000000"/>
                <w:kern w:val="0"/>
                <w:sz w:val="24"/>
                <w:szCs w:val="24"/>
                <w:u w:val="none"/>
                <w:lang w:val="en-US" w:eastAsia="zh-CN" w:bidi="ar"/>
              </w:rPr>
            </w:pPr>
          </w:p>
          <w:p w14:paraId="5CC5F6F4">
            <w:pPr>
              <w:keepNext w:val="0"/>
              <w:keepLines w:val="0"/>
              <w:pageBreakBefore w:val="0"/>
              <w:widowControl/>
              <w:suppressLineNumbers w:val="0"/>
              <w:kinsoku/>
              <w:wordWrap/>
              <w:overflowPunct/>
              <w:topLinePunct w:val="0"/>
              <w:bidi w:val="0"/>
              <w:spacing w:beforeAutospacing="0" w:afterAutospacing="0" w:line="400" w:lineRule="exact"/>
              <w:jc w:val="center"/>
              <w:textAlignment w:val="center"/>
              <w:rPr>
                <w:rFonts w:hint="eastAsia" w:ascii="宋体" w:hAnsi="宋体" w:eastAsia="宋体" w:cs="宋体"/>
                <w:i w:val="0"/>
                <w:iCs w:val="0"/>
                <w:color w:val="000000"/>
                <w:kern w:val="0"/>
                <w:sz w:val="24"/>
                <w:szCs w:val="24"/>
                <w:u w:val="none"/>
                <w:lang w:val="en-US" w:eastAsia="zh-CN" w:bidi="ar"/>
              </w:rPr>
            </w:pPr>
          </w:p>
          <w:p w14:paraId="548D61B4">
            <w:pPr>
              <w:keepNext w:val="0"/>
              <w:keepLines w:val="0"/>
              <w:pageBreakBefore w:val="0"/>
              <w:widowControl/>
              <w:suppressLineNumbers w:val="0"/>
              <w:kinsoku/>
              <w:wordWrap/>
              <w:overflowPunct/>
              <w:topLinePunct w:val="0"/>
              <w:bidi w:val="0"/>
              <w:spacing w:beforeAutospacing="0" w:afterAutospacing="0" w:line="40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售后服务规划方案</w:t>
            </w:r>
          </w:p>
        </w:tc>
        <w:tc>
          <w:tcPr>
            <w:tcW w:w="5920" w:type="dxa"/>
            <w:vAlign w:val="top"/>
          </w:tcPr>
          <w:p w14:paraId="248FAA9A">
            <w:pPr>
              <w:keepNext w:val="0"/>
              <w:keepLines w:val="0"/>
              <w:pageBreakBefore w:val="0"/>
              <w:widowControl/>
              <w:numPr>
                <w:ilvl w:val="0"/>
                <w:numId w:val="8"/>
              </w:numPr>
              <w:suppressLineNumbers w:val="0"/>
              <w:kinsoku/>
              <w:wordWrap/>
              <w:overflowPunct/>
              <w:topLinePunct w:val="0"/>
              <w:bidi w:val="0"/>
              <w:spacing w:beforeAutospacing="0" w:afterAutospacing="0"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提供质保期内售后服务，供应商根据本项目的采购需求制定售后服务方案，包括详细的售后服务承诺</w:t>
            </w:r>
            <w:r>
              <w:rPr>
                <w:rFonts w:hint="eastAsia" w:ascii="宋体" w:hAnsi="宋体" w:cs="宋体"/>
                <w:i w:val="0"/>
                <w:iCs w:val="0"/>
                <w:color w:val="000000"/>
                <w:kern w:val="0"/>
                <w:sz w:val="24"/>
                <w:szCs w:val="24"/>
                <w:u w:val="none"/>
                <w:lang w:val="en-US" w:eastAsia="zh-CN" w:bidi="ar"/>
              </w:rPr>
              <w:t>、定期售后回访计划</w:t>
            </w:r>
            <w:r>
              <w:rPr>
                <w:rFonts w:hint="eastAsia" w:ascii="宋体" w:hAnsi="宋体" w:eastAsia="宋体" w:cs="宋体"/>
                <w:i w:val="0"/>
                <w:iCs w:val="0"/>
                <w:color w:val="000000"/>
                <w:kern w:val="0"/>
                <w:sz w:val="24"/>
                <w:szCs w:val="24"/>
                <w:u w:val="none"/>
                <w:lang w:val="en-US" w:eastAsia="zh-CN" w:bidi="ar"/>
              </w:rPr>
              <w:t>、维修保养方案，提供以上方案得</w:t>
            </w:r>
            <w:r>
              <w:rPr>
                <w:rFonts w:hint="eastAsia" w:ascii="宋体" w:hAnsi="宋体" w:cs="宋体"/>
                <w:i w:val="0"/>
                <w:iCs w:val="0"/>
                <w:color w:val="000000"/>
                <w:kern w:val="0"/>
                <w:sz w:val="24"/>
                <w:szCs w:val="24"/>
                <w:u w:val="none"/>
                <w:lang w:val="en-US" w:eastAsia="zh-CN" w:bidi="ar"/>
              </w:rPr>
              <w:t>9</w:t>
            </w:r>
            <w:r>
              <w:rPr>
                <w:rFonts w:hint="eastAsia" w:ascii="宋体" w:hAnsi="宋体" w:eastAsia="宋体" w:cs="宋体"/>
                <w:i w:val="0"/>
                <w:iCs w:val="0"/>
                <w:color w:val="000000"/>
                <w:kern w:val="0"/>
                <w:sz w:val="24"/>
                <w:szCs w:val="24"/>
                <w:u w:val="none"/>
                <w:lang w:val="en-US" w:eastAsia="zh-CN" w:bidi="ar"/>
              </w:rPr>
              <w:t>分，每有一项缺项或漏项扣3分，每有一处缺陷扣1</w:t>
            </w: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分，扣完为止。</w:t>
            </w:r>
          </w:p>
          <w:p w14:paraId="13C7493E">
            <w:pPr>
              <w:keepNext w:val="0"/>
              <w:keepLines w:val="0"/>
              <w:pageBreakBefore w:val="0"/>
              <w:widowControl/>
              <w:numPr>
                <w:ilvl w:val="0"/>
                <w:numId w:val="0"/>
              </w:numPr>
              <w:suppressLineNumbers w:val="0"/>
              <w:kinsoku/>
              <w:wordWrap/>
              <w:overflowPunct/>
              <w:topLinePunct w:val="0"/>
              <w:bidi w:val="0"/>
              <w:spacing w:beforeAutospacing="0" w:afterAutospacing="0"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注:内容存在缺陷是指:</w:t>
            </w:r>
            <w:r>
              <w:rPr>
                <w:rFonts w:hint="eastAsia" w:ascii="宋体" w:hAnsi="宋体" w:eastAsia="宋体" w:cs="宋体"/>
                <w:color w:val="auto"/>
                <w:spacing w:val="-1"/>
                <w:kern w:val="2"/>
                <w:sz w:val="24"/>
                <w:szCs w:val="24"/>
                <w:lang w:val="en-US" w:eastAsia="zh-CN" w:bidi="ar-SA"/>
              </w:rPr>
              <w:t>①</w:t>
            </w:r>
            <w:r>
              <w:rPr>
                <w:rFonts w:hint="eastAsia" w:ascii="宋体" w:hAnsi="宋体" w:eastAsia="宋体" w:cs="宋体"/>
                <w:i w:val="0"/>
                <w:iCs w:val="0"/>
                <w:color w:val="000000"/>
                <w:kern w:val="0"/>
                <w:sz w:val="24"/>
                <w:szCs w:val="24"/>
                <w:u w:val="none"/>
                <w:lang w:val="en-US" w:eastAsia="zh-CN" w:bidi="ar"/>
              </w:rPr>
              <w:t>该项内容描述前后不一致</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color w:val="auto"/>
                <w:spacing w:val="-1"/>
                <w:kern w:val="2"/>
                <w:sz w:val="24"/>
                <w:szCs w:val="24"/>
                <w:lang w:val="en-US" w:eastAsia="zh-CN" w:bidi="ar-SA"/>
              </w:rPr>
              <w:t>②</w:t>
            </w:r>
            <w:r>
              <w:rPr>
                <w:rFonts w:hint="eastAsia" w:ascii="宋体" w:hAnsi="宋体" w:eastAsia="宋体" w:cs="宋体"/>
                <w:i w:val="0"/>
                <w:iCs w:val="0"/>
                <w:color w:val="000000"/>
                <w:kern w:val="0"/>
                <w:sz w:val="24"/>
                <w:szCs w:val="24"/>
                <w:u w:val="none"/>
                <w:lang w:val="en-US" w:eastAsia="zh-CN" w:bidi="ar"/>
              </w:rPr>
              <w:t>该项内容所阐述的项目信息与本项目实际信息不一致</w:t>
            </w:r>
            <w:r>
              <w:rPr>
                <w:rFonts w:hint="eastAsia" w:ascii="宋体" w:hAnsi="宋体" w:eastAsia="宋体" w:cs="宋体"/>
                <w:color w:val="auto"/>
                <w:spacing w:val="-1"/>
                <w:kern w:val="2"/>
                <w:sz w:val="24"/>
                <w:szCs w:val="24"/>
                <w:lang w:val="en-US" w:eastAsia="zh-CN" w:bidi="ar-SA"/>
              </w:rPr>
              <w:t>③</w:t>
            </w:r>
            <w:r>
              <w:rPr>
                <w:rFonts w:hint="eastAsia" w:ascii="宋体" w:hAnsi="宋体" w:eastAsia="宋体" w:cs="宋体"/>
                <w:i w:val="0"/>
                <w:iCs w:val="0"/>
                <w:color w:val="000000"/>
                <w:kern w:val="0"/>
                <w:sz w:val="24"/>
                <w:szCs w:val="24"/>
                <w:u w:val="none"/>
                <w:lang w:val="en-US" w:eastAsia="zh-CN" w:bidi="ar"/>
              </w:rPr>
              <w:t>该项内容引用的规定、规范错误</w:t>
            </w:r>
            <w:r>
              <w:rPr>
                <w:rFonts w:hint="eastAsia" w:ascii="宋体" w:hAnsi="宋体" w:eastAsia="宋体" w:cs="宋体"/>
                <w:color w:val="auto"/>
                <w:spacing w:val="-1"/>
                <w:kern w:val="2"/>
                <w:sz w:val="24"/>
                <w:szCs w:val="24"/>
                <w:lang w:val="en-US" w:eastAsia="zh-CN" w:bidi="ar-SA"/>
              </w:rPr>
              <w:t>④</w:t>
            </w:r>
            <w:r>
              <w:rPr>
                <w:rFonts w:hint="eastAsia" w:ascii="宋体" w:hAnsi="宋体" w:eastAsia="宋体" w:cs="宋体"/>
                <w:i w:val="0"/>
                <w:iCs w:val="0"/>
                <w:color w:val="000000"/>
                <w:kern w:val="0"/>
                <w:sz w:val="24"/>
                <w:szCs w:val="24"/>
                <w:u w:val="none"/>
                <w:lang w:val="en-US" w:eastAsia="zh-CN" w:bidi="ar"/>
              </w:rPr>
              <w:t>该项内容描述不符合国家相关法律法规、政策文件、规范标准要求</w:t>
            </w:r>
            <w:r>
              <w:rPr>
                <w:rFonts w:hint="eastAsia" w:ascii="宋体" w:hAnsi="宋体" w:eastAsia="宋体" w:cs="宋体"/>
                <w:color w:val="auto"/>
                <w:spacing w:val="-1"/>
                <w:kern w:val="2"/>
                <w:sz w:val="24"/>
                <w:szCs w:val="24"/>
                <w:lang w:val="en-US" w:eastAsia="zh-CN" w:bidi="ar-SA"/>
              </w:rPr>
              <w:t>⑤</w:t>
            </w:r>
            <w:r>
              <w:rPr>
                <w:rFonts w:hint="eastAsia" w:ascii="宋体" w:hAnsi="宋体" w:eastAsia="宋体" w:cs="宋体"/>
                <w:i w:val="0"/>
                <w:iCs w:val="0"/>
                <w:color w:val="000000"/>
                <w:kern w:val="0"/>
                <w:sz w:val="24"/>
                <w:szCs w:val="24"/>
                <w:u w:val="none"/>
                <w:lang w:val="en-US" w:eastAsia="zh-CN" w:bidi="ar"/>
              </w:rPr>
              <w:t>该项内容阐述的方式方法明显不符合本项目实际情况</w:t>
            </w:r>
            <w:r>
              <w:rPr>
                <w:rFonts w:hint="eastAsia" w:ascii="宋体" w:hAnsi="宋体" w:eastAsia="宋体" w:cs="宋体"/>
                <w:color w:val="auto"/>
                <w:spacing w:val="-1"/>
                <w:kern w:val="2"/>
                <w:sz w:val="24"/>
                <w:szCs w:val="24"/>
                <w:lang w:val="en-US" w:eastAsia="zh-CN" w:bidi="ar-SA"/>
              </w:rPr>
              <w:t>⑥</w:t>
            </w:r>
            <w:r>
              <w:rPr>
                <w:rFonts w:hint="eastAsia" w:ascii="宋体" w:hAnsi="宋体" w:eastAsia="宋体" w:cs="宋体"/>
                <w:i w:val="0"/>
                <w:iCs w:val="0"/>
                <w:color w:val="000000"/>
                <w:kern w:val="0"/>
                <w:sz w:val="24"/>
                <w:szCs w:val="24"/>
                <w:u w:val="none"/>
                <w:lang w:val="en-US" w:eastAsia="zh-CN" w:bidi="ar"/>
              </w:rPr>
              <w:t>该项内容描述与本项目实际情况不符</w:t>
            </w:r>
            <w:r>
              <w:rPr>
                <w:rFonts w:hint="eastAsia" w:ascii="宋体" w:hAnsi="宋体" w:eastAsia="宋体" w:cs="宋体"/>
                <w:color w:val="auto"/>
                <w:spacing w:val="-1"/>
                <w:kern w:val="2"/>
                <w:sz w:val="24"/>
                <w:szCs w:val="24"/>
                <w:lang w:val="en-US" w:eastAsia="zh-CN" w:bidi="ar-SA"/>
              </w:rPr>
              <w:t>⑦</w:t>
            </w:r>
            <w:r>
              <w:rPr>
                <w:rFonts w:hint="eastAsia" w:ascii="宋体" w:hAnsi="宋体" w:eastAsia="宋体" w:cs="宋体"/>
                <w:i w:val="0"/>
                <w:iCs w:val="0"/>
                <w:color w:val="000000"/>
                <w:kern w:val="0"/>
                <w:sz w:val="24"/>
                <w:szCs w:val="24"/>
                <w:u w:val="none"/>
                <w:lang w:val="en-US" w:eastAsia="zh-CN" w:bidi="ar"/>
              </w:rPr>
              <w:t>该项内容套用其他项目内容。</w:t>
            </w:r>
          </w:p>
          <w:p w14:paraId="210A7896">
            <w:pPr>
              <w:keepNext w:val="0"/>
              <w:keepLines w:val="0"/>
              <w:pageBreakBefore w:val="0"/>
              <w:widowControl/>
              <w:numPr>
                <w:ilvl w:val="0"/>
                <w:numId w:val="8"/>
              </w:numPr>
              <w:suppressLineNumbers w:val="0"/>
              <w:kinsoku/>
              <w:wordWrap/>
              <w:overflowPunct/>
              <w:topLinePunct w:val="0"/>
              <w:bidi w:val="0"/>
              <w:spacing w:beforeAutospacing="0" w:afterAutospacing="0"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售后服务体系完备，有专业技术人员负责售后，提供售后人员清单(包含姓名、联系电话)、身份证复印件、专业技术工程师职称证书复印件等证明文件)。并提供售后人员在所投标单位缴纳</w:t>
            </w:r>
            <w:r>
              <w:rPr>
                <w:rFonts w:hint="eastAsia" w:ascii="宋体" w:hAnsi="宋体" w:cs="宋体"/>
                <w:i w:val="0"/>
                <w:iCs w:val="0"/>
                <w:color w:val="000000"/>
                <w:kern w:val="0"/>
                <w:sz w:val="24"/>
                <w:szCs w:val="24"/>
                <w:u w:val="none"/>
                <w:lang w:val="en-US" w:eastAsia="zh-CN" w:bidi="ar"/>
              </w:rPr>
              <w:t>近三个月任意一个月</w:t>
            </w:r>
            <w:r>
              <w:rPr>
                <w:rFonts w:hint="eastAsia" w:ascii="宋体" w:hAnsi="宋体" w:eastAsia="宋体" w:cs="宋体"/>
                <w:i w:val="0"/>
                <w:iCs w:val="0"/>
                <w:color w:val="000000"/>
                <w:kern w:val="0"/>
                <w:sz w:val="24"/>
                <w:szCs w:val="24"/>
                <w:u w:val="none"/>
                <w:lang w:val="en-US" w:eastAsia="zh-CN" w:bidi="ar"/>
              </w:rPr>
              <w:t>的社保证明加盖投标单位公章，每提供一人资料完整的得</w:t>
            </w: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分，最高得分为</w:t>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分，不提供不得分。</w:t>
            </w:r>
          </w:p>
          <w:p w14:paraId="0ACC43A8">
            <w:pPr>
              <w:keepNext w:val="0"/>
              <w:keepLines w:val="0"/>
              <w:pageBreakBefore w:val="0"/>
              <w:widowControl/>
              <w:numPr>
                <w:ilvl w:val="0"/>
                <w:numId w:val="8"/>
              </w:numPr>
              <w:suppressLineNumbers w:val="0"/>
              <w:kinsoku/>
              <w:wordWrap/>
              <w:overflowPunct/>
              <w:topLinePunct w:val="0"/>
              <w:bidi w:val="0"/>
              <w:spacing w:beforeAutospacing="0" w:afterAutospacing="0"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根据项目技术参数要求，在免费质保期内，若出现产品质量问题，投标人2小时内响应并到达现场，24小时解决问题故障</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提供详细质量保证书</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产品质量问题处理应急预案得</w:t>
            </w:r>
            <w:r>
              <w:rPr>
                <w:rFonts w:hint="eastAsia" w:ascii="宋体" w:hAnsi="宋体" w:cs="宋体"/>
                <w:i w:val="0"/>
                <w:iCs w:val="0"/>
                <w:color w:val="000000"/>
                <w:kern w:val="0"/>
                <w:sz w:val="24"/>
                <w:szCs w:val="24"/>
                <w:u w:val="none"/>
                <w:lang w:val="en-US" w:eastAsia="zh-CN" w:bidi="ar"/>
              </w:rPr>
              <w:t>8</w:t>
            </w:r>
            <w:r>
              <w:rPr>
                <w:rFonts w:hint="eastAsia" w:ascii="宋体" w:hAnsi="宋体" w:eastAsia="宋体" w:cs="宋体"/>
                <w:i w:val="0"/>
                <w:iCs w:val="0"/>
                <w:color w:val="000000"/>
                <w:kern w:val="0"/>
                <w:sz w:val="24"/>
                <w:szCs w:val="24"/>
                <w:u w:val="none"/>
                <w:lang w:val="en-US" w:eastAsia="zh-CN" w:bidi="ar"/>
              </w:rPr>
              <w:t>分</w:t>
            </w:r>
            <w:r>
              <w:rPr>
                <w:rFonts w:hint="eastAsia" w:ascii="宋体" w:hAnsi="宋体" w:cs="宋体"/>
                <w:i w:val="0"/>
                <w:iCs w:val="0"/>
                <w:color w:val="000000"/>
                <w:kern w:val="0"/>
                <w:sz w:val="24"/>
                <w:szCs w:val="24"/>
                <w:u w:val="none"/>
                <w:lang w:val="en-US" w:eastAsia="zh-CN" w:bidi="ar"/>
              </w:rPr>
              <w:t>，未</w:t>
            </w:r>
            <w:r>
              <w:rPr>
                <w:rFonts w:hint="eastAsia" w:ascii="宋体" w:hAnsi="宋体" w:eastAsia="宋体" w:cs="宋体"/>
                <w:i w:val="0"/>
                <w:iCs w:val="0"/>
                <w:color w:val="000000"/>
                <w:kern w:val="0"/>
                <w:sz w:val="24"/>
                <w:szCs w:val="24"/>
                <w:u w:val="none"/>
                <w:lang w:val="en-US" w:eastAsia="zh-CN" w:bidi="ar"/>
              </w:rPr>
              <w:t>提供</w:t>
            </w:r>
            <w:r>
              <w:rPr>
                <w:rFonts w:hint="eastAsia" w:ascii="宋体" w:hAnsi="宋体" w:cs="宋体"/>
                <w:i w:val="0"/>
                <w:iCs w:val="0"/>
                <w:color w:val="000000"/>
                <w:kern w:val="0"/>
                <w:sz w:val="24"/>
                <w:szCs w:val="24"/>
                <w:u w:val="none"/>
                <w:lang w:val="en-US" w:eastAsia="zh-CN" w:bidi="ar"/>
              </w:rPr>
              <w:t>不得分。每少一条或者不满足扣2分</w:t>
            </w:r>
            <w:bookmarkStart w:id="19" w:name="_GoBack"/>
            <w:bookmarkEnd w:id="19"/>
          </w:p>
        </w:tc>
        <w:tc>
          <w:tcPr>
            <w:tcW w:w="680" w:type="dxa"/>
            <w:vAlign w:val="top"/>
          </w:tcPr>
          <w:p w14:paraId="168EAA3F">
            <w:pPr>
              <w:keepNext w:val="0"/>
              <w:keepLines w:val="0"/>
              <w:pageBreakBefore w:val="0"/>
              <w:widowControl/>
              <w:suppressLineNumbers w:val="0"/>
              <w:kinsoku/>
              <w:wordWrap/>
              <w:overflowPunct/>
              <w:topLinePunct w:val="0"/>
              <w:bidi w:val="0"/>
              <w:spacing w:beforeAutospacing="0" w:afterAutospacing="0" w:line="400" w:lineRule="exact"/>
              <w:jc w:val="center"/>
              <w:textAlignment w:val="center"/>
              <w:rPr>
                <w:rFonts w:hint="eastAsia" w:ascii="宋体" w:hAnsi="宋体" w:eastAsia="宋体" w:cs="宋体"/>
                <w:i w:val="0"/>
                <w:iCs w:val="0"/>
                <w:color w:val="000000"/>
                <w:kern w:val="0"/>
                <w:sz w:val="24"/>
                <w:szCs w:val="24"/>
                <w:u w:val="none"/>
                <w:lang w:val="en-US" w:eastAsia="zh-CN" w:bidi="ar"/>
              </w:rPr>
            </w:pPr>
          </w:p>
          <w:p w14:paraId="0274F474">
            <w:pPr>
              <w:keepNext w:val="0"/>
              <w:keepLines w:val="0"/>
              <w:pageBreakBefore w:val="0"/>
              <w:widowControl/>
              <w:suppressLineNumbers w:val="0"/>
              <w:kinsoku/>
              <w:wordWrap/>
              <w:overflowPunct/>
              <w:topLinePunct w:val="0"/>
              <w:bidi w:val="0"/>
              <w:spacing w:beforeAutospacing="0" w:afterAutospacing="0" w:line="400" w:lineRule="exact"/>
              <w:jc w:val="center"/>
              <w:textAlignment w:val="center"/>
              <w:rPr>
                <w:rFonts w:hint="eastAsia" w:ascii="宋体" w:hAnsi="宋体" w:eastAsia="宋体" w:cs="宋体"/>
                <w:i w:val="0"/>
                <w:iCs w:val="0"/>
                <w:color w:val="000000"/>
                <w:kern w:val="0"/>
                <w:sz w:val="24"/>
                <w:szCs w:val="24"/>
                <w:u w:val="none"/>
                <w:lang w:val="en-US" w:eastAsia="zh-CN" w:bidi="ar"/>
              </w:rPr>
            </w:pPr>
          </w:p>
          <w:p w14:paraId="67E98639">
            <w:pPr>
              <w:keepNext w:val="0"/>
              <w:keepLines w:val="0"/>
              <w:pageBreakBefore w:val="0"/>
              <w:widowControl/>
              <w:suppressLineNumbers w:val="0"/>
              <w:kinsoku/>
              <w:wordWrap/>
              <w:overflowPunct/>
              <w:topLinePunct w:val="0"/>
              <w:bidi w:val="0"/>
              <w:spacing w:beforeAutospacing="0" w:afterAutospacing="0" w:line="40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20</w:t>
            </w:r>
          </w:p>
        </w:tc>
      </w:tr>
      <w:tr w14:paraId="00D674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8358" w:type="dxa"/>
            <w:gridSpan w:val="3"/>
            <w:tcBorders>
              <w:top w:val="single" w:color="auto" w:sz="4" w:space="0"/>
              <w:left w:val="single" w:color="auto" w:sz="4" w:space="0"/>
              <w:bottom w:val="single" w:color="auto" w:sz="4" w:space="0"/>
              <w:right w:val="single" w:color="auto" w:sz="4" w:space="0"/>
            </w:tcBorders>
            <w:vAlign w:val="top"/>
          </w:tcPr>
          <w:p w14:paraId="112DD42F">
            <w:pPr>
              <w:pStyle w:val="62"/>
              <w:spacing w:before="22" w:line="206" w:lineRule="auto"/>
              <w:ind w:left="13"/>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w:t>
            </w:r>
          </w:p>
        </w:tc>
        <w:tc>
          <w:tcPr>
            <w:tcW w:w="680" w:type="dxa"/>
            <w:tcBorders>
              <w:top w:val="single" w:color="auto" w:sz="4" w:space="0"/>
              <w:left w:val="single" w:color="auto" w:sz="4" w:space="0"/>
              <w:bottom w:val="single" w:color="auto" w:sz="4" w:space="0"/>
              <w:right w:val="single" w:color="auto" w:sz="4" w:space="0"/>
            </w:tcBorders>
            <w:vAlign w:val="top"/>
          </w:tcPr>
          <w:p w14:paraId="268A866B">
            <w:pPr>
              <w:pStyle w:val="62"/>
              <w:spacing w:before="71" w:line="184" w:lineRule="auto"/>
              <w:jc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w:t>
            </w:r>
          </w:p>
        </w:tc>
      </w:tr>
    </w:tbl>
    <w:p w14:paraId="46516216">
      <w:pPr>
        <w:rPr>
          <w:rFonts w:hint="eastAsia"/>
          <w:lang w:val="en-US" w:eastAsia="zh-CN"/>
        </w:rPr>
      </w:pPr>
    </w:p>
    <w:p w14:paraId="686226C6">
      <w:pPr>
        <w:pageBreakBefore w:val="0"/>
        <w:kinsoku/>
        <w:wordWrap/>
        <w:overflowPunct/>
        <w:topLinePunct w:val="0"/>
        <w:bidi w:val="0"/>
        <w:spacing w:beforeAutospacing="0" w:afterAutospacing="0" w:line="400" w:lineRule="exact"/>
        <w:jc w:val="left"/>
        <w:rPr>
          <w:rStyle w:val="60"/>
          <w:rFonts w:hint="eastAsia" w:ascii="宋体" w:hAnsi="宋体" w:eastAsia="宋体" w:cs="宋体"/>
          <w:b w:val="0"/>
          <w:i w:val="0"/>
          <w:caps w:val="0"/>
          <w:spacing w:val="0"/>
          <w:w w:val="100"/>
          <w:kern w:val="2"/>
          <w:sz w:val="21"/>
          <w:szCs w:val="21"/>
          <w:lang w:val="en-US" w:eastAsia="zh-CN" w:bidi="ar-SA"/>
        </w:rPr>
      </w:pPr>
      <w:r>
        <w:rPr>
          <w:rStyle w:val="60"/>
          <w:rFonts w:hint="eastAsia" w:ascii="宋体" w:hAnsi="宋体" w:eastAsia="宋体" w:cs="宋体"/>
          <w:b w:val="0"/>
          <w:i w:val="0"/>
          <w:caps w:val="0"/>
          <w:spacing w:val="0"/>
          <w:w w:val="100"/>
          <w:kern w:val="2"/>
          <w:sz w:val="21"/>
          <w:szCs w:val="21"/>
          <w:lang w:val="en-US" w:eastAsia="zh-CN" w:bidi="ar-SA"/>
        </w:rPr>
        <w:t>注:评委对各投标人同一评分内容量化打分时，对畸高、畸低重大差异，如评审得分与截尾平均值偏差大于2</w:t>
      </w:r>
      <w:r>
        <w:rPr>
          <w:rStyle w:val="60"/>
          <w:rFonts w:hint="eastAsia" w:ascii="宋体" w:hAnsi="宋体" w:cs="宋体"/>
          <w:b w:val="0"/>
          <w:i w:val="0"/>
          <w:caps w:val="0"/>
          <w:spacing w:val="0"/>
          <w:w w:val="100"/>
          <w:kern w:val="2"/>
          <w:sz w:val="21"/>
          <w:szCs w:val="21"/>
          <w:lang w:val="en-US" w:eastAsia="zh-CN" w:bidi="ar-SA"/>
        </w:rPr>
        <w:t>0</w:t>
      </w:r>
      <w:r>
        <w:rPr>
          <w:rStyle w:val="60"/>
          <w:rFonts w:hint="eastAsia" w:ascii="宋体" w:hAnsi="宋体" w:eastAsia="宋体" w:cs="宋体"/>
          <w:b w:val="0"/>
          <w:i w:val="0"/>
          <w:caps w:val="0"/>
          <w:spacing w:val="0"/>
          <w:w w:val="100"/>
          <w:kern w:val="2"/>
          <w:sz w:val="21"/>
          <w:szCs w:val="21"/>
          <w:lang w:val="en-US" w:eastAsia="zh-CN" w:bidi="ar-SA"/>
        </w:rPr>
        <w:t>%(含2</w:t>
      </w:r>
      <w:r>
        <w:rPr>
          <w:rStyle w:val="60"/>
          <w:rFonts w:hint="eastAsia" w:ascii="宋体" w:hAnsi="宋体" w:cs="宋体"/>
          <w:b w:val="0"/>
          <w:i w:val="0"/>
          <w:caps w:val="0"/>
          <w:spacing w:val="0"/>
          <w:w w:val="100"/>
          <w:kern w:val="2"/>
          <w:sz w:val="21"/>
          <w:szCs w:val="21"/>
          <w:lang w:val="en-US" w:eastAsia="zh-CN" w:bidi="ar-SA"/>
        </w:rPr>
        <w:t>0</w:t>
      </w:r>
      <w:r>
        <w:rPr>
          <w:rStyle w:val="60"/>
          <w:rFonts w:hint="eastAsia" w:ascii="宋体" w:hAnsi="宋体" w:eastAsia="宋体" w:cs="宋体"/>
          <w:b w:val="0"/>
          <w:i w:val="0"/>
          <w:caps w:val="0"/>
          <w:spacing w:val="0"/>
          <w:w w:val="100"/>
          <w:kern w:val="2"/>
          <w:sz w:val="21"/>
          <w:szCs w:val="21"/>
          <w:lang w:val="en-US" w:eastAsia="zh-CN" w:bidi="ar-SA"/>
        </w:rPr>
        <w:t>%)以上时，应做出合理的书面说明。</w:t>
      </w:r>
    </w:p>
    <w:p w14:paraId="4BEB9624">
      <w:pPr>
        <w:pageBreakBefore w:val="0"/>
        <w:kinsoku/>
        <w:wordWrap/>
        <w:overflowPunct/>
        <w:topLinePunct w:val="0"/>
        <w:bidi w:val="0"/>
        <w:spacing w:beforeAutospacing="0" w:afterAutospacing="0" w:line="400" w:lineRule="exact"/>
        <w:jc w:val="left"/>
        <w:rPr>
          <w:rStyle w:val="60"/>
          <w:rFonts w:hint="eastAsia" w:ascii="宋体" w:hAnsi="宋体" w:eastAsia="宋体" w:cs="宋体"/>
          <w:b w:val="0"/>
          <w:i w:val="0"/>
          <w:caps w:val="0"/>
          <w:spacing w:val="0"/>
          <w:w w:val="100"/>
          <w:kern w:val="2"/>
          <w:sz w:val="21"/>
          <w:szCs w:val="21"/>
          <w:lang w:val="en-US" w:eastAsia="zh-CN" w:bidi="ar-SA"/>
        </w:rPr>
      </w:pPr>
    </w:p>
    <w:p w14:paraId="3ECE53B0">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仿宋" w:hAnsi="仿宋" w:eastAsia="仿宋" w:cs="仿宋"/>
          <w:b/>
          <w:bCs/>
          <w:color w:val="auto"/>
          <w:sz w:val="28"/>
          <w:szCs w:val="28"/>
          <w:lang w:val="en-US" w:eastAsia="zh-CN"/>
        </w:rPr>
        <w:sectPr>
          <w:footerReference r:id="rId5" w:type="default"/>
          <w:pgSz w:w="11906" w:h="16838"/>
          <w:pgMar w:top="1431" w:right="1456" w:bottom="1363" w:left="1684" w:header="0" w:footer="1203" w:gutter="0"/>
          <w:pgNumType w:fmt="decimal"/>
          <w:cols w:space="720" w:num="1"/>
        </w:sectPr>
      </w:pPr>
    </w:p>
    <w:p w14:paraId="61174C3C">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二、 价格部分（</w:t>
      </w:r>
      <w:r>
        <w:rPr>
          <w:rFonts w:hint="eastAsia" w:ascii="宋体" w:hAnsi="宋体" w:cs="宋体"/>
          <w:color w:val="000000"/>
          <w:kern w:val="0"/>
          <w:sz w:val="24"/>
          <w:szCs w:val="24"/>
          <w:highlight w:val="none"/>
          <w:lang w:val="en-US" w:eastAsia="zh-CN"/>
        </w:rPr>
        <w:t>3</w:t>
      </w:r>
      <w:r>
        <w:rPr>
          <w:rFonts w:hint="eastAsia" w:ascii="宋体" w:hAnsi="宋体" w:eastAsia="宋体" w:cs="宋体"/>
          <w:color w:val="000000"/>
          <w:kern w:val="0"/>
          <w:sz w:val="24"/>
          <w:szCs w:val="24"/>
          <w:highlight w:val="none"/>
        </w:rPr>
        <w:t>0分）</w:t>
      </w:r>
    </w:p>
    <w:p w14:paraId="6466DB98">
      <w:pPr>
        <w:pStyle w:val="39"/>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价格得分的评分方法：采用低价优先法计算，即满足招标文件要求且投标价格最低的投标报价为评标基准价，其价格得分为满分。其他投标人的价格得分统一按照下列公式计算：价格得分=（评标基准价/投标报价）×30%×100，如此类推，算出所有投标供应商的价格得分。</w:t>
      </w:r>
    </w:p>
    <w:p w14:paraId="55291DAF">
      <w:pPr>
        <w:pStyle w:val="39"/>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评审优惠内容及价格扣除：</w:t>
      </w:r>
    </w:p>
    <w:p w14:paraId="33AD4EEF">
      <w:pPr>
        <w:pStyle w:val="39"/>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（一）小型和微型企业产品价格扣除</w:t>
      </w:r>
    </w:p>
    <w:p w14:paraId="0E35D3A3">
      <w:pPr>
        <w:pStyle w:val="39"/>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根据财政部印发的《政府采购促进中小企业发展管理办法》（财库[2020]46号）和《关于进一步加大政府采购支持中小企业力度的通知》（财库[2022]19号）的规定，对小型和微型企业产品给予10%-20%的价格扣除优惠，用扣除后的价格参与评审。</w:t>
      </w:r>
    </w:p>
    <w:p w14:paraId="6D6F3969">
      <w:pPr>
        <w:pStyle w:val="39"/>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《政府采购促进中小企业发展管理办法》（财库[2020]46号）所称中小企业（含中型、小型、微型企业，下同）应当同时符合以下条件：</w:t>
      </w:r>
    </w:p>
    <w:p w14:paraId="354265C1">
      <w:pPr>
        <w:pStyle w:val="39"/>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符合中小企业划分标准；</w:t>
      </w:r>
    </w:p>
    <w:p w14:paraId="716BB8A9">
      <w:pPr>
        <w:pStyle w:val="39"/>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提供本企业制造的货物、承担的工程或者服务，或者提供其他中小企业制造的货物。本项所称货物不包括使用大型企业注册商标的货物。</w:t>
      </w:r>
    </w:p>
    <w:p w14:paraId="27F0FB34">
      <w:pPr>
        <w:pStyle w:val="39"/>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中小企业划分标准以《工业和信息化部、国家统计局、国家发展和改革委员会、财政部关于印发中小企业划型标准规定的通知》（工信部联企业[2011]300号）规定的划分标准为准（详见附件）。小型、微型企业提供中型企业制造的货物的，视同为中型企业。参加政府采购活动的中小企业应当提供《中小企业声明函》。凡是参与小微企业价格评审扣除的供应商应当提供《中小企业声明函》，不提供者不得享受小微企业价格扣除的优惠政策，提供虚假证明的按照无效投标处理。</w:t>
      </w:r>
    </w:p>
    <w:p w14:paraId="1FDCE1B3">
      <w:pPr>
        <w:pStyle w:val="39"/>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（二）监狱企业产品价格扣除</w:t>
      </w:r>
    </w:p>
    <w:p w14:paraId="33FE8D6C">
      <w:pPr>
        <w:pStyle w:val="39"/>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监狱企业视同小型、微型企业，按上述条款享受评审中价格扣除。</w:t>
      </w:r>
    </w:p>
    <w:p w14:paraId="71C9D406">
      <w:pPr>
        <w:pStyle w:val="39"/>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DA37050">
      <w:pPr>
        <w:pStyle w:val="39"/>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监狱企业参加政府采购活动时，应当提供由省级以上监狱管理局、戒毒管理局（含新疆生产建设兵团）出具的属于监狱企业的证明文件，否则不予认可。</w:t>
      </w:r>
    </w:p>
    <w:p w14:paraId="1FF5CF4F">
      <w:pPr>
        <w:pStyle w:val="39"/>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（三）残疾人福利性单位产品价格扣除</w:t>
      </w:r>
    </w:p>
    <w:p w14:paraId="4497271C">
      <w:pPr>
        <w:pStyle w:val="39"/>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残疾人福利性单位视同小型、微型企业，按上述条款享受评审中价格扣除。</w:t>
      </w:r>
    </w:p>
    <w:p w14:paraId="5F16A4C4">
      <w:pPr>
        <w:pStyle w:val="39"/>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根据财政部、民政部、中国残疾人联合会印发的《关于促进残疾人就业政府采购政策的通知》（财库〔2017〕141号）的规定，符合条件的残疾人福利性单位在参加政府采购活动时，应当提供该通知规定的《残疾人福利性单位声明函》，并对声明的真实性负责。一旦中标将在中标公告中公告其声明函，接受社会监督。投标人提供的《残疾人福利性单位声明函》与事实不符的，依照《中华人民共和国政府采购法》第七十七条第一款的规定追究法律责任。</w:t>
      </w:r>
    </w:p>
    <w:p w14:paraId="752E98EA">
      <w:pPr>
        <w:pStyle w:val="39"/>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投标人同时为小型、微型企业、监狱企业、残疾人福利性单位任两种或以上情况的，评审中只享受一次价格扣除，不重复进行价格扣除。</w:t>
      </w:r>
    </w:p>
    <w:p w14:paraId="63E6FF16">
      <w:pPr>
        <w:pStyle w:val="39"/>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（四）节能产品、环境标志产品价格扣除</w:t>
      </w:r>
    </w:p>
    <w:p w14:paraId="7834DBF8">
      <w:pPr>
        <w:pStyle w:val="39"/>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投标产品(针对非政府强制采购产品)纳入国家行业主管部门颁布的最新一期节能产品清单的，节能产品投标报价占总投标报价比例在30%或以上的，对节能产品的价格给予2%的扣除，在30%以下的，对节能产品的价格给予1%的扣除，用扣除后的价格参与评审。（提供投标产品所在清单页加盖投标人公章）。</w:t>
      </w:r>
    </w:p>
    <w:p w14:paraId="736FDC36">
      <w:pPr>
        <w:pStyle w:val="39"/>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投标产品纳入国家行业主管部门颁布的最新一期环境标志产品清单的，环境标志产品投标报价占总投标报价比例在30%或以上的，对环境标志产品的价格给予2%的扣除，在30%以下的，对节能产品的价格给予1%的扣除，用扣除后的价格参与评审。（提供投标产品所在清单页加盖投标人公章）。</w:t>
      </w:r>
    </w:p>
    <w:p w14:paraId="3AA8ADBF">
      <w:pPr>
        <w:pStyle w:val="39"/>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（五）本国产品和进口产品</w:t>
      </w:r>
    </w:p>
    <w:p w14:paraId="4ABF13A1">
      <w:pPr>
        <w:pStyle w:val="39"/>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1.本国产品标准及支持政策</w:t>
      </w:r>
    </w:p>
    <w:p w14:paraId="6D515E2D">
      <w:pPr>
        <w:pStyle w:val="39"/>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1）产品需在中华人民共和国关境内（含保税区、综合保税区等海关特殊监管区域）完成从原材料、组件到成品的制造、加工或组装，从而产生新的产品属性。仅进行包装、贴牌、简单处理等不改变产品核心属性的操作，不视为境内生产。</w:t>
      </w:r>
    </w:p>
    <w:p w14:paraId="126AECDD">
      <w:pPr>
        <w:pStyle w:val="39"/>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2）产品在境内生产的组件成本应达到财政部会同相关部门确定的总成本规定比例(具体产品目录及比例标准按国家后续发布的规定执行)。在分产品目录及比例标准正式实施前的过渡期内，符合境内生产条件的产品，可视同本国产品。</w:t>
      </w:r>
    </w:p>
    <w:p w14:paraId="4EA3EAC7">
      <w:pPr>
        <w:pStyle w:val="39"/>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（3）对国家相关部门后续发布的特定产品清单内的产品，除满足上述条件外，还需同时满足关键组件境内生产、关键工序境内完成等特定要求。</w:t>
      </w:r>
    </w:p>
    <w:p w14:paraId="6C6B967D">
      <w:pPr>
        <w:pStyle w:val="39"/>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4）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C41E302">
      <w:pPr>
        <w:pStyle w:val="39"/>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（5）供应商对其提供的产品出具《关于符合本国产品标准的声明函》（以下简称《声明函》）或财政部会同有关部门规定的有关证明文件。出具符合要求的《声明函》或有关证明文件的，该产品视为本国产品。</w:t>
      </w:r>
    </w:p>
    <w:p w14:paraId="54109252">
      <w:pPr>
        <w:pStyle w:val="39"/>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6）采购标的仅包含单一产品时，政府采购活动中既有本国产品又有非本国产品参与竞争的，依法对本国产品给予价格评审优惠，对本国产品的报价给予20%的价格扣除，用扣除后的价格参与评审。对于仅有本国产品参与竞争的政府采购项目，本国产品不享受价格扣除评审优惠。</w:t>
      </w:r>
    </w:p>
    <w:p w14:paraId="3CEC5B6E">
      <w:pPr>
        <w:pStyle w:val="39"/>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7）采购标的中含有多种产品，供应商为该采购项目或者采购包提供的符合本国产品标准的产品成本之和占该供应商提供的全部产品成本之和的比例达到80%以上时，且供应商在投标（响应）文件中对此作出承诺，出具《本国产品成本占比承诺函》（以下简称《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14:paraId="24054B66">
      <w:pPr>
        <w:pStyle w:val="39"/>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2.进口产品</w:t>
      </w:r>
    </w:p>
    <w:p w14:paraId="68685604">
      <w:pPr>
        <w:pStyle w:val="39"/>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1）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项目若涉及采购进口产品的，具体要求详见“第</w:t>
      </w:r>
      <w:r>
        <w:rPr>
          <w:rFonts w:hint="eastAsia" w:ascii="宋体" w:hAnsi="宋体" w:cs="宋体"/>
          <w:color w:val="000000" w:themeColor="text1"/>
          <w:kern w:val="0"/>
          <w:sz w:val="24"/>
          <w:szCs w:val="24"/>
          <w:highlight w:val="none"/>
          <w:lang w:val="en-US" w:eastAsia="zh-CN"/>
          <w14:textFill>
            <w14:solidFill>
              <w14:schemeClr w14:val="tx1"/>
            </w14:solidFill>
          </w14:textFill>
        </w:rPr>
        <w:t>五</w:t>
      </w: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章 采购需求”。</w:t>
      </w:r>
    </w:p>
    <w:p w14:paraId="7C4EE636">
      <w:pPr>
        <w:pStyle w:val="39"/>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（2）进口产品指通过中国海关报关验放进入中国境内且产自关境外的产品，包括已经进入中国境内的进口产品。</w:t>
      </w:r>
    </w:p>
    <w:p w14:paraId="223DB5AC">
      <w:pPr>
        <w:pStyle w:val="39"/>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（3）若采购需求中写明允许采购进口产品，投标人应保证所投产品可履行合法报通关手续进入中国关境内。</w:t>
      </w:r>
    </w:p>
    <w:p w14:paraId="48B1823F">
      <w:pPr>
        <w:pStyle w:val="39"/>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（4）若采购需求中未写明允许采购进口产品，如投标人所投产品为进口产品，其投标将被认定为投标无效。</w:t>
      </w:r>
    </w:p>
    <w:p w14:paraId="2AA4BC04">
      <w:pPr>
        <w:pStyle w:val="39"/>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p>
    <w:p w14:paraId="042DD126">
      <w:pPr>
        <w:pStyle w:val="39"/>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p>
    <w:p w14:paraId="78DDFA4A">
      <w:pPr>
        <w:pStyle w:val="39"/>
        <w:pageBreakBefore w:val="0"/>
        <w:kinsoku/>
        <w:wordWrap/>
        <w:overflowPunct/>
        <w:topLinePunct w:val="0"/>
        <w:bidi w:val="0"/>
        <w:spacing w:beforeAutospacing="0" w:afterAutospacing="0" w:line="400" w:lineRule="exact"/>
        <w:jc w:val="both"/>
        <w:outlineLvl w:val="0"/>
        <w:rPr>
          <w:rFonts w:hint="eastAsia" w:ascii="宋体" w:hAnsi="宋体" w:eastAsia="宋体" w:cs="宋体"/>
          <w:b/>
          <w:sz w:val="24"/>
          <w:szCs w:val="24"/>
          <w:highlight w:val="none"/>
        </w:rPr>
      </w:pPr>
    </w:p>
    <w:p w14:paraId="33183CC7">
      <w:pPr>
        <w:pStyle w:val="39"/>
        <w:pageBreakBefore w:val="0"/>
        <w:kinsoku/>
        <w:wordWrap/>
        <w:overflowPunct/>
        <w:topLinePunct w:val="0"/>
        <w:bidi w:val="0"/>
        <w:spacing w:beforeAutospacing="0" w:afterAutospacing="0" w:line="400" w:lineRule="exact"/>
        <w:jc w:val="both"/>
        <w:outlineLvl w:val="0"/>
        <w:rPr>
          <w:rFonts w:hint="eastAsia" w:ascii="宋体" w:hAnsi="宋体" w:eastAsia="宋体" w:cs="宋体"/>
          <w:b/>
          <w:sz w:val="24"/>
          <w:szCs w:val="24"/>
          <w:highlight w:val="none"/>
        </w:rPr>
      </w:pPr>
    </w:p>
    <w:p w14:paraId="105ECF66">
      <w:pPr>
        <w:pStyle w:val="39"/>
        <w:pageBreakBefore w:val="0"/>
        <w:kinsoku/>
        <w:wordWrap/>
        <w:overflowPunct/>
        <w:topLinePunct w:val="0"/>
        <w:bidi w:val="0"/>
        <w:spacing w:beforeAutospacing="0" w:afterAutospacing="0" w:line="400" w:lineRule="exact"/>
        <w:jc w:val="both"/>
        <w:outlineLvl w:val="0"/>
        <w:rPr>
          <w:rFonts w:hint="eastAsia" w:ascii="宋体" w:hAnsi="宋体" w:eastAsia="宋体" w:cs="宋体"/>
          <w:b/>
          <w:sz w:val="24"/>
          <w:szCs w:val="24"/>
          <w:highlight w:val="none"/>
        </w:rPr>
      </w:pPr>
    </w:p>
    <w:p w14:paraId="341F1831">
      <w:pPr>
        <w:pStyle w:val="39"/>
        <w:pageBreakBefore w:val="0"/>
        <w:kinsoku/>
        <w:wordWrap/>
        <w:overflowPunct/>
        <w:topLinePunct w:val="0"/>
        <w:bidi w:val="0"/>
        <w:spacing w:beforeAutospacing="0" w:afterAutospacing="0" w:line="400" w:lineRule="exact"/>
        <w:jc w:val="both"/>
        <w:outlineLvl w:val="0"/>
        <w:rPr>
          <w:rFonts w:hint="eastAsia" w:ascii="宋体" w:hAnsi="宋体" w:eastAsia="宋体" w:cs="宋体"/>
          <w:b/>
          <w:sz w:val="24"/>
          <w:szCs w:val="24"/>
          <w:highlight w:val="none"/>
        </w:rPr>
      </w:pPr>
    </w:p>
    <w:p w14:paraId="51FDC461">
      <w:pPr>
        <w:pStyle w:val="39"/>
        <w:pageBreakBefore w:val="0"/>
        <w:kinsoku/>
        <w:wordWrap/>
        <w:overflowPunct/>
        <w:topLinePunct w:val="0"/>
        <w:bidi w:val="0"/>
        <w:spacing w:beforeAutospacing="0" w:afterAutospacing="0" w:line="400" w:lineRule="exact"/>
        <w:jc w:val="both"/>
        <w:outlineLvl w:val="0"/>
        <w:rPr>
          <w:rFonts w:hint="eastAsia" w:ascii="宋体" w:hAnsi="宋体" w:eastAsia="宋体" w:cs="宋体"/>
          <w:b/>
          <w:sz w:val="24"/>
          <w:szCs w:val="24"/>
          <w:highlight w:val="none"/>
        </w:rPr>
      </w:pPr>
    </w:p>
    <w:p w14:paraId="49387F08">
      <w:pPr>
        <w:pStyle w:val="39"/>
        <w:pageBreakBefore w:val="0"/>
        <w:kinsoku/>
        <w:wordWrap/>
        <w:overflowPunct/>
        <w:topLinePunct w:val="0"/>
        <w:bidi w:val="0"/>
        <w:spacing w:beforeAutospacing="0" w:afterAutospacing="0" w:line="400" w:lineRule="exact"/>
        <w:jc w:val="both"/>
        <w:outlineLvl w:val="0"/>
        <w:rPr>
          <w:rFonts w:hint="eastAsia" w:ascii="宋体" w:hAnsi="宋体" w:eastAsia="宋体" w:cs="宋体"/>
          <w:b/>
          <w:sz w:val="24"/>
          <w:szCs w:val="24"/>
          <w:highlight w:val="none"/>
        </w:rPr>
      </w:pPr>
    </w:p>
    <w:p w14:paraId="213B9ABE">
      <w:pPr>
        <w:pStyle w:val="39"/>
        <w:pageBreakBefore w:val="0"/>
        <w:kinsoku/>
        <w:wordWrap/>
        <w:overflowPunct/>
        <w:topLinePunct w:val="0"/>
        <w:bidi w:val="0"/>
        <w:spacing w:beforeAutospacing="0" w:afterAutospacing="0" w:line="400" w:lineRule="exact"/>
        <w:jc w:val="both"/>
        <w:outlineLvl w:val="0"/>
        <w:rPr>
          <w:rFonts w:hint="eastAsia" w:ascii="宋体" w:hAnsi="宋体" w:eastAsia="宋体" w:cs="宋体"/>
          <w:b/>
          <w:sz w:val="24"/>
          <w:szCs w:val="24"/>
          <w:highlight w:val="none"/>
        </w:rPr>
      </w:pPr>
    </w:p>
    <w:p w14:paraId="277226A6">
      <w:pPr>
        <w:pStyle w:val="39"/>
        <w:pageBreakBefore w:val="0"/>
        <w:kinsoku/>
        <w:wordWrap/>
        <w:overflowPunct/>
        <w:topLinePunct w:val="0"/>
        <w:bidi w:val="0"/>
        <w:spacing w:beforeAutospacing="0" w:afterAutospacing="0" w:line="400" w:lineRule="exact"/>
        <w:jc w:val="both"/>
        <w:outlineLvl w:val="0"/>
        <w:rPr>
          <w:rFonts w:hint="eastAsia" w:ascii="宋体" w:hAnsi="宋体" w:eastAsia="宋体" w:cs="宋体"/>
          <w:b/>
          <w:sz w:val="24"/>
          <w:szCs w:val="24"/>
          <w:highlight w:val="none"/>
        </w:rPr>
      </w:pPr>
    </w:p>
    <w:p w14:paraId="53133809">
      <w:pPr>
        <w:pStyle w:val="39"/>
        <w:pageBreakBefore w:val="0"/>
        <w:kinsoku/>
        <w:wordWrap/>
        <w:overflowPunct/>
        <w:topLinePunct w:val="0"/>
        <w:bidi w:val="0"/>
        <w:spacing w:beforeAutospacing="0" w:afterAutospacing="0" w:line="400" w:lineRule="exact"/>
        <w:jc w:val="both"/>
        <w:outlineLvl w:val="0"/>
        <w:rPr>
          <w:rFonts w:hint="eastAsia" w:ascii="宋体" w:hAnsi="宋体" w:eastAsia="宋体" w:cs="宋体"/>
          <w:b/>
          <w:sz w:val="24"/>
          <w:szCs w:val="24"/>
          <w:highlight w:val="none"/>
        </w:rPr>
      </w:pPr>
    </w:p>
    <w:p w14:paraId="1CA77A8E">
      <w:pPr>
        <w:pStyle w:val="39"/>
        <w:pageBreakBefore w:val="0"/>
        <w:kinsoku/>
        <w:wordWrap/>
        <w:overflowPunct/>
        <w:topLinePunct w:val="0"/>
        <w:bidi w:val="0"/>
        <w:spacing w:beforeAutospacing="0" w:afterAutospacing="0" w:line="400" w:lineRule="exact"/>
        <w:jc w:val="both"/>
        <w:outlineLvl w:val="0"/>
        <w:rPr>
          <w:rFonts w:hint="eastAsia" w:ascii="宋体" w:hAnsi="宋体" w:eastAsia="宋体" w:cs="宋体"/>
          <w:b/>
          <w:sz w:val="24"/>
          <w:szCs w:val="24"/>
          <w:highlight w:val="none"/>
        </w:rPr>
      </w:pPr>
    </w:p>
    <w:p w14:paraId="22DA2A99">
      <w:pPr>
        <w:pStyle w:val="39"/>
        <w:pageBreakBefore w:val="0"/>
        <w:kinsoku/>
        <w:wordWrap/>
        <w:overflowPunct/>
        <w:topLinePunct w:val="0"/>
        <w:bidi w:val="0"/>
        <w:spacing w:beforeAutospacing="0" w:afterAutospacing="0" w:line="400" w:lineRule="exact"/>
        <w:jc w:val="both"/>
        <w:outlineLvl w:val="0"/>
        <w:rPr>
          <w:rFonts w:hint="eastAsia" w:ascii="宋体" w:hAnsi="宋体" w:eastAsia="宋体" w:cs="宋体"/>
          <w:b/>
          <w:sz w:val="24"/>
          <w:szCs w:val="24"/>
          <w:highlight w:val="none"/>
        </w:rPr>
      </w:pPr>
    </w:p>
    <w:p w14:paraId="411C4687">
      <w:pPr>
        <w:pStyle w:val="39"/>
        <w:pageBreakBefore w:val="0"/>
        <w:kinsoku/>
        <w:wordWrap/>
        <w:overflowPunct/>
        <w:topLinePunct w:val="0"/>
        <w:bidi w:val="0"/>
        <w:spacing w:beforeAutospacing="0" w:afterAutospacing="0" w:line="400" w:lineRule="exact"/>
        <w:jc w:val="both"/>
        <w:outlineLvl w:val="0"/>
        <w:rPr>
          <w:rFonts w:hint="eastAsia" w:ascii="宋体" w:hAnsi="宋体" w:eastAsia="宋体" w:cs="宋体"/>
          <w:b/>
          <w:sz w:val="24"/>
          <w:szCs w:val="24"/>
          <w:highlight w:val="none"/>
        </w:rPr>
      </w:pPr>
    </w:p>
    <w:p w14:paraId="6FB0580B">
      <w:pPr>
        <w:pStyle w:val="39"/>
        <w:pageBreakBefore w:val="0"/>
        <w:kinsoku/>
        <w:wordWrap/>
        <w:overflowPunct/>
        <w:topLinePunct w:val="0"/>
        <w:bidi w:val="0"/>
        <w:spacing w:beforeAutospacing="0" w:afterAutospacing="0" w:line="400" w:lineRule="exact"/>
        <w:jc w:val="both"/>
        <w:outlineLvl w:val="0"/>
        <w:rPr>
          <w:rFonts w:hint="eastAsia" w:ascii="宋体" w:hAnsi="宋体" w:eastAsia="宋体" w:cs="宋体"/>
          <w:b/>
          <w:sz w:val="24"/>
          <w:szCs w:val="24"/>
          <w:highlight w:val="none"/>
        </w:rPr>
      </w:pPr>
    </w:p>
    <w:p w14:paraId="687B39CE">
      <w:pPr>
        <w:pStyle w:val="39"/>
        <w:pageBreakBefore w:val="0"/>
        <w:kinsoku/>
        <w:wordWrap/>
        <w:overflowPunct/>
        <w:topLinePunct w:val="0"/>
        <w:bidi w:val="0"/>
        <w:spacing w:beforeAutospacing="0" w:afterAutospacing="0" w:line="400" w:lineRule="exact"/>
        <w:jc w:val="both"/>
        <w:outlineLvl w:val="0"/>
        <w:rPr>
          <w:rFonts w:hint="eastAsia" w:ascii="宋体" w:hAnsi="宋体" w:eastAsia="宋体" w:cs="宋体"/>
          <w:b/>
          <w:sz w:val="24"/>
          <w:szCs w:val="24"/>
          <w:highlight w:val="none"/>
        </w:rPr>
      </w:pPr>
    </w:p>
    <w:p w14:paraId="74BB3FBE">
      <w:pPr>
        <w:pStyle w:val="39"/>
        <w:pageBreakBefore w:val="0"/>
        <w:kinsoku/>
        <w:wordWrap/>
        <w:overflowPunct/>
        <w:topLinePunct w:val="0"/>
        <w:bidi w:val="0"/>
        <w:spacing w:beforeAutospacing="0" w:afterAutospacing="0" w:line="400" w:lineRule="exact"/>
        <w:jc w:val="both"/>
        <w:outlineLvl w:val="0"/>
        <w:rPr>
          <w:rFonts w:hint="eastAsia" w:ascii="宋体" w:hAnsi="宋体" w:eastAsia="宋体" w:cs="宋体"/>
          <w:b/>
          <w:sz w:val="24"/>
          <w:szCs w:val="24"/>
          <w:highlight w:val="none"/>
        </w:rPr>
      </w:pPr>
    </w:p>
    <w:p w14:paraId="1678463E">
      <w:pPr>
        <w:pStyle w:val="39"/>
        <w:pageBreakBefore w:val="0"/>
        <w:kinsoku/>
        <w:wordWrap/>
        <w:overflowPunct/>
        <w:topLinePunct w:val="0"/>
        <w:bidi w:val="0"/>
        <w:spacing w:beforeAutospacing="0" w:afterAutospacing="0" w:line="400" w:lineRule="exact"/>
        <w:jc w:val="both"/>
        <w:outlineLvl w:val="0"/>
        <w:rPr>
          <w:rFonts w:hint="eastAsia" w:ascii="宋体" w:hAnsi="宋体" w:eastAsia="宋体" w:cs="宋体"/>
          <w:b/>
          <w:sz w:val="24"/>
          <w:szCs w:val="24"/>
          <w:highlight w:val="none"/>
        </w:rPr>
      </w:pPr>
    </w:p>
    <w:p w14:paraId="58E435CD">
      <w:pPr>
        <w:pStyle w:val="39"/>
        <w:pageBreakBefore w:val="0"/>
        <w:kinsoku/>
        <w:wordWrap/>
        <w:overflowPunct/>
        <w:topLinePunct w:val="0"/>
        <w:bidi w:val="0"/>
        <w:spacing w:beforeAutospacing="0" w:afterAutospacing="0" w:line="400" w:lineRule="exact"/>
        <w:jc w:val="both"/>
        <w:outlineLvl w:val="0"/>
        <w:rPr>
          <w:rFonts w:hint="eastAsia" w:ascii="宋体" w:hAnsi="宋体" w:eastAsia="宋体" w:cs="宋体"/>
          <w:b/>
          <w:sz w:val="24"/>
          <w:szCs w:val="24"/>
          <w:highlight w:val="none"/>
        </w:rPr>
      </w:pPr>
    </w:p>
    <w:p w14:paraId="725D02E7">
      <w:pPr>
        <w:pStyle w:val="39"/>
        <w:pageBreakBefore w:val="0"/>
        <w:kinsoku/>
        <w:wordWrap/>
        <w:overflowPunct/>
        <w:topLinePunct w:val="0"/>
        <w:bidi w:val="0"/>
        <w:spacing w:beforeAutospacing="0" w:afterAutospacing="0" w:line="400" w:lineRule="exact"/>
        <w:jc w:val="both"/>
        <w:outlineLvl w:val="0"/>
        <w:rPr>
          <w:rFonts w:hint="eastAsia" w:ascii="宋体" w:hAnsi="宋体" w:eastAsia="宋体" w:cs="宋体"/>
          <w:b/>
          <w:sz w:val="24"/>
          <w:szCs w:val="24"/>
          <w:highlight w:val="none"/>
        </w:rPr>
      </w:pPr>
    </w:p>
    <w:p w14:paraId="29B49D98">
      <w:pPr>
        <w:pStyle w:val="39"/>
        <w:pageBreakBefore w:val="0"/>
        <w:kinsoku/>
        <w:wordWrap/>
        <w:overflowPunct/>
        <w:topLinePunct w:val="0"/>
        <w:bidi w:val="0"/>
        <w:spacing w:beforeAutospacing="0" w:afterAutospacing="0" w:line="400" w:lineRule="exact"/>
        <w:jc w:val="both"/>
        <w:outlineLvl w:val="0"/>
        <w:rPr>
          <w:rFonts w:hint="eastAsia" w:ascii="宋体" w:hAnsi="宋体" w:eastAsia="宋体" w:cs="宋体"/>
          <w:b/>
          <w:sz w:val="24"/>
          <w:szCs w:val="24"/>
          <w:highlight w:val="none"/>
        </w:rPr>
      </w:pPr>
    </w:p>
    <w:p w14:paraId="591D1DCA">
      <w:pPr>
        <w:pStyle w:val="39"/>
        <w:pageBreakBefore w:val="0"/>
        <w:kinsoku/>
        <w:wordWrap/>
        <w:overflowPunct/>
        <w:topLinePunct w:val="0"/>
        <w:bidi w:val="0"/>
        <w:spacing w:beforeAutospacing="0" w:afterAutospacing="0" w:line="400" w:lineRule="exact"/>
        <w:jc w:val="both"/>
        <w:outlineLvl w:val="0"/>
        <w:rPr>
          <w:rFonts w:hint="eastAsia" w:ascii="宋体" w:hAnsi="宋体" w:eastAsia="宋体" w:cs="宋体"/>
          <w:b/>
          <w:sz w:val="24"/>
          <w:szCs w:val="24"/>
          <w:highlight w:val="none"/>
        </w:rPr>
      </w:pPr>
    </w:p>
    <w:p w14:paraId="6545D4B9">
      <w:pPr>
        <w:pStyle w:val="39"/>
        <w:pageBreakBefore w:val="0"/>
        <w:kinsoku/>
        <w:wordWrap/>
        <w:overflowPunct/>
        <w:topLinePunct w:val="0"/>
        <w:bidi w:val="0"/>
        <w:spacing w:beforeAutospacing="0" w:afterAutospacing="0" w:line="400" w:lineRule="exact"/>
        <w:jc w:val="both"/>
        <w:outlineLvl w:val="0"/>
        <w:rPr>
          <w:rFonts w:hint="eastAsia" w:ascii="宋体" w:hAnsi="宋体" w:eastAsia="宋体" w:cs="宋体"/>
          <w:b/>
          <w:sz w:val="24"/>
          <w:szCs w:val="24"/>
          <w:highlight w:val="none"/>
        </w:rPr>
      </w:pPr>
    </w:p>
    <w:p w14:paraId="2B6E07D4">
      <w:pPr>
        <w:pStyle w:val="39"/>
        <w:pageBreakBefore w:val="0"/>
        <w:kinsoku/>
        <w:wordWrap/>
        <w:overflowPunct/>
        <w:topLinePunct w:val="0"/>
        <w:bidi w:val="0"/>
        <w:spacing w:beforeAutospacing="0" w:afterAutospacing="0" w:line="400" w:lineRule="exact"/>
        <w:jc w:val="both"/>
        <w:outlineLvl w:val="0"/>
        <w:rPr>
          <w:rFonts w:hint="eastAsia" w:ascii="宋体" w:hAnsi="宋体" w:eastAsia="宋体" w:cs="宋体"/>
          <w:b/>
          <w:sz w:val="24"/>
          <w:szCs w:val="24"/>
          <w:highlight w:val="none"/>
        </w:rPr>
      </w:pPr>
    </w:p>
    <w:p w14:paraId="0D618C00">
      <w:pPr>
        <w:pStyle w:val="39"/>
        <w:pageBreakBefore w:val="0"/>
        <w:kinsoku/>
        <w:wordWrap/>
        <w:overflowPunct/>
        <w:topLinePunct w:val="0"/>
        <w:bidi w:val="0"/>
        <w:spacing w:beforeAutospacing="0" w:afterAutospacing="0" w:line="400" w:lineRule="exact"/>
        <w:jc w:val="both"/>
        <w:outlineLvl w:val="0"/>
        <w:rPr>
          <w:rFonts w:hint="eastAsia" w:ascii="宋体" w:hAnsi="宋体" w:eastAsia="宋体" w:cs="宋体"/>
          <w:b/>
          <w:sz w:val="24"/>
          <w:szCs w:val="24"/>
          <w:highlight w:val="none"/>
        </w:rPr>
      </w:pPr>
    </w:p>
    <w:p w14:paraId="7E2AEDCB">
      <w:pPr>
        <w:pStyle w:val="22"/>
        <w:pageBreakBefore w:val="0"/>
        <w:kinsoku/>
        <w:wordWrap/>
        <w:overflowPunct/>
        <w:topLinePunct w:val="0"/>
        <w:bidi w:val="0"/>
        <w:spacing w:beforeAutospacing="0" w:after="0" w:afterAutospacing="0" w:line="400" w:lineRule="exact"/>
        <w:jc w:val="center"/>
        <w:rPr>
          <w:rStyle w:val="30"/>
          <w:rFonts w:hint="eastAsia" w:ascii="宋体" w:hAnsi="宋体" w:eastAsia="宋体" w:cs="宋体"/>
          <w:b/>
          <w:bCs/>
          <w:color w:val="auto"/>
          <w:w w:val="90"/>
          <w:sz w:val="36"/>
          <w:szCs w:val="36"/>
          <w:u w:val="none"/>
          <w:lang w:val="en-US" w:eastAsia="zh-CN"/>
        </w:rPr>
      </w:pPr>
      <w:r>
        <w:rPr>
          <w:rStyle w:val="30"/>
          <w:rFonts w:hint="eastAsia" w:ascii="宋体" w:hAnsi="宋体" w:eastAsia="宋体" w:cs="宋体"/>
          <w:b/>
          <w:bCs/>
          <w:color w:val="auto"/>
          <w:w w:val="90"/>
          <w:sz w:val="36"/>
          <w:szCs w:val="36"/>
          <w:u w:val="none"/>
          <w:lang w:val="en-US" w:eastAsia="zh-CN"/>
        </w:rPr>
        <w:t>第七章   投标文件格式</w:t>
      </w:r>
    </w:p>
    <w:p w14:paraId="7D92ECC4">
      <w:pPr>
        <w:pStyle w:val="39"/>
        <w:pageBreakBefore w:val="0"/>
        <w:kinsoku/>
        <w:wordWrap/>
        <w:overflowPunct/>
        <w:topLinePunct w:val="0"/>
        <w:bidi w:val="0"/>
        <w:spacing w:beforeAutospacing="0" w:afterAutospacing="0" w:line="400" w:lineRule="exact"/>
        <w:jc w:val="center"/>
        <w:rPr>
          <w:rFonts w:hint="eastAsia" w:ascii="宋体" w:hAnsi="宋体" w:eastAsia="宋体" w:cs="宋体"/>
          <w:b/>
          <w:sz w:val="24"/>
          <w:szCs w:val="24"/>
          <w:highlight w:val="none"/>
        </w:rPr>
      </w:pPr>
    </w:p>
    <w:p w14:paraId="381FE687">
      <w:pPr>
        <w:pStyle w:val="39"/>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bdr w:val="single" w:color="auto" w:sz="4" w:space="0"/>
        </w:rPr>
      </w:pPr>
    </w:p>
    <w:p w14:paraId="47714AD8">
      <w:pPr>
        <w:pStyle w:val="39"/>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p w14:paraId="2E9411FB">
      <w:pPr>
        <w:pageBreakBefore w:val="0"/>
        <w:kinsoku/>
        <w:wordWrap/>
        <w:overflowPunct/>
        <w:topLinePunct w:val="0"/>
        <w:bidi w:val="0"/>
        <w:spacing w:beforeAutospacing="0" w:afterAutospacing="0" w:line="400" w:lineRule="exact"/>
        <w:ind w:right="980" w:firstLine="720" w:firstLineChars="3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（项目名称）</w:t>
      </w:r>
    </w:p>
    <w:p w14:paraId="0C517695">
      <w:pPr>
        <w:pageBreakBefore w:val="0"/>
        <w:kinsoku/>
        <w:wordWrap/>
        <w:overflowPunct/>
        <w:topLinePunct w:val="0"/>
        <w:bidi w:val="0"/>
        <w:spacing w:beforeAutospacing="0" w:afterAutospacing="0" w:line="400" w:lineRule="exact"/>
        <w:ind w:firstLine="840" w:firstLineChars="3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p>
    <w:p w14:paraId="0FC76416">
      <w:pPr>
        <w:pageBreakBefore w:val="0"/>
        <w:kinsoku/>
        <w:wordWrap/>
        <w:overflowPunct/>
        <w:topLinePunct w:val="0"/>
        <w:bidi w:val="0"/>
        <w:spacing w:beforeAutospacing="0" w:afterAutospacing="0" w:line="400" w:lineRule="exact"/>
        <w:ind w:firstLine="840" w:firstLineChars="350"/>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 xml:space="preserve">项目编号： </w:t>
      </w:r>
    </w:p>
    <w:p w14:paraId="70B8835B">
      <w:pPr>
        <w:pageBreakBefore w:val="0"/>
        <w:kinsoku/>
        <w:wordWrap/>
        <w:overflowPunct/>
        <w:topLinePunct w:val="0"/>
        <w:bidi w:val="0"/>
        <w:spacing w:beforeAutospacing="0" w:afterAutospacing="0" w:line="400" w:lineRule="exact"/>
        <w:rPr>
          <w:rFonts w:hint="eastAsia" w:ascii="宋体" w:hAnsi="宋体" w:eastAsia="宋体" w:cs="宋体"/>
          <w:bCs/>
          <w:color w:val="000000"/>
          <w:sz w:val="24"/>
          <w:szCs w:val="24"/>
          <w:highlight w:val="none"/>
        </w:rPr>
      </w:pPr>
    </w:p>
    <w:p w14:paraId="2B74B7CC">
      <w:pPr>
        <w:pageBreakBefore w:val="0"/>
        <w:kinsoku/>
        <w:wordWrap/>
        <w:overflowPunct/>
        <w:topLinePunct w:val="0"/>
        <w:bidi w:val="0"/>
        <w:spacing w:beforeAutospacing="0" w:afterAutospacing="0" w:line="400" w:lineRule="exact"/>
        <w:rPr>
          <w:rFonts w:hint="eastAsia" w:ascii="宋体" w:hAnsi="宋体" w:eastAsia="宋体" w:cs="宋体"/>
          <w:bCs/>
          <w:color w:val="000000"/>
          <w:sz w:val="24"/>
          <w:szCs w:val="24"/>
          <w:highlight w:val="none"/>
        </w:rPr>
      </w:pPr>
    </w:p>
    <w:p w14:paraId="5694EA0E">
      <w:pPr>
        <w:pageBreakBefore w:val="0"/>
        <w:kinsoku/>
        <w:wordWrap/>
        <w:overflowPunct/>
        <w:topLinePunct w:val="0"/>
        <w:bidi w:val="0"/>
        <w:spacing w:beforeAutospacing="0" w:afterAutospacing="0" w:line="400" w:lineRule="exact"/>
        <w:rPr>
          <w:rFonts w:hint="eastAsia" w:ascii="宋体" w:hAnsi="宋体" w:eastAsia="宋体" w:cs="宋体"/>
          <w:bCs/>
          <w:color w:val="000000"/>
          <w:sz w:val="24"/>
          <w:szCs w:val="24"/>
          <w:highlight w:val="none"/>
        </w:rPr>
      </w:pPr>
    </w:p>
    <w:p w14:paraId="5FAE8812">
      <w:pPr>
        <w:pageBreakBefore w:val="0"/>
        <w:kinsoku/>
        <w:wordWrap/>
        <w:overflowPunct/>
        <w:topLinePunct w:val="0"/>
        <w:bidi w:val="0"/>
        <w:spacing w:beforeAutospacing="0" w:afterAutospacing="0" w:line="400" w:lineRule="exact"/>
        <w:jc w:val="center"/>
        <w:outlineLvl w:val="0"/>
        <w:rPr>
          <w:rFonts w:hint="eastAsia" w:ascii="宋体" w:hAnsi="宋体" w:eastAsia="宋体" w:cs="宋体"/>
          <w:b/>
          <w:bCs/>
          <w:color w:val="000000"/>
          <w:sz w:val="24"/>
          <w:szCs w:val="24"/>
          <w:highlight w:val="none"/>
        </w:rPr>
      </w:pPr>
      <w:bookmarkStart w:id="5" w:name="_Toc29518"/>
      <w:bookmarkStart w:id="6" w:name="_Toc10629"/>
      <w:bookmarkStart w:id="7" w:name="_Toc11015"/>
      <w:bookmarkStart w:id="8" w:name="_Toc7996"/>
      <w:r>
        <w:rPr>
          <w:rFonts w:hint="eastAsia" w:ascii="宋体" w:hAnsi="宋体" w:eastAsia="宋体" w:cs="宋体"/>
          <w:b/>
          <w:bCs/>
          <w:color w:val="000000"/>
          <w:sz w:val="24"/>
          <w:szCs w:val="24"/>
          <w:highlight w:val="none"/>
        </w:rPr>
        <w:t>投  标  文  件</w:t>
      </w:r>
      <w:bookmarkEnd w:id="5"/>
      <w:bookmarkEnd w:id="6"/>
      <w:bookmarkEnd w:id="7"/>
      <w:bookmarkEnd w:id="8"/>
    </w:p>
    <w:p w14:paraId="13B07688">
      <w:pPr>
        <w:pageBreakBefore w:val="0"/>
        <w:kinsoku/>
        <w:wordWrap/>
        <w:overflowPunct/>
        <w:topLinePunct w:val="0"/>
        <w:bidi w:val="0"/>
        <w:spacing w:beforeAutospacing="0" w:afterAutospacing="0" w:line="400" w:lineRule="exact"/>
        <w:rPr>
          <w:rFonts w:hint="eastAsia" w:ascii="宋体" w:hAnsi="宋体" w:eastAsia="宋体" w:cs="宋体"/>
          <w:b/>
          <w:bCs/>
          <w:color w:val="000000"/>
          <w:sz w:val="24"/>
          <w:szCs w:val="24"/>
          <w:highlight w:val="none"/>
        </w:rPr>
      </w:pPr>
    </w:p>
    <w:p w14:paraId="299E62B3">
      <w:pPr>
        <w:pageBreakBefore w:val="0"/>
        <w:kinsoku/>
        <w:wordWrap/>
        <w:overflowPunct/>
        <w:topLinePunct w:val="0"/>
        <w:bidi w:val="0"/>
        <w:spacing w:beforeAutospacing="0" w:afterAutospacing="0" w:line="400" w:lineRule="exact"/>
        <w:rPr>
          <w:rFonts w:hint="eastAsia" w:ascii="宋体" w:hAnsi="宋体" w:eastAsia="宋体" w:cs="宋体"/>
          <w:color w:val="000000"/>
          <w:sz w:val="24"/>
          <w:szCs w:val="24"/>
          <w:highlight w:val="none"/>
        </w:rPr>
      </w:pPr>
    </w:p>
    <w:p w14:paraId="74D0B9DA">
      <w:pPr>
        <w:pageBreakBefore w:val="0"/>
        <w:kinsoku/>
        <w:wordWrap/>
        <w:overflowPunct/>
        <w:topLinePunct w:val="0"/>
        <w:bidi w:val="0"/>
        <w:spacing w:beforeAutospacing="0" w:afterAutospacing="0" w:line="400" w:lineRule="exact"/>
        <w:rPr>
          <w:rFonts w:hint="eastAsia" w:ascii="宋体" w:hAnsi="宋体" w:eastAsia="宋体" w:cs="宋体"/>
          <w:color w:val="000000"/>
          <w:sz w:val="24"/>
          <w:szCs w:val="24"/>
          <w:highlight w:val="none"/>
        </w:rPr>
      </w:pPr>
    </w:p>
    <w:p w14:paraId="5DAB9CF7">
      <w:pPr>
        <w:pageBreakBefore w:val="0"/>
        <w:kinsoku/>
        <w:wordWrap/>
        <w:overflowPunct/>
        <w:topLinePunct w:val="0"/>
        <w:bidi w:val="0"/>
        <w:spacing w:beforeAutospacing="0" w:afterAutospacing="0" w:line="400" w:lineRule="exact"/>
        <w:rPr>
          <w:rFonts w:hint="eastAsia" w:ascii="宋体" w:hAnsi="宋体" w:eastAsia="宋体" w:cs="宋体"/>
          <w:color w:val="000000"/>
          <w:sz w:val="24"/>
          <w:szCs w:val="24"/>
          <w:highlight w:val="none"/>
        </w:rPr>
      </w:pPr>
    </w:p>
    <w:p w14:paraId="338A0AD0">
      <w:pPr>
        <w:pageBreakBefore w:val="0"/>
        <w:kinsoku/>
        <w:wordWrap/>
        <w:overflowPunct/>
        <w:topLinePunct w:val="0"/>
        <w:bidi w:val="0"/>
        <w:spacing w:beforeAutospacing="0" w:afterAutospacing="0" w:line="400" w:lineRule="exact"/>
        <w:rPr>
          <w:rFonts w:hint="eastAsia" w:ascii="宋体" w:hAnsi="宋体" w:eastAsia="宋体" w:cs="宋体"/>
          <w:color w:val="000000"/>
          <w:sz w:val="24"/>
          <w:szCs w:val="24"/>
          <w:highlight w:val="none"/>
        </w:rPr>
      </w:pPr>
    </w:p>
    <w:p w14:paraId="0EA9CFB4">
      <w:pPr>
        <w:pageBreakBefore w:val="0"/>
        <w:kinsoku/>
        <w:wordWrap/>
        <w:overflowPunct/>
        <w:topLinePunct w:val="0"/>
        <w:bidi w:val="0"/>
        <w:spacing w:beforeAutospacing="0" w:afterAutospacing="0" w:line="400" w:lineRule="exact"/>
        <w:rPr>
          <w:rFonts w:hint="eastAsia" w:ascii="宋体" w:hAnsi="宋体" w:eastAsia="宋体" w:cs="宋体"/>
          <w:color w:val="000000"/>
          <w:sz w:val="24"/>
          <w:szCs w:val="24"/>
          <w:highlight w:val="none"/>
        </w:rPr>
      </w:pPr>
    </w:p>
    <w:p w14:paraId="553A52B8">
      <w:pPr>
        <w:pageBreakBefore w:val="0"/>
        <w:kinsoku/>
        <w:wordWrap/>
        <w:overflowPunct/>
        <w:topLinePunct w:val="0"/>
        <w:bidi w:val="0"/>
        <w:spacing w:beforeAutospacing="0" w:afterAutospacing="0" w:line="400" w:lineRule="exact"/>
        <w:rPr>
          <w:rFonts w:hint="eastAsia" w:ascii="宋体" w:hAnsi="宋体" w:eastAsia="宋体" w:cs="宋体"/>
          <w:bCs/>
          <w:color w:val="000000"/>
          <w:sz w:val="24"/>
          <w:szCs w:val="24"/>
          <w:highlight w:val="none"/>
        </w:rPr>
      </w:pPr>
    </w:p>
    <w:p w14:paraId="3973981F">
      <w:pPr>
        <w:pageBreakBefore w:val="0"/>
        <w:kinsoku/>
        <w:wordWrap/>
        <w:overflowPunct/>
        <w:topLinePunct w:val="0"/>
        <w:bidi w:val="0"/>
        <w:spacing w:beforeAutospacing="0" w:afterAutospacing="0" w:line="400" w:lineRule="exact"/>
        <w:rPr>
          <w:rFonts w:hint="eastAsia" w:ascii="宋体" w:hAnsi="宋体" w:eastAsia="宋体" w:cs="宋体"/>
          <w:bCs/>
          <w:color w:val="000000"/>
          <w:sz w:val="24"/>
          <w:szCs w:val="24"/>
          <w:highlight w:val="none"/>
        </w:rPr>
      </w:pPr>
    </w:p>
    <w:p w14:paraId="5576C674">
      <w:pPr>
        <w:pageBreakBefore w:val="0"/>
        <w:kinsoku/>
        <w:wordWrap/>
        <w:overflowPunct/>
        <w:topLinePunct w:val="0"/>
        <w:bidi w:val="0"/>
        <w:spacing w:beforeAutospacing="0" w:afterAutospacing="0"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投标人</w:t>
      </w:r>
      <w:r>
        <w:rPr>
          <w:rFonts w:hint="eastAsia" w:ascii="宋体" w:hAnsi="宋体" w:eastAsia="宋体" w:cs="宋体"/>
          <w:color w:val="000000"/>
          <w:sz w:val="24"/>
          <w:szCs w:val="24"/>
          <w:highlight w:val="none"/>
          <w:lang w:eastAsia="zh-CN"/>
        </w:rPr>
        <w:t>名称</w:t>
      </w:r>
      <w:r>
        <w:rPr>
          <w:rFonts w:hint="eastAsia" w:ascii="宋体" w:hAnsi="宋体" w:eastAsia="宋体" w:cs="宋体"/>
          <w:color w:val="000000"/>
          <w:sz w:val="24"/>
          <w:szCs w:val="24"/>
          <w:highlight w:val="none"/>
        </w:rPr>
        <w:t>：（盖单位章）</w:t>
      </w:r>
    </w:p>
    <w:p w14:paraId="1B9BE626">
      <w:pPr>
        <w:pStyle w:val="17"/>
        <w:pageBreakBefore w:val="0"/>
        <w:kinsoku/>
        <w:wordWrap/>
        <w:overflowPunct/>
        <w:topLinePunct w:val="0"/>
        <w:bidi w:val="0"/>
        <w:spacing w:beforeAutospacing="0" w:afterAutospacing="0" w:line="400" w:lineRule="exact"/>
        <w:rPr>
          <w:rFonts w:hint="eastAsia" w:ascii="宋体" w:hAnsi="宋体" w:eastAsia="宋体" w:cs="宋体"/>
          <w:sz w:val="24"/>
          <w:szCs w:val="24"/>
          <w:lang w:val="en-US" w:eastAsia="zh-CN"/>
        </w:rPr>
      </w:pPr>
      <w:r>
        <w:rPr>
          <w:rFonts w:hint="eastAsia" w:ascii="宋体" w:hAnsi="宋体" w:eastAsia="宋体" w:cs="宋体"/>
          <w:color w:val="000000"/>
          <w:sz w:val="24"/>
          <w:szCs w:val="24"/>
          <w:highlight w:val="none"/>
          <w:lang w:val="en-US" w:eastAsia="zh-CN"/>
        </w:rPr>
        <w:t xml:space="preserve">      投标人地址：</w:t>
      </w:r>
    </w:p>
    <w:p w14:paraId="77609082">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p w14:paraId="2DB4E9FD">
      <w:pPr>
        <w:pageBreakBefore w:val="0"/>
        <w:kinsoku/>
        <w:wordWrap/>
        <w:overflowPunct/>
        <w:topLinePunct w:val="0"/>
        <w:bidi w:val="0"/>
        <w:spacing w:beforeAutospacing="0" w:afterAutospacing="0" w:line="400" w:lineRule="exact"/>
        <w:ind w:firstLine="600" w:firstLineChars="2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法定代表人：（签字或盖章）</w:t>
      </w:r>
    </w:p>
    <w:p w14:paraId="27EDC1C8">
      <w:pPr>
        <w:pStyle w:val="17"/>
        <w:pageBreakBefore w:val="0"/>
        <w:kinsoku/>
        <w:wordWrap/>
        <w:overflowPunct/>
        <w:topLinePunct w:val="0"/>
        <w:bidi w:val="0"/>
        <w:spacing w:beforeAutospacing="0" w:afterAutospacing="0" w:line="40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      授权委托人：</w:t>
      </w:r>
    </w:p>
    <w:p w14:paraId="1C7ADB24">
      <w:pPr>
        <w:pageBreakBefore w:val="0"/>
        <w:kinsoku/>
        <w:wordWrap/>
        <w:overflowPunct/>
        <w:topLinePunct w:val="0"/>
        <w:bidi w:val="0"/>
        <w:spacing w:beforeAutospacing="0" w:afterAutospacing="0" w:line="400" w:lineRule="exact"/>
        <w:rPr>
          <w:rFonts w:hint="eastAsia" w:ascii="宋体" w:hAnsi="宋体" w:eastAsia="宋体" w:cs="宋体"/>
          <w:sz w:val="24"/>
          <w:szCs w:val="24"/>
          <w:lang w:val="en-US" w:eastAsia="zh-CN"/>
        </w:rPr>
      </w:pPr>
      <w:r>
        <w:rPr>
          <w:rFonts w:hint="eastAsia" w:ascii="宋体" w:hAnsi="宋体" w:eastAsia="宋体" w:cs="宋体"/>
          <w:color w:val="000000"/>
          <w:sz w:val="24"/>
          <w:szCs w:val="24"/>
          <w:highlight w:val="none"/>
          <w:lang w:val="en-US" w:eastAsia="zh-CN"/>
        </w:rPr>
        <w:t xml:space="preserve">      联系电话：</w:t>
      </w:r>
    </w:p>
    <w:p w14:paraId="45BF6168">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p w14:paraId="1752BEEA">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p w14:paraId="2246EC8B">
      <w:pPr>
        <w:pageBreakBefore w:val="0"/>
        <w:kinsoku/>
        <w:wordWrap/>
        <w:overflowPunct/>
        <w:topLinePunct w:val="0"/>
        <w:bidi w:val="0"/>
        <w:spacing w:beforeAutospacing="0" w:afterAutospacing="0" w:line="400" w:lineRule="exact"/>
        <w:jc w:val="center"/>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bookmarkStart w:id="9" w:name="_Toc10107"/>
      <w:bookmarkStart w:id="10" w:name="_Toc11239"/>
      <w:bookmarkStart w:id="11" w:name="_Toc22228"/>
      <w:bookmarkStart w:id="12" w:name="_Toc7073"/>
      <w:r>
        <w:rPr>
          <w:rFonts w:hint="eastAsia" w:ascii="宋体" w:hAnsi="宋体" w:eastAsia="宋体" w:cs="宋体"/>
          <w:color w:val="000000"/>
          <w:sz w:val="24"/>
          <w:szCs w:val="24"/>
          <w:highlight w:val="none"/>
        </w:rPr>
        <w:t>年        月        日</w:t>
      </w:r>
      <w:bookmarkEnd w:id="9"/>
      <w:bookmarkEnd w:id="10"/>
      <w:bookmarkEnd w:id="11"/>
      <w:bookmarkEnd w:id="12"/>
    </w:p>
    <w:p w14:paraId="48FBEC60">
      <w:pPr>
        <w:pStyle w:val="39"/>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p w14:paraId="5FB2359B">
      <w:pPr>
        <w:pStyle w:val="39"/>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p w14:paraId="037F9CC8">
      <w:pPr>
        <w:pStyle w:val="39"/>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p w14:paraId="236B7D5C">
      <w:pPr>
        <w:pageBreakBefore w:val="0"/>
        <w:kinsoku/>
        <w:wordWrap/>
        <w:overflowPunct/>
        <w:topLinePunct w:val="0"/>
        <w:bidi w:val="0"/>
        <w:spacing w:beforeAutospacing="0" w:afterAutospacing="0" w:line="400" w:lineRule="exact"/>
        <w:jc w:val="center"/>
        <w:rPr>
          <w:rFonts w:hint="eastAsia" w:ascii="宋体" w:hAnsi="宋体" w:eastAsia="宋体" w:cs="宋体"/>
          <w:b/>
          <w:bCs/>
          <w:color w:val="000000"/>
          <w:sz w:val="24"/>
          <w:szCs w:val="24"/>
          <w:highlight w:val="none"/>
        </w:rPr>
      </w:pPr>
    </w:p>
    <w:p w14:paraId="513AFEFF">
      <w:pPr>
        <w:pageBreakBefore w:val="0"/>
        <w:kinsoku/>
        <w:wordWrap/>
        <w:overflowPunct/>
        <w:topLinePunct w:val="0"/>
        <w:bidi w:val="0"/>
        <w:spacing w:beforeAutospacing="0" w:afterAutospacing="0" w:line="400" w:lineRule="exact"/>
        <w:jc w:val="center"/>
        <w:rPr>
          <w:rFonts w:hint="eastAsia" w:ascii="宋体" w:hAnsi="宋体" w:eastAsia="宋体" w:cs="宋体"/>
          <w:b/>
          <w:bCs/>
          <w:color w:val="000000"/>
          <w:sz w:val="24"/>
          <w:szCs w:val="24"/>
          <w:highlight w:val="none"/>
        </w:rPr>
      </w:pPr>
    </w:p>
    <w:p w14:paraId="1D534D6B">
      <w:pPr>
        <w:pageBreakBefore w:val="0"/>
        <w:kinsoku/>
        <w:wordWrap/>
        <w:overflowPunct/>
        <w:topLinePunct w:val="0"/>
        <w:bidi w:val="0"/>
        <w:spacing w:beforeAutospacing="0" w:afterAutospacing="0" w:line="400" w:lineRule="exact"/>
        <w:jc w:val="center"/>
        <w:rPr>
          <w:rFonts w:hint="eastAsia" w:ascii="宋体" w:hAnsi="宋体" w:eastAsia="宋体" w:cs="宋体"/>
          <w:b/>
          <w:bCs/>
          <w:color w:val="000000"/>
          <w:sz w:val="24"/>
          <w:szCs w:val="24"/>
          <w:highlight w:val="none"/>
        </w:rPr>
      </w:pPr>
    </w:p>
    <w:p w14:paraId="703CBCD9">
      <w:pPr>
        <w:pageBreakBefore w:val="0"/>
        <w:kinsoku/>
        <w:wordWrap/>
        <w:overflowPunct/>
        <w:topLinePunct w:val="0"/>
        <w:bidi w:val="0"/>
        <w:spacing w:beforeAutospacing="0" w:afterAutospacing="0" w:line="400" w:lineRule="exact"/>
        <w:jc w:val="center"/>
        <w:rPr>
          <w:rFonts w:hint="eastAsia" w:ascii="宋体" w:hAnsi="宋体" w:eastAsia="宋体" w:cs="宋体"/>
          <w:b/>
          <w:bCs/>
          <w:color w:val="000000"/>
          <w:sz w:val="24"/>
          <w:szCs w:val="24"/>
          <w:highlight w:val="none"/>
        </w:rPr>
      </w:pPr>
    </w:p>
    <w:p w14:paraId="189F4D40">
      <w:pPr>
        <w:pageBreakBefore w:val="0"/>
        <w:kinsoku/>
        <w:wordWrap/>
        <w:overflowPunct/>
        <w:topLinePunct w:val="0"/>
        <w:bidi w:val="0"/>
        <w:spacing w:beforeAutospacing="0" w:afterAutospacing="0" w:line="400" w:lineRule="exact"/>
        <w:jc w:val="center"/>
        <w:rPr>
          <w:rFonts w:hint="eastAsia" w:ascii="宋体" w:hAnsi="宋体" w:eastAsia="宋体" w:cs="宋体"/>
          <w:b/>
          <w:bCs/>
          <w:color w:val="000000"/>
          <w:sz w:val="24"/>
          <w:szCs w:val="24"/>
          <w:highlight w:val="none"/>
        </w:rPr>
      </w:pPr>
    </w:p>
    <w:p w14:paraId="2BB63079">
      <w:pPr>
        <w:spacing w:line="360" w:lineRule="auto"/>
        <w:ind w:firstLine="883" w:firstLineChars="200"/>
        <w:jc w:val="center"/>
        <w:rPr>
          <w:rFonts w:hint="eastAsia" w:ascii="宋体" w:hAnsi="宋体"/>
          <w:b/>
          <w:bCs/>
          <w:color w:val="auto"/>
          <w:sz w:val="32"/>
          <w:szCs w:val="32"/>
          <w:highlight w:val="none"/>
        </w:rPr>
      </w:pPr>
      <w:r>
        <w:rPr>
          <w:rFonts w:hint="eastAsia" w:ascii="宋体" w:hAnsi="宋体" w:cs="宋体"/>
          <w:b/>
          <w:bCs/>
          <w:sz w:val="44"/>
          <w:szCs w:val="44"/>
          <w:lang w:val="en-US" w:eastAsia="zh-CN"/>
        </w:rPr>
        <w:t>目  录</w:t>
      </w:r>
    </w:p>
    <w:p w14:paraId="629CBEEA">
      <w:pPr>
        <w:pStyle w:val="10"/>
        <w:spacing w:before="63" w:line="220" w:lineRule="auto"/>
        <w:ind w:left="586"/>
        <w:rPr>
          <w:rFonts w:hint="eastAsia"/>
          <w:b/>
          <w:bCs/>
          <w:color w:val="auto"/>
          <w:sz w:val="24"/>
          <w:szCs w:val="24"/>
          <w:highlight w:val="none"/>
          <w:lang w:val="en-US" w:eastAsia="zh-CN"/>
        </w:rPr>
      </w:pPr>
    </w:p>
    <w:p w14:paraId="5E905480">
      <w:pPr>
        <w:pStyle w:val="10"/>
        <w:spacing w:before="63" w:line="220" w:lineRule="auto"/>
        <w:ind w:left="586"/>
        <w:rPr>
          <w:rFonts w:hint="eastAsia"/>
          <w:b/>
          <w:bCs/>
          <w:color w:val="auto"/>
          <w:sz w:val="24"/>
          <w:szCs w:val="24"/>
          <w:highlight w:val="none"/>
          <w:lang w:val="en-US" w:eastAsia="zh-CN"/>
        </w:rPr>
      </w:pPr>
      <w:r>
        <w:rPr>
          <w:rFonts w:hint="eastAsia"/>
          <w:b/>
          <w:bCs/>
          <w:color w:val="auto"/>
          <w:sz w:val="24"/>
          <w:szCs w:val="24"/>
          <w:highlight w:val="none"/>
          <w:lang w:val="en-US" w:eastAsia="zh-CN"/>
        </w:rPr>
        <w:t>一、资格证明文件………………………………………（页数）</w:t>
      </w:r>
    </w:p>
    <w:p w14:paraId="016C671A">
      <w:pPr>
        <w:pStyle w:val="10"/>
        <w:spacing w:before="63" w:line="220" w:lineRule="auto"/>
        <w:ind w:left="586"/>
        <w:rPr>
          <w:rFonts w:hint="eastAsia"/>
          <w:b/>
          <w:bCs/>
          <w:color w:val="auto"/>
          <w:sz w:val="24"/>
          <w:szCs w:val="24"/>
          <w:highlight w:val="none"/>
          <w:lang w:val="en-US" w:eastAsia="zh-CN"/>
        </w:rPr>
      </w:pPr>
      <w:r>
        <w:rPr>
          <w:rFonts w:hint="eastAsia"/>
          <w:b/>
          <w:bCs/>
          <w:color w:val="auto"/>
          <w:sz w:val="24"/>
          <w:szCs w:val="24"/>
          <w:highlight w:val="none"/>
          <w:lang w:val="en-US" w:eastAsia="zh-CN"/>
        </w:rPr>
        <w:t>二、报价响应文件………………………………………（页数）</w:t>
      </w:r>
    </w:p>
    <w:p w14:paraId="18AB0050">
      <w:pPr>
        <w:pStyle w:val="10"/>
        <w:spacing w:before="63" w:line="220" w:lineRule="auto"/>
        <w:ind w:left="586"/>
        <w:rPr>
          <w:spacing w:val="-1"/>
        </w:rPr>
      </w:pPr>
      <w:r>
        <w:rPr>
          <w:rFonts w:hint="eastAsia"/>
          <w:b/>
          <w:bCs/>
          <w:color w:val="auto"/>
          <w:sz w:val="24"/>
          <w:szCs w:val="24"/>
          <w:highlight w:val="none"/>
          <w:lang w:val="en-US" w:eastAsia="zh-CN"/>
        </w:rPr>
        <w:t>三、商务技术响应文件…………………………………（页数）</w:t>
      </w:r>
    </w:p>
    <w:p w14:paraId="2C5DD226">
      <w:pPr>
        <w:pStyle w:val="10"/>
        <w:spacing w:before="64" w:line="219" w:lineRule="auto"/>
        <w:ind w:left="581"/>
        <w:rPr>
          <w:spacing w:val="-1"/>
        </w:rPr>
      </w:pPr>
    </w:p>
    <w:p w14:paraId="10D783DB">
      <w:pPr>
        <w:pStyle w:val="10"/>
        <w:spacing w:before="64" w:line="219" w:lineRule="auto"/>
        <w:ind w:left="581"/>
        <w:rPr>
          <w:spacing w:val="-1"/>
        </w:rPr>
      </w:pPr>
    </w:p>
    <w:p w14:paraId="6CB87FF9">
      <w:pPr>
        <w:rPr>
          <w:rFonts w:hint="default"/>
          <w:b/>
          <w:bCs/>
          <w:color w:val="auto"/>
          <w:sz w:val="24"/>
          <w:szCs w:val="24"/>
          <w:highlight w:val="none"/>
          <w:lang w:val="en-US"/>
        </w:rPr>
      </w:pPr>
      <w:r>
        <w:rPr>
          <w:rFonts w:hint="eastAsia"/>
          <w:spacing w:val="-1"/>
          <w:lang w:val="en-US" w:eastAsia="zh-CN"/>
        </w:rPr>
        <w:t>自行添加详细的二级、三级目录，并编辑详细的编码</w:t>
      </w:r>
    </w:p>
    <w:p w14:paraId="5ECDC462">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cs="宋体"/>
          <w:b/>
          <w:bCs/>
          <w:color w:val="000000"/>
          <w:sz w:val="24"/>
          <w:szCs w:val="24"/>
          <w:highlight w:val="none"/>
          <w:lang w:val="en-US" w:eastAsia="zh-CN"/>
        </w:rPr>
      </w:pPr>
    </w:p>
    <w:p w14:paraId="356FE302">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cs="宋体"/>
          <w:b/>
          <w:bCs/>
          <w:color w:val="000000"/>
          <w:sz w:val="24"/>
          <w:szCs w:val="24"/>
          <w:highlight w:val="none"/>
          <w:lang w:val="en-US" w:eastAsia="zh-CN"/>
        </w:rPr>
      </w:pPr>
    </w:p>
    <w:p w14:paraId="733B51BD">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cs="宋体"/>
          <w:b/>
          <w:bCs/>
          <w:color w:val="000000"/>
          <w:sz w:val="24"/>
          <w:szCs w:val="24"/>
          <w:highlight w:val="none"/>
          <w:lang w:val="en-US" w:eastAsia="zh-CN"/>
        </w:rPr>
      </w:pPr>
    </w:p>
    <w:p w14:paraId="26DE8160">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cs="宋体"/>
          <w:b/>
          <w:bCs/>
          <w:color w:val="000000"/>
          <w:sz w:val="24"/>
          <w:szCs w:val="24"/>
          <w:highlight w:val="none"/>
          <w:lang w:val="en-US" w:eastAsia="zh-CN"/>
        </w:rPr>
      </w:pPr>
    </w:p>
    <w:p w14:paraId="3348A422">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cs="宋体"/>
          <w:b/>
          <w:bCs/>
          <w:color w:val="000000"/>
          <w:sz w:val="24"/>
          <w:szCs w:val="24"/>
          <w:highlight w:val="none"/>
          <w:lang w:val="en-US" w:eastAsia="zh-CN"/>
        </w:rPr>
      </w:pPr>
    </w:p>
    <w:p w14:paraId="448B6C7D">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cs="宋体"/>
          <w:b/>
          <w:bCs/>
          <w:color w:val="000000"/>
          <w:sz w:val="24"/>
          <w:szCs w:val="24"/>
          <w:highlight w:val="none"/>
          <w:lang w:val="en-US" w:eastAsia="zh-CN"/>
        </w:rPr>
      </w:pPr>
    </w:p>
    <w:p w14:paraId="60F486EB">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cs="宋体"/>
          <w:b/>
          <w:bCs/>
          <w:color w:val="000000"/>
          <w:sz w:val="24"/>
          <w:szCs w:val="24"/>
          <w:highlight w:val="none"/>
          <w:lang w:val="en-US" w:eastAsia="zh-CN"/>
        </w:rPr>
      </w:pPr>
    </w:p>
    <w:p w14:paraId="261DE181">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cs="宋体"/>
          <w:b/>
          <w:bCs/>
          <w:color w:val="000000"/>
          <w:sz w:val="24"/>
          <w:szCs w:val="24"/>
          <w:highlight w:val="none"/>
          <w:lang w:val="en-US" w:eastAsia="zh-CN"/>
        </w:rPr>
      </w:pPr>
    </w:p>
    <w:p w14:paraId="70FA7BC8">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cs="宋体"/>
          <w:b/>
          <w:bCs/>
          <w:color w:val="000000"/>
          <w:sz w:val="24"/>
          <w:szCs w:val="24"/>
          <w:highlight w:val="none"/>
          <w:lang w:val="en-US" w:eastAsia="zh-CN"/>
        </w:rPr>
      </w:pPr>
    </w:p>
    <w:p w14:paraId="27532066">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cs="宋体"/>
          <w:b/>
          <w:bCs/>
          <w:color w:val="000000"/>
          <w:sz w:val="24"/>
          <w:szCs w:val="24"/>
          <w:highlight w:val="none"/>
          <w:lang w:val="en-US" w:eastAsia="zh-CN"/>
        </w:rPr>
      </w:pPr>
    </w:p>
    <w:p w14:paraId="05E6F477">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cs="宋体"/>
          <w:b/>
          <w:bCs/>
          <w:color w:val="000000"/>
          <w:sz w:val="24"/>
          <w:szCs w:val="24"/>
          <w:highlight w:val="none"/>
          <w:lang w:val="en-US" w:eastAsia="zh-CN"/>
        </w:rPr>
      </w:pPr>
    </w:p>
    <w:p w14:paraId="740CDF6A">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cs="宋体"/>
          <w:b/>
          <w:bCs/>
          <w:color w:val="000000"/>
          <w:sz w:val="24"/>
          <w:szCs w:val="24"/>
          <w:highlight w:val="none"/>
          <w:lang w:val="en-US" w:eastAsia="zh-CN"/>
        </w:rPr>
      </w:pPr>
    </w:p>
    <w:p w14:paraId="6C68F59E">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cs="宋体"/>
          <w:b/>
          <w:bCs/>
          <w:color w:val="000000"/>
          <w:sz w:val="24"/>
          <w:szCs w:val="24"/>
          <w:highlight w:val="none"/>
          <w:lang w:val="en-US" w:eastAsia="zh-CN"/>
        </w:rPr>
      </w:pPr>
    </w:p>
    <w:p w14:paraId="527C84C0">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cs="宋体"/>
          <w:b/>
          <w:bCs/>
          <w:color w:val="000000"/>
          <w:sz w:val="24"/>
          <w:szCs w:val="24"/>
          <w:highlight w:val="none"/>
          <w:lang w:val="en-US" w:eastAsia="zh-CN"/>
        </w:rPr>
      </w:pPr>
    </w:p>
    <w:p w14:paraId="1D91DE19">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cs="宋体"/>
          <w:b/>
          <w:bCs/>
          <w:color w:val="000000"/>
          <w:sz w:val="24"/>
          <w:szCs w:val="24"/>
          <w:highlight w:val="none"/>
          <w:lang w:val="en-US" w:eastAsia="zh-CN"/>
        </w:rPr>
      </w:pPr>
    </w:p>
    <w:p w14:paraId="30F3E864">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cs="宋体"/>
          <w:b/>
          <w:bCs/>
          <w:color w:val="000000"/>
          <w:sz w:val="24"/>
          <w:szCs w:val="24"/>
          <w:highlight w:val="none"/>
          <w:lang w:val="en-US" w:eastAsia="zh-CN"/>
        </w:rPr>
      </w:pPr>
    </w:p>
    <w:p w14:paraId="713FE842">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cs="宋体"/>
          <w:b/>
          <w:bCs/>
          <w:color w:val="000000"/>
          <w:sz w:val="24"/>
          <w:szCs w:val="24"/>
          <w:highlight w:val="none"/>
          <w:lang w:val="en-US" w:eastAsia="zh-CN"/>
        </w:rPr>
      </w:pPr>
    </w:p>
    <w:p w14:paraId="3B6AD38E">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cs="宋体"/>
          <w:b/>
          <w:bCs/>
          <w:color w:val="000000"/>
          <w:sz w:val="24"/>
          <w:szCs w:val="24"/>
          <w:highlight w:val="none"/>
          <w:lang w:val="en-US" w:eastAsia="zh-CN"/>
        </w:rPr>
      </w:pPr>
    </w:p>
    <w:p w14:paraId="2B684512">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cs="宋体"/>
          <w:b/>
          <w:bCs/>
          <w:color w:val="000000"/>
          <w:sz w:val="24"/>
          <w:szCs w:val="24"/>
          <w:highlight w:val="none"/>
          <w:lang w:val="en-US" w:eastAsia="zh-CN"/>
        </w:rPr>
      </w:pPr>
    </w:p>
    <w:p w14:paraId="4710C142">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cs="宋体"/>
          <w:b/>
          <w:bCs/>
          <w:color w:val="000000"/>
          <w:sz w:val="24"/>
          <w:szCs w:val="24"/>
          <w:highlight w:val="none"/>
          <w:lang w:val="en-US" w:eastAsia="zh-CN"/>
        </w:rPr>
      </w:pPr>
    </w:p>
    <w:p w14:paraId="7E7469D6">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cs="宋体"/>
          <w:b/>
          <w:bCs/>
          <w:color w:val="000000"/>
          <w:sz w:val="24"/>
          <w:szCs w:val="24"/>
          <w:highlight w:val="none"/>
          <w:lang w:val="en-US" w:eastAsia="zh-CN"/>
        </w:rPr>
      </w:pPr>
    </w:p>
    <w:p w14:paraId="12C3D69E">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cs="宋体"/>
          <w:b/>
          <w:bCs/>
          <w:color w:val="000000"/>
          <w:sz w:val="24"/>
          <w:szCs w:val="24"/>
          <w:highlight w:val="none"/>
          <w:lang w:val="en-US" w:eastAsia="zh-CN"/>
        </w:rPr>
      </w:pPr>
    </w:p>
    <w:p w14:paraId="5BF0D2F7">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cs="宋体"/>
          <w:b/>
          <w:bCs/>
          <w:color w:val="000000"/>
          <w:sz w:val="24"/>
          <w:szCs w:val="24"/>
          <w:highlight w:val="none"/>
          <w:lang w:val="en-US" w:eastAsia="zh-CN"/>
        </w:rPr>
      </w:pPr>
    </w:p>
    <w:p w14:paraId="0EF4B2CA">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cs="宋体"/>
          <w:b/>
          <w:bCs/>
          <w:color w:val="000000"/>
          <w:sz w:val="24"/>
          <w:szCs w:val="24"/>
          <w:highlight w:val="none"/>
          <w:lang w:val="en-US" w:eastAsia="zh-CN"/>
        </w:rPr>
      </w:pPr>
    </w:p>
    <w:p w14:paraId="0D7FB4BB">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cs="宋体"/>
          <w:b/>
          <w:bCs/>
          <w:color w:val="000000"/>
          <w:sz w:val="24"/>
          <w:szCs w:val="24"/>
          <w:highlight w:val="none"/>
          <w:lang w:val="en-US" w:eastAsia="zh-CN"/>
        </w:rPr>
      </w:pPr>
    </w:p>
    <w:p w14:paraId="3BD62A4B">
      <w:pPr>
        <w:pStyle w:val="23"/>
        <w:ind w:left="0" w:leftChars="0" w:firstLine="0" w:firstLineChars="0"/>
        <w:rPr>
          <w:rFonts w:hint="default" w:ascii="宋体" w:hAnsi="宋体" w:eastAsia="宋体" w:cs="宋体"/>
          <w:sz w:val="24"/>
          <w:szCs w:val="24"/>
          <w:lang w:val="en-US"/>
        </w:rPr>
      </w:pPr>
      <w:r>
        <w:rPr>
          <w:rFonts w:hint="eastAsia" w:ascii="宋体" w:hAnsi="宋体" w:eastAsia="宋体" w:cs="宋体"/>
          <w:b/>
          <w:bCs/>
          <w:sz w:val="24"/>
          <w:szCs w:val="24"/>
          <w:lang w:val="en-US" w:eastAsia="zh-CN"/>
        </w:rPr>
        <w:t>一、资格</w:t>
      </w:r>
      <w:r>
        <w:rPr>
          <w:rFonts w:hint="eastAsia" w:ascii="宋体" w:hAnsi="宋体" w:cs="宋体"/>
          <w:b/>
          <w:bCs/>
          <w:sz w:val="24"/>
          <w:szCs w:val="24"/>
          <w:lang w:val="en-US" w:eastAsia="zh-CN"/>
        </w:rPr>
        <w:t>响应文件</w:t>
      </w:r>
    </w:p>
    <w:p w14:paraId="5E93E3F8">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1、《中华人民共和国政府采购法》第二十二条应当具备的条件；</w:t>
      </w:r>
    </w:p>
    <w:p w14:paraId="349228DD">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①具有独立承担民事责任的能力；</w:t>
      </w:r>
    </w:p>
    <w:p w14:paraId="2CAB01D2">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②具有良好的商业信誉和健全的财务会计制度；</w:t>
      </w:r>
    </w:p>
    <w:p w14:paraId="24196615">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③具有履行合同所必需的设备和专业技术能力；</w:t>
      </w:r>
    </w:p>
    <w:p w14:paraId="19110440">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④有依法缴纳税收和社会保障资金的良好记录；</w:t>
      </w:r>
    </w:p>
    <w:p w14:paraId="5B7DCD40">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⑤参加政府采购活动前三年内，在经营活动中没有重大违法记录；</w:t>
      </w:r>
    </w:p>
    <w:p w14:paraId="3AA66388">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⑥法律、行政法规规定的其他条件;</w:t>
      </w:r>
    </w:p>
    <w:p w14:paraId="4BE74F80">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须提供以下资料：</w:t>
      </w:r>
    </w:p>
    <w:p w14:paraId="48960438">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bCs w:val="0"/>
          <w:color w:val="000000"/>
          <w:sz w:val="24"/>
          <w:szCs w:val="24"/>
          <w:highlight w:val="none"/>
          <w:lang w:val="en-US" w:eastAsia="zh-CN"/>
        </w:rPr>
        <w:t>1.1、具有独立承担民事责任的能力；</w:t>
      </w:r>
      <w:r>
        <w:rPr>
          <w:rFonts w:hint="eastAsia" w:ascii="宋体" w:hAnsi="宋体" w:eastAsia="宋体" w:cs="宋体"/>
          <w:b w:val="0"/>
          <w:bCs/>
          <w:color w:val="000000"/>
          <w:sz w:val="24"/>
          <w:szCs w:val="24"/>
          <w:highlight w:val="none"/>
          <w:lang w:val="en-US" w:eastAsia="zh-CN"/>
        </w:rPr>
        <w:t>须提供相关证明材料，其中：</w:t>
      </w:r>
    </w:p>
    <w:p w14:paraId="5FB7CDDC">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供应商是企业（包括合伙企业）的，须提供其在工商部门注册的有效“营业执照”的复印件；</w:t>
      </w:r>
    </w:p>
    <w:p w14:paraId="0C3ECBB1">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供应商是事业单位的，须提供其有效的“事业单位法人证书”复印件；</w:t>
      </w:r>
    </w:p>
    <w:p w14:paraId="2C277B55">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供应商是非企业专业服务机构的，须提供其有效的执业许可证复印件；</w:t>
      </w:r>
    </w:p>
    <w:p w14:paraId="5C8FEDB3">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供应商是个体工商户的，须提供其有效的“个体工商户营业执照” 复印件；</w:t>
      </w:r>
    </w:p>
    <w:p w14:paraId="656BB80C">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以上复印件须加盖供应商公章。</w:t>
      </w:r>
    </w:p>
    <w:p w14:paraId="0F88CCF9">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供应商是自然人的，应提供其有效的自然人身份证明；</w:t>
      </w:r>
    </w:p>
    <w:p w14:paraId="23C2A8B4">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bCs w:val="0"/>
          <w:color w:val="000000"/>
          <w:sz w:val="24"/>
          <w:szCs w:val="24"/>
          <w:highlight w:val="none"/>
          <w:lang w:val="en-US" w:eastAsia="zh-CN"/>
        </w:rPr>
        <w:t>1.2、具有良好的商业信誉和健全的财务会计制度；</w:t>
      </w:r>
      <w:r>
        <w:rPr>
          <w:rFonts w:hint="eastAsia" w:ascii="宋体" w:hAnsi="宋体" w:eastAsia="宋体" w:cs="宋体"/>
          <w:b w:val="0"/>
          <w:bCs/>
          <w:color w:val="000000"/>
          <w:sz w:val="24"/>
          <w:szCs w:val="24"/>
          <w:highlight w:val="none"/>
          <w:lang w:val="en-US" w:eastAsia="zh-CN"/>
        </w:rPr>
        <w:t>须提供相关证明材料，其中：</w:t>
      </w:r>
    </w:p>
    <w:p w14:paraId="3A1C9689">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供应商是法人的，须提供（</w:t>
      </w:r>
      <w:r>
        <w:rPr>
          <w:rFonts w:hint="eastAsia" w:ascii="宋体" w:hAnsi="宋体" w:cs="宋体"/>
          <w:b w:val="0"/>
          <w:bCs/>
          <w:color w:val="000000"/>
          <w:sz w:val="24"/>
          <w:szCs w:val="24"/>
          <w:highlight w:val="none"/>
          <w:lang w:val="en-US" w:eastAsia="zh-CN"/>
        </w:rPr>
        <w:t>2025年</w:t>
      </w:r>
      <w:r>
        <w:rPr>
          <w:rFonts w:hint="eastAsia" w:ascii="宋体" w:hAnsi="宋体" w:eastAsia="宋体" w:cs="宋体"/>
          <w:b w:val="0"/>
          <w:bCs/>
          <w:color w:val="000000"/>
          <w:sz w:val="24"/>
          <w:szCs w:val="24"/>
          <w:highlight w:val="none"/>
          <w:lang w:val="en-US" w:eastAsia="zh-CN"/>
        </w:rPr>
        <w:t>）经审计的财务审计报告复印件（报告中须包括资产负债表、利润表、现金流量表）或财务报表</w:t>
      </w:r>
      <w:r>
        <w:rPr>
          <w:rFonts w:hint="eastAsia" w:ascii="宋体" w:hAnsi="宋体" w:cs="宋体"/>
          <w:b w:val="0"/>
          <w:bCs/>
          <w:color w:val="000000"/>
          <w:sz w:val="24"/>
          <w:szCs w:val="24"/>
          <w:highlight w:val="none"/>
          <w:lang w:val="en-US" w:eastAsia="zh-CN"/>
        </w:rPr>
        <w:t>（2025年）</w:t>
      </w:r>
      <w:r>
        <w:rPr>
          <w:rFonts w:hint="eastAsia" w:ascii="宋体" w:hAnsi="宋体" w:eastAsia="宋体" w:cs="宋体"/>
          <w:b w:val="0"/>
          <w:bCs/>
          <w:color w:val="000000"/>
          <w:sz w:val="24"/>
          <w:szCs w:val="24"/>
          <w:highlight w:val="none"/>
          <w:lang w:val="en-US" w:eastAsia="zh-CN"/>
        </w:rPr>
        <w:t>资产负债表、利润表、现金流量表，或其基本银行在开标日期前三个月内开具的资信证明；</w:t>
      </w:r>
    </w:p>
    <w:p w14:paraId="1A8B4FCC">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供应商是其他组织或自然人的，须提供银行出具的资信证明原件</w:t>
      </w:r>
      <w:r>
        <w:rPr>
          <w:rFonts w:hint="eastAsia" w:ascii="宋体" w:hAnsi="宋体" w:cs="宋体"/>
          <w:b w:val="0"/>
          <w:bCs/>
          <w:color w:val="000000"/>
          <w:sz w:val="24"/>
          <w:szCs w:val="24"/>
          <w:highlight w:val="none"/>
          <w:lang w:val="en-US" w:eastAsia="zh-CN"/>
        </w:rPr>
        <w:t>扫描件</w:t>
      </w:r>
      <w:r>
        <w:rPr>
          <w:rFonts w:hint="eastAsia" w:ascii="宋体" w:hAnsi="宋体" w:eastAsia="宋体" w:cs="宋体"/>
          <w:b w:val="0"/>
          <w:bCs/>
          <w:color w:val="000000"/>
          <w:sz w:val="24"/>
          <w:szCs w:val="24"/>
          <w:highlight w:val="none"/>
          <w:lang w:val="en-US" w:eastAsia="zh-CN"/>
        </w:rPr>
        <w:t>；</w:t>
      </w:r>
    </w:p>
    <w:p w14:paraId="289240A5">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银行资信证明无收受人和项目的限制，银行资信证明可以是复印件，评标委员会保留审核原件的权利。</w:t>
      </w:r>
    </w:p>
    <w:p w14:paraId="414FF7EB">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bCs w:val="0"/>
          <w:color w:val="000000"/>
          <w:sz w:val="24"/>
          <w:szCs w:val="24"/>
          <w:highlight w:val="none"/>
          <w:lang w:val="en-US" w:eastAsia="zh-CN"/>
        </w:rPr>
        <w:t>1.3、具有履行合同所必需的设备和专业技术能力；</w:t>
      </w:r>
      <w:r>
        <w:rPr>
          <w:rFonts w:hint="eastAsia" w:ascii="宋体" w:hAnsi="宋体" w:eastAsia="宋体" w:cs="宋体"/>
          <w:b w:val="0"/>
          <w:bCs/>
          <w:color w:val="000000"/>
          <w:sz w:val="24"/>
          <w:szCs w:val="24"/>
          <w:highlight w:val="none"/>
          <w:lang w:val="en-US" w:eastAsia="zh-CN"/>
        </w:rPr>
        <w:t>须附相关证明材料或书面声明</w:t>
      </w:r>
    </w:p>
    <w:p w14:paraId="23E8A4E2">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 xml:space="preserve"> </w:t>
      </w:r>
    </w:p>
    <w:p w14:paraId="4AFE790A">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书面声明格式：</w:t>
      </w:r>
    </w:p>
    <w:p w14:paraId="3E9AAD0A">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 xml:space="preserve"> </w:t>
      </w:r>
    </w:p>
    <w:p w14:paraId="0181F26F">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本供应商郑重声明：</w:t>
      </w:r>
    </w:p>
    <w:p w14:paraId="25404B12">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本公司（或单位）具备本项目履行合同所必需的设备和专业技术能力，特此声明。</w:t>
      </w:r>
    </w:p>
    <w:p w14:paraId="795448D9">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供应商法定代表人（或法定代表人授权代表）签字或盖章：</w:t>
      </w:r>
    </w:p>
    <w:p w14:paraId="5971C569">
      <w:pPr>
        <w:pageBreakBefore w:val="0"/>
        <w:numPr>
          <w:ilvl w:val="0"/>
          <w:numId w:val="0"/>
        </w:numPr>
        <w:kinsoku/>
        <w:wordWrap/>
        <w:overflowPunct/>
        <w:topLinePunct w:val="0"/>
        <w:bidi w:val="0"/>
        <w:spacing w:beforeAutospacing="0" w:afterAutospacing="0" w:line="400" w:lineRule="exact"/>
        <w:jc w:val="righ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供应商名称（加盖公章）：</w:t>
      </w:r>
    </w:p>
    <w:p w14:paraId="1C97752E">
      <w:pPr>
        <w:pageBreakBefore w:val="0"/>
        <w:numPr>
          <w:ilvl w:val="0"/>
          <w:numId w:val="0"/>
        </w:numPr>
        <w:kinsoku/>
        <w:wordWrap/>
        <w:overflowPunct/>
        <w:topLinePunct w:val="0"/>
        <w:bidi w:val="0"/>
        <w:spacing w:beforeAutospacing="0" w:afterAutospacing="0" w:line="400" w:lineRule="exact"/>
        <w:jc w:val="right"/>
        <w:rPr>
          <w:rFonts w:hint="eastAsia" w:ascii="宋体" w:hAnsi="宋体" w:eastAsia="宋体" w:cs="宋体"/>
          <w:b/>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日期：   年   月   日</w:t>
      </w:r>
    </w:p>
    <w:p w14:paraId="0E91107F">
      <w:pPr>
        <w:pageBreakBefore w:val="0"/>
        <w:numPr>
          <w:ilvl w:val="0"/>
          <w:numId w:val="0"/>
        </w:numPr>
        <w:kinsoku/>
        <w:wordWrap/>
        <w:overflowPunct/>
        <w:topLinePunct w:val="0"/>
        <w:bidi w:val="0"/>
        <w:spacing w:beforeAutospacing="0" w:afterAutospacing="0" w:line="400" w:lineRule="exact"/>
        <w:jc w:val="center"/>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t xml:space="preserve"> </w:t>
      </w:r>
    </w:p>
    <w:p w14:paraId="7006D089">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color w:val="auto"/>
          <w:sz w:val="24"/>
          <w:szCs w:val="24"/>
          <w:highlight w:val="none"/>
          <w:lang w:val="en-US" w:eastAsia="zh-CN"/>
        </w:rPr>
      </w:pPr>
      <w:r>
        <w:rPr>
          <w:rFonts w:hint="eastAsia" w:ascii="宋体" w:hAnsi="宋体" w:eastAsia="宋体" w:cs="宋体"/>
          <w:b/>
          <w:bCs w:val="0"/>
          <w:color w:val="000000"/>
          <w:sz w:val="24"/>
          <w:szCs w:val="24"/>
          <w:highlight w:val="none"/>
          <w:lang w:val="en-US" w:eastAsia="zh-CN"/>
        </w:rPr>
        <w:t>1.4、有依法缴纳税收和社会保障资金的良好记录；</w:t>
      </w:r>
      <w:r>
        <w:rPr>
          <w:rFonts w:hint="eastAsia" w:ascii="宋体" w:hAnsi="宋体" w:eastAsia="宋体" w:cs="宋体"/>
          <w:b w:val="0"/>
          <w:bCs/>
          <w:color w:val="000000"/>
          <w:sz w:val="24"/>
          <w:szCs w:val="24"/>
          <w:highlight w:val="none"/>
          <w:lang w:val="en-US" w:eastAsia="zh-CN"/>
        </w:rPr>
        <w:t>须提供依法缴纳税收和社会保障资金的证明材料，须提</w:t>
      </w:r>
      <w:r>
        <w:rPr>
          <w:rFonts w:hint="eastAsia" w:ascii="宋体" w:hAnsi="宋体" w:eastAsia="宋体" w:cs="宋体"/>
          <w:b w:val="0"/>
          <w:bCs/>
          <w:color w:val="auto"/>
          <w:sz w:val="24"/>
          <w:szCs w:val="24"/>
          <w:highlight w:val="none"/>
          <w:lang w:val="en-US" w:eastAsia="zh-CN"/>
        </w:rPr>
        <w:t>供开标前三个月</w:t>
      </w:r>
      <w:r>
        <w:rPr>
          <w:rFonts w:hint="eastAsia" w:ascii="宋体" w:hAnsi="宋体" w:cs="宋体"/>
          <w:b w:val="0"/>
          <w:bCs/>
          <w:color w:val="auto"/>
          <w:sz w:val="24"/>
          <w:szCs w:val="24"/>
          <w:highlight w:val="none"/>
          <w:lang w:val="en-US" w:eastAsia="zh-CN"/>
        </w:rPr>
        <w:t>（2026年3月，4月，5月）</w:t>
      </w:r>
      <w:r>
        <w:rPr>
          <w:rFonts w:hint="eastAsia" w:ascii="宋体" w:hAnsi="宋体" w:eastAsia="宋体" w:cs="宋体"/>
          <w:b w:val="0"/>
          <w:bCs/>
          <w:color w:val="auto"/>
          <w:sz w:val="24"/>
          <w:szCs w:val="24"/>
          <w:highlight w:val="none"/>
          <w:lang w:val="en-US" w:eastAsia="zh-CN"/>
        </w:rPr>
        <w:t>任意一个月的依法缴税凭据</w:t>
      </w:r>
      <w:r>
        <w:rPr>
          <w:rFonts w:hint="eastAsia" w:cs="宋体"/>
          <w:b w:val="0"/>
          <w:bCs/>
          <w:color w:val="auto"/>
          <w:sz w:val="24"/>
          <w:szCs w:val="24"/>
          <w:highlight w:val="none"/>
          <w:lang w:val="en-US" w:eastAsia="zh-CN"/>
        </w:rPr>
        <w:t>（零申报企业可提供无欠税证明及增值税及附加税费申报表加盖公章，缺一不可）</w:t>
      </w:r>
      <w:r>
        <w:rPr>
          <w:rFonts w:hint="eastAsia" w:ascii="宋体" w:hAnsi="宋体" w:eastAsia="宋体" w:cs="宋体"/>
          <w:b w:val="0"/>
          <w:bCs/>
          <w:color w:val="auto"/>
          <w:sz w:val="24"/>
          <w:szCs w:val="24"/>
          <w:highlight w:val="none"/>
          <w:lang w:val="en-US" w:eastAsia="zh-CN"/>
        </w:rPr>
        <w:t>和开标前三个月</w:t>
      </w:r>
      <w:r>
        <w:rPr>
          <w:rFonts w:hint="eastAsia" w:ascii="宋体" w:hAnsi="宋体" w:cs="宋体"/>
          <w:b w:val="0"/>
          <w:bCs/>
          <w:color w:val="auto"/>
          <w:sz w:val="24"/>
          <w:szCs w:val="24"/>
          <w:highlight w:val="none"/>
          <w:lang w:val="en-US" w:eastAsia="zh-CN"/>
        </w:rPr>
        <w:t>（2026年3月，4月，5月）</w:t>
      </w:r>
      <w:r>
        <w:rPr>
          <w:rFonts w:hint="eastAsia" w:ascii="宋体" w:hAnsi="宋体" w:eastAsia="宋体" w:cs="宋体"/>
          <w:b w:val="0"/>
          <w:bCs/>
          <w:color w:val="auto"/>
          <w:sz w:val="24"/>
          <w:szCs w:val="24"/>
          <w:highlight w:val="none"/>
          <w:lang w:val="en-US" w:eastAsia="zh-CN"/>
        </w:rPr>
        <w:t>任意一个月缴纳社会保险的凭据复印件；</w:t>
      </w:r>
    </w:p>
    <w:p w14:paraId="53402145">
      <w:pPr>
        <w:pageBreakBefore w:val="0"/>
        <w:numPr>
          <w:ilvl w:val="0"/>
          <w:numId w:val="0"/>
        </w:numPr>
        <w:kinsoku/>
        <w:wordWrap/>
        <w:overflowPunct/>
        <w:topLinePunct w:val="0"/>
        <w:bidi w:val="0"/>
        <w:spacing w:beforeAutospacing="0" w:afterAutospacing="0" w:line="400" w:lineRule="exact"/>
        <w:jc w:val="center"/>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t xml:space="preserve"> </w:t>
      </w:r>
    </w:p>
    <w:p w14:paraId="7BF5601A">
      <w:pPr>
        <w:pageBreakBefore w:val="0"/>
        <w:numPr>
          <w:ilvl w:val="0"/>
          <w:numId w:val="0"/>
        </w:numPr>
        <w:kinsoku/>
        <w:wordWrap/>
        <w:overflowPunct/>
        <w:topLinePunct w:val="0"/>
        <w:bidi w:val="0"/>
        <w:spacing w:beforeAutospacing="0" w:afterAutospacing="0" w:line="400" w:lineRule="exact"/>
        <w:jc w:val="center"/>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t xml:space="preserve"> </w:t>
      </w:r>
    </w:p>
    <w:p w14:paraId="677286FC">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bCs w:val="0"/>
          <w:color w:val="000000"/>
          <w:sz w:val="24"/>
          <w:szCs w:val="24"/>
          <w:highlight w:val="none"/>
          <w:lang w:val="en-US" w:eastAsia="zh-CN"/>
        </w:rPr>
        <w:t>1.5、参加政府采购活动前三年内，在经营活动中没有重大违法记录；</w:t>
      </w:r>
      <w:r>
        <w:rPr>
          <w:rFonts w:hint="eastAsia" w:ascii="宋体" w:hAnsi="宋体" w:eastAsia="宋体" w:cs="宋体"/>
          <w:b w:val="0"/>
          <w:bCs/>
          <w:color w:val="000000"/>
          <w:sz w:val="24"/>
          <w:szCs w:val="24"/>
          <w:highlight w:val="none"/>
          <w:lang w:val="en-US" w:eastAsia="zh-CN"/>
        </w:rPr>
        <w:t>须提供书面声明</w:t>
      </w:r>
    </w:p>
    <w:p w14:paraId="7A4D9B04">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 xml:space="preserve"> </w:t>
      </w:r>
    </w:p>
    <w:p w14:paraId="63F84D13">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 xml:space="preserve">我单位郑重声明： </w:t>
      </w:r>
    </w:p>
    <w:p w14:paraId="73DDD3EB">
      <w:pPr>
        <w:pageBreakBefore w:val="0"/>
        <w:numPr>
          <w:ilvl w:val="0"/>
          <w:numId w:val="0"/>
        </w:numPr>
        <w:kinsoku/>
        <w:wordWrap/>
        <w:overflowPunct/>
        <w:topLinePunct w:val="0"/>
        <w:bidi w:val="0"/>
        <w:spacing w:beforeAutospacing="0" w:afterAutospacing="0" w:line="400" w:lineRule="exact"/>
        <w:ind w:firstLine="480" w:firstLineChars="200"/>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 xml:space="preserve">我单位在参加本次政府采购活动前三年内，在经营活动中没有重大违法记录，即未因违法经营受到刑事处罚或者责令停产停业、吊销许可证或者执照、较大数额罚款等行政处罚；如果因违法经营被禁止在一定期限内参加政府采购活动，期限已经届满。 </w:t>
      </w:r>
    </w:p>
    <w:p w14:paraId="6B634DE1">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 xml:space="preserve">如我公司声明与实际不符，我公司将承担因此引起的一切后果。 </w:t>
      </w:r>
    </w:p>
    <w:p w14:paraId="61FE46F7">
      <w:pPr>
        <w:pageBreakBefore w:val="0"/>
        <w:numPr>
          <w:ilvl w:val="0"/>
          <w:numId w:val="0"/>
        </w:numPr>
        <w:kinsoku/>
        <w:wordWrap/>
        <w:overflowPunct/>
        <w:topLinePunct w:val="0"/>
        <w:bidi w:val="0"/>
        <w:spacing w:beforeAutospacing="0" w:afterAutospacing="0" w:line="400" w:lineRule="exact"/>
        <w:jc w:val="center"/>
        <w:rPr>
          <w:rFonts w:hint="eastAsia" w:ascii="宋体" w:hAnsi="宋体" w:eastAsia="宋体" w:cs="宋体"/>
          <w:b w:val="0"/>
          <w:bCs/>
          <w:color w:val="000000"/>
          <w:sz w:val="24"/>
          <w:szCs w:val="24"/>
          <w:highlight w:val="none"/>
          <w:lang w:val="en-US" w:eastAsia="zh-CN"/>
        </w:rPr>
      </w:pPr>
    </w:p>
    <w:p w14:paraId="50925AF5">
      <w:pPr>
        <w:pageBreakBefore w:val="0"/>
        <w:numPr>
          <w:ilvl w:val="0"/>
          <w:numId w:val="0"/>
        </w:numPr>
        <w:kinsoku/>
        <w:wordWrap/>
        <w:overflowPunct/>
        <w:topLinePunct w:val="0"/>
        <w:bidi w:val="0"/>
        <w:spacing w:beforeAutospacing="0" w:afterAutospacing="0" w:line="400" w:lineRule="exact"/>
        <w:jc w:val="center"/>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 xml:space="preserve"> </w:t>
      </w:r>
    </w:p>
    <w:p w14:paraId="7DD04C2F">
      <w:pPr>
        <w:pageBreakBefore w:val="0"/>
        <w:numPr>
          <w:ilvl w:val="0"/>
          <w:numId w:val="0"/>
        </w:numPr>
        <w:kinsoku/>
        <w:wordWrap/>
        <w:overflowPunct/>
        <w:topLinePunct w:val="0"/>
        <w:bidi w:val="0"/>
        <w:spacing w:beforeAutospacing="0" w:afterAutospacing="0" w:line="400" w:lineRule="exact"/>
        <w:jc w:val="center"/>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供应商法定代表人（或法定代表人授权代表）签字或盖章：</w:t>
      </w:r>
    </w:p>
    <w:p w14:paraId="50BDD001">
      <w:pPr>
        <w:pageBreakBefore w:val="0"/>
        <w:numPr>
          <w:ilvl w:val="0"/>
          <w:numId w:val="0"/>
        </w:numPr>
        <w:kinsoku/>
        <w:wordWrap/>
        <w:overflowPunct/>
        <w:topLinePunct w:val="0"/>
        <w:bidi w:val="0"/>
        <w:spacing w:beforeAutospacing="0" w:afterAutospacing="0" w:line="400" w:lineRule="exact"/>
        <w:jc w:val="center"/>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供应商名称（加盖公章）：</w:t>
      </w:r>
    </w:p>
    <w:p w14:paraId="7721481D">
      <w:pPr>
        <w:pageBreakBefore w:val="0"/>
        <w:numPr>
          <w:ilvl w:val="0"/>
          <w:numId w:val="0"/>
        </w:numPr>
        <w:kinsoku/>
        <w:wordWrap/>
        <w:overflowPunct/>
        <w:topLinePunct w:val="0"/>
        <w:bidi w:val="0"/>
        <w:spacing w:beforeAutospacing="0" w:afterAutospacing="0" w:line="400" w:lineRule="exact"/>
        <w:jc w:val="center"/>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日期：   年   月   日</w:t>
      </w:r>
    </w:p>
    <w:p w14:paraId="06AF059D">
      <w:pPr>
        <w:pageBreakBefore w:val="0"/>
        <w:numPr>
          <w:ilvl w:val="0"/>
          <w:numId w:val="0"/>
        </w:numPr>
        <w:kinsoku/>
        <w:wordWrap/>
        <w:overflowPunct/>
        <w:topLinePunct w:val="0"/>
        <w:bidi w:val="0"/>
        <w:spacing w:beforeAutospacing="0" w:afterAutospacing="0" w:line="400" w:lineRule="exact"/>
        <w:jc w:val="center"/>
        <w:rPr>
          <w:rFonts w:hint="eastAsia" w:ascii="宋体" w:hAnsi="宋体" w:eastAsia="宋体" w:cs="宋体"/>
          <w:b w:val="0"/>
          <w:bCs/>
          <w:color w:val="000000"/>
          <w:sz w:val="24"/>
          <w:szCs w:val="24"/>
          <w:highlight w:val="none"/>
          <w:lang w:val="en-US" w:eastAsia="zh-CN"/>
        </w:rPr>
      </w:pPr>
    </w:p>
    <w:p w14:paraId="7B8A90E6">
      <w:pPr>
        <w:pageBreakBefore w:val="0"/>
        <w:numPr>
          <w:ilvl w:val="0"/>
          <w:numId w:val="0"/>
        </w:numPr>
        <w:kinsoku/>
        <w:wordWrap/>
        <w:overflowPunct/>
        <w:topLinePunct w:val="0"/>
        <w:bidi w:val="0"/>
        <w:spacing w:beforeAutospacing="0" w:afterAutospacing="0" w:line="400" w:lineRule="exact"/>
        <w:jc w:val="left"/>
        <w:rPr>
          <w:rFonts w:hint="eastAsia" w:asciiTheme="minorEastAsia" w:hAnsiTheme="minorEastAsia" w:eastAsiaTheme="minorEastAsia" w:cstheme="minorEastAsia"/>
          <w:color w:val="auto"/>
          <w:kern w:val="0"/>
          <w:sz w:val="24"/>
          <w:szCs w:val="24"/>
          <w:highlight w:val="none"/>
        </w:rPr>
      </w:pPr>
      <w:r>
        <w:rPr>
          <w:rFonts w:hint="eastAsia" w:ascii="宋体" w:hAnsi="宋体" w:cs="宋体"/>
          <w:b/>
          <w:bCs w:val="0"/>
          <w:color w:val="000000"/>
          <w:sz w:val="24"/>
          <w:szCs w:val="24"/>
          <w:highlight w:val="none"/>
          <w:lang w:val="en-US" w:eastAsia="zh-CN"/>
        </w:rPr>
        <w:t>1.6、</w:t>
      </w:r>
      <w:r>
        <w:rPr>
          <w:rFonts w:hint="eastAsia" w:asciiTheme="minorEastAsia" w:hAnsiTheme="minorEastAsia" w:eastAsiaTheme="minorEastAsia" w:cstheme="minorEastAsia"/>
          <w:b/>
          <w:bCs w:val="0"/>
          <w:color w:val="auto"/>
          <w:kern w:val="0"/>
          <w:sz w:val="24"/>
          <w:szCs w:val="24"/>
          <w:highlight w:val="none"/>
        </w:rPr>
        <w:t>法律、行政法规规定的其他条件;</w:t>
      </w:r>
    </w:p>
    <w:p w14:paraId="10AD8740">
      <w:pPr>
        <w:pageBreakBefore w:val="0"/>
        <w:numPr>
          <w:ilvl w:val="0"/>
          <w:numId w:val="0"/>
        </w:numPr>
        <w:kinsoku/>
        <w:wordWrap/>
        <w:overflowPunct/>
        <w:topLinePunct w:val="0"/>
        <w:bidi w:val="0"/>
        <w:spacing w:beforeAutospacing="0" w:afterAutospacing="0" w:line="400" w:lineRule="exact"/>
        <w:jc w:val="center"/>
        <w:rPr>
          <w:rFonts w:hint="default"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格式自拟</w:t>
      </w:r>
    </w:p>
    <w:p w14:paraId="15E5DE1D">
      <w:pPr>
        <w:pageBreakBefore w:val="0"/>
        <w:widowControl/>
        <w:kinsoku/>
        <w:wordWrap/>
        <w:overflowPunct/>
        <w:topLinePunct w:val="0"/>
        <w:bidi w:val="0"/>
        <w:adjustRightInd w:val="0"/>
        <w:snapToGrid w:val="0"/>
        <w:spacing w:beforeAutospacing="0" w:afterAutospacing="0" w:line="400" w:lineRule="exact"/>
        <w:ind w:firstLine="463" w:firstLineChars="192"/>
        <w:jc w:val="center"/>
        <w:rPr>
          <w:rFonts w:hint="eastAsia" w:ascii="宋体" w:hAnsi="宋体" w:eastAsia="宋体" w:cs="宋体"/>
          <w:b/>
          <w:bCs/>
          <w:color w:val="000000"/>
          <w:sz w:val="24"/>
          <w:szCs w:val="24"/>
          <w:highlight w:val="none"/>
        </w:rPr>
      </w:pPr>
    </w:p>
    <w:p w14:paraId="53AD601D">
      <w:pPr>
        <w:pStyle w:val="11"/>
        <w:pageBreakBefore w:val="0"/>
        <w:kinsoku/>
        <w:wordWrap/>
        <w:overflowPunct/>
        <w:topLinePunct w:val="0"/>
        <w:bidi w:val="0"/>
        <w:spacing w:beforeAutospacing="0" w:afterAutospacing="0" w:line="400" w:lineRule="exact"/>
        <w:ind w:left="0" w:leftChars="0" w:firstLine="0" w:firstLineChars="0"/>
        <w:jc w:val="both"/>
        <w:rPr>
          <w:rFonts w:hint="eastAsia" w:ascii="宋体" w:hAnsi="宋体" w:eastAsia="宋体" w:cs="宋体"/>
          <w:b/>
          <w:bCs w:val="0"/>
          <w:color w:val="000000"/>
          <w:sz w:val="24"/>
          <w:szCs w:val="24"/>
          <w:highlight w:val="none"/>
          <w:lang w:val="en-US" w:eastAsia="zh-CN"/>
        </w:rPr>
      </w:pPr>
      <w:r>
        <w:rPr>
          <w:rFonts w:hint="eastAsia" w:ascii="宋体" w:hAnsi="宋体" w:cs="宋体"/>
          <w:b/>
          <w:bCs w:val="0"/>
          <w:color w:val="000000"/>
          <w:sz w:val="24"/>
          <w:szCs w:val="24"/>
          <w:highlight w:val="none"/>
          <w:lang w:val="en-US" w:eastAsia="zh-CN"/>
        </w:rPr>
        <w:t>2</w:t>
      </w:r>
      <w:r>
        <w:rPr>
          <w:rFonts w:hint="eastAsia" w:ascii="宋体" w:hAnsi="宋体" w:eastAsia="宋体" w:cs="宋体"/>
          <w:b/>
          <w:bCs w:val="0"/>
          <w:color w:val="000000"/>
          <w:sz w:val="24"/>
          <w:szCs w:val="24"/>
          <w:highlight w:val="none"/>
        </w:rPr>
        <w:t>、</w:t>
      </w:r>
      <w:r>
        <w:rPr>
          <w:rFonts w:hint="eastAsia" w:ascii="宋体" w:hAnsi="宋体" w:cs="宋体"/>
          <w:b/>
          <w:bCs w:val="0"/>
          <w:color w:val="000000"/>
          <w:sz w:val="24"/>
          <w:szCs w:val="24"/>
          <w:highlight w:val="none"/>
          <w:lang w:val="en-US" w:eastAsia="zh-CN"/>
        </w:rPr>
        <w:t>本项目的特定要求：</w:t>
      </w:r>
      <w:r>
        <w:rPr>
          <w:rFonts w:hint="eastAsia" w:ascii="宋体" w:hAnsi="宋体" w:eastAsia="宋体" w:cs="宋体"/>
          <w:b/>
          <w:bCs w:val="0"/>
          <w:color w:val="000000"/>
          <w:sz w:val="24"/>
          <w:szCs w:val="24"/>
          <w:highlight w:val="none"/>
          <w:lang w:eastAsia="zh-CN"/>
        </w:rPr>
        <w:t>（</w:t>
      </w:r>
      <w:r>
        <w:rPr>
          <w:rFonts w:hint="eastAsia" w:ascii="宋体" w:hAnsi="宋体" w:eastAsia="宋体" w:cs="宋体"/>
          <w:b/>
          <w:bCs w:val="0"/>
          <w:color w:val="000000"/>
          <w:sz w:val="24"/>
          <w:szCs w:val="24"/>
          <w:highlight w:val="none"/>
          <w:lang w:val="en-US" w:eastAsia="zh-CN"/>
        </w:rPr>
        <w:t>1</w:t>
      </w:r>
      <w:r>
        <w:rPr>
          <w:rFonts w:hint="eastAsia" w:ascii="宋体" w:hAnsi="宋体" w:eastAsia="宋体" w:cs="宋体"/>
          <w:b/>
          <w:bCs w:val="0"/>
          <w:color w:val="000000"/>
          <w:sz w:val="24"/>
          <w:szCs w:val="24"/>
          <w:highlight w:val="none"/>
          <w:lang w:eastAsia="zh-CN"/>
        </w:rPr>
        <w:t>）</w:t>
      </w:r>
      <w:r>
        <w:rPr>
          <w:rFonts w:hint="eastAsia" w:ascii="宋体" w:hAnsi="宋体" w:eastAsia="宋体" w:cs="宋体"/>
          <w:b/>
          <w:bCs w:val="0"/>
          <w:color w:val="000000"/>
          <w:sz w:val="24"/>
          <w:szCs w:val="24"/>
          <w:highlight w:val="none"/>
          <w:lang w:val="en-US" w:eastAsia="zh-CN"/>
        </w:rPr>
        <w:t>具备有效的市政公用工程施工总承包叁级（含）以上资质，具有有效的安全生产许可证；（2）项目负责人要求：应具备市政公用工程专业贰级（含）以上注册建造师执业资格、有效的安全生产考核合格证（B类），且未担任其他在施建设工程项目的项目负责人。</w:t>
      </w:r>
    </w:p>
    <w:p w14:paraId="0E7FC307">
      <w:pPr>
        <w:pStyle w:val="10"/>
        <w:spacing w:before="247" w:line="226" w:lineRule="auto"/>
        <w:ind w:left="3561"/>
        <w:rPr>
          <w:sz w:val="24"/>
          <w:szCs w:val="24"/>
        </w:rPr>
      </w:pPr>
      <w:r>
        <w:rPr>
          <w:spacing w:val="7"/>
          <w:sz w:val="24"/>
          <w:szCs w:val="24"/>
        </w:rPr>
        <w:t>项目经理简历表</w:t>
      </w:r>
    </w:p>
    <w:p w14:paraId="0F310645">
      <w:pPr>
        <w:pStyle w:val="10"/>
        <w:spacing w:before="160" w:line="249" w:lineRule="auto"/>
        <w:ind w:right="163" w:firstLine="562"/>
        <w:rPr>
          <w:sz w:val="24"/>
          <w:szCs w:val="24"/>
        </w:rPr>
      </w:pPr>
      <w:r>
        <w:rPr>
          <w:spacing w:val="-2"/>
          <w:sz w:val="24"/>
          <w:szCs w:val="24"/>
        </w:rPr>
        <w:t>项目经理应附建造师执业资格证书、注册证书、安全生产考核合格</w:t>
      </w:r>
      <w:r>
        <w:rPr>
          <w:spacing w:val="-3"/>
          <w:sz w:val="24"/>
          <w:szCs w:val="24"/>
        </w:rPr>
        <w:t>证书、</w:t>
      </w:r>
      <w:r>
        <w:rPr>
          <w:sz w:val="24"/>
          <w:szCs w:val="24"/>
        </w:rPr>
        <w:t xml:space="preserve"> </w:t>
      </w:r>
      <w:r>
        <w:rPr>
          <w:spacing w:val="-3"/>
          <w:sz w:val="24"/>
          <w:szCs w:val="24"/>
        </w:rPr>
        <w:t>身份证、学历证。类似项</w:t>
      </w:r>
      <w:r>
        <w:rPr>
          <w:spacing w:val="-5"/>
          <w:sz w:val="24"/>
          <w:szCs w:val="24"/>
        </w:rPr>
        <w:t>目限于以经理身份参与的项目。</w:t>
      </w:r>
    </w:p>
    <w:tbl>
      <w:tblPr>
        <w:tblStyle w:val="61"/>
        <w:tblW w:w="9016" w:type="dxa"/>
        <w:tblInd w:w="29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92"/>
        <w:gridCol w:w="211"/>
        <w:gridCol w:w="1034"/>
        <w:gridCol w:w="1140"/>
        <w:gridCol w:w="760"/>
        <w:gridCol w:w="507"/>
        <w:gridCol w:w="1447"/>
        <w:gridCol w:w="395"/>
        <w:gridCol w:w="2130"/>
      </w:tblGrid>
      <w:tr w14:paraId="1EEF37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603" w:type="dxa"/>
            <w:gridSpan w:val="2"/>
            <w:noWrap w:val="0"/>
            <w:vAlign w:val="top"/>
          </w:tcPr>
          <w:p w14:paraId="64ECBB45">
            <w:pPr>
              <w:pStyle w:val="62"/>
              <w:spacing w:before="175" w:line="225" w:lineRule="auto"/>
              <w:ind w:left="397"/>
              <w:rPr>
                <w:sz w:val="24"/>
                <w:szCs w:val="24"/>
              </w:rPr>
            </w:pPr>
            <w:r>
              <w:rPr>
                <w:spacing w:val="-9"/>
                <w:sz w:val="24"/>
                <w:szCs w:val="24"/>
              </w:rPr>
              <w:t>姓</w:t>
            </w:r>
            <w:r>
              <w:rPr>
                <w:spacing w:val="8"/>
                <w:sz w:val="24"/>
                <w:szCs w:val="24"/>
              </w:rPr>
              <w:t xml:space="preserve">  </w:t>
            </w:r>
            <w:r>
              <w:rPr>
                <w:spacing w:val="-9"/>
                <w:sz w:val="24"/>
                <w:szCs w:val="24"/>
              </w:rPr>
              <w:t>名</w:t>
            </w:r>
          </w:p>
        </w:tc>
        <w:tc>
          <w:tcPr>
            <w:tcW w:w="1034" w:type="dxa"/>
            <w:noWrap w:val="0"/>
            <w:vAlign w:val="top"/>
          </w:tcPr>
          <w:p w14:paraId="62DB47F8">
            <w:pPr>
              <w:rPr>
                <w:rFonts w:ascii="Arial"/>
                <w:sz w:val="24"/>
                <w:szCs w:val="24"/>
              </w:rPr>
            </w:pPr>
          </w:p>
        </w:tc>
        <w:tc>
          <w:tcPr>
            <w:tcW w:w="1140" w:type="dxa"/>
            <w:noWrap w:val="0"/>
            <w:vAlign w:val="top"/>
          </w:tcPr>
          <w:p w14:paraId="500F7E40">
            <w:pPr>
              <w:pStyle w:val="62"/>
              <w:spacing w:before="175" w:line="223" w:lineRule="auto"/>
              <w:ind w:left="171"/>
              <w:rPr>
                <w:sz w:val="24"/>
                <w:szCs w:val="24"/>
              </w:rPr>
            </w:pPr>
            <w:r>
              <w:rPr>
                <w:spacing w:val="-12"/>
                <w:sz w:val="24"/>
                <w:szCs w:val="24"/>
              </w:rPr>
              <w:t>年</w:t>
            </w:r>
            <w:r>
              <w:rPr>
                <w:spacing w:val="7"/>
                <w:sz w:val="24"/>
                <w:szCs w:val="24"/>
              </w:rPr>
              <w:t xml:space="preserve">  </w:t>
            </w:r>
            <w:r>
              <w:rPr>
                <w:spacing w:val="-12"/>
                <w:sz w:val="24"/>
                <w:szCs w:val="24"/>
              </w:rPr>
              <w:t>龄</w:t>
            </w:r>
          </w:p>
        </w:tc>
        <w:tc>
          <w:tcPr>
            <w:tcW w:w="1267" w:type="dxa"/>
            <w:gridSpan w:val="2"/>
            <w:noWrap w:val="0"/>
            <w:vAlign w:val="top"/>
          </w:tcPr>
          <w:p w14:paraId="714195D1">
            <w:pPr>
              <w:rPr>
                <w:rFonts w:ascii="Arial"/>
                <w:sz w:val="24"/>
                <w:szCs w:val="24"/>
              </w:rPr>
            </w:pPr>
          </w:p>
        </w:tc>
        <w:tc>
          <w:tcPr>
            <w:tcW w:w="1842" w:type="dxa"/>
            <w:gridSpan w:val="2"/>
            <w:noWrap w:val="0"/>
            <w:vAlign w:val="top"/>
          </w:tcPr>
          <w:p w14:paraId="4B9CBE28">
            <w:pPr>
              <w:pStyle w:val="62"/>
              <w:spacing w:before="175" w:line="224" w:lineRule="auto"/>
              <w:ind w:left="669"/>
              <w:rPr>
                <w:sz w:val="24"/>
                <w:szCs w:val="24"/>
              </w:rPr>
            </w:pPr>
            <w:r>
              <w:rPr>
                <w:spacing w:val="-15"/>
                <w:sz w:val="24"/>
                <w:szCs w:val="24"/>
              </w:rPr>
              <w:t>学历</w:t>
            </w:r>
          </w:p>
        </w:tc>
        <w:tc>
          <w:tcPr>
            <w:tcW w:w="2130" w:type="dxa"/>
            <w:noWrap w:val="0"/>
            <w:vAlign w:val="top"/>
          </w:tcPr>
          <w:p w14:paraId="4D4C1EAC">
            <w:pPr>
              <w:rPr>
                <w:rFonts w:ascii="Arial"/>
                <w:sz w:val="24"/>
                <w:szCs w:val="24"/>
              </w:rPr>
            </w:pPr>
          </w:p>
        </w:tc>
      </w:tr>
      <w:tr w14:paraId="03C7F2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1603" w:type="dxa"/>
            <w:gridSpan w:val="2"/>
            <w:noWrap w:val="0"/>
            <w:vAlign w:val="top"/>
          </w:tcPr>
          <w:p w14:paraId="0CF4EAD6">
            <w:pPr>
              <w:spacing w:line="391" w:lineRule="auto"/>
              <w:rPr>
                <w:rFonts w:ascii="Arial"/>
                <w:sz w:val="24"/>
                <w:szCs w:val="24"/>
              </w:rPr>
            </w:pPr>
          </w:p>
          <w:p w14:paraId="1E56A0B2">
            <w:pPr>
              <w:pStyle w:val="62"/>
              <w:spacing w:before="91" w:line="222" w:lineRule="auto"/>
              <w:ind w:left="396"/>
              <w:rPr>
                <w:sz w:val="24"/>
                <w:szCs w:val="24"/>
              </w:rPr>
            </w:pPr>
            <w:r>
              <w:rPr>
                <w:spacing w:val="-9"/>
                <w:sz w:val="24"/>
                <w:szCs w:val="24"/>
              </w:rPr>
              <w:t>职</w:t>
            </w:r>
            <w:r>
              <w:rPr>
                <w:spacing w:val="8"/>
                <w:sz w:val="24"/>
                <w:szCs w:val="24"/>
              </w:rPr>
              <w:t xml:space="preserve">  </w:t>
            </w:r>
            <w:r>
              <w:rPr>
                <w:spacing w:val="-9"/>
                <w:sz w:val="24"/>
                <w:szCs w:val="24"/>
              </w:rPr>
              <w:t>称</w:t>
            </w:r>
          </w:p>
        </w:tc>
        <w:tc>
          <w:tcPr>
            <w:tcW w:w="1034" w:type="dxa"/>
            <w:noWrap w:val="0"/>
            <w:vAlign w:val="top"/>
          </w:tcPr>
          <w:p w14:paraId="3C514783">
            <w:pPr>
              <w:rPr>
                <w:rFonts w:ascii="Arial"/>
                <w:sz w:val="24"/>
                <w:szCs w:val="24"/>
              </w:rPr>
            </w:pPr>
          </w:p>
        </w:tc>
        <w:tc>
          <w:tcPr>
            <w:tcW w:w="1140" w:type="dxa"/>
            <w:noWrap w:val="0"/>
            <w:vAlign w:val="top"/>
          </w:tcPr>
          <w:p w14:paraId="6ECC976B">
            <w:pPr>
              <w:spacing w:line="391" w:lineRule="auto"/>
              <w:rPr>
                <w:rFonts w:ascii="Arial"/>
                <w:sz w:val="24"/>
                <w:szCs w:val="24"/>
              </w:rPr>
            </w:pPr>
          </w:p>
          <w:p w14:paraId="3B56CB3D">
            <w:pPr>
              <w:pStyle w:val="62"/>
              <w:spacing w:before="91" w:line="224" w:lineRule="auto"/>
              <w:ind w:left="164"/>
              <w:rPr>
                <w:sz w:val="24"/>
                <w:szCs w:val="24"/>
              </w:rPr>
            </w:pPr>
            <w:r>
              <w:rPr>
                <w:spacing w:val="-9"/>
                <w:sz w:val="24"/>
                <w:szCs w:val="24"/>
              </w:rPr>
              <w:t>职</w:t>
            </w:r>
            <w:r>
              <w:rPr>
                <w:spacing w:val="12"/>
                <w:sz w:val="24"/>
                <w:szCs w:val="24"/>
              </w:rPr>
              <w:t xml:space="preserve">  </w:t>
            </w:r>
            <w:r>
              <w:rPr>
                <w:spacing w:val="-9"/>
                <w:sz w:val="24"/>
                <w:szCs w:val="24"/>
              </w:rPr>
              <w:t>务</w:t>
            </w:r>
          </w:p>
        </w:tc>
        <w:tc>
          <w:tcPr>
            <w:tcW w:w="1267" w:type="dxa"/>
            <w:gridSpan w:val="2"/>
            <w:noWrap w:val="0"/>
            <w:vAlign w:val="top"/>
          </w:tcPr>
          <w:p w14:paraId="2D435020">
            <w:pPr>
              <w:rPr>
                <w:rFonts w:ascii="Arial"/>
                <w:sz w:val="24"/>
                <w:szCs w:val="24"/>
              </w:rPr>
            </w:pPr>
          </w:p>
        </w:tc>
        <w:tc>
          <w:tcPr>
            <w:tcW w:w="1842" w:type="dxa"/>
            <w:gridSpan w:val="2"/>
            <w:noWrap w:val="0"/>
            <w:vAlign w:val="top"/>
          </w:tcPr>
          <w:p w14:paraId="71121309">
            <w:pPr>
              <w:pStyle w:val="62"/>
              <w:spacing w:before="173" w:line="624" w:lineRule="exact"/>
              <w:ind w:left="237"/>
              <w:rPr>
                <w:sz w:val="24"/>
                <w:szCs w:val="24"/>
              </w:rPr>
            </w:pPr>
            <w:r>
              <w:rPr>
                <w:spacing w:val="-4"/>
                <w:position w:val="26"/>
                <w:sz w:val="24"/>
                <w:szCs w:val="24"/>
              </w:rPr>
              <w:t>拟在本工程</w:t>
            </w:r>
          </w:p>
          <w:p w14:paraId="2F20FFAB">
            <w:pPr>
              <w:pStyle w:val="62"/>
              <w:spacing w:before="1" w:line="223" w:lineRule="auto"/>
              <w:ind w:left="657"/>
              <w:rPr>
                <w:sz w:val="24"/>
                <w:szCs w:val="24"/>
              </w:rPr>
            </w:pPr>
            <w:r>
              <w:rPr>
                <w:spacing w:val="-9"/>
                <w:sz w:val="24"/>
                <w:szCs w:val="24"/>
              </w:rPr>
              <w:t>任职</w:t>
            </w:r>
          </w:p>
        </w:tc>
        <w:tc>
          <w:tcPr>
            <w:tcW w:w="2130" w:type="dxa"/>
            <w:noWrap w:val="0"/>
            <w:vAlign w:val="top"/>
          </w:tcPr>
          <w:p w14:paraId="7358B998">
            <w:pPr>
              <w:spacing w:line="392" w:lineRule="auto"/>
              <w:rPr>
                <w:rFonts w:ascii="Arial"/>
                <w:sz w:val="24"/>
                <w:szCs w:val="24"/>
              </w:rPr>
            </w:pPr>
          </w:p>
          <w:p w14:paraId="2BF26345">
            <w:pPr>
              <w:pStyle w:val="62"/>
              <w:spacing w:before="91" w:line="224" w:lineRule="auto"/>
              <w:ind w:left="523"/>
              <w:rPr>
                <w:sz w:val="24"/>
                <w:szCs w:val="24"/>
              </w:rPr>
            </w:pPr>
            <w:r>
              <w:rPr>
                <w:spacing w:val="-5"/>
                <w:sz w:val="24"/>
                <w:szCs w:val="24"/>
              </w:rPr>
              <w:t>项目经理</w:t>
            </w:r>
          </w:p>
        </w:tc>
      </w:tr>
      <w:tr w14:paraId="0C08C0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3777" w:type="dxa"/>
            <w:gridSpan w:val="4"/>
            <w:noWrap w:val="0"/>
            <w:vAlign w:val="top"/>
          </w:tcPr>
          <w:p w14:paraId="45AA1CC3">
            <w:pPr>
              <w:pStyle w:val="62"/>
              <w:spacing w:before="174" w:line="223" w:lineRule="auto"/>
              <w:ind w:left="134"/>
              <w:rPr>
                <w:sz w:val="24"/>
                <w:szCs w:val="24"/>
              </w:rPr>
            </w:pPr>
            <w:r>
              <w:rPr>
                <w:spacing w:val="-3"/>
                <w:sz w:val="24"/>
                <w:szCs w:val="24"/>
              </w:rPr>
              <w:t>注册建造师执业资格等级</w:t>
            </w:r>
          </w:p>
        </w:tc>
        <w:tc>
          <w:tcPr>
            <w:tcW w:w="760" w:type="dxa"/>
            <w:noWrap w:val="0"/>
            <w:vAlign w:val="top"/>
          </w:tcPr>
          <w:p w14:paraId="1606A7A0">
            <w:pPr>
              <w:pStyle w:val="62"/>
              <w:spacing w:before="174" w:line="224" w:lineRule="auto"/>
              <w:ind w:left="260"/>
              <w:rPr>
                <w:sz w:val="24"/>
                <w:szCs w:val="24"/>
              </w:rPr>
            </w:pPr>
            <w:r>
              <w:rPr>
                <w:sz w:val="24"/>
                <w:szCs w:val="24"/>
              </w:rPr>
              <w:t>级</w:t>
            </w:r>
          </w:p>
        </w:tc>
        <w:tc>
          <w:tcPr>
            <w:tcW w:w="1954" w:type="dxa"/>
            <w:gridSpan w:val="2"/>
            <w:noWrap w:val="0"/>
            <w:vAlign w:val="top"/>
          </w:tcPr>
          <w:p w14:paraId="48D6233B">
            <w:pPr>
              <w:pStyle w:val="62"/>
              <w:spacing w:before="174" w:line="223" w:lineRule="auto"/>
              <w:ind w:left="293"/>
              <w:rPr>
                <w:sz w:val="24"/>
                <w:szCs w:val="24"/>
              </w:rPr>
            </w:pPr>
            <w:r>
              <w:rPr>
                <w:spacing w:val="-4"/>
                <w:sz w:val="24"/>
                <w:szCs w:val="24"/>
              </w:rPr>
              <w:t>建造师专业</w:t>
            </w:r>
          </w:p>
        </w:tc>
        <w:tc>
          <w:tcPr>
            <w:tcW w:w="2525" w:type="dxa"/>
            <w:gridSpan w:val="2"/>
            <w:noWrap w:val="0"/>
            <w:vAlign w:val="top"/>
          </w:tcPr>
          <w:p w14:paraId="54D4F5E5">
            <w:pPr>
              <w:rPr>
                <w:rFonts w:ascii="Arial"/>
                <w:sz w:val="24"/>
                <w:szCs w:val="24"/>
              </w:rPr>
            </w:pPr>
          </w:p>
        </w:tc>
      </w:tr>
      <w:tr w14:paraId="28C7A5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3777" w:type="dxa"/>
            <w:gridSpan w:val="4"/>
            <w:noWrap w:val="0"/>
            <w:vAlign w:val="top"/>
          </w:tcPr>
          <w:p w14:paraId="48A4BDAA">
            <w:pPr>
              <w:pStyle w:val="62"/>
              <w:spacing w:before="173" w:line="223" w:lineRule="auto"/>
              <w:ind w:left="129"/>
              <w:rPr>
                <w:sz w:val="24"/>
                <w:szCs w:val="24"/>
              </w:rPr>
            </w:pPr>
            <w:r>
              <w:rPr>
                <w:spacing w:val="-3"/>
                <w:sz w:val="24"/>
                <w:szCs w:val="24"/>
              </w:rPr>
              <w:t>安全生产考核合格证书</w:t>
            </w:r>
          </w:p>
        </w:tc>
        <w:tc>
          <w:tcPr>
            <w:tcW w:w="5239" w:type="dxa"/>
            <w:gridSpan w:val="5"/>
            <w:noWrap w:val="0"/>
            <w:vAlign w:val="top"/>
          </w:tcPr>
          <w:p w14:paraId="449E1040">
            <w:pPr>
              <w:rPr>
                <w:rFonts w:ascii="Arial"/>
                <w:sz w:val="24"/>
                <w:szCs w:val="24"/>
              </w:rPr>
            </w:pPr>
          </w:p>
        </w:tc>
      </w:tr>
      <w:tr w14:paraId="757353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392" w:type="dxa"/>
            <w:noWrap w:val="0"/>
            <w:vAlign w:val="top"/>
          </w:tcPr>
          <w:p w14:paraId="16B3FF18">
            <w:pPr>
              <w:pStyle w:val="62"/>
              <w:spacing w:before="172" w:line="222" w:lineRule="auto"/>
              <w:ind w:left="157"/>
              <w:rPr>
                <w:sz w:val="24"/>
                <w:szCs w:val="24"/>
              </w:rPr>
            </w:pPr>
            <w:r>
              <w:rPr>
                <w:spacing w:val="-6"/>
                <w:sz w:val="24"/>
                <w:szCs w:val="24"/>
              </w:rPr>
              <w:t>毕业学校</w:t>
            </w:r>
          </w:p>
        </w:tc>
        <w:tc>
          <w:tcPr>
            <w:tcW w:w="7624" w:type="dxa"/>
            <w:gridSpan w:val="8"/>
            <w:noWrap w:val="0"/>
            <w:vAlign w:val="top"/>
          </w:tcPr>
          <w:p w14:paraId="1CD4C797">
            <w:pPr>
              <w:pStyle w:val="62"/>
              <w:spacing w:before="172" w:line="222" w:lineRule="auto"/>
              <w:ind w:left="612"/>
              <w:rPr>
                <w:sz w:val="24"/>
                <w:szCs w:val="24"/>
              </w:rPr>
            </w:pPr>
            <w:r>
              <w:rPr>
                <w:spacing w:val="-10"/>
                <w:sz w:val="24"/>
                <w:szCs w:val="24"/>
              </w:rPr>
              <w:t>年毕业于</w:t>
            </w:r>
            <w:r>
              <w:rPr>
                <w:spacing w:val="2"/>
                <w:sz w:val="24"/>
                <w:szCs w:val="24"/>
              </w:rPr>
              <w:t xml:space="preserve">                  </w:t>
            </w:r>
            <w:r>
              <w:rPr>
                <w:spacing w:val="-10"/>
                <w:sz w:val="24"/>
                <w:szCs w:val="24"/>
              </w:rPr>
              <w:t>学校</w:t>
            </w:r>
            <w:r>
              <w:rPr>
                <w:spacing w:val="1"/>
                <w:sz w:val="24"/>
                <w:szCs w:val="24"/>
              </w:rPr>
              <w:t xml:space="preserve">            </w:t>
            </w:r>
            <w:r>
              <w:rPr>
                <w:spacing w:val="-10"/>
                <w:sz w:val="24"/>
                <w:szCs w:val="24"/>
              </w:rPr>
              <w:t>专业</w:t>
            </w:r>
          </w:p>
        </w:tc>
      </w:tr>
      <w:tr w14:paraId="2BA6E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016" w:type="dxa"/>
            <w:gridSpan w:val="9"/>
            <w:noWrap w:val="0"/>
            <w:vAlign w:val="top"/>
          </w:tcPr>
          <w:p w14:paraId="15ABA1C1">
            <w:pPr>
              <w:pStyle w:val="62"/>
              <w:spacing w:before="172" w:line="221" w:lineRule="auto"/>
              <w:ind w:left="3691"/>
              <w:rPr>
                <w:sz w:val="24"/>
                <w:szCs w:val="24"/>
              </w:rPr>
            </w:pPr>
            <w:r>
              <w:rPr>
                <w:spacing w:val="-5"/>
                <w:sz w:val="24"/>
                <w:szCs w:val="24"/>
              </w:rPr>
              <w:t>主要工作经历</w:t>
            </w:r>
          </w:p>
        </w:tc>
      </w:tr>
      <w:tr w14:paraId="5A9DD8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392" w:type="dxa"/>
            <w:noWrap w:val="0"/>
            <w:vAlign w:val="top"/>
          </w:tcPr>
          <w:p w14:paraId="316171DA">
            <w:pPr>
              <w:pStyle w:val="62"/>
              <w:spacing w:before="172" w:line="224" w:lineRule="auto"/>
              <w:ind w:left="312"/>
              <w:rPr>
                <w:sz w:val="24"/>
                <w:szCs w:val="24"/>
              </w:rPr>
            </w:pPr>
            <w:r>
              <w:rPr>
                <w:spacing w:val="-19"/>
                <w:sz w:val="24"/>
                <w:szCs w:val="24"/>
              </w:rPr>
              <w:t>时</w:t>
            </w:r>
            <w:r>
              <w:rPr>
                <w:spacing w:val="21"/>
                <w:sz w:val="24"/>
                <w:szCs w:val="24"/>
              </w:rPr>
              <w:t xml:space="preserve">  </w:t>
            </w:r>
            <w:r>
              <w:rPr>
                <w:spacing w:val="-19"/>
                <w:sz w:val="24"/>
                <w:szCs w:val="24"/>
              </w:rPr>
              <w:t>间</w:t>
            </w:r>
          </w:p>
        </w:tc>
        <w:tc>
          <w:tcPr>
            <w:tcW w:w="3145" w:type="dxa"/>
            <w:gridSpan w:val="4"/>
            <w:noWrap w:val="0"/>
            <w:vAlign w:val="top"/>
          </w:tcPr>
          <w:p w14:paraId="4FB5FEEF">
            <w:pPr>
              <w:pStyle w:val="62"/>
              <w:spacing w:before="171" w:line="222" w:lineRule="auto"/>
              <w:ind w:left="193"/>
              <w:rPr>
                <w:sz w:val="24"/>
                <w:szCs w:val="24"/>
              </w:rPr>
            </w:pPr>
            <w:r>
              <w:rPr>
                <w:spacing w:val="-3"/>
                <w:sz w:val="24"/>
                <w:szCs w:val="24"/>
              </w:rPr>
              <w:t>参加过的类似项目名称</w:t>
            </w:r>
          </w:p>
        </w:tc>
        <w:tc>
          <w:tcPr>
            <w:tcW w:w="1954" w:type="dxa"/>
            <w:gridSpan w:val="2"/>
            <w:noWrap w:val="0"/>
            <w:vAlign w:val="top"/>
          </w:tcPr>
          <w:p w14:paraId="2F71D058">
            <w:pPr>
              <w:pStyle w:val="62"/>
              <w:spacing w:before="172" w:line="223" w:lineRule="auto"/>
              <w:ind w:left="161"/>
              <w:rPr>
                <w:sz w:val="24"/>
                <w:szCs w:val="24"/>
              </w:rPr>
            </w:pPr>
            <w:r>
              <w:rPr>
                <w:spacing w:val="-4"/>
                <w:sz w:val="24"/>
                <w:szCs w:val="24"/>
              </w:rPr>
              <w:t>工程概况说明</w:t>
            </w:r>
          </w:p>
        </w:tc>
        <w:tc>
          <w:tcPr>
            <w:tcW w:w="2525" w:type="dxa"/>
            <w:gridSpan w:val="2"/>
            <w:noWrap w:val="0"/>
            <w:vAlign w:val="top"/>
          </w:tcPr>
          <w:p w14:paraId="549DF180">
            <w:pPr>
              <w:pStyle w:val="62"/>
              <w:spacing w:before="172" w:line="224" w:lineRule="auto"/>
              <w:ind w:left="166"/>
              <w:rPr>
                <w:sz w:val="24"/>
                <w:szCs w:val="24"/>
              </w:rPr>
            </w:pPr>
            <w:r>
              <w:rPr>
                <w:spacing w:val="-4"/>
                <w:sz w:val="24"/>
                <w:szCs w:val="24"/>
              </w:rPr>
              <w:t>发包人及联系电话</w:t>
            </w:r>
          </w:p>
        </w:tc>
      </w:tr>
      <w:tr w14:paraId="1DCF46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392" w:type="dxa"/>
            <w:noWrap w:val="0"/>
            <w:vAlign w:val="top"/>
          </w:tcPr>
          <w:p w14:paraId="12D7F64D">
            <w:pPr>
              <w:rPr>
                <w:rFonts w:ascii="Arial"/>
                <w:sz w:val="24"/>
                <w:szCs w:val="24"/>
              </w:rPr>
            </w:pPr>
          </w:p>
        </w:tc>
        <w:tc>
          <w:tcPr>
            <w:tcW w:w="3145" w:type="dxa"/>
            <w:gridSpan w:val="4"/>
            <w:noWrap w:val="0"/>
            <w:vAlign w:val="top"/>
          </w:tcPr>
          <w:p w14:paraId="7998A47F">
            <w:pPr>
              <w:rPr>
                <w:rFonts w:ascii="Arial"/>
                <w:sz w:val="24"/>
                <w:szCs w:val="24"/>
              </w:rPr>
            </w:pPr>
          </w:p>
        </w:tc>
        <w:tc>
          <w:tcPr>
            <w:tcW w:w="1954" w:type="dxa"/>
            <w:gridSpan w:val="2"/>
            <w:noWrap w:val="0"/>
            <w:vAlign w:val="top"/>
          </w:tcPr>
          <w:p w14:paraId="4A94BCCB">
            <w:pPr>
              <w:rPr>
                <w:rFonts w:ascii="Arial"/>
                <w:sz w:val="24"/>
                <w:szCs w:val="24"/>
              </w:rPr>
            </w:pPr>
          </w:p>
        </w:tc>
        <w:tc>
          <w:tcPr>
            <w:tcW w:w="2525" w:type="dxa"/>
            <w:gridSpan w:val="2"/>
            <w:noWrap w:val="0"/>
            <w:vAlign w:val="top"/>
          </w:tcPr>
          <w:p w14:paraId="49C14719">
            <w:pPr>
              <w:rPr>
                <w:rFonts w:ascii="Arial"/>
                <w:sz w:val="24"/>
                <w:szCs w:val="24"/>
              </w:rPr>
            </w:pPr>
          </w:p>
        </w:tc>
      </w:tr>
      <w:tr w14:paraId="77DCC6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392" w:type="dxa"/>
            <w:noWrap w:val="0"/>
            <w:vAlign w:val="top"/>
          </w:tcPr>
          <w:p w14:paraId="4E0C11FD">
            <w:pPr>
              <w:rPr>
                <w:rFonts w:ascii="Arial"/>
                <w:sz w:val="24"/>
                <w:szCs w:val="24"/>
              </w:rPr>
            </w:pPr>
          </w:p>
        </w:tc>
        <w:tc>
          <w:tcPr>
            <w:tcW w:w="3145" w:type="dxa"/>
            <w:gridSpan w:val="4"/>
            <w:noWrap w:val="0"/>
            <w:vAlign w:val="top"/>
          </w:tcPr>
          <w:p w14:paraId="7D0B55DB">
            <w:pPr>
              <w:rPr>
                <w:rFonts w:ascii="Arial"/>
                <w:sz w:val="24"/>
                <w:szCs w:val="24"/>
              </w:rPr>
            </w:pPr>
          </w:p>
        </w:tc>
        <w:tc>
          <w:tcPr>
            <w:tcW w:w="1954" w:type="dxa"/>
            <w:gridSpan w:val="2"/>
            <w:noWrap w:val="0"/>
            <w:vAlign w:val="top"/>
          </w:tcPr>
          <w:p w14:paraId="5AD87AE6">
            <w:pPr>
              <w:rPr>
                <w:rFonts w:ascii="Arial"/>
                <w:sz w:val="24"/>
                <w:szCs w:val="24"/>
              </w:rPr>
            </w:pPr>
          </w:p>
        </w:tc>
        <w:tc>
          <w:tcPr>
            <w:tcW w:w="2525" w:type="dxa"/>
            <w:gridSpan w:val="2"/>
            <w:noWrap w:val="0"/>
            <w:vAlign w:val="top"/>
          </w:tcPr>
          <w:p w14:paraId="0CAECB30">
            <w:pPr>
              <w:rPr>
                <w:rFonts w:ascii="Arial"/>
                <w:sz w:val="24"/>
                <w:szCs w:val="24"/>
              </w:rPr>
            </w:pPr>
          </w:p>
        </w:tc>
      </w:tr>
      <w:tr w14:paraId="5B8F27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392" w:type="dxa"/>
            <w:noWrap w:val="0"/>
            <w:vAlign w:val="top"/>
          </w:tcPr>
          <w:p w14:paraId="2E358520">
            <w:pPr>
              <w:rPr>
                <w:rFonts w:ascii="Arial"/>
                <w:sz w:val="24"/>
                <w:szCs w:val="24"/>
              </w:rPr>
            </w:pPr>
          </w:p>
        </w:tc>
        <w:tc>
          <w:tcPr>
            <w:tcW w:w="3145" w:type="dxa"/>
            <w:gridSpan w:val="4"/>
            <w:noWrap w:val="0"/>
            <w:vAlign w:val="top"/>
          </w:tcPr>
          <w:p w14:paraId="070A829D">
            <w:pPr>
              <w:rPr>
                <w:rFonts w:ascii="Arial"/>
                <w:sz w:val="24"/>
                <w:szCs w:val="24"/>
              </w:rPr>
            </w:pPr>
          </w:p>
        </w:tc>
        <w:tc>
          <w:tcPr>
            <w:tcW w:w="1954" w:type="dxa"/>
            <w:gridSpan w:val="2"/>
            <w:noWrap w:val="0"/>
            <w:vAlign w:val="top"/>
          </w:tcPr>
          <w:p w14:paraId="153C459C">
            <w:pPr>
              <w:rPr>
                <w:rFonts w:ascii="Arial"/>
                <w:sz w:val="24"/>
                <w:szCs w:val="24"/>
              </w:rPr>
            </w:pPr>
          </w:p>
        </w:tc>
        <w:tc>
          <w:tcPr>
            <w:tcW w:w="2525" w:type="dxa"/>
            <w:gridSpan w:val="2"/>
            <w:noWrap w:val="0"/>
            <w:vAlign w:val="top"/>
          </w:tcPr>
          <w:p w14:paraId="3260C0F0">
            <w:pPr>
              <w:rPr>
                <w:rFonts w:ascii="Arial"/>
                <w:sz w:val="24"/>
                <w:szCs w:val="24"/>
              </w:rPr>
            </w:pPr>
          </w:p>
        </w:tc>
      </w:tr>
      <w:tr w14:paraId="04A80F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392" w:type="dxa"/>
            <w:noWrap w:val="0"/>
            <w:vAlign w:val="top"/>
          </w:tcPr>
          <w:p w14:paraId="37873F1E">
            <w:pPr>
              <w:rPr>
                <w:rFonts w:ascii="Arial"/>
                <w:sz w:val="24"/>
                <w:szCs w:val="24"/>
              </w:rPr>
            </w:pPr>
          </w:p>
        </w:tc>
        <w:tc>
          <w:tcPr>
            <w:tcW w:w="3145" w:type="dxa"/>
            <w:gridSpan w:val="4"/>
            <w:noWrap w:val="0"/>
            <w:vAlign w:val="top"/>
          </w:tcPr>
          <w:p w14:paraId="20D04B88">
            <w:pPr>
              <w:rPr>
                <w:rFonts w:ascii="Arial"/>
                <w:sz w:val="24"/>
                <w:szCs w:val="24"/>
              </w:rPr>
            </w:pPr>
          </w:p>
        </w:tc>
        <w:tc>
          <w:tcPr>
            <w:tcW w:w="1954" w:type="dxa"/>
            <w:gridSpan w:val="2"/>
            <w:noWrap w:val="0"/>
            <w:vAlign w:val="top"/>
          </w:tcPr>
          <w:p w14:paraId="3E5D4ECE">
            <w:pPr>
              <w:rPr>
                <w:rFonts w:ascii="Arial"/>
                <w:sz w:val="24"/>
                <w:szCs w:val="24"/>
              </w:rPr>
            </w:pPr>
          </w:p>
        </w:tc>
        <w:tc>
          <w:tcPr>
            <w:tcW w:w="2525" w:type="dxa"/>
            <w:gridSpan w:val="2"/>
            <w:noWrap w:val="0"/>
            <w:vAlign w:val="top"/>
          </w:tcPr>
          <w:p w14:paraId="5BFFBA6A">
            <w:pPr>
              <w:rPr>
                <w:rFonts w:ascii="Arial"/>
                <w:sz w:val="24"/>
                <w:szCs w:val="24"/>
              </w:rPr>
            </w:pPr>
          </w:p>
        </w:tc>
      </w:tr>
    </w:tbl>
    <w:p w14:paraId="07545F89">
      <w:pPr>
        <w:pStyle w:val="10"/>
        <w:spacing w:before="175" w:line="411" w:lineRule="auto"/>
        <w:ind w:right="163" w:firstLine="7"/>
        <w:jc w:val="both"/>
        <w:rPr>
          <w:spacing w:val="-3"/>
          <w:sz w:val="24"/>
          <w:szCs w:val="24"/>
        </w:rPr>
      </w:pPr>
      <w:r>
        <w:rPr>
          <w:spacing w:val="-2"/>
          <w:sz w:val="24"/>
          <w:szCs w:val="24"/>
        </w:rPr>
        <w:t>注：项目经理应附建造师执业资格证书、注册证书、安全生产考核合</w:t>
      </w:r>
      <w:r>
        <w:rPr>
          <w:spacing w:val="-3"/>
          <w:sz w:val="24"/>
          <w:szCs w:val="24"/>
        </w:rPr>
        <w:t>格证书、</w:t>
      </w:r>
      <w:r>
        <w:rPr>
          <w:sz w:val="24"/>
          <w:szCs w:val="24"/>
        </w:rPr>
        <w:t xml:space="preserve"> </w:t>
      </w:r>
      <w:r>
        <w:rPr>
          <w:spacing w:val="-2"/>
          <w:sz w:val="24"/>
          <w:szCs w:val="24"/>
        </w:rPr>
        <w:t>身份证</w:t>
      </w:r>
      <w:r>
        <w:rPr>
          <w:spacing w:val="-2"/>
          <w:sz w:val="24"/>
          <w:szCs w:val="24"/>
          <w:highlight w:val="none"/>
        </w:rPr>
        <w:t>、学历</w:t>
      </w:r>
      <w:r>
        <w:rPr>
          <w:spacing w:val="-2"/>
          <w:sz w:val="24"/>
          <w:szCs w:val="24"/>
        </w:rPr>
        <w:t>证书、</w:t>
      </w:r>
      <w:r>
        <w:rPr>
          <w:rFonts w:hint="eastAsia"/>
          <w:spacing w:val="-2"/>
          <w:sz w:val="24"/>
          <w:szCs w:val="24"/>
          <w:lang w:val="en-US" w:eastAsia="zh-CN"/>
        </w:rPr>
        <w:t>近三个月任意一个月</w:t>
      </w:r>
      <w:r>
        <w:rPr>
          <w:spacing w:val="-3"/>
          <w:sz w:val="24"/>
          <w:szCs w:val="24"/>
        </w:rPr>
        <w:t>的社保证明等复印件以及未担任其他在施建设工程项目项目经理的承诺。</w:t>
      </w:r>
    </w:p>
    <w:p w14:paraId="4EB6E6DA">
      <w:pPr>
        <w:rPr>
          <w:rFonts w:hint="eastAsia" w:ascii="宋体" w:hAnsi="宋体" w:eastAsia="宋体" w:cs="宋体"/>
          <w:b/>
          <w:bCs w:val="0"/>
          <w:color w:val="000000"/>
          <w:sz w:val="24"/>
          <w:szCs w:val="24"/>
          <w:highlight w:val="none"/>
          <w:lang w:val="en-US" w:eastAsia="zh-CN"/>
        </w:rPr>
      </w:pPr>
    </w:p>
    <w:p w14:paraId="6FEEE48F">
      <w:pPr>
        <w:rPr>
          <w:rFonts w:hint="eastAsia" w:ascii="宋体" w:hAnsi="宋体" w:eastAsia="宋体" w:cs="宋体"/>
          <w:b/>
          <w:bCs w:val="0"/>
          <w:color w:val="000000"/>
          <w:sz w:val="24"/>
          <w:szCs w:val="24"/>
          <w:highlight w:val="none"/>
          <w:lang w:val="en-US" w:eastAsia="zh-CN"/>
        </w:rPr>
      </w:pPr>
    </w:p>
    <w:p w14:paraId="71A8C9B6">
      <w:pPr>
        <w:pStyle w:val="3"/>
        <w:pageBreakBefore w:val="0"/>
        <w:kinsoku/>
        <w:wordWrap/>
        <w:overflowPunct/>
        <w:topLinePunct w:val="0"/>
        <w:bidi w:val="0"/>
        <w:spacing w:before="0" w:beforeAutospacing="0" w:after="0" w:afterAutospacing="0" w:line="400" w:lineRule="exact"/>
        <w:jc w:val="center"/>
        <w:rPr>
          <w:rFonts w:hint="eastAsia" w:ascii="宋体" w:hAnsi="宋体" w:eastAsia="宋体" w:cs="宋体"/>
          <w:color w:val="000000"/>
          <w:sz w:val="24"/>
          <w:szCs w:val="24"/>
          <w:highlight w:val="none"/>
        </w:rPr>
      </w:pPr>
      <w:bookmarkStart w:id="13" w:name="_Toc251236133"/>
      <w:r>
        <w:rPr>
          <w:rFonts w:hint="eastAsia" w:ascii="宋体" w:hAnsi="宋体" w:eastAsia="宋体" w:cs="宋体"/>
          <w:color w:val="000000"/>
          <w:sz w:val="24"/>
          <w:szCs w:val="24"/>
          <w:highlight w:val="none"/>
          <w:lang w:val="en-US" w:eastAsia="zh-CN"/>
        </w:rPr>
        <w:t>3.1</w:t>
      </w:r>
      <w:r>
        <w:rPr>
          <w:rFonts w:hint="eastAsia" w:ascii="宋体" w:hAnsi="宋体" w:eastAsia="宋体" w:cs="宋体"/>
          <w:color w:val="000000"/>
          <w:sz w:val="24"/>
          <w:szCs w:val="24"/>
          <w:highlight w:val="none"/>
        </w:rPr>
        <w:t>法定代表人证明书</w:t>
      </w:r>
      <w:bookmarkEnd w:id="13"/>
    </w:p>
    <w:p w14:paraId="77942084">
      <w:pPr>
        <w:pageBreakBefore w:val="0"/>
        <w:kinsoku/>
        <w:wordWrap/>
        <w:overflowPunct/>
        <w:topLinePunct w:val="0"/>
        <w:bidi w:val="0"/>
        <w:spacing w:beforeAutospacing="0" w:afterAutospacing="0" w:line="400" w:lineRule="exact"/>
        <w:rPr>
          <w:rFonts w:hint="eastAsia" w:ascii="宋体" w:hAnsi="宋体" w:eastAsia="宋体" w:cs="宋体"/>
          <w:b/>
          <w:bCs/>
          <w:color w:val="000000"/>
          <w:sz w:val="24"/>
          <w:szCs w:val="24"/>
          <w:highlight w:val="none"/>
        </w:rPr>
      </w:pPr>
    </w:p>
    <w:p w14:paraId="34EAE42B">
      <w:pPr>
        <w:pageBreakBefore w:val="0"/>
        <w:tabs>
          <w:tab w:val="left" w:pos="900"/>
        </w:tabs>
        <w:kinsoku/>
        <w:wordWrap/>
        <w:overflowPunct/>
        <w:topLinePunct w:val="0"/>
        <w:bidi w:val="0"/>
        <w:spacing w:beforeAutospacing="0" w:afterAutospacing="0" w:line="400" w:lineRule="exact"/>
        <w:ind w:firstLine="840" w:firstLineChars="350"/>
        <w:rPr>
          <w:rFonts w:hint="eastAsia" w:ascii="宋体" w:hAnsi="宋体" w:eastAsia="宋体" w:cs="宋体"/>
          <w:sz w:val="24"/>
          <w:szCs w:val="24"/>
          <w:highlight w:val="none"/>
        </w:rPr>
      </w:pPr>
      <w:r>
        <w:rPr>
          <w:rFonts w:hint="eastAsia" w:ascii="宋体" w:hAnsi="宋体" w:eastAsia="宋体" w:cs="宋体"/>
          <w:sz w:val="24"/>
          <w:szCs w:val="24"/>
          <w:highlight w:val="none"/>
        </w:rPr>
        <w:t>（                  ）同志，现任我单位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职务，为法定代表人，特此证明。</w:t>
      </w:r>
    </w:p>
    <w:p w14:paraId="0371939F">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tbl>
      <w:tblPr>
        <w:tblStyle w:val="24"/>
        <w:tblW w:w="8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8"/>
        <w:gridCol w:w="3152"/>
      </w:tblGrid>
      <w:tr w14:paraId="006F2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0" w:type="dxa"/>
            <w:gridSpan w:val="2"/>
          </w:tcPr>
          <w:p w14:paraId="689B8C01">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营业执照(注册号)： </w:t>
            </w:r>
          </w:p>
        </w:tc>
      </w:tr>
      <w:tr w14:paraId="0A7C0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0" w:type="dxa"/>
            <w:gridSpan w:val="2"/>
          </w:tcPr>
          <w:p w14:paraId="37A9F82A">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经营范围：</w:t>
            </w:r>
          </w:p>
        </w:tc>
      </w:tr>
      <w:tr w14:paraId="225C7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0" w:type="dxa"/>
            <w:gridSpan w:val="2"/>
          </w:tcPr>
          <w:p w14:paraId="115A82A4">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法定代表人身份证号：</w:t>
            </w:r>
          </w:p>
        </w:tc>
      </w:tr>
      <w:tr w14:paraId="3780C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8" w:type="dxa"/>
          </w:tcPr>
          <w:p w14:paraId="5D279F69">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法定代表人年龄：</w:t>
            </w:r>
          </w:p>
        </w:tc>
        <w:tc>
          <w:tcPr>
            <w:tcW w:w="3152" w:type="dxa"/>
          </w:tcPr>
          <w:p w14:paraId="4C65D07B">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法定代表人性别：</w:t>
            </w:r>
          </w:p>
        </w:tc>
      </w:tr>
    </w:tbl>
    <w:p w14:paraId="5FFD80B6">
      <w:pPr>
        <w:pageBreakBefore w:val="0"/>
        <w:kinsoku/>
        <w:wordWrap/>
        <w:overflowPunct/>
        <w:topLinePunct w:val="0"/>
        <w:bidi w:val="0"/>
        <w:spacing w:beforeAutospacing="0" w:afterAutospacing="0" w:line="400" w:lineRule="exact"/>
        <w:rPr>
          <w:rFonts w:hint="eastAsia" w:ascii="宋体" w:hAnsi="宋体" w:cs="宋体"/>
          <w:sz w:val="24"/>
          <w:szCs w:val="24"/>
          <w:highlight w:val="none"/>
          <w:lang w:val="en-US" w:eastAsia="zh-CN"/>
        </w:rPr>
      </w:pPr>
    </w:p>
    <w:p w14:paraId="56CF312E">
      <w:pPr>
        <w:pageBreakBefore w:val="0"/>
        <w:kinsoku/>
        <w:wordWrap/>
        <w:overflowPunct/>
        <w:topLinePunct w:val="0"/>
        <w:bidi w:val="0"/>
        <w:spacing w:beforeAutospacing="0" w:afterAutospacing="0" w:line="400" w:lineRule="exact"/>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附法定代表人身份证正反面</w:t>
      </w:r>
    </w:p>
    <w:p w14:paraId="63EDDA48">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p w14:paraId="2D2A4C30">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投标单位：（</w:t>
      </w:r>
      <w:r>
        <w:rPr>
          <w:rFonts w:hint="eastAsia" w:ascii="宋体" w:hAnsi="宋体" w:eastAsia="宋体" w:cs="宋体"/>
          <w:color w:val="000000"/>
          <w:sz w:val="24"/>
          <w:szCs w:val="24"/>
          <w:highlight w:val="none"/>
        </w:rPr>
        <w:t>单位</w:t>
      </w:r>
      <w:r>
        <w:rPr>
          <w:rFonts w:hint="eastAsia" w:ascii="宋体" w:hAnsi="宋体" w:eastAsia="宋体" w:cs="宋体"/>
          <w:sz w:val="24"/>
          <w:szCs w:val="24"/>
          <w:highlight w:val="none"/>
        </w:rPr>
        <w:t>公章）</w:t>
      </w:r>
    </w:p>
    <w:p w14:paraId="6EF48EA0">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有效日期：</w:t>
      </w:r>
    </w:p>
    <w:p w14:paraId="300BDDF7">
      <w:pPr>
        <w:pageBreakBefore w:val="0"/>
        <w:kinsoku/>
        <w:wordWrap/>
        <w:overflowPunct/>
        <w:topLinePunct w:val="0"/>
        <w:bidi w:val="0"/>
        <w:spacing w:beforeAutospacing="0" w:afterAutospacing="0" w:line="400" w:lineRule="exact"/>
        <w:jc w:val="right"/>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 xml:space="preserve"> 年   月   日</w:t>
      </w:r>
    </w:p>
    <w:p w14:paraId="2C9CEA5B">
      <w:pPr>
        <w:pStyle w:val="34"/>
        <w:pageBreakBefore w:val="0"/>
        <w:kinsoku/>
        <w:wordWrap/>
        <w:overflowPunct/>
        <w:topLinePunct w:val="0"/>
        <w:bidi w:val="0"/>
        <w:spacing w:beforeAutospacing="0" w:afterAutospacing="0" w:line="400" w:lineRule="exact"/>
        <w:rPr>
          <w:rFonts w:hint="eastAsia" w:ascii="宋体" w:hAnsi="宋体" w:eastAsia="宋体" w:cs="宋体"/>
          <w:color w:val="000000"/>
          <w:sz w:val="24"/>
          <w:szCs w:val="24"/>
          <w:highlight w:val="none"/>
        </w:rPr>
      </w:pPr>
    </w:p>
    <w:p w14:paraId="0B9282A8">
      <w:pPr>
        <w:pStyle w:val="34"/>
        <w:pageBreakBefore w:val="0"/>
        <w:kinsoku/>
        <w:wordWrap/>
        <w:overflowPunct/>
        <w:topLinePunct w:val="0"/>
        <w:bidi w:val="0"/>
        <w:spacing w:beforeAutospacing="0" w:afterAutospacing="0" w:line="400" w:lineRule="exact"/>
        <w:jc w:val="center"/>
        <w:rPr>
          <w:rFonts w:hint="eastAsia" w:ascii="宋体" w:hAnsi="宋体" w:eastAsia="宋体" w:cs="宋体"/>
          <w:b/>
          <w:bCs/>
          <w:color w:val="000000"/>
          <w:kern w:val="2"/>
          <w:sz w:val="24"/>
          <w:szCs w:val="24"/>
          <w:highlight w:val="none"/>
        </w:rPr>
      </w:pPr>
      <w:bookmarkStart w:id="14" w:name="_Toc50736477"/>
      <w:bookmarkStart w:id="15" w:name="_Toc52165081"/>
      <w:bookmarkStart w:id="16" w:name="_Toc50737297"/>
      <w:bookmarkStart w:id="17" w:name="_Toc251236134"/>
      <w:bookmarkStart w:id="18" w:name="_Toc50737329"/>
      <w:r>
        <w:rPr>
          <w:rFonts w:hint="eastAsia" w:hAnsi="宋体" w:cs="宋体"/>
          <w:b/>
          <w:bCs/>
          <w:color w:val="000000"/>
          <w:kern w:val="2"/>
          <w:sz w:val="24"/>
          <w:szCs w:val="24"/>
          <w:highlight w:val="none"/>
          <w:lang w:val="en-US" w:eastAsia="zh-CN"/>
        </w:rPr>
        <w:t>3.2</w:t>
      </w:r>
      <w:r>
        <w:rPr>
          <w:rFonts w:hint="eastAsia" w:ascii="宋体" w:hAnsi="宋体" w:eastAsia="宋体" w:cs="宋体"/>
          <w:b/>
          <w:bCs/>
          <w:color w:val="000000"/>
          <w:kern w:val="2"/>
          <w:sz w:val="24"/>
          <w:szCs w:val="24"/>
          <w:highlight w:val="none"/>
          <w:lang w:val="en-US" w:eastAsia="zh-CN"/>
        </w:rPr>
        <w:t>、</w:t>
      </w:r>
      <w:r>
        <w:rPr>
          <w:rFonts w:hint="eastAsia" w:ascii="宋体" w:hAnsi="宋体" w:eastAsia="宋体" w:cs="宋体"/>
          <w:b/>
          <w:bCs/>
          <w:color w:val="000000"/>
          <w:kern w:val="2"/>
          <w:sz w:val="24"/>
          <w:szCs w:val="24"/>
          <w:highlight w:val="none"/>
        </w:rPr>
        <w:t>法定代表人授权委托书</w:t>
      </w:r>
      <w:bookmarkEnd w:id="14"/>
      <w:bookmarkEnd w:id="15"/>
      <w:bookmarkEnd w:id="16"/>
      <w:bookmarkEnd w:id="17"/>
      <w:bookmarkEnd w:id="18"/>
    </w:p>
    <w:p w14:paraId="77CF0630">
      <w:pPr>
        <w:pStyle w:val="34"/>
        <w:pageBreakBefore w:val="0"/>
        <w:kinsoku/>
        <w:wordWrap/>
        <w:overflowPunct/>
        <w:topLinePunct w:val="0"/>
        <w:bidi w:val="0"/>
        <w:spacing w:beforeAutospacing="0" w:afterAutospacing="0" w:line="400" w:lineRule="exact"/>
        <w:jc w:val="center"/>
        <w:rPr>
          <w:rFonts w:hint="eastAsia" w:ascii="宋体" w:hAnsi="宋体" w:eastAsia="宋体" w:cs="宋体"/>
          <w:b/>
          <w:bCs/>
          <w:color w:val="000000"/>
          <w:kern w:val="2"/>
          <w:sz w:val="24"/>
          <w:szCs w:val="24"/>
          <w:highlight w:val="none"/>
        </w:rPr>
      </w:pPr>
    </w:p>
    <w:tbl>
      <w:tblPr>
        <w:tblStyle w:val="24"/>
        <w:tblW w:w="8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4"/>
        <w:gridCol w:w="2781"/>
        <w:gridCol w:w="2385"/>
        <w:gridCol w:w="1215"/>
      </w:tblGrid>
      <w:tr w14:paraId="7296A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474" w:type="dxa"/>
            <w:vAlign w:val="center"/>
          </w:tcPr>
          <w:p w14:paraId="479D4E09">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投标人（全称）</w:t>
            </w:r>
          </w:p>
        </w:tc>
        <w:tc>
          <w:tcPr>
            <w:tcW w:w="6381" w:type="dxa"/>
            <w:gridSpan w:val="3"/>
            <w:vAlign w:val="center"/>
          </w:tcPr>
          <w:p w14:paraId="676777BD">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tc>
      </w:tr>
      <w:tr w14:paraId="0B7BD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474" w:type="dxa"/>
            <w:vAlign w:val="center"/>
          </w:tcPr>
          <w:p w14:paraId="73293057">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p>
        </w:tc>
        <w:tc>
          <w:tcPr>
            <w:tcW w:w="6381" w:type="dxa"/>
            <w:gridSpan w:val="3"/>
            <w:vAlign w:val="center"/>
          </w:tcPr>
          <w:p w14:paraId="0DA0D8DD">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tc>
      </w:tr>
      <w:tr w14:paraId="2A304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474" w:type="dxa"/>
            <w:vAlign w:val="center"/>
          </w:tcPr>
          <w:p w14:paraId="4F4EF007">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tc>
        <w:tc>
          <w:tcPr>
            <w:tcW w:w="2781" w:type="dxa"/>
            <w:vAlign w:val="center"/>
          </w:tcPr>
          <w:p w14:paraId="43EB1A3E">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tc>
        <w:tc>
          <w:tcPr>
            <w:tcW w:w="2385" w:type="dxa"/>
            <w:vAlign w:val="center"/>
          </w:tcPr>
          <w:p w14:paraId="4B5F0FFB">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tc>
        <w:tc>
          <w:tcPr>
            <w:tcW w:w="1215" w:type="dxa"/>
            <w:vAlign w:val="center"/>
          </w:tcPr>
          <w:p w14:paraId="5988DC11">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tc>
      </w:tr>
      <w:tr w14:paraId="2DCF5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474" w:type="dxa"/>
            <w:vAlign w:val="center"/>
          </w:tcPr>
          <w:p w14:paraId="109A957E">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法人营业执照注册号</w:t>
            </w:r>
          </w:p>
        </w:tc>
        <w:tc>
          <w:tcPr>
            <w:tcW w:w="2781" w:type="dxa"/>
            <w:vAlign w:val="center"/>
          </w:tcPr>
          <w:p w14:paraId="18EEB90F">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tc>
        <w:tc>
          <w:tcPr>
            <w:tcW w:w="2385" w:type="dxa"/>
            <w:vAlign w:val="center"/>
          </w:tcPr>
          <w:p w14:paraId="57A9F797">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注册于（国家或地区）</w:t>
            </w:r>
          </w:p>
        </w:tc>
        <w:tc>
          <w:tcPr>
            <w:tcW w:w="1215" w:type="dxa"/>
            <w:vAlign w:val="center"/>
          </w:tcPr>
          <w:p w14:paraId="50F13C3B">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tc>
      </w:tr>
      <w:tr w14:paraId="32C91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474" w:type="dxa"/>
            <w:vAlign w:val="center"/>
          </w:tcPr>
          <w:p w14:paraId="08A287F9">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授权代表人</w:t>
            </w:r>
          </w:p>
        </w:tc>
        <w:tc>
          <w:tcPr>
            <w:tcW w:w="2781" w:type="dxa"/>
            <w:vAlign w:val="center"/>
          </w:tcPr>
          <w:p w14:paraId="6E25DF95">
            <w:pPr>
              <w:pageBreakBefore w:val="0"/>
              <w:kinsoku/>
              <w:wordWrap/>
              <w:overflowPunct/>
              <w:topLinePunct w:val="0"/>
              <w:bidi w:val="0"/>
              <w:spacing w:beforeAutospacing="0" w:afterAutospacing="0" w:line="400" w:lineRule="exact"/>
              <w:ind w:right="105"/>
              <w:rPr>
                <w:rFonts w:hint="eastAsia" w:ascii="宋体" w:hAnsi="宋体" w:eastAsia="宋体" w:cs="宋体"/>
                <w:sz w:val="24"/>
                <w:szCs w:val="24"/>
                <w:highlight w:val="none"/>
              </w:rPr>
            </w:pPr>
          </w:p>
        </w:tc>
        <w:tc>
          <w:tcPr>
            <w:tcW w:w="2385" w:type="dxa"/>
            <w:vAlign w:val="center"/>
          </w:tcPr>
          <w:p w14:paraId="3538472C">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授权代表人性别</w:t>
            </w:r>
          </w:p>
        </w:tc>
        <w:tc>
          <w:tcPr>
            <w:tcW w:w="1215" w:type="dxa"/>
            <w:vAlign w:val="center"/>
          </w:tcPr>
          <w:p w14:paraId="1BA649E1">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tc>
      </w:tr>
      <w:tr w14:paraId="08CF3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474" w:type="dxa"/>
            <w:vAlign w:val="center"/>
          </w:tcPr>
          <w:p w14:paraId="57A5FBC2">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授权代表人身份证号</w:t>
            </w:r>
          </w:p>
        </w:tc>
        <w:tc>
          <w:tcPr>
            <w:tcW w:w="2781" w:type="dxa"/>
            <w:vAlign w:val="center"/>
          </w:tcPr>
          <w:p w14:paraId="420A1C80">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tc>
        <w:tc>
          <w:tcPr>
            <w:tcW w:w="2385" w:type="dxa"/>
            <w:vAlign w:val="center"/>
          </w:tcPr>
          <w:p w14:paraId="0BF4E46D">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授权代表人职务</w:t>
            </w:r>
          </w:p>
        </w:tc>
        <w:tc>
          <w:tcPr>
            <w:tcW w:w="1215" w:type="dxa"/>
            <w:vAlign w:val="center"/>
          </w:tcPr>
          <w:p w14:paraId="353DC196">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tc>
      </w:tr>
    </w:tbl>
    <w:p w14:paraId="245C6105">
      <w:pPr>
        <w:pageBreakBefore w:val="0"/>
        <w:kinsoku/>
        <w:wordWrap/>
        <w:overflowPunct/>
        <w:topLinePunct w:val="0"/>
        <w:bidi w:val="0"/>
        <w:spacing w:beforeAutospacing="0" w:afterAutospacing="0" w:line="400" w:lineRule="exact"/>
        <w:ind w:left="2" w:firstLine="460" w:firstLineChars="192"/>
        <w:rPr>
          <w:rFonts w:hint="eastAsia" w:ascii="宋体" w:hAnsi="宋体" w:eastAsia="宋体" w:cs="宋体"/>
          <w:color w:val="000000"/>
          <w:sz w:val="24"/>
          <w:szCs w:val="24"/>
          <w:highlight w:val="none"/>
        </w:rPr>
      </w:pPr>
    </w:p>
    <w:p w14:paraId="2CB4AE47">
      <w:pPr>
        <w:pageBreakBefore w:val="0"/>
        <w:kinsoku/>
        <w:wordWrap/>
        <w:overflowPunct/>
        <w:topLinePunct w:val="0"/>
        <w:bidi w:val="0"/>
        <w:spacing w:beforeAutospacing="0" w:afterAutospacing="0"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兹委托（            ）全权代表我企业（公司）参与</w:t>
      </w:r>
      <w:r>
        <w:rPr>
          <w:rFonts w:hint="eastAsia" w:ascii="宋体" w:hAnsi="宋体" w:eastAsia="宋体" w:cs="宋体"/>
          <w:bCs/>
          <w:sz w:val="24"/>
          <w:szCs w:val="24"/>
          <w:highlight w:val="none"/>
          <w:u w:val="single"/>
          <w:lang w:val="zh-CN"/>
        </w:rPr>
        <w:t xml:space="preserve">                     </w:t>
      </w:r>
      <w:r>
        <w:rPr>
          <w:rFonts w:hint="eastAsia" w:ascii="宋体" w:hAnsi="宋体" w:eastAsia="宋体" w:cs="宋体"/>
          <w:sz w:val="24"/>
          <w:szCs w:val="24"/>
          <w:highlight w:val="none"/>
        </w:rPr>
        <w:t>（</w:t>
      </w:r>
      <w:r>
        <w:rPr>
          <w:rFonts w:hint="eastAsia" w:ascii="宋体" w:hAnsi="宋体" w:cs="宋体"/>
          <w:sz w:val="24"/>
          <w:szCs w:val="24"/>
          <w:highlight w:val="none"/>
          <w:lang w:eastAsia="zh-CN"/>
        </w:rPr>
        <w:t>项目编号</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rPr>
        <w:t>）的投标活动及签订合同，作为投标人代表以本公司的名义处理一切与之有关的事宜。（            ）以我企业（公司）名义所为的行为及签署的文件，我企业（公司）均予以认可。有关法律责任均由我企业（公司）承担。特此声明。</w:t>
      </w:r>
    </w:p>
    <w:p w14:paraId="3BE34A8C">
      <w:pPr>
        <w:pageBreakBefore w:val="0"/>
        <w:kinsoku/>
        <w:wordWrap/>
        <w:overflowPunct/>
        <w:topLinePunct w:val="0"/>
        <w:bidi w:val="0"/>
        <w:spacing w:beforeAutospacing="0" w:afterAutospacing="0" w:line="400" w:lineRule="exac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投标</w:t>
      </w:r>
      <w:r>
        <w:rPr>
          <w:rFonts w:hint="eastAsia" w:ascii="宋体" w:hAnsi="宋体" w:eastAsia="宋体" w:cs="宋体"/>
          <w:sz w:val="24"/>
          <w:szCs w:val="24"/>
          <w:highlight w:val="none"/>
        </w:rPr>
        <w:t>有效期：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3FDFBB92">
      <w:pPr>
        <w:pageBreakBefore w:val="0"/>
        <w:kinsoku/>
        <w:wordWrap/>
        <w:overflowPunct/>
        <w:topLinePunct w:val="0"/>
        <w:bidi w:val="0"/>
        <w:spacing w:beforeAutospacing="0" w:afterAutospacing="0"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签发日期：</w:t>
      </w:r>
      <w:r>
        <w:rPr>
          <w:rFonts w:hint="eastAsia" w:ascii="宋体" w:hAnsi="宋体" w:eastAsia="宋体" w:cs="宋体"/>
          <w:sz w:val="24"/>
          <w:szCs w:val="24"/>
          <w:highlight w:val="none"/>
          <w:u w:val="single"/>
        </w:rPr>
        <w:t xml:space="preserve">      年   月   日</w:t>
      </w:r>
      <w:r>
        <w:rPr>
          <w:rFonts w:hint="eastAsia" w:ascii="宋体" w:hAnsi="宋体" w:eastAsia="宋体" w:cs="宋体"/>
          <w:sz w:val="24"/>
          <w:szCs w:val="24"/>
          <w:highlight w:val="none"/>
        </w:rPr>
        <w:t>。</w:t>
      </w:r>
    </w:p>
    <w:p w14:paraId="10DCCC3F">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p w14:paraId="799CB787">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投标单位（</w:t>
      </w:r>
      <w:r>
        <w:rPr>
          <w:rFonts w:hint="eastAsia" w:ascii="宋体" w:hAnsi="宋体" w:eastAsia="宋体" w:cs="宋体"/>
          <w:color w:val="000000"/>
          <w:sz w:val="24"/>
          <w:szCs w:val="24"/>
          <w:highlight w:val="none"/>
        </w:rPr>
        <w:t>单位</w:t>
      </w:r>
      <w:r>
        <w:rPr>
          <w:rFonts w:hint="eastAsia" w:ascii="宋体" w:hAnsi="宋体" w:eastAsia="宋体" w:cs="宋体"/>
          <w:sz w:val="24"/>
          <w:szCs w:val="24"/>
          <w:highlight w:val="none"/>
        </w:rPr>
        <w:t>公章）：</w:t>
      </w:r>
    </w:p>
    <w:p w14:paraId="7977073D">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2439035</wp:posOffset>
                </wp:positionH>
                <wp:positionV relativeFrom="paragraph">
                  <wp:posOffset>70485</wp:posOffset>
                </wp:positionV>
                <wp:extent cx="3485515" cy="1979295"/>
                <wp:effectExtent l="4445" t="4445" r="15240" b="16510"/>
                <wp:wrapNone/>
                <wp:docPr id="2" name="矩形 2"/>
                <wp:cNvGraphicFramePr/>
                <a:graphic xmlns:a="http://schemas.openxmlformats.org/drawingml/2006/main">
                  <a:graphicData uri="http://schemas.microsoft.com/office/word/2010/wordprocessingShape">
                    <wps:wsp>
                      <wps:cNvSpPr/>
                      <wps:spPr>
                        <a:xfrm>
                          <a:off x="0" y="0"/>
                          <a:ext cx="3485515" cy="197929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EBAC265">
                            <w:pPr>
                              <w:rPr>
                                <w:rFonts w:eastAsia="黑体"/>
                                <w:b/>
                                <w:sz w:val="30"/>
                              </w:rPr>
                            </w:pPr>
                          </w:p>
                          <w:p w14:paraId="75B8265E">
                            <w:pPr>
                              <w:rPr>
                                <w:rFonts w:eastAsia="黑体"/>
                                <w:b/>
                                <w:sz w:val="30"/>
                              </w:rPr>
                            </w:pPr>
                          </w:p>
                          <w:p w14:paraId="6BB6AE5A">
                            <w:pPr>
                              <w:jc w:val="center"/>
                              <w:rPr>
                                <w:rFonts w:ascii="宋体"/>
                                <w:b/>
                                <w:bCs/>
                                <w:szCs w:val="21"/>
                              </w:rPr>
                            </w:pPr>
                            <w:r>
                              <w:rPr>
                                <w:rFonts w:hint="eastAsia" w:ascii="宋体"/>
                                <w:b/>
                                <w:color w:val="000000"/>
                              </w:rPr>
                              <w:t>法人及授权代表</w:t>
                            </w:r>
                            <w:r>
                              <w:rPr>
                                <w:rFonts w:hint="eastAsia" w:ascii="宋体"/>
                                <w:b/>
                                <w:bCs/>
                                <w:color w:val="000000"/>
                                <w:szCs w:val="21"/>
                              </w:rPr>
                              <w:t>身份证</w:t>
                            </w:r>
                            <w:r>
                              <w:rPr>
                                <w:rFonts w:hint="eastAsia" w:ascii="宋体"/>
                                <w:b/>
                                <w:bCs/>
                                <w:color w:val="000000"/>
                                <w:szCs w:val="21"/>
                                <w:lang w:val="en-US" w:eastAsia="zh-CN"/>
                              </w:rPr>
                              <w:t>正反面</w:t>
                            </w:r>
                            <w:r>
                              <w:rPr>
                                <w:rFonts w:hint="eastAsia" w:ascii="宋体"/>
                                <w:b/>
                                <w:bCs/>
                                <w:color w:val="000000"/>
                                <w:szCs w:val="21"/>
                              </w:rPr>
                              <w:t>复印件粘贴处</w:t>
                            </w:r>
                          </w:p>
                        </w:txbxContent>
                      </wps:txbx>
                      <wps:bodyPr upright="1"/>
                    </wps:wsp>
                  </a:graphicData>
                </a:graphic>
              </wp:anchor>
            </w:drawing>
          </mc:Choice>
          <mc:Fallback>
            <w:pict>
              <v:rect id="_x0000_s1026" o:spid="_x0000_s1026" o:spt="1" style="position:absolute;left:0pt;margin-left:192.05pt;margin-top:5.55pt;height:155.85pt;width:274.45pt;z-index:251661312;mso-width-relative:page;mso-height-relative:page;" fillcolor="#FFFFFF" filled="t" stroked="t" coordsize="21600,21600" o:gfxdata="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FEpl51wAAAAoBAAAPAAAAAAAAAAEAIAAAACIAAABkcnMvZG93&#10;bnJldi54bWxQSwECFAAUAAAACACHTuJAElnFIQECAAAqBAAADgAAAAAAAAABACAAAAAmAQAAZHJz&#10;L2Uyb0RvYy54bWxQSwUGAAAAAAYABgBZAQAAmQUAAAAA&#10;">
                <v:fill on="t" focussize="0,0"/>
                <v:stroke color="#000000" joinstyle="miter"/>
                <v:imagedata o:title=""/>
                <o:lock v:ext="edit" aspectratio="f"/>
                <v:textbox>
                  <w:txbxContent>
                    <w:p w14:paraId="3EBAC265">
                      <w:pPr>
                        <w:rPr>
                          <w:rFonts w:eastAsia="黑体"/>
                          <w:b/>
                          <w:sz w:val="30"/>
                        </w:rPr>
                      </w:pPr>
                    </w:p>
                    <w:p w14:paraId="75B8265E">
                      <w:pPr>
                        <w:rPr>
                          <w:rFonts w:eastAsia="黑体"/>
                          <w:b/>
                          <w:sz w:val="30"/>
                        </w:rPr>
                      </w:pPr>
                    </w:p>
                    <w:p w14:paraId="6BB6AE5A">
                      <w:pPr>
                        <w:jc w:val="center"/>
                        <w:rPr>
                          <w:rFonts w:ascii="宋体"/>
                          <w:b/>
                          <w:bCs/>
                          <w:szCs w:val="21"/>
                        </w:rPr>
                      </w:pPr>
                      <w:r>
                        <w:rPr>
                          <w:rFonts w:hint="eastAsia" w:ascii="宋体"/>
                          <w:b/>
                          <w:color w:val="000000"/>
                        </w:rPr>
                        <w:t>法人及授权代表</w:t>
                      </w:r>
                      <w:r>
                        <w:rPr>
                          <w:rFonts w:hint="eastAsia" w:ascii="宋体"/>
                          <w:b/>
                          <w:bCs/>
                          <w:color w:val="000000"/>
                          <w:szCs w:val="21"/>
                        </w:rPr>
                        <w:t>身份证</w:t>
                      </w:r>
                      <w:r>
                        <w:rPr>
                          <w:rFonts w:hint="eastAsia" w:ascii="宋体"/>
                          <w:b/>
                          <w:bCs/>
                          <w:color w:val="000000"/>
                          <w:szCs w:val="21"/>
                          <w:lang w:val="en-US" w:eastAsia="zh-CN"/>
                        </w:rPr>
                        <w:t>正反面</w:t>
                      </w:r>
                      <w:r>
                        <w:rPr>
                          <w:rFonts w:hint="eastAsia" w:ascii="宋体"/>
                          <w:b/>
                          <w:bCs/>
                          <w:color w:val="000000"/>
                          <w:szCs w:val="21"/>
                        </w:rPr>
                        <w:t>复印件粘贴处</w:t>
                      </w:r>
                    </w:p>
                  </w:txbxContent>
                </v:textbox>
              </v:rect>
            </w:pict>
          </mc:Fallback>
        </mc:AlternateContent>
      </w:r>
    </w:p>
    <w:p w14:paraId="205AB4E7">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法定代表人签字：</w:t>
      </w:r>
    </w:p>
    <w:p w14:paraId="28FD07A3">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p w14:paraId="00CAC65F">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授权代表人签字：</w:t>
      </w:r>
    </w:p>
    <w:p w14:paraId="4F1C18A4">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p w14:paraId="2553E990">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p w14:paraId="348E8861">
      <w:pPr>
        <w:pStyle w:val="11"/>
        <w:pageBreakBefore w:val="0"/>
        <w:kinsoku/>
        <w:wordWrap/>
        <w:overflowPunct/>
        <w:topLinePunct w:val="0"/>
        <w:bidi w:val="0"/>
        <w:spacing w:beforeAutospacing="0" w:afterAutospacing="0" w:line="400" w:lineRule="exact"/>
        <w:ind w:firstLine="643"/>
        <w:jc w:val="center"/>
        <w:rPr>
          <w:rFonts w:hint="eastAsia" w:ascii="宋体" w:hAnsi="宋体" w:cs="宋体"/>
          <w:b/>
          <w:color w:val="000000"/>
          <w:sz w:val="24"/>
          <w:szCs w:val="24"/>
          <w:highlight w:val="none"/>
          <w:lang w:val="en-US" w:eastAsia="zh-CN"/>
        </w:rPr>
      </w:pPr>
    </w:p>
    <w:p w14:paraId="6FBB7EEC">
      <w:pPr>
        <w:pStyle w:val="11"/>
        <w:pageBreakBefore w:val="0"/>
        <w:kinsoku/>
        <w:wordWrap/>
        <w:overflowPunct/>
        <w:topLinePunct w:val="0"/>
        <w:bidi w:val="0"/>
        <w:spacing w:beforeAutospacing="0" w:afterAutospacing="0" w:line="400" w:lineRule="exact"/>
        <w:ind w:firstLine="643"/>
        <w:jc w:val="center"/>
        <w:rPr>
          <w:rFonts w:hint="eastAsia" w:ascii="宋体" w:hAnsi="宋体" w:cs="宋体"/>
          <w:b/>
          <w:color w:val="000000"/>
          <w:sz w:val="24"/>
          <w:szCs w:val="24"/>
          <w:highlight w:val="none"/>
          <w:lang w:val="en-US" w:eastAsia="zh-CN"/>
        </w:rPr>
      </w:pPr>
    </w:p>
    <w:p w14:paraId="258C6EF4">
      <w:pPr>
        <w:pStyle w:val="11"/>
        <w:pageBreakBefore w:val="0"/>
        <w:kinsoku/>
        <w:wordWrap/>
        <w:overflowPunct/>
        <w:topLinePunct w:val="0"/>
        <w:bidi w:val="0"/>
        <w:spacing w:beforeAutospacing="0" w:afterAutospacing="0" w:line="400" w:lineRule="exact"/>
        <w:ind w:firstLine="643"/>
        <w:jc w:val="center"/>
        <w:rPr>
          <w:rFonts w:hint="eastAsia" w:ascii="宋体" w:hAnsi="宋体" w:cs="宋体"/>
          <w:b/>
          <w:color w:val="000000"/>
          <w:sz w:val="24"/>
          <w:szCs w:val="24"/>
          <w:highlight w:val="none"/>
          <w:lang w:val="en-US" w:eastAsia="zh-CN"/>
        </w:rPr>
      </w:pPr>
    </w:p>
    <w:p w14:paraId="5A7FD49E">
      <w:pPr>
        <w:pStyle w:val="11"/>
        <w:pageBreakBefore w:val="0"/>
        <w:kinsoku/>
        <w:wordWrap/>
        <w:overflowPunct/>
        <w:topLinePunct w:val="0"/>
        <w:bidi w:val="0"/>
        <w:spacing w:beforeAutospacing="0" w:afterAutospacing="0" w:line="400" w:lineRule="exact"/>
        <w:ind w:firstLine="643"/>
        <w:jc w:val="center"/>
        <w:rPr>
          <w:rFonts w:hint="eastAsia" w:ascii="宋体" w:hAnsi="宋体" w:cs="宋体"/>
          <w:b/>
          <w:color w:val="000000"/>
          <w:sz w:val="24"/>
          <w:szCs w:val="24"/>
          <w:highlight w:val="none"/>
          <w:lang w:val="en-US" w:eastAsia="zh-CN"/>
        </w:rPr>
      </w:pPr>
    </w:p>
    <w:p w14:paraId="4166B259">
      <w:pPr>
        <w:pStyle w:val="11"/>
        <w:pageBreakBefore w:val="0"/>
        <w:kinsoku/>
        <w:wordWrap/>
        <w:overflowPunct/>
        <w:topLinePunct w:val="0"/>
        <w:bidi w:val="0"/>
        <w:spacing w:beforeAutospacing="0" w:afterAutospacing="0" w:line="400" w:lineRule="exact"/>
        <w:ind w:firstLine="643"/>
        <w:jc w:val="center"/>
        <w:rPr>
          <w:rFonts w:hint="eastAsia" w:ascii="宋体" w:hAnsi="宋体" w:cs="宋体"/>
          <w:b/>
          <w:bCs w:val="0"/>
          <w:color w:val="000000"/>
          <w:sz w:val="24"/>
          <w:szCs w:val="24"/>
          <w:highlight w:val="none"/>
          <w:lang w:val="en-US" w:eastAsia="zh-CN"/>
        </w:rPr>
      </w:pPr>
    </w:p>
    <w:p w14:paraId="565A81CD">
      <w:pPr>
        <w:pageBreakBefore w:val="0"/>
        <w:kinsoku/>
        <w:wordWrap/>
        <w:overflowPunct/>
        <w:topLinePunct w:val="0"/>
        <w:bidi w:val="0"/>
        <w:spacing w:beforeAutospacing="0" w:afterAutospacing="0" w:line="400" w:lineRule="exact"/>
        <w:rPr>
          <w:rFonts w:hint="default" w:ascii="宋体" w:hAnsi="宋体" w:eastAsia="宋体" w:cs="宋体"/>
          <w:color w:val="000000"/>
          <w:sz w:val="24"/>
          <w:szCs w:val="24"/>
          <w:highlight w:val="none"/>
          <w:lang w:val="en-US"/>
        </w:rPr>
      </w:pPr>
      <w:r>
        <w:rPr>
          <w:rFonts w:hint="eastAsia" w:ascii="宋体" w:hAnsi="宋体" w:cs="宋体"/>
          <w:b/>
          <w:bCs/>
          <w:sz w:val="24"/>
          <w:szCs w:val="24"/>
          <w:lang w:val="en-US" w:eastAsia="zh-CN"/>
        </w:rPr>
        <w:t>4</w:t>
      </w:r>
      <w:r>
        <w:rPr>
          <w:rFonts w:hint="eastAsia" w:ascii="宋体" w:hAnsi="宋体" w:eastAsia="宋体" w:cs="宋体"/>
          <w:b/>
          <w:bCs/>
          <w:sz w:val="24"/>
          <w:szCs w:val="24"/>
          <w:lang w:val="en-US" w:eastAsia="zh-CN"/>
        </w:rPr>
        <w:t>、投标保证金</w:t>
      </w:r>
      <w:r>
        <w:rPr>
          <w:rFonts w:hint="eastAsia" w:ascii="宋体" w:hAnsi="宋体" w:cs="宋体"/>
          <w:b/>
          <w:bCs/>
          <w:sz w:val="24"/>
          <w:szCs w:val="24"/>
          <w:lang w:val="en-US" w:eastAsia="zh-CN"/>
        </w:rPr>
        <w:t>汇款凭证</w:t>
      </w:r>
      <w:r>
        <w:rPr>
          <w:rFonts w:hint="eastAsia" w:ascii="宋体" w:hAnsi="宋体" w:eastAsia="宋体" w:cs="宋体"/>
          <w:b/>
          <w:bCs/>
          <w:sz w:val="24"/>
          <w:szCs w:val="24"/>
          <w:lang w:val="en-US" w:eastAsia="zh-CN"/>
        </w:rPr>
        <w:t>或保函</w:t>
      </w:r>
    </w:p>
    <w:p w14:paraId="75D7204F">
      <w:pPr>
        <w:pageBreakBefore w:val="0"/>
        <w:kinsoku/>
        <w:wordWrap/>
        <w:overflowPunct/>
        <w:topLinePunct w:val="0"/>
        <w:bidi w:val="0"/>
        <w:spacing w:beforeAutospacing="0" w:afterAutospacing="0" w:line="400" w:lineRule="exact"/>
        <w:jc w:val="center"/>
        <w:rPr>
          <w:rFonts w:hint="eastAsia" w:ascii="宋体" w:hAnsi="宋体" w:eastAsia="宋体" w:cs="宋体"/>
          <w:b/>
          <w:bCs/>
          <w:sz w:val="24"/>
          <w:szCs w:val="24"/>
          <w:lang w:val="en-US" w:eastAsia="zh-CN"/>
        </w:rPr>
      </w:pPr>
    </w:p>
    <w:p w14:paraId="572F443E">
      <w:pPr>
        <w:pageBreakBefore w:val="0"/>
        <w:kinsoku/>
        <w:wordWrap/>
        <w:overflowPunct/>
        <w:topLinePunct w:val="0"/>
        <w:bidi w:val="0"/>
        <w:spacing w:beforeAutospacing="0" w:afterAutospacing="0" w:line="400" w:lineRule="exact"/>
        <w:jc w:val="center"/>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5、中小企业声明函</w:t>
      </w:r>
    </w:p>
    <w:p w14:paraId="65486E5D">
      <w:pPr>
        <w:pStyle w:val="23"/>
        <w:jc w:val="center"/>
        <w:rPr>
          <w:rFonts w:hint="eastAsia" w:ascii="宋体" w:hAnsi="宋体" w:eastAsia="宋体" w:cs="宋体"/>
          <w:b/>
          <w:bCs/>
          <w:sz w:val="24"/>
          <w:szCs w:val="24"/>
          <w:lang w:val="en-US" w:eastAsia="zh-CN"/>
        </w:rPr>
      </w:pPr>
      <w:r>
        <w:rPr>
          <w:rFonts w:hint="eastAsia" w:ascii="宋体" w:hAnsi="宋体" w:eastAsia="宋体" w:cs="宋体"/>
          <w:b/>
          <w:color w:val="auto"/>
          <w:kern w:val="0"/>
          <w:sz w:val="24"/>
          <w:szCs w:val="24"/>
          <w:highlight w:val="none"/>
        </w:rPr>
        <w:t>投标人标人企业类型声明函</w:t>
      </w:r>
      <w:r>
        <w:rPr>
          <w:rFonts w:hint="eastAsia" w:ascii="宋体" w:hAnsi="宋体" w:eastAsia="宋体" w:cs="宋体"/>
          <w:b/>
          <w:bCs/>
          <w:sz w:val="24"/>
          <w:szCs w:val="24"/>
          <w:highlight w:val="none"/>
          <w:lang w:val="en-US" w:eastAsia="zh-CN"/>
        </w:rPr>
        <w:t>（</w:t>
      </w:r>
      <w:r>
        <w:rPr>
          <w:rFonts w:hint="eastAsia" w:ascii="宋体" w:hAnsi="宋体" w:cs="宋体"/>
          <w:b/>
          <w:bCs/>
          <w:sz w:val="24"/>
          <w:szCs w:val="24"/>
          <w:highlight w:val="none"/>
          <w:lang w:val="en-US" w:eastAsia="zh-CN"/>
        </w:rPr>
        <w:t>如是提供；不是无需提供</w:t>
      </w:r>
      <w:r>
        <w:rPr>
          <w:rFonts w:hint="eastAsia" w:ascii="宋体" w:hAnsi="宋体" w:eastAsia="宋体" w:cs="宋体"/>
          <w:b/>
          <w:bCs/>
          <w:sz w:val="24"/>
          <w:szCs w:val="24"/>
          <w:lang w:val="en-US" w:eastAsia="zh-CN"/>
        </w:rPr>
        <w:t>）</w:t>
      </w:r>
    </w:p>
    <w:p w14:paraId="4EF8AED8">
      <w:pPr>
        <w:pageBreakBefore w:val="0"/>
        <w:tabs>
          <w:tab w:val="left" w:pos="2880"/>
        </w:tabs>
        <w:kinsoku/>
        <w:wordWrap/>
        <w:overflowPunct/>
        <w:topLinePunct w:val="0"/>
        <w:bidi w:val="0"/>
        <w:spacing w:beforeAutospacing="0" w:afterAutospacing="0" w:line="400" w:lineRule="exact"/>
        <w:jc w:val="center"/>
        <w:rPr>
          <w:rFonts w:hint="eastAsia" w:ascii="宋体" w:hAnsi="宋体" w:eastAsia="宋体" w:cs="宋体"/>
          <w:b/>
          <w:color w:val="auto"/>
          <w:kern w:val="0"/>
          <w:sz w:val="24"/>
          <w:szCs w:val="24"/>
          <w:highlight w:val="none"/>
        </w:rPr>
      </w:pPr>
    </w:p>
    <w:p w14:paraId="1802686C">
      <w:pPr>
        <w:pageBreakBefore w:val="0"/>
        <w:kinsoku/>
        <w:wordWrap/>
        <w:overflowPunct/>
        <w:topLinePunct w:val="0"/>
        <w:bidi w:val="0"/>
        <w:spacing w:beforeAutospacing="0" w:afterAutospacing="0" w:line="400" w:lineRule="exact"/>
        <w:jc w:val="both"/>
        <w:rPr>
          <w:rFonts w:hint="eastAsia" w:ascii="宋体" w:hAnsi="宋体" w:eastAsia="宋体" w:cs="宋体"/>
          <w:sz w:val="24"/>
          <w:szCs w:val="24"/>
        </w:rPr>
      </w:pPr>
      <w:r>
        <w:rPr>
          <w:rFonts w:hint="eastAsia" w:ascii="宋体" w:hAnsi="宋体" w:cs="宋体"/>
          <w:bCs w:val="0"/>
          <w:color w:val="000000"/>
          <w:kern w:val="0"/>
          <w:sz w:val="24"/>
          <w:szCs w:val="24"/>
          <w:highlight w:val="none"/>
          <w:lang w:val="en-US" w:eastAsia="zh-CN"/>
        </w:rPr>
        <w:t>5</w:t>
      </w:r>
      <w:r>
        <w:rPr>
          <w:rFonts w:hint="eastAsia" w:ascii="宋体" w:hAnsi="宋体" w:eastAsia="宋体" w:cs="宋体"/>
          <w:bCs w:val="0"/>
          <w:color w:val="000000"/>
          <w:kern w:val="0"/>
          <w:sz w:val="24"/>
          <w:szCs w:val="24"/>
          <w:highlight w:val="none"/>
          <w:lang w:val="en-US" w:eastAsia="zh-CN"/>
        </w:rPr>
        <w:t>.1</w:t>
      </w:r>
      <w:r>
        <w:rPr>
          <w:rFonts w:hint="eastAsia" w:ascii="宋体" w:hAnsi="宋体" w:eastAsia="宋体" w:cs="宋体"/>
          <w:bCs w:val="0"/>
          <w:color w:val="000000"/>
          <w:kern w:val="0"/>
          <w:sz w:val="24"/>
          <w:szCs w:val="24"/>
          <w:highlight w:val="none"/>
        </w:rPr>
        <w:t>、</w:t>
      </w:r>
      <w:r>
        <w:rPr>
          <w:rFonts w:hint="eastAsia" w:ascii="宋体" w:hAnsi="宋体" w:eastAsia="宋体" w:cs="宋体"/>
          <w:sz w:val="24"/>
          <w:szCs w:val="24"/>
        </w:rPr>
        <w:t>中小企业声明函（货物）</w:t>
      </w:r>
    </w:p>
    <w:p w14:paraId="338F9BE9">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1275" w:right="0"/>
        <w:textAlignment w:val="auto"/>
        <w:rPr>
          <w:rFonts w:hint="eastAsia" w:ascii="宋体" w:hAnsi="宋体" w:eastAsia="宋体" w:cs="宋体"/>
          <w:sz w:val="24"/>
          <w:szCs w:val="24"/>
        </w:rPr>
      </w:pPr>
      <w:r>
        <w:rPr>
          <w:rFonts w:hint="eastAsia" w:ascii="宋体" w:hAnsi="宋体" w:eastAsia="宋体" w:cs="宋体"/>
          <w:sz w:val="24"/>
          <w:szCs w:val="24"/>
        </w:rPr>
        <w:t> </w:t>
      </w:r>
    </w:p>
    <w:p w14:paraId="2C545F2A">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645"/>
        <w:textAlignment w:val="auto"/>
        <w:rPr>
          <w:rFonts w:hint="eastAsia" w:ascii="宋体" w:hAnsi="宋体" w:eastAsia="宋体" w:cs="宋体"/>
          <w:sz w:val="24"/>
          <w:szCs w:val="24"/>
        </w:rPr>
      </w:pPr>
      <w:r>
        <w:rPr>
          <w:rFonts w:hint="eastAsia" w:ascii="宋体" w:hAnsi="宋体" w:eastAsia="宋体" w:cs="宋体"/>
          <w:sz w:val="24"/>
          <w:szCs w:val="24"/>
        </w:rPr>
        <w:t>本公司（联合体）郑重声明，根据《政府采购促进中小企业发展管理办法》（财库〔2020〕46号）的规定，本公司（联合体）参加</w:t>
      </w:r>
      <w:r>
        <w:rPr>
          <w:rStyle w:val="29"/>
          <w:rFonts w:hint="eastAsia" w:ascii="宋体" w:hAnsi="宋体" w:eastAsia="宋体" w:cs="宋体"/>
          <w:sz w:val="24"/>
          <w:szCs w:val="24"/>
          <w:u w:val="single"/>
        </w:rPr>
        <w:t>（单位名称）</w:t>
      </w:r>
      <w:r>
        <w:rPr>
          <w:rFonts w:hint="eastAsia" w:ascii="宋体" w:hAnsi="宋体" w:eastAsia="宋体" w:cs="宋体"/>
          <w:sz w:val="24"/>
          <w:szCs w:val="24"/>
        </w:rPr>
        <w:t>的</w:t>
      </w:r>
      <w:r>
        <w:rPr>
          <w:rStyle w:val="29"/>
          <w:rFonts w:hint="eastAsia" w:ascii="宋体" w:hAnsi="宋体" w:eastAsia="宋体" w:cs="宋体"/>
          <w:sz w:val="24"/>
          <w:szCs w:val="24"/>
          <w:u w:val="single"/>
        </w:rPr>
        <w:t>（项目名称）</w:t>
      </w:r>
      <w:r>
        <w:rPr>
          <w:rFonts w:hint="eastAsia" w:ascii="宋体" w:hAnsi="宋体" w:eastAsia="宋体" w:cs="宋体"/>
          <w:sz w:val="24"/>
          <w:szCs w:val="24"/>
        </w:rPr>
        <w:t>采购活动，提供的货物全部由符合政策要求的中小企业制造。相关企业（含联合体中的中小企业、签订分包意向协议的中小企业）的具体情况如下：</w:t>
      </w:r>
    </w:p>
    <w:p w14:paraId="510EC362">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645"/>
        <w:textAlignment w:val="auto"/>
        <w:rPr>
          <w:rFonts w:hint="eastAsia" w:ascii="宋体" w:hAnsi="宋体" w:eastAsia="宋体" w:cs="宋体"/>
          <w:sz w:val="24"/>
          <w:szCs w:val="24"/>
        </w:rPr>
      </w:pPr>
      <w:r>
        <w:rPr>
          <w:rFonts w:hint="eastAsia" w:ascii="宋体" w:hAnsi="宋体" w:eastAsia="宋体" w:cs="宋体"/>
          <w:sz w:val="24"/>
          <w:szCs w:val="24"/>
        </w:rPr>
        <w:t>1.</w:t>
      </w:r>
      <w:r>
        <w:rPr>
          <w:rStyle w:val="29"/>
          <w:rFonts w:hint="eastAsia" w:ascii="宋体" w:hAnsi="宋体" w:eastAsia="宋体" w:cs="宋体"/>
          <w:sz w:val="24"/>
          <w:szCs w:val="24"/>
          <w:u w:val="single"/>
        </w:rPr>
        <w:t>（标的名称）</w:t>
      </w:r>
      <w:r>
        <w:rPr>
          <w:rFonts w:hint="eastAsia" w:ascii="宋体" w:hAnsi="宋体" w:eastAsia="宋体" w:cs="宋体"/>
          <w:sz w:val="24"/>
          <w:szCs w:val="24"/>
        </w:rPr>
        <w:t>，属于</w:t>
      </w:r>
      <w:r>
        <w:rPr>
          <w:rStyle w:val="29"/>
          <w:rFonts w:hint="eastAsia" w:ascii="宋体" w:hAnsi="宋体" w:eastAsia="宋体" w:cs="宋体"/>
          <w:sz w:val="24"/>
          <w:szCs w:val="24"/>
          <w:u w:val="single"/>
        </w:rPr>
        <w:t>（采购文件中明确的所属行业）</w:t>
      </w:r>
      <w:r>
        <w:rPr>
          <w:rFonts w:hint="eastAsia" w:ascii="宋体" w:hAnsi="宋体" w:eastAsia="宋体" w:cs="宋体"/>
          <w:sz w:val="24"/>
          <w:szCs w:val="24"/>
        </w:rPr>
        <w:t>；制造商为</w:t>
      </w:r>
      <w:r>
        <w:rPr>
          <w:rStyle w:val="29"/>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w:t>
      </w:r>
      <w:r>
        <w:rPr>
          <w:rFonts w:hint="eastAsia" w:ascii="宋体" w:hAnsi="宋体" w:eastAsia="宋体" w:cs="宋体"/>
          <w:sz w:val="24"/>
          <w:szCs w:val="24"/>
        </w:rPr>
        <w:t>人，营业收入为</w:t>
      </w:r>
      <w:r>
        <w:rPr>
          <w:rFonts w:hint="eastAsia" w:ascii="宋体" w:hAnsi="宋体" w:eastAsia="宋体" w:cs="宋体"/>
          <w:sz w:val="24"/>
          <w:szCs w:val="24"/>
          <w:u w:val="single"/>
        </w:rPr>
        <w:t>  </w:t>
      </w:r>
      <w:r>
        <w:rPr>
          <w:rFonts w:hint="eastAsia" w:ascii="宋体" w:hAnsi="宋体" w:eastAsia="宋体" w:cs="宋体"/>
          <w:sz w:val="24"/>
          <w:szCs w:val="24"/>
        </w:rPr>
        <w:t>万元，资产总额为</w:t>
      </w:r>
      <w:r>
        <w:rPr>
          <w:rFonts w:hint="eastAsia" w:ascii="宋体" w:hAnsi="宋体" w:eastAsia="宋体" w:cs="宋体"/>
          <w:sz w:val="24"/>
          <w:szCs w:val="24"/>
          <w:u w:val="single"/>
        </w:rPr>
        <w:t>  </w:t>
      </w:r>
      <w:r>
        <w:rPr>
          <w:rFonts w:hint="eastAsia" w:ascii="宋体" w:hAnsi="宋体" w:eastAsia="宋体" w:cs="宋体"/>
          <w:sz w:val="24"/>
          <w:szCs w:val="24"/>
        </w:rPr>
        <w:t>万元，属于</w:t>
      </w:r>
      <w:r>
        <w:rPr>
          <w:rStyle w:val="29"/>
          <w:rFonts w:hint="eastAsia" w:ascii="宋体" w:hAnsi="宋体" w:eastAsia="宋体" w:cs="宋体"/>
          <w:sz w:val="24"/>
          <w:szCs w:val="24"/>
          <w:u w:val="single"/>
        </w:rPr>
        <w:t>（中型企业、小型企业、微型企业）</w:t>
      </w:r>
      <w:r>
        <w:rPr>
          <w:rFonts w:hint="eastAsia" w:ascii="宋体" w:hAnsi="宋体" w:eastAsia="宋体" w:cs="宋体"/>
          <w:sz w:val="24"/>
          <w:szCs w:val="24"/>
        </w:rPr>
        <w:t>；</w:t>
      </w:r>
    </w:p>
    <w:p w14:paraId="3757B030">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645"/>
        <w:textAlignment w:val="auto"/>
        <w:rPr>
          <w:rFonts w:hint="eastAsia" w:ascii="宋体" w:hAnsi="宋体" w:eastAsia="宋体" w:cs="宋体"/>
          <w:sz w:val="24"/>
          <w:szCs w:val="24"/>
        </w:rPr>
      </w:pPr>
      <w:r>
        <w:rPr>
          <w:rFonts w:hint="eastAsia" w:ascii="宋体" w:hAnsi="宋体" w:eastAsia="宋体" w:cs="宋体"/>
          <w:sz w:val="24"/>
          <w:szCs w:val="24"/>
        </w:rPr>
        <w:t>2. </w:t>
      </w:r>
      <w:r>
        <w:rPr>
          <w:rStyle w:val="29"/>
          <w:rFonts w:hint="eastAsia" w:ascii="宋体" w:hAnsi="宋体" w:eastAsia="宋体" w:cs="宋体"/>
          <w:sz w:val="24"/>
          <w:szCs w:val="24"/>
          <w:u w:val="single"/>
        </w:rPr>
        <w:t>（标的名称）</w:t>
      </w:r>
      <w:r>
        <w:rPr>
          <w:rFonts w:hint="eastAsia" w:ascii="宋体" w:hAnsi="宋体" w:eastAsia="宋体" w:cs="宋体"/>
          <w:sz w:val="24"/>
          <w:szCs w:val="24"/>
        </w:rPr>
        <w:t>，属于</w:t>
      </w:r>
      <w:r>
        <w:rPr>
          <w:rStyle w:val="29"/>
          <w:rFonts w:hint="eastAsia" w:ascii="宋体" w:hAnsi="宋体" w:eastAsia="宋体" w:cs="宋体"/>
          <w:sz w:val="24"/>
          <w:szCs w:val="24"/>
          <w:u w:val="single"/>
        </w:rPr>
        <w:t>（采购文件中明确的所属行业）</w:t>
      </w:r>
      <w:r>
        <w:rPr>
          <w:rFonts w:hint="eastAsia" w:ascii="宋体" w:hAnsi="宋体" w:eastAsia="宋体" w:cs="宋体"/>
          <w:sz w:val="24"/>
          <w:szCs w:val="24"/>
        </w:rPr>
        <w:t>；制造商为</w:t>
      </w:r>
      <w:r>
        <w:rPr>
          <w:rStyle w:val="29"/>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w:t>
      </w:r>
      <w:r>
        <w:rPr>
          <w:rFonts w:hint="eastAsia" w:ascii="宋体" w:hAnsi="宋体" w:eastAsia="宋体" w:cs="宋体"/>
          <w:sz w:val="24"/>
          <w:szCs w:val="24"/>
        </w:rPr>
        <w:t>人，营业收入为</w:t>
      </w:r>
      <w:r>
        <w:rPr>
          <w:rFonts w:hint="eastAsia" w:ascii="宋体" w:hAnsi="宋体" w:eastAsia="宋体" w:cs="宋体"/>
          <w:sz w:val="24"/>
          <w:szCs w:val="24"/>
          <w:u w:val="single"/>
        </w:rPr>
        <w:t>  </w:t>
      </w:r>
      <w:r>
        <w:rPr>
          <w:rFonts w:hint="eastAsia" w:ascii="宋体" w:hAnsi="宋体" w:eastAsia="宋体" w:cs="宋体"/>
          <w:sz w:val="24"/>
          <w:szCs w:val="24"/>
        </w:rPr>
        <w:t>万元，资产总额为</w:t>
      </w:r>
      <w:r>
        <w:rPr>
          <w:rFonts w:hint="eastAsia" w:ascii="宋体" w:hAnsi="宋体" w:eastAsia="宋体" w:cs="宋体"/>
          <w:sz w:val="24"/>
          <w:szCs w:val="24"/>
          <w:u w:val="single"/>
        </w:rPr>
        <w:t>  </w:t>
      </w:r>
      <w:r>
        <w:rPr>
          <w:rFonts w:hint="eastAsia" w:ascii="宋体" w:hAnsi="宋体" w:eastAsia="宋体" w:cs="宋体"/>
          <w:sz w:val="24"/>
          <w:szCs w:val="24"/>
        </w:rPr>
        <w:t>万元，属于</w:t>
      </w:r>
      <w:r>
        <w:rPr>
          <w:rStyle w:val="29"/>
          <w:rFonts w:hint="eastAsia" w:ascii="宋体" w:hAnsi="宋体" w:eastAsia="宋体" w:cs="宋体"/>
          <w:sz w:val="24"/>
          <w:szCs w:val="24"/>
          <w:u w:val="single"/>
        </w:rPr>
        <w:t>（中型企业、小型企业、微型企业）</w:t>
      </w:r>
      <w:r>
        <w:rPr>
          <w:rFonts w:hint="eastAsia" w:ascii="宋体" w:hAnsi="宋体" w:eastAsia="宋体" w:cs="宋体"/>
          <w:sz w:val="24"/>
          <w:szCs w:val="24"/>
        </w:rPr>
        <w:t>；</w:t>
      </w:r>
    </w:p>
    <w:p w14:paraId="7099E8C1">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645"/>
        <w:textAlignment w:val="auto"/>
        <w:rPr>
          <w:rFonts w:hint="eastAsia" w:ascii="宋体" w:hAnsi="宋体" w:eastAsia="宋体" w:cs="宋体"/>
          <w:sz w:val="24"/>
          <w:szCs w:val="24"/>
        </w:rPr>
      </w:pPr>
      <w:r>
        <w:rPr>
          <w:rFonts w:hint="eastAsia" w:ascii="宋体" w:hAnsi="宋体" w:eastAsia="宋体" w:cs="宋体"/>
          <w:sz w:val="24"/>
          <w:szCs w:val="24"/>
        </w:rPr>
        <w:t>……</w:t>
      </w:r>
    </w:p>
    <w:p w14:paraId="23410FF5">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645"/>
        <w:textAlignment w:val="auto"/>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14:paraId="485D0490">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645"/>
        <w:textAlignment w:val="auto"/>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14:paraId="4B81BAAF">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645"/>
        <w:textAlignment w:val="auto"/>
        <w:rPr>
          <w:rFonts w:hint="eastAsia" w:ascii="宋体" w:hAnsi="宋体" w:eastAsia="宋体" w:cs="宋体"/>
          <w:sz w:val="24"/>
          <w:szCs w:val="24"/>
        </w:rPr>
      </w:pPr>
      <w:r>
        <w:rPr>
          <w:rFonts w:hint="eastAsia" w:ascii="宋体" w:hAnsi="宋体" w:eastAsia="宋体" w:cs="宋体"/>
          <w:sz w:val="24"/>
          <w:szCs w:val="24"/>
        </w:rPr>
        <w:t>                      企业名称（盖章）：</w:t>
      </w:r>
    </w:p>
    <w:p w14:paraId="507163A1">
      <w:pPr>
        <w:pStyle w:val="10"/>
        <w:spacing w:before="75" w:line="232" w:lineRule="auto"/>
        <w:ind w:left="23"/>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日期：</w:t>
      </w:r>
    </w:p>
    <w:p w14:paraId="46BA8F84">
      <w:pPr>
        <w:pStyle w:val="10"/>
        <w:spacing w:before="75" w:line="232" w:lineRule="auto"/>
        <w:ind w:left="23"/>
        <w:rPr>
          <w:rFonts w:hint="eastAsia" w:ascii="宋体" w:hAnsi="宋体" w:eastAsia="宋体" w:cs="宋体"/>
          <w:color w:val="auto"/>
          <w:kern w:val="0"/>
          <w:sz w:val="24"/>
          <w:szCs w:val="24"/>
          <w:highlight w:val="none"/>
          <w:lang w:val="en-US" w:eastAsia="en-US" w:bidi="ar-SA"/>
        </w:rPr>
      </w:pPr>
      <w:r>
        <w:rPr>
          <w:rFonts w:hint="eastAsia" w:ascii="宋体" w:hAnsi="宋体" w:eastAsia="宋体" w:cs="宋体"/>
          <w:color w:val="auto"/>
          <w:kern w:val="0"/>
          <w:sz w:val="24"/>
          <w:szCs w:val="24"/>
          <w:highlight w:val="none"/>
          <w:lang w:val="en-US" w:eastAsia="en-US" w:bidi="ar-SA"/>
        </w:rPr>
        <w:t>注：</w:t>
      </w:r>
    </w:p>
    <w:p w14:paraId="6181AA2E">
      <w:pPr>
        <w:pStyle w:val="10"/>
        <w:spacing w:before="120" w:line="468" w:lineRule="exact"/>
        <w:ind w:right="39" w:firstLine="240" w:firstLineChars="100"/>
        <w:jc w:val="both"/>
        <w:rPr>
          <w:rFonts w:hint="eastAsia" w:ascii="宋体" w:hAnsi="宋体" w:eastAsia="宋体" w:cs="宋体"/>
          <w:color w:val="auto"/>
          <w:kern w:val="0"/>
          <w:sz w:val="24"/>
          <w:szCs w:val="24"/>
          <w:highlight w:val="none"/>
          <w:lang w:val="en-US" w:eastAsia="en-US" w:bidi="ar-SA"/>
        </w:rPr>
      </w:pPr>
      <w:r>
        <w:rPr>
          <w:rFonts w:hint="eastAsia" w:ascii="宋体" w:hAnsi="宋体" w:eastAsia="宋体" w:cs="宋体"/>
          <w:color w:val="auto"/>
          <w:kern w:val="0"/>
          <w:sz w:val="24"/>
          <w:szCs w:val="24"/>
          <w:highlight w:val="none"/>
          <w:lang w:val="en-US" w:eastAsia="en-US" w:bidi="ar-SA"/>
        </w:rPr>
        <w:t>1、从业人员、营业收入，资产总额填报上一年度数据，无上一年数据的新成立企业可不填报。</w:t>
      </w:r>
    </w:p>
    <w:p w14:paraId="3142A810">
      <w:pPr>
        <w:pStyle w:val="10"/>
        <w:spacing w:before="185" w:line="468" w:lineRule="exact"/>
        <w:ind w:right="50" w:firstLine="240" w:firstLineChars="100"/>
        <w:jc w:val="both"/>
        <w:rPr>
          <w:rFonts w:hint="eastAsia" w:ascii="宋体" w:hAnsi="宋体" w:eastAsia="宋体" w:cs="宋体"/>
          <w:color w:val="auto"/>
          <w:kern w:val="0"/>
          <w:sz w:val="24"/>
          <w:szCs w:val="24"/>
          <w:highlight w:val="none"/>
          <w:lang w:val="en-US" w:eastAsia="en-US" w:bidi="ar-SA"/>
        </w:rPr>
      </w:pPr>
      <w:r>
        <w:rPr>
          <w:rFonts w:hint="eastAsia" w:ascii="宋体" w:hAnsi="宋体" w:eastAsia="宋体" w:cs="宋体"/>
          <w:color w:val="auto"/>
          <w:kern w:val="0"/>
          <w:sz w:val="24"/>
          <w:szCs w:val="24"/>
          <w:highlight w:val="none"/>
          <w:lang w:val="en-US" w:eastAsia="en-US" w:bidi="ar-SA"/>
        </w:rPr>
        <w:t>2、在服务采购项目中，服务由中小企业承接，即提供服务的人员为中小企业依照《中华人民共和国劳动合同法》订立劳动合同的从业人员。</w:t>
      </w:r>
    </w:p>
    <w:p w14:paraId="48669337">
      <w:pPr>
        <w:pStyle w:val="10"/>
        <w:spacing w:before="185" w:line="376" w:lineRule="auto"/>
        <w:ind w:right="15" w:firstLine="240" w:firstLineChars="100"/>
        <w:jc w:val="both"/>
        <w:rPr>
          <w:rFonts w:ascii="微软雅黑" w:hAnsi="微软雅黑" w:eastAsia="微软雅黑" w:cs="微软雅黑"/>
          <w:color w:val="000000" w:themeColor="text1"/>
          <w:sz w:val="20"/>
          <w:szCs w:val="20"/>
          <w14:textFill>
            <w14:solidFill>
              <w14:schemeClr w14:val="tx1"/>
            </w14:solidFill>
          </w14:textFill>
        </w:rPr>
      </w:pPr>
      <w:r>
        <w:rPr>
          <w:rFonts w:hint="eastAsia" w:ascii="宋体" w:hAnsi="宋体" w:eastAsia="宋体" w:cs="宋体"/>
          <w:color w:val="auto"/>
          <w:kern w:val="0"/>
          <w:sz w:val="24"/>
          <w:szCs w:val="24"/>
          <w:highlight w:val="none"/>
          <w:lang w:val="en-US" w:eastAsia="en-US" w:bidi="ar-SA"/>
        </w:rPr>
        <w:t>3、</w:t>
      </w:r>
      <w:r>
        <w:rPr>
          <w:rFonts w:hint="eastAsia" w:ascii="宋体" w:hAnsi="宋体" w:eastAsia="宋体" w:cs="宋体"/>
          <w:color w:val="auto"/>
          <w:kern w:val="0"/>
          <w:sz w:val="24"/>
          <w:szCs w:val="24"/>
          <w:highlight w:val="none"/>
          <w:lang w:val="en-US" w:eastAsia="zh-CN" w:bidi="ar-SA"/>
        </w:rPr>
        <w:t>货物</w:t>
      </w:r>
      <w:r>
        <w:rPr>
          <w:rFonts w:hint="eastAsia" w:ascii="宋体" w:hAnsi="宋体" w:eastAsia="宋体" w:cs="宋体"/>
          <w:color w:val="auto"/>
          <w:kern w:val="0"/>
          <w:sz w:val="24"/>
          <w:szCs w:val="24"/>
          <w:highlight w:val="none"/>
          <w:lang w:val="en-US" w:eastAsia="en-US" w:bidi="ar-SA"/>
        </w:rPr>
        <w:t>类：中小企业声明函中，采购文件中明确的所属行业必填项（招标文件第二章须知表） ，</w:t>
      </w:r>
      <w:r>
        <w:rPr>
          <w:rFonts w:hint="eastAsia" w:ascii="宋体" w:hAnsi="宋体" w:eastAsia="宋体" w:cs="宋体"/>
          <w:color w:val="auto"/>
          <w:kern w:val="0"/>
          <w:sz w:val="24"/>
          <w:szCs w:val="24"/>
          <w:highlight w:val="none"/>
          <w:lang w:val="en-US" w:eastAsia="zh-CN" w:bidi="ar-SA"/>
        </w:rPr>
        <w:t>制造商为</w:t>
      </w:r>
      <w:r>
        <w:rPr>
          <w:rFonts w:hint="eastAsia" w:ascii="宋体" w:hAnsi="宋体" w:eastAsia="宋体" w:cs="宋体"/>
          <w:color w:val="auto"/>
          <w:kern w:val="0"/>
          <w:sz w:val="24"/>
          <w:szCs w:val="24"/>
          <w:highlight w:val="none"/>
          <w:lang w:val="en-US" w:eastAsia="en-US" w:bidi="ar-SA"/>
        </w:rPr>
        <w:t>必须填写企业名称，各位投标人请仔细阅读清楚， 不得有遗漏。如有遗漏以不满足实质性要求废标。</w:t>
      </w:r>
      <w:r>
        <w:rPr>
          <w:rFonts w:hint="eastAsia" w:ascii="宋体" w:hAnsi="宋体" w:eastAsia="宋体" w:cs="宋体"/>
          <w:color w:val="auto"/>
          <w:kern w:val="0"/>
          <w:sz w:val="24"/>
          <w:szCs w:val="24"/>
          <w:highlight w:val="none"/>
          <w:lang w:val="en-US" w:eastAsia="zh-CN" w:bidi="ar-SA"/>
        </w:rPr>
        <w:t>对中小企业的认定 ，由货物制造商或者工程、服务供应商注册登记所在地的县级以上人民政府中 小企业主管部门负责。如因供应商提供的《中小企业声明函》引起的质疑、投诉、信访或其他方式情况反映等 ，供应商须自行澄清 ，并提供由中小企业主管部门出具的企业划型证明。对于不能出具企业划型证明的供应商 ，自行承担由此产生的一切后果 ，包括声明内容视为无效、不享受相关政府采购优惠政策等。</w:t>
      </w:r>
    </w:p>
    <w:p w14:paraId="6DF1F2A8">
      <w:pPr>
        <w:pageBreakBefore w:val="0"/>
        <w:kinsoku/>
        <w:wordWrap/>
        <w:overflowPunct/>
        <w:topLinePunct w:val="0"/>
        <w:bidi w:val="0"/>
        <w:spacing w:beforeAutospacing="0" w:afterAutospacing="0" w:line="400" w:lineRule="exact"/>
        <w:jc w:val="both"/>
        <w:rPr>
          <w:rFonts w:hint="eastAsia" w:ascii="宋体" w:hAnsi="宋体" w:eastAsia="宋体" w:cs="宋体"/>
          <w:b/>
          <w:color w:val="auto"/>
          <w:kern w:val="0"/>
          <w:sz w:val="24"/>
          <w:szCs w:val="24"/>
          <w:highlight w:val="none"/>
          <w:lang w:val="en-US" w:eastAsia="zh-CN"/>
        </w:rPr>
      </w:pPr>
    </w:p>
    <w:p w14:paraId="71C662FB">
      <w:pPr>
        <w:pageBreakBefore w:val="0"/>
        <w:tabs>
          <w:tab w:val="left" w:pos="2880"/>
        </w:tabs>
        <w:kinsoku/>
        <w:wordWrap/>
        <w:overflowPunct/>
        <w:topLinePunct w:val="0"/>
        <w:bidi w:val="0"/>
        <w:spacing w:beforeAutospacing="0" w:afterAutospacing="0" w:line="400" w:lineRule="exact"/>
        <w:jc w:val="center"/>
        <w:rPr>
          <w:rFonts w:hint="eastAsia" w:ascii="宋体" w:hAnsi="宋体" w:eastAsia="宋体" w:cs="宋体"/>
          <w:b/>
          <w:color w:val="auto"/>
          <w:kern w:val="0"/>
          <w:sz w:val="24"/>
          <w:szCs w:val="24"/>
          <w:highlight w:val="none"/>
          <w:lang w:val="en-US" w:eastAsia="zh-CN"/>
        </w:rPr>
      </w:pPr>
    </w:p>
    <w:p w14:paraId="12DE4CEB">
      <w:pPr>
        <w:pageBreakBefore w:val="0"/>
        <w:tabs>
          <w:tab w:val="left" w:pos="2880"/>
        </w:tabs>
        <w:kinsoku/>
        <w:wordWrap/>
        <w:overflowPunct/>
        <w:topLinePunct w:val="0"/>
        <w:bidi w:val="0"/>
        <w:spacing w:beforeAutospacing="0" w:afterAutospacing="0" w:line="400" w:lineRule="exact"/>
        <w:jc w:val="center"/>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5</w:t>
      </w:r>
      <w:r>
        <w:rPr>
          <w:rFonts w:hint="eastAsia" w:ascii="宋体" w:hAnsi="宋体" w:eastAsia="宋体" w:cs="宋体"/>
          <w:b/>
          <w:color w:val="auto"/>
          <w:kern w:val="0"/>
          <w:sz w:val="24"/>
          <w:szCs w:val="24"/>
          <w:highlight w:val="none"/>
          <w:lang w:val="en-US" w:eastAsia="zh-CN"/>
        </w:rPr>
        <w:t>.2</w:t>
      </w:r>
      <w:r>
        <w:rPr>
          <w:rFonts w:hint="eastAsia" w:ascii="宋体" w:hAnsi="宋体" w:eastAsia="宋体" w:cs="宋体"/>
          <w:b/>
          <w:color w:val="auto"/>
          <w:kern w:val="0"/>
          <w:sz w:val="24"/>
          <w:szCs w:val="24"/>
          <w:highlight w:val="none"/>
        </w:rPr>
        <w:t>监狱企业声明函</w:t>
      </w:r>
    </w:p>
    <w:p w14:paraId="6CC66181">
      <w:pPr>
        <w:pageBreakBefore w:val="0"/>
        <w:kinsoku/>
        <w:wordWrap/>
        <w:overflowPunct/>
        <w:topLinePunct w:val="0"/>
        <w:bidi w:val="0"/>
        <w:spacing w:beforeAutospacing="0" w:afterAutospacing="0" w:line="40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（监狱企业适用）</w:t>
      </w:r>
    </w:p>
    <w:p w14:paraId="780CDD30">
      <w:pPr>
        <w:pageBreakBefore w:val="0"/>
        <w:kinsoku/>
        <w:wordWrap/>
        <w:overflowPunct/>
        <w:topLinePunct w:val="0"/>
        <w:bidi w:val="0"/>
        <w:spacing w:beforeAutospacing="0" w:afterAutospacing="0" w:line="400" w:lineRule="exact"/>
        <w:ind w:firstLine="540" w:firstLineChars="225"/>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本公司郑重声明，根据《关于政府采购支持监狱企业发展有关问题的通知》（财库[2014]68号）的规定，本公司为监狱企业。</w:t>
      </w:r>
    </w:p>
    <w:p w14:paraId="4F842D9D">
      <w:pPr>
        <w:pageBreakBefore w:val="0"/>
        <w:kinsoku/>
        <w:wordWrap/>
        <w:overflowPunct/>
        <w:topLinePunct w:val="0"/>
        <w:bidi w:val="0"/>
        <w:spacing w:beforeAutospacing="0" w:afterAutospacing="0" w:line="400" w:lineRule="exact"/>
        <w:ind w:firstLine="540" w:firstLineChars="225"/>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本公司参加______单位的______项目采购活动，采购活动提供本企业（</w:t>
      </w:r>
      <w:r>
        <w:rPr>
          <w:rFonts w:hint="eastAsia" w:ascii="宋体" w:hAnsi="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填写制造的货物，由本企业承担工程、提供服务）。</w:t>
      </w:r>
    </w:p>
    <w:p w14:paraId="26F214BF">
      <w:pPr>
        <w:pageBreakBefore w:val="0"/>
        <w:kinsoku/>
        <w:wordWrap/>
        <w:overflowPunct/>
        <w:topLinePunct w:val="0"/>
        <w:bidi w:val="0"/>
        <w:spacing w:beforeAutospacing="0" w:afterAutospacing="0" w:line="400" w:lineRule="exact"/>
        <w:ind w:firstLine="540" w:firstLineChars="225"/>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本条所称货物不包括使用大型企业注册商标的货物和服务。</w:t>
      </w:r>
    </w:p>
    <w:p w14:paraId="7F4FB037">
      <w:pPr>
        <w:pageBreakBefore w:val="0"/>
        <w:kinsoku/>
        <w:wordWrap/>
        <w:overflowPunct/>
        <w:topLinePunct w:val="0"/>
        <w:bidi w:val="0"/>
        <w:spacing w:beforeAutospacing="0" w:afterAutospacing="0" w:line="400" w:lineRule="exact"/>
        <w:ind w:firstLine="540" w:firstLineChars="225"/>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本公司对上述声明的真实性负责。如有虚假，将依法承担相应责任。</w:t>
      </w:r>
    </w:p>
    <w:p w14:paraId="36BA3C27">
      <w:pPr>
        <w:pageBreakBefore w:val="0"/>
        <w:kinsoku/>
        <w:wordWrap/>
        <w:overflowPunct/>
        <w:topLinePunct w:val="0"/>
        <w:bidi w:val="0"/>
        <w:spacing w:beforeAutospacing="0" w:afterAutospacing="0" w:line="400" w:lineRule="exact"/>
        <w:ind w:firstLine="4860" w:firstLineChars="2025"/>
        <w:rPr>
          <w:rFonts w:hint="eastAsia" w:ascii="宋体" w:hAnsi="宋体" w:eastAsia="宋体" w:cs="宋体"/>
          <w:color w:val="auto"/>
          <w:kern w:val="0"/>
          <w:sz w:val="24"/>
          <w:szCs w:val="24"/>
          <w:highlight w:val="none"/>
        </w:rPr>
      </w:pPr>
    </w:p>
    <w:p w14:paraId="7074B225">
      <w:pPr>
        <w:pageBreakBefore w:val="0"/>
        <w:kinsoku/>
        <w:wordWrap/>
        <w:overflowPunct/>
        <w:topLinePunct w:val="0"/>
        <w:bidi w:val="0"/>
        <w:spacing w:beforeAutospacing="0" w:afterAutospacing="0" w:line="400" w:lineRule="exact"/>
        <w:ind w:firstLine="4860" w:firstLineChars="2025"/>
        <w:rPr>
          <w:rFonts w:hint="eastAsia" w:ascii="宋体" w:hAnsi="宋体" w:eastAsia="宋体" w:cs="宋体"/>
          <w:color w:val="auto"/>
          <w:kern w:val="0"/>
          <w:sz w:val="24"/>
          <w:szCs w:val="24"/>
          <w:highlight w:val="none"/>
        </w:rPr>
      </w:pPr>
    </w:p>
    <w:p w14:paraId="4EC0DACF">
      <w:pPr>
        <w:pageBreakBefore w:val="0"/>
        <w:kinsoku/>
        <w:wordWrap/>
        <w:overflowPunct/>
        <w:topLinePunct w:val="0"/>
        <w:bidi w:val="0"/>
        <w:spacing w:beforeAutospacing="0" w:afterAutospacing="0" w:line="400" w:lineRule="exact"/>
        <w:ind w:firstLine="4860" w:firstLineChars="2025"/>
        <w:rPr>
          <w:rFonts w:hint="eastAsia" w:ascii="宋体" w:hAnsi="宋体" w:eastAsia="宋体" w:cs="宋体"/>
          <w:color w:val="auto"/>
          <w:kern w:val="0"/>
          <w:sz w:val="24"/>
          <w:szCs w:val="24"/>
          <w:highlight w:val="none"/>
        </w:rPr>
      </w:pPr>
    </w:p>
    <w:p w14:paraId="04BD9C39">
      <w:pPr>
        <w:pageBreakBefore w:val="0"/>
        <w:kinsoku/>
        <w:wordWrap/>
        <w:overflowPunct/>
        <w:topLinePunct w:val="0"/>
        <w:bidi w:val="0"/>
        <w:spacing w:beforeAutospacing="0" w:afterAutospacing="0" w:line="400" w:lineRule="exact"/>
        <w:ind w:firstLine="4860" w:firstLineChars="2025"/>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企业名称（盖公章）：</w:t>
      </w:r>
    </w:p>
    <w:p w14:paraId="5DECC6BE">
      <w:pPr>
        <w:pageBreakBefore w:val="0"/>
        <w:kinsoku/>
        <w:wordWrap/>
        <w:overflowPunct/>
        <w:topLinePunct w:val="0"/>
        <w:bidi w:val="0"/>
        <w:spacing w:beforeAutospacing="0" w:afterAutospacing="0" w:line="400" w:lineRule="exact"/>
        <w:ind w:firstLine="2880" w:firstLineChars="1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法定代表人</w:t>
      </w:r>
      <w:r>
        <w:rPr>
          <w:rFonts w:hint="eastAsia" w:ascii="宋体" w:hAnsi="宋体" w:eastAsia="宋体" w:cs="宋体"/>
          <w:color w:val="auto"/>
          <w:kern w:val="0"/>
          <w:sz w:val="24"/>
          <w:szCs w:val="24"/>
          <w:highlight w:val="none"/>
        </w:rPr>
        <w:t>（负责人）或其授权代表(签字)：</w:t>
      </w:r>
    </w:p>
    <w:p w14:paraId="7B5C73A7">
      <w:pPr>
        <w:pageBreakBefore w:val="0"/>
        <w:tabs>
          <w:tab w:val="left" w:pos="2880"/>
        </w:tabs>
        <w:kinsoku/>
        <w:wordWrap/>
        <w:overflowPunct/>
        <w:topLinePunct w:val="0"/>
        <w:bidi w:val="0"/>
        <w:spacing w:beforeAutospacing="0" w:afterAutospacing="0" w:line="400" w:lineRule="exact"/>
        <w:ind w:firstLine="4800" w:firstLineChars="20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日期：</w:t>
      </w:r>
    </w:p>
    <w:p w14:paraId="707FBBFD">
      <w:pPr>
        <w:pStyle w:val="7"/>
        <w:pageBreakBefore w:val="0"/>
        <w:kinsoku/>
        <w:wordWrap/>
        <w:overflowPunct/>
        <w:topLinePunct w:val="0"/>
        <w:bidi w:val="0"/>
        <w:spacing w:before="0" w:beforeAutospacing="0" w:afterAutospacing="0" w:line="400" w:lineRule="exact"/>
        <w:rPr>
          <w:rFonts w:hint="eastAsia" w:ascii="宋体" w:hAnsi="宋体" w:eastAsia="宋体" w:cs="宋体"/>
          <w:sz w:val="24"/>
          <w:szCs w:val="24"/>
        </w:rPr>
      </w:pPr>
    </w:p>
    <w:p w14:paraId="56F799BB">
      <w:pPr>
        <w:pStyle w:val="3"/>
        <w:pageBreakBefore w:val="0"/>
        <w:kinsoku/>
        <w:wordWrap/>
        <w:overflowPunct/>
        <w:topLinePunct w:val="0"/>
        <w:bidi w:val="0"/>
        <w:spacing w:before="0" w:beforeAutospacing="0" w:after="0" w:afterAutospacing="0" w:line="400" w:lineRule="exact"/>
        <w:jc w:val="center"/>
        <w:rPr>
          <w:rFonts w:hint="eastAsia" w:ascii="宋体" w:hAnsi="宋体" w:eastAsia="宋体" w:cs="宋体"/>
          <w:bCs w:val="0"/>
          <w:color w:val="000000"/>
          <w:kern w:val="0"/>
          <w:sz w:val="24"/>
          <w:szCs w:val="24"/>
          <w:highlight w:val="none"/>
          <w:lang w:val="zh-CN"/>
        </w:rPr>
      </w:pPr>
      <w:r>
        <w:rPr>
          <w:rFonts w:hint="eastAsia" w:ascii="宋体" w:hAnsi="宋体" w:eastAsia="宋体" w:cs="宋体"/>
          <w:bCs w:val="0"/>
          <w:color w:val="000000"/>
          <w:kern w:val="0"/>
          <w:sz w:val="24"/>
          <w:szCs w:val="24"/>
          <w:highlight w:val="none"/>
          <w:lang w:val="en-US" w:eastAsia="zh-CN"/>
        </w:rPr>
        <w:t>5.3</w:t>
      </w:r>
      <w:r>
        <w:rPr>
          <w:rFonts w:hint="eastAsia" w:ascii="宋体" w:hAnsi="宋体" w:eastAsia="宋体" w:cs="宋体"/>
          <w:bCs w:val="0"/>
          <w:color w:val="000000"/>
          <w:kern w:val="0"/>
          <w:sz w:val="24"/>
          <w:szCs w:val="24"/>
          <w:highlight w:val="none"/>
        </w:rPr>
        <w:t>、</w:t>
      </w:r>
      <w:r>
        <w:rPr>
          <w:rFonts w:hint="eastAsia" w:ascii="宋体" w:hAnsi="宋体" w:eastAsia="宋体" w:cs="宋体"/>
          <w:bCs w:val="0"/>
          <w:color w:val="000000"/>
          <w:kern w:val="0"/>
          <w:sz w:val="24"/>
          <w:szCs w:val="24"/>
          <w:highlight w:val="none"/>
          <w:lang w:val="zh-CN"/>
        </w:rPr>
        <w:t>残疾人福利性单位声明函</w:t>
      </w:r>
    </w:p>
    <w:p w14:paraId="3170F306">
      <w:pPr>
        <w:pStyle w:val="10"/>
        <w:pageBreakBefore w:val="0"/>
        <w:kinsoku/>
        <w:wordWrap/>
        <w:overflowPunct/>
        <w:topLinePunct w:val="0"/>
        <w:bidi w:val="0"/>
        <w:spacing w:beforeAutospacing="0" w:after="0" w:afterAutospacing="0" w:line="400" w:lineRule="exact"/>
        <w:rPr>
          <w:rFonts w:hint="eastAsia" w:ascii="宋体" w:hAnsi="宋体" w:eastAsia="宋体" w:cs="宋体"/>
          <w:color w:val="000000"/>
          <w:sz w:val="24"/>
          <w:szCs w:val="24"/>
          <w:highlight w:val="none"/>
        </w:rPr>
      </w:pPr>
    </w:p>
    <w:p w14:paraId="46BB6EA1">
      <w:pPr>
        <w:pStyle w:val="10"/>
        <w:pageBreakBefore w:val="0"/>
        <w:kinsoku/>
        <w:wordWrap/>
        <w:overflowPunct/>
        <w:topLinePunct w:val="0"/>
        <w:bidi w:val="0"/>
        <w:spacing w:beforeAutospacing="0" w:after="0" w:afterAutospacing="0" w:line="400" w:lineRule="exact"/>
        <w:ind w:left="567" w:right="567" w:firstLine="1512" w:firstLineChars="630"/>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rPr>
        <w:t>（非残疾人福利性单位投标，不需此件）</w:t>
      </w:r>
    </w:p>
    <w:p w14:paraId="1165C741">
      <w:pPr>
        <w:pStyle w:val="10"/>
        <w:pageBreakBefore w:val="0"/>
        <w:kinsoku/>
        <w:wordWrap/>
        <w:overflowPunct/>
        <w:topLinePunct w:val="0"/>
        <w:bidi w:val="0"/>
        <w:spacing w:beforeAutospacing="0" w:after="0" w:afterAutospacing="0" w:line="400" w:lineRule="exact"/>
        <w:ind w:left="567" w:right="567" w:firstLine="559" w:firstLineChars="233"/>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rPr>
        <w:t xml:space="preserve">本单位郑重声明，根据《财政部 民政部 中国残疾人联合会关于促进残疾人就业政府采购政策的通知》（财库〔2017〕 141 号）的规定，本单位为□符合□不符合（对应勾选）条件的残疾人福利性单位，且本单位参加本项目采购活动由本单位提供服务。 </w:t>
      </w:r>
    </w:p>
    <w:p w14:paraId="0AADC94C">
      <w:pPr>
        <w:pStyle w:val="10"/>
        <w:pageBreakBefore w:val="0"/>
        <w:kinsoku/>
        <w:wordWrap/>
        <w:overflowPunct/>
        <w:topLinePunct w:val="0"/>
        <w:bidi w:val="0"/>
        <w:spacing w:beforeAutospacing="0" w:after="0" w:afterAutospacing="0" w:line="400" w:lineRule="exact"/>
        <w:ind w:left="567" w:right="567" w:firstLine="559" w:firstLineChars="233"/>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rPr>
        <w:t xml:space="preserve">本单位对上述声明的真实性负责。如有虚假，将依法承担相应责任。 </w:t>
      </w:r>
    </w:p>
    <w:p w14:paraId="47EE4FAA">
      <w:pPr>
        <w:pageBreakBefore w:val="0"/>
        <w:kinsoku/>
        <w:wordWrap/>
        <w:overflowPunct/>
        <w:topLinePunct w:val="0"/>
        <w:bidi w:val="0"/>
        <w:spacing w:beforeAutospacing="0" w:afterAutospacing="0" w:line="400" w:lineRule="exact"/>
        <w:jc w:val="left"/>
        <w:rPr>
          <w:rFonts w:hint="eastAsia" w:ascii="宋体" w:hAnsi="宋体" w:eastAsia="宋体" w:cs="宋体"/>
          <w:color w:val="000000"/>
          <w:sz w:val="24"/>
          <w:szCs w:val="24"/>
          <w:highlight w:val="none"/>
        </w:rPr>
      </w:pPr>
    </w:p>
    <w:p w14:paraId="7DB40C39">
      <w:pPr>
        <w:pageBreakBefore w:val="0"/>
        <w:kinsoku/>
        <w:wordWrap/>
        <w:overflowPunct/>
        <w:topLinePunct w:val="0"/>
        <w:bidi w:val="0"/>
        <w:spacing w:beforeAutospacing="0" w:afterAutospacing="0" w:line="400" w:lineRule="exact"/>
        <w:jc w:val="left"/>
        <w:rPr>
          <w:rFonts w:hint="eastAsia" w:ascii="宋体" w:hAnsi="宋体" w:eastAsia="宋体" w:cs="宋体"/>
          <w:color w:val="000000"/>
          <w:sz w:val="24"/>
          <w:szCs w:val="24"/>
          <w:highlight w:val="none"/>
        </w:rPr>
      </w:pPr>
    </w:p>
    <w:p w14:paraId="38EBF004">
      <w:pPr>
        <w:pageBreakBefore w:val="0"/>
        <w:kinsoku/>
        <w:wordWrap/>
        <w:overflowPunct/>
        <w:topLinePunct w:val="0"/>
        <w:bidi w:val="0"/>
        <w:spacing w:beforeAutospacing="0" w:afterAutospacing="0" w:line="400" w:lineRule="exact"/>
        <w:jc w:val="left"/>
        <w:rPr>
          <w:rFonts w:hint="eastAsia" w:ascii="宋体" w:hAnsi="宋体" w:eastAsia="宋体" w:cs="宋体"/>
          <w:color w:val="000000"/>
          <w:sz w:val="24"/>
          <w:szCs w:val="24"/>
          <w:highlight w:val="none"/>
        </w:rPr>
      </w:pPr>
    </w:p>
    <w:p w14:paraId="4BD5392C">
      <w:pPr>
        <w:pageBreakBefore w:val="0"/>
        <w:kinsoku/>
        <w:wordWrap/>
        <w:overflowPunct/>
        <w:topLinePunct w:val="0"/>
        <w:bidi w:val="0"/>
        <w:spacing w:beforeAutospacing="0" w:afterAutospacing="0" w:line="400" w:lineRule="exact"/>
        <w:ind w:firstLine="480" w:firstLineChars="200"/>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投标单位：（单位公章）</w:t>
      </w:r>
    </w:p>
    <w:p w14:paraId="46ED99D8">
      <w:pPr>
        <w:pageBreakBefore w:val="0"/>
        <w:kinsoku/>
        <w:wordWrap/>
        <w:overflowPunct/>
        <w:topLinePunct w:val="0"/>
        <w:bidi w:val="0"/>
        <w:spacing w:beforeAutospacing="0" w:afterAutospacing="0" w:line="400" w:lineRule="exact"/>
        <w:ind w:firstLine="240" w:firstLineChars="100"/>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rPr>
        <w:t xml:space="preserve">  法定代表人或授权代表人：（签字或盖章）</w:t>
      </w:r>
    </w:p>
    <w:p w14:paraId="5A8401E8">
      <w:pPr>
        <w:pageBreakBefore w:val="0"/>
        <w:widowControl/>
        <w:kinsoku/>
        <w:wordWrap/>
        <w:overflowPunct/>
        <w:topLinePunct w:val="0"/>
        <w:bidi w:val="0"/>
        <w:adjustRightInd w:val="0"/>
        <w:snapToGrid w:val="0"/>
        <w:spacing w:beforeAutospacing="0" w:afterAutospacing="0" w:line="400" w:lineRule="exact"/>
        <w:ind w:left="140" w:leftChars="0" w:hanging="140" w:hangingChars="58"/>
        <w:jc w:val="left"/>
        <w:rPr>
          <w:rFonts w:hint="default" w:ascii="宋体" w:hAnsi="宋体" w:cs="宋体"/>
          <w:b/>
          <w:bCs/>
          <w:color w:val="000000"/>
          <w:sz w:val="24"/>
          <w:szCs w:val="24"/>
          <w:highlight w:val="none"/>
          <w:lang w:val="en-US" w:eastAsia="zh-CN"/>
        </w:rPr>
      </w:pPr>
    </w:p>
    <w:p w14:paraId="599A9717">
      <w:pPr>
        <w:pageBreakBefore w:val="0"/>
        <w:widowControl/>
        <w:kinsoku/>
        <w:wordWrap/>
        <w:overflowPunct/>
        <w:topLinePunct w:val="0"/>
        <w:bidi w:val="0"/>
        <w:adjustRightInd w:val="0"/>
        <w:snapToGrid w:val="0"/>
        <w:spacing w:beforeAutospacing="0" w:afterAutospacing="0" w:line="400" w:lineRule="exact"/>
        <w:ind w:left="140" w:leftChars="0" w:hanging="140" w:hangingChars="58"/>
        <w:jc w:val="left"/>
        <w:rPr>
          <w:rFonts w:hint="eastAsia" w:ascii="宋体" w:hAnsi="宋体" w:eastAsia="宋体" w:cs="宋体"/>
          <w:color w:val="000000"/>
          <w:sz w:val="24"/>
          <w:szCs w:val="24"/>
          <w:highlight w:val="none"/>
        </w:rPr>
      </w:pPr>
      <w:r>
        <w:rPr>
          <w:rFonts w:hint="eastAsia" w:ascii="宋体" w:hAnsi="宋体" w:cs="宋体"/>
          <w:b/>
          <w:bCs/>
          <w:color w:val="000000"/>
          <w:sz w:val="24"/>
          <w:szCs w:val="24"/>
          <w:highlight w:val="none"/>
          <w:lang w:val="en-US" w:eastAsia="zh-CN"/>
        </w:rPr>
        <w:t>6、</w:t>
      </w:r>
      <w:r>
        <w:rPr>
          <w:rFonts w:hint="eastAsia" w:ascii="宋体" w:hAnsi="宋体" w:eastAsia="宋体" w:cs="宋体"/>
          <w:color w:val="auto"/>
          <w:sz w:val="24"/>
          <w:szCs w:val="24"/>
          <w:highlight w:val="none"/>
          <w:lang w:val="en-US" w:eastAsia="zh-CN"/>
        </w:rPr>
        <w:t>投标人认为需要提交的其他资料</w:t>
      </w:r>
    </w:p>
    <w:p w14:paraId="204755DB">
      <w:pPr>
        <w:pageBreakBefore w:val="0"/>
        <w:kinsoku/>
        <w:wordWrap/>
        <w:overflowPunct/>
        <w:topLinePunct w:val="0"/>
        <w:bidi w:val="0"/>
        <w:spacing w:beforeAutospacing="0" w:afterAutospacing="0" w:line="400" w:lineRule="exact"/>
        <w:jc w:val="center"/>
        <w:outlineLvl w:val="0"/>
        <w:rPr>
          <w:rFonts w:hint="eastAsia" w:ascii="宋体" w:hAnsi="宋体" w:eastAsia="宋体" w:cs="宋体"/>
          <w:b/>
          <w:bCs/>
          <w:color w:val="000000"/>
          <w:sz w:val="24"/>
          <w:szCs w:val="24"/>
          <w:highlight w:val="none"/>
        </w:rPr>
      </w:pPr>
    </w:p>
    <w:p w14:paraId="63798613">
      <w:pPr>
        <w:pStyle w:val="23"/>
        <w:jc w:val="center"/>
        <w:rPr>
          <w:rFonts w:hint="default" w:ascii="宋体" w:hAnsi="宋体" w:eastAsia="宋体" w:cs="宋体"/>
          <w:b/>
          <w:bCs/>
          <w:sz w:val="24"/>
          <w:szCs w:val="24"/>
          <w:lang w:val="en-US" w:eastAsia="zh-CN"/>
        </w:rPr>
      </w:pPr>
      <w:r>
        <w:rPr>
          <w:rFonts w:hint="eastAsia" w:ascii="宋体" w:hAnsi="宋体" w:cs="宋体"/>
          <w:b/>
          <w:bCs/>
          <w:sz w:val="24"/>
          <w:szCs w:val="24"/>
          <w:lang w:val="en-US" w:eastAsia="zh-CN"/>
        </w:rPr>
        <w:t>二、报价文件</w:t>
      </w:r>
    </w:p>
    <w:p w14:paraId="6BA3592A">
      <w:pPr>
        <w:pageBreakBefore w:val="0"/>
        <w:kinsoku/>
        <w:wordWrap/>
        <w:overflowPunct/>
        <w:topLinePunct w:val="0"/>
        <w:bidi w:val="0"/>
        <w:spacing w:beforeAutospacing="0" w:afterAutospacing="0" w:line="400" w:lineRule="exact"/>
        <w:jc w:val="both"/>
        <w:rPr>
          <w:rFonts w:hint="eastAsia" w:ascii="宋体" w:hAnsi="宋体" w:cs="宋体"/>
          <w:b/>
          <w:color w:val="000000"/>
          <w:sz w:val="24"/>
          <w:szCs w:val="24"/>
          <w:highlight w:val="none"/>
          <w:lang w:val="en-US" w:eastAsia="zh-CN"/>
        </w:rPr>
      </w:pPr>
    </w:p>
    <w:p w14:paraId="5A493EB2">
      <w:pPr>
        <w:pageBreakBefore w:val="0"/>
        <w:kinsoku/>
        <w:wordWrap/>
        <w:overflowPunct/>
        <w:topLinePunct w:val="0"/>
        <w:bidi w:val="0"/>
        <w:spacing w:beforeAutospacing="0" w:afterAutospacing="0" w:line="400" w:lineRule="exact"/>
        <w:jc w:val="center"/>
        <w:rPr>
          <w:rFonts w:hint="eastAsia" w:ascii="宋体" w:hAnsi="宋体" w:eastAsia="宋体" w:cs="宋体"/>
          <w:b/>
          <w:color w:val="000000"/>
          <w:sz w:val="24"/>
          <w:szCs w:val="24"/>
          <w:highlight w:val="none"/>
        </w:rPr>
      </w:pPr>
      <w:r>
        <w:rPr>
          <w:rFonts w:hint="eastAsia" w:ascii="宋体" w:hAnsi="宋体" w:cs="宋体"/>
          <w:b/>
          <w:color w:val="000000"/>
          <w:sz w:val="24"/>
          <w:szCs w:val="24"/>
          <w:highlight w:val="none"/>
          <w:lang w:val="en-US" w:eastAsia="zh-CN"/>
        </w:rPr>
        <w:t>1</w:t>
      </w:r>
      <w:r>
        <w:rPr>
          <w:rFonts w:hint="eastAsia" w:ascii="宋体" w:hAnsi="宋体" w:eastAsia="宋体" w:cs="宋体"/>
          <w:b/>
          <w:color w:val="000000"/>
          <w:sz w:val="24"/>
          <w:szCs w:val="24"/>
          <w:highlight w:val="none"/>
        </w:rPr>
        <w:t>开标一览表</w:t>
      </w:r>
    </w:p>
    <w:p w14:paraId="06F13A8B">
      <w:pPr>
        <w:pageBreakBefore w:val="0"/>
        <w:kinsoku/>
        <w:wordWrap/>
        <w:overflowPunct/>
        <w:topLinePunct w:val="0"/>
        <w:bidi w:val="0"/>
        <w:spacing w:beforeAutospacing="0" w:afterAutospacing="0" w:line="400" w:lineRule="exact"/>
        <w:jc w:val="left"/>
        <w:rPr>
          <w:rFonts w:hint="eastAsia" w:ascii="宋体" w:hAnsi="宋体" w:eastAsia="宋体" w:cs="宋体"/>
          <w:b/>
          <w:color w:val="000000"/>
          <w:sz w:val="24"/>
          <w:szCs w:val="24"/>
          <w:highlight w:val="none"/>
        </w:rPr>
      </w:pPr>
      <w:r>
        <w:rPr>
          <w:rFonts w:hint="eastAsia" w:ascii="宋体" w:hAnsi="宋体" w:cs="宋体"/>
          <w:b/>
          <w:color w:val="000000"/>
          <w:sz w:val="24"/>
          <w:szCs w:val="24"/>
          <w:highlight w:val="none"/>
          <w:lang w:val="en-US" w:eastAsia="zh-CN"/>
        </w:rPr>
        <w:t>标项</w:t>
      </w:r>
      <w:r>
        <w:rPr>
          <w:rFonts w:hint="eastAsia" w:ascii="宋体" w:hAnsi="宋体" w:eastAsia="宋体" w:cs="宋体"/>
          <w:b/>
          <w:color w:val="000000"/>
          <w:sz w:val="24"/>
          <w:szCs w:val="24"/>
          <w:highlight w:val="none"/>
        </w:rPr>
        <w:t>名称：</w:t>
      </w:r>
    </w:p>
    <w:p w14:paraId="42BFD840">
      <w:pPr>
        <w:pageBreakBefore w:val="0"/>
        <w:kinsoku/>
        <w:wordWrap/>
        <w:overflowPunct/>
        <w:topLinePunct w:val="0"/>
        <w:bidi w:val="0"/>
        <w:spacing w:beforeAutospacing="0" w:afterAutospacing="0" w:line="400" w:lineRule="exact"/>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项目编号：</w:t>
      </w:r>
    </w:p>
    <w:tbl>
      <w:tblPr>
        <w:tblStyle w:val="24"/>
        <w:tblW w:w="8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3023"/>
        <w:gridCol w:w="1830"/>
        <w:gridCol w:w="1456"/>
        <w:gridCol w:w="1790"/>
      </w:tblGrid>
      <w:tr w14:paraId="28397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10" w:type="dxa"/>
            <w:vAlign w:val="center"/>
          </w:tcPr>
          <w:p w14:paraId="31D460BE">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序号</w:t>
            </w:r>
          </w:p>
        </w:tc>
        <w:tc>
          <w:tcPr>
            <w:tcW w:w="3023" w:type="dxa"/>
            <w:vAlign w:val="center"/>
          </w:tcPr>
          <w:p w14:paraId="303AE748">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标项</w:t>
            </w:r>
            <w:r>
              <w:rPr>
                <w:rFonts w:hint="eastAsia" w:ascii="宋体" w:hAnsi="宋体" w:eastAsia="宋体" w:cs="宋体"/>
                <w:color w:val="000000"/>
                <w:sz w:val="24"/>
                <w:szCs w:val="24"/>
                <w:highlight w:val="none"/>
              </w:rPr>
              <w:t>名称</w:t>
            </w:r>
          </w:p>
        </w:tc>
        <w:tc>
          <w:tcPr>
            <w:tcW w:w="1830" w:type="dxa"/>
            <w:vAlign w:val="center"/>
          </w:tcPr>
          <w:p w14:paraId="55691ECD">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投标报价（</w:t>
            </w:r>
            <w:r>
              <w:rPr>
                <w:rFonts w:hint="eastAsia" w:ascii="宋体" w:hAnsi="宋体" w:cs="宋体"/>
                <w:color w:val="000000"/>
                <w:sz w:val="24"/>
                <w:szCs w:val="24"/>
                <w:highlight w:val="none"/>
                <w:lang w:val="en-US" w:eastAsia="zh-CN"/>
              </w:rPr>
              <w:t>元</w:t>
            </w:r>
            <w:r>
              <w:rPr>
                <w:rFonts w:hint="eastAsia" w:ascii="宋体" w:hAnsi="宋体" w:eastAsia="宋体" w:cs="宋体"/>
                <w:color w:val="000000"/>
                <w:sz w:val="24"/>
                <w:szCs w:val="24"/>
                <w:highlight w:val="none"/>
              </w:rPr>
              <w:t>）</w:t>
            </w:r>
          </w:p>
        </w:tc>
        <w:tc>
          <w:tcPr>
            <w:tcW w:w="1456" w:type="dxa"/>
            <w:vAlign w:val="center"/>
          </w:tcPr>
          <w:p w14:paraId="24219B86">
            <w:pPr>
              <w:pageBreakBefore w:val="0"/>
              <w:kinsoku/>
              <w:wordWrap/>
              <w:overflowPunct/>
              <w:topLinePunct w:val="0"/>
              <w:bidi w:val="0"/>
              <w:adjustRightInd w:val="0"/>
              <w:snapToGrid w:val="0"/>
              <w:spacing w:beforeAutospacing="0" w:afterAutospacing="0" w:line="400" w:lineRule="exact"/>
              <w:jc w:val="center"/>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履约期限</w:t>
            </w:r>
          </w:p>
        </w:tc>
        <w:tc>
          <w:tcPr>
            <w:tcW w:w="1790" w:type="dxa"/>
            <w:vAlign w:val="center"/>
          </w:tcPr>
          <w:p w14:paraId="5AB8E468">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备注</w:t>
            </w:r>
          </w:p>
        </w:tc>
      </w:tr>
      <w:tr w14:paraId="68960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10" w:type="dxa"/>
            <w:vAlign w:val="center"/>
          </w:tcPr>
          <w:p w14:paraId="464F1867">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3023" w:type="dxa"/>
            <w:vAlign w:val="center"/>
          </w:tcPr>
          <w:p w14:paraId="3EE7EDC2">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830" w:type="dxa"/>
            <w:vAlign w:val="center"/>
          </w:tcPr>
          <w:p w14:paraId="5E33081E">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456" w:type="dxa"/>
            <w:vAlign w:val="center"/>
          </w:tcPr>
          <w:p w14:paraId="322B912D">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790" w:type="dxa"/>
            <w:vAlign w:val="center"/>
          </w:tcPr>
          <w:p w14:paraId="2490981B">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r>
    </w:tbl>
    <w:p w14:paraId="23B07212">
      <w:pPr>
        <w:pStyle w:val="49"/>
        <w:keepNext w:val="0"/>
        <w:keepLines w:val="0"/>
        <w:pageBreakBefore w:val="0"/>
        <w:kinsoku/>
        <w:wordWrap/>
        <w:overflowPunct/>
        <w:topLinePunct w:val="0"/>
        <w:bidi w:val="0"/>
        <w:adjustRightInd/>
        <w:spacing w:before="0" w:beforeAutospacing="0" w:afterAutospacing="0" w:line="400" w:lineRule="exac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35531A90">
      <w:pPr>
        <w:pStyle w:val="49"/>
        <w:keepNext w:val="0"/>
        <w:keepLines w:val="0"/>
        <w:pageBreakBefore w:val="0"/>
        <w:kinsoku/>
        <w:wordWrap/>
        <w:overflowPunct/>
        <w:topLinePunct w:val="0"/>
        <w:bidi w:val="0"/>
        <w:adjustRightInd/>
        <w:spacing w:before="0" w:beforeAutospacing="0" w:afterAutospacing="0" w:line="400" w:lineRule="exact"/>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1、此表</w:t>
      </w:r>
      <w:r>
        <w:rPr>
          <w:rFonts w:hint="eastAsia" w:cs="宋体"/>
          <w:color w:val="auto"/>
          <w:sz w:val="24"/>
          <w:szCs w:val="24"/>
          <w:highlight w:val="none"/>
          <w:lang w:val="en-US" w:eastAsia="zh-CN"/>
        </w:rPr>
        <w:t>须包含在</w:t>
      </w:r>
      <w:r>
        <w:rPr>
          <w:rFonts w:hint="eastAsia" w:ascii="宋体" w:hAnsi="宋体" w:eastAsia="宋体" w:cs="宋体"/>
          <w:color w:val="auto"/>
          <w:sz w:val="24"/>
          <w:szCs w:val="24"/>
          <w:highlight w:val="none"/>
          <w:lang w:eastAsia="zh-CN"/>
        </w:rPr>
        <w:t>投标文件中</w:t>
      </w:r>
      <w:r>
        <w:rPr>
          <w:rFonts w:hint="eastAsia" w:cs="宋体"/>
          <w:color w:val="auto"/>
          <w:sz w:val="24"/>
          <w:szCs w:val="24"/>
          <w:highlight w:val="none"/>
          <w:lang w:val="en-US" w:eastAsia="zh-CN"/>
        </w:rPr>
        <w:t>且必须与新疆政采云的开标一览表填报一致，如不一致，以新疆政采云填报的为准</w:t>
      </w:r>
      <w:r>
        <w:rPr>
          <w:rFonts w:hint="eastAsia" w:ascii="宋体" w:hAnsi="宋体" w:eastAsia="宋体" w:cs="宋体"/>
          <w:color w:val="auto"/>
          <w:sz w:val="24"/>
          <w:szCs w:val="24"/>
          <w:highlight w:val="none"/>
        </w:rPr>
        <w:t>。</w:t>
      </w:r>
    </w:p>
    <w:p w14:paraId="25AFFBC2">
      <w:pPr>
        <w:pStyle w:val="39"/>
        <w:pageBreakBefore w:val="0"/>
        <w:numPr>
          <w:ilvl w:val="0"/>
          <w:numId w:val="0"/>
        </w:numPr>
        <w:kinsoku/>
        <w:wordWrap/>
        <w:overflowPunct/>
        <w:topLinePunct w:val="0"/>
        <w:bidi w:val="0"/>
        <w:spacing w:beforeAutospacing="0" w:afterAutospacing="0" w:line="400" w:lineRule="exact"/>
        <w:ind w:leftChars="0"/>
        <w:rPr>
          <w:rFonts w:hint="eastAsia" w:ascii="宋体" w:hAnsi="宋体" w:eastAsia="宋体" w:cs="宋体"/>
          <w:color w:val="auto"/>
          <w:sz w:val="24"/>
          <w:szCs w:val="24"/>
          <w:lang w:val="zh-CN"/>
        </w:rPr>
      </w:pPr>
      <w:r>
        <w:rPr>
          <w:rFonts w:hint="eastAsia" w:ascii="宋体" w:hAnsi="宋体" w:eastAsia="宋体" w:cs="宋体"/>
          <w:b/>
          <w:bCs/>
          <w:color w:val="auto"/>
          <w:kern w:val="2"/>
          <w:sz w:val="24"/>
          <w:szCs w:val="24"/>
          <w:highlight w:val="none"/>
          <w:lang w:val="en-US" w:eastAsia="zh-CN"/>
        </w:rPr>
        <w:t>2、</w:t>
      </w:r>
      <w:r>
        <w:rPr>
          <w:rFonts w:hint="eastAsia" w:ascii="宋体" w:hAnsi="宋体" w:eastAsia="宋体" w:cs="宋体"/>
          <w:b/>
          <w:bCs/>
          <w:color w:val="auto"/>
          <w:kern w:val="2"/>
          <w:sz w:val="24"/>
          <w:szCs w:val="24"/>
          <w:highlight w:val="none"/>
        </w:rPr>
        <w:t>本表格式</w:t>
      </w:r>
      <w:r>
        <w:rPr>
          <w:rFonts w:hint="eastAsia" w:ascii="宋体" w:hAnsi="宋体" w:eastAsia="宋体" w:cs="宋体"/>
          <w:b/>
          <w:bCs/>
          <w:color w:val="auto"/>
          <w:kern w:val="2"/>
          <w:sz w:val="24"/>
          <w:szCs w:val="24"/>
          <w:highlight w:val="none"/>
          <w:lang w:val="en-US" w:eastAsia="zh-CN"/>
        </w:rPr>
        <w:t>及内容</w:t>
      </w:r>
      <w:r>
        <w:rPr>
          <w:rFonts w:hint="eastAsia" w:ascii="宋体" w:hAnsi="宋体" w:eastAsia="宋体" w:cs="宋体"/>
          <w:b/>
          <w:bCs/>
          <w:color w:val="auto"/>
          <w:kern w:val="2"/>
          <w:sz w:val="24"/>
          <w:szCs w:val="24"/>
          <w:highlight w:val="none"/>
        </w:rPr>
        <w:t>不得更改，投标人只能按要求填报，否则将被视为无效投标。</w:t>
      </w:r>
    </w:p>
    <w:p w14:paraId="64950993">
      <w:pPr>
        <w:pageBreakBefore w:val="0"/>
        <w:kinsoku/>
        <w:wordWrap/>
        <w:overflowPunct/>
        <w:topLinePunct w:val="0"/>
        <w:bidi w:val="0"/>
        <w:spacing w:beforeAutospacing="0" w:afterAutospacing="0" w:line="400" w:lineRule="exact"/>
        <w:rPr>
          <w:rFonts w:hint="eastAsia" w:ascii="宋体" w:hAnsi="宋体" w:eastAsia="宋体" w:cs="宋体"/>
          <w:color w:val="auto"/>
          <w:sz w:val="24"/>
          <w:szCs w:val="24"/>
          <w:lang w:val="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zh-CN"/>
        </w:rPr>
        <w:t>、报价中必须包含全额含税发票、雇员费用、合同实施过程中的应预见和不可预见费用等完成合同规定责任和义务、达到合同目的的一切费用及企业利润。并应包含应由中标人缴纳的本次招标代理服务费。</w:t>
      </w:r>
    </w:p>
    <w:p w14:paraId="02519A16">
      <w:pPr>
        <w:pageBreakBefore w:val="0"/>
        <w:kinsoku/>
        <w:wordWrap/>
        <w:overflowPunct/>
        <w:topLinePunct w:val="0"/>
        <w:bidi w:val="0"/>
        <w:spacing w:beforeAutospacing="0" w:afterAutospacing="0" w:line="400" w:lineRule="exact"/>
        <w:rPr>
          <w:rFonts w:hint="eastAsia" w:ascii="宋体" w:hAnsi="宋体" w:eastAsia="宋体" w:cs="宋体"/>
          <w:color w:val="auto"/>
          <w:sz w:val="24"/>
          <w:szCs w:val="24"/>
          <w:lang w:val="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zh-CN"/>
        </w:rPr>
        <w:t>、投标人必须自行考虑本项目在实施期间的一切可能产生的费用。在合同执行过程中，招标人将不再另行支付与本项目相关的任何费用（非本项目要求的其它内容除外）。</w:t>
      </w:r>
    </w:p>
    <w:p w14:paraId="124A245C">
      <w:pPr>
        <w:pageBreakBefore w:val="0"/>
        <w:kinsoku/>
        <w:wordWrap/>
        <w:overflowPunct/>
        <w:topLinePunct w:val="0"/>
        <w:bidi w:val="0"/>
        <w:spacing w:beforeAutospacing="0" w:afterAutospacing="0" w:line="400" w:lineRule="exact"/>
        <w:rPr>
          <w:rFonts w:hint="eastAsia" w:ascii="宋体" w:hAnsi="宋体" w:eastAsia="宋体" w:cs="宋体"/>
          <w:color w:val="auto"/>
          <w:sz w:val="24"/>
          <w:szCs w:val="24"/>
          <w:lang w:val="zh-CN"/>
        </w:rPr>
      </w:pP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zh-CN"/>
        </w:rPr>
        <w:t>、报价表述限于中文大写或阿拉伯数字小写，均已核定准确无误，若投标报价大小写不一致，以大写金额为准。</w:t>
      </w:r>
    </w:p>
    <w:p w14:paraId="1E887C1E">
      <w:pPr>
        <w:pageBreakBefore w:val="0"/>
        <w:kinsoku/>
        <w:wordWrap/>
        <w:overflowPunct/>
        <w:topLinePunct w:val="0"/>
        <w:bidi w:val="0"/>
        <w:spacing w:beforeAutospacing="0" w:afterAutospacing="0" w:line="400" w:lineRule="exact"/>
        <w:rPr>
          <w:rFonts w:hint="eastAsia" w:ascii="宋体" w:hAnsi="宋体" w:eastAsia="宋体" w:cs="宋体"/>
          <w:color w:val="auto"/>
          <w:sz w:val="24"/>
          <w:szCs w:val="24"/>
          <w:lang w:val="zh-CN"/>
        </w:rPr>
      </w:pP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val="zh-CN"/>
        </w:rPr>
        <w:t>、如果我方未中标，贵方没有必要对我方做出任何解释和说明，我方将充分尊重和理解贵方的选择。</w:t>
      </w:r>
    </w:p>
    <w:p w14:paraId="451DEB14">
      <w:pPr>
        <w:pStyle w:val="39"/>
        <w:pageBreakBefore w:val="0"/>
        <w:kinsoku/>
        <w:wordWrap/>
        <w:overflowPunct/>
        <w:topLinePunct w:val="0"/>
        <w:bidi w:val="0"/>
        <w:spacing w:beforeAutospacing="0" w:afterAutospacing="0"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兹声明：以上投标报价在投标有效期内一直有效。</w:t>
      </w:r>
    </w:p>
    <w:p w14:paraId="0CDFEAE2">
      <w:pPr>
        <w:pageBreakBefore w:val="0"/>
        <w:kinsoku/>
        <w:wordWrap/>
        <w:overflowPunct/>
        <w:topLinePunct w:val="0"/>
        <w:bidi w:val="0"/>
        <w:spacing w:beforeAutospacing="0" w:afterAutospacing="0" w:line="400" w:lineRule="exact"/>
        <w:rPr>
          <w:rFonts w:hint="eastAsia" w:ascii="宋体" w:hAnsi="宋体" w:eastAsia="宋体" w:cs="宋体"/>
          <w:bCs/>
          <w:color w:val="auto"/>
          <w:sz w:val="24"/>
          <w:szCs w:val="24"/>
          <w:highlight w:val="none"/>
        </w:rPr>
      </w:pPr>
    </w:p>
    <w:p w14:paraId="5C3A142D">
      <w:pPr>
        <w:pageBreakBefore w:val="0"/>
        <w:kinsoku/>
        <w:wordWrap/>
        <w:overflowPunct/>
        <w:topLinePunct w:val="0"/>
        <w:bidi w:val="0"/>
        <w:spacing w:beforeAutospacing="0" w:afterAutospacing="0" w:line="400" w:lineRule="exact"/>
        <w:rPr>
          <w:rFonts w:hint="eastAsia" w:ascii="宋体" w:hAnsi="宋体" w:eastAsia="宋体" w:cs="宋体"/>
          <w:bCs/>
          <w:color w:val="auto"/>
          <w:sz w:val="24"/>
          <w:szCs w:val="24"/>
          <w:highlight w:val="none"/>
        </w:rPr>
      </w:pPr>
    </w:p>
    <w:p w14:paraId="337D670B">
      <w:pPr>
        <w:pageBreakBefore w:val="0"/>
        <w:kinsoku/>
        <w:wordWrap/>
        <w:overflowPunct/>
        <w:topLinePunct w:val="0"/>
        <w:bidi w:val="0"/>
        <w:spacing w:beforeAutospacing="0" w:afterAutospacing="0" w:line="40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投标人名称（加盖公章）：</w:t>
      </w:r>
      <w:r>
        <w:rPr>
          <w:rFonts w:hint="eastAsia" w:ascii="宋体" w:hAnsi="宋体" w:eastAsia="宋体" w:cs="宋体"/>
          <w:bCs/>
          <w:color w:val="auto"/>
          <w:sz w:val="24"/>
          <w:szCs w:val="24"/>
          <w:highlight w:val="none"/>
          <w:u w:val="single"/>
        </w:rPr>
        <w:t xml:space="preserve">                               </w:t>
      </w:r>
    </w:p>
    <w:p w14:paraId="7B32F8B1">
      <w:pPr>
        <w:pStyle w:val="49"/>
        <w:keepNext w:val="0"/>
        <w:keepLines w:val="0"/>
        <w:pageBreakBefore w:val="0"/>
        <w:kinsoku/>
        <w:wordWrap/>
        <w:overflowPunct/>
        <w:topLinePunct w:val="0"/>
        <w:bidi w:val="0"/>
        <w:adjustRightInd/>
        <w:spacing w:before="0" w:beforeAutospacing="0" w:afterAutospacing="0" w:line="400" w:lineRule="exact"/>
        <w:textAlignment w:val="auto"/>
        <w:outlineLvl w:val="9"/>
        <w:rPr>
          <w:rFonts w:hint="eastAsia" w:ascii="宋体" w:hAnsi="宋体" w:eastAsia="宋体" w:cs="宋体"/>
          <w:b w:val="0"/>
          <w:color w:val="auto"/>
          <w:kern w:val="2"/>
          <w:sz w:val="24"/>
          <w:szCs w:val="24"/>
          <w:highlight w:val="none"/>
        </w:rPr>
      </w:pPr>
      <w:r>
        <w:rPr>
          <w:rFonts w:hint="eastAsia" w:ascii="宋体" w:hAnsi="宋体" w:eastAsia="宋体" w:cs="宋体"/>
          <w:b w:val="0"/>
          <w:color w:val="auto"/>
          <w:sz w:val="24"/>
          <w:szCs w:val="24"/>
          <w:highlight w:val="none"/>
        </w:rPr>
        <w:t>代理（被授权人）签字：</w:t>
      </w:r>
      <w:r>
        <w:rPr>
          <w:rFonts w:hint="eastAsia" w:ascii="宋体" w:hAnsi="宋体" w:eastAsia="宋体" w:cs="宋体"/>
          <w:b w:val="0"/>
          <w:color w:val="auto"/>
          <w:sz w:val="24"/>
          <w:szCs w:val="24"/>
          <w:highlight w:val="none"/>
          <w:u w:val="single"/>
        </w:rPr>
        <w:t xml:space="preserve">                  </w:t>
      </w:r>
    </w:p>
    <w:p w14:paraId="335B75DC">
      <w:pPr>
        <w:pStyle w:val="49"/>
        <w:keepNext w:val="0"/>
        <w:keepLines w:val="0"/>
        <w:pageBreakBefore w:val="0"/>
        <w:kinsoku/>
        <w:wordWrap/>
        <w:overflowPunct/>
        <w:topLinePunct w:val="0"/>
        <w:bidi w:val="0"/>
        <w:adjustRightInd/>
        <w:spacing w:before="0" w:beforeAutospacing="0" w:afterAutospacing="0" w:line="400" w:lineRule="exact"/>
        <w:textAlignment w:val="auto"/>
        <w:outlineLvl w:val="9"/>
        <w:rPr>
          <w:rFonts w:hint="eastAsia" w:ascii="宋体" w:hAnsi="宋体" w:eastAsia="宋体" w:cs="宋体"/>
          <w:b w:val="0"/>
          <w:color w:val="auto"/>
          <w:kern w:val="2"/>
          <w:sz w:val="24"/>
          <w:szCs w:val="24"/>
          <w:highlight w:val="none"/>
        </w:rPr>
      </w:pPr>
      <w:r>
        <w:rPr>
          <w:rFonts w:hint="eastAsia" w:ascii="宋体" w:hAnsi="宋体" w:eastAsia="宋体" w:cs="宋体"/>
          <w:b w:val="0"/>
          <w:color w:val="auto"/>
          <w:spacing w:val="36"/>
          <w:kern w:val="2"/>
          <w:sz w:val="24"/>
          <w:szCs w:val="24"/>
          <w:highlight w:val="none"/>
        </w:rPr>
        <w:t>日期</w:t>
      </w:r>
      <w:r>
        <w:rPr>
          <w:rFonts w:hint="eastAsia" w:ascii="宋体" w:hAnsi="宋体" w:eastAsia="宋体" w:cs="宋体"/>
          <w:b w:val="0"/>
          <w:color w:val="auto"/>
          <w:kern w:val="2"/>
          <w:sz w:val="24"/>
          <w:szCs w:val="24"/>
          <w:highlight w:val="none"/>
        </w:rPr>
        <w:t>：</w:t>
      </w:r>
      <w:r>
        <w:rPr>
          <w:rFonts w:hint="eastAsia" w:ascii="宋体" w:hAnsi="宋体" w:eastAsia="宋体" w:cs="宋体"/>
          <w:b w:val="0"/>
          <w:color w:val="auto"/>
          <w:kern w:val="2"/>
          <w:sz w:val="24"/>
          <w:szCs w:val="24"/>
          <w:highlight w:val="none"/>
          <w:u w:val="single"/>
        </w:rPr>
        <w:t xml:space="preserve">       </w:t>
      </w:r>
      <w:r>
        <w:rPr>
          <w:rFonts w:hint="eastAsia" w:ascii="宋体" w:hAnsi="宋体" w:eastAsia="宋体" w:cs="宋体"/>
          <w:b w:val="0"/>
          <w:color w:val="auto"/>
          <w:kern w:val="2"/>
          <w:sz w:val="24"/>
          <w:szCs w:val="24"/>
          <w:highlight w:val="none"/>
        </w:rPr>
        <w:t>年</w:t>
      </w:r>
      <w:r>
        <w:rPr>
          <w:rFonts w:hint="eastAsia" w:ascii="宋体" w:hAnsi="宋体" w:eastAsia="宋体" w:cs="宋体"/>
          <w:b w:val="0"/>
          <w:color w:val="auto"/>
          <w:kern w:val="2"/>
          <w:sz w:val="24"/>
          <w:szCs w:val="24"/>
          <w:highlight w:val="none"/>
          <w:u w:val="single"/>
        </w:rPr>
        <w:t xml:space="preserve">     </w:t>
      </w:r>
      <w:r>
        <w:rPr>
          <w:rFonts w:hint="eastAsia" w:ascii="宋体" w:hAnsi="宋体" w:eastAsia="宋体" w:cs="宋体"/>
          <w:b w:val="0"/>
          <w:color w:val="auto"/>
          <w:kern w:val="2"/>
          <w:sz w:val="24"/>
          <w:szCs w:val="24"/>
          <w:highlight w:val="none"/>
        </w:rPr>
        <w:t>月</w:t>
      </w:r>
      <w:r>
        <w:rPr>
          <w:rFonts w:hint="eastAsia" w:ascii="宋体" w:hAnsi="宋体" w:eastAsia="宋体" w:cs="宋体"/>
          <w:b w:val="0"/>
          <w:color w:val="auto"/>
          <w:kern w:val="2"/>
          <w:sz w:val="24"/>
          <w:szCs w:val="24"/>
          <w:highlight w:val="none"/>
          <w:u w:val="single"/>
        </w:rPr>
        <w:t xml:space="preserve">    </w:t>
      </w:r>
      <w:r>
        <w:rPr>
          <w:rFonts w:hint="eastAsia" w:ascii="宋体" w:hAnsi="宋体" w:eastAsia="宋体" w:cs="宋体"/>
          <w:b w:val="0"/>
          <w:color w:val="auto"/>
          <w:kern w:val="2"/>
          <w:sz w:val="24"/>
          <w:szCs w:val="24"/>
          <w:highlight w:val="none"/>
        </w:rPr>
        <w:t>日</w:t>
      </w:r>
    </w:p>
    <w:p w14:paraId="2989545B">
      <w:pPr>
        <w:pStyle w:val="49"/>
        <w:keepNext w:val="0"/>
        <w:keepLines w:val="0"/>
        <w:pageBreakBefore w:val="0"/>
        <w:kinsoku/>
        <w:wordWrap/>
        <w:overflowPunct/>
        <w:topLinePunct w:val="0"/>
        <w:bidi w:val="0"/>
        <w:adjustRightInd/>
        <w:spacing w:before="0" w:beforeAutospacing="0" w:afterAutospacing="0" w:line="400" w:lineRule="exact"/>
        <w:textAlignment w:val="auto"/>
        <w:outlineLvl w:val="9"/>
        <w:rPr>
          <w:rFonts w:hint="eastAsia" w:ascii="宋体" w:hAnsi="宋体" w:eastAsia="宋体" w:cs="宋体"/>
          <w:b w:val="0"/>
          <w:color w:val="auto"/>
          <w:kern w:val="2"/>
          <w:sz w:val="24"/>
          <w:szCs w:val="24"/>
          <w:highlight w:val="none"/>
        </w:rPr>
      </w:pPr>
    </w:p>
    <w:p w14:paraId="4A4911DC">
      <w:pPr>
        <w:pStyle w:val="49"/>
        <w:keepNext w:val="0"/>
        <w:keepLines w:val="0"/>
        <w:pageBreakBefore w:val="0"/>
        <w:kinsoku/>
        <w:wordWrap/>
        <w:overflowPunct/>
        <w:topLinePunct w:val="0"/>
        <w:bidi w:val="0"/>
        <w:adjustRightInd/>
        <w:spacing w:before="0" w:beforeAutospacing="0" w:afterAutospacing="0" w:line="400" w:lineRule="exact"/>
        <w:textAlignment w:val="auto"/>
        <w:outlineLvl w:val="9"/>
        <w:rPr>
          <w:rFonts w:hint="eastAsia" w:ascii="宋体" w:hAnsi="宋体" w:eastAsia="宋体" w:cs="宋体"/>
          <w:b w:val="0"/>
          <w:color w:val="auto"/>
          <w:kern w:val="2"/>
          <w:sz w:val="24"/>
          <w:szCs w:val="24"/>
          <w:highlight w:val="none"/>
        </w:rPr>
      </w:pPr>
    </w:p>
    <w:p w14:paraId="546BC47B">
      <w:pPr>
        <w:pStyle w:val="49"/>
        <w:keepNext w:val="0"/>
        <w:keepLines w:val="0"/>
        <w:pageBreakBefore w:val="0"/>
        <w:kinsoku/>
        <w:wordWrap/>
        <w:overflowPunct/>
        <w:topLinePunct w:val="0"/>
        <w:bidi w:val="0"/>
        <w:adjustRightInd/>
        <w:spacing w:before="0" w:beforeAutospacing="0" w:afterAutospacing="0" w:line="400" w:lineRule="exact"/>
        <w:textAlignment w:val="auto"/>
        <w:outlineLvl w:val="9"/>
        <w:rPr>
          <w:rFonts w:hint="eastAsia" w:ascii="宋体" w:hAnsi="宋体" w:eastAsia="宋体" w:cs="宋体"/>
          <w:b w:val="0"/>
          <w:color w:val="auto"/>
          <w:kern w:val="2"/>
          <w:sz w:val="24"/>
          <w:szCs w:val="24"/>
          <w:highlight w:val="none"/>
        </w:rPr>
      </w:pPr>
    </w:p>
    <w:p w14:paraId="7EC2B159">
      <w:pPr>
        <w:pageBreakBefore w:val="0"/>
        <w:kinsoku/>
        <w:wordWrap/>
        <w:overflowPunct/>
        <w:topLinePunct w:val="0"/>
        <w:bidi w:val="0"/>
        <w:spacing w:beforeAutospacing="0" w:afterAutospacing="0" w:line="400" w:lineRule="exact"/>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lang w:val="en-US" w:eastAsia="zh-CN"/>
        </w:rPr>
        <w:t>2</w:t>
      </w:r>
      <w:r>
        <w:rPr>
          <w:rFonts w:hint="eastAsia" w:ascii="宋体" w:hAnsi="宋体" w:eastAsia="宋体" w:cs="宋体"/>
          <w:b/>
          <w:color w:val="000000"/>
          <w:sz w:val="24"/>
          <w:szCs w:val="24"/>
          <w:highlight w:val="none"/>
        </w:rPr>
        <w:t>、报价明细表</w:t>
      </w:r>
    </w:p>
    <w:p w14:paraId="14C4D54A">
      <w:pPr>
        <w:pageBreakBefore w:val="0"/>
        <w:kinsoku/>
        <w:wordWrap/>
        <w:overflowPunct/>
        <w:topLinePunct w:val="0"/>
        <w:bidi w:val="0"/>
        <w:spacing w:beforeAutospacing="0" w:afterAutospacing="0" w:line="400" w:lineRule="exact"/>
        <w:jc w:val="left"/>
        <w:rPr>
          <w:rFonts w:hint="eastAsia" w:ascii="宋体" w:hAnsi="宋体" w:eastAsia="宋体" w:cs="宋体"/>
          <w:b/>
          <w:color w:val="000000"/>
          <w:sz w:val="24"/>
          <w:szCs w:val="24"/>
          <w:highlight w:val="none"/>
        </w:rPr>
      </w:pPr>
      <w:r>
        <w:rPr>
          <w:rFonts w:hint="eastAsia" w:ascii="宋体" w:hAnsi="宋体" w:cs="宋体"/>
          <w:b/>
          <w:color w:val="000000"/>
          <w:sz w:val="24"/>
          <w:szCs w:val="24"/>
          <w:highlight w:val="none"/>
          <w:lang w:val="en-US" w:eastAsia="zh-CN"/>
        </w:rPr>
        <w:t>标项</w:t>
      </w:r>
      <w:r>
        <w:rPr>
          <w:rFonts w:hint="eastAsia" w:ascii="宋体" w:hAnsi="宋体" w:eastAsia="宋体" w:cs="宋体"/>
          <w:b/>
          <w:color w:val="000000"/>
          <w:sz w:val="24"/>
          <w:szCs w:val="24"/>
          <w:highlight w:val="none"/>
        </w:rPr>
        <w:t>名称：</w:t>
      </w:r>
    </w:p>
    <w:p w14:paraId="6D52F738">
      <w:pPr>
        <w:pageBreakBefore w:val="0"/>
        <w:kinsoku/>
        <w:wordWrap/>
        <w:overflowPunct/>
        <w:topLinePunct w:val="0"/>
        <w:bidi w:val="0"/>
        <w:spacing w:beforeAutospacing="0" w:afterAutospacing="0" w:line="400" w:lineRule="exact"/>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项目编号：</w:t>
      </w:r>
    </w:p>
    <w:tbl>
      <w:tblPr>
        <w:tblStyle w:val="24"/>
        <w:tblW w:w="8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1433"/>
        <w:gridCol w:w="967"/>
        <w:gridCol w:w="1181"/>
        <w:gridCol w:w="1197"/>
        <w:gridCol w:w="1398"/>
        <w:gridCol w:w="1398"/>
      </w:tblGrid>
      <w:tr w14:paraId="30B4C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971" w:type="dxa"/>
            <w:noWrap w:val="0"/>
            <w:vAlign w:val="center"/>
          </w:tcPr>
          <w:p w14:paraId="546C9601">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序号</w:t>
            </w:r>
          </w:p>
        </w:tc>
        <w:tc>
          <w:tcPr>
            <w:tcW w:w="1433" w:type="dxa"/>
            <w:noWrap w:val="0"/>
            <w:vAlign w:val="center"/>
          </w:tcPr>
          <w:p w14:paraId="3855594D">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标的</w:t>
            </w:r>
            <w:r>
              <w:rPr>
                <w:rFonts w:hint="eastAsia" w:ascii="宋体" w:hAnsi="宋体" w:eastAsia="宋体" w:cs="宋体"/>
                <w:color w:val="000000"/>
                <w:sz w:val="24"/>
                <w:szCs w:val="24"/>
                <w:highlight w:val="none"/>
              </w:rPr>
              <w:t>名称</w:t>
            </w:r>
          </w:p>
        </w:tc>
        <w:tc>
          <w:tcPr>
            <w:tcW w:w="967" w:type="dxa"/>
            <w:noWrap w:val="0"/>
            <w:vAlign w:val="center"/>
          </w:tcPr>
          <w:p w14:paraId="185B1CC8">
            <w:pPr>
              <w:pageBreakBefore w:val="0"/>
              <w:kinsoku/>
              <w:wordWrap/>
              <w:overflowPunct/>
              <w:topLinePunct w:val="0"/>
              <w:bidi w:val="0"/>
              <w:spacing w:beforeAutospacing="0" w:afterAutospacing="0" w:line="400" w:lineRule="exact"/>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规格</w:t>
            </w:r>
          </w:p>
        </w:tc>
        <w:tc>
          <w:tcPr>
            <w:tcW w:w="1181" w:type="dxa"/>
            <w:noWrap w:val="0"/>
            <w:vAlign w:val="center"/>
          </w:tcPr>
          <w:p w14:paraId="5EA3B69F">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单位</w:t>
            </w:r>
          </w:p>
        </w:tc>
        <w:tc>
          <w:tcPr>
            <w:tcW w:w="1197" w:type="dxa"/>
            <w:noWrap w:val="0"/>
            <w:vAlign w:val="center"/>
          </w:tcPr>
          <w:p w14:paraId="0099A0EF">
            <w:pPr>
              <w:pageBreakBefore w:val="0"/>
              <w:kinsoku/>
              <w:wordWrap/>
              <w:overflowPunct/>
              <w:topLinePunct w:val="0"/>
              <w:bidi w:val="0"/>
              <w:spacing w:beforeAutospacing="0" w:afterAutospacing="0" w:line="400" w:lineRule="exact"/>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品牌</w:t>
            </w:r>
          </w:p>
        </w:tc>
        <w:tc>
          <w:tcPr>
            <w:tcW w:w="1398" w:type="dxa"/>
            <w:noWrap w:val="0"/>
            <w:vAlign w:val="center"/>
          </w:tcPr>
          <w:p w14:paraId="1144BB37">
            <w:pPr>
              <w:pageBreakBefore w:val="0"/>
              <w:kinsoku/>
              <w:wordWrap/>
              <w:overflowPunct/>
              <w:topLinePunct w:val="0"/>
              <w:bidi w:val="0"/>
              <w:spacing w:beforeAutospacing="0" w:afterAutospacing="0" w:line="400" w:lineRule="exact"/>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型号</w:t>
            </w:r>
          </w:p>
        </w:tc>
        <w:tc>
          <w:tcPr>
            <w:tcW w:w="1398" w:type="dxa"/>
            <w:noWrap w:val="0"/>
            <w:vAlign w:val="center"/>
          </w:tcPr>
          <w:p w14:paraId="194EAF12">
            <w:pPr>
              <w:pageBreakBefore w:val="0"/>
              <w:kinsoku/>
              <w:wordWrap/>
              <w:overflowPunct/>
              <w:topLinePunct w:val="0"/>
              <w:bidi w:val="0"/>
              <w:spacing w:beforeAutospacing="0" w:afterAutospacing="0" w:line="400" w:lineRule="exact"/>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生产制造商</w:t>
            </w:r>
          </w:p>
        </w:tc>
      </w:tr>
      <w:tr w14:paraId="33951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71" w:type="dxa"/>
            <w:noWrap w:val="0"/>
            <w:vAlign w:val="center"/>
          </w:tcPr>
          <w:p w14:paraId="3986C773">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433" w:type="dxa"/>
            <w:noWrap w:val="0"/>
            <w:vAlign w:val="center"/>
          </w:tcPr>
          <w:p w14:paraId="1BA709EF">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967" w:type="dxa"/>
            <w:noWrap w:val="0"/>
            <w:vAlign w:val="center"/>
          </w:tcPr>
          <w:p w14:paraId="30891B39">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181" w:type="dxa"/>
            <w:noWrap w:val="0"/>
            <w:vAlign w:val="center"/>
          </w:tcPr>
          <w:p w14:paraId="7AD8F510">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197" w:type="dxa"/>
            <w:noWrap w:val="0"/>
            <w:vAlign w:val="center"/>
          </w:tcPr>
          <w:p w14:paraId="06BC7B23">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398" w:type="dxa"/>
            <w:noWrap w:val="0"/>
            <w:vAlign w:val="center"/>
          </w:tcPr>
          <w:p w14:paraId="5360C0AD">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398" w:type="dxa"/>
            <w:noWrap w:val="0"/>
            <w:vAlign w:val="center"/>
          </w:tcPr>
          <w:p w14:paraId="0852DF64">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r>
      <w:tr w14:paraId="11E77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71" w:type="dxa"/>
            <w:noWrap w:val="0"/>
            <w:vAlign w:val="center"/>
          </w:tcPr>
          <w:p w14:paraId="2283D0D4">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433" w:type="dxa"/>
            <w:noWrap w:val="0"/>
            <w:vAlign w:val="center"/>
          </w:tcPr>
          <w:p w14:paraId="77129C06">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967" w:type="dxa"/>
            <w:noWrap w:val="0"/>
            <w:vAlign w:val="center"/>
          </w:tcPr>
          <w:p w14:paraId="085D4B22">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181" w:type="dxa"/>
            <w:noWrap w:val="0"/>
            <w:vAlign w:val="center"/>
          </w:tcPr>
          <w:p w14:paraId="15E2D0A5">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197" w:type="dxa"/>
            <w:noWrap w:val="0"/>
            <w:vAlign w:val="center"/>
          </w:tcPr>
          <w:p w14:paraId="3EF0F660">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398" w:type="dxa"/>
            <w:noWrap w:val="0"/>
            <w:vAlign w:val="center"/>
          </w:tcPr>
          <w:p w14:paraId="3DBB2C9D">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398" w:type="dxa"/>
            <w:noWrap w:val="0"/>
            <w:vAlign w:val="center"/>
          </w:tcPr>
          <w:p w14:paraId="221163C6">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r>
      <w:tr w14:paraId="4F2BC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71" w:type="dxa"/>
            <w:noWrap w:val="0"/>
            <w:vAlign w:val="center"/>
          </w:tcPr>
          <w:p w14:paraId="541C2B44">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433" w:type="dxa"/>
            <w:noWrap w:val="0"/>
            <w:vAlign w:val="center"/>
          </w:tcPr>
          <w:p w14:paraId="3E6DDDFE">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967" w:type="dxa"/>
            <w:noWrap w:val="0"/>
            <w:vAlign w:val="center"/>
          </w:tcPr>
          <w:p w14:paraId="7263AF5B">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181" w:type="dxa"/>
            <w:noWrap w:val="0"/>
            <w:vAlign w:val="center"/>
          </w:tcPr>
          <w:p w14:paraId="3FAE328A">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197" w:type="dxa"/>
            <w:noWrap w:val="0"/>
            <w:vAlign w:val="center"/>
          </w:tcPr>
          <w:p w14:paraId="78540106">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398" w:type="dxa"/>
            <w:noWrap w:val="0"/>
            <w:vAlign w:val="center"/>
          </w:tcPr>
          <w:p w14:paraId="079D5336">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398" w:type="dxa"/>
            <w:noWrap w:val="0"/>
            <w:vAlign w:val="center"/>
          </w:tcPr>
          <w:p w14:paraId="729B0160">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r>
      <w:tr w14:paraId="3503E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71" w:type="dxa"/>
            <w:noWrap w:val="0"/>
            <w:vAlign w:val="center"/>
          </w:tcPr>
          <w:p w14:paraId="3556B41B">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433" w:type="dxa"/>
            <w:noWrap w:val="0"/>
            <w:vAlign w:val="center"/>
          </w:tcPr>
          <w:p w14:paraId="3CA39D24">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967" w:type="dxa"/>
            <w:noWrap w:val="0"/>
            <w:vAlign w:val="center"/>
          </w:tcPr>
          <w:p w14:paraId="24534BA4">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181" w:type="dxa"/>
            <w:noWrap w:val="0"/>
            <w:vAlign w:val="center"/>
          </w:tcPr>
          <w:p w14:paraId="33C343FC">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197" w:type="dxa"/>
            <w:noWrap w:val="0"/>
            <w:vAlign w:val="center"/>
          </w:tcPr>
          <w:p w14:paraId="05F772B9">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398" w:type="dxa"/>
            <w:noWrap w:val="0"/>
            <w:vAlign w:val="center"/>
          </w:tcPr>
          <w:p w14:paraId="47AECEBA">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398" w:type="dxa"/>
            <w:noWrap w:val="0"/>
            <w:vAlign w:val="center"/>
          </w:tcPr>
          <w:p w14:paraId="505B86F8">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r>
      <w:tr w14:paraId="3F758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71" w:type="dxa"/>
            <w:noWrap w:val="0"/>
            <w:vAlign w:val="center"/>
          </w:tcPr>
          <w:p w14:paraId="4E5F0D73">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433" w:type="dxa"/>
            <w:noWrap w:val="0"/>
            <w:vAlign w:val="center"/>
          </w:tcPr>
          <w:p w14:paraId="4449CCB5">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967" w:type="dxa"/>
            <w:noWrap w:val="0"/>
            <w:vAlign w:val="center"/>
          </w:tcPr>
          <w:p w14:paraId="60D8AD7B">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181" w:type="dxa"/>
            <w:noWrap w:val="0"/>
            <w:vAlign w:val="center"/>
          </w:tcPr>
          <w:p w14:paraId="515D3007">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197" w:type="dxa"/>
            <w:noWrap w:val="0"/>
            <w:vAlign w:val="center"/>
          </w:tcPr>
          <w:p w14:paraId="0352BD3C">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398" w:type="dxa"/>
            <w:noWrap w:val="0"/>
            <w:vAlign w:val="center"/>
          </w:tcPr>
          <w:p w14:paraId="5F4ED9DC">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398" w:type="dxa"/>
            <w:noWrap w:val="0"/>
            <w:vAlign w:val="center"/>
          </w:tcPr>
          <w:p w14:paraId="48B1ADC9">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r>
    </w:tbl>
    <w:p w14:paraId="5B5EA09F">
      <w:pPr>
        <w:pageBreakBefore w:val="0"/>
        <w:kinsoku/>
        <w:wordWrap/>
        <w:overflowPunct/>
        <w:topLinePunct w:val="0"/>
        <w:bidi w:val="0"/>
        <w:spacing w:beforeAutospacing="0" w:afterAutospacing="0"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注：本表具体内容参照本招标文件“</w:t>
      </w:r>
      <w:r>
        <w:rPr>
          <w:rFonts w:hint="eastAsia" w:ascii="宋体" w:hAnsi="宋体" w:eastAsia="宋体" w:cs="宋体"/>
          <w:color w:val="000000"/>
          <w:sz w:val="24"/>
          <w:szCs w:val="24"/>
          <w:highlight w:val="none"/>
          <w:lang w:val="en-US" w:eastAsia="zh-CN"/>
        </w:rPr>
        <w:t>采购需求</w:t>
      </w:r>
      <w:r>
        <w:rPr>
          <w:rFonts w:hint="eastAsia" w:ascii="宋体" w:hAnsi="宋体" w:eastAsia="宋体" w:cs="宋体"/>
          <w:color w:val="000000"/>
          <w:sz w:val="24"/>
          <w:szCs w:val="24"/>
          <w:highlight w:val="none"/>
        </w:rPr>
        <w:t>”所列全部内容，此表可由投标投标人根据内容自行延长。</w:t>
      </w:r>
    </w:p>
    <w:p w14:paraId="490E9995">
      <w:pPr>
        <w:pageBreakBefore w:val="0"/>
        <w:kinsoku/>
        <w:wordWrap/>
        <w:overflowPunct/>
        <w:topLinePunct w:val="0"/>
        <w:bidi w:val="0"/>
        <w:spacing w:beforeAutospacing="0" w:afterAutospacing="0"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投标单位：（单位公章）</w:t>
      </w:r>
    </w:p>
    <w:p w14:paraId="788B63CC">
      <w:pPr>
        <w:pageBreakBefore w:val="0"/>
        <w:kinsoku/>
        <w:wordWrap/>
        <w:overflowPunct/>
        <w:topLinePunct w:val="0"/>
        <w:bidi w:val="0"/>
        <w:spacing w:beforeAutospacing="0" w:afterAutospacing="0" w:line="400" w:lineRule="exact"/>
        <w:rPr>
          <w:rFonts w:hint="eastAsia" w:ascii="宋体" w:hAnsi="宋体" w:eastAsia="宋体" w:cs="宋体"/>
          <w:color w:val="000000"/>
          <w:sz w:val="24"/>
          <w:szCs w:val="24"/>
          <w:highlight w:val="none"/>
        </w:rPr>
      </w:pPr>
    </w:p>
    <w:p w14:paraId="069C31A5">
      <w:pPr>
        <w:pageBreakBefore w:val="0"/>
        <w:kinsoku/>
        <w:wordWrap/>
        <w:overflowPunct/>
        <w:topLinePunct w:val="0"/>
        <w:bidi w:val="0"/>
        <w:spacing w:beforeAutospacing="0" w:afterAutospacing="0"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法定代表人或授权代表人（签字或盖章）：</w:t>
      </w:r>
    </w:p>
    <w:p w14:paraId="33CE7440">
      <w:pPr>
        <w:pStyle w:val="7"/>
        <w:pageBreakBefore w:val="0"/>
        <w:kinsoku/>
        <w:wordWrap/>
        <w:overflowPunct/>
        <w:topLinePunct w:val="0"/>
        <w:bidi w:val="0"/>
        <w:spacing w:before="0" w:beforeAutospacing="0" w:afterAutospacing="0" w:line="400" w:lineRule="exact"/>
        <w:rPr>
          <w:rFonts w:hint="eastAsia" w:ascii="宋体" w:hAnsi="宋体" w:eastAsia="宋体" w:cs="宋体"/>
          <w:sz w:val="24"/>
          <w:szCs w:val="24"/>
        </w:rPr>
      </w:pPr>
    </w:p>
    <w:p w14:paraId="0271E53D">
      <w:pPr>
        <w:pageBreakBefore w:val="0"/>
        <w:kinsoku/>
        <w:wordWrap/>
        <w:overflowPunct/>
        <w:topLinePunct w:val="0"/>
        <w:bidi w:val="0"/>
        <w:spacing w:beforeAutospacing="0" w:afterAutospacing="0" w:line="400" w:lineRule="exact"/>
        <w:jc w:val="righ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日期：  年  月  日</w:t>
      </w:r>
    </w:p>
    <w:p w14:paraId="7E311BC4">
      <w:pPr>
        <w:pStyle w:val="49"/>
        <w:keepNext w:val="0"/>
        <w:keepLines w:val="0"/>
        <w:pageBreakBefore w:val="0"/>
        <w:kinsoku/>
        <w:wordWrap/>
        <w:overflowPunct/>
        <w:topLinePunct w:val="0"/>
        <w:bidi w:val="0"/>
        <w:adjustRightInd/>
        <w:spacing w:before="0" w:beforeAutospacing="0" w:afterAutospacing="0" w:line="400" w:lineRule="exact"/>
        <w:textAlignment w:val="auto"/>
        <w:outlineLvl w:val="9"/>
        <w:rPr>
          <w:rFonts w:hint="eastAsia" w:ascii="宋体" w:hAnsi="宋体" w:eastAsia="宋体" w:cs="宋体"/>
          <w:b w:val="0"/>
          <w:color w:val="auto"/>
          <w:kern w:val="2"/>
          <w:sz w:val="24"/>
          <w:szCs w:val="24"/>
          <w:highlight w:val="none"/>
        </w:rPr>
      </w:pPr>
    </w:p>
    <w:p w14:paraId="2AEEC9D3">
      <w:pPr>
        <w:pStyle w:val="10"/>
        <w:pageBreakBefore w:val="0"/>
        <w:kinsoku/>
        <w:wordWrap/>
        <w:overflowPunct/>
        <w:topLinePunct w:val="0"/>
        <w:bidi w:val="0"/>
        <w:spacing w:beforeAutospacing="0" w:after="0" w:afterAutospacing="0" w:line="400" w:lineRule="exact"/>
        <w:ind w:left="567" w:right="567" w:firstLine="559" w:firstLineChars="233"/>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rPr>
        <w:t xml:space="preserve"> </w:t>
      </w:r>
    </w:p>
    <w:p w14:paraId="10F36768">
      <w:pPr>
        <w:pageBreakBefore w:val="0"/>
        <w:kinsoku/>
        <w:wordWrap/>
        <w:overflowPunct/>
        <w:topLinePunct w:val="0"/>
        <w:bidi w:val="0"/>
        <w:spacing w:beforeAutospacing="0" w:afterAutospacing="0" w:line="400" w:lineRule="exact"/>
        <w:jc w:val="left"/>
        <w:rPr>
          <w:rFonts w:hint="eastAsia" w:ascii="宋体" w:hAnsi="宋体" w:eastAsia="宋体" w:cs="宋体"/>
          <w:color w:val="000000"/>
          <w:sz w:val="24"/>
          <w:szCs w:val="24"/>
          <w:highlight w:val="none"/>
        </w:rPr>
      </w:pPr>
    </w:p>
    <w:p w14:paraId="1245A151">
      <w:pPr>
        <w:pageBreakBefore w:val="0"/>
        <w:kinsoku/>
        <w:wordWrap/>
        <w:overflowPunct/>
        <w:topLinePunct w:val="0"/>
        <w:bidi w:val="0"/>
        <w:spacing w:beforeAutospacing="0" w:afterAutospacing="0" w:line="400" w:lineRule="exact"/>
        <w:jc w:val="left"/>
        <w:rPr>
          <w:rFonts w:hint="eastAsia" w:ascii="宋体" w:hAnsi="宋体" w:eastAsia="宋体" w:cs="宋体"/>
          <w:color w:val="000000"/>
          <w:sz w:val="24"/>
          <w:szCs w:val="24"/>
          <w:highlight w:val="none"/>
        </w:rPr>
      </w:pPr>
    </w:p>
    <w:p w14:paraId="2D832EBC">
      <w:pPr>
        <w:pageBreakBefore w:val="0"/>
        <w:kinsoku/>
        <w:wordWrap/>
        <w:overflowPunct/>
        <w:topLinePunct w:val="0"/>
        <w:bidi w:val="0"/>
        <w:spacing w:beforeAutospacing="0" w:afterAutospacing="0" w:line="400" w:lineRule="exact"/>
        <w:ind w:firstLine="240" w:firstLineChars="100"/>
        <w:rPr>
          <w:rFonts w:hint="eastAsia" w:ascii="宋体" w:hAnsi="宋体" w:eastAsia="宋体" w:cs="宋体"/>
          <w:color w:val="000000"/>
          <w:sz w:val="24"/>
          <w:szCs w:val="24"/>
          <w:highlight w:val="none"/>
          <w:lang w:val="zh-CN"/>
        </w:rPr>
      </w:pPr>
    </w:p>
    <w:p w14:paraId="54556AA2">
      <w:pPr>
        <w:pStyle w:val="10"/>
        <w:pageBreakBefore w:val="0"/>
        <w:tabs>
          <w:tab w:val="left" w:pos="5765"/>
          <w:tab w:val="left" w:pos="8831"/>
          <w:tab w:val="left" w:pos="8927"/>
        </w:tabs>
        <w:kinsoku/>
        <w:wordWrap/>
        <w:overflowPunct/>
        <w:topLinePunct w:val="0"/>
        <w:bidi w:val="0"/>
        <w:spacing w:beforeAutospacing="0" w:after="0" w:afterAutospacing="0" w:line="400" w:lineRule="exact"/>
        <w:ind w:left="4798" w:right="2257" w:hanging="24"/>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zh-CN"/>
        </w:rPr>
        <w:tab/>
      </w:r>
      <w:r>
        <w:rPr>
          <w:rFonts w:hint="eastAsia" w:ascii="宋体" w:hAnsi="宋体" w:eastAsia="宋体" w:cs="宋体"/>
          <w:color w:val="000000"/>
          <w:kern w:val="0"/>
          <w:sz w:val="24"/>
          <w:szCs w:val="24"/>
          <w:highlight w:val="none"/>
          <w:lang w:val="zh-CN"/>
        </w:rPr>
        <w:tab/>
      </w:r>
    </w:p>
    <w:p w14:paraId="0743BB41">
      <w:pPr>
        <w:pageBreakBefore w:val="0"/>
        <w:numPr>
          <w:ilvl w:val="0"/>
          <w:numId w:val="0"/>
        </w:numPr>
        <w:kinsoku/>
        <w:wordWrap/>
        <w:overflowPunct/>
        <w:topLinePunct w:val="0"/>
        <w:bidi w:val="0"/>
        <w:spacing w:beforeAutospacing="0" w:afterAutospacing="0" w:line="400" w:lineRule="exact"/>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lang w:val="en-US" w:eastAsia="zh-CN"/>
        </w:rPr>
        <w:t>3.</w:t>
      </w:r>
      <w:r>
        <w:rPr>
          <w:rFonts w:hint="eastAsia" w:ascii="宋体" w:hAnsi="宋体" w:eastAsia="宋体" w:cs="宋体"/>
          <w:b/>
          <w:color w:val="000000"/>
          <w:sz w:val="24"/>
          <w:szCs w:val="24"/>
          <w:highlight w:val="none"/>
        </w:rPr>
        <w:t>关于符合本国产品标准的声明函或财政部规定的其他证明文件</w:t>
      </w:r>
    </w:p>
    <w:p w14:paraId="3F98DE37">
      <w:pPr>
        <w:pageBreakBefore w:val="0"/>
        <w:kinsoku/>
        <w:wordWrap/>
        <w:overflowPunct/>
        <w:topLinePunct w:val="0"/>
        <w:bidi w:val="0"/>
        <w:spacing w:beforeAutospacing="0" w:afterAutospacing="0" w:line="400" w:lineRule="exact"/>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中国境内生产的组件成本核算基本规则</w:t>
      </w:r>
    </w:p>
    <w:p w14:paraId="588E8A52">
      <w:pPr>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25410C41">
      <w:pPr>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一、产品的一级组件是指直接组成产品的组件。产品的二级组件是指直接组成产品一级组件的组件。一级组件不可分解的，视同二级组件。</w:t>
      </w:r>
    </w:p>
    <w:p w14:paraId="309896C7">
      <w:pPr>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二、二级组件在中国境内生产的，其全部成本计入中国境内生产的组件成本；二级组件不在中国境内生产的，其成本不计入中国境内生产的组件成本。</w:t>
      </w:r>
    </w:p>
    <w:p w14:paraId="58A9BD4F">
      <w:pPr>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三、产品总成本和组件成本以相关会计核算数据、采购合同、进货记录等为基础进行计算。</w:t>
      </w:r>
    </w:p>
    <w:p w14:paraId="4FD431FB">
      <w:pPr>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四、需要对成本核算规则予以进一步明确的其他有关事项，由财政部会同有关部门另行规定。</w:t>
      </w:r>
    </w:p>
    <w:p w14:paraId="4B4EB946">
      <w:pPr>
        <w:pageBreakBefore w:val="0"/>
        <w:kinsoku/>
        <w:wordWrap/>
        <w:overflowPunct/>
        <w:topLinePunct w:val="0"/>
        <w:bidi w:val="0"/>
        <w:spacing w:beforeAutospacing="0" w:afterAutospacing="0" w:line="400" w:lineRule="exact"/>
        <w:jc w:val="both"/>
        <w:outlineLvl w:val="0"/>
        <w:rPr>
          <w:rFonts w:hint="eastAsia" w:ascii="宋体" w:hAnsi="宋体" w:eastAsia="宋体" w:cs="宋体"/>
          <w:b/>
          <w:bCs/>
          <w:color w:val="000000"/>
          <w:sz w:val="24"/>
          <w:szCs w:val="24"/>
          <w:highlight w:val="none"/>
        </w:rPr>
      </w:pPr>
    </w:p>
    <w:p w14:paraId="453EFE04">
      <w:pPr>
        <w:pageBreakBefore w:val="0"/>
        <w:kinsoku/>
        <w:wordWrap/>
        <w:overflowPunct/>
        <w:topLinePunct w:val="0"/>
        <w:bidi w:val="0"/>
        <w:adjustRightInd w:val="0"/>
        <w:snapToGrid w:val="0"/>
        <w:spacing w:beforeAutospacing="0" w:afterAutospacing="0" w:line="400" w:lineRule="exact"/>
        <w:rPr>
          <w:rFonts w:hint="eastAsia" w:ascii="宋体" w:hAnsi="宋体" w:eastAsia="宋体" w:cs="宋体"/>
          <w:b/>
          <w:color w:val="000000"/>
          <w:sz w:val="24"/>
          <w:szCs w:val="24"/>
          <w:highlight w:val="none"/>
        </w:rPr>
      </w:pPr>
    </w:p>
    <w:p w14:paraId="604B15CE">
      <w:pPr>
        <w:pageBreakBefore w:val="0"/>
        <w:kinsoku/>
        <w:wordWrap/>
        <w:overflowPunct/>
        <w:topLinePunct w:val="0"/>
        <w:bidi w:val="0"/>
        <w:spacing w:beforeAutospacing="0" w:afterAutospacing="0" w:line="400" w:lineRule="exact"/>
        <w:jc w:val="center"/>
        <w:outlineLvl w:val="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关于符合本国产品标准的声明函</w:t>
      </w:r>
    </w:p>
    <w:p w14:paraId="1286EB86">
      <w:pPr>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本公司（单位）郑重声明，根据《国务院办公厅关于在政府采购中实施本国产品标准及相关政策的通知》（国办发〔2025〕34号）的规定，本公司（单位）提供的以下产品属于本国产品。具体情况如下：</w:t>
      </w:r>
    </w:p>
    <w:p w14:paraId="258DC268">
      <w:pPr>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产品名称1）1，生产厂为（厂名）2，厂址为（生产厂址）。（产品名称1）的中国境内生产的组件成本占比≥（规定比例）3。（产品名称1）的（关键组件）4在中国境内生产。（产品名称1）的（关键工序）5在中国境内完成。</w:t>
      </w:r>
    </w:p>
    <w:p w14:paraId="33E99DF8">
      <w:pPr>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产品名称2），生产厂为（厂名），厂址为（生产厂址）。（产品名称2）的中国境内生产的组件成本占比≥（规定比例）。（产品名称2）的（关键组件）在中国境内生产。（产品名称2）的（关键工序）在中国境内完成。</w:t>
      </w:r>
    </w:p>
    <w:p w14:paraId="3A61B74E">
      <w:pPr>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p>
    <w:p w14:paraId="6F8BA011">
      <w:pPr>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本公司（单位）对上述声明内容的真实性负责。如有虚假，愿承担相应法律责任。</w:t>
      </w:r>
    </w:p>
    <w:p w14:paraId="7137C764">
      <w:pPr>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0" w:firstLineChars="200"/>
        <w:jc w:val="righ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公司（单位）名称（盖章）：      </w:t>
      </w:r>
    </w:p>
    <w:p w14:paraId="645127A7">
      <w:pPr>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0" w:firstLineChars="200"/>
        <w:jc w:val="right"/>
        <w:textAlignment w:val="auto"/>
        <w:rPr>
          <w:rFonts w:hint="eastAsia" w:ascii="宋体" w:hAnsi="宋体" w:eastAsia="宋体" w:cs="宋体"/>
          <w:b/>
          <w:bCs/>
          <w:color w:val="000000"/>
          <w:sz w:val="24"/>
          <w:szCs w:val="24"/>
          <w:highlight w:val="none"/>
        </w:rPr>
      </w:pPr>
      <w:r>
        <w:rPr>
          <w:rFonts w:hint="eastAsia" w:ascii="宋体" w:hAnsi="宋体" w:eastAsia="宋体" w:cs="宋体"/>
          <w:color w:val="000000"/>
          <w:sz w:val="24"/>
          <w:szCs w:val="24"/>
          <w:highlight w:val="none"/>
        </w:rPr>
        <w:t>日期：　　　　　年　　月　日    </w:t>
      </w:r>
    </w:p>
    <w:p w14:paraId="360EB18B">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1.产品如有型号，请在“产品名称”栏一并填写。</w:t>
      </w:r>
    </w:p>
    <w:p w14:paraId="172C7525">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2.生产厂名与厂址应与生产厂营业执照载明的相关信息保持一致。</w:t>
      </w:r>
    </w:p>
    <w:p w14:paraId="50C57B84">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3.该产品的中国境内生产的组件成本占比相关要求实施前，“规定比例”栏可不填，下同。</w:t>
      </w:r>
    </w:p>
    <w:p w14:paraId="56FB14F1">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4.该产品的关键组件要求实施前，“关键组件”栏可不填，下同。</w:t>
      </w:r>
    </w:p>
    <w:p w14:paraId="55E5259F">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20" w:firstLineChars="200"/>
        <w:jc w:val="left"/>
        <w:textAlignment w:val="auto"/>
        <w:rPr>
          <w:rFonts w:hint="eastAsia" w:ascii="宋体" w:hAnsi="宋体" w:eastAsia="宋体" w:cs="宋体"/>
          <w:b/>
          <w:color w:val="000000"/>
          <w:sz w:val="24"/>
          <w:szCs w:val="24"/>
          <w:highlight w:val="none"/>
        </w:rPr>
      </w:pPr>
      <w:r>
        <w:rPr>
          <w:rFonts w:hint="eastAsia" w:ascii="宋体" w:hAnsi="宋体" w:eastAsia="宋体" w:cs="宋体"/>
          <w:color w:val="000000"/>
          <w:sz w:val="21"/>
          <w:szCs w:val="21"/>
          <w:highlight w:val="none"/>
        </w:rPr>
        <w:t>5.该产品的关键工序要求实施前，“关键工序”栏可不填，下同。</w:t>
      </w:r>
    </w:p>
    <w:p w14:paraId="3A96FB60">
      <w:pPr>
        <w:pageBreakBefore w:val="0"/>
        <w:kinsoku/>
        <w:wordWrap/>
        <w:overflowPunct/>
        <w:topLinePunct w:val="0"/>
        <w:bidi w:val="0"/>
        <w:spacing w:beforeAutospacing="0" w:afterAutospacing="0" w:line="400" w:lineRule="exact"/>
        <w:jc w:val="center"/>
        <w:outlineLvl w:val="0"/>
        <w:rPr>
          <w:rFonts w:hint="eastAsia" w:ascii="宋体" w:hAnsi="宋体" w:eastAsia="宋体" w:cs="宋体"/>
          <w:b/>
          <w:bCs/>
          <w:color w:val="000000"/>
          <w:sz w:val="24"/>
          <w:szCs w:val="24"/>
          <w:highlight w:val="none"/>
        </w:rPr>
      </w:pPr>
    </w:p>
    <w:p w14:paraId="18E4E56A">
      <w:pPr>
        <w:pageBreakBefore w:val="0"/>
        <w:kinsoku/>
        <w:wordWrap/>
        <w:overflowPunct/>
        <w:topLinePunct w:val="0"/>
        <w:bidi w:val="0"/>
        <w:spacing w:beforeAutospacing="0" w:afterAutospacing="0" w:line="400" w:lineRule="exact"/>
        <w:jc w:val="center"/>
        <w:outlineLvl w:val="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本国产品成本占比承诺函</w:t>
      </w:r>
    </w:p>
    <w:p w14:paraId="77E3603F">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致：[采购人]</w:t>
      </w:r>
    </w:p>
    <w:p w14:paraId="5B70DCF9">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本单位就参与[项目名称、编号]政府采购项目，郑重承诺如下:</w:t>
      </w:r>
    </w:p>
    <w:p w14:paraId="539E000A">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本单位为该项目(或采购包)提供的符合本国产品标准的产品成本之和，占所提供全部产品成本之和的比例为</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。本承诺内容真实有效，若存在虚假承诺，愿意承担相应法律责任，放弃中标(成交)资格，并接受政府采购监管部门处罚。</w:t>
      </w:r>
    </w:p>
    <w:p w14:paraId="28FAB8D9">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textAlignment w:val="auto"/>
        <w:rPr>
          <w:rFonts w:hint="eastAsia" w:ascii="宋体" w:hAnsi="宋体" w:eastAsia="宋体" w:cs="宋体"/>
          <w:color w:val="000000"/>
          <w:sz w:val="24"/>
          <w:szCs w:val="24"/>
          <w:highlight w:val="none"/>
        </w:rPr>
      </w:pPr>
    </w:p>
    <w:p w14:paraId="3BE1CA2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auto"/>
        <w:rPr>
          <w:rFonts w:hint="eastAsia" w:ascii="宋体" w:hAnsi="宋体" w:eastAsia="宋体" w:cs="宋体"/>
          <w:color w:val="000000"/>
          <w:sz w:val="24"/>
          <w:szCs w:val="24"/>
          <w:highlight w:val="none"/>
        </w:rPr>
      </w:pPr>
    </w:p>
    <w:p w14:paraId="03C9167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auto"/>
        <w:rPr>
          <w:rFonts w:hint="eastAsia" w:ascii="宋体" w:hAnsi="宋体" w:eastAsia="宋体" w:cs="宋体"/>
          <w:color w:val="000000"/>
          <w:sz w:val="24"/>
          <w:szCs w:val="24"/>
          <w:highlight w:val="none"/>
        </w:rPr>
      </w:pPr>
    </w:p>
    <w:p w14:paraId="601EA64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承诺人（供应商公章）：        </w:t>
      </w:r>
    </w:p>
    <w:p w14:paraId="6C80D1B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法定代表人或授权代表签字：        </w:t>
      </w:r>
    </w:p>
    <w:p w14:paraId="510F443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日期：    年    月    日</w:t>
      </w:r>
    </w:p>
    <w:p w14:paraId="4EB1F07D">
      <w:pPr>
        <w:pageBreakBefore w:val="0"/>
        <w:widowControl/>
        <w:kinsoku/>
        <w:wordWrap/>
        <w:overflowPunct/>
        <w:topLinePunct w:val="0"/>
        <w:bidi w:val="0"/>
        <w:adjustRightInd w:val="0"/>
        <w:snapToGrid w:val="0"/>
        <w:spacing w:beforeAutospacing="0" w:afterAutospacing="0" w:line="400" w:lineRule="exact"/>
        <w:ind w:left="140" w:leftChars="0" w:hanging="140" w:hangingChars="58"/>
        <w:jc w:val="left"/>
        <w:rPr>
          <w:rFonts w:hint="eastAsia" w:ascii="宋体" w:hAnsi="宋体" w:eastAsia="宋体" w:cs="宋体"/>
          <w:color w:val="000000"/>
          <w:sz w:val="24"/>
          <w:szCs w:val="24"/>
          <w:highlight w:val="none"/>
        </w:rPr>
      </w:pPr>
      <w:r>
        <w:rPr>
          <w:rFonts w:hint="eastAsia" w:ascii="宋体" w:hAnsi="宋体" w:cs="宋体"/>
          <w:b/>
          <w:bCs/>
          <w:color w:val="000000"/>
          <w:sz w:val="24"/>
          <w:szCs w:val="24"/>
          <w:highlight w:val="none"/>
          <w:lang w:val="en-US" w:eastAsia="zh-CN"/>
        </w:rPr>
        <w:t>4、</w:t>
      </w:r>
      <w:r>
        <w:rPr>
          <w:rFonts w:hint="eastAsia" w:ascii="宋体" w:hAnsi="宋体" w:eastAsia="宋体" w:cs="宋体"/>
          <w:color w:val="auto"/>
          <w:sz w:val="24"/>
          <w:szCs w:val="24"/>
          <w:highlight w:val="none"/>
          <w:lang w:val="en-US" w:eastAsia="zh-CN"/>
        </w:rPr>
        <w:t>投标人认为需要提交的其他资料</w:t>
      </w:r>
      <w:r>
        <w:rPr>
          <w:rFonts w:hint="eastAsia" w:ascii="宋体" w:hAnsi="宋体" w:eastAsia="宋体" w:cs="宋体"/>
          <w:b/>
          <w:bCs/>
          <w:color w:val="000000"/>
          <w:sz w:val="24"/>
          <w:szCs w:val="24"/>
          <w:highlight w:val="none"/>
        </w:rPr>
        <w:t>。</w:t>
      </w:r>
    </w:p>
    <w:p w14:paraId="38232DF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auto"/>
        <w:rPr>
          <w:rFonts w:hint="eastAsia" w:ascii="宋体" w:hAnsi="宋体" w:eastAsia="宋体" w:cs="宋体"/>
          <w:color w:val="000000"/>
          <w:sz w:val="24"/>
          <w:szCs w:val="24"/>
          <w:highlight w:val="none"/>
        </w:rPr>
      </w:pPr>
    </w:p>
    <w:p w14:paraId="436E5032">
      <w:pPr>
        <w:pageBreakBefore w:val="0"/>
        <w:kinsoku/>
        <w:wordWrap/>
        <w:overflowPunct/>
        <w:topLinePunct w:val="0"/>
        <w:bidi w:val="0"/>
        <w:spacing w:beforeAutospacing="0" w:afterAutospacing="0" w:line="400" w:lineRule="exact"/>
        <w:rPr>
          <w:rFonts w:hint="eastAsia" w:ascii="宋体" w:hAnsi="宋体" w:cs="宋体"/>
          <w:b/>
          <w:color w:val="000000"/>
          <w:sz w:val="24"/>
          <w:szCs w:val="24"/>
          <w:highlight w:val="none"/>
          <w:lang w:val="en-US" w:eastAsia="zh-CN"/>
        </w:rPr>
      </w:pPr>
    </w:p>
    <w:p w14:paraId="0635AB35">
      <w:pPr>
        <w:pageBreakBefore w:val="0"/>
        <w:kinsoku/>
        <w:wordWrap/>
        <w:overflowPunct/>
        <w:topLinePunct w:val="0"/>
        <w:bidi w:val="0"/>
        <w:spacing w:beforeAutospacing="0" w:afterAutospacing="0" w:line="400" w:lineRule="exact"/>
        <w:rPr>
          <w:rFonts w:hint="default" w:ascii="宋体" w:hAnsi="宋体" w:eastAsia="宋体" w:cs="宋体"/>
          <w:b/>
          <w:color w:val="000000"/>
          <w:sz w:val="24"/>
          <w:szCs w:val="24"/>
          <w:highlight w:val="none"/>
          <w:lang w:val="en-US" w:eastAsia="zh-CN"/>
        </w:rPr>
      </w:pPr>
      <w:r>
        <w:rPr>
          <w:rFonts w:hint="eastAsia" w:ascii="宋体" w:hAnsi="宋体" w:cs="宋体"/>
          <w:b/>
          <w:color w:val="000000"/>
          <w:sz w:val="24"/>
          <w:szCs w:val="24"/>
          <w:highlight w:val="none"/>
          <w:lang w:val="en-US" w:eastAsia="zh-CN"/>
        </w:rPr>
        <w:t>三、商务技术文件</w:t>
      </w:r>
    </w:p>
    <w:p w14:paraId="5E80E99A">
      <w:pPr>
        <w:shd w:val="clear" w:color="auto" w:fill="FFFFFF"/>
        <w:spacing w:line="440" w:lineRule="exact"/>
        <w:jc w:val="center"/>
        <w:rPr>
          <w:rFonts w:ascii="仿宋" w:hAnsi="仿宋" w:eastAsia="仿宋"/>
          <w:snapToGrid w:val="0"/>
          <w:kern w:val="0"/>
          <w:sz w:val="28"/>
          <w:szCs w:val="28"/>
        </w:rPr>
      </w:pPr>
      <w:r>
        <w:rPr>
          <w:rFonts w:hint="eastAsia" w:ascii="宋体" w:hAnsi="宋体" w:eastAsia="宋体" w:cs="宋体"/>
          <w:b/>
          <w:color w:val="000000"/>
          <w:sz w:val="24"/>
          <w:szCs w:val="24"/>
          <w:highlight w:val="none"/>
          <w:lang w:val="en-US" w:eastAsia="zh-CN"/>
        </w:rPr>
        <w:t>1投标承诺书</w:t>
      </w:r>
    </w:p>
    <w:p w14:paraId="300BCF78">
      <w:pPr>
        <w:pStyle w:val="84"/>
        <w:widowControl/>
        <w:spacing w:line="420" w:lineRule="exact"/>
        <w:ind w:left="0" w:leftChars="0"/>
        <w:rPr>
          <w:rFonts w:hint="eastAsia" w:ascii="宋体" w:hAnsi="宋体" w:eastAsia="宋体" w:cs="宋体"/>
          <w:color w:val="000000"/>
          <w:kern w:val="2"/>
          <w:sz w:val="24"/>
          <w:szCs w:val="24"/>
          <w:highlight w:val="none"/>
          <w:lang w:val="en-US" w:eastAsia="zh-CN" w:bidi="ar-SA"/>
        </w:rPr>
      </w:pPr>
      <w:r>
        <w:rPr>
          <w:rFonts w:hint="eastAsia" w:ascii="仿宋" w:hAnsi="仿宋" w:eastAsia="仿宋" w:cs="仿宋"/>
          <w:snapToGrid w:val="0"/>
          <w:sz w:val="24"/>
          <w:lang w:eastAsia="zh-CN"/>
        </w:rPr>
        <w:t>（</w:t>
      </w:r>
      <w:r>
        <w:rPr>
          <w:rFonts w:hint="eastAsia" w:ascii="宋体" w:hAnsi="宋体" w:eastAsia="宋体" w:cs="宋体"/>
          <w:color w:val="000000"/>
          <w:kern w:val="2"/>
          <w:sz w:val="24"/>
          <w:szCs w:val="24"/>
          <w:highlight w:val="none"/>
          <w:lang w:val="en-US" w:eastAsia="zh-CN" w:bidi="ar-SA"/>
        </w:rPr>
        <w:t>采购人）：</w:t>
      </w:r>
    </w:p>
    <w:p w14:paraId="74243A37">
      <w:pPr>
        <w:pStyle w:val="84"/>
        <w:widowControl/>
        <w:spacing w:line="420" w:lineRule="exact"/>
        <w:ind w:left="0" w:leftChars="0"/>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 xml:space="preserve">          (投标供应商名称)授权    (投标供应商授权代理人姓名)    (职务、职称)为我方代表，参加贵方组织的          (</w:t>
      </w:r>
      <w:r>
        <w:rPr>
          <w:rFonts w:hint="eastAsia" w:ascii="宋体" w:hAnsi="宋体" w:cs="宋体"/>
          <w:color w:val="000000"/>
          <w:kern w:val="2"/>
          <w:sz w:val="24"/>
          <w:szCs w:val="24"/>
          <w:highlight w:val="none"/>
          <w:lang w:val="en-US" w:eastAsia="zh-CN" w:bidi="ar-SA"/>
        </w:rPr>
        <w:t>标项</w:t>
      </w:r>
      <w:r>
        <w:rPr>
          <w:rFonts w:hint="eastAsia" w:ascii="宋体" w:hAnsi="宋体" w:eastAsia="宋体" w:cs="宋体"/>
          <w:color w:val="000000"/>
          <w:kern w:val="2"/>
          <w:sz w:val="24"/>
          <w:szCs w:val="24"/>
          <w:highlight w:val="none"/>
          <w:lang w:val="en-US" w:eastAsia="zh-CN" w:bidi="ar-SA"/>
        </w:rPr>
        <w:t>名称、项目编号)招标的有关活动，并对此项目进行投标。为此：</w:t>
      </w:r>
    </w:p>
    <w:p w14:paraId="0F5972F9">
      <w:pPr>
        <w:pStyle w:val="84"/>
        <w:widowControl/>
        <w:spacing w:line="420" w:lineRule="exact"/>
        <w:ind w:left="0" w:leftChars="0" w:firstLine="480" w:firstLineChars="200"/>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1、我方同意在本项目招标文件中规定的投标有效期 60日历天遵守本投标文件中的承诺且在此期限期满之前均具有约束力。</w:t>
      </w:r>
    </w:p>
    <w:p w14:paraId="294903D5">
      <w:pPr>
        <w:pStyle w:val="84"/>
        <w:widowControl/>
        <w:spacing w:line="420" w:lineRule="exact"/>
        <w:ind w:left="0" w:leftChars="0" w:firstLine="480" w:firstLineChars="200"/>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2、提供投标供应商须知规定的全部投标文件。</w:t>
      </w:r>
    </w:p>
    <w:p w14:paraId="05ED079A">
      <w:pPr>
        <w:pStyle w:val="84"/>
        <w:widowControl/>
        <w:spacing w:line="420" w:lineRule="exact"/>
        <w:ind w:left="0" w:leftChars="0" w:firstLine="480" w:firstLineChars="200"/>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3、按招标文件要求提供和交付的货物及相关服务的投标报价详见开标一览表。</w:t>
      </w:r>
    </w:p>
    <w:p w14:paraId="2EBEE7A7">
      <w:pPr>
        <w:pStyle w:val="84"/>
        <w:widowControl/>
        <w:spacing w:line="420" w:lineRule="exact"/>
        <w:ind w:left="0" w:leftChars="0" w:firstLine="480" w:firstLineChars="200"/>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4、保证忠实地执行双方所签订的合同，并承担合同规定的责任和义务。</w:t>
      </w:r>
    </w:p>
    <w:p w14:paraId="7C6F4C84">
      <w:pPr>
        <w:pStyle w:val="84"/>
        <w:widowControl/>
        <w:spacing w:line="420" w:lineRule="exact"/>
        <w:ind w:left="0" w:leftChars="0" w:firstLine="480" w:firstLineChars="200"/>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5、我方承诺完全满足和响应招标文件中的各项技术和服务要求，若有偏差，已在投标文件偏离表中予以明确特别说明。</w:t>
      </w:r>
    </w:p>
    <w:p w14:paraId="737C95A5">
      <w:pPr>
        <w:pStyle w:val="84"/>
        <w:widowControl/>
        <w:spacing w:line="420" w:lineRule="exact"/>
        <w:ind w:left="0" w:leftChars="0" w:firstLine="480" w:firstLineChars="200"/>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6、我方承诺：完全理解投标报价若超过项目预算时，投标将被拒绝。</w:t>
      </w:r>
    </w:p>
    <w:p w14:paraId="40C54DDB">
      <w:pPr>
        <w:pStyle w:val="84"/>
        <w:widowControl/>
        <w:spacing w:line="420" w:lineRule="exact"/>
        <w:ind w:left="0" w:leftChars="0" w:firstLine="480" w:firstLineChars="200"/>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7、我方承诺：与在本项目中设计编制技术规格的机构及其附属机构无任何直接隶属关系和利益关联。</w:t>
      </w:r>
    </w:p>
    <w:p w14:paraId="5CA7A154">
      <w:pPr>
        <w:pStyle w:val="84"/>
        <w:widowControl/>
        <w:spacing w:line="420" w:lineRule="exact"/>
        <w:ind w:left="0" w:leftChars="0" w:firstLine="480" w:firstLineChars="200"/>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6、如果在开标后规定的投标有效期内撤回投标，我方的投标保证金可被贵方没收。</w:t>
      </w:r>
    </w:p>
    <w:p w14:paraId="25F8D0BC">
      <w:pPr>
        <w:pStyle w:val="84"/>
        <w:widowControl/>
        <w:spacing w:line="420" w:lineRule="exact"/>
        <w:ind w:left="0" w:leftChars="0" w:firstLine="480" w:firstLineChars="200"/>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9、我方完全理解贵方不一定接受最低价的投标或收到的任何投标。</w:t>
      </w:r>
    </w:p>
    <w:p w14:paraId="099508C1">
      <w:pPr>
        <w:pStyle w:val="84"/>
        <w:widowControl/>
        <w:spacing w:line="420" w:lineRule="exact"/>
        <w:ind w:left="0" w:leftChars="0" w:firstLine="480" w:firstLineChars="200"/>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10、我方承诺：投标文件所提供的一切资料均真实、及时、有效。由于我方提供资料不实而造成的责任和后果由我方承担。我方同意按照贵方提出的要求，向贵方提供任何与本项投标有关的数据、情况和技术资料。若贵方需要，我方愿意提供我方作出的一切承诺的证明材料。</w:t>
      </w:r>
    </w:p>
    <w:p w14:paraId="54F28599">
      <w:pPr>
        <w:pStyle w:val="84"/>
        <w:widowControl/>
        <w:spacing w:line="420" w:lineRule="exact"/>
        <w:ind w:left="0" w:leftChars="0" w:firstLine="480" w:firstLineChars="200"/>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11、我方已详细审核全部投标文件，包括投标文件修改书（如有的话）、参考资料及有关附件，确认无误。</w:t>
      </w:r>
    </w:p>
    <w:p w14:paraId="21FD45FC">
      <w:pPr>
        <w:pStyle w:val="84"/>
        <w:widowControl/>
        <w:spacing w:line="420" w:lineRule="exact"/>
        <w:ind w:left="0" w:leftChars="0" w:firstLine="480" w:firstLineChars="200"/>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12、我方承诺：采购人若需追加采购本项目招标文件所列货物及相关服务的，在不改变合同其他实质性条款的前提下，按相同或更优惠的折扣率保证供货。</w:t>
      </w:r>
    </w:p>
    <w:p w14:paraId="1A399152">
      <w:pPr>
        <w:pStyle w:val="84"/>
        <w:widowControl/>
        <w:spacing w:line="420" w:lineRule="exact"/>
        <w:ind w:left="0" w:leftChars="0" w:firstLine="480" w:firstLineChars="200"/>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13、我方承诺：如所报货物属国家强制认证产品的，均已通过认证且在有效期内，否则，由此产生的一切法律责任由我方承担。</w:t>
      </w:r>
    </w:p>
    <w:p w14:paraId="752C2E28">
      <w:pPr>
        <w:pStyle w:val="84"/>
        <w:widowControl/>
        <w:spacing w:line="420" w:lineRule="exact"/>
        <w:ind w:left="0" w:leftChars="0" w:firstLine="480" w:firstLineChars="200"/>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14、我方承诺：接受招标文件中的全部条款且无任何异议，保证遵守招标文件的规定。</w:t>
      </w:r>
    </w:p>
    <w:p w14:paraId="2B048EDD">
      <w:pPr>
        <w:pStyle w:val="84"/>
        <w:widowControl/>
        <w:spacing w:line="420" w:lineRule="exact"/>
        <w:ind w:left="0" w:leftChars="0" w:firstLine="480" w:firstLineChars="200"/>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15、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1D9DA7B">
      <w:pPr>
        <w:pStyle w:val="84"/>
        <w:widowControl/>
        <w:spacing w:line="420" w:lineRule="exact"/>
        <w:ind w:left="0" w:leftChars="0" w:firstLine="480" w:firstLineChars="200"/>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1）提供虚假材料谋取中标、成交的；</w:t>
      </w:r>
    </w:p>
    <w:p w14:paraId="3DFBB418">
      <w:pPr>
        <w:pStyle w:val="84"/>
        <w:widowControl/>
        <w:spacing w:line="420" w:lineRule="exact"/>
        <w:ind w:left="0" w:leftChars="0" w:firstLine="480" w:firstLineChars="200"/>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2）采取不正当手段诋毁、排挤其他供应商的；</w:t>
      </w:r>
    </w:p>
    <w:p w14:paraId="516E2D19">
      <w:pPr>
        <w:pStyle w:val="84"/>
        <w:widowControl/>
        <w:spacing w:line="420" w:lineRule="exact"/>
        <w:ind w:left="0" w:leftChars="0" w:firstLine="480" w:firstLineChars="200"/>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3）与采购人、其他供应商或者采购代理机构工作人员恶意串通的；</w:t>
      </w:r>
    </w:p>
    <w:p w14:paraId="0FA4DCE3">
      <w:pPr>
        <w:pStyle w:val="84"/>
        <w:widowControl/>
        <w:spacing w:line="420" w:lineRule="exact"/>
        <w:ind w:left="0" w:leftChars="0" w:firstLine="480" w:firstLineChars="200"/>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4）向采购人、采购代理机构工作人员行贿或者提供其他不正当利益的；</w:t>
      </w:r>
    </w:p>
    <w:p w14:paraId="6B7D6864">
      <w:pPr>
        <w:pStyle w:val="84"/>
        <w:widowControl/>
        <w:spacing w:line="420" w:lineRule="exact"/>
        <w:ind w:left="0" w:leftChars="0" w:firstLine="480" w:firstLineChars="200"/>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5）在采购过程中与采购人进行协商谈判的；</w:t>
      </w:r>
    </w:p>
    <w:p w14:paraId="09D6D274">
      <w:pPr>
        <w:pStyle w:val="84"/>
        <w:widowControl/>
        <w:spacing w:line="420" w:lineRule="exact"/>
        <w:ind w:left="0" w:leftChars="0" w:firstLine="480" w:firstLineChars="200"/>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6）拒绝有关部门监督检查或提供虚假情况的。</w:t>
      </w:r>
    </w:p>
    <w:p w14:paraId="0B76DC0B">
      <w:pPr>
        <w:pStyle w:val="86"/>
        <w:spacing w:line="420" w:lineRule="exact"/>
        <w:ind w:firstLine="480" w:firstLineChars="200"/>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 xml:space="preserve">   </w:t>
      </w:r>
    </w:p>
    <w:p w14:paraId="59FF9EC0">
      <w:pPr>
        <w:pStyle w:val="86"/>
        <w:spacing w:line="420" w:lineRule="exact"/>
        <w:ind w:firstLine="480" w:firstLineChars="200"/>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供应商名称（盖公章）：</w:t>
      </w:r>
    </w:p>
    <w:p w14:paraId="788833E5">
      <w:pPr>
        <w:pStyle w:val="87"/>
        <w:adjustRightInd w:val="0"/>
        <w:snapToGrid w:val="0"/>
        <w:spacing w:line="420" w:lineRule="exact"/>
        <w:ind w:firstLine="480" w:firstLineChars="200"/>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法定代表人或委托代理人（签字或盖章）：</w:t>
      </w:r>
    </w:p>
    <w:p w14:paraId="4315C97C">
      <w:pPr>
        <w:pStyle w:val="87"/>
        <w:adjustRightInd w:val="0"/>
        <w:snapToGrid w:val="0"/>
        <w:spacing w:line="420" w:lineRule="exact"/>
        <w:ind w:firstLine="480" w:firstLineChars="200"/>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日期：年 月 日</w:t>
      </w:r>
    </w:p>
    <w:p w14:paraId="6DE92A39">
      <w:pPr>
        <w:pageBreakBefore w:val="0"/>
        <w:kinsoku/>
        <w:wordWrap/>
        <w:overflowPunct/>
        <w:topLinePunct w:val="0"/>
        <w:bidi w:val="0"/>
        <w:spacing w:beforeAutospacing="0" w:afterAutospacing="0" w:line="400" w:lineRule="exact"/>
        <w:rPr>
          <w:rFonts w:hint="eastAsia" w:ascii="宋体" w:hAnsi="宋体" w:eastAsia="宋体" w:cs="宋体"/>
          <w:color w:val="000000"/>
          <w:kern w:val="2"/>
          <w:sz w:val="24"/>
          <w:szCs w:val="24"/>
          <w:highlight w:val="none"/>
          <w:lang w:val="en-US" w:eastAsia="zh-CN" w:bidi="ar-SA"/>
        </w:rPr>
      </w:pPr>
    </w:p>
    <w:p w14:paraId="019491C3">
      <w:pPr>
        <w:pStyle w:val="3"/>
        <w:pageBreakBefore w:val="0"/>
        <w:kinsoku/>
        <w:wordWrap/>
        <w:overflowPunct/>
        <w:topLinePunct w:val="0"/>
        <w:bidi w:val="0"/>
        <w:spacing w:before="0" w:beforeAutospacing="0" w:after="0" w:afterAutospacing="0" w:line="400" w:lineRule="exact"/>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2.类似业绩</w:t>
      </w:r>
    </w:p>
    <w:p w14:paraId="10C6E011">
      <w:pPr>
        <w:pStyle w:val="39"/>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类似业绩列表</w:t>
      </w:r>
    </w:p>
    <w:p w14:paraId="3CAE7773">
      <w:pPr>
        <w:pStyle w:val="39"/>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tbl>
      <w:tblPr>
        <w:tblStyle w:val="24"/>
        <w:tblpPr w:leftFromText="180" w:rightFromText="180" w:vertAnchor="text" w:horzAnchor="page" w:tblpX="1780" w:tblpY="316"/>
        <w:tblOverlap w:val="never"/>
        <w:tblW w:w="88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3"/>
        <w:gridCol w:w="1827"/>
        <w:gridCol w:w="1629"/>
        <w:gridCol w:w="1957"/>
        <w:gridCol w:w="1736"/>
      </w:tblGrid>
      <w:tr w14:paraId="7F488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683" w:type="dxa"/>
            <w:vAlign w:val="center"/>
          </w:tcPr>
          <w:p w14:paraId="055CFB6A">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序号</w:t>
            </w:r>
          </w:p>
        </w:tc>
        <w:tc>
          <w:tcPr>
            <w:tcW w:w="1827" w:type="dxa"/>
            <w:vAlign w:val="center"/>
          </w:tcPr>
          <w:p w14:paraId="1935E6E9">
            <w:pPr>
              <w:pageBreakBefore w:val="0"/>
              <w:kinsoku/>
              <w:wordWrap/>
              <w:overflowPunct/>
              <w:topLinePunct w:val="0"/>
              <w:bidi w:val="0"/>
              <w:spacing w:beforeAutospacing="0" w:afterAutospacing="0" w:line="400" w:lineRule="exact"/>
              <w:jc w:val="both"/>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项目名称</w:t>
            </w:r>
          </w:p>
        </w:tc>
        <w:tc>
          <w:tcPr>
            <w:tcW w:w="1629" w:type="dxa"/>
            <w:vAlign w:val="center"/>
          </w:tcPr>
          <w:p w14:paraId="52FBD7F4">
            <w:pPr>
              <w:pageBreakBefore w:val="0"/>
              <w:kinsoku/>
              <w:wordWrap/>
              <w:overflowPunct/>
              <w:topLinePunct w:val="0"/>
              <w:bidi w:val="0"/>
              <w:spacing w:beforeAutospacing="0" w:afterAutospacing="0" w:line="400" w:lineRule="exact"/>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采购人</w:t>
            </w:r>
          </w:p>
        </w:tc>
        <w:tc>
          <w:tcPr>
            <w:tcW w:w="1957" w:type="dxa"/>
            <w:vAlign w:val="center"/>
          </w:tcPr>
          <w:p w14:paraId="1D7A9595">
            <w:pPr>
              <w:pageBreakBefore w:val="0"/>
              <w:kinsoku/>
              <w:wordWrap/>
              <w:overflowPunct/>
              <w:topLinePunct w:val="0"/>
              <w:bidi w:val="0"/>
              <w:spacing w:beforeAutospacing="0" w:afterAutospacing="0" w:line="400" w:lineRule="exact"/>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签订合同时间</w:t>
            </w:r>
          </w:p>
        </w:tc>
        <w:tc>
          <w:tcPr>
            <w:tcW w:w="1736" w:type="dxa"/>
            <w:vAlign w:val="center"/>
          </w:tcPr>
          <w:p w14:paraId="02D7E51E">
            <w:pPr>
              <w:pageBreakBefore w:val="0"/>
              <w:kinsoku/>
              <w:wordWrap/>
              <w:overflowPunct/>
              <w:topLinePunct w:val="0"/>
              <w:bidi w:val="0"/>
              <w:spacing w:beforeAutospacing="0" w:afterAutospacing="0" w:line="400" w:lineRule="exact"/>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采购人及联系电话</w:t>
            </w:r>
          </w:p>
        </w:tc>
      </w:tr>
      <w:tr w14:paraId="49B3A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83" w:type="dxa"/>
            <w:vAlign w:val="center"/>
          </w:tcPr>
          <w:p w14:paraId="299A57B3">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827" w:type="dxa"/>
            <w:vAlign w:val="center"/>
          </w:tcPr>
          <w:p w14:paraId="2EC1334D">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629" w:type="dxa"/>
            <w:vAlign w:val="center"/>
          </w:tcPr>
          <w:p w14:paraId="07507FDC">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957" w:type="dxa"/>
            <w:vAlign w:val="center"/>
          </w:tcPr>
          <w:p w14:paraId="1944C02A">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736" w:type="dxa"/>
            <w:vAlign w:val="center"/>
          </w:tcPr>
          <w:p w14:paraId="09B6FE0A">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r>
      <w:tr w14:paraId="44AC8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83" w:type="dxa"/>
            <w:vAlign w:val="center"/>
          </w:tcPr>
          <w:p w14:paraId="6FC4B489">
            <w:pPr>
              <w:pageBreakBefore w:val="0"/>
              <w:kinsoku/>
              <w:wordWrap/>
              <w:overflowPunct/>
              <w:topLinePunct w:val="0"/>
              <w:bidi w:val="0"/>
              <w:spacing w:beforeAutospacing="0" w:afterAutospacing="0" w:line="400" w:lineRule="exact"/>
              <w:jc w:val="center"/>
              <w:rPr>
                <w:rFonts w:hint="eastAsia" w:ascii="宋体" w:hAnsi="宋体" w:eastAsia="宋体" w:cs="宋体"/>
                <w:bCs/>
                <w:color w:val="000000"/>
                <w:sz w:val="24"/>
                <w:szCs w:val="24"/>
                <w:highlight w:val="none"/>
              </w:rPr>
            </w:pPr>
          </w:p>
        </w:tc>
        <w:tc>
          <w:tcPr>
            <w:tcW w:w="1827" w:type="dxa"/>
          </w:tcPr>
          <w:p w14:paraId="6A0FDCEC">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629" w:type="dxa"/>
          </w:tcPr>
          <w:p w14:paraId="66E071B5">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957" w:type="dxa"/>
          </w:tcPr>
          <w:p w14:paraId="162E0698">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736" w:type="dxa"/>
          </w:tcPr>
          <w:p w14:paraId="6395E437">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r>
      <w:tr w14:paraId="41D45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83" w:type="dxa"/>
            <w:vAlign w:val="center"/>
          </w:tcPr>
          <w:p w14:paraId="060CD179">
            <w:pPr>
              <w:pageBreakBefore w:val="0"/>
              <w:kinsoku/>
              <w:wordWrap/>
              <w:overflowPunct/>
              <w:topLinePunct w:val="0"/>
              <w:bidi w:val="0"/>
              <w:spacing w:beforeAutospacing="0" w:afterAutospacing="0" w:line="400" w:lineRule="exact"/>
              <w:jc w:val="center"/>
              <w:rPr>
                <w:rFonts w:hint="eastAsia" w:ascii="宋体" w:hAnsi="宋体" w:eastAsia="宋体" w:cs="宋体"/>
                <w:bCs/>
                <w:color w:val="000000"/>
                <w:sz w:val="24"/>
                <w:szCs w:val="24"/>
                <w:highlight w:val="none"/>
              </w:rPr>
            </w:pPr>
          </w:p>
        </w:tc>
        <w:tc>
          <w:tcPr>
            <w:tcW w:w="1827" w:type="dxa"/>
          </w:tcPr>
          <w:p w14:paraId="5628306E">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629" w:type="dxa"/>
          </w:tcPr>
          <w:p w14:paraId="71F18ECE">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957" w:type="dxa"/>
          </w:tcPr>
          <w:p w14:paraId="21F11A16">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736" w:type="dxa"/>
          </w:tcPr>
          <w:p w14:paraId="51E19031">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r>
    </w:tbl>
    <w:p w14:paraId="67E9300F">
      <w:pPr>
        <w:pageBreakBefore w:val="0"/>
        <w:kinsoku/>
        <w:wordWrap/>
        <w:overflowPunct/>
        <w:topLinePunct w:val="0"/>
        <w:bidi w:val="0"/>
        <w:spacing w:beforeAutospacing="0" w:afterAutospacing="0" w:line="400" w:lineRule="exact"/>
        <w:rPr>
          <w:rFonts w:hint="eastAsia" w:ascii="宋体" w:hAnsi="宋体" w:eastAsia="宋体" w:cs="宋体"/>
          <w:color w:val="000000"/>
          <w:sz w:val="24"/>
          <w:szCs w:val="24"/>
          <w:highlight w:val="none"/>
        </w:rPr>
      </w:pPr>
    </w:p>
    <w:p w14:paraId="738D8C9E">
      <w:pPr>
        <w:pageBreakBefore w:val="0"/>
        <w:kinsoku/>
        <w:wordWrap/>
        <w:overflowPunct/>
        <w:topLinePunct w:val="0"/>
        <w:bidi w:val="0"/>
        <w:spacing w:beforeAutospacing="0" w:afterAutospacing="0" w:line="400" w:lineRule="exact"/>
        <w:rPr>
          <w:rFonts w:hint="eastAsia" w:ascii="宋体" w:hAnsi="宋体" w:eastAsia="宋体" w:cs="宋体"/>
          <w:kern w:val="0"/>
          <w:sz w:val="24"/>
          <w:szCs w:val="24"/>
          <w:lang w:val="en-US" w:eastAsia="zh-CN"/>
        </w:rPr>
      </w:pPr>
      <w:r>
        <w:rPr>
          <w:rFonts w:hint="eastAsia" w:ascii="宋体" w:hAnsi="宋体" w:eastAsia="宋体" w:cs="宋体"/>
          <w:color w:val="auto"/>
          <w:sz w:val="24"/>
          <w:szCs w:val="24"/>
          <w:highlight w:val="none"/>
        </w:rPr>
        <w:t>附:</w:t>
      </w:r>
      <w:r>
        <w:rPr>
          <w:rFonts w:hint="eastAsia" w:ascii="宋体" w:hAnsi="宋体" w:cs="宋体"/>
          <w:color w:val="auto"/>
          <w:sz w:val="24"/>
          <w:szCs w:val="24"/>
          <w:highlight w:val="none"/>
          <w:lang w:val="en-US" w:eastAsia="zh-CN"/>
        </w:rPr>
        <w:t>依据评标办法，</w:t>
      </w:r>
      <w:r>
        <w:rPr>
          <w:rFonts w:hint="eastAsia" w:ascii="宋体" w:hAnsi="宋体" w:eastAsia="宋体" w:cs="宋体"/>
          <w:color w:val="auto"/>
          <w:sz w:val="24"/>
          <w:szCs w:val="24"/>
          <w:highlight w:val="none"/>
        </w:rPr>
        <w:t>近三年</w:t>
      </w:r>
      <w:r>
        <w:rPr>
          <w:rFonts w:hint="eastAsia" w:ascii="宋体" w:hAnsi="宋体" w:cs="宋体"/>
          <w:color w:val="auto"/>
          <w:sz w:val="24"/>
          <w:szCs w:val="24"/>
          <w:highlight w:val="none"/>
          <w:lang w:val="en-US" w:eastAsia="zh-CN"/>
        </w:rPr>
        <w:t>类似业绩，</w:t>
      </w:r>
      <w:r>
        <w:rPr>
          <w:rFonts w:hint="eastAsia" w:ascii="宋体" w:hAnsi="宋体" w:eastAsia="宋体" w:cs="宋体"/>
          <w:kern w:val="0"/>
          <w:sz w:val="24"/>
          <w:szCs w:val="24"/>
          <w:lang w:val="en-US" w:eastAsia="zh-CN"/>
        </w:rPr>
        <w:t>如未提供视为无效业绩。</w:t>
      </w:r>
    </w:p>
    <w:p w14:paraId="51D11C6D">
      <w:pPr>
        <w:pageBreakBefore w:val="0"/>
        <w:kinsoku/>
        <w:wordWrap/>
        <w:overflowPunct/>
        <w:topLinePunct w:val="0"/>
        <w:bidi w:val="0"/>
        <w:spacing w:beforeAutospacing="0" w:afterAutospacing="0" w:line="400" w:lineRule="exact"/>
        <w:rPr>
          <w:rFonts w:hint="eastAsia" w:ascii="宋体" w:hAnsi="宋体" w:eastAsia="宋体" w:cs="宋体"/>
          <w:color w:val="000000"/>
          <w:sz w:val="24"/>
          <w:szCs w:val="24"/>
          <w:highlight w:val="none"/>
        </w:rPr>
      </w:pPr>
    </w:p>
    <w:p w14:paraId="449C1B29">
      <w:pPr>
        <w:pageBreakBefore w:val="0"/>
        <w:kinsoku/>
        <w:wordWrap/>
        <w:overflowPunct/>
        <w:topLinePunct w:val="0"/>
        <w:bidi w:val="0"/>
        <w:spacing w:beforeAutospacing="0" w:afterAutospacing="0" w:line="400" w:lineRule="exact"/>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投标单位：</w:t>
      </w:r>
      <w:r>
        <w:rPr>
          <w:rFonts w:hint="eastAsia" w:ascii="宋体" w:hAnsi="宋体" w:eastAsia="宋体" w:cs="宋体"/>
          <w:color w:val="000000"/>
          <w:sz w:val="24"/>
          <w:szCs w:val="24"/>
          <w:highlight w:val="none"/>
          <w:u w:val="none"/>
        </w:rPr>
        <w:t>（单位公章）</w:t>
      </w:r>
    </w:p>
    <w:p w14:paraId="73107A3E">
      <w:pPr>
        <w:pageBreakBefore w:val="0"/>
        <w:kinsoku/>
        <w:wordWrap/>
        <w:overflowPunct/>
        <w:topLinePunct w:val="0"/>
        <w:bidi w:val="0"/>
        <w:spacing w:beforeAutospacing="0" w:afterAutospacing="0"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法定代表人或授权代表人：（签字或盖章）</w:t>
      </w:r>
    </w:p>
    <w:p w14:paraId="684B2B96">
      <w:pPr>
        <w:pStyle w:val="37"/>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241" w:firstLineChars="100"/>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日期：   年  月  日</w:t>
      </w:r>
    </w:p>
    <w:p w14:paraId="6B22C6D5">
      <w:pPr>
        <w:pStyle w:val="37"/>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241" w:firstLineChars="100"/>
        <w:jc w:val="both"/>
        <w:textAlignment w:val="auto"/>
        <w:rPr>
          <w:rFonts w:hint="eastAsia" w:ascii="宋体" w:hAnsi="宋体" w:eastAsia="宋体" w:cs="宋体"/>
          <w:color w:val="000000"/>
          <w:sz w:val="24"/>
          <w:szCs w:val="24"/>
          <w:highlight w:val="none"/>
        </w:rPr>
      </w:pPr>
    </w:p>
    <w:p w14:paraId="2EA7B1DA">
      <w:pPr>
        <w:numPr>
          <w:ilvl w:val="0"/>
          <w:numId w:val="1"/>
        </w:numPr>
        <w:spacing w:line="224" w:lineRule="auto"/>
        <w:ind w:left="0" w:leftChars="0" w:firstLine="0" w:firstLineChars="0"/>
        <w:jc w:val="center"/>
        <w:rPr>
          <w:rFonts w:hint="eastAsia" w:ascii="宋体" w:hAnsi="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项目管理机构</w:t>
      </w:r>
      <w:r>
        <w:rPr>
          <w:rFonts w:hint="eastAsia" w:ascii="宋体" w:hAnsi="宋体" w:cs="宋体"/>
          <w:b/>
          <w:bCs/>
          <w:i w:val="0"/>
          <w:iCs w:val="0"/>
          <w:color w:val="000000"/>
          <w:kern w:val="0"/>
          <w:sz w:val="24"/>
          <w:szCs w:val="24"/>
          <w:u w:val="none"/>
          <w:lang w:val="en-US" w:eastAsia="zh-CN" w:bidi="ar"/>
        </w:rPr>
        <w:t>及人员配置</w:t>
      </w:r>
    </w:p>
    <w:p w14:paraId="5E4B117C">
      <w:pPr>
        <w:pStyle w:val="37"/>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347" w:firstLineChars="100"/>
        <w:jc w:val="both"/>
        <w:textAlignment w:val="auto"/>
        <w:rPr>
          <w:rFonts w:hint="eastAsia" w:asciiTheme="minorEastAsia" w:hAnsiTheme="minorEastAsia" w:eastAsiaTheme="minorEastAsia" w:cstheme="minorEastAsia"/>
          <w:spacing w:val="-7"/>
          <w:lang w:eastAsia="zh-CN"/>
        </w:rPr>
      </w:pPr>
    </w:p>
    <w:p w14:paraId="52DA25C2">
      <w:pPr>
        <w:spacing w:line="364" w:lineRule="exact"/>
        <w:ind w:right="-20"/>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kern w:val="2"/>
          <w:sz w:val="32"/>
          <w:szCs w:val="32"/>
          <w:highlight w:val="none"/>
          <w:lang w:val="en-US" w:eastAsia="zh-CN" w:bidi="ar-SA"/>
        </w:rPr>
        <w:t>拟投入项目组成人员简历表</w:t>
      </w:r>
    </w:p>
    <w:p w14:paraId="26D501EA">
      <w:pPr>
        <w:spacing w:before="7" w:line="40" w:lineRule="exact"/>
        <w:rPr>
          <w:rFonts w:asciiTheme="minorEastAsia" w:hAnsiTheme="minorEastAsia" w:eastAsiaTheme="minorEastAsia" w:cstheme="minorEastAsia"/>
          <w:sz w:val="4"/>
          <w:szCs w:val="4"/>
          <w:highlight w:val="none"/>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3"/>
        <w:gridCol w:w="1175"/>
        <w:gridCol w:w="1147"/>
        <w:gridCol w:w="1176"/>
        <w:gridCol w:w="1176"/>
        <w:gridCol w:w="1150"/>
        <w:gridCol w:w="1176"/>
        <w:gridCol w:w="1144"/>
      </w:tblGrid>
      <w:tr w14:paraId="24379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173" w:type="dxa"/>
            <w:vAlign w:val="center"/>
          </w:tcPr>
          <w:p w14:paraId="4FEE1299">
            <w:pP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姓名</w:t>
            </w:r>
          </w:p>
        </w:tc>
        <w:tc>
          <w:tcPr>
            <w:tcW w:w="1175" w:type="dxa"/>
            <w:vAlign w:val="center"/>
          </w:tcPr>
          <w:p w14:paraId="62FA6DF4">
            <w:pP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身份证号码</w:t>
            </w:r>
          </w:p>
        </w:tc>
        <w:tc>
          <w:tcPr>
            <w:tcW w:w="1147" w:type="dxa"/>
            <w:vAlign w:val="center"/>
          </w:tcPr>
          <w:p w14:paraId="1636FAF2">
            <w:pP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性别</w:t>
            </w:r>
          </w:p>
        </w:tc>
        <w:tc>
          <w:tcPr>
            <w:tcW w:w="1176" w:type="dxa"/>
            <w:vAlign w:val="center"/>
          </w:tcPr>
          <w:p w14:paraId="26885ABA">
            <w:pP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职称</w:t>
            </w:r>
          </w:p>
        </w:tc>
        <w:tc>
          <w:tcPr>
            <w:tcW w:w="1176" w:type="dxa"/>
            <w:vAlign w:val="center"/>
          </w:tcPr>
          <w:p w14:paraId="59A80B14">
            <w:pP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学历</w:t>
            </w:r>
          </w:p>
        </w:tc>
        <w:tc>
          <w:tcPr>
            <w:tcW w:w="1150" w:type="dxa"/>
            <w:vAlign w:val="center"/>
          </w:tcPr>
          <w:p w14:paraId="4FA76103">
            <w:pP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专业</w:t>
            </w:r>
          </w:p>
        </w:tc>
        <w:tc>
          <w:tcPr>
            <w:tcW w:w="1176" w:type="dxa"/>
            <w:vAlign w:val="center"/>
          </w:tcPr>
          <w:p w14:paraId="06D2AF10">
            <w:pP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从事工作年限</w:t>
            </w:r>
          </w:p>
        </w:tc>
        <w:tc>
          <w:tcPr>
            <w:tcW w:w="1144" w:type="dxa"/>
          </w:tcPr>
          <w:p w14:paraId="2F722891">
            <w:pP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备注</w:t>
            </w:r>
          </w:p>
        </w:tc>
      </w:tr>
      <w:tr w14:paraId="7CB1D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73" w:type="dxa"/>
          </w:tcPr>
          <w:p w14:paraId="14252FCE">
            <w:pPr>
              <w:rPr>
                <w:rFonts w:asciiTheme="minorEastAsia" w:hAnsiTheme="minorEastAsia" w:eastAsiaTheme="minorEastAsia" w:cstheme="minorEastAsia"/>
                <w:sz w:val="24"/>
                <w:szCs w:val="24"/>
                <w:highlight w:val="none"/>
              </w:rPr>
            </w:pPr>
          </w:p>
        </w:tc>
        <w:tc>
          <w:tcPr>
            <w:tcW w:w="1175" w:type="dxa"/>
          </w:tcPr>
          <w:p w14:paraId="0DA7076E">
            <w:pPr>
              <w:rPr>
                <w:rFonts w:asciiTheme="minorEastAsia" w:hAnsiTheme="minorEastAsia" w:eastAsiaTheme="minorEastAsia" w:cstheme="minorEastAsia"/>
                <w:sz w:val="24"/>
                <w:szCs w:val="24"/>
                <w:highlight w:val="none"/>
              </w:rPr>
            </w:pPr>
          </w:p>
        </w:tc>
        <w:tc>
          <w:tcPr>
            <w:tcW w:w="1147" w:type="dxa"/>
          </w:tcPr>
          <w:p w14:paraId="4A90D48E">
            <w:pPr>
              <w:rPr>
                <w:rFonts w:asciiTheme="minorEastAsia" w:hAnsiTheme="minorEastAsia" w:eastAsiaTheme="minorEastAsia" w:cstheme="minorEastAsia"/>
                <w:sz w:val="24"/>
                <w:szCs w:val="24"/>
                <w:highlight w:val="none"/>
              </w:rPr>
            </w:pPr>
          </w:p>
        </w:tc>
        <w:tc>
          <w:tcPr>
            <w:tcW w:w="1176" w:type="dxa"/>
          </w:tcPr>
          <w:p w14:paraId="1621FB90">
            <w:pPr>
              <w:rPr>
                <w:rFonts w:asciiTheme="minorEastAsia" w:hAnsiTheme="minorEastAsia" w:eastAsiaTheme="minorEastAsia" w:cstheme="minorEastAsia"/>
                <w:sz w:val="24"/>
                <w:szCs w:val="24"/>
                <w:highlight w:val="none"/>
              </w:rPr>
            </w:pPr>
          </w:p>
        </w:tc>
        <w:tc>
          <w:tcPr>
            <w:tcW w:w="1176" w:type="dxa"/>
          </w:tcPr>
          <w:p w14:paraId="7E8D10A7">
            <w:pPr>
              <w:rPr>
                <w:rFonts w:asciiTheme="minorEastAsia" w:hAnsiTheme="minorEastAsia" w:eastAsiaTheme="minorEastAsia" w:cstheme="minorEastAsia"/>
                <w:sz w:val="24"/>
                <w:szCs w:val="24"/>
                <w:highlight w:val="none"/>
              </w:rPr>
            </w:pPr>
          </w:p>
        </w:tc>
        <w:tc>
          <w:tcPr>
            <w:tcW w:w="1150" w:type="dxa"/>
          </w:tcPr>
          <w:p w14:paraId="7EA00D6E">
            <w:pPr>
              <w:rPr>
                <w:rFonts w:asciiTheme="minorEastAsia" w:hAnsiTheme="minorEastAsia" w:eastAsiaTheme="minorEastAsia" w:cstheme="minorEastAsia"/>
                <w:sz w:val="24"/>
                <w:szCs w:val="24"/>
                <w:highlight w:val="none"/>
              </w:rPr>
            </w:pPr>
          </w:p>
        </w:tc>
        <w:tc>
          <w:tcPr>
            <w:tcW w:w="1176" w:type="dxa"/>
          </w:tcPr>
          <w:p w14:paraId="5FCD8CA9">
            <w:pPr>
              <w:rPr>
                <w:rFonts w:asciiTheme="minorEastAsia" w:hAnsiTheme="minorEastAsia" w:eastAsiaTheme="minorEastAsia" w:cstheme="minorEastAsia"/>
                <w:sz w:val="24"/>
                <w:szCs w:val="24"/>
                <w:highlight w:val="none"/>
              </w:rPr>
            </w:pPr>
          </w:p>
        </w:tc>
        <w:tc>
          <w:tcPr>
            <w:tcW w:w="1144" w:type="dxa"/>
          </w:tcPr>
          <w:p w14:paraId="79D4D2EA">
            <w:pPr>
              <w:rPr>
                <w:rFonts w:asciiTheme="minorEastAsia" w:hAnsiTheme="minorEastAsia" w:eastAsiaTheme="minorEastAsia" w:cstheme="minorEastAsia"/>
                <w:sz w:val="24"/>
                <w:szCs w:val="24"/>
                <w:highlight w:val="none"/>
              </w:rPr>
            </w:pPr>
          </w:p>
        </w:tc>
      </w:tr>
      <w:tr w14:paraId="31285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73" w:type="dxa"/>
          </w:tcPr>
          <w:p w14:paraId="35F9F037">
            <w:pPr>
              <w:rPr>
                <w:rFonts w:asciiTheme="minorEastAsia" w:hAnsiTheme="minorEastAsia" w:eastAsiaTheme="minorEastAsia" w:cstheme="minorEastAsia"/>
                <w:sz w:val="24"/>
                <w:szCs w:val="24"/>
                <w:highlight w:val="none"/>
              </w:rPr>
            </w:pPr>
          </w:p>
        </w:tc>
        <w:tc>
          <w:tcPr>
            <w:tcW w:w="1175" w:type="dxa"/>
          </w:tcPr>
          <w:p w14:paraId="0FC4248E">
            <w:pPr>
              <w:rPr>
                <w:rFonts w:asciiTheme="minorEastAsia" w:hAnsiTheme="minorEastAsia" w:eastAsiaTheme="minorEastAsia" w:cstheme="minorEastAsia"/>
                <w:sz w:val="24"/>
                <w:szCs w:val="24"/>
                <w:highlight w:val="none"/>
              </w:rPr>
            </w:pPr>
          </w:p>
        </w:tc>
        <w:tc>
          <w:tcPr>
            <w:tcW w:w="1147" w:type="dxa"/>
          </w:tcPr>
          <w:p w14:paraId="5B5323E6">
            <w:pPr>
              <w:rPr>
                <w:rFonts w:asciiTheme="minorEastAsia" w:hAnsiTheme="minorEastAsia" w:eastAsiaTheme="minorEastAsia" w:cstheme="minorEastAsia"/>
                <w:sz w:val="24"/>
                <w:szCs w:val="24"/>
                <w:highlight w:val="none"/>
              </w:rPr>
            </w:pPr>
          </w:p>
        </w:tc>
        <w:tc>
          <w:tcPr>
            <w:tcW w:w="1176" w:type="dxa"/>
          </w:tcPr>
          <w:p w14:paraId="01569EF7">
            <w:pPr>
              <w:rPr>
                <w:rFonts w:asciiTheme="minorEastAsia" w:hAnsiTheme="minorEastAsia" w:eastAsiaTheme="minorEastAsia" w:cstheme="minorEastAsia"/>
                <w:sz w:val="24"/>
                <w:szCs w:val="24"/>
                <w:highlight w:val="none"/>
              </w:rPr>
            </w:pPr>
          </w:p>
        </w:tc>
        <w:tc>
          <w:tcPr>
            <w:tcW w:w="1176" w:type="dxa"/>
          </w:tcPr>
          <w:p w14:paraId="232A2F81">
            <w:pPr>
              <w:rPr>
                <w:rFonts w:asciiTheme="minorEastAsia" w:hAnsiTheme="minorEastAsia" w:eastAsiaTheme="minorEastAsia" w:cstheme="minorEastAsia"/>
                <w:sz w:val="24"/>
                <w:szCs w:val="24"/>
                <w:highlight w:val="none"/>
              </w:rPr>
            </w:pPr>
          </w:p>
        </w:tc>
        <w:tc>
          <w:tcPr>
            <w:tcW w:w="1150" w:type="dxa"/>
          </w:tcPr>
          <w:p w14:paraId="45E2AA40">
            <w:pPr>
              <w:rPr>
                <w:rFonts w:asciiTheme="minorEastAsia" w:hAnsiTheme="minorEastAsia" w:eastAsiaTheme="minorEastAsia" w:cstheme="minorEastAsia"/>
                <w:sz w:val="24"/>
                <w:szCs w:val="24"/>
                <w:highlight w:val="none"/>
              </w:rPr>
            </w:pPr>
          </w:p>
        </w:tc>
        <w:tc>
          <w:tcPr>
            <w:tcW w:w="1176" w:type="dxa"/>
          </w:tcPr>
          <w:p w14:paraId="210EEA3A">
            <w:pPr>
              <w:rPr>
                <w:rFonts w:asciiTheme="minorEastAsia" w:hAnsiTheme="minorEastAsia" w:eastAsiaTheme="minorEastAsia" w:cstheme="minorEastAsia"/>
                <w:sz w:val="24"/>
                <w:szCs w:val="24"/>
                <w:highlight w:val="none"/>
              </w:rPr>
            </w:pPr>
          </w:p>
        </w:tc>
        <w:tc>
          <w:tcPr>
            <w:tcW w:w="1144" w:type="dxa"/>
          </w:tcPr>
          <w:p w14:paraId="57B352DD">
            <w:pPr>
              <w:rPr>
                <w:rFonts w:asciiTheme="minorEastAsia" w:hAnsiTheme="minorEastAsia" w:eastAsiaTheme="minorEastAsia" w:cstheme="minorEastAsia"/>
                <w:sz w:val="24"/>
                <w:szCs w:val="24"/>
                <w:highlight w:val="none"/>
              </w:rPr>
            </w:pPr>
          </w:p>
        </w:tc>
      </w:tr>
      <w:tr w14:paraId="5DD56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73" w:type="dxa"/>
          </w:tcPr>
          <w:p w14:paraId="323710A0">
            <w:pPr>
              <w:rPr>
                <w:rFonts w:asciiTheme="minorEastAsia" w:hAnsiTheme="minorEastAsia" w:eastAsiaTheme="minorEastAsia" w:cstheme="minorEastAsia"/>
                <w:sz w:val="24"/>
                <w:szCs w:val="24"/>
                <w:highlight w:val="none"/>
              </w:rPr>
            </w:pPr>
          </w:p>
        </w:tc>
        <w:tc>
          <w:tcPr>
            <w:tcW w:w="1175" w:type="dxa"/>
          </w:tcPr>
          <w:p w14:paraId="69C21343">
            <w:pPr>
              <w:rPr>
                <w:rFonts w:asciiTheme="minorEastAsia" w:hAnsiTheme="minorEastAsia" w:eastAsiaTheme="minorEastAsia" w:cstheme="minorEastAsia"/>
                <w:sz w:val="24"/>
                <w:szCs w:val="24"/>
                <w:highlight w:val="none"/>
              </w:rPr>
            </w:pPr>
          </w:p>
        </w:tc>
        <w:tc>
          <w:tcPr>
            <w:tcW w:w="1147" w:type="dxa"/>
          </w:tcPr>
          <w:p w14:paraId="7F393FA2">
            <w:pPr>
              <w:rPr>
                <w:rFonts w:asciiTheme="minorEastAsia" w:hAnsiTheme="minorEastAsia" w:eastAsiaTheme="minorEastAsia" w:cstheme="minorEastAsia"/>
                <w:sz w:val="24"/>
                <w:szCs w:val="24"/>
                <w:highlight w:val="none"/>
              </w:rPr>
            </w:pPr>
          </w:p>
        </w:tc>
        <w:tc>
          <w:tcPr>
            <w:tcW w:w="1176" w:type="dxa"/>
          </w:tcPr>
          <w:p w14:paraId="4EF7946F">
            <w:pPr>
              <w:rPr>
                <w:rFonts w:asciiTheme="minorEastAsia" w:hAnsiTheme="minorEastAsia" w:eastAsiaTheme="minorEastAsia" w:cstheme="minorEastAsia"/>
                <w:sz w:val="24"/>
                <w:szCs w:val="24"/>
                <w:highlight w:val="none"/>
              </w:rPr>
            </w:pPr>
          </w:p>
        </w:tc>
        <w:tc>
          <w:tcPr>
            <w:tcW w:w="1176" w:type="dxa"/>
          </w:tcPr>
          <w:p w14:paraId="7BF28F55">
            <w:pPr>
              <w:rPr>
                <w:rFonts w:asciiTheme="minorEastAsia" w:hAnsiTheme="minorEastAsia" w:eastAsiaTheme="minorEastAsia" w:cstheme="minorEastAsia"/>
                <w:sz w:val="24"/>
                <w:szCs w:val="24"/>
                <w:highlight w:val="none"/>
              </w:rPr>
            </w:pPr>
          </w:p>
        </w:tc>
        <w:tc>
          <w:tcPr>
            <w:tcW w:w="1150" w:type="dxa"/>
          </w:tcPr>
          <w:p w14:paraId="365D185A">
            <w:pPr>
              <w:rPr>
                <w:rFonts w:asciiTheme="minorEastAsia" w:hAnsiTheme="minorEastAsia" w:eastAsiaTheme="minorEastAsia" w:cstheme="minorEastAsia"/>
                <w:sz w:val="24"/>
                <w:szCs w:val="24"/>
                <w:highlight w:val="none"/>
              </w:rPr>
            </w:pPr>
          </w:p>
        </w:tc>
        <w:tc>
          <w:tcPr>
            <w:tcW w:w="1176" w:type="dxa"/>
          </w:tcPr>
          <w:p w14:paraId="185C3E6A">
            <w:pPr>
              <w:rPr>
                <w:rFonts w:asciiTheme="minorEastAsia" w:hAnsiTheme="minorEastAsia" w:eastAsiaTheme="minorEastAsia" w:cstheme="minorEastAsia"/>
                <w:sz w:val="24"/>
                <w:szCs w:val="24"/>
                <w:highlight w:val="none"/>
              </w:rPr>
            </w:pPr>
          </w:p>
        </w:tc>
        <w:tc>
          <w:tcPr>
            <w:tcW w:w="1144" w:type="dxa"/>
          </w:tcPr>
          <w:p w14:paraId="4B67A4FB">
            <w:pPr>
              <w:rPr>
                <w:rFonts w:asciiTheme="minorEastAsia" w:hAnsiTheme="minorEastAsia" w:eastAsiaTheme="minorEastAsia" w:cstheme="minorEastAsia"/>
                <w:sz w:val="24"/>
                <w:szCs w:val="24"/>
                <w:highlight w:val="none"/>
              </w:rPr>
            </w:pPr>
          </w:p>
        </w:tc>
      </w:tr>
      <w:tr w14:paraId="08F23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73" w:type="dxa"/>
          </w:tcPr>
          <w:p w14:paraId="7A22DE0E">
            <w:pPr>
              <w:rPr>
                <w:rFonts w:asciiTheme="minorEastAsia" w:hAnsiTheme="minorEastAsia" w:eastAsiaTheme="minorEastAsia" w:cstheme="minorEastAsia"/>
                <w:sz w:val="24"/>
                <w:szCs w:val="24"/>
                <w:highlight w:val="none"/>
              </w:rPr>
            </w:pPr>
          </w:p>
        </w:tc>
        <w:tc>
          <w:tcPr>
            <w:tcW w:w="1175" w:type="dxa"/>
          </w:tcPr>
          <w:p w14:paraId="6ABE44D7">
            <w:pPr>
              <w:rPr>
                <w:rFonts w:asciiTheme="minorEastAsia" w:hAnsiTheme="minorEastAsia" w:eastAsiaTheme="minorEastAsia" w:cstheme="minorEastAsia"/>
                <w:sz w:val="24"/>
                <w:szCs w:val="24"/>
                <w:highlight w:val="none"/>
              </w:rPr>
            </w:pPr>
          </w:p>
        </w:tc>
        <w:tc>
          <w:tcPr>
            <w:tcW w:w="1147" w:type="dxa"/>
          </w:tcPr>
          <w:p w14:paraId="11ABE412">
            <w:pPr>
              <w:rPr>
                <w:rFonts w:asciiTheme="minorEastAsia" w:hAnsiTheme="minorEastAsia" w:eastAsiaTheme="minorEastAsia" w:cstheme="minorEastAsia"/>
                <w:sz w:val="24"/>
                <w:szCs w:val="24"/>
                <w:highlight w:val="none"/>
              </w:rPr>
            </w:pPr>
          </w:p>
        </w:tc>
        <w:tc>
          <w:tcPr>
            <w:tcW w:w="1176" w:type="dxa"/>
          </w:tcPr>
          <w:p w14:paraId="0EA5EF7A">
            <w:pPr>
              <w:rPr>
                <w:rFonts w:asciiTheme="minorEastAsia" w:hAnsiTheme="minorEastAsia" w:eastAsiaTheme="minorEastAsia" w:cstheme="minorEastAsia"/>
                <w:sz w:val="24"/>
                <w:szCs w:val="24"/>
                <w:highlight w:val="none"/>
              </w:rPr>
            </w:pPr>
          </w:p>
        </w:tc>
        <w:tc>
          <w:tcPr>
            <w:tcW w:w="1176" w:type="dxa"/>
          </w:tcPr>
          <w:p w14:paraId="1C70C8B5">
            <w:pPr>
              <w:rPr>
                <w:rFonts w:asciiTheme="minorEastAsia" w:hAnsiTheme="minorEastAsia" w:eastAsiaTheme="minorEastAsia" w:cstheme="minorEastAsia"/>
                <w:sz w:val="24"/>
                <w:szCs w:val="24"/>
                <w:highlight w:val="none"/>
              </w:rPr>
            </w:pPr>
          </w:p>
        </w:tc>
        <w:tc>
          <w:tcPr>
            <w:tcW w:w="1150" w:type="dxa"/>
          </w:tcPr>
          <w:p w14:paraId="5253FCDA">
            <w:pPr>
              <w:rPr>
                <w:rFonts w:asciiTheme="minorEastAsia" w:hAnsiTheme="minorEastAsia" w:eastAsiaTheme="minorEastAsia" w:cstheme="minorEastAsia"/>
                <w:sz w:val="24"/>
                <w:szCs w:val="24"/>
                <w:highlight w:val="none"/>
              </w:rPr>
            </w:pPr>
          </w:p>
        </w:tc>
        <w:tc>
          <w:tcPr>
            <w:tcW w:w="1176" w:type="dxa"/>
          </w:tcPr>
          <w:p w14:paraId="0262783E">
            <w:pPr>
              <w:rPr>
                <w:rFonts w:asciiTheme="minorEastAsia" w:hAnsiTheme="minorEastAsia" w:eastAsiaTheme="minorEastAsia" w:cstheme="minorEastAsia"/>
                <w:sz w:val="24"/>
                <w:szCs w:val="24"/>
                <w:highlight w:val="none"/>
              </w:rPr>
            </w:pPr>
          </w:p>
        </w:tc>
        <w:tc>
          <w:tcPr>
            <w:tcW w:w="1144" w:type="dxa"/>
          </w:tcPr>
          <w:p w14:paraId="04CE4644">
            <w:pPr>
              <w:rPr>
                <w:rFonts w:asciiTheme="minorEastAsia" w:hAnsiTheme="minorEastAsia" w:eastAsiaTheme="minorEastAsia" w:cstheme="minorEastAsia"/>
                <w:sz w:val="24"/>
                <w:szCs w:val="24"/>
                <w:highlight w:val="none"/>
              </w:rPr>
            </w:pPr>
          </w:p>
        </w:tc>
      </w:tr>
      <w:tr w14:paraId="42487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73" w:type="dxa"/>
          </w:tcPr>
          <w:p w14:paraId="75146F7E">
            <w:pPr>
              <w:rPr>
                <w:rFonts w:asciiTheme="minorEastAsia" w:hAnsiTheme="minorEastAsia" w:eastAsiaTheme="minorEastAsia" w:cstheme="minorEastAsia"/>
                <w:sz w:val="24"/>
                <w:szCs w:val="24"/>
                <w:highlight w:val="none"/>
              </w:rPr>
            </w:pPr>
          </w:p>
        </w:tc>
        <w:tc>
          <w:tcPr>
            <w:tcW w:w="1175" w:type="dxa"/>
          </w:tcPr>
          <w:p w14:paraId="2B34973B">
            <w:pPr>
              <w:rPr>
                <w:rFonts w:asciiTheme="minorEastAsia" w:hAnsiTheme="minorEastAsia" w:eastAsiaTheme="minorEastAsia" w:cstheme="minorEastAsia"/>
                <w:sz w:val="24"/>
                <w:szCs w:val="24"/>
                <w:highlight w:val="none"/>
              </w:rPr>
            </w:pPr>
          </w:p>
        </w:tc>
        <w:tc>
          <w:tcPr>
            <w:tcW w:w="1147" w:type="dxa"/>
          </w:tcPr>
          <w:p w14:paraId="21BE2421">
            <w:pPr>
              <w:rPr>
                <w:rFonts w:asciiTheme="minorEastAsia" w:hAnsiTheme="minorEastAsia" w:eastAsiaTheme="minorEastAsia" w:cstheme="minorEastAsia"/>
                <w:sz w:val="24"/>
                <w:szCs w:val="24"/>
                <w:highlight w:val="none"/>
              </w:rPr>
            </w:pPr>
          </w:p>
        </w:tc>
        <w:tc>
          <w:tcPr>
            <w:tcW w:w="1176" w:type="dxa"/>
          </w:tcPr>
          <w:p w14:paraId="4A091D31">
            <w:pPr>
              <w:rPr>
                <w:rFonts w:asciiTheme="minorEastAsia" w:hAnsiTheme="minorEastAsia" w:eastAsiaTheme="minorEastAsia" w:cstheme="minorEastAsia"/>
                <w:sz w:val="24"/>
                <w:szCs w:val="24"/>
                <w:highlight w:val="none"/>
              </w:rPr>
            </w:pPr>
          </w:p>
        </w:tc>
        <w:tc>
          <w:tcPr>
            <w:tcW w:w="1176" w:type="dxa"/>
          </w:tcPr>
          <w:p w14:paraId="07282B29">
            <w:pPr>
              <w:rPr>
                <w:rFonts w:asciiTheme="minorEastAsia" w:hAnsiTheme="minorEastAsia" w:eastAsiaTheme="minorEastAsia" w:cstheme="minorEastAsia"/>
                <w:sz w:val="24"/>
                <w:szCs w:val="24"/>
                <w:highlight w:val="none"/>
              </w:rPr>
            </w:pPr>
          </w:p>
        </w:tc>
        <w:tc>
          <w:tcPr>
            <w:tcW w:w="1150" w:type="dxa"/>
          </w:tcPr>
          <w:p w14:paraId="11503D6C">
            <w:pPr>
              <w:rPr>
                <w:rFonts w:asciiTheme="minorEastAsia" w:hAnsiTheme="minorEastAsia" w:eastAsiaTheme="minorEastAsia" w:cstheme="minorEastAsia"/>
                <w:sz w:val="24"/>
                <w:szCs w:val="24"/>
                <w:highlight w:val="none"/>
              </w:rPr>
            </w:pPr>
          </w:p>
        </w:tc>
        <w:tc>
          <w:tcPr>
            <w:tcW w:w="1176" w:type="dxa"/>
          </w:tcPr>
          <w:p w14:paraId="088391EA">
            <w:pPr>
              <w:rPr>
                <w:rFonts w:asciiTheme="minorEastAsia" w:hAnsiTheme="minorEastAsia" w:eastAsiaTheme="minorEastAsia" w:cstheme="minorEastAsia"/>
                <w:sz w:val="24"/>
                <w:szCs w:val="24"/>
                <w:highlight w:val="none"/>
              </w:rPr>
            </w:pPr>
          </w:p>
        </w:tc>
        <w:tc>
          <w:tcPr>
            <w:tcW w:w="1144" w:type="dxa"/>
          </w:tcPr>
          <w:p w14:paraId="426D3AF9">
            <w:pPr>
              <w:rPr>
                <w:rFonts w:asciiTheme="minorEastAsia" w:hAnsiTheme="minorEastAsia" w:eastAsiaTheme="minorEastAsia" w:cstheme="minorEastAsia"/>
                <w:sz w:val="24"/>
                <w:szCs w:val="24"/>
                <w:highlight w:val="none"/>
              </w:rPr>
            </w:pPr>
          </w:p>
        </w:tc>
      </w:tr>
    </w:tbl>
    <w:p w14:paraId="51A99645">
      <w:pPr>
        <w:spacing w:line="457"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注：后附相关证件（书）</w:t>
      </w:r>
    </w:p>
    <w:p w14:paraId="6DBEE6F2">
      <w:pPr>
        <w:widowControl w:val="0"/>
        <w:numPr>
          <w:ilvl w:val="0"/>
          <w:numId w:val="0"/>
        </w:numPr>
        <w:spacing w:line="224" w:lineRule="auto"/>
        <w:jc w:val="both"/>
        <w:rPr>
          <w:rFonts w:hint="eastAsia" w:ascii="宋体" w:hAnsi="宋体" w:cs="宋体"/>
          <w:i w:val="0"/>
          <w:iCs w:val="0"/>
          <w:color w:val="000000"/>
          <w:kern w:val="0"/>
          <w:sz w:val="24"/>
          <w:szCs w:val="24"/>
          <w:u w:val="none"/>
          <w:lang w:val="en-US" w:eastAsia="zh-CN" w:bidi="ar"/>
        </w:rPr>
        <w:sectPr>
          <w:footerReference r:id="rId6" w:type="default"/>
          <w:pgSz w:w="11906" w:h="16839"/>
          <w:pgMar w:top="1134" w:right="1134" w:bottom="1134" w:left="1134" w:header="0" w:footer="850" w:gutter="0"/>
          <w:pgNumType w:fmt="decimal"/>
          <w:cols w:space="720" w:num="1"/>
        </w:sectPr>
      </w:pPr>
    </w:p>
    <w:p w14:paraId="4D40F795">
      <w:pPr>
        <w:pageBreakBefore w:val="0"/>
        <w:kinsoku/>
        <w:wordWrap/>
        <w:overflowPunct/>
        <w:topLinePunct w:val="0"/>
        <w:bidi w:val="0"/>
        <w:spacing w:beforeAutospacing="0" w:afterAutospacing="0" w:line="400" w:lineRule="exact"/>
        <w:jc w:val="left"/>
        <w:rPr>
          <w:rFonts w:hint="eastAsia" w:ascii="宋体" w:hAnsi="宋体" w:eastAsia="宋体" w:cs="宋体"/>
          <w:color w:val="000000"/>
          <w:sz w:val="24"/>
          <w:szCs w:val="24"/>
          <w:highlight w:val="none"/>
        </w:rPr>
      </w:pPr>
    </w:p>
    <w:p w14:paraId="694D245E">
      <w:pPr>
        <w:pageBreakBefore w:val="0"/>
        <w:kinsoku/>
        <w:wordWrap/>
        <w:overflowPunct/>
        <w:topLinePunct w:val="0"/>
        <w:bidi w:val="0"/>
        <w:spacing w:beforeAutospacing="0" w:afterAutospacing="0"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投标单位：（单位公章）</w:t>
      </w:r>
    </w:p>
    <w:p w14:paraId="434B405F">
      <w:pPr>
        <w:pageBreakBefore w:val="0"/>
        <w:kinsoku/>
        <w:wordWrap/>
        <w:overflowPunct/>
        <w:topLinePunct w:val="0"/>
        <w:bidi w:val="0"/>
        <w:spacing w:beforeAutospacing="0" w:afterAutospacing="0"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法定代表人或其委托代理人：（签字或盖章）</w:t>
      </w:r>
    </w:p>
    <w:p w14:paraId="2F1CA51D">
      <w:pPr>
        <w:pageBreakBefore w:val="0"/>
        <w:kinsoku/>
        <w:wordWrap/>
        <w:overflowPunct/>
        <w:topLinePunct w:val="0"/>
        <w:bidi w:val="0"/>
        <w:spacing w:beforeAutospacing="0" w:afterAutospacing="0" w:line="400" w:lineRule="exact"/>
        <w:jc w:val="left"/>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日期</w:t>
      </w:r>
      <w:r>
        <w:rPr>
          <w:rFonts w:hint="eastAsia" w:ascii="宋体" w:hAnsi="宋体" w:eastAsia="宋体" w:cs="宋体"/>
          <w:color w:val="000000"/>
          <w:sz w:val="24"/>
          <w:szCs w:val="24"/>
          <w:highlight w:val="none"/>
          <w:lang w:eastAsia="zh-CN"/>
        </w:rPr>
        <w:t>：</w:t>
      </w:r>
    </w:p>
    <w:p w14:paraId="19F1B39A">
      <w:pPr>
        <w:pStyle w:val="37"/>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215" w:firstLineChars="100"/>
        <w:jc w:val="both"/>
        <w:textAlignment w:val="auto"/>
        <w:rPr>
          <w:rFonts w:hint="eastAsia" w:ascii="Arial Black" w:hAnsi="Arial Black" w:eastAsia="宋体" w:cs="Times New Roman"/>
          <w:b/>
          <w:bCs/>
          <w:color w:val="auto"/>
          <w:spacing w:val="-3"/>
          <w:kern w:val="2"/>
          <w:sz w:val="22"/>
          <w:szCs w:val="22"/>
          <w:lang w:val="en-US" w:eastAsia="zh-CN" w:bidi="ar-SA"/>
        </w:rPr>
      </w:pPr>
    </w:p>
    <w:p w14:paraId="52BDBBEE">
      <w:pPr>
        <w:numPr>
          <w:ilvl w:val="0"/>
          <w:numId w:val="0"/>
        </w:numPr>
        <w:spacing w:line="224" w:lineRule="auto"/>
        <w:ind w:leftChars="0"/>
        <w:jc w:val="center"/>
        <w:rPr>
          <w:rFonts w:hint="eastAsia" w:ascii="宋体" w:hAnsi="宋体" w:eastAsia="宋体" w:cs="宋体"/>
          <w:b/>
          <w:bCs/>
          <w:color w:val="000000"/>
          <w:sz w:val="24"/>
          <w:szCs w:val="24"/>
          <w:highlight w:val="none"/>
          <w:lang w:val="en-US" w:eastAsia="zh-CN"/>
        </w:rPr>
      </w:pPr>
      <w:r>
        <w:rPr>
          <w:rFonts w:hint="eastAsia" w:ascii="宋体" w:hAnsi="宋体" w:cs="宋体"/>
          <w:b/>
          <w:bCs/>
          <w:i w:val="0"/>
          <w:iCs w:val="0"/>
          <w:color w:val="auto"/>
          <w:kern w:val="0"/>
          <w:sz w:val="24"/>
          <w:szCs w:val="24"/>
          <w:u w:val="none"/>
          <w:lang w:val="en-US" w:eastAsia="zh-CN" w:bidi="ar"/>
        </w:rPr>
        <w:t>4</w:t>
      </w:r>
      <w:r>
        <w:rPr>
          <w:rFonts w:hint="eastAsia" w:ascii="宋体" w:hAnsi="宋体" w:eastAsia="宋体" w:cs="宋体"/>
          <w:b/>
          <w:bCs/>
          <w:i w:val="0"/>
          <w:iCs w:val="0"/>
          <w:color w:val="auto"/>
          <w:kern w:val="0"/>
          <w:sz w:val="24"/>
          <w:szCs w:val="24"/>
          <w:u w:val="none"/>
          <w:lang w:val="en-US" w:eastAsia="zh-CN" w:bidi="ar"/>
        </w:rPr>
        <w:t>质保</w:t>
      </w:r>
      <w:r>
        <w:rPr>
          <w:rFonts w:hint="eastAsia" w:ascii="宋体" w:hAnsi="宋体" w:eastAsia="宋体" w:cs="宋体"/>
          <w:b/>
          <w:bCs/>
          <w:color w:val="000000"/>
          <w:sz w:val="24"/>
          <w:szCs w:val="24"/>
          <w:highlight w:val="none"/>
          <w:lang w:val="en-US" w:eastAsia="zh-CN"/>
        </w:rPr>
        <w:t>期（依据评标办法提供）</w:t>
      </w:r>
    </w:p>
    <w:p w14:paraId="6F8D986A">
      <w:pPr>
        <w:widowControl w:val="0"/>
        <w:numPr>
          <w:ilvl w:val="0"/>
          <w:numId w:val="0"/>
        </w:numPr>
        <w:spacing w:line="224" w:lineRule="auto"/>
        <w:jc w:val="both"/>
        <w:rPr>
          <w:rFonts w:hint="eastAsia" w:ascii="宋体" w:hAnsi="宋体" w:eastAsia="宋体" w:cs="宋体"/>
          <w:color w:val="000000"/>
          <w:sz w:val="24"/>
          <w:szCs w:val="24"/>
          <w:highlight w:val="none"/>
          <w:lang w:val="en-US" w:eastAsia="zh-CN"/>
        </w:rPr>
      </w:pPr>
    </w:p>
    <w:p w14:paraId="76E1581F">
      <w:pPr>
        <w:pStyle w:val="37"/>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5技术响应</w:t>
      </w:r>
    </w:p>
    <w:p w14:paraId="69981268">
      <w:pPr>
        <w:pStyle w:val="37"/>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241" w:firstLineChars="100"/>
        <w:jc w:val="center"/>
        <w:textAlignment w:val="auto"/>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技术条款偏离表</w:t>
      </w:r>
    </w:p>
    <w:p w14:paraId="601EFFA6">
      <w:pPr>
        <w:pageBreakBefore w:val="0"/>
        <w:kinsoku/>
        <w:wordWrap/>
        <w:overflowPunct/>
        <w:topLinePunct w:val="0"/>
        <w:bidi w:val="0"/>
        <w:spacing w:beforeAutospacing="0" w:afterAutospacing="0" w:line="400" w:lineRule="exact"/>
        <w:ind w:left="2880" w:leftChars="200" w:hanging="2460" w:hangingChars="1025"/>
        <w:rPr>
          <w:rFonts w:hint="eastAsia" w:ascii="宋体" w:hAnsi="宋体" w:eastAsia="宋体" w:cs="宋体"/>
          <w:color w:val="000000"/>
          <w:sz w:val="24"/>
          <w:szCs w:val="24"/>
          <w:highlight w:val="none"/>
          <w:u w:val="single"/>
        </w:rPr>
      </w:pPr>
      <w:r>
        <w:rPr>
          <w:rFonts w:hint="eastAsia" w:ascii="宋体" w:hAnsi="宋体" w:cs="宋体"/>
          <w:color w:val="000000"/>
          <w:sz w:val="24"/>
          <w:szCs w:val="24"/>
          <w:highlight w:val="none"/>
          <w:lang w:val="en-US" w:eastAsia="zh-CN"/>
        </w:rPr>
        <w:t>标项</w:t>
      </w:r>
      <w:r>
        <w:rPr>
          <w:rFonts w:hint="eastAsia" w:ascii="宋体" w:hAnsi="宋体" w:eastAsia="宋体" w:cs="宋体"/>
          <w:color w:val="000000"/>
          <w:sz w:val="24"/>
          <w:szCs w:val="24"/>
          <w:highlight w:val="none"/>
        </w:rPr>
        <w:t>名称：</w:t>
      </w:r>
    </w:p>
    <w:p w14:paraId="27D32A28">
      <w:pPr>
        <w:pageBreakBefore w:val="0"/>
        <w:kinsoku/>
        <w:wordWrap/>
        <w:overflowPunct/>
        <w:topLinePunct w:val="0"/>
        <w:bidi w:val="0"/>
        <w:spacing w:beforeAutospacing="0" w:afterAutospacing="0" w:line="400" w:lineRule="exact"/>
        <w:ind w:left="2880" w:leftChars="200" w:hanging="2460" w:hangingChars="1025"/>
        <w:rPr>
          <w:rFonts w:hint="eastAsia" w:ascii="宋体" w:hAnsi="宋体" w:eastAsia="宋体" w:cs="宋体"/>
          <w:lang w:val="en-US" w:eastAsia="zh-CN"/>
        </w:rPr>
      </w:pPr>
      <w:r>
        <w:rPr>
          <w:rFonts w:hint="eastAsia" w:ascii="宋体" w:hAnsi="宋体" w:cs="宋体"/>
          <w:color w:val="000000"/>
          <w:sz w:val="24"/>
          <w:szCs w:val="24"/>
          <w:highlight w:val="none"/>
          <w:lang w:eastAsia="zh-CN"/>
        </w:rPr>
        <w:t>项目编号</w:t>
      </w:r>
      <w:r>
        <w:rPr>
          <w:rFonts w:hint="eastAsia" w:ascii="宋体" w:hAnsi="宋体" w:eastAsia="宋体" w:cs="宋体"/>
          <w:color w:val="000000"/>
          <w:sz w:val="24"/>
          <w:szCs w:val="24"/>
          <w:highlight w:val="none"/>
        </w:rPr>
        <w:t>：</w:t>
      </w:r>
    </w:p>
    <w:tbl>
      <w:tblPr>
        <w:tblStyle w:val="24"/>
        <w:tblpPr w:leftFromText="180" w:rightFromText="180" w:vertAnchor="text" w:horzAnchor="page" w:tblpX="1745" w:tblpY="403"/>
        <w:tblOverlap w:val="never"/>
        <w:tblW w:w="87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9"/>
        <w:gridCol w:w="900"/>
        <w:gridCol w:w="1680"/>
        <w:gridCol w:w="1590"/>
        <w:gridCol w:w="2025"/>
        <w:gridCol w:w="1290"/>
      </w:tblGrid>
      <w:tr w14:paraId="5750E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atLeast"/>
        </w:trPr>
        <w:tc>
          <w:tcPr>
            <w:tcW w:w="1269" w:type="dxa"/>
            <w:vAlign w:val="center"/>
          </w:tcPr>
          <w:p w14:paraId="270FEE77">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序号</w:t>
            </w:r>
          </w:p>
        </w:tc>
        <w:tc>
          <w:tcPr>
            <w:tcW w:w="900" w:type="dxa"/>
            <w:vAlign w:val="center"/>
          </w:tcPr>
          <w:p w14:paraId="1ACED2DA">
            <w:pPr>
              <w:pageBreakBefore w:val="0"/>
              <w:kinsoku/>
              <w:wordWrap/>
              <w:overflowPunct/>
              <w:topLinePunct w:val="0"/>
              <w:bidi w:val="0"/>
              <w:adjustRightInd w:val="0"/>
              <w:snapToGrid w:val="0"/>
              <w:spacing w:beforeAutospacing="0" w:afterAutospacing="0" w:line="400" w:lineRule="exact"/>
              <w:jc w:val="center"/>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标的名称</w:t>
            </w:r>
          </w:p>
        </w:tc>
        <w:tc>
          <w:tcPr>
            <w:tcW w:w="1680" w:type="dxa"/>
            <w:vAlign w:val="center"/>
          </w:tcPr>
          <w:p w14:paraId="61CA90DA">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招标规格</w:t>
            </w:r>
          </w:p>
        </w:tc>
        <w:tc>
          <w:tcPr>
            <w:tcW w:w="1590" w:type="dxa"/>
            <w:vAlign w:val="center"/>
          </w:tcPr>
          <w:p w14:paraId="25E5BB37">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投标规格</w:t>
            </w:r>
          </w:p>
        </w:tc>
        <w:tc>
          <w:tcPr>
            <w:tcW w:w="2025" w:type="dxa"/>
            <w:vAlign w:val="center"/>
          </w:tcPr>
          <w:p w14:paraId="183E04F4">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偏离</w:t>
            </w:r>
          </w:p>
        </w:tc>
        <w:tc>
          <w:tcPr>
            <w:tcW w:w="1290" w:type="dxa"/>
            <w:vAlign w:val="center"/>
          </w:tcPr>
          <w:p w14:paraId="7E9BCD91">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说明</w:t>
            </w:r>
          </w:p>
        </w:tc>
      </w:tr>
      <w:tr w14:paraId="70F25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1269" w:type="dxa"/>
            <w:vAlign w:val="center"/>
          </w:tcPr>
          <w:p w14:paraId="3C15F936">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900" w:type="dxa"/>
            <w:vAlign w:val="center"/>
          </w:tcPr>
          <w:p w14:paraId="6BBEDF62">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c>
          <w:tcPr>
            <w:tcW w:w="1680" w:type="dxa"/>
            <w:vAlign w:val="center"/>
          </w:tcPr>
          <w:p w14:paraId="2E334588">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c>
          <w:tcPr>
            <w:tcW w:w="1590" w:type="dxa"/>
            <w:vAlign w:val="center"/>
          </w:tcPr>
          <w:p w14:paraId="786E06BA">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c>
          <w:tcPr>
            <w:tcW w:w="2025" w:type="dxa"/>
            <w:vAlign w:val="center"/>
          </w:tcPr>
          <w:p w14:paraId="441E5A69">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c>
          <w:tcPr>
            <w:tcW w:w="1290" w:type="dxa"/>
            <w:vAlign w:val="center"/>
          </w:tcPr>
          <w:p w14:paraId="6A63DC9E">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r>
      <w:tr w14:paraId="27FBF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1269" w:type="dxa"/>
            <w:vAlign w:val="center"/>
          </w:tcPr>
          <w:p w14:paraId="390C8688">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p>
        </w:tc>
        <w:tc>
          <w:tcPr>
            <w:tcW w:w="900" w:type="dxa"/>
            <w:vAlign w:val="center"/>
          </w:tcPr>
          <w:p w14:paraId="427BA0F9">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c>
          <w:tcPr>
            <w:tcW w:w="1680" w:type="dxa"/>
            <w:vAlign w:val="center"/>
          </w:tcPr>
          <w:p w14:paraId="13E326BA">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c>
          <w:tcPr>
            <w:tcW w:w="1590" w:type="dxa"/>
            <w:vAlign w:val="center"/>
          </w:tcPr>
          <w:p w14:paraId="3D597C69">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c>
          <w:tcPr>
            <w:tcW w:w="2025" w:type="dxa"/>
            <w:vAlign w:val="center"/>
          </w:tcPr>
          <w:p w14:paraId="3F10AA6F">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c>
          <w:tcPr>
            <w:tcW w:w="1290" w:type="dxa"/>
            <w:vAlign w:val="center"/>
          </w:tcPr>
          <w:p w14:paraId="0B224CBF">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r>
    </w:tbl>
    <w:p w14:paraId="071A52CE">
      <w:pPr>
        <w:pageBreakBefore w:val="0"/>
        <w:kinsoku/>
        <w:wordWrap/>
        <w:overflowPunct/>
        <w:topLinePunct w:val="0"/>
        <w:bidi w:val="0"/>
        <w:spacing w:beforeAutospacing="0" w:afterAutospacing="0" w:line="400" w:lineRule="exact"/>
        <w:ind w:right="292" w:rightChars="139"/>
        <w:rPr>
          <w:rFonts w:hint="eastAsia" w:ascii="宋体" w:hAnsi="宋体" w:eastAsia="宋体" w:cs="宋体"/>
          <w:color w:val="000000"/>
          <w:sz w:val="24"/>
          <w:szCs w:val="24"/>
          <w:highlight w:val="none"/>
        </w:rPr>
      </w:pPr>
    </w:p>
    <w:p w14:paraId="2597AE84">
      <w:pPr>
        <w:pageBreakBefore w:val="0"/>
        <w:kinsoku/>
        <w:wordWrap/>
        <w:overflowPunct/>
        <w:topLinePunct w:val="0"/>
        <w:bidi w:val="0"/>
        <w:spacing w:beforeAutospacing="0" w:afterAutospacing="0" w:line="400" w:lineRule="exact"/>
        <w:ind w:left="525" w:right="292" w:rightChars="139" w:hanging="63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注：投标人必须对应招标文件的第</w:t>
      </w:r>
      <w:r>
        <w:rPr>
          <w:rFonts w:hint="eastAsia" w:ascii="宋体" w:hAnsi="宋体" w:eastAsia="宋体" w:cs="宋体"/>
          <w:color w:val="000000"/>
          <w:sz w:val="24"/>
          <w:szCs w:val="24"/>
          <w:highlight w:val="none"/>
          <w:lang w:val="en-US" w:eastAsia="zh-CN"/>
        </w:rPr>
        <w:t>五</w:t>
      </w:r>
      <w:r>
        <w:rPr>
          <w:rFonts w:hint="eastAsia" w:ascii="宋体" w:hAnsi="宋体" w:eastAsia="宋体" w:cs="宋体"/>
          <w:color w:val="000000"/>
          <w:sz w:val="24"/>
          <w:szCs w:val="24"/>
          <w:highlight w:val="none"/>
        </w:rPr>
        <w:t>章“</w:t>
      </w:r>
      <w:r>
        <w:rPr>
          <w:rFonts w:hint="eastAsia" w:ascii="宋体" w:hAnsi="宋体" w:cs="宋体"/>
          <w:color w:val="000000"/>
          <w:sz w:val="24"/>
          <w:szCs w:val="24"/>
          <w:highlight w:val="none"/>
          <w:lang w:val="en-US" w:eastAsia="zh-CN"/>
        </w:rPr>
        <w:t>采购</w:t>
      </w:r>
      <w:r>
        <w:rPr>
          <w:rFonts w:hint="eastAsia" w:ascii="宋体" w:hAnsi="宋体" w:eastAsia="宋体" w:cs="宋体"/>
          <w:color w:val="000000"/>
          <w:sz w:val="24"/>
          <w:szCs w:val="24"/>
          <w:highlight w:val="none"/>
        </w:rPr>
        <w:t>需求”的内容逐条</w:t>
      </w:r>
      <w:r>
        <w:rPr>
          <w:rFonts w:hint="eastAsia" w:ascii="宋体" w:hAnsi="宋体" w:cs="宋体"/>
          <w:color w:val="000000"/>
          <w:sz w:val="24"/>
          <w:szCs w:val="24"/>
          <w:highlight w:val="none"/>
          <w:lang w:eastAsia="zh-CN"/>
        </w:rPr>
        <w:t>投标，</w:t>
      </w:r>
      <w:r>
        <w:rPr>
          <w:rFonts w:hint="eastAsia" w:ascii="宋体" w:hAnsi="宋体" w:cs="宋体"/>
          <w:color w:val="000000"/>
          <w:sz w:val="24"/>
          <w:szCs w:val="24"/>
          <w:highlight w:val="none"/>
          <w:lang w:val="en-US" w:eastAsia="zh-CN"/>
        </w:rPr>
        <w:t>并提供相关证明材料，</w:t>
      </w:r>
      <w:r>
        <w:rPr>
          <w:rFonts w:hint="eastAsia" w:ascii="宋体" w:hAnsi="宋体" w:eastAsia="宋体" w:cs="宋体"/>
          <w:color w:val="000000"/>
          <w:sz w:val="24"/>
          <w:szCs w:val="24"/>
          <w:highlight w:val="none"/>
        </w:rPr>
        <w:t>如有缺漏，缺漏项视同不符合招标要求。投标人</w:t>
      </w:r>
      <w:r>
        <w:rPr>
          <w:rFonts w:hint="eastAsia" w:ascii="宋体" w:hAnsi="宋体" w:cs="宋体"/>
          <w:color w:val="000000"/>
          <w:sz w:val="24"/>
          <w:szCs w:val="24"/>
          <w:highlight w:val="none"/>
          <w:lang w:eastAsia="zh-CN"/>
        </w:rPr>
        <w:t>投标</w:t>
      </w:r>
      <w:r>
        <w:rPr>
          <w:rFonts w:hint="eastAsia" w:ascii="宋体" w:hAnsi="宋体" w:eastAsia="宋体" w:cs="宋体"/>
          <w:color w:val="000000"/>
          <w:sz w:val="24"/>
          <w:szCs w:val="24"/>
          <w:highlight w:val="none"/>
        </w:rPr>
        <w:t>采购需求应具体、明确，含糊不清、不确切或伪造、变造证明材料的，按照不完全</w:t>
      </w:r>
      <w:r>
        <w:rPr>
          <w:rFonts w:hint="eastAsia" w:ascii="宋体" w:hAnsi="宋体" w:cs="宋体"/>
          <w:color w:val="000000"/>
          <w:sz w:val="24"/>
          <w:szCs w:val="24"/>
          <w:highlight w:val="none"/>
          <w:lang w:eastAsia="zh-CN"/>
        </w:rPr>
        <w:t>投标</w:t>
      </w:r>
      <w:r>
        <w:rPr>
          <w:rFonts w:hint="eastAsia" w:ascii="宋体" w:hAnsi="宋体" w:eastAsia="宋体" w:cs="宋体"/>
          <w:color w:val="000000"/>
          <w:sz w:val="24"/>
          <w:szCs w:val="24"/>
          <w:highlight w:val="none"/>
        </w:rPr>
        <w:t>或者完全不</w:t>
      </w:r>
      <w:r>
        <w:rPr>
          <w:rFonts w:hint="eastAsia" w:ascii="宋体" w:hAnsi="宋体" w:cs="宋体"/>
          <w:color w:val="000000"/>
          <w:sz w:val="24"/>
          <w:szCs w:val="24"/>
          <w:highlight w:val="none"/>
          <w:lang w:eastAsia="zh-CN"/>
        </w:rPr>
        <w:t>投标</w:t>
      </w:r>
      <w:r>
        <w:rPr>
          <w:rFonts w:hint="eastAsia" w:ascii="宋体" w:hAnsi="宋体" w:eastAsia="宋体" w:cs="宋体"/>
          <w:color w:val="000000"/>
          <w:sz w:val="24"/>
          <w:szCs w:val="24"/>
          <w:highlight w:val="none"/>
        </w:rPr>
        <w:t>处理。构成提供虚假材料的，移送监管部门查处。</w:t>
      </w:r>
    </w:p>
    <w:p w14:paraId="339FC9E3">
      <w:pPr>
        <w:pageBreakBefore w:val="0"/>
        <w:kinsoku/>
        <w:wordWrap/>
        <w:overflowPunct/>
        <w:topLinePunct w:val="0"/>
        <w:bidi w:val="0"/>
        <w:spacing w:beforeAutospacing="0" w:afterAutospacing="0" w:line="400" w:lineRule="exact"/>
        <w:rPr>
          <w:rFonts w:hint="eastAsia" w:ascii="宋体" w:hAnsi="宋体" w:eastAsia="宋体" w:cs="宋体"/>
          <w:color w:val="000000"/>
          <w:sz w:val="24"/>
          <w:szCs w:val="24"/>
          <w:highlight w:val="none"/>
        </w:rPr>
      </w:pPr>
    </w:p>
    <w:p w14:paraId="12604015">
      <w:pPr>
        <w:pageBreakBefore w:val="0"/>
        <w:kinsoku/>
        <w:wordWrap/>
        <w:overflowPunct/>
        <w:topLinePunct w:val="0"/>
        <w:bidi w:val="0"/>
        <w:spacing w:beforeAutospacing="0" w:afterAutospacing="0"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投标单位：（单位公章）</w:t>
      </w:r>
    </w:p>
    <w:p w14:paraId="00D69EC3">
      <w:pPr>
        <w:pageBreakBefore w:val="0"/>
        <w:kinsoku/>
        <w:wordWrap/>
        <w:overflowPunct/>
        <w:topLinePunct w:val="0"/>
        <w:bidi w:val="0"/>
        <w:spacing w:beforeAutospacing="0" w:afterAutospacing="0" w:line="400" w:lineRule="exact"/>
        <w:rPr>
          <w:rFonts w:hint="eastAsia" w:ascii="宋体" w:hAnsi="宋体" w:eastAsia="宋体" w:cs="宋体"/>
          <w:b/>
          <w:bCs/>
          <w:color w:val="000000"/>
          <w:sz w:val="24"/>
          <w:szCs w:val="24"/>
          <w:highlight w:val="none"/>
        </w:rPr>
      </w:pPr>
      <w:r>
        <w:rPr>
          <w:rFonts w:hint="eastAsia" w:ascii="宋体" w:hAnsi="宋体" w:eastAsia="宋体" w:cs="宋体"/>
          <w:color w:val="000000"/>
          <w:sz w:val="24"/>
          <w:szCs w:val="24"/>
          <w:highlight w:val="none"/>
        </w:rPr>
        <w:t>法定代表人或授权代表人：（签字或盖章）</w:t>
      </w:r>
    </w:p>
    <w:p w14:paraId="30AC1BE4">
      <w:pPr>
        <w:widowControl w:val="0"/>
        <w:numPr>
          <w:ilvl w:val="0"/>
          <w:numId w:val="0"/>
        </w:numPr>
        <w:spacing w:line="224" w:lineRule="auto"/>
        <w:jc w:val="both"/>
        <w:rPr>
          <w:rFonts w:hint="eastAsia" w:ascii="宋体" w:hAnsi="宋体" w:eastAsia="宋体" w:cs="宋体"/>
          <w:color w:val="000000"/>
          <w:sz w:val="24"/>
          <w:szCs w:val="24"/>
          <w:highlight w:val="none"/>
          <w:lang w:val="en-US" w:eastAsia="zh-CN"/>
        </w:rPr>
        <w:sectPr>
          <w:footerReference r:id="rId7" w:type="default"/>
          <w:pgSz w:w="11906" w:h="16839"/>
          <w:pgMar w:top="1134" w:right="1134" w:bottom="1134" w:left="1134" w:header="0" w:footer="850" w:gutter="0"/>
          <w:pgNumType w:fmt="decimal"/>
          <w:cols w:space="720" w:num="1"/>
        </w:sectPr>
      </w:pPr>
    </w:p>
    <w:p w14:paraId="792C5FDC">
      <w:pPr>
        <w:pStyle w:val="37"/>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215" w:firstLineChars="100"/>
        <w:jc w:val="center"/>
        <w:textAlignment w:val="auto"/>
        <w:rPr>
          <w:rFonts w:hint="eastAsia" w:ascii="Arial Black" w:hAnsi="Arial Black" w:eastAsia="宋体" w:cs="Times New Roman"/>
          <w:b/>
          <w:bCs/>
          <w:color w:val="auto"/>
          <w:spacing w:val="-3"/>
          <w:kern w:val="2"/>
          <w:sz w:val="22"/>
          <w:szCs w:val="22"/>
          <w:lang w:val="en-US" w:eastAsia="zh-CN" w:bidi="ar-SA"/>
        </w:rPr>
      </w:pPr>
      <w:r>
        <w:rPr>
          <w:rFonts w:hint="eastAsia" w:ascii="Arial Black" w:hAnsi="Arial Black" w:eastAsia="宋体" w:cs="Times New Roman"/>
          <w:b/>
          <w:bCs/>
          <w:color w:val="auto"/>
          <w:spacing w:val="-3"/>
          <w:kern w:val="2"/>
          <w:sz w:val="22"/>
          <w:szCs w:val="22"/>
          <w:lang w:val="en-US" w:eastAsia="zh-CN" w:bidi="ar-SA"/>
        </w:rPr>
        <w:t>6.</w:t>
      </w:r>
      <w:r>
        <w:rPr>
          <w:rFonts w:hint="eastAsia" w:ascii="宋体" w:hAnsi="宋体" w:eastAsia="宋体" w:cs="宋体"/>
          <w:i w:val="0"/>
          <w:iCs w:val="0"/>
          <w:color w:val="000000"/>
          <w:kern w:val="0"/>
          <w:sz w:val="24"/>
          <w:szCs w:val="24"/>
          <w:u w:val="none"/>
          <w:lang w:val="en-US" w:eastAsia="zh-CN" w:bidi="ar"/>
        </w:rPr>
        <w:t>项目实施方案</w:t>
      </w:r>
      <w:r>
        <w:rPr>
          <w:rFonts w:hint="eastAsia" w:ascii="Arial Black" w:hAnsi="Arial Black" w:eastAsia="宋体" w:cs="Times New Roman"/>
          <w:b/>
          <w:bCs/>
          <w:color w:val="auto"/>
          <w:spacing w:val="-3"/>
          <w:kern w:val="2"/>
          <w:sz w:val="22"/>
          <w:szCs w:val="22"/>
          <w:lang w:val="en-US" w:eastAsia="zh-CN" w:bidi="ar-SA"/>
        </w:rPr>
        <w:t>（依据评标办法提供）</w:t>
      </w:r>
    </w:p>
    <w:p w14:paraId="774C1DEC">
      <w:pPr>
        <w:pStyle w:val="37"/>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firstLine="215" w:firstLineChars="100"/>
        <w:jc w:val="center"/>
        <w:textAlignment w:val="auto"/>
        <w:rPr>
          <w:rFonts w:hint="eastAsia" w:ascii="Arial Black" w:hAnsi="Arial Black" w:eastAsia="宋体" w:cs="Times New Roman"/>
          <w:b/>
          <w:bCs/>
          <w:color w:val="auto"/>
          <w:spacing w:val="-3"/>
          <w:kern w:val="2"/>
          <w:sz w:val="22"/>
          <w:szCs w:val="22"/>
          <w:lang w:val="en-US" w:eastAsia="zh-CN" w:bidi="ar-SA"/>
        </w:rPr>
      </w:pPr>
      <w:r>
        <w:rPr>
          <w:rFonts w:hint="eastAsia" w:ascii="Arial Black" w:hAnsi="Arial Black" w:eastAsia="宋体" w:cs="Times New Roman"/>
          <w:b/>
          <w:bCs/>
          <w:color w:val="auto"/>
          <w:spacing w:val="-3"/>
          <w:kern w:val="2"/>
          <w:sz w:val="22"/>
          <w:szCs w:val="22"/>
          <w:lang w:val="en-US" w:eastAsia="zh-CN" w:bidi="ar-SA"/>
        </w:rPr>
        <w:t>7.商务偏离表</w:t>
      </w:r>
    </w:p>
    <w:tbl>
      <w:tblPr>
        <w:tblStyle w:val="24"/>
        <w:tblpPr w:leftFromText="180" w:rightFromText="180" w:vertAnchor="text" w:horzAnchor="page" w:tblpX="2219" w:tblpY="13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2093"/>
        <w:gridCol w:w="2827"/>
        <w:gridCol w:w="1590"/>
        <w:gridCol w:w="870"/>
      </w:tblGrid>
      <w:tr w14:paraId="56BCD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atLeast"/>
        </w:trPr>
        <w:tc>
          <w:tcPr>
            <w:tcW w:w="820" w:type="dxa"/>
            <w:vAlign w:val="center"/>
          </w:tcPr>
          <w:p w14:paraId="0D4D834E">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序号</w:t>
            </w:r>
          </w:p>
        </w:tc>
        <w:tc>
          <w:tcPr>
            <w:tcW w:w="2093" w:type="dxa"/>
            <w:vAlign w:val="center"/>
          </w:tcPr>
          <w:p w14:paraId="77012FE1">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招标</w:t>
            </w:r>
            <w:r>
              <w:rPr>
                <w:rFonts w:hint="eastAsia" w:ascii="宋体" w:hAnsi="宋体" w:eastAsia="宋体" w:cs="宋体"/>
                <w:color w:val="000000"/>
                <w:sz w:val="24"/>
                <w:szCs w:val="24"/>
                <w:highlight w:val="none"/>
                <w:lang w:val="en-US" w:eastAsia="zh-CN"/>
              </w:rPr>
              <w:t>要求</w:t>
            </w:r>
          </w:p>
        </w:tc>
        <w:tc>
          <w:tcPr>
            <w:tcW w:w="2827" w:type="dxa"/>
            <w:vAlign w:val="center"/>
          </w:tcPr>
          <w:p w14:paraId="28C53255">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投标文件的响应内容</w:t>
            </w:r>
          </w:p>
        </w:tc>
        <w:tc>
          <w:tcPr>
            <w:tcW w:w="1590" w:type="dxa"/>
            <w:vAlign w:val="center"/>
          </w:tcPr>
          <w:p w14:paraId="3BD07A42">
            <w:pPr>
              <w:pageBreakBefore w:val="0"/>
              <w:kinsoku/>
              <w:wordWrap/>
              <w:overflowPunct/>
              <w:topLinePunct w:val="0"/>
              <w:bidi w:val="0"/>
              <w:adjustRightInd w:val="0"/>
              <w:snapToGrid w:val="0"/>
              <w:spacing w:beforeAutospacing="0" w:afterAutospacing="0" w:line="400" w:lineRule="exact"/>
              <w:jc w:val="center"/>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响应情况</w:t>
            </w:r>
          </w:p>
        </w:tc>
        <w:tc>
          <w:tcPr>
            <w:tcW w:w="870" w:type="dxa"/>
            <w:vAlign w:val="center"/>
          </w:tcPr>
          <w:p w14:paraId="64101319">
            <w:pPr>
              <w:pageBreakBefore w:val="0"/>
              <w:kinsoku/>
              <w:wordWrap/>
              <w:overflowPunct/>
              <w:topLinePunct w:val="0"/>
              <w:bidi w:val="0"/>
              <w:adjustRightInd w:val="0"/>
              <w:snapToGrid w:val="0"/>
              <w:spacing w:beforeAutospacing="0" w:afterAutospacing="0" w:line="400" w:lineRule="exact"/>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说明</w:t>
            </w:r>
            <w:r>
              <w:rPr>
                <w:rFonts w:hint="eastAsia" w:ascii="宋体" w:hAnsi="宋体" w:cs="宋体"/>
                <w:color w:val="000000"/>
                <w:sz w:val="24"/>
                <w:szCs w:val="24"/>
                <w:highlight w:val="none"/>
                <w:lang w:val="en-US" w:eastAsia="zh-CN"/>
              </w:rPr>
              <w:t>及索引</w:t>
            </w:r>
          </w:p>
        </w:tc>
      </w:tr>
      <w:tr w14:paraId="74939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820" w:type="dxa"/>
            <w:vAlign w:val="center"/>
          </w:tcPr>
          <w:p w14:paraId="3577C62B">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2093" w:type="dxa"/>
            <w:vAlign w:val="center"/>
          </w:tcPr>
          <w:p w14:paraId="1C3B8A79">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c>
          <w:tcPr>
            <w:tcW w:w="2827" w:type="dxa"/>
            <w:vAlign w:val="center"/>
          </w:tcPr>
          <w:p w14:paraId="5AB7D107">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c>
          <w:tcPr>
            <w:tcW w:w="1590" w:type="dxa"/>
            <w:vAlign w:val="center"/>
          </w:tcPr>
          <w:p w14:paraId="4B96BC8C">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c>
          <w:tcPr>
            <w:tcW w:w="870" w:type="dxa"/>
            <w:vAlign w:val="center"/>
          </w:tcPr>
          <w:p w14:paraId="66C81597">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r>
      <w:tr w14:paraId="50A42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20" w:type="dxa"/>
            <w:vAlign w:val="center"/>
          </w:tcPr>
          <w:p w14:paraId="464DE811">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p>
        </w:tc>
        <w:tc>
          <w:tcPr>
            <w:tcW w:w="2093" w:type="dxa"/>
            <w:vAlign w:val="center"/>
          </w:tcPr>
          <w:p w14:paraId="542FE206">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c>
          <w:tcPr>
            <w:tcW w:w="2827" w:type="dxa"/>
            <w:vAlign w:val="center"/>
          </w:tcPr>
          <w:p w14:paraId="0E84AF90">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c>
          <w:tcPr>
            <w:tcW w:w="1590" w:type="dxa"/>
            <w:vAlign w:val="center"/>
          </w:tcPr>
          <w:p w14:paraId="0728F716">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c>
          <w:tcPr>
            <w:tcW w:w="870" w:type="dxa"/>
            <w:vAlign w:val="center"/>
          </w:tcPr>
          <w:p w14:paraId="31482017">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r>
      <w:tr w14:paraId="359AB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820" w:type="dxa"/>
            <w:vAlign w:val="center"/>
          </w:tcPr>
          <w:p w14:paraId="1C801F64">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p>
        </w:tc>
        <w:tc>
          <w:tcPr>
            <w:tcW w:w="2093" w:type="dxa"/>
            <w:vAlign w:val="center"/>
          </w:tcPr>
          <w:p w14:paraId="583D3C30">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c>
          <w:tcPr>
            <w:tcW w:w="2827" w:type="dxa"/>
            <w:vAlign w:val="center"/>
          </w:tcPr>
          <w:p w14:paraId="6F10BFF4">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c>
          <w:tcPr>
            <w:tcW w:w="1590" w:type="dxa"/>
            <w:vAlign w:val="center"/>
          </w:tcPr>
          <w:p w14:paraId="3F6DEA4A">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c>
          <w:tcPr>
            <w:tcW w:w="870" w:type="dxa"/>
            <w:vAlign w:val="center"/>
          </w:tcPr>
          <w:p w14:paraId="5860BB40">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r>
      <w:tr w14:paraId="2B5A5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820" w:type="dxa"/>
            <w:vAlign w:val="center"/>
          </w:tcPr>
          <w:p w14:paraId="0036FCBA">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4</w:t>
            </w:r>
          </w:p>
        </w:tc>
        <w:tc>
          <w:tcPr>
            <w:tcW w:w="2093" w:type="dxa"/>
            <w:vAlign w:val="center"/>
          </w:tcPr>
          <w:p w14:paraId="75C4A74D">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c>
          <w:tcPr>
            <w:tcW w:w="2827" w:type="dxa"/>
            <w:vAlign w:val="center"/>
          </w:tcPr>
          <w:p w14:paraId="77EE9DC7">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c>
          <w:tcPr>
            <w:tcW w:w="1590" w:type="dxa"/>
            <w:vAlign w:val="center"/>
          </w:tcPr>
          <w:p w14:paraId="0F92A7AB">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c>
          <w:tcPr>
            <w:tcW w:w="870" w:type="dxa"/>
            <w:vAlign w:val="center"/>
          </w:tcPr>
          <w:p w14:paraId="3CD611AA">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r>
      <w:tr w14:paraId="52FAB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820" w:type="dxa"/>
            <w:vAlign w:val="center"/>
          </w:tcPr>
          <w:p w14:paraId="5D7B1C7F">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5</w:t>
            </w:r>
          </w:p>
        </w:tc>
        <w:tc>
          <w:tcPr>
            <w:tcW w:w="2093" w:type="dxa"/>
            <w:vAlign w:val="center"/>
          </w:tcPr>
          <w:p w14:paraId="63A52089">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lang w:val="en-US" w:eastAsia="zh-CN"/>
              </w:rPr>
            </w:pPr>
          </w:p>
        </w:tc>
        <w:tc>
          <w:tcPr>
            <w:tcW w:w="2827" w:type="dxa"/>
            <w:vAlign w:val="center"/>
          </w:tcPr>
          <w:p w14:paraId="60ECDEA1">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c>
          <w:tcPr>
            <w:tcW w:w="1590" w:type="dxa"/>
            <w:vAlign w:val="center"/>
          </w:tcPr>
          <w:p w14:paraId="6994EC12">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c>
          <w:tcPr>
            <w:tcW w:w="870" w:type="dxa"/>
            <w:vAlign w:val="center"/>
          </w:tcPr>
          <w:p w14:paraId="17BC18BF">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r>
    </w:tbl>
    <w:p w14:paraId="0256122B">
      <w:pPr>
        <w:pageBreakBefore w:val="0"/>
        <w:kinsoku/>
        <w:wordWrap/>
        <w:overflowPunct/>
        <w:topLinePunct w:val="0"/>
        <w:bidi w:val="0"/>
        <w:spacing w:beforeAutospacing="0" w:afterAutospacing="0" w:line="400" w:lineRule="exact"/>
        <w:ind w:left="525" w:right="292" w:rightChars="139" w:hanging="63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注</w:t>
      </w:r>
      <w:r>
        <w:rPr>
          <w:rFonts w:hint="eastAsia" w:ascii="宋体" w:hAnsi="宋体" w:cs="宋体"/>
          <w:color w:val="000000"/>
          <w:sz w:val="24"/>
          <w:szCs w:val="24"/>
          <w:highlight w:val="none"/>
          <w:lang w:val="en-US" w:eastAsia="zh-CN"/>
        </w:rPr>
        <w:t>：</w:t>
      </w:r>
      <w:r>
        <w:rPr>
          <w:rFonts w:hint="eastAsia" w:ascii="宋体" w:hAnsi="宋体" w:eastAsia="宋体" w:cs="宋体"/>
          <w:color w:val="000000"/>
          <w:sz w:val="24"/>
          <w:szCs w:val="24"/>
          <w:highlight w:val="none"/>
          <w:lang w:val="en-US" w:eastAsia="zh-CN"/>
        </w:rPr>
        <w:t>本项目商务条款至少包括：工期、招标内容、投标保证金响应、投标文件有效期</w:t>
      </w:r>
      <w:r>
        <w:rPr>
          <w:rFonts w:hint="eastAsia" w:ascii="宋体" w:hAnsi="宋体" w:cs="宋体"/>
          <w:color w:val="000000"/>
          <w:sz w:val="24"/>
          <w:szCs w:val="24"/>
          <w:highlight w:val="none"/>
          <w:lang w:val="en-US" w:eastAsia="zh-CN"/>
        </w:rPr>
        <w:t>、付款方式</w:t>
      </w:r>
      <w:r>
        <w:rPr>
          <w:rFonts w:hint="eastAsia" w:ascii="宋体" w:hAnsi="宋体" w:eastAsia="宋体" w:cs="宋体"/>
          <w:color w:val="000000"/>
          <w:sz w:val="24"/>
          <w:szCs w:val="24"/>
          <w:highlight w:val="none"/>
          <w:lang w:val="en-US" w:eastAsia="zh-CN"/>
        </w:rPr>
        <w:t xml:space="preserve">等，供应商必须按招标文件给定的条款填写，否则视为不响应招标。 </w:t>
      </w:r>
    </w:p>
    <w:p w14:paraId="1462EB19">
      <w:pPr>
        <w:pageBreakBefore w:val="0"/>
        <w:numPr>
          <w:ilvl w:val="0"/>
          <w:numId w:val="9"/>
        </w:numPr>
        <w:kinsoku/>
        <w:wordWrap/>
        <w:overflowPunct/>
        <w:topLinePunct w:val="0"/>
        <w:bidi w:val="0"/>
        <w:spacing w:beforeAutospacing="0" w:afterAutospacing="0" w:line="400" w:lineRule="exact"/>
        <w:ind w:left="525" w:right="292" w:rightChars="139" w:hanging="63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“投标文件的响应内容”栏填写投标人对招标文件提出的商务条款作出的明确响应，并列明具体响应数值或内容，只注明符合、满足等无具体内容表述的，将视为未实质性满足招标文件要求，投标无效。</w:t>
      </w:r>
    </w:p>
    <w:p w14:paraId="5A247A35">
      <w:pPr>
        <w:pageBreakBefore w:val="0"/>
        <w:numPr>
          <w:ilvl w:val="0"/>
          <w:numId w:val="9"/>
        </w:numPr>
        <w:kinsoku/>
        <w:wordWrap/>
        <w:overflowPunct/>
        <w:topLinePunct w:val="0"/>
        <w:bidi w:val="0"/>
        <w:spacing w:beforeAutospacing="0" w:afterAutospacing="0" w:line="400" w:lineRule="exact"/>
        <w:ind w:left="525" w:right="292" w:rightChars="139" w:hanging="63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“响应情况”栏应据实填写“</w:t>
      </w:r>
      <w:r>
        <w:rPr>
          <w:rFonts w:hint="eastAsia" w:ascii="宋体" w:hAnsi="宋体" w:cs="宋体"/>
          <w:color w:val="000000"/>
          <w:sz w:val="24"/>
          <w:szCs w:val="24"/>
          <w:highlight w:val="none"/>
          <w:lang w:val="en-US" w:eastAsia="zh-CN"/>
        </w:rPr>
        <w:t>无偏离</w:t>
      </w:r>
      <w:r>
        <w:rPr>
          <w:rFonts w:hint="eastAsia" w:ascii="宋体" w:hAnsi="宋体" w:eastAsia="宋体" w:cs="宋体"/>
          <w:color w:val="000000"/>
          <w:sz w:val="24"/>
          <w:szCs w:val="24"/>
          <w:highlight w:val="none"/>
          <w:lang w:val="en-US" w:eastAsia="zh-CN"/>
        </w:rPr>
        <w:t>”</w:t>
      </w:r>
      <w:r>
        <w:rPr>
          <w:rFonts w:hint="eastAsia" w:ascii="宋体" w:hAnsi="宋体" w:cs="宋体"/>
          <w:color w:val="000000"/>
          <w:sz w:val="24"/>
          <w:szCs w:val="24"/>
          <w:highlight w:val="none"/>
          <w:lang w:val="en-US" w:eastAsia="zh-CN"/>
        </w:rPr>
        <w:t>，</w:t>
      </w:r>
      <w:r>
        <w:rPr>
          <w:rFonts w:hint="eastAsia" w:ascii="宋体" w:hAnsi="宋体" w:eastAsia="宋体" w:cs="宋体"/>
          <w:color w:val="000000"/>
          <w:sz w:val="24"/>
          <w:szCs w:val="24"/>
          <w:highlight w:val="none"/>
          <w:lang w:val="en-US" w:eastAsia="zh-CN"/>
        </w:rPr>
        <w:t>“正偏离”</w:t>
      </w:r>
      <w:r>
        <w:rPr>
          <w:rFonts w:hint="eastAsia" w:ascii="宋体" w:hAnsi="宋体" w:cs="宋体"/>
          <w:color w:val="000000"/>
          <w:sz w:val="24"/>
          <w:szCs w:val="24"/>
          <w:highlight w:val="none"/>
          <w:lang w:val="en-US" w:eastAsia="zh-CN"/>
        </w:rPr>
        <w:t>，</w:t>
      </w:r>
      <w:r>
        <w:rPr>
          <w:rFonts w:hint="eastAsia" w:ascii="宋体" w:hAnsi="宋体" w:eastAsia="宋体" w:cs="宋体"/>
          <w:color w:val="000000"/>
          <w:sz w:val="24"/>
          <w:szCs w:val="24"/>
          <w:highlight w:val="none"/>
          <w:lang w:val="en-US" w:eastAsia="zh-CN"/>
        </w:rPr>
        <w:t>“负偏离”。</w:t>
      </w:r>
    </w:p>
    <w:p w14:paraId="7ED6E7D9">
      <w:pPr>
        <w:pageBreakBefore w:val="0"/>
        <w:numPr>
          <w:ilvl w:val="0"/>
          <w:numId w:val="9"/>
        </w:numPr>
        <w:kinsoku/>
        <w:wordWrap/>
        <w:overflowPunct/>
        <w:topLinePunct w:val="0"/>
        <w:bidi w:val="0"/>
        <w:spacing w:beforeAutospacing="0" w:afterAutospacing="0" w:line="400" w:lineRule="exact"/>
        <w:ind w:left="525" w:right="292" w:rightChars="139" w:hanging="63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“说明及索引”栏可填写偏离情况的具体说明及索引。4.对招标文件中的所有商务要求，除本表所列明的所有偏离外，均视作供应商已对之理解和响应。此表中若无任何文字说明，内容为空白的投标无效。</w:t>
      </w:r>
    </w:p>
    <w:p w14:paraId="1F78EDC7">
      <w:pPr>
        <w:pStyle w:val="37"/>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firstLine="0" w:firstLineChars="0"/>
        <w:jc w:val="both"/>
        <w:textAlignment w:val="auto"/>
        <w:rPr>
          <w:rFonts w:hint="default" w:ascii="Arial Black" w:hAnsi="Arial Black" w:eastAsia="宋体" w:cs="Times New Roman"/>
          <w:b/>
          <w:bCs/>
          <w:color w:val="auto"/>
          <w:spacing w:val="-3"/>
          <w:kern w:val="2"/>
          <w:sz w:val="22"/>
          <w:szCs w:val="22"/>
          <w:lang w:val="en-US" w:eastAsia="zh-CN" w:bidi="ar-SA"/>
        </w:rPr>
      </w:pPr>
    </w:p>
    <w:p w14:paraId="61EEEE6C">
      <w:pPr>
        <w:pStyle w:val="37"/>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jc w:val="center"/>
        <w:textAlignment w:val="auto"/>
        <w:rPr>
          <w:rFonts w:hint="default" w:ascii="宋体" w:hAnsi="宋体" w:eastAsia="宋体" w:cs="宋体"/>
          <w:b/>
          <w:bCs/>
          <w:color w:val="000000"/>
          <w:kern w:val="2"/>
          <w:sz w:val="24"/>
          <w:szCs w:val="24"/>
          <w:highlight w:val="none"/>
          <w:lang w:val="en-US" w:eastAsia="zh-CN" w:bidi="ar-SA"/>
        </w:rPr>
      </w:pPr>
      <w:r>
        <w:rPr>
          <w:rFonts w:hint="eastAsia" w:ascii="Arial Black" w:hAnsi="Arial Black" w:cs="Times New Roman"/>
          <w:b/>
          <w:bCs/>
          <w:color w:val="auto"/>
          <w:spacing w:val="-3"/>
          <w:kern w:val="2"/>
          <w:sz w:val="22"/>
          <w:szCs w:val="22"/>
          <w:lang w:val="en-US" w:eastAsia="zh-CN" w:bidi="ar-SA"/>
        </w:rPr>
        <w:t>8</w:t>
      </w:r>
      <w:r>
        <w:rPr>
          <w:rFonts w:hint="eastAsia" w:ascii="宋体" w:hAnsi="宋体" w:eastAsia="宋体" w:cs="宋体"/>
          <w:b/>
          <w:bCs/>
          <w:color w:val="000000"/>
          <w:kern w:val="2"/>
          <w:sz w:val="24"/>
          <w:szCs w:val="24"/>
          <w:highlight w:val="none"/>
          <w:lang w:val="en-US" w:eastAsia="zh-CN" w:bidi="ar-SA"/>
        </w:rPr>
        <w:t>.安装方案</w:t>
      </w:r>
      <w:r>
        <w:rPr>
          <w:rFonts w:hint="eastAsia" w:ascii="宋体" w:hAnsi="宋体" w:eastAsia="宋体" w:cs="宋体"/>
          <w:b/>
          <w:bCs/>
          <w:color w:val="000000"/>
          <w:sz w:val="24"/>
          <w:szCs w:val="24"/>
          <w:highlight w:val="none"/>
          <w:lang w:val="en-US" w:eastAsia="zh-CN"/>
        </w:rPr>
        <w:t>（依据评标办法提供）</w:t>
      </w:r>
    </w:p>
    <w:p w14:paraId="71D1ABE9">
      <w:pPr>
        <w:pStyle w:val="37"/>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9售后服务规划方案</w:t>
      </w:r>
      <w:r>
        <w:rPr>
          <w:rFonts w:hint="eastAsia" w:ascii="宋体" w:hAnsi="宋体" w:eastAsia="宋体" w:cs="宋体"/>
          <w:b/>
          <w:bCs/>
          <w:color w:val="000000"/>
          <w:sz w:val="24"/>
          <w:szCs w:val="24"/>
          <w:highlight w:val="none"/>
          <w:lang w:val="en-US" w:eastAsia="zh-CN"/>
        </w:rPr>
        <w:t>（依据评标办法提供）</w:t>
      </w:r>
    </w:p>
    <w:p w14:paraId="05B01F51">
      <w:pPr>
        <w:pStyle w:val="37"/>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10投标人认为需要提交的其他资料</w:t>
      </w:r>
    </w:p>
    <w:p w14:paraId="01343AA7">
      <w:pPr>
        <w:pageBreakBefore w:val="0"/>
        <w:kinsoku/>
        <w:wordWrap/>
        <w:overflowPunct/>
        <w:topLinePunct w:val="0"/>
        <w:bidi w:val="0"/>
        <w:spacing w:beforeAutospacing="0" w:afterAutospacing="0" w:line="400" w:lineRule="exact"/>
        <w:rPr>
          <w:rFonts w:hint="eastAsia" w:ascii="宋体" w:hAnsi="宋体" w:eastAsia="宋体" w:cs="宋体"/>
          <w:sz w:val="24"/>
          <w:szCs w:val="24"/>
          <w:lang w:val="en-US" w:eastAsia="zh-CN"/>
        </w:rPr>
      </w:pPr>
    </w:p>
    <w:p w14:paraId="52B0662D">
      <w:pPr>
        <w:pageBreakBefore w:val="0"/>
        <w:kinsoku/>
        <w:wordWrap/>
        <w:overflowPunct/>
        <w:topLinePunct w:val="0"/>
        <w:bidi w:val="0"/>
        <w:spacing w:beforeAutospacing="0" w:afterAutospacing="0" w:line="400" w:lineRule="exact"/>
        <w:rPr>
          <w:rFonts w:hint="default" w:ascii="宋体" w:hAnsi="宋体" w:eastAsia="宋体" w:cs="宋体"/>
          <w:sz w:val="24"/>
          <w:szCs w:val="24"/>
          <w:lang w:val="en-US" w:eastAsia="zh-CN"/>
        </w:rPr>
      </w:pPr>
    </w:p>
    <w:p w14:paraId="794B4766">
      <w:pPr>
        <w:pageBreakBefore w:val="0"/>
        <w:kinsoku/>
        <w:wordWrap/>
        <w:overflowPunct/>
        <w:topLinePunct w:val="0"/>
        <w:bidi w:val="0"/>
        <w:spacing w:beforeAutospacing="0" w:afterAutospacing="0" w:line="400" w:lineRule="exact"/>
        <w:rPr>
          <w:rFonts w:hint="eastAsia" w:ascii="宋体" w:hAnsi="宋体" w:eastAsia="宋体" w:cs="宋体"/>
          <w:sz w:val="24"/>
          <w:szCs w:val="24"/>
          <w:lang w:val="en-US" w:eastAsia="zh-CN"/>
        </w:rPr>
      </w:pPr>
    </w:p>
    <w:p w14:paraId="76F241A0">
      <w:pPr>
        <w:pageBreakBefore w:val="0"/>
        <w:kinsoku/>
        <w:wordWrap/>
        <w:overflowPunct/>
        <w:topLinePunct w:val="0"/>
        <w:bidi w:val="0"/>
        <w:spacing w:beforeAutospacing="0" w:afterAutospacing="0" w:line="400" w:lineRule="exact"/>
        <w:rPr>
          <w:rFonts w:hint="eastAsia" w:ascii="宋体" w:hAnsi="宋体" w:eastAsia="宋体" w:cs="宋体"/>
          <w:sz w:val="24"/>
          <w:szCs w:val="24"/>
          <w:lang w:val="en-US" w:eastAsia="zh-CN"/>
        </w:rPr>
      </w:pPr>
    </w:p>
    <w:p w14:paraId="4B6DD055">
      <w:pPr>
        <w:rPr>
          <w:rFonts w:hint="eastAsia"/>
        </w:rPr>
      </w:pPr>
    </w:p>
    <w:sectPr>
      <w:headerReference r:id="rId8" w:type="default"/>
      <w:footerReference r:id="rId9" w:type="default"/>
      <w:pgSz w:w="11906" w:h="16838"/>
      <w:pgMar w:top="1559" w:right="1416" w:bottom="1134" w:left="1560" w:header="851" w:footer="680"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BE9A746-E8F7-4976-A2C9-1874F08F074C}"/>
  </w:font>
  <w:font w:name="黑体">
    <w:panose1 w:val="02010609060101010101"/>
    <w:charset w:val="86"/>
    <w:family w:val="auto"/>
    <w:pitch w:val="default"/>
    <w:sig w:usb0="800002BF" w:usb1="38CF7CFA" w:usb2="00000016" w:usb3="00000000" w:csb0="00040001" w:csb1="00000000"/>
    <w:embedRegular r:id="rId2" w:fontKey="{EEF3580C-B9F8-46E4-996F-EB47A442830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embedRegular r:id="rId3" w:fontKey="{46FF6598-1079-4A28-BEAE-430B55BA3ED8}"/>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embedRegular r:id="rId4" w:fontKey="{C22606B2-55FE-4D1F-874A-465907BB00FB}"/>
  </w:font>
  <w:font w:name="Angsana New">
    <w:altName w:val="Times New Roman"/>
    <w:panose1 w:val="02020603050405020304"/>
    <w:charset w:val="00"/>
    <w:family w:val="roman"/>
    <w:pitch w:val="default"/>
    <w:sig w:usb0="00000000" w:usb1="00000000" w:usb2="00000000" w:usb3="00000000" w:csb0="00010001" w:csb1="0000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embedRegular r:id="rId5" w:fontKey="{46C3B4EA-2A8F-410B-81D7-175A94D9D962}"/>
  </w:font>
  <w:font w:name="KSOFE4500885">
    <w:panose1 w:val="02010609060101010101"/>
    <w:charset w:val="86"/>
    <w:family w:val="auto"/>
    <w:pitch w:val="default"/>
    <w:sig w:usb0="00000001" w:usb1="00000000" w:usb2="00000000" w:usb3="00000000" w:csb0="00040001" w:csb1="00000000"/>
  </w:font>
  <w:font w:name="KSOF6398537F">
    <w:panose1 w:val="020B0604020202020204"/>
    <w:charset w:val="86"/>
    <w:family w:val="auto"/>
    <w:pitch w:val="default"/>
    <w:sig w:usb0="00000001" w:usb1="00000000" w:usb2="00000000" w:usb3="00000000" w:csb0="003E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4B74F">
    <w:pPr>
      <w:pStyle w:val="15"/>
      <w:tabs>
        <w:tab w:val="left" w:pos="5201"/>
        <w:tab w:val="clear" w:pos="4153"/>
      </w:tabs>
      <w:ind w:firstLine="3960" w:firstLineChars="2200"/>
      <w:rPr>
        <w:rFonts w:hint="default" w:eastAsia="宋体"/>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D69F6">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0B6F3D">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120B6F3D">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AE908">
    <w:pPr>
      <w:spacing w:line="184" w:lineRule="auto"/>
      <w:ind w:left="427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6437E3">
                          <w:pPr>
                            <w:pStyle w:val="15"/>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C6437E3">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B801A">
    <w:pPr>
      <w:spacing w:line="176" w:lineRule="auto"/>
      <w:ind w:left="471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515193">
                          <w:pPr>
                            <w:pStyle w:val="15"/>
                          </w:pPr>
                          <w:r>
                            <w:fldChar w:fldCharType="begin"/>
                          </w:r>
                          <w:r>
                            <w:instrText xml:space="preserve"> PAGE  \* MERGEFORMAT </w:instrText>
                          </w:r>
                          <w:r>
                            <w:fldChar w:fldCharType="separate"/>
                          </w:r>
                          <w:r>
                            <w:t>72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m7FqcoBAACb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FtQ5dvKXHc4sTPP3+cfz2eH74T&#10;9KFAfYAa8+4CZqbhvR9wbWY/oDPzHlS0+YuMCMZR3tNFXjkkIvKj1XK1qjAkMDZfEJ89PQ8R0gfp&#10;LclGQyPOr8jKj58gjalzSq7m/K02pszQuL8ciJk9LPc+9pitNOyGidDOtyfk0+PoG+pw0ykxHx0q&#10;m7dkNuJs7GbjEKLed2WNcj0I7w4Jmyi95Qoj7FQYZ1bYTfuVl+LPe8l6+qc2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rm7FqcoBAACbAwAADgAAAAAAAAABACAAAAAeAQAAZHJzL2Uyb0Rv&#10;Yy54bWxQSwUGAAAAAAYABgBZAQAAWgUAAAAA&#10;">
              <v:fill on="f" focussize="0,0"/>
              <v:stroke on="f"/>
              <v:imagedata o:title=""/>
              <o:lock v:ext="edit" aspectratio="f"/>
              <v:textbox inset="0mm,0mm,0mm,0mm" style="mso-fit-shape-to-text:t;">
                <w:txbxContent>
                  <w:p w14:paraId="0A515193">
                    <w:pPr>
                      <w:pStyle w:val="15"/>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95794">
    <w:pPr>
      <w:spacing w:line="176" w:lineRule="auto"/>
      <w:ind w:left="471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788FDB">
                          <w:pPr>
                            <w:pStyle w:val="15"/>
                          </w:pPr>
                          <w:r>
                            <w:fldChar w:fldCharType="begin"/>
                          </w:r>
                          <w:r>
                            <w:instrText xml:space="preserve"> PAGE  \* MERGEFORMAT </w:instrText>
                          </w:r>
                          <w:r>
                            <w:fldChar w:fldCharType="separate"/>
                          </w:r>
                          <w:r>
                            <w:t>72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58788FDB">
                    <w:pPr>
                      <w:pStyle w:val="15"/>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0A9BC">
    <w:pPr>
      <w:pStyle w:val="15"/>
      <w:ind w:right="36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98F5E3">
                          <w:pPr>
                            <w:pStyle w:val="15"/>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0998F5E3">
                    <w:pPr>
                      <w:pStyle w:val="15"/>
                    </w:pPr>
                    <w:r>
                      <w:fldChar w:fldCharType="begin"/>
                    </w:r>
                    <w:r>
                      <w:instrText xml:space="preserve"> PAGE  \* MERGEFORMAT </w:instrText>
                    </w:r>
                    <w:r>
                      <w:fldChar w:fldCharType="separate"/>
                    </w:r>
                    <w:r>
                      <w:t>69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E2916">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6D9629"/>
    <w:multiLevelType w:val="singleLevel"/>
    <w:tmpl w:val="8D6D9629"/>
    <w:lvl w:ilvl="0" w:tentative="0">
      <w:start w:val="1"/>
      <w:numFmt w:val="decimal"/>
      <w:suff w:val="nothing"/>
      <w:lvlText w:val="%1、"/>
      <w:lvlJc w:val="left"/>
    </w:lvl>
  </w:abstractNum>
  <w:abstractNum w:abstractNumId="1">
    <w:nsid w:val="9D9D3201"/>
    <w:multiLevelType w:val="singleLevel"/>
    <w:tmpl w:val="9D9D3201"/>
    <w:lvl w:ilvl="0" w:tentative="0">
      <w:start w:val="5"/>
      <w:numFmt w:val="chineseCounting"/>
      <w:suff w:val="space"/>
      <w:lvlText w:val="第%1章"/>
      <w:lvlJc w:val="left"/>
      <w:rPr>
        <w:rFonts w:hint="eastAsia"/>
      </w:rPr>
    </w:lvl>
  </w:abstractNum>
  <w:abstractNum w:abstractNumId="2">
    <w:nsid w:val="AE0B78F6"/>
    <w:multiLevelType w:val="singleLevel"/>
    <w:tmpl w:val="AE0B78F6"/>
    <w:lvl w:ilvl="0" w:tentative="0">
      <w:start w:val="19"/>
      <w:numFmt w:val="decimal"/>
      <w:suff w:val="nothing"/>
      <w:lvlText w:val="%1、"/>
      <w:lvlJc w:val="left"/>
    </w:lvl>
  </w:abstractNum>
  <w:abstractNum w:abstractNumId="3">
    <w:nsid w:val="E2DCE1A3"/>
    <w:multiLevelType w:val="singleLevel"/>
    <w:tmpl w:val="E2DCE1A3"/>
    <w:lvl w:ilvl="0" w:tentative="0">
      <w:start w:val="25"/>
      <w:numFmt w:val="decimal"/>
      <w:suff w:val="nothing"/>
      <w:lvlText w:val="%1、"/>
      <w:lvlJc w:val="left"/>
    </w:lvl>
  </w:abstractNum>
  <w:abstractNum w:abstractNumId="4">
    <w:nsid w:val="2962DE64"/>
    <w:multiLevelType w:val="singleLevel"/>
    <w:tmpl w:val="2962DE64"/>
    <w:lvl w:ilvl="0" w:tentative="0">
      <w:start w:val="1"/>
      <w:numFmt w:val="decimal"/>
      <w:lvlText w:val="%1."/>
      <w:lvlJc w:val="left"/>
      <w:pPr>
        <w:tabs>
          <w:tab w:val="left" w:pos="312"/>
        </w:tabs>
      </w:pPr>
    </w:lvl>
  </w:abstractNum>
  <w:abstractNum w:abstractNumId="5">
    <w:nsid w:val="2F5B17AE"/>
    <w:multiLevelType w:val="singleLevel"/>
    <w:tmpl w:val="2F5B17AE"/>
    <w:lvl w:ilvl="0" w:tentative="0">
      <w:start w:val="1"/>
      <w:numFmt w:val="decimal"/>
      <w:lvlText w:val="%1."/>
      <w:lvlJc w:val="left"/>
      <w:pPr>
        <w:tabs>
          <w:tab w:val="left" w:pos="312"/>
        </w:tabs>
      </w:pPr>
    </w:lvl>
  </w:abstractNum>
  <w:abstractNum w:abstractNumId="6">
    <w:nsid w:val="57A9A282"/>
    <w:multiLevelType w:val="singleLevel"/>
    <w:tmpl w:val="57A9A282"/>
    <w:lvl w:ilvl="0" w:tentative="0">
      <w:start w:val="3"/>
      <w:numFmt w:val="decimal"/>
      <w:suff w:val="nothing"/>
      <w:lvlText w:val="%1、"/>
      <w:lvlJc w:val="left"/>
    </w:lvl>
  </w:abstractNum>
  <w:abstractNum w:abstractNumId="7">
    <w:nsid w:val="615D8B5B"/>
    <w:multiLevelType w:val="singleLevel"/>
    <w:tmpl w:val="615D8B5B"/>
    <w:lvl w:ilvl="0" w:tentative="0">
      <w:start w:val="11"/>
      <w:numFmt w:val="decimal"/>
      <w:suff w:val="nothing"/>
      <w:lvlText w:val="%1、"/>
      <w:lvlJc w:val="left"/>
    </w:lvl>
  </w:abstractNum>
  <w:abstractNum w:abstractNumId="8">
    <w:nsid w:val="6BED1B09"/>
    <w:multiLevelType w:val="singleLevel"/>
    <w:tmpl w:val="6BED1B09"/>
    <w:lvl w:ilvl="0" w:tentative="0">
      <w:start w:val="1"/>
      <w:numFmt w:val="decimal"/>
      <w:suff w:val="nothing"/>
      <w:lvlText w:val="%1、"/>
      <w:lvlJc w:val="left"/>
    </w:lvl>
  </w:abstractNum>
  <w:num w:numId="1">
    <w:abstractNumId w:val="5"/>
  </w:num>
  <w:num w:numId="2">
    <w:abstractNumId w:val="6"/>
  </w:num>
  <w:num w:numId="3">
    <w:abstractNumId w:val="7"/>
  </w:num>
  <w:num w:numId="4">
    <w:abstractNumId w:val="2"/>
  </w:num>
  <w:num w:numId="5">
    <w:abstractNumId w:val="3"/>
  </w:num>
  <w:num w:numId="6">
    <w:abstractNumId w:val="1"/>
  </w:num>
  <w:num w:numId="7">
    <w:abstractNumId w:val="0"/>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2NDIwN2M2ODljYmVjN2ZmM2NiOGFkNDlmMDNhNzQifQ=="/>
  </w:docVars>
  <w:rsids>
    <w:rsidRoot w:val="595C61D5"/>
    <w:rsid w:val="000B44D3"/>
    <w:rsid w:val="000C5EEB"/>
    <w:rsid w:val="000F6A86"/>
    <w:rsid w:val="00101AE9"/>
    <w:rsid w:val="00207A14"/>
    <w:rsid w:val="00264E69"/>
    <w:rsid w:val="002E01C1"/>
    <w:rsid w:val="003550AC"/>
    <w:rsid w:val="003D3F8C"/>
    <w:rsid w:val="0047478A"/>
    <w:rsid w:val="00496DA9"/>
    <w:rsid w:val="004C6C27"/>
    <w:rsid w:val="004E2611"/>
    <w:rsid w:val="0058523E"/>
    <w:rsid w:val="005D2854"/>
    <w:rsid w:val="00610597"/>
    <w:rsid w:val="00663916"/>
    <w:rsid w:val="0066795B"/>
    <w:rsid w:val="006D2A98"/>
    <w:rsid w:val="007007DA"/>
    <w:rsid w:val="00703122"/>
    <w:rsid w:val="00846033"/>
    <w:rsid w:val="00885B23"/>
    <w:rsid w:val="008B7D2A"/>
    <w:rsid w:val="008C6C96"/>
    <w:rsid w:val="008E0C60"/>
    <w:rsid w:val="008F10D7"/>
    <w:rsid w:val="00903BBE"/>
    <w:rsid w:val="00930024"/>
    <w:rsid w:val="00942B50"/>
    <w:rsid w:val="009A4CCE"/>
    <w:rsid w:val="009A7605"/>
    <w:rsid w:val="00A364B9"/>
    <w:rsid w:val="00A52A4E"/>
    <w:rsid w:val="00A853AD"/>
    <w:rsid w:val="00AB7A64"/>
    <w:rsid w:val="00B20DF2"/>
    <w:rsid w:val="00B5443F"/>
    <w:rsid w:val="00BF706B"/>
    <w:rsid w:val="00CD79DA"/>
    <w:rsid w:val="00CF2BFF"/>
    <w:rsid w:val="00D04FCE"/>
    <w:rsid w:val="00D47748"/>
    <w:rsid w:val="00D64AE1"/>
    <w:rsid w:val="00DB20F7"/>
    <w:rsid w:val="00E100E8"/>
    <w:rsid w:val="00E32D5A"/>
    <w:rsid w:val="00E46AD2"/>
    <w:rsid w:val="00E52F76"/>
    <w:rsid w:val="00EA058C"/>
    <w:rsid w:val="00EB60B2"/>
    <w:rsid w:val="00EC00DA"/>
    <w:rsid w:val="00F22F9D"/>
    <w:rsid w:val="0102159D"/>
    <w:rsid w:val="01065BD1"/>
    <w:rsid w:val="010A478A"/>
    <w:rsid w:val="010D6029"/>
    <w:rsid w:val="01101675"/>
    <w:rsid w:val="011473B7"/>
    <w:rsid w:val="01176EA7"/>
    <w:rsid w:val="011E3D92"/>
    <w:rsid w:val="01347A59"/>
    <w:rsid w:val="013730A5"/>
    <w:rsid w:val="01395070"/>
    <w:rsid w:val="01397E64"/>
    <w:rsid w:val="013C246A"/>
    <w:rsid w:val="01415CD2"/>
    <w:rsid w:val="01453A14"/>
    <w:rsid w:val="014572F8"/>
    <w:rsid w:val="01457570"/>
    <w:rsid w:val="01487061"/>
    <w:rsid w:val="014A102B"/>
    <w:rsid w:val="015123B9"/>
    <w:rsid w:val="01545A05"/>
    <w:rsid w:val="0159126E"/>
    <w:rsid w:val="015B3238"/>
    <w:rsid w:val="016054B8"/>
    <w:rsid w:val="016112EA"/>
    <w:rsid w:val="01675739"/>
    <w:rsid w:val="01695955"/>
    <w:rsid w:val="0169685A"/>
    <w:rsid w:val="01730582"/>
    <w:rsid w:val="01763F6E"/>
    <w:rsid w:val="017A38C2"/>
    <w:rsid w:val="017E6677"/>
    <w:rsid w:val="01826A17"/>
    <w:rsid w:val="01877B89"/>
    <w:rsid w:val="01934780"/>
    <w:rsid w:val="01995B0E"/>
    <w:rsid w:val="01AA357A"/>
    <w:rsid w:val="01B3097E"/>
    <w:rsid w:val="01B44181"/>
    <w:rsid w:val="01B97F5E"/>
    <w:rsid w:val="01BB3CD7"/>
    <w:rsid w:val="01C54B55"/>
    <w:rsid w:val="01CC2BB3"/>
    <w:rsid w:val="01CD25B7"/>
    <w:rsid w:val="01CD4D28"/>
    <w:rsid w:val="01D134FA"/>
    <w:rsid w:val="01D32DCE"/>
    <w:rsid w:val="01D9415D"/>
    <w:rsid w:val="01DF79C5"/>
    <w:rsid w:val="01E557E7"/>
    <w:rsid w:val="01EA636A"/>
    <w:rsid w:val="01F64D0F"/>
    <w:rsid w:val="01F66ABD"/>
    <w:rsid w:val="01F66C28"/>
    <w:rsid w:val="01FD3617"/>
    <w:rsid w:val="02035593"/>
    <w:rsid w:val="02105DD0"/>
    <w:rsid w:val="0213766F"/>
    <w:rsid w:val="021A0C65"/>
    <w:rsid w:val="02315AF4"/>
    <w:rsid w:val="02327E75"/>
    <w:rsid w:val="023F66B6"/>
    <w:rsid w:val="024B505A"/>
    <w:rsid w:val="024B6E08"/>
    <w:rsid w:val="024E4B4B"/>
    <w:rsid w:val="02514D1B"/>
    <w:rsid w:val="02543B44"/>
    <w:rsid w:val="025D08EA"/>
    <w:rsid w:val="028A501C"/>
    <w:rsid w:val="028D5673"/>
    <w:rsid w:val="029C7664"/>
    <w:rsid w:val="02A1522A"/>
    <w:rsid w:val="02A604E3"/>
    <w:rsid w:val="02B0310F"/>
    <w:rsid w:val="02B53F97"/>
    <w:rsid w:val="02BF068B"/>
    <w:rsid w:val="02BF3353"/>
    <w:rsid w:val="02C00827"/>
    <w:rsid w:val="02C1531D"/>
    <w:rsid w:val="02C31095"/>
    <w:rsid w:val="02D36DFE"/>
    <w:rsid w:val="02D432A2"/>
    <w:rsid w:val="02D50DC8"/>
    <w:rsid w:val="02DA4630"/>
    <w:rsid w:val="02E37041"/>
    <w:rsid w:val="02EB264D"/>
    <w:rsid w:val="02ED7EC0"/>
    <w:rsid w:val="02FE3E7B"/>
    <w:rsid w:val="03004097"/>
    <w:rsid w:val="03105C95"/>
    <w:rsid w:val="0317318F"/>
    <w:rsid w:val="031E020B"/>
    <w:rsid w:val="031F2043"/>
    <w:rsid w:val="032A4C70"/>
    <w:rsid w:val="03321EFC"/>
    <w:rsid w:val="03324053"/>
    <w:rsid w:val="03367AB9"/>
    <w:rsid w:val="033B4AE2"/>
    <w:rsid w:val="033B50CF"/>
    <w:rsid w:val="033C54A4"/>
    <w:rsid w:val="033D2D9E"/>
    <w:rsid w:val="03435D32"/>
    <w:rsid w:val="03443858"/>
    <w:rsid w:val="034877EC"/>
    <w:rsid w:val="034E3CB1"/>
    <w:rsid w:val="034F46D6"/>
    <w:rsid w:val="03547F3F"/>
    <w:rsid w:val="03587717"/>
    <w:rsid w:val="035A09FF"/>
    <w:rsid w:val="035E4919"/>
    <w:rsid w:val="036068E4"/>
    <w:rsid w:val="0365214C"/>
    <w:rsid w:val="036C2D55"/>
    <w:rsid w:val="03710AF1"/>
    <w:rsid w:val="03722553"/>
    <w:rsid w:val="037405E1"/>
    <w:rsid w:val="03766107"/>
    <w:rsid w:val="03767EB5"/>
    <w:rsid w:val="037C7496"/>
    <w:rsid w:val="03907D82"/>
    <w:rsid w:val="039B5B6E"/>
    <w:rsid w:val="039B791C"/>
    <w:rsid w:val="039C5442"/>
    <w:rsid w:val="03AA7B5F"/>
    <w:rsid w:val="03AB423B"/>
    <w:rsid w:val="03AD5E0D"/>
    <w:rsid w:val="03AE3AF3"/>
    <w:rsid w:val="03B37E16"/>
    <w:rsid w:val="03B629A7"/>
    <w:rsid w:val="03B76654"/>
    <w:rsid w:val="03C74BB5"/>
    <w:rsid w:val="03D1333D"/>
    <w:rsid w:val="03D56A09"/>
    <w:rsid w:val="03DA4021"/>
    <w:rsid w:val="03E219EE"/>
    <w:rsid w:val="03E80687"/>
    <w:rsid w:val="03F434D0"/>
    <w:rsid w:val="03F4702C"/>
    <w:rsid w:val="03FB485E"/>
    <w:rsid w:val="03FD011D"/>
    <w:rsid w:val="03FD05D6"/>
    <w:rsid w:val="03FE7EAB"/>
    <w:rsid w:val="04030F36"/>
    <w:rsid w:val="04073203"/>
    <w:rsid w:val="04133956"/>
    <w:rsid w:val="041476CE"/>
    <w:rsid w:val="04253689"/>
    <w:rsid w:val="042A2D98"/>
    <w:rsid w:val="0430667E"/>
    <w:rsid w:val="0434636C"/>
    <w:rsid w:val="043858E1"/>
    <w:rsid w:val="04390EE3"/>
    <w:rsid w:val="043A35D9"/>
    <w:rsid w:val="043B1F2D"/>
    <w:rsid w:val="043D11AF"/>
    <w:rsid w:val="04471852"/>
    <w:rsid w:val="04477AA3"/>
    <w:rsid w:val="04483997"/>
    <w:rsid w:val="044E498E"/>
    <w:rsid w:val="0452341B"/>
    <w:rsid w:val="045A1585"/>
    <w:rsid w:val="045D2E23"/>
    <w:rsid w:val="04626F09"/>
    <w:rsid w:val="046879C6"/>
    <w:rsid w:val="046C12B8"/>
    <w:rsid w:val="04762137"/>
    <w:rsid w:val="047A1C27"/>
    <w:rsid w:val="047A39D5"/>
    <w:rsid w:val="047C774D"/>
    <w:rsid w:val="04934A97"/>
    <w:rsid w:val="049525BD"/>
    <w:rsid w:val="04956A61"/>
    <w:rsid w:val="049D5915"/>
    <w:rsid w:val="049D615B"/>
    <w:rsid w:val="04A96068"/>
    <w:rsid w:val="04B36EE7"/>
    <w:rsid w:val="04B47759"/>
    <w:rsid w:val="04B54A0D"/>
    <w:rsid w:val="04B65370"/>
    <w:rsid w:val="04B74C29"/>
    <w:rsid w:val="04B844FD"/>
    <w:rsid w:val="04B9536B"/>
    <w:rsid w:val="04BC5D9C"/>
    <w:rsid w:val="04BE01A4"/>
    <w:rsid w:val="04BF763A"/>
    <w:rsid w:val="04C3017D"/>
    <w:rsid w:val="04C609C8"/>
    <w:rsid w:val="04C9495C"/>
    <w:rsid w:val="04CE63E3"/>
    <w:rsid w:val="04D035F5"/>
    <w:rsid w:val="04D3719B"/>
    <w:rsid w:val="04D37589"/>
    <w:rsid w:val="04D806FC"/>
    <w:rsid w:val="04DC643E"/>
    <w:rsid w:val="04DF1A8A"/>
    <w:rsid w:val="04DF7CDC"/>
    <w:rsid w:val="04E452F2"/>
    <w:rsid w:val="04E62E18"/>
    <w:rsid w:val="04E90B5B"/>
    <w:rsid w:val="04E96190"/>
    <w:rsid w:val="04EA5EED"/>
    <w:rsid w:val="04EA6956"/>
    <w:rsid w:val="04ED41A7"/>
    <w:rsid w:val="04EE6171"/>
    <w:rsid w:val="04F03C97"/>
    <w:rsid w:val="04FF3EDA"/>
    <w:rsid w:val="050140F6"/>
    <w:rsid w:val="05030478"/>
    <w:rsid w:val="050C39A8"/>
    <w:rsid w:val="051200B1"/>
    <w:rsid w:val="051536FE"/>
    <w:rsid w:val="051A712F"/>
    <w:rsid w:val="0520520E"/>
    <w:rsid w:val="05237BC9"/>
    <w:rsid w:val="05243941"/>
    <w:rsid w:val="052676B9"/>
    <w:rsid w:val="052878D5"/>
    <w:rsid w:val="052F6180"/>
    <w:rsid w:val="053022E6"/>
    <w:rsid w:val="05340028"/>
    <w:rsid w:val="0539563E"/>
    <w:rsid w:val="053A4F12"/>
    <w:rsid w:val="053C0C8A"/>
    <w:rsid w:val="053D2A70"/>
    <w:rsid w:val="053F3C41"/>
    <w:rsid w:val="054162A1"/>
    <w:rsid w:val="05453FE3"/>
    <w:rsid w:val="054F6C10"/>
    <w:rsid w:val="05545FD4"/>
    <w:rsid w:val="055C757F"/>
    <w:rsid w:val="056326BB"/>
    <w:rsid w:val="05654685"/>
    <w:rsid w:val="05663F59"/>
    <w:rsid w:val="05696E27"/>
    <w:rsid w:val="056A1C9B"/>
    <w:rsid w:val="056B77C2"/>
    <w:rsid w:val="056F2E0E"/>
    <w:rsid w:val="057448C8"/>
    <w:rsid w:val="057B5C57"/>
    <w:rsid w:val="057E03BB"/>
    <w:rsid w:val="05822D1E"/>
    <w:rsid w:val="05883220"/>
    <w:rsid w:val="058D14E6"/>
    <w:rsid w:val="058D598A"/>
    <w:rsid w:val="058F525E"/>
    <w:rsid w:val="059B00A7"/>
    <w:rsid w:val="059E1E13"/>
    <w:rsid w:val="05A32BC9"/>
    <w:rsid w:val="05AB7BBE"/>
    <w:rsid w:val="05B47256"/>
    <w:rsid w:val="05B9052D"/>
    <w:rsid w:val="05BE3D95"/>
    <w:rsid w:val="05C018BB"/>
    <w:rsid w:val="05C173E2"/>
    <w:rsid w:val="05C50C80"/>
    <w:rsid w:val="05C759FB"/>
    <w:rsid w:val="05C80770"/>
    <w:rsid w:val="05C84C14"/>
    <w:rsid w:val="05D47115"/>
    <w:rsid w:val="05E355AA"/>
    <w:rsid w:val="05E93075"/>
    <w:rsid w:val="05F41565"/>
    <w:rsid w:val="0607573C"/>
    <w:rsid w:val="060774EA"/>
    <w:rsid w:val="06085010"/>
    <w:rsid w:val="060C4B01"/>
    <w:rsid w:val="06113EC5"/>
    <w:rsid w:val="06120B6F"/>
    <w:rsid w:val="061340E1"/>
    <w:rsid w:val="0616772D"/>
    <w:rsid w:val="0620235A"/>
    <w:rsid w:val="06255FDE"/>
    <w:rsid w:val="0627193B"/>
    <w:rsid w:val="06314567"/>
    <w:rsid w:val="0633208D"/>
    <w:rsid w:val="063B3638"/>
    <w:rsid w:val="063E0A32"/>
    <w:rsid w:val="06456265"/>
    <w:rsid w:val="0648365F"/>
    <w:rsid w:val="06484360"/>
    <w:rsid w:val="06497B03"/>
    <w:rsid w:val="065B3392"/>
    <w:rsid w:val="067258E5"/>
    <w:rsid w:val="06740B53"/>
    <w:rsid w:val="067526A6"/>
    <w:rsid w:val="068428E9"/>
    <w:rsid w:val="068505F6"/>
    <w:rsid w:val="068E50FC"/>
    <w:rsid w:val="069625D8"/>
    <w:rsid w:val="069A3EBB"/>
    <w:rsid w:val="069F5975"/>
    <w:rsid w:val="069F7723"/>
    <w:rsid w:val="06AB256C"/>
    <w:rsid w:val="06AE7E82"/>
    <w:rsid w:val="06BA455D"/>
    <w:rsid w:val="06C47189"/>
    <w:rsid w:val="06D01FD2"/>
    <w:rsid w:val="06D849E3"/>
    <w:rsid w:val="06DE2BA7"/>
    <w:rsid w:val="06DF5865"/>
    <w:rsid w:val="06E25862"/>
    <w:rsid w:val="06E3363B"/>
    <w:rsid w:val="06E3407D"/>
    <w:rsid w:val="06E8731C"/>
    <w:rsid w:val="06F9319A"/>
    <w:rsid w:val="06FF01C2"/>
    <w:rsid w:val="06FF745C"/>
    <w:rsid w:val="07007F1F"/>
    <w:rsid w:val="07034156"/>
    <w:rsid w:val="07035F04"/>
    <w:rsid w:val="07050CA4"/>
    <w:rsid w:val="070677A2"/>
    <w:rsid w:val="070822A2"/>
    <w:rsid w:val="0709241E"/>
    <w:rsid w:val="07101279"/>
    <w:rsid w:val="07177C01"/>
    <w:rsid w:val="07222102"/>
    <w:rsid w:val="07294629"/>
    <w:rsid w:val="07351E35"/>
    <w:rsid w:val="073F077E"/>
    <w:rsid w:val="07416A2C"/>
    <w:rsid w:val="074862E0"/>
    <w:rsid w:val="07487DBA"/>
    <w:rsid w:val="074958E1"/>
    <w:rsid w:val="074A1D85"/>
    <w:rsid w:val="075049E0"/>
    <w:rsid w:val="0757624F"/>
    <w:rsid w:val="076369A2"/>
    <w:rsid w:val="076646E5"/>
    <w:rsid w:val="0768045D"/>
    <w:rsid w:val="07697D31"/>
    <w:rsid w:val="077961C6"/>
    <w:rsid w:val="07797F74"/>
    <w:rsid w:val="077C7A64"/>
    <w:rsid w:val="0781507A"/>
    <w:rsid w:val="0788465B"/>
    <w:rsid w:val="07930A17"/>
    <w:rsid w:val="07950B26"/>
    <w:rsid w:val="07966D78"/>
    <w:rsid w:val="07981637"/>
    <w:rsid w:val="079B25E0"/>
    <w:rsid w:val="07A336E6"/>
    <w:rsid w:val="07B23486"/>
    <w:rsid w:val="07C442AC"/>
    <w:rsid w:val="07C82CA9"/>
    <w:rsid w:val="07CB33CC"/>
    <w:rsid w:val="07CB4548"/>
    <w:rsid w:val="07D07A84"/>
    <w:rsid w:val="07DA05C2"/>
    <w:rsid w:val="07DE0F2D"/>
    <w:rsid w:val="07E01DA1"/>
    <w:rsid w:val="07EA2C20"/>
    <w:rsid w:val="07EB460E"/>
    <w:rsid w:val="07F10452"/>
    <w:rsid w:val="07F41CF0"/>
    <w:rsid w:val="07F76587"/>
    <w:rsid w:val="07F817E1"/>
    <w:rsid w:val="07F96F2F"/>
    <w:rsid w:val="07FE491D"/>
    <w:rsid w:val="07FF3A37"/>
    <w:rsid w:val="08145EEF"/>
    <w:rsid w:val="081C4DA3"/>
    <w:rsid w:val="08202AE5"/>
    <w:rsid w:val="082F2D28"/>
    <w:rsid w:val="08326375"/>
    <w:rsid w:val="08397703"/>
    <w:rsid w:val="084220E4"/>
    <w:rsid w:val="08485B98"/>
    <w:rsid w:val="08511C41"/>
    <w:rsid w:val="08536A17"/>
    <w:rsid w:val="085A5FF7"/>
    <w:rsid w:val="08634780"/>
    <w:rsid w:val="08646E76"/>
    <w:rsid w:val="086A485C"/>
    <w:rsid w:val="0878022B"/>
    <w:rsid w:val="087D5842"/>
    <w:rsid w:val="08884D84"/>
    <w:rsid w:val="088A6040"/>
    <w:rsid w:val="08920B48"/>
    <w:rsid w:val="08964B56"/>
    <w:rsid w:val="089A4646"/>
    <w:rsid w:val="08A8394A"/>
    <w:rsid w:val="08AE00F1"/>
    <w:rsid w:val="08BB280E"/>
    <w:rsid w:val="08BF5E5A"/>
    <w:rsid w:val="08C276F9"/>
    <w:rsid w:val="08C571E9"/>
    <w:rsid w:val="08D21C65"/>
    <w:rsid w:val="08D538D0"/>
    <w:rsid w:val="08D86F1C"/>
    <w:rsid w:val="08DA0EE6"/>
    <w:rsid w:val="08DD4532"/>
    <w:rsid w:val="08DF02AB"/>
    <w:rsid w:val="08E0380F"/>
    <w:rsid w:val="08FD2E27"/>
    <w:rsid w:val="08FF6B9F"/>
    <w:rsid w:val="09045F63"/>
    <w:rsid w:val="09093C92"/>
    <w:rsid w:val="090D12BC"/>
    <w:rsid w:val="09167A44"/>
    <w:rsid w:val="091A12E3"/>
    <w:rsid w:val="091B505B"/>
    <w:rsid w:val="092669FE"/>
    <w:rsid w:val="09287EA3"/>
    <w:rsid w:val="092959CA"/>
    <w:rsid w:val="09297778"/>
    <w:rsid w:val="093700E7"/>
    <w:rsid w:val="094D16B8"/>
    <w:rsid w:val="094F0649"/>
    <w:rsid w:val="095570B6"/>
    <w:rsid w:val="095D095C"/>
    <w:rsid w:val="096133B5"/>
    <w:rsid w:val="09630EDC"/>
    <w:rsid w:val="09736C45"/>
    <w:rsid w:val="097A4477"/>
    <w:rsid w:val="097F55EA"/>
    <w:rsid w:val="09806C85"/>
    <w:rsid w:val="09840174"/>
    <w:rsid w:val="098B21E0"/>
    <w:rsid w:val="098F53C5"/>
    <w:rsid w:val="09947FFE"/>
    <w:rsid w:val="099512B1"/>
    <w:rsid w:val="0995305F"/>
    <w:rsid w:val="09992B4F"/>
    <w:rsid w:val="099A2423"/>
    <w:rsid w:val="099C43EE"/>
    <w:rsid w:val="099D3652"/>
    <w:rsid w:val="09A45050"/>
    <w:rsid w:val="09AF5ECF"/>
    <w:rsid w:val="09B039F5"/>
    <w:rsid w:val="09B90AFC"/>
    <w:rsid w:val="09B96D4E"/>
    <w:rsid w:val="09C13E54"/>
    <w:rsid w:val="09C3197A"/>
    <w:rsid w:val="09C6146A"/>
    <w:rsid w:val="09CB187F"/>
    <w:rsid w:val="09CF47C3"/>
    <w:rsid w:val="09D26061"/>
    <w:rsid w:val="09D5345C"/>
    <w:rsid w:val="09D7525B"/>
    <w:rsid w:val="09E22C94"/>
    <w:rsid w:val="09E9491B"/>
    <w:rsid w:val="09FC4E8C"/>
    <w:rsid w:val="09FE227D"/>
    <w:rsid w:val="0A03621B"/>
    <w:rsid w:val="0A05700F"/>
    <w:rsid w:val="0A0D0E47"/>
    <w:rsid w:val="0A20501F"/>
    <w:rsid w:val="0A23066B"/>
    <w:rsid w:val="0A2368BD"/>
    <w:rsid w:val="0A272298"/>
    <w:rsid w:val="0A2F3E81"/>
    <w:rsid w:val="0A36214C"/>
    <w:rsid w:val="0A3665F0"/>
    <w:rsid w:val="0A3960E0"/>
    <w:rsid w:val="0A424F95"/>
    <w:rsid w:val="0A48082B"/>
    <w:rsid w:val="0A4F320E"/>
    <w:rsid w:val="0A56558B"/>
    <w:rsid w:val="0A622F41"/>
    <w:rsid w:val="0A64315D"/>
    <w:rsid w:val="0A740EC6"/>
    <w:rsid w:val="0A764C3F"/>
    <w:rsid w:val="0A783C8C"/>
    <w:rsid w:val="0A786C09"/>
    <w:rsid w:val="0A7D7D7B"/>
    <w:rsid w:val="0A825391"/>
    <w:rsid w:val="0A8A5906"/>
    <w:rsid w:val="0A8E01DA"/>
    <w:rsid w:val="0A911A78"/>
    <w:rsid w:val="0A951569"/>
    <w:rsid w:val="0A960E3D"/>
    <w:rsid w:val="0A981059"/>
    <w:rsid w:val="0A9926DB"/>
    <w:rsid w:val="0AA07F0D"/>
    <w:rsid w:val="0AA74DF8"/>
    <w:rsid w:val="0AAC0660"/>
    <w:rsid w:val="0AAC68B2"/>
    <w:rsid w:val="0AB6328D"/>
    <w:rsid w:val="0AB94B2B"/>
    <w:rsid w:val="0AC51722"/>
    <w:rsid w:val="0ACB2AE8"/>
    <w:rsid w:val="0AD16319"/>
    <w:rsid w:val="0AD62BFC"/>
    <w:rsid w:val="0AEC6CAF"/>
    <w:rsid w:val="0AF53DB5"/>
    <w:rsid w:val="0AF671E5"/>
    <w:rsid w:val="0AF83246"/>
    <w:rsid w:val="0B0A6AEB"/>
    <w:rsid w:val="0B0F2A1E"/>
    <w:rsid w:val="0B352404"/>
    <w:rsid w:val="0B381EF4"/>
    <w:rsid w:val="0B3A3EBE"/>
    <w:rsid w:val="0B3C7C36"/>
    <w:rsid w:val="0B3F7726"/>
    <w:rsid w:val="0B444D3D"/>
    <w:rsid w:val="0B445C59"/>
    <w:rsid w:val="0B4D3BF1"/>
    <w:rsid w:val="0B4E1717"/>
    <w:rsid w:val="0B4E7969"/>
    <w:rsid w:val="0B50723E"/>
    <w:rsid w:val="0B522679"/>
    <w:rsid w:val="0B557C00"/>
    <w:rsid w:val="0B564557"/>
    <w:rsid w:val="0B5F4350"/>
    <w:rsid w:val="0B682AB4"/>
    <w:rsid w:val="0B6E3B68"/>
    <w:rsid w:val="0B703A4D"/>
    <w:rsid w:val="0B704808"/>
    <w:rsid w:val="0B751188"/>
    <w:rsid w:val="0B754EF6"/>
    <w:rsid w:val="0B756CA4"/>
    <w:rsid w:val="0B776EC0"/>
    <w:rsid w:val="0B7F5D75"/>
    <w:rsid w:val="0B867103"/>
    <w:rsid w:val="0B884C29"/>
    <w:rsid w:val="0B8F6344"/>
    <w:rsid w:val="0B910C45"/>
    <w:rsid w:val="0B941752"/>
    <w:rsid w:val="0B98567B"/>
    <w:rsid w:val="0B993DEF"/>
    <w:rsid w:val="0B9B0319"/>
    <w:rsid w:val="0BA15CEB"/>
    <w:rsid w:val="0BB06CD5"/>
    <w:rsid w:val="0BBD42C7"/>
    <w:rsid w:val="0BBF43C3"/>
    <w:rsid w:val="0BC35C62"/>
    <w:rsid w:val="0BC67500"/>
    <w:rsid w:val="0BC814CA"/>
    <w:rsid w:val="0BCD4D32"/>
    <w:rsid w:val="0BCD6AE0"/>
    <w:rsid w:val="0BCF2858"/>
    <w:rsid w:val="0BD240F7"/>
    <w:rsid w:val="0BD87233"/>
    <w:rsid w:val="0BF503CF"/>
    <w:rsid w:val="0BF70001"/>
    <w:rsid w:val="0BFF2A12"/>
    <w:rsid w:val="0C0149DC"/>
    <w:rsid w:val="0C022F84"/>
    <w:rsid w:val="0C0A1AE2"/>
    <w:rsid w:val="0C0E42CE"/>
    <w:rsid w:val="0C1110C3"/>
    <w:rsid w:val="0C152235"/>
    <w:rsid w:val="0C160487"/>
    <w:rsid w:val="0C1C1816"/>
    <w:rsid w:val="0C233289"/>
    <w:rsid w:val="0C2506CA"/>
    <w:rsid w:val="0C28640C"/>
    <w:rsid w:val="0C2C1FAA"/>
    <w:rsid w:val="0C346B5F"/>
    <w:rsid w:val="0C393981"/>
    <w:rsid w:val="0C3B7EEE"/>
    <w:rsid w:val="0C3D11EC"/>
    <w:rsid w:val="0C48260B"/>
    <w:rsid w:val="0C4D5E73"/>
    <w:rsid w:val="0C4E3306"/>
    <w:rsid w:val="0C4F1BEB"/>
    <w:rsid w:val="0C4F5747"/>
    <w:rsid w:val="0C526FE5"/>
    <w:rsid w:val="0C5E1E2E"/>
    <w:rsid w:val="0C6311F3"/>
    <w:rsid w:val="0C6531BD"/>
    <w:rsid w:val="0C6757DE"/>
    <w:rsid w:val="0C6D3E1F"/>
    <w:rsid w:val="0C7305BB"/>
    <w:rsid w:val="0C78199D"/>
    <w:rsid w:val="0C7B478E"/>
    <w:rsid w:val="0C7D0506"/>
    <w:rsid w:val="0C814A8D"/>
    <w:rsid w:val="0C8A677F"/>
    <w:rsid w:val="0C8D7232"/>
    <w:rsid w:val="0C9670E0"/>
    <w:rsid w:val="0CA10943"/>
    <w:rsid w:val="0CA64379"/>
    <w:rsid w:val="0CAA5073"/>
    <w:rsid w:val="0CAD06C0"/>
    <w:rsid w:val="0CAE2E86"/>
    <w:rsid w:val="0CB101B0"/>
    <w:rsid w:val="0CB41A4E"/>
    <w:rsid w:val="0CB50CFF"/>
    <w:rsid w:val="0CB63A18"/>
    <w:rsid w:val="0CC223BD"/>
    <w:rsid w:val="0CC2416B"/>
    <w:rsid w:val="0CC7352F"/>
    <w:rsid w:val="0CC954FA"/>
    <w:rsid w:val="0CCD28F4"/>
    <w:rsid w:val="0CD45C4C"/>
    <w:rsid w:val="0CE560AB"/>
    <w:rsid w:val="0CEE31B2"/>
    <w:rsid w:val="0CFB142B"/>
    <w:rsid w:val="0CFD51A3"/>
    <w:rsid w:val="0D0A37DF"/>
    <w:rsid w:val="0D0C4A71"/>
    <w:rsid w:val="0D0E437B"/>
    <w:rsid w:val="0D0E73B0"/>
    <w:rsid w:val="0D0F1F6B"/>
    <w:rsid w:val="0D197B03"/>
    <w:rsid w:val="0D1A3FA7"/>
    <w:rsid w:val="0D1A5D55"/>
    <w:rsid w:val="0D222E5C"/>
    <w:rsid w:val="0D3130BF"/>
    <w:rsid w:val="0D3C216F"/>
    <w:rsid w:val="0D3D37F2"/>
    <w:rsid w:val="0D3D766C"/>
    <w:rsid w:val="0D3F2EDF"/>
    <w:rsid w:val="0D4252F3"/>
    <w:rsid w:val="0D533015"/>
    <w:rsid w:val="0D620272"/>
    <w:rsid w:val="0D7116ED"/>
    <w:rsid w:val="0D755681"/>
    <w:rsid w:val="0D8458C4"/>
    <w:rsid w:val="0D847672"/>
    <w:rsid w:val="0D8713A0"/>
    <w:rsid w:val="0D896A37"/>
    <w:rsid w:val="0D8C4B4D"/>
    <w:rsid w:val="0DA11FD2"/>
    <w:rsid w:val="0DA442E1"/>
    <w:rsid w:val="0DB937C0"/>
    <w:rsid w:val="0DBF4B4E"/>
    <w:rsid w:val="0DC932D7"/>
    <w:rsid w:val="0DCD1019"/>
    <w:rsid w:val="0DCE08EE"/>
    <w:rsid w:val="0DD04666"/>
    <w:rsid w:val="0DD26630"/>
    <w:rsid w:val="0DD52A00"/>
    <w:rsid w:val="0DE819AF"/>
    <w:rsid w:val="0DF57B00"/>
    <w:rsid w:val="0DFA0EFB"/>
    <w:rsid w:val="0DFE4D0E"/>
    <w:rsid w:val="0E03798B"/>
    <w:rsid w:val="0E0D7668"/>
    <w:rsid w:val="0E172295"/>
    <w:rsid w:val="0E210EF6"/>
    <w:rsid w:val="0E26697C"/>
    <w:rsid w:val="0E285773"/>
    <w:rsid w:val="0E2A646C"/>
    <w:rsid w:val="0E2F5830"/>
    <w:rsid w:val="0E3177FA"/>
    <w:rsid w:val="0E39045D"/>
    <w:rsid w:val="0E3A7AA7"/>
    <w:rsid w:val="0E411AF2"/>
    <w:rsid w:val="0E4868F2"/>
    <w:rsid w:val="0E4A266A"/>
    <w:rsid w:val="0E4D5CB6"/>
    <w:rsid w:val="0E52151F"/>
    <w:rsid w:val="0E532E33"/>
    <w:rsid w:val="0E547045"/>
    <w:rsid w:val="0E552DBD"/>
    <w:rsid w:val="0E56100F"/>
    <w:rsid w:val="0E5C65DD"/>
    <w:rsid w:val="0E6179B4"/>
    <w:rsid w:val="0E63197E"/>
    <w:rsid w:val="0E653000"/>
    <w:rsid w:val="0E6A4ABA"/>
    <w:rsid w:val="0E745939"/>
    <w:rsid w:val="0E7771D7"/>
    <w:rsid w:val="0E804F97"/>
    <w:rsid w:val="0E820056"/>
    <w:rsid w:val="0E8E3161"/>
    <w:rsid w:val="0E904057"/>
    <w:rsid w:val="0E963048"/>
    <w:rsid w:val="0E963B01"/>
    <w:rsid w:val="0E9E29B6"/>
    <w:rsid w:val="0EA63619"/>
    <w:rsid w:val="0EAD49A7"/>
    <w:rsid w:val="0EB14497"/>
    <w:rsid w:val="0EBE0962"/>
    <w:rsid w:val="0EC87A33"/>
    <w:rsid w:val="0ECC7523"/>
    <w:rsid w:val="0ED308B1"/>
    <w:rsid w:val="0EE06B2A"/>
    <w:rsid w:val="0EE26D46"/>
    <w:rsid w:val="0EE67333"/>
    <w:rsid w:val="0EEC3721"/>
    <w:rsid w:val="0EF645A0"/>
    <w:rsid w:val="0EF854C5"/>
    <w:rsid w:val="0EFB6BFB"/>
    <w:rsid w:val="0F077513"/>
    <w:rsid w:val="0F087E2F"/>
    <w:rsid w:val="0F0A004B"/>
    <w:rsid w:val="0F0C5B71"/>
    <w:rsid w:val="0F130BF4"/>
    <w:rsid w:val="0F1669F0"/>
    <w:rsid w:val="0F20161D"/>
    <w:rsid w:val="0F29227F"/>
    <w:rsid w:val="0F3052F1"/>
    <w:rsid w:val="0F3155D8"/>
    <w:rsid w:val="0F4075C9"/>
    <w:rsid w:val="0F4470B9"/>
    <w:rsid w:val="0F461C36"/>
    <w:rsid w:val="0F491AF8"/>
    <w:rsid w:val="0F4B669A"/>
    <w:rsid w:val="0F4C0664"/>
    <w:rsid w:val="0F5337A0"/>
    <w:rsid w:val="0F5816C1"/>
    <w:rsid w:val="0F617F00"/>
    <w:rsid w:val="0F706100"/>
    <w:rsid w:val="0F7C2CF7"/>
    <w:rsid w:val="0F7F6343"/>
    <w:rsid w:val="0F824086"/>
    <w:rsid w:val="0F841BAC"/>
    <w:rsid w:val="0F87169C"/>
    <w:rsid w:val="0F8D7A59"/>
    <w:rsid w:val="0F8E47D8"/>
    <w:rsid w:val="0F9A1E23"/>
    <w:rsid w:val="0F9B5E73"/>
    <w:rsid w:val="0FC621C4"/>
    <w:rsid w:val="0FC81CD8"/>
    <w:rsid w:val="0FCA42ED"/>
    <w:rsid w:val="0FD146C5"/>
    <w:rsid w:val="0FD348E1"/>
    <w:rsid w:val="0FD7617F"/>
    <w:rsid w:val="0FE31D1E"/>
    <w:rsid w:val="0FE4264A"/>
    <w:rsid w:val="0FE64614"/>
    <w:rsid w:val="0FF52AA9"/>
    <w:rsid w:val="0FFC5BE6"/>
    <w:rsid w:val="1008458B"/>
    <w:rsid w:val="100920B1"/>
    <w:rsid w:val="100D6C71"/>
    <w:rsid w:val="100E1475"/>
    <w:rsid w:val="10210D63"/>
    <w:rsid w:val="102351BA"/>
    <w:rsid w:val="10242327"/>
    <w:rsid w:val="10284C2D"/>
    <w:rsid w:val="102F7D69"/>
    <w:rsid w:val="103709CC"/>
    <w:rsid w:val="10390BE8"/>
    <w:rsid w:val="103A0AE7"/>
    <w:rsid w:val="103A3261"/>
    <w:rsid w:val="103C4234"/>
    <w:rsid w:val="105228C0"/>
    <w:rsid w:val="10523A58"/>
    <w:rsid w:val="10545A22"/>
    <w:rsid w:val="10593038"/>
    <w:rsid w:val="106043C7"/>
    <w:rsid w:val="10607B05"/>
    <w:rsid w:val="10616BA3"/>
    <w:rsid w:val="106C2D6C"/>
    <w:rsid w:val="106D43EE"/>
    <w:rsid w:val="10745648"/>
    <w:rsid w:val="10771710"/>
    <w:rsid w:val="10784C45"/>
    <w:rsid w:val="107E484D"/>
    <w:rsid w:val="10802373"/>
    <w:rsid w:val="108616C4"/>
    <w:rsid w:val="10881C14"/>
    <w:rsid w:val="108A4FA0"/>
    <w:rsid w:val="108B0D18"/>
    <w:rsid w:val="108F3EB7"/>
    <w:rsid w:val="10951543"/>
    <w:rsid w:val="109B71AD"/>
    <w:rsid w:val="109C64BB"/>
    <w:rsid w:val="10A83678"/>
    <w:rsid w:val="10A87B1C"/>
    <w:rsid w:val="10AA3690"/>
    <w:rsid w:val="10BA2700"/>
    <w:rsid w:val="10BB49DC"/>
    <w:rsid w:val="10C3199C"/>
    <w:rsid w:val="10CF1430"/>
    <w:rsid w:val="10D46D32"/>
    <w:rsid w:val="10D66437"/>
    <w:rsid w:val="10D83B3D"/>
    <w:rsid w:val="10DC1574"/>
    <w:rsid w:val="10DD4308"/>
    <w:rsid w:val="10E33BB6"/>
    <w:rsid w:val="10F00FEF"/>
    <w:rsid w:val="10F1501F"/>
    <w:rsid w:val="10F62635"/>
    <w:rsid w:val="10FE598E"/>
    <w:rsid w:val="11005262"/>
    <w:rsid w:val="11034D52"/>
    <w:rsid w:val="110805BA"/>
    <w:rsid w:val="110A68BF"/>
    <w:rsid w:val="110E3E23"/>
    <w:rsid w:val="110F7B9B"/>
    <w:rsid w:val="11102EB9"/>
    <w:rsid w:val="111156C1"/>
    <w:rsid w:val="11157B28"/>
    <w:rsid w:val="112F21F4"/>
    <w:rsid w:val="11374628"/>
    <w:rsid w:val="113D64B6"/>
    <w:rsid w:val="113E3FDC"/>
    <w:rsid w:val="1142587A"/>
    <w:rsid w:val="114C7480"/>
    <w:rsid w:val="114E06C3"/>
    <w:rsid w:val="114F61E9"/>
    <w:rsid w:val="11512899"/>
    <w:rsid w:val="1154735C"/>
    <w:rsid w:val="115930ED"/>
    <w:rsid w:val="115B693C"/>
    <w:rsid w:val="1167079C"/>
    <w:rsid w:val="116F4196"/>
    <w:rsid w:val="11763776"/>
    <w:rsid w:val="117B0D8C"/>
    <w:rsid w:val="1182634D"/>
    <w:rsid w:val="11895257"/>
    <w:rsid w:val="118E286E"/>
    <w:rsid w:val="118F1102"/>
    <w:rsid w:val="11934384"/>
    <w:rsid w:val="1194159F"/>
    <w:rsid w:val="1198193E"/>
    <w:rsid w:val="119836EC"/>
    <w:rsid w:val="11997B02"/>
    <w:rsid w:val="119D51A7"/>
    <w:rsid w:val="11A402E3"/>
    <w:rsid w:val="11A53328"/>
    <w:rsid w:val="11A958FA"/>
    <w:rsid w:val="11B322D4"/>
    <w:rsid w:val="11CC15E8"/>
    <w:rsid w:val="11CC3396"/>
    <w:rsid w:val="11D16BFE"/>
    <w:rsid w:val="11D230A2"/>
    <w:rsid w:val="11D34725"/>
    <w:rsid w:val="11DC7A7D"/>
    <w:rsid w:val="11DD7458"/>
    <w:rsid w:val="11E608FC"/>
    <w:rsid w:val="11F12DFD"/>
    <w:rsid w:val="11F528ED"/>
    <w:rsid w:val="11F8418B"/>
    <w:rsid w:val="11F87C9B"/>
    <w:rsid w:val="11FE2AA3"/>
    <w:rsid w:val="11FE3E97"/>
    <w:rsid w:val="12002EAA"/>
    <w:rsid w:val="12096398"/>
    <w:rsid w:val="120C7C36"/>
    <w:rsid w:val="121D3BF2"/>
    <w:rsid w:val="12260E20"/>
    <w:rsid w:val="12374CB3"/>
    <w:rsid w:val="12437AFC"/>
    <w:rsid w:val="12463148"/>
    <w:rsid w:val="12491A73"/>
    <w:rsid w:val="124D2729"/>
    <w:rsid w:val="125A6BF4"/>
    <w:rsid w:val="125C296C"/>
    <w:rsid w:val="125D0492"/>
    <w:rsid w:val="12631F4C"/>
    <w:rsid w:val="126857B5"/>
    <w:rsid w:val="126A32DB"/>
    <w:rsid w:val="126F08F1"/>
    <w:rsid w:val="127203CB"/>
    <w:rsid w:val="1272218F"/>
    <w:rsid w:val="127A1044"/>
    <w:rsid w:val="127B1AF0"/>
    <w:rsid w:val="12802AFE"/>
    <w:rsid w:val="12891287"/>
    <w:rsid w:val="128B3251"/>
    <w:rsid w:val="12902616"/>
    <w:rsid w:val="12922832"/>
    <w:rsid w:val="129245E0"/>
    <w:rsid w:val="1292638E"/>
    <w:rsid w:val="129640D0"/>
    <w:rsid w:val="12B427A8"/>
    <w:rsid w:val="12B70B53"/>
    <w:rsid w:val="12BB58E4"/>
    <w:rsid w:val="12C16C73"/>
    <w:rsid w:val="12C37CA8"/>
    <w:rsid w:val="12CD5618"/>
    <w:rsid w:val="12CD7BDC"/>
    <w:rsid w:val="12CF1390"/>
    <w:rsid w:val="12D94892"/>
    <w:rsid w:val="12DE7274"/>
    <w:rsid w:val="12EC1F42"/>
    <w:rsid w:val="12EF70B7"/>
    <w:rsid w:val="12F17558"/>
    <w:rsid w:val="12F6524A"/>
    <w:rsid w:val="12FB3F33"/>
    <w:rsid w:val="13006247"/>
    <w:rsid w:val="1300779B"/>
    <w:rsid w:val="13054DB2"/>
    <w:rsid w:val="130D32C4"/>
    <w:rsid w:val="131274CE"/>
    <w:rsid w:val="13135720"/>
    <w:rsid w:val="13280AA0"/>
    <w:rsid w:val="132E255A"/>
    <w:rsid w:val="13337B71"/>
    <w:rsid w:val="13367661"/>
    <w:rsid w:val="133833D9"/>
    <w:rsid w:val="133867AF"/>
    <w:rsid w:val="133B4C77"/>
    <w:rsid w:val="133D454B"/>
    <w:rsid w:val="133E2072"/>
    <w:rsid w:val="13433B2C"/>
    <w:rsid w:val="13500FC7"/>
    <w:rsid w:val="13510A26"/>
    <w:rsid w:val="135B2C24"/>
    <w:rsid w:val="135D2E40"/>
    <w:rsid w:val="136C6BDF"/>
    <w:rsid w:val="1376180B"/>
    <w:rsid w:val="13806FF7"/>
    <w:rsid w:val="13855EF2"/>
    <w:rsid w:val="13963C5C"/>
    <w:rsid w:val="1399374C"/>
    <w:rsid w:val="139C59AD"/>
    <w:rsid w:val="139D4FEA"/>
    <w:rsid w:val="139F5206"/>
    <w:rsid w:val="13A20852"/>
    <w:rsid w:val="13A91BE1"/>
    <w:rsid w:val="13A97E33"/>
    <w:rsid w:val="13B14F39"/>
    <w:rsid w:val="13B80076"/>
    <w:rsid w:val="13BD2301"/>
    <w:rsid w:val="13C133CE"/>
    <w:rsid w:val="13C7475D"/>
    <w:rsid w:val="13D41AA3"/>
    <w:rsid w:val="13D47E7C"/>
    <w:rsid w:val="13E2362F"/>
    <w:rsid w:val="13EB21F9"/>
    <w:rsid w:val="13F05A62"/>
    <w:rsid w:val="13F306E3"/>
    <w:rsid w:val="13F37300"/>
    <w:rsid w:val="13FA41EA"/>
    <w:rsid w:val="13FB7F63"/>
    <w:rsid w:val="14060AFB"/>
    <w:rsid w:val="140E5EE8"/>
    <w:rsid w:val="141352AC"/>
    <w:rsid w:val="14164D9C"/>
    <w:rsid w:val="141B014F"/>
    <w:rsid w:val="142259AD"/>
    <w:rsid w:val="142B0848"/>
    <w:rsid w:val="142B4CEC"/>
    <w:rsid w:val="143C0CA7"/>
    <w:rsid w:val="14432035"/>
    <w:rsid w:val="1444313C"/>
    <w:rsid w:val="144638D4"/>
    <w:rsid w:val="14524026"/>
    <w:rsid w:val="145A1E9B"/>
    <w:rsid w:val="145A5736"/>
    <w:rsid w:val="145F4995"/>
    <w:rsid w:val="14634486"/>
    <w:rsid w:val="14773A8D"/>
    <w:rsid w:val="147B3986"/>
    <w:rsid w:val="14903E6E"/>
    <w:rsid w:val="14975EDD"/>
    <w:rsid w:val="14990ECA"/>
    <w:rsid w:val="149F2FE4"/>
    <w:rsid w:val="14A16D5C"/>
    <w:rsid w:val="14A34882"/>
    <w:rsid w:val="14A625C4"/>
    <w:rsid w:val="14A66120"/>
    <w:rsid w:val="14A81E98"/>
    <w:rsid w:val="14B06534"/>
    <w:rsid w:val="14B408E0"/>
    <w:rsid w:val="14B6441E"/>
    <w:rsid w:val="14BA7E1E"/>
    <w:rsid w:val="14C0130D"/>
    <w:rsid w:val="14C31152"/>
    <w:rsid w:val="14CD7B51"/>
    <w:rsid w:val="14D233B9"/>
    <w:rsid w:val="14E153AA"/>
    <w:rsid w:val="14EA0E8A"/>
    <w:rsid w:val="14EB6229"/>
    <w:rsid w:val="14EC4CF7"/>
    <w:rsid w:val="14ED3D4F"/>
    <w:rsid w:val="14F7697C"/>
    <w:rsid w:val="14FC1CB2"/>
    <w:rsid w:val="150572EB"/>
    <w:rsid w:val="150A2B53"/>
    <w:rsid w:val="151412DC"/>
    <w:rsid w:val="15150099"/>
    <w:rsid w:val="15155054"/>
    <w:rsid w:val="15180BB5"/>
    <w:rsid w:val="151E6A48"/>
    <w:rsid w:val="15204125"/>
    <w:rsid w:val="15284DA2"/>
    <w:rsid w:val="1528554B"/>
    <w:rsid w:val="152A2598"/>
    <w:rsid w:val="153100E0"/>
    <w:rsid w:val="1536087D"/>
    <w:rsid w:val="15371118"/>
    <w:rsid w:val="153D5D57"/>
    <w:rsid w:val="153E27FD"/>
    <w:rsid w:val="1542618C"/>
    <w:rsid w:val="1545020E"/>
    <w:rsid w:val="154871D8"/>
    <w:rsid w:val="15521054"/>
    <w:rsid w:val="155E69FB"/>
    <w:rsid w:val="15605210"/>
    <w:rsid w:val="1562473D"/>
    <w:rsid w:val="156C736A"/>
    <w:rsid w:val="157B135B"/>
    <w:rsid w:val="157D01C2"/>
    <w:rsid w:val="15916DD0"/>
    <w:rsid w:val="1594066F"/>
    <w:rsid w:val="15997A33"/>
    <w:rsid w:val="159E26D3"/>
    <w:rsid w:val="159F14ED"/>
    <w:rsid w:val="159F4E9C"/>
    <w:rsid w:val="15A5228D"/>
    <w:rsid w:val="15A703A2"/>
    <w:rsid w:val="15A969F7"/>
    <w:rsid w:val="15B71C16"/>
    <w:rsid w:val="15B84EEB"/>
    <w:rsid w:val="15BC38F3"/>
    <w:rsid w:val="15BD1974"/>
    <w:rsid w:val="15BF2295"/>
    <w:rsid w:val="15C03212"/>
    <w:rsid w:val="15D05B4B"/>
    <w:rsid w:val="15D171CD"/>
    <w:rsid w:val="15D60C87"/>
    <w:rsid w:val="15E213DA"/>
    <w:rsid w:val="15E46F61"/>
    <w:rsid w:val="15E92769"/>
    <w:rsid w:val="15F230E6"/>
    <w:rsid w:val="15F31839"/>
    <w:rsid w:val="15F66C34"/>
    <w:rsid w:val="16007AB2"/>
    <w:rsid w:val="16021A7C"/>
    <w:rsid w:val="16161084"/>
    <w:rsid w:val="161F6F3A"/>
    <w:rsid w:val="16210154"/>
    <w:rsid w:val="162163A6"/>
    <w:rsid w:val="16273291"/>
    <w:rsid w:val="162C6AF9"/>
    <w:rsid w:val="1633086D"/>
    <w:rsid w:val="1634734C"/>
    <w:rsid w:val="163634D4"/>
    <w:rsid w:val="16377978"/>
    <w:rsid w:val="163C4DDE"/>
    <w:rsid w:val="164476E2"/>
    <w:rsid w:val="16473933"/>
    <w:rsid w:val="1647748F"/>
    <w:rsid w:val="16534086"/>
    <w:rsid w:val="16573B76"/>
    <w:rsid w:val="165D1603"/>
    <w:rsid w:val="16677B31"/>
    <w:rsid w:val="16756B9D"/>
    <w:rsid w:val="168340B4"/>
    <w:rsid w:val="1683496B"/>
    <w:rsid w:val="16834DE7"/>
    <w:rsid w:val="168406E3"/>
    <w:rsid w:val="16842491"/>
    <w:rsid w:val="168B1A72"/>
    <w:rsid w:val="168E50BE"/>
    <w:rsid w:val="16911289"/>
    <w:rsid w:val="169C3C7F"/>
    <w:rsid w:val="16AD19E8"/>
    <w:rsid w:val="16B94831"/>
    <w:rsid w:val="16B965DF"/>
    <w:rsid w:val="16CD5BE6"/>
    <w:rsid w:val="16DA6555"/>
    <w:rsid w:val="16E573D4"/>
    <w:rsid w:val="16E91643"/>
    <w:rsid w:val="16EF3DAF"/>
    <w:rsid w:val="16F2564D"/>
    <w:rsid w:val="17005FBC"/>
    <w:rsid w:val="17057572"/>
    <w:rsid w:val="1707127F"/>
    <w:rsid w:val="170B516B"/>
    <w:rsid w:val="170C4DD7"/>
    <w:rsid w:val="170F4451"/>
    <w:rsid w:val="17181F24"/>
    <w:rsid w:val="171C60F0"/>
    <w:rsid w:val="17253C74"/>
    <w:rsid w:val="1726179A"/>
    <w:rsid w:val="17377504"/>
    <w:rsid w:val="173B6FF4"/>
    <w:rsid w:val="173C0FBE"/>
    <w:rsid w:val="173C4B1A"/>
    <w:rsid w:val="17400AAE"/>
    <w:rsid w:val="1740460A"/>
    <w:rsid w:val="17457E73"/>
    <w:rsid w:val="174B0F64"/>
    <w:rsid w:val="174D04CC"/>
    <w:rsid w:val="174F2A9F"/>
    <w:rsid w:val="175956CC"/>
    <w:rsid w:val="17620A24"/>
    <w:rsid w:val="17790F56"/>
    <w:rsid w:val="177B5642"/>
    <w:rsid w:val="17854713"/>
    <w:rsid w:val="178564C1"/>
    <w:rsid w:val="178D3AF2"/>
    <w:rsid w:val="17996410"/>
    <w:rsid w:val="17AC1CA0"/>
    <w:rsid w:val="17AC6144"/>
    <w:rsid w:val="17B1375A"/>
    <w:rsid w:val="17B27CE1"/>
    <w:rsid w:val="17B34241"/>
    <w:rsid w:val="17B40B54"/>
    <w:rsid w:val="17BB6387"/>
    <w:rsid w:val="17C214C3"/>
    <w:rsid w:val="17C55432"/>
    <w:rsid w:val="17C57205"/>
    <w:rsid w:val="17C7104C"/>
    <w:rsid w:val="17CC4C05"/>
    <w:rsid w:val="17D375A5"/>
    <w:rsid w:val="17D411F6"/>
    <w:rsid w:val="17D82A95"/>
    <w:rsid w:val="17DD00AB"/>
    <w:rsid w:val="17E551B2"/>
    <w:rsid w:val="17E92EF4"/>
    <w:rsid w:val="17EA0A1A"/>
    <w:rsid w:val="17F13B56"/>
    <w:rsid w:val="17F453F5"/>
    <w:rsid w:val="17FE0021"/>
    <w:rsid w:val="180351D4"/>
    <w:rsid w:val="18041ADC"/>
    <w:rsid w:val="180F222F"/>
    <w:rsid w:val="18121892"/>
    <w:rsid w:val="18176C7A"/>
    <w:rsid w:val="182201B4"/>
    <w:rsid w:val="18382622"/>
    <w:rsid w:val="1844012A"/>
    <w:rsid w:val="18511AC3"/>
    <w:rsid w:val="18560AD3"/>
    <w:rsid w:val="185B5474"/>
    <w:rsid w:val="185F4129"/>
    <w:rsid w:val="18664544"/>
    <w:rsid w:val="1867217A"/>
    <w:rsid w:val="186E164B"/>
    <w:rsid w:val="187138F5"/>
    <w:rsid w:val="187355C6"/>
    <w:rsid w:val="18736C61"/>
    <w:rsid w:val="187546F0"/>
    <w:rsid w:val="187622AE"/>
    <w:rsid w:val="187C5B16"/>
    <w:rsid w:val="188624F1"/>
    <w:rsid w:val="188D06CA"/>
    <w:rsid w:val="188E75F7"/>
    <w:rsid w:val="18904496"/>
    <w:rsid w:val="18920086"/>
    <w:rsid w:val="18953CCD"/>
    <w:rsid w:val="189772FC"/>
    <w:rsid w:val="189E7349"/>
    <w:rsid w:val="18A06CDC"/>
    <w:rsid w:val="18A522A1"/>
    <w:rsid w:val="18AB01A9"/>
    <w:rsid w:val="18AD3F21"/>
    <w:rsid w:val="18B0756E"/>
    <w:rsid w:val="18B2778A"/>
    <w:rsid w:val="18B3705E"/>
    <w:rsid w:val="18B54B84"/>
    <w:rsid w:val="18BC23B6"/>
    <w:rsid w:val="18BD1C8B"/>
    <w:rsid w:val="18C15C1F"/>
    <w:rsid w:val="18C179CD"/>
    <w:rsid w:val="18C4126B"/>
    <w:rsid w:val="18C80D5B"/>
    <w:rsid w:val="18CD6371"/>
    <w:rsid w:val="18D23988"/>
    <w:rsid w:val="18D314AE"/>
    <w:rsid w:val="18D771F0"/>
    <w:rsid w:val="18DF1DBE"/>
    <w:rsid w:val="18E611E1"/>
    <w:rsid w:val="18E90CD1"/>
    <w:rsid w:val="18EB2C9C"/>
    <w:rsid w:val="18EC3602"/>
    <w:rsid w:val="18F23DAB"/>
    <w:rsid w:val="18F55160"/>
    <w:rsid w:val="19145D4E"/>
    <w:rsid w:val="191A1185"/>
    <w:rsid w:val="191C10A7"/>
    <w:rsid w:val="191C2E55"/>
    <w:rsid w:val="191C7400"/>
    <w:rsid w:val="19202945"/>
    <w:rsid w:val="19212219"/>
    <w:rsid w:val="19265A82"/>
    <w:rsid w:val="192A697E"/>
    <w:rsid w:val="192B4E46"/>
    <w:rsid w:val="192C753C"/>
    <w:rsid w:val="192D5062"/>
    <w:rsid w:val="193208CA"/>
    <w:rsid w:val="19373188"/>
    <w:rsid w:val="19466124"/>
    <w:rsid w:val="19552A86"/>
    <w:rsid w:val="19597C05"/>
    <w:rsid w:val="19687E48"/>
    <w:rsid w:val="19696E0C"/>
    <w:rsid w:val="19792371"/>
    <w:rsid w:val="19842989"/>
    <w:rsid w:val="198932F6"/>
    <w:rsid w:val="198D3D53"/>
    <w:rsid w:val="198D78AF"/>
    <w:rsid w:val="19940776"/>
    <w:rsid w:val="1994787E"/>
    <w:rsid w:val="199E1ABC"/>
    <w:rsid w:val="199E7D0E"/>
    <w:rsid w:val="19AC242B"/>
    <w:rsid w:val="19AF5A77"/>
    <w:rsid w:val="19B27315"/>
    <w:rsid w:val="19BE215E"/>
    <w:rsid w:val="19BF28B1"/>
    <w:rsid w:val="19C57049"/>
    <w:rsid w:val="19CA28B1"/>
    <w:rsid w:val="19D465D8"/>
    <w:rsid w:val="19DE1A34"/>
    <w:rsid w:val="19E506D6"/>
    <w:rsid w:val="19E67CB1"/>
    <w:rsid w:val="19EA2F53"/>
    <w:rsid w:val="19EC0A79"/>
    <w:rsid w:val="19EC4FBE"/>
    <w:rsid w:val="19F33BB6"/>
    <w:rsid w:val="19F618F8"/>
    <w:rsid w:val="19FA13E8"/>
    <w:rsid w:val="19FE0B08"/>
    <w:rsid w:val="1A051B3B"/>
    <w:rsid w:val="1A0C111B"/>
    <w:rsid w:val="1A11228E"/>
    <w:rsid w:val="1A192827"/>
    <w:rsid w:val="1A1D0C33"/>
    <w:rsid w:val="1A1D6E85"/>
    <w:rsid w:val="1A1E49AB"/>
    <w:rsid w:val="1A1F0E4F"/>
    <w:rsid w:val="1A1F2BFD"/>
    <w:rsid w:val="1A352D11"/>
    <w:rsid w:val="1A366198"/>
    <w:rsid w:val="1A385A6D"/>
    <w:rsid w:val="1A3F504D"/>
    <w:rsid w:val="1A41503C"/>
    <w:rsid w:val="1A472154"/>
    <w:rsid w:val="1A4C1518"/>
    <w:rsid w:val="1A4C68B1"/>
    <w:rsid w:val="1A4E5290"/>
    <w:rsid w:val="1A512FD2"/>
    <w:rsid w:val="1A584361"/>
    <w:rsid w:val="1A5944BB"/>
    <w:rsid w:val="1A5B5BFF"/>
    <w:rsid w:val="1A5F2FF9"/>
    <w:rsid w:val="1A642D06"/>
    <w:rsid w:val="1A750A6F"/>
    <w:rsid w:val="1A772A39"/>
    <w:rsid w:val="1A807414"/>
    <w:rsid w:val="1A8B2040"/>
    <w:rsid w:val="1A8C7B66"/>
    <w:rsid w:val="1A8D59CC"/>
    <w:rsid w:val="1A8D7FA6"/>
    <w:rsid w:val="1A913318"/>
    <w:rsid w:val="1A9703C8"/>
    <w:rsid w:val="1A974E89"/>
    <w:rsid w:val="1A9F3D3E"/>
    <w:rsid w:val="1AA90718"/>
    <w:rsid w:val="1AB5530F"/>
    <w:rsid w:val="1AB86BAD"/>
    <w:rsid w:val="1ABA46D4"/>
    <w:rsid w:val="1AC775D5"/>
    <w:rsid w:val="1ACB4722"/>
    <w:rsid w:val="1AD27C6F"/>
    <w:rsid w:val="1AD80FFE"/>
    <w:rsid w:val="1AE45BF4"/>
    <w:rsid w:val="1AE6196C"/>
    <w:rsid w:val="1AEC6857"/>
    <w:rsid w:val="1AEE0821"/>
    <w:rsid w:val="1AF2646B"/>
    <w:rsid w:val="1AF5395E"/>
    <w:rsid w:val="1AF9438C"/>
    <w:rsid w:val="1B010CBE"/>
    <w:rsid w:val="1B03607B"/>
    <w:rsid w:val="1B041DF3"/>
    <w:rsid w:val="1B0E67CD"/>
    <w:rsid w:val="1B1A121B"/>
    <w:rsid w:val="1B1E4ECB"/>
    <w:rsid w:val="1B245FF1"/>
    <w:rsid w:val="1B274CD4"/>
    <w:rsid w:val="1B2C7D7E"/>
    <w:rsid w:val="1B344993"/>
    <w:rsid w:val="1B3501FE"/>
    <w:rsid w:val="1B3E3557"/>
    <w:rsid w:val="1B473697"/>
    <w:rsid w:val="1B474E49"/>
    <w:rsid w:val="1B481CDF"/>
    <w:rsid w:val="1B494B83"/>
    <w:rsid w:val="1B4E3C41"/>
    <w:rsid w:val="1B4F12C0"/>
    <w:rsid w:val="1B593EEC"/>
    <w:rsid w:val="1B5B7B3E"/>
    <w:rsid w:val="1B5C39DD"/>
    <w:rsid w:val="1B5D6113"/>
    <w:rsid w:val="1B60171F"/>
    <w:rsid w:val="1B610FF3"/>
    <w:rsid w:val="1B632FBD"/>
    <w:rsid w:val="1B636B19"/>
    <w:rsid w:val="1B6771DF"/>
    <w:rsid w:val="1B6B0D73"/>
    <w:rsid w:val="1B7A20B5"/>
    <w:rsid w:val="1B7D50C4"/>
    <w:rsid w:val="1B7F1479"/>
    <w:rsid w:val="1B8371BB"/>
    <w:rsid w:val="1B862808"/>
    <w:rsid w:val="1B8705E3"/>
    <w:rsid w:val="1B8847D2"/>
    <w:rsid w:val="1B952124"/>
    <w:rsid w:val="1B966EEF"/>
    <w:rsid w:val="1B98062B"/>
    <w:rsid w:val="1B9B278F"/>
    <w:rsid w:val="1BA23AE5"/>
    <w:rsid w:val="1BAD248A"/>
    <w:rsid w:val="1BB235FD"/>
    <w:rsid w:val="1BB6133F"/>
    <w:rsid w:val="1BB76E65"/>
    <w:rsid w:val="1BBA20E6"/>
    <w:rsid w:val="1BBE6445"/>
    <w:rsid w:val="1BC3580A"/>
    <w:rsid w:val="1BD01CD5"/>
    <w:rsid w:val="1BD143CB"/>
    <w:rsid w:val="1BD21EF1"/>
    <w:rsid w:val="1BD25A4D"/>
    <w:rsid w:val="1BDB39AC"/>
    <w:rsid w:val="1BDC68CC"/>
    <w:rsid w:val="1BF400B9"/>
    <w:rsid w:val="1BF704FB"/>
    <w:rsid w:val="1BFE6842"/>
    <w:rsid w:val="1C03286B"/>
    <w:rsid w:val="1C077DEC"/>
    <w:rsid w:val="1C161DDD"/>
    <w:rsid w:val="1C166281"/>
    <w:rsid w:val="1C27118C"/>
    <w:rsid w:val="1C36128C"/>
    <w:rsid w:val="1C387FA6"/>
    <w:rsid w:val="1C3A430F"/>
    <w:rsid w:val="1C3D380E"/>
    <w:rsid w:val="1C3F4D1E"/>
    <w:rsid w:val="1C3F79B0"/>
    <w:rsid w:val="1C444B9D"/>
    <w:rsid w:val="1C4E1E20"/>
    <w:rsid w:val="1C5172BA"/>
    <w:rsid w:val="1C531AF6"/>
    <w:rsid w:val="1C531CA1"/>
    <w:rsid w:val="1C5648D0"/>
    <w:rsid w:val="1C5E5533"/>
    <w:rsid w:val="1C6256C4"/>
    <w:rsid w:val="1C6A3ED7"/>
    <w:rsid w:val="1C6F7740"/>
    <w:rsid w:val="1C71170A"/>
    <w:rsid w:val="1C746B04"/>
    <w:rsid w:val="1C766D20"/>
    <w:rsid w:val="1C8925AF"/>
    <w:rsid w:val="1C99656B"/>
    <w:rsid w:val="1C9D31E1"/>
    <w:rsid w:val="1CA4563B"/>
    <w:rsid w:val="1CA74430"/>
    <w:rsid w:val="1CAB4C1C"/>
    <w:rsid w:val="1CAD523D"/>
    <w:rsid w:val="1CB00AFB"/>
    <w:rsid w:val="1CB477B1"/>
    <w:rsid w:val="1CBA17E0"/>
    <w:rsid w:val="1CC41839"/>
    <w:rsid w:val="1CC45CDD"/>
    <w:rsid w:val="1CC61A56"/>
    <w:rsid w:val="1CCE26B8"/>
    <w:rsid w:val="1CD06430"/>
    <w:rsid w:val="1CD145B6"/>
    <w:rsid w:val="1CDC4DD5"/>
    <w:rsid w:val="1CDD0537"/>
    <w:rsid w:val="1CE41EDC"/>
    <w:rsid w:val="1CE973AF"/>
    <w:rsid w:val="1CEB2DB3"/>
    <w:rsid w:val="1CEB5A62"/>
    <w:rsid w:val="1CEF491D"/>
    <w:rsid w:val="1CF33ECD"/>
    <w:rsid w:val="1CF5183B"/>
    <w:rsid w:val="1CFB2B21"/>
    <w:rsid w:val="1D097B94"/>
    <w:rsid w:val="1D0B7468"/>
    <w:rsid w:val="1D0D1432"/>
    <w:rsid w:val="1D181B85"/>
    <w:rsid w:val="1D1A58FD"/>
    <w:rsid w:val="1D1D116C"/>
    <w:rsid w:val="1D1E7DA2"/>
    <w:rsid w:val="1D264AB0"/>
    <w:rsid w:val="1D2B3667"/>
    <w:rsid w:val="1D2B7B0B"/>
    <w:rsid w:val="1D304123"/>
    <w:rsid w:val="1D305121"/>
    <w:rsid w:val="1D320E99"/>
    <w:rsid w:val="1D322C47"/>
    <w:rsid w:val="1D3369BF"/>
    <w:rsid w:val="1D370008"/>
    <w:rsid w:val="1D444728"/>
    <w:rsid w:val="1D45701B"/>
    <w:rsid w:val="1D465BD9"/>
    <w:rsid w:val="1D4A4435"/>
    <w:rsid w:val="1D4D4A5F"/>
    <w:rsid w:val="1D4D5CD3"/>
    <w:rsid w:val="1D596426"/>
    <w:rsid w:val="1D5C5F16"/>
    <w:rsid w:val="1D607160"/>
    <w:rsid w:val="1D61177E"/>
    <w:rsid w:val="1D686669"/>
    <w:rsid w:val="1D70551D"/>
    <w:rsid w:val="1D721295"/>
    <w:rsid w:val="1D7B2840"/>
    <w:rsid w:val="1D813BCE"/>
    <w:rsid w:val="1D8F0099"/>
    <w:rsid w:val="1D942EB9"/>
    <w:rsid w:val="1D94745E"/>
    <w:rsid w:val="1D9751A0"/>
    <w:rsid w:val="1D9A07EC"/>
    <w:rsid w:val="1D9C27B6"/>
    <w:rsid w:val="1D9C4564"/>
    <w:rsid w:val="1DA027CC"/>
    <w:rsid w:val="1DAA4ED3"/>
    <w:rsid w:val="1DB00010"/>
    <w:rsid w:val="1DB16262"/>
    <w:rsid w:val="1DB7139E"/>
    <w:rsid w:val="1DBB0E8E"/>
    <w:rsid w:val="1DBC69B5"/>
    <w:rsid w:val="1DCA3E7C"/>
    <w:rsid w:val="1DCF493A"/>
    <w:rsid w:val="1DD65CC8"/>
    <w:rsid w:val="1DDC0E05"/>
    <w:rsid w:val="1DE5415D"/>
    <w:rsid w:val="1DE57CB9"/>
    <w:rsid w:val="1DE859FC"/>
    <w:rsid w:val="1DEC54EC"/>
    <w:rsid w:val="1DF919B7"/>
    <w:rsid w:val="1DFD22D8"/>
    <w:rsid w:val="1E0B5930"/>
    <w:rsid w:val="1E0F4D36"/>
    <w:rsid w:val="1E1E141D"/>
    <w:rsid w:val="1E205195"/>
    <w:rsid w:val="1E2A1B70"/>
    <w:rsid w:val="1E2D5F4A"/>
    <w:rsid w:val="1E2F53D8"/>
    <w:rsid w:val="1E324D9F"/>
    <w:rsid w:val="1E335A32"/>
    <w:rsid w:val="1E340C41"/>
    <w:rsid w:val="1E37603B"/>
    <w:rsid w:val="1E380731"/>
    <w:rsid w:val="1E3B1FCF"/>
    <w:rsid w:val="1E430E84"/>
    <w:rsid w:val="1E434545"/>
    <w:rsid w:val="1E4827C0"/>
    <w:rsid w:val="1E4A0464"/>
    <w:rsid w:val="1E543091"/>
    <w:rsid w:val="1E58492F"/>
    <w:rsid w:val="1E5866DD"/>
    <w:rsid w:val="1E594C26"/>
    <w:rsid w:val="1E5B61CE"/>
    <w:rsid w:val="1E5E66C1"/>
    <w:rsid w:val="1E5E6DE2"/>
    <w:rsid w:val="1E6908EA"/>
    <w:rsid w:val="1E6D7CAF"/>
    <w:rsid w:val="1E6E4153"/>
    <w:rsid w:val="1E7601F6"/>
    <w:rsid w:val="1E7679C4"/>
    <w:rsid w:val="1E7775FF"/>
    <w:rsid w:val="1E780B2E"/>
    <w:rsid w:val="1E7D035A"/>
    <w:rsid w:val="1E7E1ED8"/>
    <w:rsid w:val="1E7E516C"/>
    <w:rsid w:val="1E82232E"/>
    <w:rsid w:val="1E8A6AB3"/>
    <w:rsid w:val="1E984D2C"/>
    <w:rsid w:val="1EA2204E"/>
    <w:rsid w:val="1EA2306C"/>
    <w:rsid w:val="1EAF02C7"/>
    <w:rsid w:val="1EBF675C"/>
    <w:rsid w:val="1EC45B21"/>
    <w:rsid w:val="1EC5773A"/>
    <w:rsid w:val="1EC57AEB"/>
    <w:rsid w:val="1EC91389"/>
    <w:rsid w:val="1ECD294E"/>
    <w:rsid w:val="1ED16490"/>
    <w:rsid w:val="1ED33FB6"/>
    <w:rsid w:val="1ED44256"/>
    <w:rsid w:val="1EE03162"/>
    <w:rsid w:val="1EE14611"/>
    <w:rsid w:val="1EE40254"/>
    <w:rsid w:val="1EE64774"/>
    <w:rsid w:val="1EE7458B"/>
    <w:rsid w:val="1EF13E7C"/>
    <w:rsid w:val="1F095B9C"/>
    <w:rsid w:val="1F0B3750"/>
    <w:rsid w:val="1F0D396C"/>
    <w:rsid w:val="1F170DBA"/>
    <w:rsid w:val="1F262338"/>
    <w:rsid w:val="1F2E38E2"/>
    <w:rsid w:val="1F344FAE"/>
    <w:rsid w:val="1F394761"/>
    <w:rsid w:val="1F42113B"/>
    <w:rsid w:val="1F43738D"/>
    <w:rsid w:val="1F4B4494"/>
    <w:rsid w:val="1F52137F"/>
    <w:rsid w:val="1F5A5233"/>
    <w:rsid w:val="1F5C3FAB"/>
    <w:rsid w:val="1F642E60"/>
    <w:rsid w:val="1F737547"/>
    <w:rsid w:val="1F792252"/>
    <w:rsid w:val="1F792DAF"/>
    <w:rsid w:val="1F7A6B27"/>
    <w:rsid w:val="1F7E6617"/>
    <w:rsid w:val="1F813A12"/>
    <w:rsid w:val="1F855CC1"/>
    <w:rsid w:val="1F882FF2"/>
    <w:rsid w:val="1F925C1F"/>
    <w:rsid w:val="1F9279CD"/>
    <w:rsid w:val="1F9B4659"/>
    <w:rsid w:val="1F9C084C"/>
    <w:rsid w:val="1F9D4872"/>
    <w:rsid w:val="1FA83694"/>
    <w:rsid w:val="1FAA740D"/>
    <w:rsid w:val="1FAF67D1"/>
    <w:rsid w:val="1FB262C1"/>
    <w:rsid w:val="1FB5190D"/>
    <w:rsid w:val="1FBA5176"/>
    <w:rsid w:val="1FBA6F24"/>
    <w:rsid w:val="1FC009DE"/>
    <w:rsid w:val="1FC66391"/>
    <w:rsid w:val="1FC71331"/>
    <w:rsid w:val="1FCD4EA9"/>
    <w:rsid w:val="1FCF29CF"/>
    <w:rsid w:val="1FCF7AFB"/>
    <w:rsid w:val="1FD35663"/>
    <w:rsid w:val="1FD47FE6"/>
    <w:rsid w:val="1FD53D5E"/>
    <w:rsid w:val="1FE04BDC"/>
    <w:rsid w:val="1FEF6BCD"/>
    <w:rsid w:val="1FF16DE9"/>
    <w:rsid w:val="1FF468DA"/>
    <w:rsid w:val="1FF5415A"/>
    <w:rsid w:val="1FF93EF0"/>
    <w:rsid w:val="1FF9543E"/>
    <w:rsid w:val="200132EB"/>
    <w:rsid w:val="20014C4D"/>
    <w:rsid w:val="20052895"/>
    <w:rsid w:val="20062169"/>
    <w:rsid w:val="200F101E"/>
    <w:rsid w:val="20174376"/>
    <w:rsid w:val="201A79C2"/>
    <w:rsid w:val="20234AC9"/>
    <w:rsid w:val="20297BF0"/>
    <w:rsid w:val="202A5E57"/>
    <w:rsid w:val="202D5948"/>
    <w:rsid w:val="203978EE"/>
    <w:rsid w:val="203B492A"/>
    <w:rsid w:val="203C58F3"/>
    <w:rsid w:val="203F19EB"/>
    <w:rsid w:val="20476A09"/>
    <w:rsid w:val="204F3B10"/>
    <w:rsid w:val="20541126"/>
    <w:rsid w:val="20566C4C"/>
    <w:rsid w:val="20583B6A"/>
    <w:rsid w:val="205B4263"/>
    <w:rsid w:val="205E1FA5"/>
    <w:rsid w:val="20601879"/>
    <w:rsid w:val="20651585"/>
    <w:rsid w:val="206770AC"/>
    <w:rsid w:val="206C6470"/>
    <w:rsid w:val="206F5F60"/>
    <w:rsid w:val="207417C9"/>
    <w:rsid w:val="207E43F5"/>
    <w:rsid w:val="208337BA"/>
    <w:rsid w:val="209239FD"/>
    <w:rsid w:val="209766B4"/>
    <w:rsid w:val="20A852BE"/>
    <w:rsid w:val="20AB09C3"/>
    <w:rsid w:val="20AD0837"/>
    <w:rsid w:val="20B13C44"/>
    <w:rsid w:val="20B83463"/>
    <w:rsid w:val="20B9542D"/>
    <w:rsid w:val="20C43317"/>
    <w:rsid w:val="20C51B0E"/>
    <w:rsid w:val="20CA3197"/>
    <w:rsid w:val="20D64231"/>
    <w:rsid w:val="20DE6C42"/>
    <w:rsid w:val="20E06E5E"/>
    <w:rsid w:val="20E24984"/>
    <w:rsid w:val="20EA3839"/>
    <w:rsid w:val="20EC5803"/>
    <w:rsid w:val="20F6042F"/>
    <w:rsid w:val="20F85819"/>
    <w:rsid w:val="21022930"/>
    <w:rsid w:val="21056BB7"/>
    <w:rsid w:val="210B2B03"/>
    <w:rsid w:val="210E39CB"/>
    <w:rsid w:val="210E7527"/>
    <w:rsid w:val="21162880"/>
    <w:rsid w:val="2120725A"/>
    <w:rsid w:val="212A1E87"/>
    <w:rsid w:val="21325751"/>
    <w:rsid w:val="21380A48"/>
    <w:rsid w:val="213A47C0"/>
    <w:rsid w:val="2149055F"/>
    <w:rsid w:val="214E3DC8"/>
    <w:rsid w:val="21555156"/>
    <w:rsid w:val="215A6137"/>
    <w:rsid w:val="215A6C10"/>
    <w:rsid w:val="21664758"/>
    <w:rsid w:val="216C735A"/>
    <w:rsid w:val="216D40E2"/>
    <w:rsid w:val="21751354"/>
    <w:rsid w:val="21793170"/>
    <w:rsid w:val="217A696B"/>
    <w:rsid w:val="217B7008"/>
    <w:rsid w:val="217C6B87"/>
    <w:rsid w:val="21843C8D"/>
    <w:rsid w:val="21886A3B"/>
    <w:rsid w:val="218D6331"/>
    <w:rsid w:val="219914E7"/>
    <w:rsid w:val="219C14EA"/>
    <w:rsid w:val="219C4B33"/>
    <w:rsid w:val="21AA0945"/>
    <w:rsid w:val="21B46321"/>
    <w:rsid w:val="21B55BF5"/>
    <w:rsid w:val="21BA6164"/>
    <w:rsid w:val="21BE719F"/>
    <w:rsid w:val="21C10A3D"/>
    <w:rsid w:val="21C81DCC"/>
    <w:rsid w:val="21C85928"/>
    <w:rsid w:val="21CD2F3E"/>
    <w:rsid w:val="21D50045"/>
    <w:rsid w:val="21DF2C72"/>
    <w:rsid w:val="21E14C3C"/>
    <w:rsid w:val="21E169EA"/>
    <w:rsid w:val="21E5472C"/>
    <w:rsid w:val="21EF0395"/>
    <w:rsid w:val="21F04E7F"/>
    <w:rsid w:val="21F726B1"/>
    <w:rsid w:val="220213CB"/>
    <w:rsid w:val="220628F4"/>
    <w:rsid w:val="220A4192"/>
    <w:rsid w:val="22192627"/>
    <w:rsid w:val="22196184"/>
    <w:rsid w:val="221A77A4"/>
    <w:rsid w:val="221C5C74"/>
    <w:rsid w:val="22244B28"/>
    <w:rsid w:val="222C235B"/>
    <w:rsid w:val="222D60D3"/>
    <w:rsid w:val="222F59A7"/>
    <w:rsid w:val="22315FE8"/>
    <w:rsid w:val="22327245"/>
    <w:rsid w:val="223363F5"/>
    <w:rsid w:val="224F6049"/>
    <w:rsid w:val="22543660"/>
    <w:rsid w:val="225B2099"/>
    <w:rsid w:val="225D56AD"/>
    <w:rsid w:val="2268710B"/>
    <w:rsid w:val="226F3FF6"/>
    <w:rsid w:val="22721A61"/>
    <w:rsid w:val="22721D38"/>
    <w:rsid w:val="227C0517"/>
    <w:rsid w:val="227C6712"/>
    <w:rsid w:val="227F528A"/>
    <w:rsid w:val="22857CBD"/>
    <w:rsid w:val="228F46A5"/>
    <w:rsid w:val="22907705"/>
    <w:rsid w:val="22943A5C"/>
    <w:rsid w:val="22966B03"/>
    <w:rsid w:val="22AC349C"/>
    <w:rsid w:val="22B12860"/>
    <w:rsid w:val="22B60126"/>
    <w:rsid w:val="22B70B00"/>
    <w:rsid w:val="22BA0269"/>
    <w:rsid w:val="22BE570A"/>
    <w:rsid w:val="22C11787"/>
    <w:rsid w:val="22C165E8"/>
    <w:rsid w:val="22CA56D0"/>
    <w:rsid w:val="22CC731F"/>
    <w:rsid w:val="22D447A0"/>
    <w:rsid w:val="22D76E3C"/>
    <w:rsid w:val="22D95913"/>
    <w:rsid w:val="22DF73CD"/>
    <w:rsid w:val="22E177D9"/>
    <w:rsid w:val="22E26EBD"/>
    <w:rsid w:val="22E5248F"/>
    <w:rsid w:val="22F10EAE"/>
    <w:rsid w:val="22F372AE"/>
    <w:rsid w:val="22F4099F"/>
    <w:rsid w:val="2303281C"/>
    <w:rsid w:val="23045086"/>
    <w:rsid w:val="230E1A60"/>
    <w:rsid w:val="230E380E"/>
    <w:rsid w:val="231177A3"/>
    <w:rsid w:val="23136B17"/>
    <w:rsid w:val="2318643B"/>
    <w:rsid w:val="23266752"/>
    <w:rsid w:val="23270D74"/>
    <w:rsid w:val="23272B22"/>
    <w:rsid w:val="23290736"/>
    <w:rsid w:val="232E02C0"/>
    <w:rsid w:val="23390004"/>
    <w:rsid w:val="233A4603"/>
    <w:rsid w:val="233C481F"/>
    <w:rsid w:val="23403BE4"/>
    <w:rsid w:val="23466363"/>
    <w:rsid w:val="23476D20"/>
    <w:rsid w:val="234A68AA"/>
    <w:rsid w:val="234C0665"/>
    <w:rsid w:val="234C1366"/>
    <w:rsid w:val="234F5BD5"/>
    <w:rsid w:val="235F406A"/>
    <w:rsid w:val="236B2A0F"/>
    <w:rsid w:val="2371150A"/>
    <w:rsid w:val="237308A7"/>
    <w:rsid w:val="237C10C0"/>
    <w:rsid w:val="237D2742"/>
    <w:rsid w:val="237D4E22"/>
    <w:rsid w:val="23922691"/>
    <w:rsid w:val="23957C25"/>
    <w:rsid w:val="23A10C3C"/>
    <w:rsid w:val="23A3664D"/>
    <w:rsid w:val="23A50E90"/>
    <w:rsid w:val="23A63411"/>
    <w:rsid w:val="23A91789"/>
    <w:rsid w:val="23AB78FA"/>
    <w:rsid w:val="23AD5CF5"/>
    <w:rsid w:val="23B5012E"/>
    <w:rsid w:val="23B720F8"/>
    <w:rsid w:val="23BC770E"/>
    <w:rsid w:val="23C14D25"/>
    <w:rsid w:val="23C30DB2"/>
    <w:rsid w:val="23CD191B"/>
    <w:rsid w:val="23CD6900"/>
    <w:rsid w:val="23D21FE8"/>
    <w:rsid w:val="23D34A58"/>
    <w:rsid w:val="23D5432C"/>
    <w:rsid w:val="23DA1943"/>
    <w:rsid w:val="23E17175"/>
    <w:rsid w:val="23E46C65"/>
    <w:rsid w:val="23EB7FF4"/>
    <w:rsid w:val="23ED320B"/>
    <w:rsid w:val="23FB0A5B"/>
    <w:rsid w:val="240510B5"/>
    <w:rsid w:val="24062738"/>
    <w:rsid w:val="240D4F24"/>
    <w:rsid w:val="24103ACD"/>
    <w:rsid w:val="24107A5A"/>
    <w:rsid w:val="24172B97"/>
    <w:rsid w:val="241E3F25"/>
    <w:rsid w:val="241E5CD3"/>
    <w:rsid w:val="24275D38"/>
    <w:rsid w:val="24277FE5"/>
    <w:rsid w:val="242A3FC1"/>
    <w:rsid w:val="242D14B2"/>
    <w:rsid w:val="242E1C8E"/>
    <w:rsid w:val="24303C58"/>
    <w:rsid w:val="24344A48"/>
    <w:rsid w:val="2435126F"/>
    <w:rsid w:val="24455956"/>
    <w:rsid w:val="244905A6"/>
    <w:rsid w:val="244F2209"/>
    <w:rsid w:val="24576D8A"/>
    <w:rsid w:val="245960DD"/>
    <w:rsid w:val="245D1E94"/>
    <w:rsid w:val="246A53BC"/>
    <w:rsid w:val="247508D3"/>
    <w:rsid w:val="247C1A1B"/>
    <w:rsid w:val="24816262"/>
    <w:rsid w:val="24875A24"/>
    <w:rsid w:val="24885842"/>
    <w:rsid w:val="248E21AF"/>
    <w:rsid w:val="249203D9"/>
    <w:rsid w:val="249661B1"/>
    <w:rsid w:val="24967F5F"/>
    <w:rsid w:val="249A4512"/>
    <w:rsid w:val="249C4E4A"/>
    <w:rsid w:val="249E6E14"/>
    <w:rsid w:val="24A0493A"/>
    <w:rsid w:val="24A563F4"/>
    <w:rsid w:val="24AC7783"/>
    <w:rsid w:val="24AD2130"/>
    <w:rsid w:val="24B14D99"/>
    <w:rsid w:val="24B2466D"/>
    <w:rsid w:val="24B71C84"/>
    <w:rsid w:val="24B86128"/>
    <w:rsid w:val="24BB5C18"/>
    <w:rsid w:val="24BC729A"/>
    <w:rsid w:val="24BD373E"/>
    <w:rsid w:val="24C3687B"/>
    <w:rsid w:val="24C81666"/>
    <w:rsid w:val="24CA19B7"/>
    <w:rsid w:val="24CE259C"/>
    <w:rsid w:val="24D7664B"/>
    <w:rsid w:val="24DE756E"/>
    <w:rsid w:val="24EA16DC"/>
    <w:rsid w:val="24EF289D"/>
    <w:rsid w:val="24F1163A"/>
    <w:rsid w:val="24F44C86"/>
    <w:rsid w:val="24F4656C"/>
    <w:rsid w:val="24F5112A"/>
    <w:rsid w:val="24F53B2C"/>
    <w:rsid w:val="24F627AC"/>
    <w:rsid w:val="24F737AC"/>
    <w:rsid w:val="2500362B"/>
    <w:rsid w:val="25024418"/>
    <w:rsid w:val="250273A3"/>
    <w:rsid w:val="2503311B"/>
    <w:rsid w:val="25034EC9"/>
    <w:rsid w:val="250476FB"/>
    <w:rsid w:val="25070E5D"/>
    <w:rsid w:val="250D6DDF"/>
    <w:rsid w:val="250D7AF6"/>
    <w:rsid w:val="251610A0"/>
    <w:rsid w:val="25184E18"/>
    <w:rsid w:val="251D242F"/>
    <w:rsid w:val="251E1D03"/>
    <w:rsid w:val="252259D1"/>
    <w:rsid w:val="25237319"/>
    <w:rsid w:val="25243F0A"/>
    <w:rsid w:val="25273672"/>
    <w:rsid w:val="252E6E8A"/>
    <w:rsid w:val="25315EDA"/>
    <w:rsid w:val="253908EB"/>
    <w:rsid w:val="253F05F7"/>
    <w:rsid w:val="254826D1"/>
    <w:rsid w:val="254C061E"/>
    <w:rsid w:val="254C4AC2"/>
    <w:rsid w:val="25585215"/>
    <w:rsid w:val="256C2A6E"/>
    <w:rsid w:val="256F255E"/>
    <w:rsid w:val="256F7B27"/>
    <w:rsid w:val="257B7155"/>
    <w:rsid w:val="2591155E"/>
    <w:rsid w:val="259300DB"/>
    <w:rsid w:val="2596422C"/>
    <w:rsid w:val="25983863"/>
    <w:rsid w:val="259A6D17"/>
    <w:rsid w:val="259D60D1"/>
    <w:rsid w:val="25A55F80"/>
    <w:rsid w:val="25AB17E9"/>
    <w:rsid w:val="25AB7A3A"/>
    <w:rsid w:val="25B368EF"/>
    <w:rsid w:val="25B82157"/>
    <w:rsid w:val="25BA5ED0"/>
    <w:rsid w:val="25BC57A4"/>
    <w:rsid w:val="25C64874"/>
    <w:rsid w:val="25D66AED"/>
    <w:rsid w:val="25DC5A76"/>
    <w:rsid w:val="25DC5E46"/>
    <w:rsid w:val="25DD326C"/>
    <w:rsid w:val="25E92311"/>
    <w:rsid w:val="25EA4672"/>
    <w:rsid w:val="25ED0053"/>
    <w:rsid w:val="26021720"/>
    <w:rsid w:val="26025181"/>
    <w:rsid w:val="26040EF9"/>
    <w:rsid w:val="26055EB0"/>
    <w:rsid w:val="2609454D"/>
    <w:rsid w:val="26127ABA"/>
    <w:rsid w:val="261C6242"/>
    <w:rsid w:val="2628108B"/>
    <w:rsid w:val="262B46D7"/>
    <w:rsid w:val="262C38E5"/>
    <w:rsid w:val="26323CB8"/>
    <w:rsid w:val="26325A66"/>
    <w:rsid w:val="263537A8"/>
    <w:rsid w:val="263E440B"/>
    <w:rsid w:val="2646191E"/>
    <w:rsid w:val="264D1F34"/>
    <w:rsid w:val="2652435A"/>
    <w:rsid w:val="26551754"/>
    <w:rsid w:val="265E685B"/>
    <w:rsid w:val="26655E3B"/>
    <w:rsid w:val="266D6A9E"/>
    <w:rsid w:val="26722306"/>
    <w:rsid w:val="26740622"/>
    <w:rsid w:val="267E514F"/>
    <w:rsid w:val="26837610"/>
    <w:rsid w:val="26862310"/>
    <w:rsid w:val="268907C4"/>
    <w:rsid w:val="268D5392"/>
    <w:rsid w:val="26976211"/>
    <w:rsid w:val="269A3AE6"/>
    <w:rsid w:val="26A050C5"/>
    <w:rsid w:val="26A36964"/>
    <w:rsid w:val="26AD2EBB"/>
    <w:rsid w:val="26B11081"/>
    <w:rsid w:val="26B2663E"/>
    <w:rsid w:val="26B27B4D"/>
    <w:rsid w:val="26B648E9"/>
    <w:rsid w:val="26BB3CAD"/>
    <w:rsid w:val="26C32B62"/>
    <w:rsid w:val="26C62652"/>
    <w:rsid w:val="26CF1150"/>
    <w:rsid w:val="26D44D6F"/>
    <w:rsid w:val="26D71E4A"/>
    <w:rsid w:val="26DB60FD"/>
    <w:rsid w:val="26DD00C8"/>
    <w:rsid w:val="26E33204"/>
    <w:rsid w:val="26E516C7"/>
    <w:rsid w:val="26E86A6C"/>
    <w:rsid w:val="26EE1123"/>
    <w:rsid w:val="26EF7DFB"/>
    <w:rsid w:val="26F70A5D"/>
    <w:rsid w:val="26F927DC"/>
    <w:rsid w:val="2703128E"/>
    <w:rsid w:val="270C62B7"/>
    <w:rsid w:val="27111B1F"/>
    <w:rsid w:val="27127645"/>
    <w:rsid w:val="27147861"/>
    <w:rsid w:val="271B474C"/>
    <w:rsid w:val="272560F0"/>
    <w:rsid w:val="272E26D1"/>
    <w:rsid w:val="272F6449"/>
    <w:rsid w:val="273121C1"/>
    <w:rsid w:val="27333B64"/>
    <w:rsid w:val="27392E24"/>
    <w:rsid w:val="273B1941"/>
    <w:rsid w:val="273D458E"/>
    <w:rsid w:val="27402404"/>
    <w:rsid w:val="274C2B57"/>
    <w:rsid w:val="274F43F6"/>
    <w:rsid w:val="275245C2"/>
    <w:rsid w:val="27542B39"/>
    <w:rsid w:val="275639D6"/>
    <w:rsid w:val="275B723E"/>
    <w:rsid w:val="275D6B12"/>
    <w:rsid w:val="27602AA7"/>
    <w:rsid w:val="27637EA1"/>
    <w:rsid w:val="27653C19"/>
    <w:rsid w:val="27677991"/>
    <w:rsid w:val="2768302A"/>
    <w:rsid w:val="276854B7"/>
    <w:rsid w:val="276A7481"/>
    <w:rsid w:val="276C31F9"/>
    <w:rsid w:val="27750300"/>
    <w:rsid w:val="27814EF7"/>
    <w:rsid w:val="278B7B24"/>
    <w:rsid w:val="278C389C"/>
    <w:rsid w:val="27912C60"/>
    <w:rsid w:val="27983FEE"/>
    <w:rsid w:val="279A1B15"/>
    <w:rsid w:val="27A75FE0"/>
    <w:rsid w:val="27AC7A9A"/>
    <w:rsid w:val="27B32BD6"/>
    <w:rsid w:val="27B506FD"/>
    <w:rsid w:val="27B626C7"/>
    <w:rsid w:val="27BB697F"/>
    <w:rsid w:val="27C052F3"/>
    <w:rsid w:val="27C6290A"/>
    <w:rsid w:val="27CC38E8"/>
    <w:rsid w:val="27D25752"/>
    <w:rsid w:val="27D57391"/>
    <w:rsid w:val="27DA1FA7"/>
    <w:rsid w:val="27DA63B5"/>
    <w:rsid w:val="27DF1C1D"/>
    <w:rsid w:val="27E02036"/>
    <w:rsid w:val="27E37B96"/>
    <w:rsid w:val="27F51F70"/>
    <w:rsid w:val="27F8683B"/>
    <w:rsid w:val="27FA57AE"/>
    <w:rsid w:val="27FD02F5"/>
    <w:rsid w:val="28021DAF"/>
    <w:rsid w:val="280262A6"/>
    <w:rsid w:val="28072F22"/>
    <w:rsid w:val="28094EEC"/>
    <w:rsid w:val="28163BD3"/>
    <w:rsid w:val="281A0EA7"/>
    <w:rsid w:val="281C2391"/>
    <w:rsid w:val="281D62A2"/>
    <w:rsid w:val="28237D5C"/>
    <w:rsid w:val="28291CBC"/>
    <w:rsid w:val="282C4737"/>
    <w:rsid w:val="28371DAF"/>
    <w:rsid w:val="28377363"/>
    <w:rsid w:val="284063F2"/>
    <w:rsid w:val="28433F5A"/>
    <w:rsid w:val="284615CB"/>
    <w:rsid w:val="28486918"/>
    <w:rsid w:val="28546167"/>
    <w:rsid w:val="285C5D7E"/>
    <w:rsid w:val="28681C13"/>
    <w:rsid w:val="286D0FD7"/>
    <w:rsid w:val="28702875"/>
    <w:rsid w:val="28843D57"/>
    <w:rsid w:val="28885E11"/>
    <w:rsid w:val="28893937"/>
    <w:rsid w:val="288A1B89"/>
    <w:rsid w:val="288D3427"/>
    <w:rsid w:val="288F719F"/>
    <w:rsid w:val="28902F18"/>
    <w:rsid w:val="28A1297A"/>
    <w:rsid w:val="28B07116"/>
    <w:rsid w:val="28B2052F"/>
    <w:rsid w:val="28B74948"/>
    <w:rsid w:val="28BC1F5F"/>
    <w:rsid w:val="28C037FD"/>
    <w:rsid w:val="28C332ED"/>
    <w:rsid w:val="28C42EEC"/>
    <w:rsid w:val="28CB3175"/>
    <w:rsid w:val="28CF3A40"/>
    <w:rsid w:val="28D14107"/>
    <w:rsid w:val="28D15A0A"/>
    <w:rsid w:val="28D472A8"/>
    <w:rsid w:val="28DB23E5"/>
    <w:rsid w:val="28DE3C83"/>
    <w:rsid w:val="28E079FB"/>
    <w:rsid w:val="28E9787B"/>
    <w:rsid w:val="28EC45F2"/>
    <w:rsid w:val="28F337C0"/>
    <w:rsid w:val="28FB1E62"/>
    <w:rsid w:val="29037B8D"/>
    <w:rsid w:val="29177195"/>
    <w:rsid w:val="291E6775"/>
    <w:rsid w:val="2920429C"/>
    <w:rsid w:val="292673D8"/>
    <w:rsid w:val="292A6EC8"/>
    <w:rsid w:val="292D69B8"/>
    <w:rsid w:val="292F44DF"/>
    <w:rsid w:val="293164A9"/>
    <w:rsid w:val="29353D69"/>
    <w:rsid w:val="2936586D"/>
    <w:rsid w:val="293B04AE"/>
    <w:rsid w:val="293E0BC6"/>
    <w:rsid w:val="2940493E"/>
    <w:rsid w:val="29442D1D"/>
    <w:rsid w:val="29452074"/>
    <w:rsid w:val="294837F2"/>
    <w:rsid w:val="294C6E3F"/>
    <w:rsid w:val="294E705B"/>
    <w:rsid w:val="29514455"/>
    <w:rsid w:val="29522056"/>
    <w:rsid w:val="29556CCF"/>
    <w:rsid w:val="29583A35"/>
    <w:rsid w:val="295E4DC4"/>
    <w:rsid w:val="2967011C"/>
    <w:rsid w:val="296879F1"/>
    <w:rsid w:val="29693E94"/>
    <w:rsid w:val="296971A8"/>
    <w:rsid w:val="296D6FB3"/>
    <w:rsid w:val="297D16EE"/>
    <w:rsid w:val="29827170"/>
    <w:rsid w:val="298F31CF"/>
    <w:rsid w:val="299A5F1B"/>
    <w:rsid w:val="299F78B6"/>
    <w:rsid w:val="29A175F2"/>
    <w:rsid w:val="29A85E27"/>
    <w:rsid w:val="29B669AE"/>
    <w:rsid w:val="29C074A8"/>
    <w:rsid w:val="29C11732"/>
    <w:rsid w:val="29C15A7E"/>
    <w:rsid w:val="29C27101"/>
    <w:rsid w:val="29C8150E"/>
    <w:rsid w:val="29D01312"/>
    <w:rsid w:val="29D55086"/>
    <w:rsid w:val="29D92EB9"/>
    <w:rsid w:val="29E057D9"/>
    <w:rsid w:val="29E249EB"/>
    <w:rsid w:val="29E90B31"/>
    <w:rsid w:val="29E95828"/>
    <w:rsid w:val="29F3375E"/>
    <w:rsid w:val="29F342D4"/>
    <w:rsid w:val="29F80D74"/>
    <w:rsid w:val="29FA2D3E"/>
    <w:rsid w:val="29FB25D1"/>
    <w:rsid w:val="29FF0355"/>
    <w:rsid w:val="2A0E2346"/>
    <w:rsid w:val="2A1536D4"/>
    <w:rsid w:val="2A167548"/>
    <w:rsid w:val="2A1A0CEB"/>
    <w:rsid w:val="2A1D6A2D"/>
    <w:rsid w:val="2A1F27A5"/>
    <w:rsid w:val="2A22487C"/>
    <w:rsid w:val="2A2614BF"/>
    <w:rsid w:val="2A32072A"/>
    <w:rsid w:val="2A333AC3"/>
    <w:rsid w:val="2A355992"/>
    <w:rsid w:val="2A355B25"/>
    <w:rsid w:val="2A390483"/>
    <w:rsid w:val="2A420242"/>
    <w:rsid w:val="2A443FBA"/>
    <w:rsid w:val="2A4B5348"/>
    <w:rsid w:val="2A4C1A18"/>
    <w:rsid w:val="2A4C77B3"/>
    <w:rsid w:val="2A585B80"/>
    <w:rsid w:val="2A5A1A2F"/>
    <w:rsid w:val="2A5A558B"/>
    <w:rsid w:val="2A5D6CB9"/>
    <w:rsid w:val="2A6308E4"/>
    <w:rsid w:val="2A6601A2"/>
    <w:rsid w:val="2A68414C"/>
    <w:rsid w:val="2A691C72"/>
    <w:rsid w:val="2A693A20"/>
    <w:rsid w:val="2A697EC4"/>
    <w:rsid w:val="2A704DAF"/>
    <w:rsid w:val="2A756869"/>
    <w:rsid w:val="2A760C39"/>
    <w:rsid w:val="2A834AE2"/>
    <w:rsid w:val="2A866380"/>
    <w:rsid w:val="2A895E70"/>
    <w:rsid w:val="2A9036A3"/>
    <w:rsid w:val="2A9419D0"/>
    <w:rsid w:val="2AA348BC"/>
    <w:rsid w:val="2AA35184"/>
    <w:rsid w:val="2AA416B0"/>
    <w:rsid w:val="2AA607D0"/>
    <w:rsid w:val="2AAE2B7D"/>
    <w:rsid w:val="2AB36DD8"/>
    <w:rsid w:val="2AB46E66"/>
    <w:rsid w:val="2AB503FD"/>
    <w:rsid w:val="2AB70C30"/>
    <w:rsid w:val="2AC0493A"/>
    <w:rsid w:val="2AC1560A"/>
    <w:rsid w:val="2AC670C5"/>
    <w:rsid w:val="2ACE4132"/>
    <w:rsid w:val="2AD06B9D"/>
    <w:rsid w:val="2AE00186"/>
    <w:rsid w:val="2AE15CAC"/>
    <w:rsid w:val="2AE412F9"/>
    <w:rsid w:val="2AE632C3"/>
    <w:rsid w:val="2AE8528D"/>
    <w:rsid w:val="2AEB08D9"/>
    <w:rsid w:val="2AF046A6"/>
    <w:rsid w:val="2AF14141"/>
    <w:rsid w:val="2AF27EBA"/>
    <w:rsid w:val="2AF459E0"/>
    <w:rsid w:val="2AF608D3"/>
    <w:rsid w:val="2AFA0B1C"/>
    <w:rsid w:val="2AFA1A47"/>
    <w:rsid w:val="2AFB4FC0"/>
    <w:rsid w:val="2AFC4894"/>
    <w:rsid w:val="2B011EB4"/>
    <w:rsid w:val="2B053749"/>
    <w:rsid w:val="2B157704"/>
    <w:rsid w:val="2B1C6CE5"/>
    <w:rsid w:val="2B204A27"/>
    <w:rsid w:val="2B230073"/>
    <w:rsid w:val="2B366200"/>
    <w:rsid w:val="2B382264"/>
    <w:rsid w:val="2B4B28F2"/>
    <w:rsid w:val="2B514BE0"/>
    <w:rsid w:val="2B604E23"/>
    <w:rsid w:val="2B660607"/>
    <w:rsid w:val="2B681E96"/>
    <w:rsid w:val="2B6A7A50"/>
    <w:rsid w:val="2B6D2330"/>
    <w:rsid w:val="2B797C93"/>
    <w:rsid w:val="2B8F395A"/>
    <w:rsid w:val="2B9D6077"/>
    <w:rsid w:val="2BA016C4"/>
    <w:rsid w:val="2BAE2642"/>
    <w:rsid w:val="2BAF1907"/>
    <w:rsid w:val="2BBA09D7"/>
    <w:rsid w:val="2BBB4515"/>
    <w:rsid w:val="2BBD0FF3"/>
    <w:rsid w:val="2BC03B14"/>
    <w:rsid w:val="2BC314D4"/>
    <w:rsid w:val="2BC43604"/>
    <w:rsid w:val="2BC7377E"/>
    <w:rsid w:val="2BCA6AF9"/>
    <w:rsid w:val="2BD82C0B"/>
    <w:rsid w:val="2BDB6BA0"/>
    <w:rsid w:val="2BDF21EC"/>
    <w:rsid w:val="2BF07F0E"/>
    <w:rsid w:val="2BF14D65"/>
    <w:rsid w:val="2BFC0FF0"/>
    <w:rsid w:val="2BFC2FE9"/>
    <w:rsid w:val="2BFF463C"/>
    <w:rsid w:val="2C041C52"/>
    <w:rsid w:val="2C066D4A"/>
    <w:rsid w:val="2C091017"/>
    <w:rsid w:val="2C1125C1"/>
    <w:rsid w:val="2C1300E8"/>
    <w:rsid w:val="2C167BD8"/>
    <w:rsid w:val="2C1E6354"/>
    <w:rsid w:val="2C2422F5"/>
    <w:rsid w:val="2C2D7517"/>
    <w:rsid w:val="2C385DA0"/>
    <w:rsid w:val="2C3A1B18"/>
    <w:rsid w:val="2C3B319A"/>
    <w:rsid w:val="2C4509EF"/>
    <w:rsid w:val="2C493B09"/>
    <w:rsid w:val="2C4D184B"/>
    <w:rsid w:val="2C55425C"/>
    <w:rsid w:val="2C574478"/>
    <w:rsid w:val="2C5E6435"/>
    <w:rsid w:val="2C6B3A80"/>
    <w:rsid w:val="2C730B86"/>
    <w:rsid w:val="2C7D37B3"/>
    <w:rsid w:val="2C7F39CF"/>
    <w:rsid w:val="2C7F577D"/>
    <w:rsid w:val="2C800539"/>
    <w:rsid w:val="2C81312E"/>
    <w:rsid w:val="2C822369"/>
    <w:rsid w:val="2C8965FC"/>
    <w:rsid w:val="2C8B42D2"/>
    <w:rsid w:val="2C8E776E"/>
    <w:rsid w:val="2C92725E"/>
    <w:rsid w:val="2C934D84"/>
    <w:rsid w:val="2C972AC7"/>
    <w:rsid w:val="2C9C1E8B"/>
    <w:rsid w:val="2CA451E4"/>
    <w:rsid w:val="2CA46F92"/>
    <w:rsid w:val="2CAE7E10"/>
    <w:rsid w:val="2CB05936"/>
    <w:rsid w:val="2CBB79FD"/>
    <w:rsid w:val="2CBC42DB"/>
    <w:rsid w:val="2CC338BC"/>
    <w:rsid w:val="2CC66F08"/>
    <w:rsid w:val="2CC777C8"/>
    <w:rsid w:val="2CD930DF"/>
    <w:rsid w:val="2CE451F3"/>
    <w:rsid w:val="2CE657FC"/>
    <w:rsid w:val="2CE8602F"/>
    <w:rsid w:val="2CEF2903"/>
    <w:rsid w:val="2CF47F19"/>
    <w:rsid w:val="2CFE2B46"/>
    <w:rsid w:val="2D0619FA"/>
    <w:rsid w:val="2D09627B"/>
    <w:rsid w:val="2D12214D"/>
    <w:rsid w:val="2D12791F"/>
    <w:rsid w:val="2D227E74"/>
    <w:rsid w:val="2D23435A"/>
    <w:rsid w:val="2D265BF9"/>
    <w:rsid w:val="2D282599"/>
    <w:rsid w:val="2D297497"/>
    <w:rsid w:val="2D2D14AC"/>
    <w:rsid w:val="2D2D6F87"/>
    <w:rsid w:val="2D355E3C"/>
    <w:rsid w:val="2D3622E0"/>
    <w:rsid w:val="2D5409B8"/>
    <w:rsid w:val="2D5E5392"/>
    <w:rsid w:val="2D67693D"/>
    <w:rsid w:val="2D6904DB"/>
    <w:rsid w:val="2D6F134E"/>
    <w:rsid w:val="2D76092E"/>
    <w:rsid w:val="2D7828F8"/>
    <w:rsid w:val="2D7921CC"/>
    <w:rsid w:val="2D7F58FA"/>
    <w:rsid w:val="2D826F7D"/>
    <w:rsid w:val="2D872B3B"/>
    <w:rsid w:val="2D8748E9"/>
    <w:rsid w:val="2D8C0151"/>
    <w:rsid w:val="2D8F379E"/>
    <w:rsid w:val="2D942742"/>
    <w:rsid w:val="2D960FD0"/>
    <w:rsid w:val="2D9B2143"/>
    <w:rsid w:val="2D9F5AAB"/>
    <w:rsid w:val="2DA059AB"/>
    <w:rsid w:val="2DA51213"/>
    <w:rsid w:val="2DA57465"/>
    <w:rsid w:val="2DA6263C"/>
    <w:rsid w:val="2DAD1E76"/>
    <w:rsid w:val="2DC53663"/>
    <w:rsid w:val="2DC71329"/>
    <w:rsid w:val="2DC9254F"/>
    <w:rsid w:val="2DD240A1"/>
    <w:rsid w:val="2DD35D80"/>
    <w:rsid w:val="2DE007D6"/>
    <w:rsid w:val="2DE41D3C"/>
    <w:rsid w:val="2DE47F8D"/>
    <w:rsid w:val="2DE53D06"/>
    <w:rsid w:val="2DE735DA"/>
    <w:rsid w:val="2DEA131C"/>
    <w:rsid w:val="2DF00258"/>
    <w:rsid w:val="2DF002CB"/>
    <w:rsid w:val="2DF87595"/>
    <w:rsid w:val="2DFA7E53"/>
    <w:rsid w:val="2E00644A"/>
    <w:rsid w:val="2E0143CE"/>
    <w:rsid w:val="2E0979F4"/>
    <w:rsid w:val="2E0A551A"/>
    <w:rsid w:val="2E0E0B66"/>
    <w:rsid w:val="2E1756A9"/>
    <w:rsid w:val="2E1A1DF7"/>
    <w:rsid w:val="2E222864"/>
    <w:rsid w:val="2E241400"/>
    <w:rsid w:val="2E2959A0"/>
    <w:rsid w:val="2E317F48"/>
    <w:rsid w:val="2E3B56D4"/>
    <w:rsid w:val="2E3C1B78"/>
    <w:rsid w:val="2E3D769E"/>
    <w:rsid w:val="2E47051C"/>
    <w:rsid w:val="2E4A36A5"/>
    <w:rsid w:val="2E4E3659"/>
    <w:rsid w:val="2E505623"/>
    <w:rsid w:val="2E6E5AA9"/>
    <w:rsid w:val="2E6E7857"/>
    <w:rsid w:val="2E7330BF"/>
    <w:rsid w:val="2E744143"/>
    <w:rsid w:val="2E772BB0"/>
    <w:rsid w:val="2E7F7181"/>
    <w:rsid w:val="2E842706"/>
    <w:rsid w:val="2E861045"/>
    <w:rsid w:val="2E9574DA"/>
    <w:rsid w:val="2EA63495"/>
    <w:rsid w:val="2EA66FF1"/>
    <w:rsid w:val="2EA8720D"/>
    <w:rsid w:val="2EA96AE1"/>
    <w:rsid w:val="2EB97CA5"/>
    <w:rsid w:val="2EC13E2B"/>
    <w:rsid w:val="2EC23C82"/>
    <w:rsid w:val="2EC42B2F"/>
    <w:rsid w:val="2EC525A4"/>
    <w:rsid w:val="2ED0406E"/>
    <w:rsid w:val="2ED26038"/>
    <w:rsid w:val="2ED61D9E"/>
    <w:rsid w:val="2EE67D35"/>
    <w:rsid w:val="2EF53AD4"/>
    <w:rsid w:val="2F0D0E1E"/>
    <w:rsid w:val="2F0F73DE"/>
    <w:rsid w:val="2F10684B"/>
    <w:rsid w:val="2F106B60"/>
    <w:rsid w:val="2F124686"/>
    <w:rsid w:val="2F2919D0"/>
    <w:rsid w:val="2F2B1BEC"/>
    <w:rsid w:val="2F2D2619"/>
    <w:rsid w:val="2F300FB0"/>
    <w:rsid w:val="2F302D5E"/>
    <w:rsid w:val="2F350375"/>
    <w:rsid w:val="2F370591"/>
    <w:rsid w:val="2F3C5BA7"/>
    <w:rsid w:val="2F406084"/>
    <w:rsid w:val="2F436268"/>
    <w:rsid w:val="2F4607D4"/>
    <w:rsid w:val="2F4A686A"/>
    <w:rsid w:val="2F4B1946"/>
    <w:rsid w:val="2F4D7D91"/>
    <w:rsid w:val="2F5702EB"/>
    <w:rsid w:val="2F5A5701"/>
    <w:rsid w:val="2F5C1DA5"/>
    <w:rsid w:val="2F601896"/>
    <w:rsid w:val="2F733637"/>
    <w:rsid w:val="2F736A5D"/>
    <w:rsid w:val="2F7B0494"/>
    <w:rsid w:val="2F7E2C59"/>
    <w:rsid w:val="2F7E3ACA"/>
    <w:rsid w:val="2F837332"/>
    <w:rsid w:val="2F880DEC"/>
    <w:rsid w:val="2F8A06C1"/>
    <w:rsid w:val="2F8F0EBA"/>
    <w:rsid w:val="2F9251FF"/>
    <w:rsid w:val="2F950E14"/>
    <w:rsid w:val="2F967065"/>
    <w:rsid w:val="2F972DDE"/>
    <w:rsid w:val="2F974B8C"/>
    <w:rsid w:val="2FA04132"/>
    <w:rsid w:val="2FA8323D"/>
    <w:rsid w:val="2FAA48BF"/>
    <w:rsid w:val="2FAD43AF"/>
    <w:rsid w:val="2FAF6436"/>
    <w:rsid w:val="2FB621EB"/>
    <w:rsid w:val="2FBD734D"/>
    <w:rsid w:val="2FC31E25"/>
    <w:rsid w:val="2FC70511"/>
    <w:rsid w:val="2FCB45DC"/>
    <w:rsid w:val="2FCC01AB"/>
    <w:rsid w:val="2FD44032"/>
    <w:rsid w:val="2FD8767E"/>
    <w:rsid w:val="2FE210F8"/>
    <w:rsid w:val="2FE37DD1"/>
    <w:rsid w:val="2FF63FA8"/>
    <w:rsid w:val="30000983"/>
    <w:rsid w:val="3002294D"/>
    <w:rsid w:val="300264A9"/>
    <w:rsid w:val="30050B03"/>
    <w:rsid w:val="300C7328"/>
    <w:rsid w:val="300D3E14"/>
    <w:rsid w:val="300F0BC6"/>
    <w:rsid w:val="30185CCC"/>
    <w:rsid w:val="30186CF7"/>
    <w:rsid w:val="30197C97"/>
    <w:rsid w:val="302208F9"/>
    <w:rsid w:val="302E0A63"/>
    <w:rsid w:val="302F3016"/>
    <w:rsid w:val="303D5733"/>
    <w:rsid w:val="3040220C"/>
    <w:rsid w:val="30405223"/>
    <w:rsid w:val="30470360"/>
    <w:rsid w:val="30477E3E"/>
    <w:rsid w:val="3049057C"/>
    <w:rsid w:val="30542A7D"/>
    <w:rsid w:val="30556F21"/>
    <w:rsid w:val="30560FE3"/>
    <w:rsid w:val="30564A47"/>
    <w:rsid w:val="30586A11"/>
    <w:rsid w:val="305B3E0B"/>
    <w:rsid w:val="30703D5A"/>
    <w:rsid w:val="30731155"/>
    <w:rsid w:val="30734F38"/>
    <w:rsid w:val="30736266"/>
    <w:rsid w:val="307849BD"/>
    <w:rsid w:val="30801AC4"/>
    <w:rsid w:val="308710A4"/>
    <w:rsid w:val="30915A7F"/>
    <w:rsid w:val="3095731D"/>
    <w:rsid w:val="30980BBB"/>
    <w:rsid w:val="30992B52"/>
    <w:rsid w:val="309E3334"/>
    <w:rsid w:val="30A471F6"/>
    <w:rsid w:val="30AA08EF"/>
    <w:rsid w:val="30AE6631"/>
    <w:rsid w:val="30B31E99"/>
    <w:rsid w:val="30B84529"/>
    <w:rsid w:val="30B84586"/>
    <w:rsid w:val="30BF3918"/>
    <w:rsid w:val="30C23E8A"/>
    <w:rsid w:val="30C85944"/>
    <w:rsid w:val="30CD2F5B"/>
    <w:rsid w:val="30D065A7"/>
    <w:rsid w:val="30D140CD"/>
    <w:rsid w:val="30D51E0F"/>
    <w:rsid w:val="30D616E4"/>
    <w:rsid w:val="30D836AE"/>
    <w:rsid w:val="30DA7426"/>
    <w:rsid w:val="30DC4F4C"/>
    <w:rsid w:val="30E16777"/>
    <w:rsid w:val="30EB518F"/>
    <w:rsid w:val="30F009F7"/>
    <w:rsid w:val="30F74B66"/>
    <w:rsid w:val="30F85AFE"/>
    <w:rsid w:val="30FD3114"/>
    <w:rsid w:val="30FF50DE"/>
    <w:rsid w:val="310B66D2"/>
    <w:rsid w:val="310D2353"/>
    <w:rsid w:val="310D27F3"/>
    <w:rsid w:val="310E70CF"/>
    <w:rsid w:val="312132A7"/>
    <w:rsid w:val="312C26C3"/>
    <w:rsid w:val="312E32CE"/>
    <w:rsid w:val="312F7772"/>
    <w:rsid w:val="31322DBE"/>
    <w:rsid w:val="313B4368"/>
    <w:rsid w:val="313C3C3D"/>
    <w:rsid w:val="313E5C07"/>
    <w:rsid w:val="313E79B5"/>
    <w:rsid w:val="3144245D"/>
    <w:rsid w:val="31491AE3"/>
    <w:rsid w:val="314D5E4A"/>
    <w:rsid w:val="315076E8"/>
    <w:rsid w:val="315F792B"/>
    <w:rsid w:val="31615451"/>
    <w:rsid w:val="31653193"/>
    <w:rsid w:val="316A3FC7"/>
    <w:rsid w:val="317C04DD"/>
    <w:rsid w:val="317E4255"/>
    <w:rsid w:val="31800F82"/>
    <w:rsid w:val="318178A1"/>
    <w:rsid w:val="31857392"/>
    <w:rsid w:val="318A0E4C"/>
    <w:rsid w:val="3196159F"/>
    <w:rsid w:val="319A0622"/>
    <w:rsid w:val="319D0194"/>
    <w:rsid w:val="319D3D2B"/>
    <w:rsid w:val="31A41E31"/>
    <w:rsid w:val="31A51E5A"/>
    <w:rsid w:val="31B7169F"/>
    <w:rsid w:val="31BB2DB3"/>
    <w:rsid w:val="31C3610C"/>
    <w:rsid w:val="31C61758"/>
    <w:rsid w:val="31CD2AE7"/>
    <w:rsid w:val="31D9265F"/>
    <w:rsid w:val="31DE6AA2"/>
    <w:rsid w:val="31E16BB0"/>
    <w:rsid w:val="31ED4F37"/>
    <w:rsid w:val="31F1484C"/>
    <w:rsid w:val="31F369F1"/>
    <w:rsid w:val="31F462C5"/>
    <w:rsid w:val="31FB3AF8"/>
    <w:rsid w:val="31FB3DE2"/>
    <w:rsid w:val="32024E86"/>
    <w:rsid w:val="3207249C"/>
    <w:rsid w:val="320A7220"/>
    <w:rsid w:val="320B7BFA"/>
    <w:rsid w:val="3210297E"/>
    <w:rsid w:val="32137850"/>
    <w:rsid w:val="32140715"/>
    <w:rsid w:val="321921D0"/>
    <w:rsid w:val="321F6E11"/>
    <w:rsid w:val="32270449"/>
    <w:rsid w:val="322F72FD"/>
    <w:rsid w:val="32340DB8"/>
    <w:rsid w:val="32342B66"/>
    <w:rsid w:val="3237618E"/>
    <w:rsid w:val="32452FC5"/>
    <w:rsid w:val="324A05DB"/>
    <w:rsid w:val="324C6101"/>
    <w:rsid w:val="324D52A1"/>
    <w:rsid w:val="325029E4"/>
    <w:rsid w:val="325925CC"/>
    <w:rsid w:val="32622E39"/>
    <w:rsid w:val="3264344B"/>
    <w:rsid w:val="32674CE9"/>
    <w:rsid w:val="326C67A3"/>
    <w:rsid w:val="326D2149"/>
    <w:rsid w:val="326D2429"/>
    <w:rsid w:val="32701DFC"/>
    <w:rsid w:val="327A2C6E"/>
    <w:rsid w:val="32800850"/>
    <w:rsid w:val="328868C2"/>
    <w:rsid w:val="328C4750"/>
    <w:rsid w:val="32903C4D"/>
    <w:rsid w:val="32911317"/>
    <w:rsid w:val="32917FB8"/>
    <w:rsid w:val="329456C3"/>
    <w:rsid w:val="32A415AE"/>
    <w:rsid w:val="32A43A33"/>
    <w:rsid w:val="32A83BE9"/>
    <w:rsid w:val="32AD7029"/>
    <w:rsid w:val="32B36180"/>
    <w:rsid w:val="32B75C71"/>
    <w:rsid w:val="32B803DE"/>
    <w:rsid w:val="32C24615"/>
    <w:rsid w:val="32C37B36"/>
    <w:rsid w:val="32CD77ED"/>
    <w:rsid w:val="32CE6BB1"/>
    <w:rsid w:val="32D00AE0"/>
    <w:rsid w:val="32D16004"/>
    <w:rsid w:val="32D303D9"/>
    <w:rsid w:val="32D305D1"/>
    <w:rsid w:val="32D84C7B"/>
    <w:rsid w:val="32DB1233"/>
    <w:rsid w:val="32E97DF4"/>
    <w:rsid w:val="32EE0F67"/>
    <w:rsid w:val="32F52902"/>
    <w:rsid w:val="32F770E2"/>
    <w:rsid w:val="33010C9A"/>
    <w:rsid w:val="33062754"/>
    <w:rsid w:val="330C763F"/>
    <w:rsid w:val="330D3AE3"/>
    <w:rsid w:val="330E5059"/>
    <w:rsid w:val="3310712F"/>
    <w:rsid w:val="331F55C4"/>
    <w:rsid w:val="331F7372"/>
    <w:rsid w:val="3321133C"/>
    <w:rsid w:val="33226E62"/>
    <w:rsid w:val="332826CA"/>
    <w:rsid w:val="33321433"/>
    <w:rsid w:val="33353039"/>
    <w:rsid w:val="3341378C"/>
    <w:rsid w:val="334212B2"/>
    <w:rsid w:val="33482D6D"/>
    <w:rsid w:val="33490893"/>
    <w:rsid w:val="33492641"/>
    <w:rsid w:val="33525999"/>
    <w:rsid w:val="335334BF"/>
    <w:rsid w:val="335D09BB"/>
    <w:rsid w:val="33615BDC"/>
    <w:rsid w:val="33641229"/>
    <w:rsid w:val="336A2CE3"/>
    <w:rsid w:val="33705E1F"/>
    <w:rsid w:val="33721B98"/>
    <w:rsid w:val="33745910"/>
    <w:rsid w:val="33746DD8"/>
    <w:rsid w:val="337A6C9E"/>
    <w:rsid w:val="33811DDB"/>
    <w:rsid w:val="3384518C"/>
    <w:rsid w:val="338D69D1"/>
    <w:rsid w:val="339531E1"/>
    <w:rsid w:val="339A10EE"/>
    <w:rsid w:val="339A3DE9"/>
    <w:rsid w:val="339A5589"/>
    <w:rsid w:val="339F728B"/>
    <w:rsid w:val="33A15FD9"/>
    <w:rsid w:val="33AA1331"/>
    <w:rsid w:val="33AE06F6"/>
    <w:rsid w:val="33AF6948"/>
    <w:rsid w:val="33B158EA"/>
    <w:rsid w:val="33B3712A"/>
    <w:rsid w:val="33B45D0C"/>
    <w:rsid w:val="33BE4DDD"/>
    <w:rsid w:val="33BE685C"/>
    <w:rsid w:val="33C06DA7"/>
    <w:rsid w:val="33C65770"/>
    <w:rsid w:val="33CC574C"/>
    <w:rsid w:val="33D12D62"/>
    <w:rsid w:val="33D41102"/>
    <w:rsid w:val="33D60378"/>
    <w:rsid w:val="33D939C5"/>
    <w:rsid w:val="33EF4F96"/>
    <w:rsid w:val="33F20F2A"/>
    <w:rsid w:val="33F425AD"/>
    <w:rsid w:val="33F7209D"/>
    <w:rsid w:val="33F97BC3"/>
    <w:rsid w:val="33FC5905"/>
    <w:rsid w:val="34050C5E"/>
    <w:rsid w:val="340541A5"/>
    <w:rsid w:val="340A0022"/>
    <w:rsid w:val="340A0D53"/>
    <w:rsid w:val="340A1DD0"/>
    <w:rsid w:val="34117602"/>
    <w:rsid w:val="34125129"/>
    <w:rsid w:val="341C1B03"/>
    <w:rsid w:val="341D504B"/>
    <w:rsid w:val="342235BE"/>
    <w:rsid w:val="34232E92"/>
    <w:rsid w:val="34284AAC"/>
    <w:rsid w:val="34311A53"/>
    <w:rsid w:val="3431735D"/>
    <w:rsid w:val="34346E4D"/>
    <w:rsid w:val="343614B1"/>
    <w:rsid w:val="343969A2"/>
    <w:rsid w:val="343D21A6"/>
    <w:rsid w:val="344828F8"/>
    <w:rsid w:val="344A1546"/>
    <w:rsid w:val="344A48C2"/>
    <w:rsid w:val="345707EA"/>
    <w:rsid w:val="346314E0"/>
    <w:rsid w:val="346577CD"/>
    <w:rsid w:val="346D47E3"/>
    <w:rsid w:val="346E05B1"/>
    <w:rsid w:val="34705599"/>
    <w:rsid w:val="34732316"/>
    <w:rsid w:val="347668BE"/>
    <w:rsid w:val="347B083F"/>
    <w:rsid w:val="348A2F11"/>
    <w:rsid w:val="348C4EDB"/>
    <w:rsid w:val="348E2A01"/>
    <w:rsid w:val="348F0527"/>
    <w:rsid w:val="348F22D5"/>
    <w:rsid w:val="349124F1"/>
    <w:rsid w:val="34947CAF"/>
    <w:rsid w:val="34952040"/>
    <w:rsid w:val="34980548"/>
    <w:rsid w:val="3498562E"/>
    <w:rsid w:val="349A13A6"/>
    <w:rsid w:val="34A35D81"/>
    <w:rsid w:val="34AA2C62"/>
    <w:rsid w:val="34AB35B3"/>
    <w:rsid w:val="34AD3BB4"/>
    <w:rsid w:val="34AD4440"/>
    <w:rsid w:val="34AF4725"/>
    <w:rsid w:val="34B306BA"/>
    <w:rsid w:val="34B72695"/>
    <w:rsid w:val="34B873A0"/>
    <w:rsid w:val="34BD32E6"/>
    <w:rsid w:val="34BD5094"/>
    <w:rsid w:val="34C06933"/>
    <w:rsid w:val="34C72FF5"/>
    <w:rsid w:val="34CC3529"/>
    <w:rsid w:val="34CE54F3"/>
    <w:rsid w:val="34D348B8"/>
    <w:rsid w:val="34DD3449"/>
    <w:rsid w:val="34DD5737"/>
    <w:rsid w:val="34E06478"/>
    <w:rsid w:val="34E16FD5"/>
    <w:rsid w:val="34E40873"/>
    <w:rsid w:val="34E55AC4"/>
    <w:rsid w:val="34E95E89"/>
    <w:rsid w:val="34F62036"/>
    <w:rsid w:val="34FB1ADE"/>
    <w:rsid w:val="34FD2CC6"/>
    <w:rsid w:val="350014F0"/>
    <w:rsid w:val="35074561"/>
    <w:rsid w:val="35101668"/>
    <w:rsid w:val="35101E10"/>
    <w:rsid w:val="351216E2"/>
    <w:rsid w:val="35141C21"/>
    <w:rsid w:val="35154ED0"/>
    <w:rsid w:val="351A4295"/>
    <w:rsid w:val="35223149"/>
    <w:rsid w:val="3522630E"/>
    <w:rsid w:val="35300883"/>
    <w:rsid w:val="35325377"/>
    <w:rsid w:val="353F33FD"/>
    <w:rsid w:val="35415CC5"/>
    <w:rsid w:val="354F3660"/>
    <w:rsid w:val="35507CB7"/>
    <w:rsid w:val="355377A7"/>
    <w:rsid w:val="35577297"/>
    <w:rsid w:val="355C2AFF"/>
    <w:rsid w:val="356279EA"/>
    <w:rsid w:val="356D0868"/>
    <w:rsid w:val="357240D1"/>
    <w:rsid w:val="3579427A"/>
    <w:rsid w:val="3579545F"/>
    <w:rsid w:val="357E2A76"/>
    <w:rsid w:val="3583008C"/>
    <w:rsid w:val="3584486B"/>
    <w:rsid w:val="35847960"/>
    <w:rsid w:val="358B0CEF"/>
    <w:rsid w:val="35971885"/>
    <w:rsid w:val="359A53D6"/>
    <w:rsid w:val="359E4EC6"/>
    <w:rsid w:val="35A3072E"/>
    <w:rsid w:val="35A95619"/>
    <w:rsid w:val="35AD5109"/>
    <w:rsid w:val="35B4113B"/>
    <w:rsid w:val="35C0308E"/>
    <w:rsid w:val="35CF1523"/>
    <w:rsid w:val="35DA1B08"/>
    <w:rsid w:val="35DE1766"/>
    <w:rsid w:val="35E166DA"/>
    <w:rsid w:val="35E87EEF"/>
    <w:rsid w:val="35EB5C31"/>
    <w:rsid w:val="35ED71D4"/>
    <w:rsid w:val="35ED7BFB"/>
    <w:rsid w:val="35FE5964"/>
    <w:rsid w:val="3601226B"/>
    <w:rsid w:val="36022C46"/>
    <w:rsid w:val="360F2D05"/>
    <w:rsid w:val="36112D6D"/>
    <w:rsid w:val="361138EA"/>
    <w:rsid w:val="361433DA"/>
    <w:rsid w:val="36154A5C"/>
    <w:rsid w:val="3619279E"/>
    <w:rsid w:val="361C3EBD"/>
    <w:rsid w:val="362A32DD"/>
    <w:rsid w:val="362C08A6"/>
    <w:rsid w:val="362C1AE2"/>
    <w:rsid w:val="362C24D2"/>
    <w:rsid w:val="36323860"/>
    <w:rsid w:val="363323F5"/>
    <w:rsid w:val="363B2715"/>
    <w:rsid w:val="364705BA"/>
    <w:rsid w:val="36483084"/>
    <w:rsid w:val="364F39A5"/>
    <w:rsid w:val="364F61C0"/>
    <w:rsid w:val="36575075"/>
    <w:rsid w:val="36625EF3"/>
    <w:rsid w:val="366559E4"/>
    <w:rsid w:val="366B28CE"/>
    <w:rsid w:val="366D6646"/>
    <w:rsid w:val="366E4D55"/>
    <w:rsid w:val="36711080"/>
    <w:rsid w:val="36746BAD"/>
    <w:rsid w:val="367E0853"/>
    <w:rsid w:val="367E60DF"/>
    <w:rsid w:val="368247AC"/>
    <w:rsid w:val="368340BC"/>
    <w:rsid w:val="36873BAC"/>
    <w:rsid w:val="3699568D"/>
    <w:rsid w:val="369B1405"/>
    <w:rsid w:val="369B7657"/>
    <w:rsid w:val="369D517D"/>
    <w:rsid w:val="36A4650C"/>
    <w:rsid w:val="36A55DE0"/>
    <w:rsid w:val="36A743DD"/>
    <w:rsid w:val="36B51ED3"/>
    <w:rsid w:val="36BB5604"/>
    <w:rsid w:val="36BC355C"/>
    <w:rsid w:val="36BF474E"/>
    <w:rsid w:val="36C11723"/>
    <w:rsid w:val="36C26992"/>
    <w:rsid w:val="36C721FA"/>
    <w:rsid w:val="36DD1A1E"/>
    <w:rsid w:val="36E556BA"/>
    <w:rsid w:val="36EC7EB3"/>
    <w:rsid w:val="36F11025"/>
    <w:rsid w:val="36F17277"/>
    <w:rsid w:val="36F22C5B"/>
    <w:rsid w:val="36F24934"/>
    <w:rsid w:val="36F6663C"/>
    <w:rsid w:val="37023232"/>
    <w:rsid w:val="37046FAB"/>
    <w:rsid w:val="370A0339"/>
    <w:rsid w:val="37132821"/>
    <w:rsid w:val="37133692"/>
    <w:rsid w:val="37144D14"/>
    <w:rsid w:val="371766B4"/>
    <w:rsid w:val="3718335F"/>
    <w:rsid w:val="3718735B"/>
    <w:rsid w:val="371E6E35"/>
    <w:rsid w:val="37217B5C"/>
    <w:rsid w:val="37225683"/>
    <w:rsid w:val="37256F21"/>
    <w:rsid w:val="372E5DD5"/>
    <w:rsid w:val="37305FF2"/>
    <w:rsid w:val="37337890"/>
    <w:rsid w:val="373553B6"/>
    <w:rsid w:val="37362EDC"/>
    <w:rsid w:val="373F4487"/>
    <w:rsid w:val="373F6FEF"/>
    <w:rsid w:val="37403D5B"/>
    <w:rsid w:val="3748158D"/>
    <w:rsid w:val="374970B3"/>
    <w:rsid w:val="374B2E2B"/>
    <w:rsid w:val="374C2700"/>
    <w:rsid w:val="37652B59"/>
    <w:rsid w:val="376637C1"/>
    <w:rsid w:val="376C4B50"/>
    <w:rsid w:val="376C7D04"/>
    <w:rsid w:val="376E2676"/>
    <w:rsid w:val="37704A11"/>
    <w:rsid w:val="377834F5"/>
    <w:rsid w:val="378E4AC6"/>
    <w:rsid w:val="37976071"/>
    <w:rsid w:val="379A16BD"/>
    <w:rsid w:val="37A34A15"/>
    <w:rsid w:val="37BC5AD7"/>
    <w:rsid w:val="37BF7375"/>
    <w:rsid w:val="37C624B2"/>
    <w:rsid w:val="37D045BF"/>
    <w:rsid w:val="37D4605F"/>
    <w:rsid w:val="37E56DDC"/>
    <w:rsid w:val="37FA7109"/>
    <w:rsid w:val="37FF7772"/>
    <w:rsid w:val="380A43CD"/>
    <w:rsid w:val="380D1E8F"/>
    <w:rsid w:val="381B0A50"/>
    <w:rsid w:val="381C47C8"/>
    <w:rsid w:val="381C58C4"/>
    <w:rsid w:val="38262F51"/>
    <w:rsid w:val="382A0C93"/>
    <w:rsid w:val="382B337A"/>
    <w:rsid w:val="382B67B9"/>
    <w:rsid w:val="382C29C4"/>
    <w:rsid w:val="38303089"/>
    <w:rsid w:val="38305B7D"/>
    <w:rsid w:val="38325D99"/>
    <w:rsid w:val="383513E6"/>
    <w:rsid w:val="384358B1"/>
    <w:rsid w:val="38437481"/>
    <w:rsid w:val="384C25B1"/>
    <w:rsid w:val="384D5194"/>
    <w:rsid w:val="384D672F"/>
    <w:rsid w:val="38547C0B"/>
    <w:rsid w:val="38576AF0"/>
    <w:rsid w:val="3869495B"/>
    <w:rsid w:val="386A72E1"/>
    <w:rsid w:val="386F66A6"/>
    <w:rsid w:val="38767A34"/>
    <w:rsid w:val="387737AC"/>
    <w:rsid w:val="38787C50"/>
    <w:rsid w:val="387D5266"/>
    <w:rsid w:val="387D67B2"/>
    <w:rsid w:val="388008B3"/>
    <w:rsid w:val="388F0AF6"/>
    <w:rsid w:val="389B22E9"/>
    <w:rsid w:val="389B393F"/>
    <w:rsid w:val="389B749B"/>
    <w:rsid w:val="38A65312"/>
    <w:rsid w:val="38AA3B82"/>
    <w:rsid w:val="38B144A1"/>
    <w:rsid w:val="38B365AD"/>
    <w:rsid w:val="38B44A00"/>
    <w:rsid w:val="38B5603D"/>
    <w:rsid w:val="38BF587F"/>
    <w:rsid w:val="38C24556"/>
    <w:rsid w:val="38D56870"/>
    <w:rsid w:val="38D62BC9"/>
    <w:rsid w:val="38D76175"/>
    <w:rsid w:val="38D806EF"/>
    <w:rsid w:val="38DB01DF"/>
    <w:rsid w:val="38E235CB"/>
    <w:rsid w:val="38E452E6"/>
    <w:rsid w:val="38E726E0"/>
    <w:rsid w:val="38EA6674"/>
    <w:rsid w:val="38EE7F12"/>
    <w:rsid w:val="38F44DFD"/>
    <w:rsid w:val="38F45B4D"/>
    <w:rsid w:val="38F92413"/>
    <w:rsid w:val="38FD63A7"/>
    <w:rsid w:val="39007C46"/>
    <w:rsid w:val="39045DEA"/>
    <w:rsid w:val="3914549F"/>
    <w:rsid w:val="39170434"/>
    <w:rsid w:val="39180127"/>
    <w:rsid w:val="39191359"/>
    <w:rsid w:val="391D07F7"/>
    <w:rsid w:val="391E0899"/>
    <w:rsid w:val="39225E0E"/>
    <w:rsid w:val="39290F4A"/>
    <w:rsid w:val="3929703F"/>
    <w:rsid w:val="392E0314"/>
    <w:rsid w:val="39355B41"/>
    <w:rsid w:val="39386A66"/>
    <w:rsid w:val="393B0C7E"/>
    <w:rsid w:val="39433B79"/>
    <w:rsid w:val="394538AA"/>
    <w:rsid w:val="39461AFC"/>
    <w:rsid w:val="3946634B"/>
    <w:rsid w:val="394E2B24"/>
    <w:rsid w:val="39537D75"/>
    <w:rsid w:val="395C1320"/>
    <w:rsid w:val="395F671A"/>
    <w:rsid w:val="39691347"/>
    <w:rsid w:val="396B5955"/>
    <w:rsid w:val="396D45FF"/>
    <w:rsid w:val="396D5355"/>
    <w:rsid w:val="396F26D5"/>
    <w:rsid w:val="397228F1"/>
    <w:rsid w:val="39760CD0"/>
    <w:rsid w:val="39777F08"/>
    <w:rsid w:val="39785A2E"/>
    <w:rsid w:val="397F6DBC"/>
    <w:rsid w:val="39803209"/>
    <w:rsid w:val="39861EF9"/>
    <w:rsid w:val="39893797"/>
    <w:rsid w:val="398B39B3"/>
    <w:rsid w:val="39924D42"/>
    <w:rsid w:val="399B7293"/>
    <w:rsid w:val="399C171C"/>
    <w:rsid w:val="399C6C8E"/>
    <w:rsid w:val="399F120C"/>
    <w:rsid w:val="39A6259B"/>
    <w:rsid w:val="39A82FD8"/>
    <w:rsid w:val="39B2676F"/>
    <w:rsid w:val="39B747A8"/>
    <w:rsid w:val="39C406C0"/>
    <w:rsid w:val="39D52E80"/>
    <w:rsid w:val="39D8471E"/>
    <w:rsid w:val="39DD3AE3"/>
    <w:rsid w:val="39E403CC"/>
    <w:rsid w:val="39E92488"/>
    <w:rsid w:val="39E9692C"/>
    <w:rsid w:val="39ED7FCB"/>
    <w:rsid w:val="39EE59F7"/>
    <w:rsid w:val="39F23A32"/>
    <w:rsid w:val="39FA6443"/>
    <w:rsid w:val="39FD24D7"/>
    <w:rsid w:val="3A092B2A"/>
    <w:rsid w:val="3A105C66"/>
    <w:rsid w:val="3A255BB6"/>
    <w:rsid w:val="3A2A4F7A"/>
    <w:rsid w:val="3A2E433E"/>
    <w:rsid w:val="3A304F3B"/>
    <w:rsid w:val="3A306308"/>
    <w:rsid w:val="3A3556CD"/>
    <w:rsid w:val="3A361B71"/>
    <w:rsid w:val="3A3E0A25"/>
    <w:rsid w:val="3A3E4582"/>
    <w:rsid w:val="3A437DEA"/>
    <w:rsid w:val="3A4B3142"/>
    <w:rsid w:val="3A4D1D3F"/>
    <w:rsid w:val="3A5169AB"/>
    <w:rsid w:val="3A526E97"/>
    <w:rsid w:val="3A532D9D"/>
    <w:rsid w:val="3A571AE7"/>
    <w:rsid w:val="3A575643"/>
    <w:rsid w:val="3A6D30B9"/>
    <w:rsid w:val="3A777A93"/>
    <w:rsid w:val="3A797CAF"/>
    <w:rsid w:val="3A7D68D2"/>
    <w:rsid w:val="3A80103E"/>
    <w:rsid w:val="3A86417A"/>
    <w:rsid w:val="3A8A77C7"/>
    <w:rsid w:val="3A8F4314"/>
    <w:rsid w:val="3A9B7C26"/>
    <w:rsid w:val="3A9C574C"/>
    <w:rsid w:val="3A9E14C4"/>
    <w:rsid w:val="3AA0348E"/>
    <w:rsid w:val="3AA36ADA"/>
    <w:rsid w:val="3AA51D31"/>
    <w:rsid w:val="3AA572CA"/>
    <w:rsid w:val="3AA82343"/>
    <w:rsid w:val="3AAA60BB"/>
    <w:rsid w:val="3AAB598F"/>
    <w:rsid w:val="3AAC1E33"/>
    <w:rsid w:val="3AAC3BE1"/>
    <w:rsid w:val="3AAD14C4"/>
    <w:rsid w:val="3AB64A60"/>
    <w:rsid w:val="3ABE3914"/>
    <w:rsid w:val="3AC0768C"/>
    <w:rsid w:val="3AC23405"/>
    <w:rsid w:val="3AC30F2B"/>
    <w:rsid w:val="3AD46C94"/>
    <w:rsid w:val="3ADB6274"/>
    <w:rsid w:val="3ADD3456"/>
    <w:rsid w:val="3AEC0481"/>
    <w:rsid w:val="3AED7D56"/>
    <w:rsid w:val="3AEE5216"/>
    <w:rsid w:val="3AF630AE"/>
    <w:rsid w:val="3AFA0DF0"/>
    <w:rsid w:val="3B00217F"/>
    <w:rsid w:val="3B0C0B24"/>
    <w:rsid w:val="3B0E18C4"/>
    <w:rsid w:val="3B0E5C90"/>
    <w:rsid w:val="3B0F23C2"/>
    <w:rsid w:val="3B105AF9"/>
    <w:rsid w:val="3B1A3241"/>
    <w:rsid w:val="3B284888"/>
    <w:rsid w:val="3B2B6D8A"/>
    <w:rsid w:val="3B2E2848"/>
    <w:rsid w:val="3B334302"/>
    <w:rsid w:val="3B337E5E"/>
    <w:rsid w:val="3B351833"/>
    <w:rsid w:val="3B4A51A8"/>
    <w:rsid w:val="3B4E4C98"/>
    <w:rsid w:val="3B5330AD"/>
    <w:rsid w:val="3B556027"/>
    <w:rsid w:val="3B602C1D"/>
    <w:rsid w:val="3B6224F2"/>
    <w:rsid w:val="3B634EC9"/>
    <w:rsid w:val="3B64270E"/>
    <w:rsid w:val="3B651FE2"/>
    <w:rsid w:val="3B6B5729"/>
    <w:rsid w:val="3B7E34B1"/>
    <w:rsid w:val="3B837F8F"/>
    <w:rsid w:val="3B8C3E53"/>
    <w:rsid w:val="3B8C57C0"/>
    <w:rsid w:val="3B903503"/>
    <w:rsid w:val="3B9449BE"/>
    <w:rsid w:val="3B9A7EDD"/>
    <w:rsid w:val="3BA0301A"/>
    <w:rsid w:val="3BA174BE"/>
    <w:rsid w:val="3BA90120"/>
    <w:rsid w:val="3BAB6E46"/>
    <w:rsid w:val="3BAE1BDB"/>
    <w:rsid w:val="3BB52F69"/>
    <w:rsid w:val="3BBC60A6"/>
    <w:rsid w:val="3BBD1E1E"/>
    <w:rsid w:val="3BBF5B96"/>
    <w:rsid w:val="3BBF7944"/>
    <w:rsid w:val="3BC34996"/>
    <w:rsid w:val="3BC62A80"/>
    <w:rsid w:val="3BC74A4B"/>
    <w:rsid w:val="3BC907C3"/>
    <w:rsid w:val="3BCB0097"/>
    <w:rsid w:val="3BD50179"/>
    <w:rsid w:val="3BDC6748"/>
    <w:rsid w:val="3BDF7FE6"/>
    <w:rsid w:val="3BE473AB"/>
    <w:rsid w:val="3BEC625F"/>
    <w:rsid w:val="3BF21AC7"/>
    <w:rsid w:val="3BFC5EF5"/>
    <w:rsid w:val="3BFD046C"/>
    <w:rsid w:val="3C047A4D"/>
    <w:rsid w:val="3C0D6901"/>
    <w:rsid w:val="3C1275F2"/>
    <w:rsid w:val="3C221C81"/>
    <w:rsid w:val="3C291261"/>
    <w:rsid w:val="3C2B4FD9"/>
    <w:rsid w:val="3C2D0D52"/>
    <w:rsid w:val="3C37397E"/>
    <w:rsid w:val="3C4121AF"/>
    <w:rsid w:val="3C4147FD"/>
    <w:rsid w:val="3C447E49"/>
    <w:rsid w:val="3C4936B2"/>
    <w:rsid w:val="3C502C92"/>
    <w:rsid w:val="3C552056"/>
    <w:rsid w:val="3C5F0D24"/>
    <w:rsid w:val="3C6632BA"/>
    <w:rsid w:val="3C6A3D54"/>
    <w:rsid w:val="3C6C3297"/>
    <w:rsid w:val="3C700E2B"/>
    <w:rsid w:val="3C722C08"/>
    <w:rsid w:val="3C771FCD"/>
    <w:rsid w:val="3C7C75E3"/>
    <w:rsid w:val="3C805A5B"/>
    <w:rsid w:val="3C860462"/>
    <w:rsid w:val="3C8D17F0"/>
    <w:rsid w:val="3C8E63DE"/>
    <w:rsid w:val="3C951AAB"/>
    <w:rsid w:val="3C9A01E4"/>
    <w:rsid w:val="3C9C7C85"/>
    <w:rsid w:val="3C9D7253"/>
    <w:rsid w:val="3C9E77ED"/>
    <w:rsid w:val="3CA01523"/>
    <w:rsid w:val="3CA1529C"/>
    <w:rsid w:val="3CA67D0E"/>
    <w:rsid w:val="3CB26D00"/>
    <w:rsid w:val="3CBA010B"/>
    <w:rsid w:val="3CBF5346"/>
    <w:rsid w:val="3CD1792F"/>
    <w:rsid w:val="3CD2105C"/>
    <w:rsid w:val="3CD70CBD"/>
    <w:rsid w:val="3CDC4526"/>
    <w:rsid w:val="3CDE71C1"/>
    <w:rsid w:val="3CEB0B98"/>
    <w:rsid w:val="3CEC29BB"/>
    <w:rsid w:val="3CF578B9"/>
    <w:rsid w:val="3CF90C34"/>
    <w:rsid w:val="3D0C69C3"/>
    <w:rsid w:val="3D0C7F39"/>
    <w:rsid w:val="3D150407"/>
    <w:rsid w:val="3D1D0DC6"/>
    <w:rsid w:val="3D1F4B30"/>
    <w:rsid w:val="3D2008B6"/>
    <w:rsid w:val="3D202664"/>
    <w:rsid w:val="3D222D3E"/>
    <w:rsid w:val="3D285477"/>
    <w:rsid w:val="3D2F0AF9"/>
    <w:rsid w:val="3D3103CE"/>
    <w:rsid w:val="3D314871"/>
    <w:rsid w:val="3D374762"/>
    <w:rsid w:val="3D3B749E"/>
    <w:rsid w:val="3D600CB3"/>
    <w:rsid w:val="3D785FFC"/>
    <w:rsid w:val="3D7B5AED"/>
    <w:rsid w:val="3D826E7B"/>
    <w:rsid w:val="3D827DBA"/>
    <w:rsid w:val="3D8A3F82"/>
    <w:rsid w:val="3D8C7CFA"/>
    <w:rsid w:val="3D93628C"/>
    <w:rsid w:val="3D9A384D"/>
    <w:rsid w:val="3DA45043"/>
    <w:rsid w:val="3DA52B6A"/>
    <w:rsid w:val="3DA54918"/>
    <w:rsid w:val="3DA768E2"/>
    <w:rsid w:val="3DAE01CF"/>
    <w:rsid w:val="3DB01584"/>
    <w:rsid w:val="3DB81B78"/>
    <w:rsid w:val="3DBF46B8"/>
    <w:rsid w:val="3DC2196D"/>
    <w:rsid w:val="3DC456E6"/>
    <w:rsid w:val="3DD0408A"/>
    <w:rsid w:val="3DD27E02"/>
    <w:rsid w:val="3DD671C7"/>
    <w:rsid w:val="3DF71E8B"/>
    <w:rsid w:val="3E0114E9"/>
    <w:rsid w:val="3E021D6A"/>
    <w:rsid w:val="3E06185A"/>
    <w:rsid w:val="3E077380"/>
    <w:rsid w:val="3E0D7181"/>
    <w:rsid w:val="3E10092B"/>
    <w:rsid w:val="3E151A9D"/>
    <w:rsid w:val="3E1C72D0"/>
    <w:rsid w:val="3E246184"/>
    <w:rsid w:val="3E2B12C1"/>
    <w:rsid w:val="3E385374"/>
    <w:rsid w:val="3E3E013F"/>
    <w:rsid w:val="3E42660A"/>
    <w:rsid w:val="3E43485C"/>
    <w:rsid w:val="3E4B4A47"/>
    <w:rsid w:val="3E502AD5"/>
    <w:rsid w:val="3E55633E"/>
    <w:rsid w:val="3E5D36C8"/>
    <w:rsid w:val="3E682515"/>
    <w:rsid w:val="3E691DE9"/>
    <w:rsid w:val="3E6B3DB3"/>
    <w:rsid w:val="3E6D18D9"/>
    <w:rsid w:val="3E7013C9"/>
    <w:rsid w:val="3E726EF0"/>
    <w:rsid w:val="3E742C68"/>
    <w:rsid w:val="3E7762B4"/>
    <w:rsid w:val="3E7A5DA4"/>
    <w:rsid w:val="3E7C1B1C"/>
    <w:rsid w:val="3E886713"/>
    <w:rsid w:val="3E974BA8"/>
    <w:rsid w:val="3E9A366A"/>
    <w:rsid w:val="3EA11583"/>
    <w:rsid w:val="3EA13331"/>
    <w:rsid w:val="3EA6521C"/>
    <w:rsid w:val="3EAB0654"/>
    <w:rsid w:val="3EB70DA6"/>
    <w:rsid w:val="3EBF1A09"/>
    <w:rsid w:val="3EC27CA4"/>
    <w:rsid w:val="3ECB6600"/>
    <w:rsid w:val="3ECD05CA"/>
    <w:rsid w:val="3ECF4342"/>
    <w:rsid w:val="3EED2ADA"/>
    <w:rsid w:val="3EF06066"/>
    <w:rsid w:val="3EF23B8C"/>
    <w:rsid w:val="3EFE0783"/>
    <w:rsid w:val="3EFE4C27"/>
    <w:rsid w:val="3F0264C5"/>
    <w:rsid w:val="3F077381"/>
    <w:rsid w:val="3F0A537A"/>
    <w:rsid w:val="3F12422F"/>
    <w:rsid w:val="3F1261D2"/>
    <w:rsid w:val="3F152DF8"/>
    <w:rsid w:val="3F2350B4"/>
    <w:rsid w:val="3F275F2C"/>
    <w:rsid w:val="3F3146B5"/>
    <w:rsid w:val="3F335631"/>
    <w:rsid w:val="3F381EE7"/>
    <w:rsid w:val="3F3B5533"/>
    <w:rsid w:val="3F406FEE"/>
    <w:rsid w:val="3F450160"/>
    <w:rsid w:val="3F514D57"/>
    <w:rsid w:val="3F5B2825"/>
    <w:rsid w:val="3F5D7BA0"/>
    <w:rsid w:val="3F6031EC"/>
    <w:rsid w:val="3F6902F3"/>
    <w:rsid w:val="3F6E5AF7"/>
    <w:rsid w:val="3F760C61"/>
    <w:rsid w:val="3F7722E4"/>
    <w:rsid w:val="3F7D5B4C"/>
    <w:rsid w:val="3F823162"/>
    <w:rsid w:val="3F846E42"/>
    <w:rsid w:val="3F877201"/>
    <w:rsid w:val="3F932B54"/>
    <w:rsid w:val="3F9418DA"/>
    <w:rsid w:val="3F966D63"/>
    <w:rsid w:val="3F980BD8"/>
    <w:rsid w:val="3F982986"/>
    <w:rsid w:val="3F9C32DB"/>
    <w:rsid w:val="3FA255B3"/>
    <w:rsid w:val="3FA44527"/>
    <w:rsid w:val="3FA502BE"/>
    <w:rsid w:val="3FA52D38"/>
    <w:rsid w:val="3FA61F8B"/>
    <w:rsid w:val="3FAC01DF"/>
    <w:rsid w:val="3FB12ADB"/>
    <w:rsid w:val="3FB157F6"/>
    <w:rsid w:val="3FB3156E"/>
    <w:rsid w:val="3FB34C03"/>
    <w:rsid w:val="3FB377C0"/>
    <w:rsid w:val="3FB928FC"/>
    <w:rsid w:val="3FB96841"/>
    <w:rsid w:val="3FC01EDD"/>
    <w:rsid w:val="3FC1012F"/>
    <w:rsid w:val="3FC25C55"/>
    <w:rsid w:val="3FC46504"/>
    <w:rsid w:val="3FC80D62"/>
    <w:rsid w:val="3FC91A13"/>
    <w:rsid w:val="3FD35C28"/>
    <w:rsid w:val="3FDA3177"/>
    <w:rsid w:val="3FDD3F12"/>
    <w:rsid w:val="3FDD65EB"/>
    <w:rsid w:val="3FE91CB2"/>
    <w:rsid w:val="3FEE25A6"/>
    <w:rsid w:val="3FF04570"/>
    <w:rsid w:val="3FF116D3"/>
    <w:rsid w:val="3FF57DD8"/>
    <w:rsid w:val="3FFD4EDF"/>
    <w:rsid w:val="3FFD6C8D"/>
    <w:rsid w:val="3FFE3893"/>
    <w:rsid w:val="3FFF2A05"/>
    <w:rsid w:val="40015B6F"/>
    <w:rsid w:val="40161AFD"/>
    <w:rsid w:val="401D2E8B"/>
    <w:rsid w:val="40226D9C"/>
    <w:rsid w:val="4024421A"/>
    <w:rsid w:val="40251D40"/>
    <w:rsid w:val="402814CD"/>
    <w:rsid w:val="40291830"/>
    <w:rsid w:val="402B1A4C"/>
    <w:rsid w:val="402B55A8"/>
    <w:rsid w:val="402E32EA"/>
    <w:rsid w:val="40316936"/>
    <w:rsid w:val="40356427"/>
    <w:rsid w:val="40363F4D"/>
    <w:rsid w:val="403F2E01"/>
    <w:rsid w:val="404228F2"/>
    <w:rsid w:val="40436828"/>
    <w:rsid w:val="404448BC"/>
    <w:rsid w:val="404843AC"/>
    <w:rsid w:val="404B17A6"/>
    <w:rsid w:val="405014B2"/>
    <w:rsid w:val="40532D51"/>
    <w:rsid w:val="405F16F6"/>
    <w:rsid w:val="406212F8"/>
    <w:rsid w:val="40640ABA"/>
    <w:rsid w:val="40672358"/>
    <w:rsid w:val="406B16A3"/>
    <w:rsid w:val="406B3BF6"/>
    <w:rsid w:val="406D5BC1"/>
    <w:rsid w:val="407225E2"/>
    <w:rsid w:val="40736F4F"/>
    <w:rsid w:val="407D392A"/>
    <w:rsid w:val="40886147"/>
    <w:rsid w:val="408E1DBB"/>
    <w:rsid w:val="408E5B37"/>
    <w:rsid w:val="409C46F8"/>
    <w:rsid w:val="409D3379"/>
    <w:rsid w:val="40A610D2"/>
    <w:rsid w:val="40B03CFF"/>
    <w:rsid w:val="40B90071"/>
    <w:rsid w:val="40BE01CA"/>
    <w:rsid w:val="40C31BDC"/>
    <w:rsid w:val="40C5633D"/>
    <w:rsid w:val="40C94DC1"/>
    <w:rsid w:val="40CF687B"/>
    <w:rsid w:val="40D0614F"/>
    <w:rsid w:val="40D75730"/>
    <w:rsid w:val="40D774DE"/>
    <w:rsid w:val="40DB5220"/>
    <w:rsid w:val="40E35E83"/>
    <w:rsid w:val="40F005A0"/>
    <w:rsid w:val="40F167F2"/>
    <w:rsid w:val="40F72D63"/>
    <w:rsid w:val="40FC5196"/>
    <w:rsid w:val="40FF07E3"/>
    <w:rsid w:val="410022CB"/>
    <w:rsid w:val="410764A6"/>
    <w:rsid w:val="410C362B"/>
    <w:rsid w:val="410C7492"/>
    <w:rsid w:val="410D2F00"/>
    <w:rsid w:val="410D516E"/>
    <w:rsid w:val="410F6C78"/>
    <w:rsid w:val="41175B2C"/>
    <w:rsid w:val="41184B8F"/>
    <w:rsid w:val="411918A4"/>
    <w:rsid w:val="412519EF"/>
    <w:rsid w:val="412E0E49"/>
    <w:rsid w:val="41344930"/>
    <w:rsid w:val="4135788C"/>
    <w:rsid w:val="413C5593"/>
    <w:rsid w:val="41401527"/>
    <w:rsid w:val="41410DFB"/>
    <w:rsid w:val="41474664"/>
    <w:rsid w:val="41504E07"/>
    <w:rsid w:val="41536C1F"/>
    <w:rsid w:val="41595546"/>
    <w:rsid w:val="415B7B1F"/>
    <w:rsid w:val="41614FF9"/>
    <w:rsid w:val="4162149D"/>
    <w:rsid w:val="41656898"/>
    <w:rsid w:val="41662610"/>
    <w:rsid w:val="416739C6"/>
    <w:rsid w:val="416A2100"/>
    <w:rsid w:val="41717932"/>
    <w:rsid w:val="417752DD"/>
    <w:rsid w:val="417D0085"/>
    <w:rsid w:val="41831414"/>
    <w:rsid w:val="41872CB2"/>
    <w:rsid w:val="418C02C8"/>
    <w:rsid w:val="418E1F84"/>
    <w:rsid w:val="41952BC8"/>
    <w:rsid w:val="41967399"/>
    <w:rsid w:val="41981547"/>
    <w:rsid w:val="419B49AF"/>
    <w:rsid w:val="41A27AEC"/>
    <w:rsid w:val="41B17D2F"/>
    <w:rsid w:val="41B220EF"/>
    <w:rsid w:val="41B4781F"/>
    <w:rsid w:val="41C04416"/>
    <w:rsid w:val="41C31810"/>
    <w:rsid w:val="41C537DA"/>
    <w:rsid w:val="41CA5CC4"/>
    <w:rsid w:val="41CC4B69"/>
    <w:rsid w:val="41CE2E0E"/>
    <w:rsid w:val="41CF6407"/>
    <w:rsid w:val="41D139B0"/>
    <w:rsid w:val="41D81760"/>
    <w:rsid w:val="41E40104"/>
    <w:rsid w:val="41E4081A"/>
    <w:rsid w:val="41E73751"/>
    <w:rsid w:val="41E81277"/>
    <w:rsid w:val="41EA4FEF"/>
    <w:rsid w:val="41F06AA9"/>
    <w:rsid w:val="42051E29"/>
    <w:rsid w:val="42114C71"/>
    <w:rsid w:val="42293D69"/>
    <w:rsid w:val="423156C3"/>
    <w:rsid w:val="4235270E"/>
    <w:rsid w:val="42360234"/>
    <w:rsid w:val="42380450"/>
    <w:rsid w:val="423B584A"/>
    <w:rsid w:val="423D7815"/>
    <w:rsid w:val="42421C59"/>
    <w:rsid w:val="42442951"/>
    <w:rsid w:val="424D087B"/>
    <w:rsid w:val="4251506E"/>
    <w:rsid w:val="42593669"/>
    <w:rsid w:val="425A2175"/>
    <w:rsid w:val="42642FF3"/>
    <w:rsid w:val="42672AE3"/>
    <w:rsid w:val="426824C9"/>
    <w:rsid w:val="426D00FA"/>
    <w:rsid w:val="42732AEB"/>
    <w:rsid w:val="427B4245"/>
    <w:rsid w:val="428E0070"/>
    <w:rsid w:val="42925DB2"/>
    <w:rsid w:val="429505D5"/>
    <w:rsid w:val="429A6A15"/>
    <w:rsid w:val="429D6505"/>
    <w:rsid w:val="42A11B51"/>
    <w:rsid w:val="42A81866"/>
    <w:rsid w:val="42B06238"/>
    <w:rsid w:val="42B37AD7"/>
    <w:rsid w:val="42B5384F"/>
    <w:rsid w:val="42B55EDB"/>
    <w:rsid w:val="42B90E50"/>
    <w:rsid w:val="42BA2C13"/>
    <w:rsid w:val="42BB3775"/>
    <w:rsid w:val="42BC4BDD"/>
    <w:rsid w:val="42BF46CD"/>
    <w:rsid w:val="42C13A57"/>
    <w:rsid w:val="42C436AE"/>
    <w:rsid w:val="42C65A5C"/>
    <w:rsid w:val="42C972FA"/>
    <w:rsid w:val="42CC3B2C"/>
    <w:rsid w:val="42D02437"/>
    <w:rsid w:val="42DA1507"/>
    <w:rsid w:val="42DC527F"/>
    <w:rsid w:val="42E303BC"/>
    <w:rsid w:val="42E61C5A"/>
    <w:rsid w:val="42E67EAC"/>
    <w:rsid w:val="42EB54C2"/>
    <w:rsid w:val="42F0224E"/>
    <w:rsid w:val="42FA5706"/>
    <w:rsid w:val="43000F6E"/>
    <w:rsid w:val="43030A5E"/>
    <w:rsid w:val="430345BA"/>
    <w:rsid w:val="430622FC"/>
    <w:rsid w:val="43086074"/>
    <w:rsid w:val="43106CD7"/>
    <w:rsid w:val="43195B8C"/>
    <w:rsid w:val="431E7646"/>
    <w:rsid w:val="4320516C"/>
    <w:rsid w:val="43212C92"/>
    <w:rsid w:val="432946E3"/>
    <w:rsid w:val="432D2F63"/>
    <w:rsid w:val="432E070E"/>
    <w:rsid w:val="433230F1"/>
    <w:rsid w:val="4335673E"/>
    <w:rsid w:val="43362BE2"/>
    <w:rsid w:val="4339622E"/>
    <w:rsid w:val="433D2560"/>
    <w:rsid w:val="4340580E"/>
    <w:rsid w:val="434075BC"/>
    <w:rsid w:val="434D7F2B"/>
    <w:rsid w:val="434F15AD"/>
    <w:rsid w:val="43503578"/>
    <w:rsid w:val="43566DE0"/>
    <w:rsid w:val="43572B58"/>
    <w:rsid w:val="436112E1"/>
    <w:rsid w:val="43635059"/>
    <w:rsid w:val="43683470"/>
    <w:rsid w:val="43686B13"/>
    <w:rsid w:val="436A6DC0"/>
    <w:rsid w:val="43707776"/>
    <w:rsid w:val="43762FDE"/>
    <w:rsid w:val="43841508"/>
    <w:rsid w:val="438D20D6"/>
    <w:rsid w:val="439416B6"/>
    <w:rsid w:val="43A22025"/>
    <w:rsid w:val="43A25593"/>
    <w:rsid w:val="43B24E18"/>
    <w:rsid w:val="43B27D8E"/>
    <w:rsid w:val="43C27FD1"/>
    <w:rsid w:val="43CA02B4"/>
    <w:rsid w:val="43CC6427"/>
    <w:rsid w:val="43D917BF"/>
    <w:rsid w:val="43DD433B"/>
    <w:rsid w:val="43E05B41"/>
    <w:rsid w:val="43E333B4"/>
    <w:rsid w:val="43E443EC"/>
    <w:rsid w:val="43FA3C0F"/>
    <w:rsid w:val="440D37AC"/>
    <w:rsid w:val="44185E43"/>
    <w:rsid w:val="441A45C5"/>
    <w:rsid w:val="441A605F"/>
    <w:rsid w:val="441D16AC"/>
    <w:rsid w:val="441D5B50"/>
    <w:rsid w:val="44232423"/>
    <w:rsid w:val="44246EDE"/>
    <w:rsid w:val="442F13DF"/>
    <w:rsid w:val="44307D6F"/>
    <w:rsid w:val="443749C3"/>
    <w:rsid w:val="443A16C8"/>
    <w:rsid w:val="443A225E"/>
    <w:rsid w:val="443C4228"/>
    <w:rsid w:val="44421112"/>
    <w:rsid w:val="44443836"/>
    <w:rsid w:val="444A6219"/>
    <w:rsid w:val="444E7AB7"/>
    <w:rsid w:val="44561F95"/>
    <w:rsid w:val="44562E10"/>
    <w:rsid w:val="445A35C0"/>
    <w:rsid w:val="445C4285"/>
    <w:rsid w:val="446077EA"/>
    <w:rsid w:val="4464552C"/>
    <w:rsid w:val="447119F7"/>
    <w:rsid w:val="447514E8"/>
    <w:rsid w:val="4486788D"/>
    <w:rsid w:val="448E151E"/>
    <w:rsid w:val="44916187"/>
    <w:rsid w:val="4492209A"/>
    <w:rsid w:val="44935E12"/>
    <w:rsid w:val="449851D6"/>
    <w:rsid w:val="44A1052F"/>
    <w:rsid w:val="44A8366B"/>
    <w:rsid w:val="44AB453E"/>
    <w:rsid w:val="44BF6C07"/>
    <w:rsid w:val="44C22253"/>
    <w:rsid w:val="44C46F12"/>
    <w:rsid w:val="44C83FBE"/>
    <w:rsid w:val="44CD30D2"/>
    <w:rsid w:val="44E67CEF"/>
    <w:rsid w:val="44E93C84"/>
    <w:rsid w:val="44F20D8A"/>
    <w:rsid w:val="44F248E6"/>
    <w:rsid w:val="44FA19ED"/>
    <w:rsid w:val="44FA379B"/>
    <w:rsid w:val="44FE26BB"/>
    <w:rsid w:val="44FF4F56"/>
    <w:rsid w:val="45097E82"/>
    <w:rsid w:val="450A60D4"/>
    <w:rsid w:val="450D34CE"/>
    <w:rsid w:val="45107462"/>
    <w:rsid w:val="451368C2"/>
    <w:rsid w:val="45190AAC"/>
    <w:rsid w:val="452426DB"/>
    <w:rsid w:val="453C2C0A"/>
    <w:rsid w:val="453C3DB3"/>
    <w:rsid w:val="4541586E"/>
    <w:rsid w:val="45450EC4"/>
    <w:rsid w:val="4557299B"/>
    <w:rsid w:val="45597FF0"/>
    <w:rsid w:val="4562430E"/>
    <w:rsid w:val="4565330A"/>
    <w:rsid w:val="456926CF"/>
    <w:rsid w:val="4575533A"/>
    <w:rsid w:val="457E261E"/>
    <w:rsid w:val="457E2FEE"/>
    <w:rsid w:val="457E617A"/>
    <w:rsid w:val="458614D2"/>
    <w:rsid w:val="459C0CF6"/>
    <w:rsid w:val="459E681C"/>
    <w:rsid w:val="45A100BA"/>
    <w:rsid w:val="45AC718B"/>
    <w:rsid w:val="45B55914"/>
    <w:rsid w:val="45B94000"/>
    <w:rsid w:val="45BE2A1A"/>
    <w:rsid w:val="45BE336B"/>
    <w:rsid w:val="45C73FC5"/>
    <w:rsid w:val="45CC15DB"/>
    <w:rsid w:val="45CF6516"/>
    <w:rsid w:val="45D3296A"/>
    <w:rsid w:val="45D466E2"/>
    <w:rsid w:val="45DB537A"/>
    <w:rsid w:val="45E05087"/>
    <w:rsid w:val="45E32481"/>
    <w:rsid w:val="45E5269D"/>
    <w:rsid w:val="45EF0E26"/>
    <w:rsid w:val="45F20916"/>
    <w:rsid w:val="45FA6330"/>
    <w:rsid w:val="4609638B"/>
    <w:rsid w:val="460B4B0A"/>
    <w:rsid w:val="46132D66"/>
    <w:rsid w:val="46164604"/>
    <w:rsid w:val="46192347"/>
    <w:rsid w:val="461940F5"/>
    <w:rsid w:val="461B7E6D"/>
    <w:rsid w:val="46203326"/>
    <w:rsid w:val="4622744D"/>
    <w:rsid w:val="462C207A"/>
    <w:rsid w:val="462C5BD6"/>
    <w:rsid w:val="462E4075"/>
    <w:rsid w:val="46357180"/>
    <w:rsid w:val="463E4D14"/>
    <w:rsid w:val="464463B4"/>
    <w:rsid w:val="46490517"/>
    <w:rsid w:val="465D66D7"/>
    <w:rsid w:val="46673C1D"/>
    <w:rsid w:val="466873A1"/>
    <w:rsid w:val="46691916"/>
    <w:rsid w:val="467001B9"/>
    <w:rsid w:val="46767799"/>
    <w:rsid w:val="46781150"/>
    <w:rsid w:val="467B6B5D"/>
    <w:rsid w:val="467C4DAF"/>
    <w:rsid w:val="467D28D5"/>
    <w:rsid w:val="467D3FE1"/>
    <w:rsid w:val="467D4684"/>
    <w:rsid w:val="46827EEC"/>
    <w:rsid w:val="46845A12"/>
    <w:rsid w:val="468C2B34"/>
    <w:rsid w:val="468E6891"/>
    <w:rsid w:val="46A61E2C"/>
    <w:rsid w:val="46C87FF5"/>
    <w:rsid w:val="46D85D5E"/>
    <w:rsid w:val="46DA56D2"/>
    <w:rsid w:val="46E607F0"/>
    <w:rsid w:val="46E62229"/>
    <w:rsid w:val="46EB783F"/>
    <w:rsid w:val="46EF66E2"/>
    <w:rsid w:val="46F43360"/>
    <w:rsid w:val="46FC7C9E"/>
    <w:rsid w:val="47022DDB"/>
    <w:rsid w:val="470C786A"/>
    <w:rsid w:val="470D3C59"/>
    <w:rsid w:val="471054F8"/>
    <w:rsid w:val="47106542"/>
    <w:rsid w:val="471B25DC"/>
    <w:rsid w:val="471C35FB"/>
    <w:rsid w:val="471E6E34"/>
    <w:rsid w:val="47243D6E"/>
    <w:rsid w:val="47264D6A"/>
    <w:rsid w:val="4732546E"/>
    <w:rsid w:val="47330814"/>
    <w:rsid w:val="4734568A"/>
    <w:rsid w:val="47392E67"/>
    <w:rsid w:val="473E02B7"/>
    <w:rsid w:val="473F7B8B"/>
    <w:rsid w:val="47413903"/>
    <w:rsid w:val="474156B1"/>
    <w:rsid w:val="47466FB1"/>
    <w:rsid w:val="4748200B"/>
    <w:rsid w:val="47495B1E"/>
    <w:rsid w:val="474D04FA"/>
    <w:rsid w:val="4750714C"/>
    <w:rsid w:val="47523D62"/>
    <w:rsid w:val="47574ED5"/>
    <w:rsid w:val="47577F36"/>
    <w:rsid w:val="475C073D"/>
    <w:rsid w:val="475F1FDB"/>
    <w:rsid w:val="4760218C"/>
    <w:rsid w:val="476240E5"/>
    <w:rsid w:val="47653A95"/>
    <w:rsid w:val="47655843"/>
    <w:rsid w:val="476615BC"/>
    <w:rsid w:val="4768030F"/>
    <w:rsid w:val="476D1EFD"/>
    <w:rsid w:val="476D215C"/>
    <w:rsid w:val="476E1150"/>
    <w:rsid w:val="4771627F"/>
    <w:rsid w:val="477F7D52"/>
    <w:rsid w:val="478832E0"/>
    <w:rsid w:val="478963B2"/>
    <w:rsid w:val="47961EA1"/>
    <w:rsid w:val="479A005B"/>
    <w:rsid w:val="479F062A"/>
    <w:rsid w:val="47A143A2"/>
    <w:rsid w:val="47AF2F63"/>
    <w:rsid w:val="47B10A89"/>
    <w:rsid w:val="47B42327"/>
    <w:rsid w:val="47B55F78"/>
    <w:rsid w:val="47B71E17"/>
    <w:rsid w:val="47BD70E3"/>
    <w:rsid w:val="47C22C96"/>
    <w:rsid w:val="47C95AE7"/>
    <w:rsid w:val="47CB7671"/>
    <w:rsid w:val="47D21B17"/>
    <w:rsid w:val="47D227AD"/>
    <w:rsid w:val="47D66741"/>
    <w:rsid w:val="47DB78B4"/>
    <w:rsid w:val="47ED5839"/>
    <w:rsid w:val="47F54AA9"/>
    <w:rsid w:val="48000D2C"/>
    <w:rsid w:val="480076EC"/>
    <w:rsid w:val="480224E2"/>
    <w:rsid w:val="48092B19"/>
    <w:rsid w:val="4814136D"/>
    <w:rsid w:val="48142DC6"/>
    <w:rsid w:val="48166B3E"/>
    <w:rsid w:val="48201EA6"/>
    <w:rsid w:val="48217291"/>
    <w:rsid w:val="4837077E"/>
    <w:rsid w:val="48382F58"/>
    <w:rsid w:val="483C0579"/>
    <w:rsid w:val="483D40CA"/>
    <w:rsid w:val="483E5766"/>
    <w:rsid w:val="4848139A"/>
    <w:rsid w:val="484935B2"/>
    <w:rsid w:val="484D62D8"/>
    <w:rsid w:val="484E277B"/>
    <w:rsid w:val="48513967"/>
    <w:rsid w:val="4851401A"/>
    <w:rsid w:val="485667D0"/>
    <w:rsid w:val="48592ECE"/>
    <w:rsid w:val="486A6E89"/>
    <w:rsid w:val="487E46E3"/>
    <w:rsid w:val="4880045B"/>
    <w:rsid w:val="488B752C"/>
    <w:rsid w:val="489363E0"/>
    <w:rsid w:val="48961A2D"/>
    <w:rsid w:val="48967A43"/>
    <w:rsid w:val="48971DA8"/>
    <w:rsid w:val="489B7FC9"/>
    <w:rsid w:val="489F1C54"/>
    <w:rsid w:val="48A00AFD"/>
    <w:rsid w:val="48A57EC2"/>
    <w:rsid w:val="48A979B2"/>
    <w:rsid w:val="48AE6D76"/>
    <w:rsid w:val="48AF715A"/>
    <w:rsid w:val="48B00D40"/>
    <w:rsid w:val="48B325DE"/>
    <w:rsid w:val="48B63E7D"/>
    <w:rsid w:val="48B87BF5"/>
    <w:rsid w:val="48BC5937"/>
    <w:rsid w:val="48BF1616"/>
    <w:rsid w:val="48C20A74"/>
    <w:rsid w:val="48CB5A3A"/>
    <w:rsid w:val="48CC36A0"/>
    <w:rsid w:val="48D41EFB"/>
    <w:rsid w:val="48D74C0A"/>
    <w:rsid w:val="48E1539E"/>
    <w:rsid w:val="48E1714C"/>
    <w:rsid w:val="48E36837"/>
    <w:rsid w:val="48E42798"/>
    <w:rsid w:val="48E450EF"/>
    <w:rsid w:val="48E72288"/>
    <w:rsid w:val="48EB621C"/>
    <w:rsid w:val="48EE1869"/>
    <w:rsid w:val="48F13107"/>
    <w:rsid w:val="48FF75D2"/>
    <w:rsid w:val="4901159C"/>
    <w:rsid w:val="49025314"/>
    <w:rsid w:val="49061130"/>
    <w:rsid w:val="49064E04"/>
    <w:rsid w:val="49117305"/>
    <w:rsid w:val="49245493"/>
    <w:rsid w:val="49366D6C"/>
    <w:rsid w:val="49396F88"/>
    <w:rsid w:val="493F20C4"/>
    <w:rsid w:val="493F3E72"/>
    <w:rsid w:val="49415F79"/>
    <w:rsid w:val="49437E06"/>
    <w:rsid w:val="49520049"/>
    <w:rsid w:val="49522931"/>
    <w:rsid w:val="495A5150"/>
    <w:rsid w:val="496D6C31"/>
    <w:rsid w:val="497179F9"/>
    <w:rsid w:val="497F0713"/>
    <w:rsid w:val="498521CD"/>
    <w:rsid w:val="498A2208"/>
    <w:rsid w:val="498B5309"/>
    <w:rsid w:val="499046CE"/>
    <w:rsid w:val="49940662"/>
    <w:rsid w:val="499441BE"/>
    <w:rsid w:val="49956188"/>
    <w:rsid w:val="499C7517"/>
    <w:rsid w:val="49A41DE2"/>
    <w:rsid w:val="49AD523B"/>
    <w:rsid w:val="49B02FC2"/>
    <w:rsid w:val="49BC757A"/>
    <w:rsid w:val="49BE748D"/>
    <w:rsid w:val="49C763A9"/>
    <w:rsid w:val="49C949C2"/>
    <w:rsid w:val="49CD76D0"/>
    <w:rsid w:val="49CF169A"/>
    <w:rsid w:val="49D00F6E"/>
    <w:rsid w:val="49D24CE6"/>
    <w:rsid w:val="49D40A5E"/>
    <w:rsid w:val="49E8450A"/>
    <w:rsid w:val="49EB75CB"/>
    <w:rsid w:val="49F25FBF"/>
    <w:rsid w:val="49F27137"/>
    <w:rsid w:val="49F64E79"/>
    <w:rsid w:val="49F853E5"/>
    <w:rsid w:val="49F867BB"/>
    <w:rsid w:val="49FE1F7F"/>
    <w:rsid w:val="4A031344"/>
    <w:rsid w:val="4A035091"/>
    <w:rsid w:val="4A0A26D2"/>
    <w:rsid w:val="4A0B1FA6"/>
    <w:rsid w:val="4A0D4DC1"/>
    <w:rsid w:val="4A0F7CE8"/>
    <w:rsid w:val="4A143551"/>
    <w:rsid w:val="4A176B9D"/>
    <w:rsid w:val="4A233794"/>
    <w:rsid w:val="4A235B57"/>
    <w:rsid w:val="4A3069FB"/>
    <w:rsid w:val="4A315EB1"/>
    <w:rsid w:val="4A3A1EB4"/>
    <w:rsid w:val="4A3A4BC3"/>
    <w:rsid w:val="4A3E412A"/>
    <w:rsid w:val="4A45370A"/>
    <w:rsid w:val="4A462381"/>
    <w:rsid w:val="4A463AC2"/>
    <w:rsid w:val="4A4756D4"/>
    <w:rsid w:val="4A477482"/>
    <w:rsid w:val="4A4A0D21"/>
    <w:rsid w:val="4A5412BD"/>
    <w:rsid w:val="4A5575C5"/>
    <w:rsid w:val="4A563B69"/>
    <w:rsid w:val="4A5723F4"/>
    <w:rsid w:val="4A577A02"/>
    <w:rsid w:val="4A677B24"/>
    <w:rsid w:val="4A69564B"/>
    <w:rsid w:val="4A6A41AB"/>
    <w:rsid w:val="4A6B36E5"/>
    <w:rsid w:val="4A7D10F6"/>
    <w:rsid w:val="4A82670C"/>
    <w:rsid w:val="4A881849"/>
    <w:rsid w:val="4A8F7A4B"/>
    <w:rsid w:val="4A9106FD"/>
    <w:rsid w:val="4A993A56"/>
    <w:rsid w:val="4A9F72BE"/>
    <w:rsid w:val="4AA85A47"/>
    <w:rsid w:val="4AB12CDE"/>
    <w:rsid w:val="4AB777A6"/>
    <w:rsid w:val="4AB97C54"/>
    <w:rsid w:val="4ABB39CC"/>
    <w:rsid w:val="4AC10B3A"/>
    <w:rsid w:val="4AC76815"/>
    <w:rsid w:val="4AD52CE0"/>
    <w:rsid w:val="4AE40AB2"/>
    <w:rsid w:val="4AEA55F5"/>
    <w:rsid w:val="4AF41E4B"/>
    <w:rsid w:val="4AF55130"/>
    <w:rsid w:val="4AFA44F5"/>
    <w:rsid w:val="4AFF1B0B"/>
    <w:rsid w:val="4B007A08"/>
    <w:rsid w:val="4B076C12"/>
    <w:rsid w:val="4B101F6A"/>
    <w:rsid w:val="4B137364"/>
    <w:rsid w:val="4B3D0885"/>
    <w:rsid w:val="4B3F5EA6"/>
    <w:rsid w:val="4B447E66"/>
    <w:rsid w:val="4B4614E8"/>
    <w:rsid w:val="4B5C2F33"/>
    <w:rsid w:val="4B5D6832"/>
    <w:rsid w:val="4B615D22"/>
    <w:rsid w:val="4B69167A"/>
    <w:rsid w:val="4B692AA4"/>
    <w:rsid w:val="4B692E0F"/>
    <w:rsid w:val="4B6B53F2"/>
    <w:rsid w:val="4B6C1631"/>
    <w:rsid w:val="4B6C4CC7"/>
    <w:rsid w:val="4B6D116B"/>
    <w:rsid w:val="4B7778F3"/>
    <w:rsid w:val="4B7C5B59"/>
    <w:rsid w:val="4B7F2C4C"/>
    <w:rsid w:val="4B871B00"/>
    <w:rsid w:val="4B8B73A0"/>
    <w:rsid w:val="4B9304A5"/>
    <w:rsid w:val="4B944949"/>
    <w:rsid w:val="4B95421D"/>
    <w:rsid w:val="4B971D44"/>
    <w:rsid w:val="4B99364C"/>
    <w:rsid w:val="4B9D30D2"/>
    <w:rsid w:val="4BA04FAA"/>
    <w:rsid w:val="4BA17066"/>
    <w:rsid w:val="4BA24842"/>
    <w:rsid w:val="4BA601D9"/>
    <w:rsid w:val="4BA6467C"/>
    <w:rsid w:val="4BB17956"/>
    <w:rsid w:val="4BB24502"/>
    <w:rsid w:val="4BBB7216"/>
    <w:rsid w:val="4BBD1C41"/>
    <w:rsid w:val="4BC619D6"/>
    <w:rsid w:val="4BC66ACD"/>
    <w:rsid w:val="4BD411EA"/>
    <w:rsid w:val="4BD765E4"/>
    <w:rsid w:val="4BE96317"/>
    <w:rsid w:val="4BEA14D5"/>
    <w:rsid w:val="4BFC429C"/>
    <w:rsid w:val="4BFE4DCC"/>
    <w:rsid w:val="4C03387D"/>
    <w:rsid w:val="4C0D64AA"/>
    <w:rsid w:val="4C0F5D7E"/>
    <w:rsid w:val="4C1415E6"/>
    <w:rsid w:val="4C170309"/>
    <w:rsid w:val="4C175738"/>
    <w:rsid w:val="4C177328"/>
    <w:rsid w:val="4C213D03"/>
    <w:rsid w:val="4C2C2DD4"/>
    <w:rsid w:val="4C2F14C2"/>
    <w:rsid w:val="4C30524F"/>
    <w:rsid w:val="4C383A5C"/>
    <w:rsid w:val="4C3D6D8F"/>
    <w:rsid w:val="4C3E48B5"/>
    <w:rsid w:val="4C410725"/>
    <w:rsid w:val="4C4A5008"/>
    <w:rsid w:val="4C4D6F48"/>
    <w:rsid w:val="4C520360"/>
    <w:rsid w:val="4C547C35"/>
    <w:rsid w:val="4C571903"/>
    <w:rsid w:val="4C575977"/>
    <w:rsid w:val="4C5A2C8D"/>
    <w:rsid w:val="4C5E5BE5"/>
    <w:rsid w:val="4C687B84"/>
    <w:rsid w:val="4C793B3F"/>
    <w:rsid w:val="4C7E4CB1"/>
    <w:rsid w:val="4C8B404E"/>
    <w:rsid w:val="4C972C2F"/>
    <w:rsid w:val="4C994D97"/>
    <w:rsid w:val="4CB32B59"/>
    <w:rsid w:val="4CB4635D"/>
    <w:rsid w:val="4CC34DBA"/>
    <w:rsid w:val="4CC76658"/>
    <w:rsid w:val="4CC90623"/>
    <w:rsid w:val="4CCE5C39"/>
    <w:rsid w:val="4CD945DE"/>
    <w:rsid w:val="4CDF1BF4"/>
    <w:rsid w:val="4CE6787B"/>
    <w:rsid w:val="4CEC3D70"/>
    <w:rsid w:val="4CF11927"/>
    <w:rsid w:val="4CF60CEC"/>
    <w:rsid w:val="4CF80F08"/>
    <w:rsid w:val="4CFA6A2E"/>
    <w:rsid w:val="4CFB4554"/>
    <w:rsid w:val="4D001B6A"/>
    <w:rsid w:val="4D057181"/>
    <w:rsid w:val="4D090A1F"/>
    <w:rsid w:val="4D0B0C3B"/>
    <w:rsid w:val="4D133278"/>
    <w:rsid w:val="4D151ABA"/>
    <w:rsid w:val="4D2139CF"/>
    <w:rsid w:val="4D2656A5"/>
    <w:rsid w:val="4D2717ED"/>
    <w:rsid w:val="4D2864DA"/>
    <w:rsid w:val="4D2A6BE7"/>
    <w:rsid w:val="4D2E2B7B"/>
    <w:rsid w:val="4D371A30"/>
    <w:rsid w:val="4D40640B"/>
    <w:rsid w:val="4D491763"/>
    <w:rsid w:val="4D4F1685"/>
    <w:rsid w:val="4D502AF2"/>
    <w:rsid w:val="4D510618"/>
    <w:rsid w:val="4D52686A"/>
    <w:rsid w:val="4D61085B"/>
    <w:rsid w:val="4D64659D"/>
    <w:rsid w:val="4D693BB4"/>
    <w:rsid w:val="4D6C25B0"/>
    <w:rsid w:val="4D720CBA"/>
    <w:rsid w:val="4D7560B4"/>
    <w:rsid w:val="4D7762D0"/>
    <w:rsid w:val="4D782049"/>
    <w:rsid w:val="4D785BA5"/>
    <w:rsid w:val="4D7A36CB"/>
    <w:rsid w:val="4D7D31BB"/>
    <w:rsid w:val="4D7F0CE1"/>
    <w:rsid w:val="4D834C75"/>
    <w:rsid w:val="4D8712BE"/>
    <w:rsid w:val="4D901140"/>
    <w:rsid w:val="4D9133FF"/>
    <w:rsid w:val="4D950505"/>
    <w:rsid w:val="4D9964EA"/>
    <w:rsid w:val="4DB12E65"/>
    <w:rsid w:val="4DC26BB7"/>
    <w:rsid w:val="4DC94652"/>
    <w:rsid w:val="4DCA28A4"/>
    <w:rsid w:val="4DD20112"/>
    <w:rsid w:val="4DD52FF7"/>
    <w:rsid w:val="4DD76D6F"/>
    <w:rsid w:val="4DD94895"/>
    <w:rsid w:val="4DD95D49"/>
    <w:rsid w:val="4DDA685F"/>
    <w:rsid w:val="4DDD3C5A"/>
    <w:rsid w:val="4DE17BEE"/>
    <w:rsid w:val="4DE84AD8"/>
    <w:rsid w:val="4DF039FC"/>
    <w:rsid w:val="4DF705E5"/>
    <w:rsid w:val="4DFD2317"/>
    <w:rsid w:val="4E067654"/>
    <w:rsid w:val="4E105DDD"/>
    <w:rsid w:val="4E116CB7"/>
    <w:rsid w:val="4E165AE9"/>
    <w:rsid w:val="4E1F4272"/>
    <w:rsid w:val="4E21448E"/>
    <w:rsid w:val="4E2310FC"/>
    <w:rsid w:val="4E233D62"/>
    <w:rsid w:val="4E2A0F73"/>
    <w:rsid w:val="4E2E44B5"/>
    <w:rsid w:val="4E320449"/>
    <w:rsid w:val="4E3221F7"/>
    <w:rsid w:val="4E340E42"/>
    <w:rsid w:val="4E347D1E"/>
    <w:rsid w:val="4E44464C"/>
    <w:rsid w:val="4E4837C9"/>
    <w:rsid w:val="4E4A08F5"/>
    <w:rsid w:val="4E4B32B9"/>
    <w:rsid w:val="4E4D0DDF"/>
    <w:rsid w:val="4E4E286F"/>
    <w:rsid w:val="4E4F2DA9"/>
    <w:rsid w:val="4E5008D0"/>
    <w:rsid w:val="4E535317"/>
    <w:rsid w:val="4E54216E"/>
    <w:rsid w:val="4E5B174E"/>
    <w:rsid w:val="4E6631BA"/>
    <w:rsid w:val="4E6A7BE3"/>
    <w:rsid w:val="4E6F6FA8"/>
    <w:rsid w:val="4E766588"/>
    <w:rsid w:val="4E7B3B9E"/>
    <w:rsid w:val="4E7E368F"/>
    <w:rsid w:val="4E8A2485"/>
    <w:rsid w:val="4E8A5B90"/>
    <w:rsid w:val="4E925632"/>
    <w:rsid w:val="4E93713A"/>
    <w:rsid w:val="4E9904C8"/>
    <w:rsid w:val="4E995C7A"/>
    <w:rsid w:val="4E9B7D9D"/>
    <w:rsid w:val="4E9D0690"/>
    <w:rsid w:val="4EA03605"/>
    <w:rsid w:val="4EA56E6D"/>
    <w:rsid w:val="4EAC3D58"/>
    <w:rsid w:val="4EB726FD"/>
    <w:rsid w:val="4EB856B6"/>
    <w:rsid w:val="4EB8690F"/>
    <w:rsid w:val="4EC2605D"/>
    <w:rsid w:val="4ECC0B5C"/>
    <w:rsid w:val="4ED60DD5"/>
    <w:rsid w:val="4ED84B4D"/>
    <w:rsid w:val="4EDD6607"/>
    <w:rsid w:val="4EDE2193"/>
    <w:rsid w:val="4EDF1ABC"/>
    <w:rsid w:val="4EEC4650"/>
    <w:rsid w:val="4EEC684A"/>
    <w:rsid w:val="4EEE4370"/>
    <w:rsid w:val="4EEF633A"/>
    <w:rsid w:val="4EF37BD9"/>
    <w:rsid w:val="4EF7095A"/>
    <w:rsid w:val="4EF72E6F"/>
    <w:rsid w:val="4EF96877"/>
    <w:rsid w:val="4EFA0F67"/>
    <w:rsid w:val="4EFB083B"/>
    <w:rsid w:val="4EFC670B"/>
    <w:rsid w:val="4EFF5B7A"/>
    <w:rsid w:val="4F043B94"/>
    <w:rsid w:val="4F05120B"/>
    <w:rsid w:val="4F0C0C9A"/>
    <w:rsid w:val="4F0C47F7"/>
    <w:rsid w:val="4F165675"/>
    <w:rsid w:val="4F1B22DD"/>
    <w:rsid w:val="4F247D92"/>
    <w:rsid w:val="4F251D5C"/>
    <w:rsid w:val="4F270144"/>
    <w:rsid w:val="4F2E29BF"/>
    <w:rsid w:val="4F3159C1"/>
    <w:rsid w:val="4F38383D"/>
    <w:rsid w:val="4F3D0E54"/>
    <w:rsid w:val="4F474168"/>
    <w:rsid w:val="4F4D74C0"/>
    <w:rsid w:val="4F4E7E9B"/>
    <w:rsid w:val="4F552641"/>
    <w:rsid w:val="4F5C2822"/>
    <w:rsid w:val="4F5D5052"/>
    <w:rsid w:val="4F602D94"/>
    <w:rsid w:val="4F70158F"/>
    <w:rsid w:val="4F71212E"/>
    <w:rsid w:val="4F7370F3"/>
    <w:rsid w:val="4F74239C"/>
    <w:rsid w:val="4F764366"/>
    <w:rsid w:val="4F7725B8"/>
    <w:rsid w:val="4F7B197C"/>
    <w:rsid w:val="4F7C5E20"/>
    <w:rsid w:val="4F8366F9"/>
    <w:rsid w:val="4F843B05"/>
    <w:rsid w:val="4F9254B8"/>
    <w:rsid w:val="4F9273F2"/>
    <w:rsid w:val="4F9366B7"/>
    <w:rsid w:val="4F960564"/>
    <w:rsid w:val="4F9D5CD1"/>
    <w:rsid w:val="4FA345DA"/>
    <w:rsid w:val="4FA67E1D"/>
    <w:rsid w:val="4FAB2261"/>
    <w:rsid w:val="4FBA24A4"/>
    <w:rsid w:val="4FC11A85"/>
    <w:rsid w:val="4FC21359"/>
    <w:rsid w:val="4FC82E13"/>
    <w:rsid w:val="4FCC3F86"/>
    <w:rsid w:val="4FCD3D37"/>
    <w:rsid w:val="4FCD667C"/>
    <w:rsid w:val="4FD77DC0"/>
    <w:rsid w:val="4FD851A1"/>
    <w:rsid w:val="4FD86DCF"/>
    <w:rsid w:val="4FDA48F5"/>
    <w:rsid w:val="4FDB395E"/>
    <w:rsid w:val="4FE030B4"/>
    <w:rsid w:val="4FE93487"/>
    <w:rsid w:val="4FF85861"/>
    <w:rsid w:val="50034F5C"/>
    <w:rsid w:val="50100316"/>
    <w:rsid w:val="50106568"/>
    <w:rsid w:val="50145443"/>
    <w:rsid w:val="501473D3"/>
    <w:rsid w:val="501778F7"/>
    <w:rsid w:val="501F49FD"/>
    <w:rsid w:val="50203765"/>
    <w:rsid w:val="50245B70"/>
    <w:rsid w:val="502D0EC8"/>
    <w:rsid w:val="50334A8C"/>
    <w:rsid w:val="503A5994"/>
    <w:rsid w:val="503C110B"/>
    <w:rsid w:val="50502E09"/>
    <w:rsid w:val="505A77E4"/>
    <w:rsid w:val="505C4D2B"/>
    <w:rsid w:val="505F3B57"/>
    <w:rsid w:val="506568B4"/>
    <w:rsid w:val="506955FB"/>
    <w:rsid w:val="50720FD1"/>
    <w:rsid w:val="50746AF7"/>
    <w:rsid w:val="50874A7C"/>
    <w:rsid w:val="508A1E77"/>
    <w:rsid w:val="508A6075"/>
    <w:rsid w:val="508B3E41"/>
    <w:rsid w:val="50942CF5"/>
    <w:rsid w:val="50962F12"/>
    <w:rsid w:val="50A3118B"/>
    <w:rsid w:val="50B156B3"/>
    <w:rsid w:val="50BB2978"/>
    <w:rsid w:val="50BD049E"/>
    <w:rsid w:val="50C35389"/>
    <w:rsid w:val="50C7131D"/>
    <w:rsid w:val="50D91050"/>
    <w:rsid w:val="50E31267"/>
    <w:rsid w:val="50E53551"/>
    <w:rsid w:val="50F25C6E"/>
    <w:rsid w:val="50F32112"/>
    <w:rsid w:val="50FF2147"/>
    <w:rsid w:val="50FF6F1E"/>
    <w:rsid w:val="51022209"/>
    <w:rsid w:val="510460CD"/>
    <w:rsid w:val="510B18D7"/>
    <w:rsid w:val="510E0CFA"/>
    <w:rsid w:val="51136310"/>
    <w:rsid w:val="51145BE4"/>
    <w:rsid w:val="5116195C"/>
    <w:rsid w:val="511D718F"/>
    <w:rsid w:val="512F31EC"/>
    <w:rsid w:val="51344C2F"/>
    <w:rsid w:val="513D4D08"/>
    <w:rsid w:val="513D6D37"/>
    <w:rsid w:val="514209A3"/>
    <w:rsid w:val="51432A9D"/>
    <w:rsid w:val="51453FF0"/>
    <w:rsid w:val="51477D68"/>
    <w:rsid w:val="514951D3"/>
    <w:rsid w:val="514A7858"/>
    <w:rsid w:val="514C537E"/>
    <w:rsid w:val="514E559A"/>
    <w:rsid w:val="514F30C0"/>
    <w:rsid w:val="51713037"/>
    <w:rsid w:val="51750DEA"/>
    <w:rsid w:val="517D19DC"/>
    <w:rsid w:val="51864D34"/>
    <w:rsid w:val="5186516E"/>
    <w:rsid w:val="518A7661"/>
    <w:rsid w:val="519136D9"/>
    <w:rsid w:val="51976F41"/>
    <w:rsid w:val="519D3E2C"/>
    <w:rsid w:val="51B178D7"/>
    <w:rsid w:val="51B75533"/>
    <w:rsid w:val="51B90B92"/>
    <w:rsid w:val="51BA2C30"/>
    <w:rsid w:val="51BC0756"/>
    <w:rsid w:val="51C25640"/>
    <w:rsid w:val="51CD69B3"/>
    <w:rsid w:val="51D05FAF"/>
    <w:rsid w:val="51D610EC"/>
    <w:rsid w:val="51D6733E"/>
    <w:rsid w:val="51DA0BDC"/>
    <w:rsid w:val="51DC0DF8"/>
    <w:rsid w:val="51E5535B"/>
    <w:rsid w:val="51F10006"/>
    <w:rsid w:val="51F22C7B"/>
    <w:rsid w:val="51F40FEE"/>
    <w:rsid w:val="51FF0DF9"/>
    <w:rsid w:val="521A36CE"/>
    <w:rsid w:val="52233BBC"/>
    <w:rsid w:val="52262073"/>
    <w:rsid w:val="52287B99"/>
    <w:rsid w:val="52350508"/>
    <w:rsid w:val="52354064"/>
    <w:rsid w:val="5253098E"/>
    <w:rsid w:val="5253273C"/>
    <w:rsid w:val="52556A4B"/>
    <w:rsid w:val="52563347"/>
    <w:rsid w:val="525941F7"/>
    <w:rsid w:val="525A1D1D"/>
    <w:rsid w:val="525A7F6F"/>
    <w:rsid w:val="52635075"/>
    <w:rsid w:val="526606C2"/>
    <w:rsid w:val="526B3F2A"/>
    <w:rsid w:val="526B7CC5"/>
    <w:rsid w:val="527077C5"/>
    <w:rsid w:val="52716848"/>
    <w:rsid w:val="52955DB2"/>
    <w:rsid w:val="529D37F6"/>
    <w:rsid w:val="52A82A88"/>
    <w:rsid w:val="52AA2CA4"/>
    <w:rsid w:val="52AC4521"/>
    <w:rsid w:val="52AD62F0"/>
    <w:rsid w:val="52B458D1"/>
    <w:rsid w:val="52BA54E2"/>
    <w:rsid w:val="52BB4769"/>
    <w:rsid w:val="52BE405A"/>
    <w:rsid w:val="52C310AA"/>
    <w:rsid w:val="52CB6E2F"/>
    <w:rsid w:val="52D25D57"/>
    <w:rsid w:val="52D4387D"/>
    <w:rsid w:val="52D63A99"/>
    <w:rsid w:val="52EF4CC1"/>
    <w:rsid w:val="52F757BE"/>
    <w:rsid w:val="530028C4"/>
    <w:rsid w:val="530161A8"/>
    <w:rsid w:val="53061C45"/>
    <w:rsid w:val="53081779"/>
    <w:rsid w:val="53095C1D"/>
    <w:rsid w:val="530F33D5"/>
    <w:rsid w:val="53147604"/>
    <w:rsid w:val="53165C44"/>
    <w:rsid w:val="533407C0"/>
    <w:rsid w:val="533662E6"/>
    <w:rsid w:val="533802B0"/>
    <w:rsid w:val="534529CD"/>
    <w:rsid w:val="53472FC7"/>
    <w:rsid w:val="5355711F"/>
    <w:rsid w:val="53650979"/>
    <w:rsid w:val="53684FB5"/>
    <w:rsid w:val="536F3DE2"/>
    <w:rsid w:val="53755060"/>
    <w:rsid w:val="537C0582"/>
    <w:rsid w:val="537D2167"/>
    <w:rsid w:val="537D4BBD"/>
    <w:rsid w:val="537F56AD"/>
    <w:rsid w:val="538610B8"/>
    <w:rsid w:val="539B083F"/>
    <w:rsid w:val="539B3EAD"/>
    <w:rsid w:val="539D0113"/>
    <w:rsid w:val="539F3E8B"/>
    <w:rsid w:val="53A05E55"/>
    <w:rsid w:val="53A4453C"/>
    <w:rsid w:val="53B13BBE"/>
    <w:rsid w:val="53B92A73"/>
    <w:rsid w:val="53C102A5"/>
    <w:rsid w:val="53C9715A"/>
    <w:rsid w:val="53D43F85"/>
    <w:rsid w:val="53D55AFF"/>
    <w:rsid w:val="53D61877"/>
    <w:rsid w:val="53D77AC9"/>
    <w:rsid w:val="53E06252"/>
    <w:rsid w:val="53E35FEF"/>
    <w:rsid w:val="53E6108E"/>
    <w:rsid w:val="53E915AA"/>
    <w:rsid w:val="53EB5322"/>
    <w:rsid w:val="53F266B1"/>
    <w:rsid w:val="541128AF"/>
    <w:rsid w:val="541D4AC7"/>
    <w:rsid w:val="54210D44"/>
    <w:rsid w:val="542326EA"/>
    <w:rsid w:val="54262873"/>
    <w:rsid w:val="54330A77"/>
    <w:rsid w:val="543E18F6"/>
    <w:rsid w:val="54414F42"/>
    <w:rsid w:val="545033D7"/>
    <w:rsid w:val="5452714F"/>
    <w:rsid w:val="54574766"/>
    <w:rsid w:val="545A6004"/>
    <w:rsid w:val="54617393"/>
    <w:rsid w:val="54622C48"/>
    <w:rsid w:val="5463310B"/>
    <w:rsid w:val="546724CF"/>
    <w:rsid w:val="546B1C78"/>
    <w:rsid w:val="546B4FF7"/>
    <w:rsid w:val="546B6463"/>
    <w:rsid w:val="546E1AAF"/>
    <w:rsid w:val="54770964"/>
    <w:rsid w:val="547816AB"/>
    <w:rsid w:val="547A0454"/>
    <w:rsid w:val="5486329D"/>
    <w:rsid w:val="548B2661"/>
    <w:rsid w:val="548D462B"/>
    <w:rsid w:val="548F2152"/>
    <w:rsid w:val="54905ECA"/>
    <w:rsid w:val="549239F0"/>
    <w:rsid w:val="549A0AF6"/>
    <w:rsid w:val="54A2071D"/>
    <w:rsid w:val="54A84FC1"/>
    <w:rsid w:val="54AC551B"/>
    <w:rsid w:val="54B25E40"/>
    <w:rsid w:val="54B5148C"/>
    <w:rsid w:val="54B53E12"/>
    <w:rsid w:val="54B73456"/>
    <w:rsid w:val="54B75204"/>
    <w:rsid w:val="54C673AD"/>
    <w:rsid w:val="54CD4A28"/>
    <w:rsid w:val="54D05BB2"/>
    <w:rsid w:val="54D15E48"/>
    <w:rsid w:val="54D20290"/>
    <w:rsid w:val="54D67D81"/>
    <w:rsid w:val="54DA0EF3"/>
    <w:rsid w:val="54DE09E3"/>
    <w:rsid w:val="54E87AB4"/>
    <w:rsid w:val="54EB1352"/>
    <w:rsid w:val="54EF0E42"/>
    <w:rsid w:val="54F16968"/>
    <w:rsid w:val="550101AA"/>
    <w:rsid w:val="55061CE8"/>
    <w:rsid w:val="55081F04"/>
    <w:rsid w:val="550B72FE"/>
    <w:rsid w:val="550F3292"/>
    <w:rsid w:val="55104775"/>
    <w:rsid w:val="55173EF5"/>
    <w:rsid w:val="551D59AF"/>
    <w:rsid w:val="55213BF1"/>
    <w:rsid w:val="552542D2"/>
    <w:rsid w:val="552D196B"/>
    <w:rsid w:val="55346855"/>
    <w:rsid w:val="5536081F"/>
    <w:rsid w:val="553D1BAE"/>
    <w:rsid w:val="553E1482"/>
    <w:rsid w:val="55403826"/>
    <w:rsid w:val="554A7E27"/>
    <w:rsid w:val="554B04B8"/>
    <w:rsid w:val="55540CA5"/>
    <w:rsid w:val="55592760"/>
    <w:rsid w:val="555D5DAC"/>
    <w:rsid w:val="55790259"/>
    <w:rsid w:val="55794BB0"/>
    <w:rsid w:val="557E2768"/>
    <w:rsid w:val="557F21C6"/>
    <w:rsid w:val="557F3BF8"/>
    <w:rsid w:val="55886BA1"/>
    <w:rsid w:val="5590774E"/>
    <w:rsid w:val="55915A56"/>
    <w:rsid w:val="559519EA"/>
    <w:rsid w:val="559A78B2"/>
    <w:rsid w:val="55A734CB"/>
    <w:rsid w:val="55AA6B17"/>
    <w:rsid w:val="55AC288F"/>
    <w:rsid w:val="55B02A26"/>
    <w:rsid w:val="55BD2CEE"/>
    <w:rsid w:val="55C04C68"/>
    <w:rsid w:val="55C328FA"/>
    <w:rsid w:val="55C776C9"/>
    <w:rsid w:val="55C951EF"/>
    <w:rsid w:val="55CE3D63"/>
    <w:rsid w:val="55D00E0C"/>
    <w:rsid w:val="55D65B5E"/>
    <w:rsid w:val="55DB7EE4"/>
    <w:rsid w:val="55E02539"/>
    <w:rsid w:val="55E069DD"/>
    <w:rsid w:val="55EB785C"/>
    <w:rsid w:val="55EE6D06"/>
    <w:rsid w:val="55F007CD"/>
    <w:rsid w:val="55F10BEA"/>
    <w:rsid w:val="55F61D5C"/>
    <w:rsid w:val="55F83D27"/>
    <w:rsid w:val="56026953"/>
    <w:rsid w:val="56031AAA"/>
    <w:rsid w:val="560501F2"/>
    <w:rsid w:val="560721BC"/>
    <w:rsid w:val="56075D18"/>
    <w:rsid w:val="56091A90"/>
    <w:rsid w:val="560E354A"/>
    <w:rsid w:val="56150435"/>
    <w:rsid w:val="561B17C3"/>
    <w:rsid w:val="561F7505"/>
    <w:rsid w:val="56242D6E"/>
    <w:rsid w:val="56250D86"/>
    <w:rsid w:val="5626429A"/>
    <w:rsid w:val="56327239"/>
    <w:rsid w:val="563325B0"/>
    <w:rsid w:val="5639318B"/>
    <w:rsid w:val="563B652C"/>
    <w:rsid w:val="563F39B0"/>
    <w:rsid w:val="56447AD9"/>
    <w:rsid w:val="565F7902"/>
    <w:rsid w:val="56617B1E"/>
    <w:rsid w:val="56642D65"/>
    <w:rsid w:val="56644961"/>
    <w:rsid w:val="56691886"/>
    <w:rsid w:val="566969D2"/>
    <w:rsid w:val="566B4549"/>
    <w:rsid w:val="566C29CD"/>
    <w:rsid w:val="56723AD9"/>
    <w:rsid w:val="5687524E"/>
    <w:rsid w:val="568A7075"/>
    <w:rsid w:val="569021B1"/>
    <w:rsid w:val="56905D0D"/>
    <w:rsid w:val="56921A85"/>
    <w:rsid w:val="56927CD7"/>
    <w:rsid w:val="569A6B8C"/>
    <w:rsid w:val="569D042A"/>
    <w:rsid w:val="56A63783"/>
    <w:rsid w:val="56A96DCF"/>
    <w:rsid w:val="56AE4E93"/>
    <w:rsid w:val="56BA722E"/>
    <w:rsid w:val="56BD76C2"/>
    <w:rsid w:val="56C3222C"/>
    <w:rsid w:val="56C4625C"/>
    <w:rsid w:val="56C65BD3"/>
    <w:rsid w:val="56C82147"/>
    <w:rsid w:val="56C87B9D"/>
    <w:rsid w:val="56CA1A9C"/>
    <w:rsid w:val="56E878F7"/>
    <w:rsid w:val="56EE0C86"/>
    <w:rsid w:val="56F55A83"/>
    <w:rsid w:val="56F664B8"/>
    <w:rsid w:val="56FE536D"/>
    <w:rsid w:val="570D7FA7"/>
    <w:rsid w:val="57122BC6"/>
    <w:rsid w:val="5712700E"/>
    <w:rsid w:val="571701DC"/>
    <w:rsid w:val="571719F0"/>
    <w:rsid w:val="571903F8"/>
    <w:rsid w:val="571A43BF"/>
    <w:rsid w:val="57246ADE"/>
    <w:rsid w:val="57276214"/>
    <w:rsid w:val="5728063B"/>
    <w:rsid w:val="573A3ECB"/>
    <w:rsid w:val="573C7C43"/>
    <w:rsid w:val="574A6804"/>
    <w:rsid w:val="574B60D8"/>
    <w:rsid w:val="574E3CA7"/>
    <w:rsid w:val="575541D7"/>
    <w:rsid w:val="57600894"/>
    <w:rsid w:val="576158FB"/>
    <w:rsid w:val="576D42A0"/>
    <w:rsid w:val="57711082"/>
    <w:rsid w:val="57770C7B"/>
    <w:rsid w:val="57772B84"/>
    <w:rsid w:val="577B4C0F"/>
    <w:rsid w:val="578453FF"/>
    <w:rsid w:val="5789732C"/>
    <w:rsid w:val="578A4E52"/>
    <w:rsid w:val="578A6C00"/>
    <w:rsid w:val="578F2469"/>
    <w:rsid w:val="57925AB5"/>
    <w:rsid w:val="5794182D"/>
    <w:rsid w:val="579C48DF"/>
    <w:rsid w:val="579E26AC"/>
    <w:rsid w:val="57A001D2"/>
    <w:rsid w:val="57B277DD"/>
    <w:rsid w:val="57BC3F3F"/>
    <w:rsid w:val="57C87729"/>
    <w:rsid w:val="57C9597B"/>
    <w:rsid w:val="57CF2661"/>
    <w:rsid w:val="57CF2865"/>
    <w:rsid w:val="57D165DD"/>
    <w:rsid w:val="57D460CD"/>
    <w:rsid w:val="57D701C8"/>
    <w:rsid w:val="57D727E0"/>
    <w:rsid w:val="57E06B2A"/>
    <w:rsid w:val="57E207EA"/>
    <w:rsid w:val="57E36310"/>
    <w:rsid w:val="57EA3B43"/>
    <w:rsid w:val="57EC1669"/>
    <w:rsid w:val="57EF4CB5"/>
    <w:rsid w:val="57F131B7"/>
    <w:rsid w:val="57F4051E"/>
    <w:rsid w:val="57F549C2"/>
    <w:rsid w:val="57FA3D86"/>
    <w:rsid w:val="57FD3FEF"/>
    <w:rsid w:val="57FD73D2"/>
    <w:rsid w:val="580503C9"/>
    <w:rsid w:val="58070251"/>
    <w:rsid w:val="580C3AB9"/>
    <w:rsid w:val="5814296E"/>
    <w:rsid w:val="5816571C"/>
    <w:rsid w:val="581D1822"/>
    <w:rsid w:val="581D5B34"/>
    <w:rsid w:val="581D7A74"/>
    <w:rsid w:val="581F685D"/>
    <w:rsid w:val="58280A33"/>
    <w:rsid w:val="583059FA"/>
    <w:rsid w:val="583152CE"/>
    <w:rsid w:val="58360B36"/>
    <w:rsid w:val="583B7EFB"/>
    <w:rsid w:val="583F5C3D"/>
    <w:rsid w:val="5846521D"/>
    <w:rsid w:val="584E53FC"/>
    <w:rsid w:val="585C56FA"/>
    <w:rsid w:val="5866141B"/>
    <w:rsid w:val="586B4C84"/>
    <w:rsid w:val="5872595D"/>
    <w:rsid w:val="587A0A23"/>
    <w:rsid w:val="587A6C75"/>
    <w:rsid w:val="587C0C3F"/>
    <w:rsid w:val="5886386C"/>
    <w:rsid w:val="588673C8"/>
    <w:rsid w:val="58B101BD"/>
    <w:rsid w:val="58B51F64"/>
    <w:rsid w:val="58B53031"/>
    <w:rsid w:val="58BF0B2C"/>
    <w:rsid w:val="58C13E3C"/>
    <w:rsid w:val="58C16652"/>
    <w:rsid w:val="58C817A8"/>
    <w:rsid w:val="58CD4FF7"/>
    <w:rsid w:val="58D2068E"/>
    <w:rsid w:val="58D2260D"/>
    <w:rsid w:val="58D520FD"/>
    <w:rsid w:val="58D97E3F"/>
    <w:rsid w:val="58DE5456"/>
    <w:rsid w:val="58DF4D2A"/>
    <w:rsid w:val="58E93DFA"/>
    <w:rsid w:val="58EB36CF"/>
    <w:rsid w:val="58F06F08"/>
    <w:rsid w:val="58F248FC"/>
    <w:rsid w:val="58FA6008"/>
    <w:rsid w:val="590B15D2"/>
    <w:rsid w:val="590E560F"/>
    <w:rsid w:val="591470C9"/>
    <w:rsid w:val="59254D4A"/>
    <w:rsid w:val="59301A29"/>
    <w:rsid w:val="59345076"/>
    <w:rsid w:val="59372DB8"/>
    <w:rsid w:val="593908DE"/>
    <w:rsid w:val="593B4656"/>
    <w:rsid w:val="593E6B46"/>
    <w:rsid w:val="59407EBE"/>
    <w:rsid w:val="5945248E"/>
    <w:rsid w:val="595B6AA6"/>
    <w:rsid w:val="595C61D5"/>
    <w:rsid w:val="59617E35"/>
    <w:rsid w:val="596A0289"/>
    <w:rsid w:val="596A4F3B"/>
    <w:rsid w:val="596F2552"/>
    <w:rsid w:val="5973258D"/>
    <w:rsid w:val="5973309F"/>
    <w:rsid w:val="59741916"/>
    <w:rsid w:val="5975743C"/>
    <w:rsid w:val="59871EFA"/>
    <w:rsid w:val="598D4786"/>
    <w:rsid w:val="59961079"/>
    <w:rsid w:val="599C2C1B"/>
    <w:rsid w:val="599E2E37"/>
    <w:rsid w:val="59A0270B"/>
    <w:rsid w:val="59AA358A"/>
    <w:rsid w:val="59AB3E45"/>
    <w:rsid w:val="59C05885"/>
    <w:rsid w:val="59C12681"/>
    <w:rsid w:val="59C3464B"/>
    <w:rsid w:val="59C81C62"/>
    <w:rsid w:val="59CC1752"/>
    <w:rsid w:val="59D95C1D"/>
    <w:rsid w:val="59DA32C4"/>
    <w:rsid w:val="59DD74BB"/>
    <w:rsid w:val="59EB5AF2"/>
    <w:rsid w:val="59EF71EF"/>
    <w:rsid w:val="59F70802"/>
    <w:rsid w:val="59FF38D6"/>
    <w:rsid w:val="5A026F22"/>
    <w:rsid w:val="5A096502"/>
    <w:rsid w:val="5A1153B7"/>
    <w:rsid w:val="5A13112F"/>
    <w:rsid w:val="5A1A6CEB"/>
    <w:rsid w:val="5A274BDA"/>
    <w:rsid w:val="5A2C3F9F"/>
    <w:rsid w:val="5A2E7D17"/>
    <w:rsid w:val="5A47527D"/>
    <w:rsid w:val="5A481A6A"/>
    <w:rsid w:val="5A48336E"/>
    <w:rsid w:val="5A49486C"/>
    <w:rsid w:val="5A494B51"/>
    <w:rsid w:val="5A530D01"/>
    <w:rsid w:val="5A537A69"/>
    <w:rsid w:val="5A551247"/>
    <w:rsid w:val="5A5C7481"/>
    <w:rsid w:val="5A6000EC"/>
    <w:rsid w:val="5A663955"/>
    <w:rsid w:val="5A6776CD"/>
    <w:rsid w:val="5A6951F3"/>
    <w:rsid w:val="5A7073F8"/>
    <w:rsid w:val="5A7616BE"/>
    <w:rsid w:val="5A851901"/>
    <w:rsid w:val="5A8C0EE1"/>
    <w:rsid w:val="5A8E6A07"/>
    <w:rsid w:val="5A905CD7"/>
    <w:rsid w:val="5A92474A"/>
    <w:rsid w:val="5A932270"/>
    <w:rsid w:val="5A936E30"/>
    <w:rsid w:val="5A953685"/>
    <w:rsid w:val="5A963B0E"/>
    <w:rsid w:val="5A9B1124"/>
    <w:rsid w:val="5A9D5BC5"/>
    <w:rsid w:val="5AA24261"/>
    <w:rsid w:val="5AA71877"/>
    <w:rsid w:val="5AA77AC9"/>
    <w:rsid w:val="5AAD1584"/>
    <w:rsid w:val="5AB02E22"/>
    <w:rsid w:val="5AB32912"/>
    <w:rsid w:val="5ABA133E"/>
    <w:rsid w:val="5ABD72ED"/>
    <w:rsid w:val="5AC24903"/>
    <w:rsid w:val="5AC73CC7"/>
    <w:rsid w:val="5ACD77B4"/>
    <w:rsid w:val="5AD308BE"/>
    <w:rsid w:val="5ADB4A6A"/>
    <w:rsid w:val="5ADE798F"/>
    <w:rsid w:val="5AE0597A"/>
    <w:rsid w:val="5AEB3E5A"/>
    <w:rsid w:val="5AED1980"/>
    <w:rsid w:val="5AF7469F"/>
    <w:rsid w:val="5AFB5705"/>
    <w:rsid w:val="5B044F1C"/>
    <w:rsid w:val="5B070568"/>
    <w:rsid w:val="5B092B25"/>
    <w:rsid w:val="5B0A0784"/>
    <w:rsid w:val="5B0B0058"/>
    <w:rsid w:val="5B101B12"/>
    <w:rsid w:val="5B127639"/>
    <w:rsid w:val="5B13515F"/>
    <w:rsid w:val="5B140B62"/>
    <w:rsid w:val="5B1E7D8B"/>
    <w:rsid w:val="5B1F0E94"/>
    <w:rsid w:val="5B3475AF"/>
    <w:rsid w:val="5B353327"/>
    <w:rsid w:val="5B3B6725"/>
    <w:rsid w:val="5B3B7914"/>
    <w:rsid w:val="5B4041A6"/>
    <w:rsid w:val="5B435A44"/>
    <w:rsid w:val="5B48305A"/>
    <w:rsid w:val="5B503CBD"/>
    <w:rsid w:val="5B5163B3"/>
    <w:rsid w:val="5B525C87"/>
    <w:rsid w:val="5B573E29"/>
    <w:rsid w:val="5B5B309C"/>
    <w:rsid w:val="5B5C6B06"/>
    <w:rsid w:val="5B5E63DA"/>
    <w:rsid w:val="5B6360E6"/>
    <w:rsid w:val="5B637E94"/>
    <w:rsid w:val="5B641919"/>
    <w:rsid w:val="5B6F4A8B"/>
    <w:rsid w:val="5B742D84"/>
    <w:rsid w:val="5B793214"/>
    <w:rsid w:val="5B7A55BF"/>
    <w:rsid w:val="5B835E40"/>
    <w:rsid w:val="5B871DD5"/>
    <w:rsid w:val="5B8723C2"/>
    <w:rsid w:val="5B876AF2"/>
    <w:rsid w:val="5B9462A0"/>
    <w:rsid w:val="5B9821F0"/>
    <w:rsid w:val="5B9E0ECC"/>
    <w:rsid w:val="5BA74225"/>
    <w:rsid w:val="5BA74D5F"/>
    <w:rsid w:val="5BA83AF9"/>
    <w:rsid w:val="5BA87F9D"/>
    <w:rsid w:val="5BAA161F"/>
    <w:rsid w:val="5BBA54B2"/>
    <w:rsid w:val="5BC36B85"/>
    <w:rsid w:val="5BC37254"/>
    <w:rsid w:val="5BC528FD"/>
    <w:rsid w:val="5BC8419B"/>
    <w:rsid w:val="5BC86642"/>
    <w:rsid w:val="5BC97600"/>
    <w:rsid w:val="5BCA1CC1"/>
    <w:rsid w:val="5BCA2690"/>
    <w:rsid w:val="5BD65D53"/>
    <w:rsid w:val="5BDC37A3"/>
    <w:rsid w:val="5BDE39BF"/>
    <w:rsid w:val="5BE03293"/>
    <w:rsid w:val="5BE67F37"/>
    <w:rsid w:val="5BF8281F"/>
    <w:rsid w:val="5BFD2097"/>
    <w:rsid w:val="5C007491"/>
    <w:rsid w:val="5C07081F"/>
    <w:rsid w:val="5C073CD7"/>
    <w:rsid w:val="5C163158"/>
    <w:rsid w:val="5C2313D1"/>
    <w:rsid w:val="5C285C93"/>
    <w:rsid w:val="5C2C64D8"/>
    <w:rsid w:val="5C2D3FFE"/>
    <w:rsid w:val="5C341831"/>
    <w:rsid w:val="5C361105"/>
    <w:rsid w:val="5C3B671B"/>
    <w:rsid w:val="5C3F26AF"/>
    <w:rsid w:val="5C442095"/>
    <w:rsid w:val="5C45759A"/>
    <w:rsid w:val="5C4A4BB0"/>
    <w:rsid w:val="5C4C2853"/>
    <w:rsid w:val="5C4E7CAF"/>
    <w:rsid w:val="5C50763E"/>
    <w:rsid w:val="5C54212E"/>
    <w:rsid w:val="5C556587"/>
    <w:rsid w:val="5C602626"/>
    <w:rsid w:val="5C675762"/>
    <w:rsid w:val="5C6921D2"/>
    <w:rsid w:val="5C69772C"/>
    <w:rsid w:val="5C741C2D"/>
    <w:rsid w:val="5C7B2FBB"/>
    <w:rsid w:val="5C7D4F86"/>
    <w:rsid w:val="5C8207EE"/>
    <w:rsid w:val="5C82259C"/>
    <w:rsid w:val="5C8D4E96"/>
    <w:rsid w:val="5C8E2CEF"/>
    <w:rsid w:val="5C952E62"/>
    <w:rsid w:val="5C98591B"/>
    <w:rsid w:val="5CA40764"/>
    <w:rsid w:val="5CAB38A1"/>
    <w:rsid w:val="5CAE3391"/>
    <w:rsid w:val="5CAE75C8"/>
    <w:rsid w:val="5CB564CD"/>
    <w:rsid w:val="5CBD40C9"/>
    <w:rsid w:val="5CC74453"/>
    <w:rsid w:val="5CC901CB"/>
    <w:rsid w:val="5CCB7A9F"/>
    <w:rsid w:val="5CCC3817"/>
    <w:rsid w:val="5CD5091E"/>
    <w:rsid w:val="5CD673D2"/>
    <w:rsid w:val="5CDC7EFE"/>
    <w:rsid w:val="5CE40B61"/>
    <w:rsid w:val="5CE442E2"/>
    <w:rsid w:val="5CE60D7D"/>
    <w:rsid w:val="5CE96177"/>
    <w:rsid w:val="5CED5FBE"/>
    <w:rsid w:val="5CF039A9"/>
    <w:rsid w:val="5CF3349A"/>
    <w:rsid w:val="5CF8460C"/>
    <w:rsid w:val="5CFE461E"/>
    <w:rsid w:val="5D080CF3"/>
    <w:rsid w:val="5D0B1753"/>
    <w:rsid w:val="5D1450ED"/>
    <w:rsid w:val="5D215911"/>
    <w:rsid w:val="5D237AA4"/>
    <w:rsid w:val="5D2B4EC5"/>
    <w:rsid w:val="5D353C21"/>
    <w:rsid w:val="5D3970FE"/>
    <w:rsid w:val="5D3F5F0C"/>
    <w:rsid w:val="5D494E68"/>
    <w:rsid w:val="5D4C0510"/>
    <w:rsid w:val="5D4E06D0"/>
    <w:rsid w:val="5D584DCA"/>
    <w:rsid w:val="5D5C26AD"/>
    <w:rsid w:val="5D5E32AB"/>
    <w:rsid w:val="5D656145"/>
    <w:rsid w:val="5D6A654E"/>
    <w:rsid w:val="5D6F2B20"/>
    <w:rsid w:val="5D740137"/>
    <w:rsid w:val="5D752101"/>
    <w:rsid w:val="5D775E79"/>
    <w:rsid w:val="5D7A14C5"/>
    <w:rsid w:val="5D7A3273"/>
    <w:rsid w:val="5D7C34A4"/>
    <w:rsid w:val="5D8D11F8"/>
    <w:rsid w:val="5D8F31C2"/>
    <w:rsid w:val="5D942587"/>
    <w:rsid w:val="5D9702C9"/>
    <w:rsid w:val="5D997B9D"/>
    <w:rsid w:val="5D9C58DF"/>
    <w:rsid w:val="5D9F2CDA"/>
    <w:rsid w:val="5DA768D4"/>
    <w:rsid w:val="5DA87DE0"/>
    <w:rsid w:val="5DAA3B58"/>
    <w:rsid w:val="5DAA7FFC"/>
    <w:rsid w:val="5DAD53F7"/>
    <w:rsid w:val="5DB06C95"/>
    <w:rsid w:val="5DB25F7C"/>
    <w:rsid w:val="5DC32E6C"/>
    <w:rsid w:val="5DC50992"/>
    <w:rsid w:val="5DCD5A99"/>
    <w:rsid w:val="5DDA1A57"/>
    <w:rsid w:val="5DDA4C36"/>
    <w:rsid w:val="5DDC09E9"/>
    <w:rsid w:val="5DDE6925"/>
    <w:rsid w:val="5DE0273B"/>
    <w:rsid w:val="5DE652CA"/>
    <w:rsid w:val="5DE9492A"/>
    <w:rsid w:val="5DF94AE0"/>
    <w:rsid w:val="5DFC012C"/>
    <w:rsid w:val="5E000678"/>
    <w:rsid w:val="5E064456"/>
    <w:rsid w:val="5E0A0A9B"/>
    <w:rsid w:val="5E0F7E5F"/>
    <w:rsid w:val="5E1611EE"/>
    <w:rsid w:val="5E1C257C"/>
    <w:rsid w:val="5E2002BE"/>
    <w:rsid w:val="5E27164D"/>
    <w:rsid w:val="5E280F21"/>
    <w:rsid w:val="5E2A3E5C"/>
    <w:rsid w:val="5E2C27BF"/>
    <w:rsid w:val="5E2D4789"/>
    <w:rsid w:val="5E323B4E"/>
    <w:rsid w:val="5E451AD3"/>
    <w:rsid w:val="5E483371"/>
    <w:rsid w:val="5E4C4C10"/>
    <w:rsid w:val="5E4E4E2C"/>
    <w:rsid w:val="5E4E6BDA"/>
    <w:rsid w:val="5E5134BA"/>
    <w:rsid w:val="5E555CEB"/>
    <w:rsid w:val="5E5D506F"/>
    <w:rsid w:val="5E6006BB"/>
    <w:rsid w:val="5E6737F7"/>
    <w:rsid w:val="5E6D4B86"/>
    <w:rsid w:val="5E745F14"/>
    <w:rsid w:val="5E785A05"/>
    <w:rsid w:val="5E7B54F5"/>
    <w:rsid w:val="5E7B72A3"/>
    <w:rsid w:val="5E7C0528"/>
    <w:rsid w:val="5E802B0B"/>
    <w:rsid w:val="5E8545C5"/>
    <w:rsid w:val="5E9345EC"/>
    <w:rsid w:val="5E9B7945"/>
    <w:rsid w:val="5EA22A81"/>
    <w:rsid w:val="5EA40C24"/>
    <w:rsid w:val="5EA467FA"/>
    <w:rsid w:val="5EA52572"/>
    <w:rsid w:val="5EA92062"/>
    <w:rsid w:val="5EAA1E65"/>
    <w:rsid w:val="5EB033F0"/>
    <w:rsid w:val="5EB67C4E"/>
    <w:rsid w:val="5EBD5B0D"/>
    <w:rsid w:val="5EBD679C"/>
    <w:rsid w:val="5EBE2F3E"/>
    <w:rsid w:val="5EBF2243"/>
    <w:rsid w:val="5EC24ED2"/>
    <w:rsid w:val="5ECE1AC8"/>
    <w:rsid w:val="5ED03A93"/>
    <w:rsid w:val="5ED05841"/>
    <w:rsid w:val="5EDF5A84"/>
    <w:rsid w:val="5EE477F0"/>
    <w:rsid w:val="5EE47F1F"/>
    <w:rsid w:val="5EEE5CC7"/>
    <w:rsid w:val="5EF01A3F"/>
    <w:rsid w:val="5EFC6636"/>
    <w:rsid w:val="5F0279C4"/>
    <w:rsid w:val="5F0F6EA7"/>
    <w:rsid w:val="5F1020E1"/>
    <w:rsid w:val="5F1F2324"/>
    <w:rsid w:val="5F2636B2"/>
    <w:rsid w:val="5F2B0D56"/>
    <w:rsid w:val="5F2D2C93"/>
    <w:rsid w:val="5F2E3272"/>
    <w:rsid w:val="5F3062DF"/>
    <w:rsid w:val="5F341B4E"/>
    <w:rsid w:val="5F38005A"/>
    <w:rsid w:val="5F4D50E3"/>
    <w:rsid w:val="5F50072F"/>
    <w:rsid w:val="5F610B8F"/>
    <w:rsid w:val="5F6441DB"/>
    <w:rsid w:val="5F675A73"/>
    <w:rsid w:val="5F7234C0"/>
    <w:rsid w:val="5F797C86"/>
    <w:rsid w:val="5F7A57AC"/>
    <w:rsid w:val="5F8264B2"/>
    <w:rsid w:val="5F85487D"/>
    <w:rsid w:val="5F8605F5"/>
    <w:rsid w:val="5F8E3006"/>
    <w:rsid w:val="5F906D7E"/>
    <w:rsid w:val="5F91655E"/>
    <w:rsid w:val="5F993E84"/>
    <w:rsid w:val="5F996788"/>
    <w:rsid w:val="5FA97E40"/>
    <w:rsid w:val="5FAA6092"/>
    <w:rsid w:val="5FAB3BB8"/>
    <w:rsid w:val="5FB32A6C"/>
    <w:rsid w:val="5FB418A3"/>
    <w:rsid w:val="5FB76A00"/>
    <w:rsid w:val="5FBC5DC5"/>
    <w:rsid w:val="5FC353A5"/>
    <w:rsid w:val="5FC37153"/>
    <w:rsid w:val="5FC829BC"/>
    <w:rsid w:val="5FC8476A"/>
    <w:rsid w:val="5FCA04E2"/>
    <w:rsid w:val="5FD2383A"/>
    <w:rsid w:val="5FDA624B"/>
    <w:rsid w:val="5FDF3861"/>
    <w:rsid w:val="5FE1243E"/>
    <w:rsid w:val="5FE33352"/>
    <w:rsid w:val="5FEA46E0"/>
    <w:rsid w:val="5FEF1CF6"/>
    <w:rsid w:val="5FFC2665"/>
    <w:rsid w:val="5FFC4413"/>
    <w:rsid w:val="5FFE018B"/>
    <w:rsid w:val="60002155"/>
    <w:rsid w:val="60082DB8"/>
    <w:rsid w:val="600F4147"/>
    <w:rsid w:val="60193217"/>
    <w:rsid w:val="601C4AB5"/>
    <w:rsid w:val="601C6864"/>
    <w:rsid w:val="601D6507"/>
    <w:rsid w:val="6026216E"/>
    <w:rsid w:val="602C4CF9"/>
    <w:rsid w:val="60363DC9"/>
    <w:rsid w:val="603851FF"/>
    <w:rsid w:val="603B14CB"/>
    <w:rsid w:val="603E67DA"/>
    <w:rsid w:val="60483AFC"/>
    <w:rsid w:val="604A1623"/>
    <w:rsid w:val="60504B25"/>
    <w:rsid w:val="60563B24"/>
    <w:rsid w:val="606A75CF"/>
    <w:rsid w:val="606C77EB"/>
    <w:rsid w:val="606F6C09"/>
    <w:rsid w:val="607B17DC"/>
    <w:rsid w:val="607C15BD"/>
    <w:rsid w:val="607E12CC"/>
    <w:rsid w:val="608763D3"/>
    <w:rsid w:val="608C637E"/>
    <w:rsid w:val="608D150F"/>
    <w:rsid w:val="608F7035"/>
    <w:rsid w:val="60936B26"/>
    <w:rsid w:val="609E54CA"/>
    <w:rsid w:val="60AF592A"/>
    <w:rsid w:val="60B116A2"/>
    <w:rsid w:val="60BB7E2A"/>
    <w:rsid w:val="60C74A21"/>
    <w:rsid w:val="60C767CF"/>
    <w:rsid w:val="60D333C6"/>
    <w:rsid w:val="60D94755"/>
    <w:rsid w:val="60DF0DF4"/>
    <w:rsid w:val="60E0467B"/>
    <w:rsid w:val="60E05AE3"/>
    <w:rsid w:val="60E750C3"/>
    <w:rsid w:val="60E905BC"/>
    <w:rsid w:val="60E90E3C"/>
    <w:rsid w:val="60EA6962"/>
    <w:rsid w:val="60EC4488"/>
    <w:rsid w:val="60EC6236"/>
    <w:rsid w:val="60F03F78"/>
    <w:rsid w:val="60F11A9E"/>
    <w:rsid w:val="60F46B68"/>
    <w:rsid w:val="60FB407F"/>
    <w:rsid w:val="60FD0443"/>
    <w:rsid w:val="60FD6695"/>
    <w:rsid w:val="61047A23"/>
    <w:rsid w:val="61082B97"/>
    <w:rsid w:val="610F5B9A"/>
    <w:rsid w:val="61161505"/>
    <w:rsid w:val="61167757"/>
    <w:rsid w:val="611F6F3D"/>
    <w:rsid w:val="612400C6"/>
    <w:rsid w:val="61307EC2"/>
    <w:rsid w:val="61314591"/>
    <w:rsid w:val="61467F1B"/>
    <w:rsid w:val="614D20BD"/>
    <w:rsid w:val="61504A17"/>
    <w:rsid w:val="615362B5"/>
    <w:rsid w:val="61555B7C"/>
    <w:rsid w:val="61555EEF"/>
    <w:rsid w:val="61581B1D"/>
    <w:rsid w:val="615D7134"/>
    <w:rsid w:val="6162299C"/>
    <w:rsid w:val="6166423A"/>
    <w:rsid w:val="616B1343"/>
    <w:rsid w:val="616B35FF"/>
    <w:rsid w:val="616C020C"/>
    <w:rsid w:val="616C5544"/>
    <w:rsid w:val="616D55C9"/>
    <w:rsid w:val="617A1A94"/>
    <w:rsid w:val="617C3A5E"/>
    <w:rsid w:val="61811074"/>
    <w:rsid w:val="618648DC"/>
    <w:rsid w:val="61891CD7"/>
    <w:rsid w:val="618D5C6B"/>
    <w:rsid w:val="61941B7F"/>
    <w:rsid w:val="61945FD9"/>
    <w:rsid w:val="61AB4343"/>
    <w:rsid w:val="61AD1E69"/>
    <w:rsid w:val="61B01959"/>
    <w:rsid w:val="61BD0EFD"/>
    <w:rsid w:val="61C251E9"/>
    <w:rsid w:val="61D373F6"/>
    <w:rsid w:val="61D90EB0"/>
    <w:rsid w:val="61D967BF"/>
    <w:rsid w:val="61DC44FC"/>
    <w:rsid w:val="61DC6B3A"/>
    <w:rsid w:val="61EA6C19"/>
    <w:rsid w:val="61EB473F"/>
    <w:rsid w:val="61ED495B"/>
    <w:rsid w:val="6209072B"/>
    <w:rsid w:val="620C3A89"/>
    <w:rsid w:val="62122F41"/>
    <w:rsid w:val="62195750"/>
    <w:rsid w:val="62214605"/>
    <w:rsid w:val="62225D4A"/>
    <w:rsid w:val="622C5484"/>
    <w:rsid w:val="6240065E"/>
    <w:rsid w:val="62404A8B"/>
    <w:rsid w:val="624F1172"/>
    <w:rsid w:val="62514EEA"/>
    <w:rsid w:val="62516C98"/>
    <w:rsid w:val="62540537"/>
    <w:rsid w:val="625948C9"/>
    <w:rsid w:val="62595B4D"/>
    <w:rsid w:val="625D128F"/>
    <w:rsid w:val="625E7607"/>
    <w:rsid w:val="626562A0"/>
    <w:rsid w:val="62675548"/>
    <w:rsid w:val="626A4231"/>
    <w:rsid w:val="626A5FAC"/>
    <w:rsid w:val="62704A45"/>
    <w:rsid w:val="627604AD"/>
    <w:rsid w:val="627B1F67"/>
    <w:rsid w:val="627C183B"/>
    <w:rsid w:val="6280132C"/>
    <w:rsid w:val="628249B5"/>
    <w:rsid w:val="62867444"/>
    <w:rsid w:val="628C2B36"/>
    <w:rsid w:val="628F10F4"/>
    <w:rsid w:val="62913539"/>
    <w:rsid w:val="629923ED"/>
    <w:rsid w:val="629B6165"/>
    <w:rsid w:val="62A0377C"/>
    <w:rsid w:val="62AD7C47"/>
    <w:rsid w:val="62BF00A6"/>
    <w:rsid w:val="62C0797A"/>
    <w:rsid w:val="62C31218"/>
    <w:rsid w:val="62C84A81"/>
    <w:rsid w:val="62C864AE"/>
    <w:rsid w:val="62CF7BBD"/>
    <w:rsid w:val="62D03B5C"/>
    <w:rsid w:val="62D90A3C"/>
    <w:rsid w:val="62DE6052"/>
    <w:rsid w:val="62E713AB"/>
    <w:rsid w:val="62EA49F7"/>
    <w:rsid w:val="62EC076F"/>
    <w:rsid w:val="62EE3482"/>
    <w:rsid w:val="62F34922"/>
    <w:rsid w:val="631B1054"/>
    <w:rsid w:val="63276DF7"/>
    <w:rsid w:val="632B666D"/>
    <w:rsid w:val="632F4942"/>
    <w:rsid w:val="63350368"/>
    <w:rsid w:val="63381C06"/>
    <w:rsid w:val="633B34A5"/>
    <w:rsid w:val="63416D0D"/>
    <w:rsid w:val="63424833"/>
    <w:rsid w:val="634467FD"/>
    <w:rsid w:val="6345292E"/>
    <w:rsid w:val="63475D14"/>
    <w:rsid w:val="63494739"/>
    <w:rsid w:val="635065E6"/>
    <w:rsid w:val="6355104B"/>
    <w:rsid w:val="635C1273"/>
    <w:rsid w:val="636504FC"/>
    <w:rsid w:val="636A0DA9"/>
    <w:rsid w:val="636B30BC"/>
    <w:rsid w:val="6384309D"/>
    <w:rsid w:val="638906B4"/>
    <w:rsid w:val="638915D0"/>
    <w:rsid w:val="639130C5"/>
    <w:rsid w:val="639F1C85"/>
    <w:rsid w:val="63A4104A"/>
    <w:rsid w:val="63A66B70"/>
    <w:rsid w:val="63A710E9"/>
    <w:rsid w:val="63B35731"/>
    <w:rsid w:val="63C94F54"/>
    <w:rsid w:val="63D731CD"/>
    <w:rsid w:val="63D80CF3"/>
    <w:rsid w:val="63DC07E4"/>
    <w:rsid w:val="63DE1377"/>
    <w:rsid w:val="63DF6526"/>
    <w:rsid w:val="63E16123"/>
    <w:rsid w:val="63E31B72"/>
    <w:rsid w:val="63EC49B5"/>
    <w:rsid w:val="63F024E1"/>
    <w:rsid w:val="63F91396"/>
    <w:rsid w:val="63FA3360"/>
    <w:rsid w:val="640970FF"/>
    <w:rsid w:val="640A365A"/>
    <w:rsid w:val="640C3047"/>
    <w:rsid w:val="640F1388"/>
    <w:rsid w:val="64191A38"/>
    <w:rsid w:val="641937E6"/>
    <w:rsid w:val="641F5CB4"/>
    <w:rsid w:val="64281C7B"/>
    <w:rsid w:val="64340620"/>
    <w:rsid w:val="64357EF4"/>
    <w:rsid w:val="644206E0"/>
    <w:rsid w:val="644F0FB6"/>
    <w:rsid w:val="64542A70"/>
    <w:rsid w:val="6459506F"/>
    <w:rsid w:val="645962D8"/>
    <w:rsid w:val="645B2050"/>
    <w:rsid w:val="645B3DFE"/>
    <w:rsid w:val="64760C38"/>
    <w:rsid w:val="6481138B"/>
    <w:rsid w:val="64836EB1"/>
    <w:rsid w:val="648C045C"/>
    <w:rsid w:val="649B069F"/>
    <w:rsid w:val="649B244D"/>
    <w:rsid w:val="649D61FE"/>
    <w:rsid w:val="649E018F"/>
    <w:rsid w:val="64A01811"/>
    <w:rsid w:val="64A82DBC"/>
    <w:rsid w:val="64AD03D2"/>
    <w:rsid w:val="64B17EC2"/>
    <w:rsid w:val="64B21544"/>
    <w:rsid w:val="64B4350F"/>
    <w:rsid w:val="64B92B61"/>
    <w:rsid w:val="64BB7692"/>
    <w:rsid w:val="64BD0615"/>
    <w:rsid w:val="64CA4AE0"/>
    <w:rsid w:val="64CD176A"/>
    <w:rsid w:val="64CE0433"/>
    <w:rsid w:val="64CE0E0E"/>
    <w:rsid w:val="64D21BE7"/>
    <w:rsid w:val="64D67929"/>
    <w:rsid w:val="64D91F3D"/>
    <w:rsid w:val="64DB4F3F"/>
    <w:rsid w:val="64DE058B"/>
    <w:rsid w:val="64E02555"/>
    <w:rsid w:val="64EA5D49"/>
    <w:rsid w:val="64F14763"/>
    <w:rsid w:val="64F14A15"/>
    <w:rsid w:val="64FB113D"/>
    <w:rsid w:val="65006754"/>
    <w:rsid w:val="650730DA"/>
    <w:rsid w:val="650A312E"/>
    <w:rsid w:val="650E3A02"/>
    <w:rsid w:val="651450B4"/>
    <w:rsid w:val="65187685"/>
    <w:rsid w:val="652533CA"/>
    <w:rsid w:val="65270184"/>
    <w:rsid w:val="652A557F"/>
    <w:rsid w:val="652C12F7"/>
    <w:rsid w:val="6535464F"/>
    <w:rsid w:val="653A7E8C"/>
    <w:rsid w:val="65436640"/>
    <w:rsid w:val="65441099"/>
    <w:rsid w:val="654416A1"/>
    <w:rsid w:val="65516FAF"/>
    <w:rsid w:val="655F548E"/>
    <w:rsid w:val="656A52FB"/>
    <w:rsid w:val="656C3548"/>
    <w:rsid w:val="65700669"/>
    <w:rsid w:val="65717652"/>
    <w:rsid w:val="65735178"/>
    <w:rsid w:val="657D7DA4"/>
    <w:rsid w:val="65847385"/>
    <w:rsid w:val="65896749"/>
    <w:rsid w:val="65901886"/>
    <w:rsid w:val="65913850"/>
    <w:rsid w:val="65931376"/>
    <w:rsid w:val="65956E9C"/>
    <w:rsid w:val="65A10768"/>
    <w:rsid w:val="65A215B9"/>
    <w:rsid w:val="65A73073"/>
    <w:rsid w:val="65AE5912"/>
    <w:rsid w:val="65BC08CD"/>
    <w:rsid w:val="65C44333"/>
    <w:rsid w:val="65C504AF"/>
    <w:rsid w:val="65C6799D"/>
    <w:rsid w:val="65C77271"/>
    <w:rsid w:val="65C9123C"/>
    <w:rsid w:val="65CB4FB4"/>
    <w:rsid w:val="65CE6852"/>
    <w:rsid w:val="65D21007"/>
    <w:rsid w:val="65D521FE"/>
    <w:rsid w:val="65D8322D"/>
    <w:rsid w:val="65DA6FA5"/>
    <w:rsid w:val="65ED7C94"/>
    <w:rsid w:val="65EE0CA2"/>
    <w:rsid w:val="65F04A1A"/>
    <w:rsid w:val="65F067C8"/>
    <w:rsid w:val="65F52031"/>
    <w:rsid w:val="65F8567D"/>
    <w:rsid w:val="65FE7137"/>
    <w:rsid w:val="65FF3D2A"/>
    <w:rsid w:val="65FF6A0B"/>
    <w:rsid w:val="66065FEC"/>
    <w:rsid w:val="66101A71"/>
    <w:rsid w:val="6612673F"/>
    <w:rsid w:val="66196DE7"/>
    <w:rsid w:val="661F0E5C"/>
    <w:rsid w:val="662E109F"/>
    <w:rsid w:val="663469D1"/>
    <w:rsid w:val="66360167"/>
    <w:rsid w:val="66377F53"/>
    <w:rsid w:val="663A5C95"/>
    <w:rsid w:val="663A7A43"/>
    <w:rsid w:val="66417024"/>
    <w:rsid w:val="6650370B"/>
    <w:rsid w:val="66551CC6"/>
    <w:rsid w:val="66560D21"/>
    <w:rsid w:val="665A00E6"/>
    <w:rsid w:val="666130C7"/>
    <w:rsid w:val="666845B1"/>
    <w:rsid w:val="666A0329"/>
    <w:rsid w:val="666B30FC"/>
    <w:rsid w:val="666D7E19"/>
    <w:rsid w:val="66737BEF"/>
    <w:rsid w:val="66740704"/>
    <w:rsid w:val="667565E0"/>
    <w:rsid w:val="667A42E4"/>
    <w:rsid w:val="667C4500"/>
    <w:rsid w:val="667E3DD4"/>
    <w:rsid w:val="667F14F6"/>
    <w:rsid w:val="667F664F"/>
    <w:rsid w:val="66833198"/>
    <w:rsid w:val="668B64F1"/>
    <w:rsid w:val="668C531E"/>
    <w:rsid w:val="668F1B3D"/>
    <w:rsid w:val="669435F8"/>
    <w:rsid w:val="66973195"/>
    <w:rsid w:val="669A294B"/>
    <w:rsid w:val="66A51361"/>
    <w:rsid w:val="66A650D9"/>
    <w:rsid w:val="66A870A3"/>
    <w:rsid w:val="66AB0941"/>
    <w:rsid w:val="66AC2781"/>
    <w:rsid w:val="66B94E0C"/>
    <w:rsid w:val="66BB1946"/>
    <w:rsid w:val="66C0619B"/>
    <w:rsid w:val="66C17142"/>
    <w:rsid w:val="66C2220F"/>
    <w:rsid w:val="66C33EDD"/>
    <w:rsid w:val="66D63C10"/>
    <w:rsid w:val="66D6776C"/>
    <w:rsid w:val="66DD5F97"/>
    <w:rsid w:val="66DE0D17"/>
    <w:rsid w:val="66E225B5"/>
    <w:rsid w:val="66E3632D"/>
    <w:rsid w:val="66E83943"/>
    <w:rsid w:val="66EC0EE7"/>
    <w:rsid w:val="66EE7AE8"/>
    <w:rsid w:val="66FD17D2"/>
    <w:rsid w:val="6707201B"/>
    <w:rsid w:val="670A1B0C"/>
    <w:rsid w:val="67136C12"/>
    <w:rsid w:val="6727446C"/>
    <w:rsid w:val="672C3830"/>
    <w:rsid w:val="672F1572"/>
    <w:rsid w:val="67317098"/>
    <w:rsid w:val="67375BBB"/>
    <w:rsid w:val="67397CFB"/>
    <w:rsid w:val="673F17B5"/>
    <w:rsid w:val="67452B44"/>
    <w:rsid w:val="674D0433"/>
    <w:rsid w:val="674D780B"/>
    <w:rsid w:val="674E7C4A"/>
    <w:rsid w:val="675114E9"/>
    <w:rsid w:val="67580AC9"/>
    <w:rsid w:val="675E59B4"/>
    <w:rsid w:val="67650AF0"/>
    <w:rsid w:val="676F7BC1"/>
    <w:rsid w:val="67782D7F"/>
    <w:rsid w:val="6784541A"/>
    <w:rsid w:val="67876CB8"/>
    <w:rsid w:val="678B49FB"/>
    <w:rsid w:val="678E5BEE"/>
    <w:rsid w:val="679118E5"/>
    <w:rsid w:val="67987117"/>
    <w:rsid w:val="679F2254"/>
    <w:rsid w:val="67AB6E4B"/>
    <w:rsid w:val="67B51A77"/>
    <w:rsid w:val="67B72BA3"/>
    <w:rsid w:val="67B80E5B"/>
    <w:rsid w:val="67B81568"/>
    <w:rsid w:val="67BF6452"/>
    <w:rsid w:val="67C1041C"/>
    <w:rsid w:val="67C65A33"/>
    <w:rsid w:val="67E20393"/>
    <w:rsid w:val="67EB086B"/>
    <w:rsid w:val="67ED1F29"/>
    <w:rsid w:val="67F105D6"/>
    <w:rsid w:val="67F51E74"/>
    <w:rsid w:val="67F73E3E"/>
    <w:rsid w:val="67FC76A6"/>
    <w:rsid w:val="67FF2CF3"/>
    <w:rsid w:val="680227E3"/>
    <w:rsid w:val="68071BA7"/>
    <w:rsid w:val="68077DF9"/>
    <w:rsid w:val="680B78E9"/>
    <w:rsid w:val="680D7083"/>
    <w:rsid w:val="680F7207"/>
    <w:rsid w:val="681C58F0"/>
    <w:rsid w:val="6827383A"/>
    <w:rsid w:val="68306E82"/>
    <w:rsid w:val="6832131A"/>
    <w:rsid w:val="68327203"/>
    <w:rsid w:val="683F63B3"/>
    <w:rsid w:val="68464DC5"/>
    <w:rsid w:val="6852376A"/>
    <w:rsid w:val="68556DB7"/>
    <w:rsid w:val="68582403"/>
    <w:rsid w:val="685968A7"/>
    <w:rsid w:val="685A1F5A"/>
    <w:rsid w:val="685E5C6B"/>
    <w:rsid w:val="68623877"/>
    <w:rsid w:val="686314D3"/>
    <w:rsid w:val="6868570A"/>
    <w:rsid w:val="68692862"/>
    <w:rsid w:val="686D4100"/>
    <w:rsid w:val="686D5EAE"/>
    <w:rsid w:val="686F7E78"/>
    <w:rsid w:val="68703BF0"/>
    <w:rsid w:val="6873723D"/>
    <w:rsid w:val="68745341"/>
    <w:rsid w:val="68757459"/>
    <w:rsid w:val="68763722"/>
    <w:rsid w:val="68776D2D"/>
    <w:rsid w:val="68906740"/>
    <w:rsid w:val="68916F6D"/>
    <w:rsid w:val="6893581B"/>
    <w:rsid w:val="689618A9"/>
    <w:rsid w:val="6897117D"/>
    <w:rsid w:val="68975621"/>
    <w:rsid w:val="689773CF"/>
    <w:rsid w:val="68B47F81"/>
    <w:rsid w:val="68B97345"/>
    <w:rsid w:val="68C36416"/>
    <w:rsid w:val="68C87588"/>
    <w:rsid w:val="68C900CD"/>
    <w:rsid w:val="68CC52CB"/>
    <w:rsid w:val="68CF048B"/>
    <w:rsid w:val="68D4417F"/>
    <w:rsid w:val="68D91796"/>
    <w:rsid w:val="68E02B24"/>
    <w:rsid w:val="68E162F6"/>
    <w:rsid w:val="68E6198D"/>
    <w:rsid w:val="68E63EB3"/>
    <w:rsid w:val="68EA5751"/>
    <w:rsid w:val="68EF0FB9"/>
    <w:rsid w:val="68F276C7"/>
    <w:rsid w:val="68F6059A"/>
    <w:rsid w:val="68F640F6"/>
    <w:rsid w:val="68F95994"/>
    <w:rsid w:val="6900258E"/>
    <w:rsid w:val="690031C6"/>
    <w:rsid w:val="690E2DE0"/>
    <w:rsid w:val="690F6F65"/>
    <w:rsid w:val="6911701E"/>
    <w:rsid w:val="69117181"/>
    <w:rsid w:val="691C78D4"/>
    <w:rsid w:val="69224EEB"/>
    <w:rsid w:val="692D19E3"/>
    <w:rsid w:val="692D1AE1"/>
    <w:rsid w:val="693370F8"/>
    <w:rsid w:val="69390486"/>
    <w:rsid w:val="69392234"/>
    <w:rsid w:val="693B41FE"/>
    <w:rsid w:val="694857F0"/>
    <w:rsid w:val="694A61EF"/>
    <w:rsid w:val="694D5CE0"/>
    <w:rsid w:val="695D5F23"/>
    <w:rsid w:val="696A0640"/>
    <w:rsid w:val="696A6892"/>
    <w:rsid w:val="696B6C9C"/>
    <w:rsid w:val="696F3EA8"/>
    <w:rsid w:val="696F5C56"/>
    <w:rsid w:val="69733998"/>
    <w:rsid w:val="69776EA0"/>
    <w:rsid w:val="69804C34"/>
    <w:rsid w:val="69847593"/>
    <w:rsid w:val="69961435"/>
    <w:rsid w:val="699833FF"/>
    <w:rsid w:val="69A43B52"/>
    <w:rsid w:val="69A449B2"/>
    <w:rsid w:val="69A65340"/>
    <w:rsid w:val="69AE2C22"/>
    <w:rsid w:val="69BA3375"/>
    <w:rsid w:val="69BB0E9B"/>
    <w:rsid w:val="69C02956"/>
    <w:rsid w:val="69C266CE"/>
    <w:rsid w:val="69C42446"/>
    <w:rsid w:val="69C53AC8"/>
    <w:rsid w:val="69CB1149"/>
    <w:rsid w:val="69CB37D4"/>
    <w:rsid w:val="69CC12FA"/>
    <w:rsid w:val="69D106BF"/>
    <w:rsid w:val="69E23671"/>
    <w:rsid w:val="69E71F70"/>
    <w:rsid w:val="69E93C5A"/>
    <w:rsid w:val="69E95A08"/>
    <w:rsid w:val="69E9725A"/>
    <w:rsid w:val="69EC72A7"/>
    <w:rsid w:val="69F04FE9"/>
    <w:rsid w:val="69F47F81"/>
    <w:rsid w:val="69FD14B4"/>
    <w:rsid w:val="69FF2E94"/>
    <w:rsid w:val="6A0445F0"/>
    <w:rsid w:val="6A06480C"/>
    <w:rsid w:val="6A0C7949"/>
    <w:rsid w:val="6A1832F0"/>
    <w:rsid w:val="6A334ED5"/>
    <w:rsid w:val="6A3950E6"/>
    <w:rsid w:val="6A4814BC"/>
    <w:rsid w:val="6A4B66C3"/>
    <w:rsid w:val="6A4C5F97"/>
    <w:rsid w:val="6A5A06B4"/>
    <w:rsid w:val="6A5D139E"/>
    <w:rsid w:val="6A5D1F52"/>
    <w:rsid w:val="6A6257BB"/>
    <w:rsid w:val="6A633A0D"/>
    <w:rsid w:val="6A6B28C1"/>
    <w:rsid w:val="6A6D03E7"/>
    <w:rsid w:val="6A721EA2"/>
    <w:rsid w:val="6A723C50"/>
    <w:rsid w:val="6A731776"/>
    <w:rsid w:val="6A7B6335"/>
    <w:rsid w:val="6A7F45BF"/>
    <w:rsid w:val="6A7F636D"/>
    <w:rsid w:val="6A830498"/>
    <w:rsid w:val="6A8614A9"/>
    <w:rsid w:val="6A863F6D"/>
    <w:rsid w:val="6A8B30C1"/>
    <w:rsid w:val="6A8D4668"/>
    <w:rsid w:val="6A8E581F"/>
    <w:rsid w:val="6A94197B"/>
    <w:rsid w:val="6A9701A5"/>
    <w:rsid w:val="6A9736B6"/>
    <w:rsid w:val="6A99742E"/>
    <w:rsid w:val="6AA61B4B"/>
    <w:rsid w:val="6AAF6C52"/>
    <w:rsid w:val="6AB82734"/>
    <w:rsid w:val="6ABF5A82"/>
    <w:rsid w:val="6AC63FF1"/>
    <w:rsid w:val="6AC65D4A"/>
    <w:rsid w:val="6AC736B6"/>
    <w:rsid w:val="6AD246EE"/>
    <w:rsid w:val="6AD70591"/>
    <w:rsid w:val="6ADC556D"/>
    <w:rsid w:val="6ADF2E8D"/>
    <w:rsid w:val="6AE461D0"/>
    <w:rsid w:val="6AE54422"/>
    <w:rsid w:val="6AF208ED"/>
    <w:rsid w:val="6AF262EA"/>
    <w:rsid w:val="6B0548C4"/>
    <w:rsid w:val="6B054AC4"/>
    <w:rsid w:val="6B0D1BCA"/>
    <w:rsid w:val="6B0F76F1"/>
    <w:rsid w:val="6B1116BB"/>
    <w:rsid w:val="6B17268F"/>
    <w:rsid w:val="6B182A49"/>
    <w:rsid w:val="6B207688"/>
    <w:rsid w:val="6B23319C"/>
    <w:rsid w:val="6B252A70"/>
    <w:rsid w:val="6B272C8C"/>
    <w:rsid w:val="6B286A04"/>
    <w:rsid w:val="6B2A713F"/>
    <w:rsid w:val="6B2D401B"/>
    <w:rsid w:val="6B2D47E7"/>
    <w:rsid w:val="6B301415"/>
    <w:rsid w:val="6B362ECF"/>
    <w:rsid w:val="6B3929BF"/>
    <w:rsid w:val="6B3D5CD6"/>
    <w:rsid w:val="6B4207CF"/>
    <w:rsid w:val="6B451364"/>
    <w:rsid w:val="6B480E55"/>
    <w:rsid w:val="6B4B3B36"/>
    <w:rsid w:val="6B4B624F"/>
    <w:rsid w:val="6B5275DD"/>
    <w:rsid w:val="6B596466"/>
    <w:rsid w:val="6B60619E"/>
    <w:rsid w:val="6B633598"/>
    <w:rsid w:val="6B6932A5"/>
    <w:rsid w:val="6B6939B1"/>
    <w:rsid w:val="6B6E08BB"/>
    <w:rsid w:val="6B6F018F"/>
    <w:rsid w:val="6B6F63E1"/>
    <w:rsid w:val="6B736C50"/>
    <w:rsid w:val="6B7457A6"/>
    <w:rsid w:val="6B7834E8"/>
    <w:rsid w:val="6B7E6624"/>
    <w:rsid w:val="6B8359E9"/>
    <w:rsid w:val="6B844E8A"/>
    <w:rsid w:val="6B8D6867"/>
    <w:rsid w:val="6B8F438D"/>
    <w:rsid w:val="6B930322"/>
    <w:rsid w:val="6B9A16B0"/>
    <w:rsid w:val="6B9D2F4E"/>
    <w:rsid w:val="6BA75920"/>
    <w:rsid w:val="6BA77929"/>
    <w:rsid w:val="6BB12556"/>
    <w:rsid w:val="6BBB5183"/>
    <w:rsid w:val="6BBD0EFB"/>
    <w:rsid w:val="6BBF2EC5"/>
    <w:rsid w:val="6BC4672D"/>
    <w:rsid w:val="6BC524A5"/>
    <w:rsid w:val="6BC54253"/>
    <w:rsid w:val="6BCA046F"/>
    <w:rsid w:val="6BCA186A"/>
    <w:rsid w:val="6BCC3834"/>
    <w:rsid w:val="6BDF6A14"/>
    <w:rsid w:val="6BED6C25"/>
    <w:rsid w:val="6BF15048"/>
    <w:rsid w:val="6BFD669F"/>
    <w:rsid w:val="6C022DB1"/>
    <w:rsid w:val="6C07486C"/>
    <w:rsid w:val="6C0B435C"/>
    <w:rsid w:val="6C14738D"/>
    <w:rsid w:val="6C152AE5"/>
    <w:rsid w:val="6C164AAF"/>
    <w:rsid w:val="6C184383"/>
    <w:rsid w:val="6C1B1096"/>
    <w:rsid w:val="6C1B3E73"/>
    <w:rsid w:val="6C1D7BEB"/>
    <w:rsid w:val="6C225202"/>
    <w:rsid w:val="6C2A2F12"/>
    <w:rsid w:val="6C353187"/>
    <w:rsid w:val="6C360CAD"/>
    <w:rsid w:val="6C383D9C"/>
    <w:rsid w:val="6C436BF6"/>
    <w:rsid w:val="6C4C04D0"/>
    <w:rsid w:val="6C4E4249"/>
    <w:rsid w:val="6C515AE7"/>
    <w:rsid w:val="6C52747B"/>
    <w:rsid w:val="6C553829"/>
    <w:rsid w:val="6C591D36"/>
    <w:rsid w:val="6C5F6456"/>
    <w:rsid w:val="6C6406FB"/>
    <w:rsid w:val="6C663340"/>
    <w:rsid w:val="6C687B08"/>
    <w:rsid w:val="6C7672FB"/>
    <w:rsid w:val="6C77379F"/>
    <w:rsid w:val="6C7C2B64"/>
    <w:rsid w:val="6C7F4402"/>
    <w:rsid w:val="6C847C6A"/>
    <w:rsid w:val="6C850101"/>
    <w:rsid w:val="6C89702F"/>
    <w:rsid w:val="6C8C37A3"/>
    <w:rsid w:val="6C8D6E7D"/>
    <w:rsid w:val="6C9003BD"/>
    <w:rsid w:val="6C9C6D62"/>
    <w:rsid w:val="6CA420BB"/>
    <w:rsid w:val="6CA8771A"/>
    <w:rsid w:val="6CAD0F6F"/>
    <w:rsid w:val="6CB06CB1"/>
    <w:rsid w:val="6CB322FE"/>
    <w:rsid w:val="6CB369C5"/>
    <w:rsid w:val="6CBF5146"/>
    <w:rsid w:val="6CC87B57"/>
    <w:rsid w:val="6CE03ECA"/>
    <w:rsid w:val="6CE32BE3"/>
    <w:rsid w:val="6CEB1A97"/>
    <w:rsid w:val="6CF05300"/>
    <w:rsid w:val="6CF7043C"/>
    <w:rsid w:val="6CF7668E"/>
    <w:rsid w:val="6D034E21"/>
    <w:rsid w:val="6D071EEA"/>
    <w:rsid w:val="6D087337"/>
    <w:rsid w:val="6D093028"/>
    <w:rsid w:val="6D147240"/>
    <w:rsid w:val="6D192AA9"/>
    <w:rsid w:val="6D1C4347"/>
    <w:rsid w:val="6D2154B9"/>
    <w:rsid w:val="6D275520"/>
    <w:rsid w:val="6D372F2F"/>
    <w:rsid w:val="6D463172"/>
    <w:rsid w:val="6D486EEA"/>
    <w:rsid w:val="6D4D49CF"/>
    <w:rsid w:val="6D51792F"/>
    <w:rsid w:val="6D545029"/>
    <w:rsid w:val="6D550B29"/>
    <w:rsid w:val="6D5835D1"/>
    <w:rsid w:val="6D5E04BB"/>
    <w:rsid w:val="6D621D77"/>
    <w:rsid w:val="6D627B71"/>
    <w:rsid w:val="6D6D06FE"/>
    <w:rsid w:val="6D763A57"/>
    <w:rsid w:val="6D7D3037"/>
    <w:rsid w:val="6D7D4DE5"/>
    <w:rsid w:val="6D800432"/>
    <w:rsid w:val="6D8B6DD7"/>
    <w:rsid w:val="6D904A91"/>
    <w:rsid w:val="6DB3116B"/>
    <w:rsid w:val="6DB36A59"/>
    <w:rsid w:val="6DB66549"/>
    <w:rsid w:val="6DB9605E"/>
    <w:rsid w:val="6DBB17B1"/>
    <w:rsid w:val="6DC04CD2"/>
    <w:rsid w:val="6DC742B3"/>
    <w:rsid w:val="6DD32C57"/>
    <w:rsid w:val="6DD469CF"/>
    <w:rsid w:val="6DE00E8F"/>
    <w:rsid w:val="6DE24C48"/>
    <w:rsid w:val="6DE309C1"/>
    <w:rsid w:val="6DEC1F6B"/>
    <w:rsid w:val="6DEF7365"/>
    <w:rsid w:val="6DFC7823"/>
    <w:rsid w:val="6DFD5F26"/>
    <w:rsid w:val="6E027099"/>
    <w:rsid w:val="6E0C0963"/>
    <w:rsid w:val="6E0E0A62"/>
    <w:rsid w:val="6E1E0411"/>
    <w:rsid w:val="6E2371FE"/>
    <w:rsid w:val="6E272FA3"/>
    <w:rsid w:val="6E2C6AC6"/>
    <w:rsid w:val="6E31378E"/>
    <w:rsid w:val="6E34121C"/>
    <w:rsid w:val="6E3616CC"/>
    <w:rsid w:val="6E364F94"/>
    <w:rsid w:val="6E3D27C7"/>
    <w:rsid w:val="6E3F209B"/>
    <w:rsid w:val="6E405C45"/>
    <w:rsid w:val="6E4678CD"/>
    <w:rsid w:val="6E5024FA"/>
    <w:rsid w:val="6E5F098F"/>
    <w:rsid w:val="6E6733A0"/>
    <w:rsid w:val="6E711527"/>
    <w:rsid w:val="6E71421E"/>
    <w:rsid w:val="6E731D44"/>
    <w:rsid w:val="6E7B50E1"/>
    <w:rsid w:val="6E7B6E4B"/>
    <w:rsid w:val="6E8421A4"/>
    <w:rsid w:val="6E85656F"/>
    <w:rsid w:val="6E8E6B7E"/>
    <w:rsid w:val="6E906D9A"/>
    <w:rsid w:val="6E9248C1"/>
    <w:rsid w:val="6E971ED7"/>
    <w:rsid w:val="6E9D2C3A"/>
    <w:rsid w:val="6EA2087C"/>
    <w:rsid w:val="6EA939B8"/>
    <w:rsid w:val="6EAB3BD4"/>
    <w:rsid w:val="6EB1286D"/>
    <w:rsid w:val="6EB14DA4"/>
    <w:rsid w:val="6EB8009F"/>
    <w:rsid w:val="6EBC193D"/>
    <w:rsid w:val="6EBE15CC"/>
    <w:rsid w:val="6EC24A7A"/>
    <w:rsid w:val="6EC627BC"/>
    <w:rsid w:val="6ECD58F9"/>
    <w:rsid w:val="6EE3511C"/>
    <w:rsid w:val="6EE635D2"/>
    <w:rsid w:val="6EE64C0C"/>
    <w:rsid w:val="6EEC7ACF"/>
    <w:rsid w:val="6EED3736"/>
    <w:rsid w:val="6EEE3AC1"/>
    <w:rsid w:val="6EF47329"/>
    <w:rsid w:val="6F086931"/>
    <w:rsid w:val="6F0D03EB"/>
    <w:rsid w:val="6F0D3F9D"/>
    <w:rsid w:val="6F173018"/>
    <w:rsid w:val="6F18711B"/>
    <w:rsid w:val="6F190B3E"/>
    <w:rsid w:val="6F1E2564"/>
    <w:rsid w:val="6F1E43A6"/>
    <w:rsid w:val="6F202238"/>
    <w:rsid w:val="6F2B0871"/>
    <w:rsid w:val="6F3670AA"/>
    <w:rsid w:val="6F3B3C0A"/>
    <w:rsid w:val="6F433254"/>
    <w:rsid w:val="6F433E0D"/>
    <w:rsid w:val="6F4420D9"/>
    <w:rsid w:val="6F571666"/>
    <w:rsid w:val="6F5953DE"/>
    <w:rsid w:val="6F630F46"/>
    <w:rsid w:val="6F631DB9"/>
    <w:rsid w:val="6F653D83"/>
    <w:rsid w:val="6F6618A9"/>
    <w:rsid w:val="6F697C94"/>
    <w:rsid w:val="6F6D294A"/>
    <w:rsid w:val="6F6D6E05"/>
    <w:rsid w:val="6F7264A0"/>
    <w:rsid w:val="6F7447ED"/>
    <w:rsid w:val="6F773AB6"/>
    <w:rsid w:val="6F7B5355"/>
    <w:rsid w:val="6F7C4FD9"/>
    <w:rsid w:val="6F7C731F"/>
    <w:rsid w:val="6F7F4719"/>
    <w:rsid w:val="6F83245B"/>
    <w:rsid w:val="6F855772"/>
    <w:rsid w:val="6F8561D3"/>
    <w:rsid w:val="6F9E1043"/>
    <w:rsid w:val="6FA10B33"/>
    <w:rsid w:val="6FA348AB"/>
    <w:rsid w:val="6FA81EC2"/>
    <w:rsid w:val="6FA973ED"/>
    <w:rsid w:val="6FB10D76"/>
    <w:rsid w:val="6FB2689C"/>
    <w:rsid w:val="6FB62CF7"/>
    <w:rsid w:val="6FBB39A3"/>
    <w:rsid w:val="6FC00FB9"/>
    <w:rsid w:val="6FC116B3"/>
    <w:rsid w:val="6FC36CFC"/>
    <w:rsid w:val="6FC84312"/>
    <w:rsid w:val="6FC860C0"/>
    <w:rsid w:val="6FCB7F43"/>
    <w:rsid w:val="6FCD7766"/>
    <w:rsid w:val="6FCE468D"/>
    <w:rsid w:val="6FD11419"/>
    <w:rsid w:val="6FD131C7"/>
    <w:rsid w:val="6FD1766A"/>
    <w:rsid w:val="6FD76303"/>
    <w:rsid w:val="6FE32EFA"/>
    <w:rsid w:val="6FEA08BF"/>
    <w:rsid w:val="6FEC6252"/>
    <w:rsid w:val="6FEF189F"/>
    <w:rsid w:val="6FEF4FD6"/>
    <w:rsid w:val="6FF04C94"/>
    <w:rsid w:val="6FF20850"/>
    <w:rsid w:val="6FF36ACE"/>
    <w:rsid w:val="6FF670D1"/>
    <w:rsid w:val="6FF9271D"/>
    <w:rsid w:val="6FFD3FBC"/>
    <w:rsid w:val="6FFF2BCE"/>
    <w:rsid w:val="70001540"/>
    <w:rsid w:val="70057314"/>
    <w:rsid w:val="700C06A3"/>
    <w:rsid w:val="70253512"/>
    <w:rsid w:val="702D5223"/>
    <w:rsid w:val="702E0619"/>
    <w:rsid w:val="704414CA"/>
    <w:rsid w:val="704D1660"/>
    <w:rsid w:val="70510B30"/>
    <w:rsid w:val="70531E2E"/>
    <w:rsid w:val="705838E8"/>
    <w:rsid w:val="705F07D2"/>
    <w:rsid w:val="70691651"/>
    <w:rsid w:val="706D25DF"/>
    <w:rsid w:val="70710506"/>
    <w:rsid w:val="7078380A"/>
    <w:rsid w:val="70785D38"/>
    <w:rsid w:val="707A385E"/>
    <w:rsid w:val="70814BED"/>
    <w:rsid w:val="70820965"/>
    <w:rsid w:val="70862203"/>
    <w:rsid w:val="708B7819"/>
    <w:rsid w:val="709A7A5C"/>
    <w:rsid w:val="70B36D70"/>
    <w:rsid w:val="70B86135"/>
    <w:rsid w:val="70BC5C25"/>
    <w:rsid w:val="70BD199D"/>
    <w:rsid w:val="70C04FE9"/>
    <w:rsid w:val="70C920F0"/>
    <w:rsid w:val="70CE6331"/>
    <w:rsid w:val="70D6480D"/>
    <w:rsid w:val="70D72A5F"/>
    <w:rsid w:val="70DE203F"/>
    <w:rsid w:val="70DF1913"/>
    <w:rsid w:val="70E909E4"/>
    <w:rsid w:val="70EE7DA8"/>
    <w:rsid w:val="70F133F4"/>
    <w:rsid w:val="70F51137"/>
    <w:rsid w:val="70FC4273"/>
    <w:rsid w:val="71021EA5"/>
    <w:rsid w:val="710424CA"/>
    <w:rsid w:val="7104661F"/>
    <w:rsid w:val="711315BD"/>
    <w:rsid w:val="71155335"/>
    <w:rsid w:val="711F54AA"/>
    <w:rsid w:val="712E63F7"/>
    <w:rsid w:val="7130216F"/>
    <w:rsid w:val="71342BCF"/>
    <w:rsid w:val="7135696F"/>
    <w:rsid w:val="71364BC1"/>
    <w:rsid w:val="713A4D9B"/>
    <w:rsid w:val="713C0B14"/>
    <w:rsid w:val="713C4FB8"/>
    <w:rsid w:val="713C53B2"/>
    <w:rsid w:val="7141612A"/>
    <w:rsid w:val="714479C8"/>
    <w:rsid w:val="71453E6C"/>
    <w:rsid w:val="71461992"/>
    <w:rsid w:val="714A1482"/>
    <w:rsid w:val="714E3B41"/>
    <w:rsid w:val="7150636D"/>
    <w:rsid w:val="71566079"/>
    <w:rsid w:val="715E0A8A"/>
    <w:rsid w:val="716D5171"/>
    <w:rsid w:val="71704C61"/>
    <w:rsid w:val="717464FF"/>
    <w:rsid w:val="71777D9E"/>
    <w:rsid w:val="7178644A"/>
    <w:rsid w:val="71795B48"/>
    <w:rsid w:val="717C6975"/>
    <w:rsid w:val="717C7162"/>
    <w:rsid w:val="717E2EDA"/>
    <w:rsid w:val="71810C1C"/>
    <w:rsid w:val="71836742"/>
    <w:rsid w:val="71851522"/>
    <w:rsid w:val="718633AD"/>
    <w:rsid w:val="71881FAB"/>
    <w:rsid w:val="71883D59"/>
    <w:rsid w:val="718B3849"/>
    <w:rsid w:val="718D348F"/>
    <w:rsid w:val="718D66FF"/>
    <w:rsid w:val="71922E29"/>
    <w:rsid w:val="71A072F4"/>
    <w:rsid w:val="71A62431"/>
    <w:rsid w:val="71A87F57"/>
    <w:rsid w:val="71AA0173"/>
    <w:rsid w:val="71AA1F21"/>
    <w:rsid w:val="71B20DD6"/>
    <w:rsid w:val="71B5360B"/>
    <w:rsid w:val="71C22190"/>
    <w:rsid w:val="71E05943"/>
    <w:rsid w:val="71E35433"/>
    <w:rsid w:val="71E74F23"/>
    <w:rsid w:val="71EA6A44"/>
    <w:rsid w:val="71EF3DD8"/>
    <w:rsid w:val="71F17B50"/>
    <w:rsid w:val="71F238C8"/>
    <w:rsid w:val="71F96A05"/>
    <w:rsid w:val="71FE04BF"/>
    <w:rsid w:val="72007D93"/>
    <w:rsid w:val="72030D2C"/>
    <w:rsid w:val="72032534"/>
    <w:rsid w:val="72062ED0"/>
    <w:rsid w:val="72133F6A"/>
    <w:rsid w:val="72181581"/>
    <w:rsid w:val="721B4BCD"/>
    <w:rsid w:val="72281098"/>
    <w:rsid w:val="72324E14"/>
    <w:rsid w:val="7238752D"/>
    <w:rsid w:val="72423634"/>
    <w:rsid w:val="72440DCF"/>
    <w:rsid w:val="724C4D86"/>
    <w:rsid w:val="724E4FA2"/>
    <w:rsid w:val="72514A93"/>
    <w:rsid w:val="72534572"/>
    <w:rsid w:val="725D4114"/>
    <w:rsid w:val="72646574"/>
    <w:rsid w:val="726B5CF3"/>
    <w:rsid w:val="7270316B"/>
    <w:rsid w:val="727162DD"/>
    <w:rsid w:val="72732BC1"/>
    <w:rsid w:val="727F0AC4"/>
    <w:rsid w:val="728409C4"/>
    <w:rsid w:val="72874010"/>
    <w:rsid w:val="729055BB"/>
    <w:rsid w:val="729C77D7"/>
    <w:rsid w:val="729D55E2"/>
    <w:rsid w:val="72A050D2"/>
    <w:rsid w:val="72AB5F51"/>
    <w:rsid w:val="72B1108D"/>
    <w:rsid w:val="72B56DCF"/>
    <w:rsid w:val="72BB015E"/>
    <w:rsid w:val="72CC4119"/>
    <w:rsid w:val="72E044D5"/>
    <w:rsid w:val="72E256EB"/>
    <w:rsid w:val="72F36482"/>
    <w:rsid w:val="72F53670"/>
    <w:rsid w:val="72FA6ED8"/>
    <w:rsid w:val="7308172E"/>
    <w:rsid w:val="7309711B"/>
    <w:rsid w:val="730A7386"/>
    <w:rsid w:val="731358A4"/>
    <w:rsid w:val="731D3F85"/>
    <w:rsid w:val="731F25E1"/>
    <w:rsid w:val="73216213"/>
    <w:rsid w:val="73217FC1"/>
    <w:rsid w:val="732301DD"/>
    <w:rsid w:val="732E6B82"/>
    <w:rsid w:val="73301B0B"/>
    <w:rsid w:val="733046A8"/>
    <w:rsid w:val="733221CE"/>
    <w:rsid w:val="733A1083"/>
    <w:rsid w:val="734704D0"/>
    <w:rsid w:val="73576F3C"/>
    <w:rsid w:val="73591E51"/>
    <w:rsid w:val="736B748E"/>
    <w:rsid w:val="736C0ED5"/>
    <w:rsid w:val="736D3206"/>
    <w:rsid w:val="7371736D"/>
    <w:rsid w:val="73722F12"/>
    <w:rsid w:val="7375135A"/>
    <w:rsid w:val="737970D6"/>
    <w:rsid w:val="73816CB2"/>
    <w:rsid w:val="73832A2A"/>
    <w:rsid w:val="73843981"/>
    <w:rsid w:val="73912EBD"/>
    <w:rsid w:val="739509AF"/>
    <w:rsid w:val="739C1D3D"/>
    <w:rsid w:val="73B01AE0"/>
    <w:rsid w:val="73BB6668"/>
    <w:rsid w:val="73BE1CB4"/>
    <w:rsid w:val="73C13552"/>
    <w:rsid w:val="73C179F6"/>
    <w:rsid w:val="73C31078"/>
    <w:rsid w:val="73C372CA"/>
    <w:rsid w:val="73C848E1"/>
    <w:rsid w:val="73C92407"/>
    <w:rsid w:val="73D35A4C"/>
    <w:rsid w:val="73D6524F"/>
    <w:rsid w:val="73DC213A"/>
    <w:rsid w:val="73E15971"/>
    <w:rsid w:val="73EB3463"/>
    <w:rsid w:val="73F76F74"/>
    <w:rsid w:val="73FB6A64"/>
    <w:rsid w:val="73FD6130"/>
    <w:rsid w:val="74024296"/>
    <w:rsid w:val="74031DBD"/>
    <w:rsid w:val="74070859"/>
    <w:rsid w:val="74081181"/>
    <w:rsid w:val="740C16A3"/>
    <w:rsid w:val="740D49E9"/>
    <w:rsid w:val="740F250F"/>
    <w:rsid w:val="741144D9"/>
    <w:rsid w:val="74123DAE"/>
    <w:rsid w:val="74145D78"/>
    <w:rsid w:val="74285B6B"/>
    <w:rsid w:val="742A559B"/>
    <w:rsid w:val="742A7ABE"/>
    <w:rsid w:val="74312486"/>
    <w:rsid w:val="743401C8"/>
    <w:rsid w:val="74343D24"/>
    <w:rsid w:val="74343F5B"/>
    <w:rsid w:val="74381A66"/>
    <w:rsid w:val="7439421E"/>
    <w:rsid w:val="74424693"/>
    <w:rsid w:val="744321B9"/>
    <w:rsid w:val="74435076"/>
    <w:rsid w:val="744D4DE6"/>
    <w:rsid w:val="744D7589"/>
    <w:rsid w:val="74575C64"/>
    <w:rsid w:val="745D771F"/>
    <w:rsid w:val="74604B19"/>
    <w:rsid w:val="7460720F"/>
    <w:rsid w:val="74620891"/>
    <w:rsid w:val="74634609"/>
    <w:rsid w:val="746E5488"/>
    <w:rsid w:val="746F2FAE"/>
    <w:rsid w:val="74715F31"/>
    <w:rsid w:val="747405C4"/>
    <w:rsid w:val="74756912"/>
    <w:rsid w:val="748C3B60"/>
    <w:rsid w:val="748E78D8"/>
    <w:rsid w:val="74955EF0"/>
    <w:rsid w:val="749649DF"/>
    <w:rsid w:val="7496678D"/>
    <w:rsid w:val="749B262E"/>
    <w:rsid w:val="749C274C"/>
    <w:rsid w:val="74A1611F"/>
    <w:rsid w:val="74A419DE"/>
    <w:rsid w:val="74AE3AD6"/>
    <w:rsid w:val="74B33326"/>
    <w:rsid w:val="74BB4445"/>
    <w:rsid w:val="74BD01BD"/>
    <w:rsid w:val="74C10F48"/>
    <w:rsid w:val="74C23A26"/>
    <w:rsid w:val="74CF1C9F"/>
    <w:rsid w:val="74D07EF1"/>
    <w:rsid w:val="74D3353D"/>
    <w:rsid w:val="74D54E8D"/>
    <w:rsid w:val="74D6127F"/>
    <w:rsid w:val="74D774D1"/>
    <w:rsid w:val="74D9476A"/>
    <w:rsid w:val="74DB0C04"/>
    <w:rsid w:val="74E7348C"/>
    <w:rsid w:val="74E86E44"/>
    <w:rsid w:val="74EE1529"/>
    <w:rsid w:val="74EE481B"/>
    <w:rsid w:val="74EE6765"/>
    <w:rsid w:val="74F17E67"/>
    <w:rsid w:val="74F57957"/>
    <w:rsid w:val="74F8738F"/>
    <w:rsid w:val="75023E22"/>
    <w:rsid w:val="7518696C"/>
    <w:rsid w:val="751A116C"/>
    <w:rsid w:val="751D21C1"/>
    <w:rsid w:val="75204A12"/>
    <w:rsid w:val="75220020"/>
    <w:rsid w:val="75247492"/>
    <w:rsid w:val="752913AF"/>
    <w:rsid w:val="752B5127"/>
    <w:rsid w:val="753623A3"/>
    <w:rsid w:val="753C7334"/>
    <w:rsid w:val="753F0BD2"/>
    <w:rsid w:val="75475CD9"/>
    <w:rsid w:val="754C32EF"/>
    <w:rsid w:val="755102BF"/>
    <w:rsid w:val="75510906"/>
    <w:rsid w:val="75524DAA"/>
    <w:rsid w:val="75530DE9"/>
    <w:rsid w:val="75565720"/>
    <w:rsid w:val="755C3532"/>
    <w:rsid w:val="75630D65"/>
    <w:rsid w:val="7573644F"/>
    <w:rsid w:val="75750A98"/>
    <w:rsid w:val="757F36C5"/>
    <w:rsid w:val="7584645D"/>
    <w:rsid w:val="75874327"/>
    <w:rsid w:val="758807CB"/>
    <w:rsid w:val="758962F1"/>
    <w:rsid w:val="758B3E34"/>
    <w:rsid w:val="759063C7"/>
    <w:rsid w:val="7592164A"/>
    <w:rsid w:val="75956A44"/>
    <w:rsid w:val="759E7FEF"/>
    <w:rsid w:val="759F5B15"/>
    <w:rsid w:val="75A21FAA"/>
    <w:rsid w:val="75A373B3"/>
    <w:rsid w:val="75A60C51"/>
    <w:rsid w:val="75AF3FAA"/>
    <w:rsid w:val="75B35B00"/>
    <w:rsid w:val="75B90985"/>
    <w:rsid w:val="75C335B1"/>
    <w:rsid w:val="75C94940"/>
    <w:rsid w:val="75D73EB2"/>
    <w:rsid w:val="75D831EF"/>
    <w:rsid w:val="75E672A0"/>
    <w:rsid w:val="75F714AD"/>
    <w:rsid w:val="75FB0F9D"/>
    <w:rsid w:val="75FD145D"/>
    <w:rsid w:val="75FF0A4C"/>
    <w:rsid w:val="760065B4"/>
    <w:rsid w:val="76041D8F"/>
    <w:rsid w:val="760C31AA"/>
    <w:rsid w:val="761262E7"/>
    <w:rsid w:val="76133B2A"/>
    <w:rsid w:val="7616632D"/>
    <w:rsid w:val="761A519B"/>
    <w:rsid w:val="76200A04"/>
    <w:rsid w:val="76261D92"/>
    <w:rsid w:val="76286F0E"/>
    <w:rsid w:val="76344645"/>
    <w:rsid w:val="76360227"/>
    <w:rsid w:val="763B30F9"/>
    <w:rsid w:val="76426A7A"/>
    <w:rsid w:val="76432944"/>
    <w:rsid w:val="764364A0"/>
    <w:rsid w:val="764741E2"/>
    <w:rsid w:val="764A5A81"/>
    <w:rsid w:val="764B35A7"/>
    <w:rsid w:val="764C7E1E"/>
    <w:rsid w:val="76515061"/>
    <w:rsid w:val="76592168"/>
    <w:rsid w:val="765A0CBD"/>
    <w:rsid w:val="766823AB"/>
    <w:rsid w:val="766905FD"/>
    <w:rsid w:val="76733229"/>
    <w:rsid w:val="767936DC"/>
    <w:rsid w:val="767E397C"/>
    <w:rsid w:val="768216BE"/>
    <w:rsid w:val="76856AB9"/>
    <w:rsid w:val="768E1AEB"/>
    <w:rsid w:val="76903228"/>
    <w:rsid w:val="769E7B7B"/>
    <w:rsid w:val="76A038F3"/>
    <w:rsid w:val="76A07D97"/>
    <w:rsid w:val="76A553AD"/>
    <w:rsid w:val="76A80185"/>
    <w:rsid w:val="76B37ACA"/>
    <w:rsid w:val="76B455F0"/>
    <w:rsid w:val="76B850E0"/>
    <w:rsid w:val="76CC46E8"/>
    <w:rsid w:val="76CF41D8"/>
    <w:rsid w:val="76CF5F86"/>
    <w:rsid w:val="76D13197"/>
    <w:rsid w:val="76D33CC8"/>
    <w:rsid w:val="76D35A76"/>
    <w:rsid w:val="76DC7C2A"/>
    <w:rsid w:val="76DE1E2F"/>
    <w:rsid w:val="76E45ED5"/>
    <w:rsid w:val="76E61C4D"/>
    <w:rsid w:val="76F45266"/>
    <w:rsid w:val="76F75961"/>
    <w:rsid w:val="76FB4FCD"/>
    <w:rsid w:val="76FD33E8"/>
    <w:rsid w:val="76FF6781"/>
    <w:rsid w:val="77020109"/>
    <w:rsid w:val="770519A8"/>
    <w:rsid w:val="77065E4C"/>
    <w:rsid w:val="77071BC4"/>
    <w:rsid w:val="7713759A"/>
    <w:rsid w:val="77161E07"/>
    <w:rsid w:val="771A18F7"/>
    <w:rsid w:val="771C566F"/>
    <w:rsid w:val="772269FE"/>
    <w:rsid w:val="772C33D8"/>
    <w:rsid w:val="773C3B52"/>
    <w:rsid w:val="77400C32"/>
    <w:rsid w:val="77470212"/>
    <w:rsid w:val="77472401"/>
    <w:rsid w:val="77476464"/>
    <w:rsid w:val="774B7D02"/>
    <w:rsid w:val="774E15A1"/>
    <w:rsid w:val="775070C7"/>
    <w:rsid w:val="77513928"/>
    <w:rsid w:val="77514BED"/>
    <w:rsid w:val="7755292F"/>
    <w:rsid w:val="77573E97"/>
    <w:rsid w:val="775766A7"/>
    <w:rsid w:val="775D17E4"/>
    <w:rsid w:val="776072D9"/>
    <w:rsid w:val="77626DFA"/>
    <w:rsid w:val="77640268"/>
    <w:rsid w:val="77664B3C"/>
    <w:rsid w:val="77692D92"/>
    <w:rsid w:val="77731007"/>
    <w:rsid w:val="778154D2"/>
    <w:rsid w:val="77882D05"/>
    <w:rsid w:val="778E5E41"/>
    <w:rsid w:val="77996CC0"/>
    <w:rsid w:val="779C230C"/>
    <w:rsid w:val="779D6084"/>
    <w:rsid w:val="77A45665"/>
    <w:rsid w:val="77A47413"/>
    <w:rsid w:val="77A80CB1"/>
    <w:rsid w:val="77B358A8"/>
    <w:rsid w:val="77B5517C"/>
    <w:rsid w:val="77BA4E88"/>
    <w:rsid w:val="77C16217"/>
    <w:rsid w:val="77C47AB5"/>
    <w:rsid w:val="77C53C34"/>
    <w:rsid w:val="77CB499F"/>
    <w:rsid w:val="77CE623E"/>
    <w:rsid w:val="77D221D2"/>
    <w:rsid w:val="77D23F80"/>
    <w:rsid w:val="77E53282"/>
    <w:rsid w:val="77E617D9"/>
    <w:rsid w:val="77F01BC2"/>
    <w:rsid w:val="77F15368"/>
    <w:rsid w:val="77F4039A"/>
    <w:rsid w:val="77FF289B"/>
    <w:rsid w:val="78016613"/>
    <w:rsid w:val="780240D6"/>
    <w:rsid w:val="780305DD"/>
    <w:rsid w:val="780600CD"/>
    <w:rsid w:val="780A371A"/>
    <w:rsid w:val="780B3511"/>
    <w:rsid w:val="781F604F"/>
    <w:rsid w:val="782C7B34"/>
    <w:rsid w:val="7840713B"/>
    <w:rsid w:val="784309DA"/>
    <w:rsid w:val="784B4D6A"/>
    <w:rsid w:val="784F55D0"/>
    <w:rsid w:val="7851759A"/>
    <w:rsid w:val="7855070D"/>
    <w:rsid w:val="785B3F75"/>
    <w:rsid w:val="7863107C"/>
    <w:rsid w:val="78673398"/>
    <w:rsid w:val="7872306D"/>
    <w:rsid w:val="7880578A"/>
    <w:rsid w:val="78827754"/>
    <w:rsid w:val="78866ABF"/>
    <w:rsid w:val="78874D6A"/>
    <w:rsid w:val="78982F01"/>
    <w:rsid w:val="789D4B82"/>
    <w:rsid w:val="78A21BA4"/>
    <w:rsid w:val="78AD1B9D"/>
    <w:rsid w:val="78AF42C1"/>
    <w:rsid w:val="78B35B5F"/>
    <w:rsid w:val="78B611AB"/>
    <w:rsid w:val="78BB1DEB"/>
    <w:rsid w:val="78BC253A"/>
    <w:rsid w:val="78BD078C"/>
    <w:rsid w:val="78CC4217"/>
    <w:rsid w:val="78CF4963"/>
    <w:rsid w:val="78D00040"/>
    <w:rsid w:val="78D21D5D"/>
    <w:rsid w:val="78D41F79"/>
    <w:rsid w:val="78DB6E64"/>
    <w:rsid w:val="78DD0E2E"/>
    <w:rsid w:val="78E24696"/>
    <w:rsid w:val="78E35D19"/>
    <w:rsid w:val="78EB6DEC"/>
    <w:rsid w:val="78F3044A"/>
    <w:rsid w:val="78F320B8"/>
    <w:rsid w:val="78F32400"/>
    <w:rsid w:val="78F46178"/>
    <w:rsid w:val="78FD6DDA"/>
    <w:rsid w:val="79030169"/>
    <w:rsid w:val="79102FB2"/>
    <w:rsid w:val="79167E9C"/>
    <w:rsid w:val="791B54B2"/>
    <w:rsid w:val="791D747D"/>
    <w:rsid w:val="79214B3D"/>
    <w:rsid w:val="79226841"/>
    <w:rsid w:val="79273E57"/>
    <w:rsid w:val="792A1B99"/>
    <w:rsid w:val="792F40B6"/>
    <w:rsid w:val="793265B3"/>
    <w:rsid w:val="79393B8B"/>
    <w:rsid w:val="79425135"/>
    <w:rsid w:val="7947274B"/>
    <w:rsid w:val="794744F9"/>
    <w:rsid w:val="794B223C"/>
    <w:rsid w:val="794B3FEA"/>
    <w:rsid w:val="794F33AE"/>
    <w:rsid w:val="79507FD7"/>
    <w:rsid w:val="795135CA"/>
    <w:rsid w:val="79515378"/>
    <w:rsid w:val="79554E68"/>
    <w:rsid w:val="795D5ACB"/>
    <w:rsid w:val="795F5CE7"/>
    <w:rsid w:val="796230E1"/>
    <w:rsid w:val="79627585"/>
    <w:rsid w:val="796926C2"/>
    <w:rsid w:val="796B643A"/>
    <w:rsid w:val="796C3F60"/>
    <w:rsid w:val="79701CA2"/>
    <w:rsid w:val="79725A1A"/>
    <w:rsid w:val="79751047"/>
    <w:rsid w:val="797D43BF"/>
    <w:rsid w:val="79825532"/>
    <w:rsid w:val="79863274"/>
    <w:rsid w:val="79877573"/>
    <w:rsid w:val="798D1689"/>
    <w:rsid w:val="799139C7"/>
    <w:rsid w:val="79951709"/>
    <w:rsid w:val="799D05BD"/>
    <w:rsid w:val="799F7E92"/>
    <w:rsid w:val="79A35019"/>
    <w:rsid w:val="79A951B4"/>
    <w:rsid w:val="79B37DE1"/>
    <w:rsid w:val="79B7342D"/>
    <w:rsid w:val="79B871A5"/>
    <w:rsid w:val="79CE4C1B"/>
    <w:rsid w:val="79D57D57"/>
    <w:rsid w:val="79E81839"/>
    <w:rsid w:val="79E9735F"/>
    <w:rsid w:val="79F3642F"/>
    <w:rsid w:val="79F77CCE"/>
    <w:rsid w:val="79F91C98"/>
    <w:rsid w:val="7A067F11"/>
    <w:rsid w:val="7A0E52C9"/>
    <w:rsid w:val="7A13262E"/>
    <w:rsid w:val="7A15284A"/>
    <w:rsid w:val="7A17211E"/>
    <w:rsid w:val="7A287E87"/>
    <w:rsid w:val="7A2D36EF"/>
    <w:rsid w:val="7A2F56B9"/>
    <w:rsid w:val="7A2F605F"/>
    <w:rsid w:val="7A342319"/>
    <w:rsid w:val="7A3902E6"/>
    <w:rsid w:val="7A390725"/>
    <w:rsid w:val="7A391673"/>
    <w:rsid w:val="7A3E76AA"/>
    <w:rsid w:val="7A3F1458"/>
    <w:rsid w:val="7A432F13"/>
    <w:rsid w:val="7A480258"/>
    <w:rsid w:val="7A495A8F"/>
    <w:rsid w:val="7A4B626B"/>
    <w:rsid w:val="7A523AF4"/>
    <w:rsid w:val="7A536490"/>
    <w:rsid w:val="7A57269A"/>
    <w:rsid w:val="7A5B64AE"/>
    <w:rsid w:val="7A5C5D83"/>
    <w:rsid w:val="7A5E7D4D"/>
    <w:rsid w:val="7A5F0950"/>
    <w:rsid w:val="7A645345"/>
    <w:rsid w:val="7A65732D"/>
    <w:rsid w:val="7A664E53"/>
    <w:rsid w:val="7A6A5516"/>
    <w:rsid w:val="7A6D3D0B"/>
    <w:rsid w:val="7A6D4434"/>
    <w:rsid w:val="7A6F1F5A"/>
    <w:rsid w:val="7A725D8C"/>
    <w:rsid w:val="7A745707"/>
    <w:rsid w:val="7A772BBC"/>
    <w:rsid w:val="7A7F77A4"/>
    <w:rsid w:val="7A831561"/>
    <w:rsid w:val="7A861051"/>
    <w:rsid w:val="7A8E3857"/>
    <w:rsid w:val="7A911ED0"/>
    <w:rsid w:val="7A922676"/>
    <w:rsid w:val="7A97500D"/>
    <w:rsid w:val="7A9814B1"/>
    <w:rsid w:val="7AA02113"/>
    <w:rsid w:val="7AA15E8B"/>
    <w:rsid w:val="7AA240DD"/>
    <w:rsid w:val="7AAC2004"/>
    <w:rsid w:val="7AB42531"/>
    <w:rsid w:val="7AB94F83"/>
    <w:rsid w:val="7ABD2CC5"/>
    <w:rsid w:val="7AC027B5"/>
    <w:rsid w:val="7AC878BC"/>
    <w:rsid w:val="7AD46E57"/>
    <w:rsid w:val="7AD61FD9"/>
    <w:rsid w:val="7AD874E9"/>
    <w:rsid w:val="7ADB314B"/>
    <w:rsid w:val="7ADC6EC3"/>
    <w:rsid w:val="7ADE297D"/>
    <w:rsid w:val="7AE91D0C"/>
    <w:rsid w:val="7AEA5A84"/>
    <w:rsid w:val="7AF631D6"/>
    <w:rsid w:val="7AF91823"/>
    <w:rsid w:val="7AFD7566"/>
    <w:rsid w:val="7B000E04"/>
    <w:rsid w:val="7B007056"/>
    <w:rsid w:val="7B022DCE"/>
    <w:rsid w:val="7B041F22"/>
    <w:rsid w:val="7B193C74"/>
    <w:rsid w:val="7B2014A6"/>
    <w:rsid w:val="7B203504"/>
    <w:rsid w:val="7B22521E"/>
    <w:rsid w:val="7B2A40D3"/>
    <w:rsid w:val="7B2B439A"/>
    <w:rsid w:val="7B2C4929"/>
    <w:rsid w:val="7B2D5625"/>
    <w:rsid w:val="7B2F5245"/>
    <w:rsid w:val="7B322A32"/>
    <w:rsid w:val="7B364826"/>
    <w:rsid w:val="7B3665D4"/>
    <w:rsid w:val="7B39121D"/>
    <w:rsid w:val="7B3B1E3C"/>
    <w:rsid w:val="7B446F42"/>
    <w:rsid w:val="7B4A207F"/>
    <w:rsid w:val="7B4A7231"/>
    <w:rsid w:val="7B555B44"/>
    <w:rsid w:val="7B5F1FCE"/>
    <w:rsid w:val="7B6018A2"/>
    <w:rsid w:val="7B643141"/>
    <w:rsid w:val="7B672C31"/>
    <w:rsid w:val="7B851426"/>
    <w:rsid w:val="7B857D92"/>
    <w:rsid w:val="7B8C08E9"/>
    <w:rsid w:val="7B9A6B62"/>
    <w:rsid w:val="7B9D6653"/>
    <w:rsid w:val="7BA36C72"/>
    <w:rsid w:val="7BA45C33"/>
    <w:rsid w:val="7BA619AB"/>
    <w:rsid w:val="7BA67CF4"/>
    <w:rsid w:val="7BA774D1"/>
    <w:rsid w:val="7BA9149B"/>
    <w:rsid w:val="7BAB0D70"/>
    <w:rsid w:val="7BB10350"/>
    <w:rsid w:val="7BB2194B"/>
    <w:rsid w:val="7BBD6CF5"/>
    <w:rsid w:val="7BCF6BF5"/>
    <w:rsid w:val="7BD302C6"/>
    <w:rsid w:val="7BD42149"/>
    <w:rsid w:val="7BD44756"/>
    <w:rsid w:val="7BD659DE"/>
    <w:rsid w:val="7BDD2EF3"/>
    <w:rsid w:val="7BE2675B"/>
    <w:rsid w:val="7BE349AD"/>
    <w:rsid w:val="7BE44282"/>
    <w:rsid w:val="7BE95D3C"/>
    <w:rsid w:val="7BEB3862"/>
    <w:rsid w:val="7BEB5610"/>
    <w:rsid w:val="7BFA7117"/>
    <w:rsid w:val="7BFF730D"/>
    <w:rsid w:val="7C014E34"/>
    <w:rsid w:val="7C0861C2"/>
    <w:rsid w:val="7C0A75AC"/>
    <w:rsid w:val="7C0D6056"/>
    <w:rsid w:val="7C11382C"/>
    <w:rsid w:val="7C272C0F"/>
    <w:rsid w:val="7C27396F"/>
    <w:rsid w:val="7C3074C7"/>
    <w:rsid w:val="7C3245B2"/>
    <w:rsid w:val="7C4371FA"/>
    <w:rsid w:val="7C46731F"/>
    <w:rsid w:val="7C4A4A2C"/>
    <w:rsid w:val="7C4B2553"/>
    <w:rsid w:val="7C52743D"/>
    <w:rsid w:val="7C572CA5"/>
    <w:rsid w:val="7C574A54"/>
    <w:rsid w:val="7C5C069A"/>
    <w:rsid w:val="7C606BB1"/>
    <w:rsid w:val="7C63164A"/>
    <w:rsid w:val="7C683105"/>
    <w:rsid w:val="7C6C7A6D"/>
    <w:rsid w:val="7C7478B9"/>
    <w:rsid w:val="7C7A6994"/>
    <w:rsid w:val="7C7B27EB"/>
    <w:rsid w:val="7C7C095E"/>
    <w:rsid w:val="7C7D2C09"/>
    <w:rsid w:val="7C833A9B"/>
    <w:rsid w:val="7C8A4E29"/>
    <w:rsid w:val="7C9B7036"/>
    <w:rsid w:val="7C9E6B26"/>
    <w:rsid w:val="7CA659DB"/>
    <w:rsid w:val="7CA70377"/>
    <w:rsid w:val="7CA81753"/>
    <w:rsid w:val="7CAA075C"/>
    <w:rsid w:val="7CAA1027"/>
    <w:rsid w:val="7CAB734F"/>
    <w:rsid w:val="7CB2612E"/>
    <w:rsid w:val="7CB400F8"/>
    <w:rsid w:val="7CB77E6C"/>
    <w:rsid w:val="7CBC6FAC"/>
    <w:rsid w:val="7CC06A9D"/>
    <w:rsid w:val="7CC320E9"/>
    <w:rsid w:val="7CD048AA"/>
    <w:rsid w:val="7CD21CA4"/>
    <w:rsid w:val="7CDD764F"/>
    <w:rsid w:val="7CE539D6"/>
    <w:rsid w:val="7CE7227B"/>
    <w:rsid w:val="7CE81B50"/>
    <w:rsid w:val="7CE86FC3"/>
    <w:rsid w:val="7CF84488"/>
    <w:rsid w:val="7CF9764F"/>
    <w:rsid w:val="7CFC55FB"/>
    <w:rsid w:val="7D00333D"/>
    <w:rsid w:val="7D0821F2"/>
    <w:rsid w:val="7D1646C8"/>
    <w:rsid w:val="7D16490F"/>
    <w:rsid w:val="7D1943FF"/>
    <w:rsid w:val="7D1A2FE3"/>
    <w:rsid w:val="7D1B1F25"/>
    <w:rsid w:val="7D2A660C"/>
    <w:rsid w:val="7D2D3A06"/>
    <w:rsid w:val="7D350383"/>
    <w:rsid w:val="7D350B5F"/>
    <w:rsid w:val="7D376E3C"/>
    <w:rsid w:val="7D407BDD"/>
    <w:rsid w:val="7D440FC1"/>
    <w:rsid w:val="7D470F6C"/>
    <w:rsid w:val="7D496A92"/>
    <w:rsid w:val="7D4C6582"/>
    <w:rsid w:val="7D4E40A8"/>
    <w:rsid w:val="7D523A71"/>
    <w:rsid w:val="7D562F5D"/>
    <w:rsid w:val="7D6C09D3"/>
    <w:rsid w:val="7D711B45"/>
    <w:rsid w:val="7D723DB3"/>
    <w:rsid w:val="7D735C9F"/>
    <w:rsid w:val="7D7B29C4"/>
    <w:rsid w:val="7D7D2BE0"/>
    <w:rsid w:val="7D80447E"/>
    <w:rsid w:val="7D80622C"/>
    <w:rsid w:val="7D841415"/>
    <w:rsid w:val="7D847ACA"/>
    <w:rsid w:val="7D8A2C07"/>
    <w:rsid w:val="7D8C2E23"/>
    <w:rsid w:val="7D8E0949"/>
    <w:rsid w:val="7D913F95"/>
    <w:rsid w:val="7D985324"/>
    <w:rsid w:val="7D9A72EE"/>
    <w:rsid w:val="7D9B3066"/>
    <w:rsid w:val="7DA20010"/>
    <w:rsid w:val="7DAC7021"/>
    <w:rsid w:val="7DB27B05"/>
    <w:rsid w:val="7DB36601"/>
    <w:rsid w:val="7DBB7264"/>
    <w:rsid w:val="7DBF4FA6"/>
    <w:rsid w:val="7DDC7906"/>
    <w:rsid w:val="7DF54524"/>
    <w:rsid w:val="7E02533C"/>
    <w:rsid w:val="7E040C0B"/>
    <w:rsid w:val="7E1C3341"/>
    <w:rsid w:val="7E1D1CCD"/>
    <w:rsid w:val="7E2968C4"/>
    <w:rsid w:val="7E325778"/>
    <w:rsid w:val="7E355268"/>
    <w:rsid w:val="7E374B3D"/>
    <w:rsid w:val="7E3D5ECB"/>
    <w:rsid w:val="7E4365D3"/>
    <w:rsid w:val="7E4577B8"/>
    <w:rsid w:val="7E4B4A8C"/>
    <w:rsid w:val="7E5435C9"/>
    <w:rsid w:val="7E5861CC"/>
    <w:rsid w:val="7E68119A"/>
    <w:rsid w:val="7E8A55B4"/>
    <w:rsid w:val="7E90249F"/>
    <w:rsid w:val="7E906943"/>
    <w:rsid w:val="7E96574B"/>
    <w:rsid w:val="7E9E5A62"/>
    <w:rsid w:val="7EA1645A"/>
    <w:rsid w:val="7EAA7A04"/>
    <w:rsid w:val="7EB75C7D"/>
    <w:rsid w:val="7EB919F5"/>
    <w:rsid w:val="7EB9429C"/>
    <w:rsid w:val="7EBC3294"/>
    <w:rsid w:val="7EC65EC0"/>
    <w:rsid w:val="7EC860DC"/>
    <w:rsid w:val="7ECA3C03"/>
    <w:rsid w:val="7ECB1729"/>
    <w:rsid w:val="7ED0563F"/>
    <w:rsid w:val="7ED72A0A"/>
    <w:rsid w:val="7EF73484"/>
    <w:rsid w:val="7EF84FD8"/>
    <w:rsid w:val="7F0215EE"/>
    <w:rsid w:val="7F0224C6"/>
    <w:rsid w:val="7F0F1615"/>
    <w:rsid w:val="7F2063D5"/>
    <w:rsid w:val="7F271055"/>
    <w:rsid w:val="7F364DF4"/>
    <w:rsid w:val="7F3D43D5"/>
    <w:rsid w:val="7F436576"/>
    <w:rsid w:val="7F480FCB"/>
    <w:rsid w:val="7F4F235A"/>
    <w:rsid w:val="7F4F4108"/>
    <w:rsid w:val="7F5160D2"/>
    <w:rsid w:val="7F5259A6"/>
    <w:rsid w:val="7F547970"/>
    <w:rsid w:val="7F5931D8"/>
    <w:rsid w:val="7F5D4A77"/>
    <w:rsid w:val="7F5D5059"/>
    <w:rsid w:val="7F5D547A"/>
    <w:rsid w:val="7F635CDA"/>
    <w:rsid w:val="7F6776A3"/>
    <w:rsid w:val="7F6851CA"/>
    <w:rsid w:val="7F6A0F42"/>
    <w:rsid w:val="7F6C6A68"/>
    <w:rsid w:val="7F6F47AA"/>
    <w:rsid w:val="7F71229F"/>
    <w:rsid w:val="7F7818B1"/>
    <w:rsid w:val="7F792F33"/>
    <w:rsid w:val="7F7D0C75"/>
    <w:rsid w:val="7F800765"/>
    <w:rsid w:val="7F840255"/>
    <w:rsid w:val="7F875650"/>
    <w:rsid w:val="7F8A5140"/>
    <w:rsid w:val="7F930498"/>
    <w:rsid w:val="7F983C52"/>
    <w:rsid w:val="7F9D1317"/>
    <w:rsid w:val="7F9D30C5"/>
    <w:rsid w:val="7FA94E28"/>
    <w:rsid w:val="7FB4040F"/>
    <w:rsid w:val="7FC05006"/>
    <w:rsid w:val="7FC72C0D"/>
    <w:rsid w:val="7FC76394"/>
    <w:rsid w:val="7FC801F6"/>
    <w:rsid w:val="7FCB5E84"/>
    <w:rsid w:val="7FD10B7C"/>
    <w:rsid w:val="7FD12D6F"/>
    <w:rsid w:val="7FDD34C2"/>
    <w:rsid w:val="7FDD5BB8"/>
    <w:rsid w:val="7FDF723A"/>
    <w:rsid w:val="7FEA5BDF"/>
    <w:rsid w:val="7FF32CE5"/>
    <w:rsid w:val="7FF54CAF"/>
    <w:rsid w:val="7FF627D5"/>
    <w:rsid w:val="7FF64583"/>
    <w:rsid w:val="7FFC4290"/>
    <w:rsid w:val="7FFD18D5"/>
    <w:rsid w:val="7FFD5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qFormat="1" w:unhideWhenUsed="0"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qFormat="1" w:uiPriority="99"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iPriority="99"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autoRedefine/>
    <w:qFormat/>
    <w:uiPriority w:val="0"/>
    <w:pPr>
      <w:keepNext/>
      <w:keepLines/>
      <w:tabs>
        <w:tab w:val="left" w:pos="1080"/>
      </w:tabs>
      <w:spacing w:before="260" w:after="260" w:line="416" w:lineRule="auto"/>
      <w:outlineLvl w:val="1"/>
    </w:pPr>
    <w:rPr>
      <w:rFonts w:ascii="Arial Black" w:hAnsi="Arial Black" w:eastAsia="黑体"/>
      <w:b/>
      <w:bCs/>
      <w:sz w:val="32"/>
      <w:szCs w:val="32"/>
    </w:rPr>
  </w:style>
  <w:style w:type="paragraph" w:styleId="4">
    <w:name w:val="heading 3"/>
    <w:basedOn w:val="1"/>
    <w:next w:val="1"/>
    <w:autoRedefine/>
    <w:qFormat/>
    <w:uiPriority w:val="0"/>
    <w:pPr>
      <w:keepNext/>
      <w:keepLines/>
      <w:tabs>
        <w:tab w:val="left" w:pos="720"/>
      </w:tabs>
      <w:spacing w:line="360" w:lineRule="auto"/>
      <w:ind w:left="720" w:hanging="432"/>
      <w:outlineLvl w:val="2"/>
    </w:pPr>
    <w:rPr>
      <w:b/>
      <w:bCs/>
      <w:sz w:val="24"/>
      <w:szCs w:val="32"/>
    </w:rPr>
  </w:style>
  <w:style w:type="paragraph" w:styleId="5">
    <w:name w:val="heading 4"/>
    <w:basedOn w:val="1"/>
    <w:next w:val="1"/>
    <w:autoRedefine/>
    <w:qFormat/>
    <w:uiPriority w:val="0"/>
    <w:pPr>
      <w:keepNext/>
      <w:keepLines/>
      <w:ind w:firstLine="420" w:firstLineChars="150"/>
      <w:outlineLvl w:val="3"/>
    </w:pPr>
    <w:rPr>
      <w:rFonts w:ascii="Arial" w:hAnsi="Arial" w:cs="Arial"/>
      <w:b/>
      <w:sz w:val="28"/>
      <w:szCs w:val="28"/>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6">
    <w:name w:val="Normal Indent"/>
    <w:basedOn w:val="1"/>
    <w:autoRedefine/>
    <w:qFormat/>
    <w:uiPriority w:val="0"/>
    <w:pPr>
      <w:ind w:firstLine="420"/>
    </w:pPr>
  </w:style>
  <w:style w:type="paragraph" w:styleId="7">
    <w:name w:val="toa heading"/>
    <w:basedOn w:val="1"/>
    <w:next w:val="1"/>
    <w:autoRedefine/>
    <w:qFormat/>
    <w:uiPriority w:val="0"/>
    <w:pPr>
      <w:spacing w:before="120"/>
    </w:pPr>
    <w:rPr>
      <w:rFonts w:ascii="Cambria" w:hAnsi="Cambria" w:cs="Times New Roman"/>
      <w:sz w:val="24"/>
      <w:szCs w:val="24"/>
    </w:rPr>
  </w:style>
  <w:style w:type="paragraph" w:styleId="8">
    <w:name w:val="annotation text"/>
    <w:basedOn w:val="1"/>
    <w:autoRedefine/>
    <w:semiHidden/>
    <w:qFormat/>
    <w:uiPriority w:val="0"/>
    <w:pPr>
      <w:jc w:val="left"/>
    </w:pPr>
  </w:style>
  <w:style w:type="paragraph" w:styleId="9">
    <w:name w:val="Body Text 3"/>
    <w:basedOn w:val="1"/>
    <w:autoRedefine/>
    <w:qFormat/>
    <w:uiPriority w:val="99"/>
    <w:pPr>
      <w:spacing w:after="120"/>
    </w:pPr>
    <w:rPr>
      <w:sz w:val="16"/>
      <w:szCs w:val="16"/>
    </w:rPr>
  </w:style>
  <w:style w:type="paragraph" w:styleId="10">
    <w:name w:val="Body Text"/>
    <w:basedOn w:val="1"/>
    <w:autoRedefine/>
    <w:qFormat/>
    <w:uiPriority w:val="0"/>
    <w:pPr>
      <w:spacing w:after="120"/>
    </w:pPr>
  </w:style>
  <w:style w:type="paragraph" w:styleId="11">
    <w:name w:val="Body Text Indent"/>
    <w:basedOn w:val="1"/>
    <w:next w:val="1"/>
    <w:autoRedefine/>
    <w:qFormat/>
    <w:uiPriority w:val="0"/>
    <w:pPr>
      <w:spacing w:line="360" w:lineRule="auto"/>
      <w:ind w:firstLine="560" w:firstLineChars="200"/>
    </w:pPr>
    <w:rPr>
      <w:sz w:val="28"/>
    </w:rPr>
  </w:style>
  <w:style w:type="paragraph" w:styleId="12">
    <w:name w:val="HTML Address"/>
    <w:basedOn w:val="1"/>
    <w:next w:val="10"/>
    <w:autoRedefine/>
    <w:unhideWhenUsed/>
    <w:qFormat/>
    <w:uiPriority w:val="99"/>
    <w:pPr>
      <w:topLinePunct/>
    </w:pPr>
  </w:style>
  <w:style w:type="paragraph" w:styleId="13">
    <w:name w:val="Plain Text"/>
    <w:basedOn w:val="1"/>
    <w:autoRedefine/>
    <w:qFormat/>
    <w:uiPriority w:val="0"/>
    <w:rPr>
      <w:rFonts w:ascii="宋体" w:hAnsi="Courier New"/>
    </w:rPr>
  </w:style>
  <w:style w:type="paragraph" w:styleId="14">
    <w:name w:val="Date"/>
    <w:basedOn w:val="1"/>
    <w:next w:val="1"/>
    <w:qFormat/>
    <w:uiPriority w:val="0"/>
    <w:rPr>
      <w:sz w:val="24"/>
      <w:szCs w:val="20"/>
    </w:rPr>
  </w:style>
  <w:style w:type="paragraph" w:styleId="15">
    <w:name w:val="footer"/>
    <w:basedOn w:val="1"/>
    <w:autoRedefine/>
    <w:qFormat/>
    <w:uiPriority w:val="99"/>
    <w:pPr>
      <w:tabs>
        <w:tab w:val="center" w:pos="4153"/>
        <w:tab w:val="right" w:pos="8306"/>
      </w:tabs>
      <w:snapToGrid w:val="0"/>
      <w:jc w:val="left"/>
    </w:pPr>
    <w:rPr>
      <w:sz w:val="18"/>
    </w:rPr>
  </w:style>
  <w:style w:type="paragraph" w:styleId="16">
    <w:name w:val="header"/>
    <w:basedOn w:val="1"/>
    <w:autoRedefine/>
    <w:qFormat/>
    <w:uiPriority w:val="99"/>
    <w:pPr>
      <w:pBdr>
        <w:bottom w:val="single" w:color="auto" w:sz="6" w:space="1"/>
      </w:pBdr>
      <w:tabs>
        <w:tab w:val="center" w:pos="4153"/>
        <w:tab w:val="right" w:pos="8306"/>
      </w:tabs>
      <w:snapToGrid w:val="0"/>
      <w:jc w:val="center"/>
    </w:pPr>
    <w:rPr>
      <w:sz w:val="18"/>
    </w:rPr>
  </w:style>
  <w:style w:type="paragraph" w:styleId="17">
    <w:name w:val="toc 1"/>
    <w:basedOn w:val="1"/>
    <w:next w:val="1"/>
    <w:autoRedefine/>
    <w:qFormat/>
    <w:uiPriority w:val="0"/>
  </w:style>
  <w:style w:type="paragraph" w:styleId="18">
    <w:name w:val="footnote text"/>
    <w:basedOn w:val="1"/>
    <w:next w:val="10"/>
    <w:autoRedefine/>
    <w:qFormat/>
    <w:uiPriority w:val="0"/>
    <w:pPr>
      <w:adjustRightInd w:val="0"/>
      <w:snapToGrid w:val="0"/>
      <w:spacing w:line="312" w:lineRule="atLeast"/>
      <w:jc w:val="left"/>
      <w:textAlignment w:val="baseline"/>
    </w:pPr>
    <w:rPr>
      <w:rFonts w:eastAsia="仿宋"/>
      <w:kern w:val="0"/>
      <w:sz w:val="18"/>
      <w:szCs w:val="18"/>
    </w:rPr>
  </w:style>
  <w:style w:type="paragraph" w:styleId="19">
    <w:name w:val="toc 2"/>
    <w:basedOn w:val="1"/>
    <w:next w:val="1"/>
    <w:autoRedefine/>
    <w:qFormat/>
    <w:uiPriority w:val="39"/>
    <w:pPr>
      <w:ind w:left="420" w:leftChars="200"/>
    </w:pPr>
    <w:rPr>
      <w:rFonts w:cs="Angsana New"/>
      <w:lang w:bidi="th-TH"/>
    </w:rPr>
  </w:style>
  <w:style w:type="paragraph" w:styleId="20">
    <w:name w:val="Body Text 2"/>
    <w:basedOn w:val="1"/>
    <w:autoRedefine/>
    <w:unhideWhenUsed/>
    <w:qFormat/>
    <w:uiPriority w:val="99"/>
    <w:pPr>
      <w:spacing w:line="360" w:lineRule="auto"/>
      <w:ind w:firstLine="0" w:firstLineChars="0"/>
    </w:pPr>
  </w:style>
  <w:style w:type="paragraph" w:styleId="21">
    <w:name w:val="Normal (Web)"/>
    <w:basedOn w:val="1"/>
    <w:autoRedefine/>
    <w:qFormat/>
    <w:uiPriority w:val="99"/>
    <w:pPr>
      <w:widowControl/>
      <w:spacing w:before="100" w:beforeAutospacing="1" w:after="100" w:afterAutospacing="1"/>
      <w:jc w:val="left"/>
    </w:pPr>
    <w:rPr>
      <w:rFonts w:ascii="宋体" w:hAnsi="宋体"/>
      <w:kern w:val="0"/>
      <w:sz w:val="24"/>
      <w:szCs w:val="24"/>
    </w:rPr>
  </w:style>
  <w:style w:type="paragraph" w:styleId="22">
    <w:name w:val="Body Text First Indent"/>
    <w:basedOn w:val="10"/>
    <w:next w:val="10"/>
    <w:autoRedefine/>
    <w:qFormat/>
    <w:uiPriority w:val="0"/>
    <w:pPr>
      <w:widowControl/>
      <w:ind w:firstLine="420"/>
      <w:jc w:val="left"/>
    </w:pPr>
    <w:rPr>
      <w:kern w:val="0"/>
      <w:sz w:val="20"/>
    </w:rPr>
  </w:style>
  <w:style w:type="paragraph" w:styleId="23">
    <w:name w:val="Body Text First Indent 2"/>
    <w:basedOn w:val="11"/>
    <w:autoRedefine/>
    <w:unhideWhenUsed/>
    <w:qFormat/>
    <w:uiPriority w:val="0"/>
    <w:pPr>
      <w:spacing w:after="120" w:line="240" w:lineRule="auto"/>
      <w:ind w:left="420" w:leftChars="200" w:firstLine="420"/>
    </w:pPr>
    <w:rPr>
      <w:sz w:val="21"/>
    </w:rPr>
  </w:style>
  <w:style w:type="table" w:styleId="25">
    <w:name w:val="Table Grid"/>
    <w:basedOn w:val="2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autoRedefine/>
    <w:qFormat/>
    <w:uiPriority w:val="0"/>
    <w:rPr>
      <w:b/>
    </w:rPr>
  </w:style>
  <w:style w:type="character" w:styleId="28">
    <w:name w:val="page number"/>
    <w:basedOn w:val="26"/>
    <w:autoRedefine/>
    <w:qFormat/>
    <w:uiPriority w:val="0"/>
  </w:style>
  <w:style w:type="character" w:styleId="29">
    <w:name w:val="Emphasis"/>
    <w:basedOn w:val="26"/>
    <w:qFormat/>
    <w:uiPriority w:val="0"/>
    <w:rPr>
      <w:i/>
    </w:rPr>
  </w:style>
  <w:style w:type="character" w:styleId="30">
    <w:name w:val="Hyperlink"/>
    <w:basedOn w:val="26"/>
    <w:autoRedefine/>
    <w:qFormat/>
    <w:uiPriority w:val="0"/>
    <w:rPr>
      <w:color w:val="0000FF"/>
      <w:u w:val="single"/>
    </w:rPr>
  </w:style>
  <w:style w:type="character" w:styleId="31">
    <w:name w:val="HTML Sample"/>
    <w:basedOn w:val="26"/>
    <w:autoRedefine/>
    <w:qFormat/>
    <w:uiPriority w:val="0"/>
    <w:rPr>
      <w:rFonts w:ascii="Courier New" w:hAnsi="Courier New"/>
    </w:rPr>
  </w:style>
  <w:style w:type="paragraph" w:customStyle="1" w:styleId="32">
    <w:name w:val="正文格式"/>
    <w:basedOn w:val="1"/>
    <w:autoRedefine/>
    <w:qFormat/>
    <w:uiPriority w:val="99"/>
    <w:pPr>
      <w:widowControl/>
      <w:adjustRightInd w:val="0"/>
      <w:snapToGrid w:val="0"/>
      <w:spacing w:line="400" w:lineRule="atLeast"/>
      <w:ind w:firstLine="482"/>
      <w:textAlignment w:val="baseline"/>
    </w:pPr>
    <w:rPr>
      <w:rFonts w:ascii="Times New Roman" w:hAnsi="Times New Roman"/>
      <w:kern w:val="0"/>
      <w:sz w:val="24"/>
    </w:rPr>
  </w:style>
  <w:style w:type="paragraph" w:customStyle="1" w:styleId="33">
    <w:name w:val="Default"/>
    <w:autoRedefine/>
    <w:qFormat/>
    <w:uiPriority w:val="0"/>
    <w:pPr>
      <w:widowControl w:val="0"/>
      <w:autoSpaceDE w:val="0"/>
      <w:autoSpaceDN w:val="0"/>
      <w:adjustRightInd w:val="0"/>
    </w:pPr>
    <w:rPr>
      <w:rFonts w:ascii="黑体" w:hAnsi="Calibri" w:eastAsia="黑体" w:cs="Times New Roman"/>
      <w:lang w:val="en-US" w:eastAsia="zh-CN" w:bidi="ar-SA"/>
    </w:rPr>
  </w:style>
  <w:style w:type="paragraph" w:customStyle="1" w:styleId="34">
    <w:name w:val="正文1"/>
    <w:autoRedefine/>
    <w:qFormat/>
    <w:uiPriority w:val="0"/>
    <w:pPr>
      <w:widowControl w:val="0"/>
      <w:adjustRightInd w:val="0"/>
      <w:spacing w:line="360" w:lineRule="atLeast"/>
      <w:textAlignment w:val="baseline"/>
    </w:pPr>
    <w:rPr>
      <w:rFonts w:hint="eastAsia" w:ascii="宋体" w:hAnsi="Times New Roman" w:eastAsia="宋体" w:cs="Times New Roman"/>
      <w:sz w:val="34"/>
      <w:lang w:val="en-US" w:eastAsia="zh-CN" w:bidi="ar-SA"/>
    </w:rPr>
  </w:style>
  <w:style w:type="paragraph" w:customStyle="1" w:styleId="35">
    <w:name w:val="Char1"/>
    <w:basedOn w:val="1"/>
    <w:autoRedefine/>
    <w:qFormat/>
    <w:uiPriority w:val="0"/>
    <w:rPr>
      <w:szCs w:val="21"/>
    </w:rPr>
  </w:style>
  <w:style w:type="paragraph" w:styleId="36">
    <w:name w:val="List Paragraph"/>
    <w:basedOn w:val="1"/>
    <w:autoRedefine/>
    <w:qFormat/>
    <w:uiPriority w:val="99"/>
    <w:pPr>
      <w:ind w:firstLine="420" w:firstLineChars="200"/>
    </w:pPr>
  </w:style>
  <w:style w:type="paragraph" w:customStyle="1" w:styleId="37">
    <w:name w:val="标书正文"/>
    <w:basedOn w:val="1"/>
    <w:autoRedefine/>
    <w:qFormat/>
    <w:uiPriority w:val="0"/>
    <w:pPr>
      <w:spacing w:line="560" w:lineRule="exact"/>
      <w:ind w:firstLine="723" w:firstLineChars="200"/>
      <w:jc w:val="center"/>
    </w:pPr>
    <w:rPr>
      <w:rFonts w:ascii="仿宋_GB2312" w:eastAsia="仿宋_GB2312"/>
      <w:b/>
      <w:sz w:val="36"/>
      <w:szCs w:val="24"/>
    </w:rPr>
  </w:style>
  <w:style w:type="paragraph" w:customStyle="1" w:styleId="38">
    <w:name w:val="_Style 7"/>
    <w:basedOn w:val="1"/>
    <w:autoRedefine/>
    <w:qFormat/>
    <w:uiPriority w:val="0"/>
    <w:pPr>
      <w:tabs>
        <w:tab w:val="left" w:pos="360"/>
      </w:tabs>
      <w:ind w:firstLine="420" w:firstLineChars="150"/>
    </w:pPr>
    <w:rPr>
      <w:rFonts w:ascii="Arial" w:hAnsi="Arial" w:cs="Arial"/>
      <w:sz w:val="20"/>
    </w:rPr>
  </w:style>
  <w:style w:type="paragraph" w:customStyle="1" w:styleId="39">
    <w:name w:val="缺省文本"/>
    <w:autoRedefine/>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 w:type="character" w:customStyle="1" w:styleId="40">
    <w:name w:val="font21"/>
    <w:basedOn w:val="26"/>
    <w:autoRedefine/>
    <w:qFormat/>
    <w:uiPriority w:val="0"/>
    <w:rPr>
      <w:rFonts w:hint="eastAsia" w:ascii="宋体" w:hAnsi="宋体" w:eastAsia="宋体" w:cs="宋体"/>
      <w:color w:val="000000"/>
      <w:sz w:val="20"/>
      <w:szCs w:val="20"/>
      <w:u w:val="none"/>
      <w:vertAlign w:val="superscript"/>
    </w:rPr>
  </w:style>
  <w:style w:type="paragraph" w:customStyle="1" w:styleId="41">
    <w:name w:val="Default Text"/>
    <w:basedOn w:val="42"/>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2">
    <w:name w:val="正文_0"/>
    <w:basedOn w:val="43"/>
    <w:qFormat/>
    <w:uiPriority w:val="0"/>
    <w:pPr>
      <w:widowControl w:val="0"/>
      <w:jc w:val="both"/>
    </w:pPr>
    <w:rPr>
      <w:rFonts w:ascii="Times New Roman" w:hAnsi="Times New Roman" w:eastAsia="仿宋_GB2312" w:cs="Times New Roman"/>
      <w:kern w:val="2"/>
      <w:sz w:val="28"/>
      <w:szCs w:val="24"/>
      <w:lang w:val="en-US" w:eastAsia="zh-CN" w:bidi="ar-SA"/>
    </w:rPr>
  </w:style>
  <w:style w:type="paragraph" w:customStyle="1" w:styleId="43">
    <w:name w:val="正文_1"/>
    <w:basedOn w:val="44"/>
    <w:next w:val="45"/>
    <w:autoRedefine/>
    <w:qFormat/>
    <w:uiPriority w:val="0"/>
    <w:rPr>
      <w:szCs w:val="24"/>
    </w:rPr>
  </w:style>
  <w:style w:type="paragraph" w:customStyle="1" w:styleId="44">
    <w:name w:val="正文_2_0"/>
    <w:next w:val="45"/>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5">
    <w:name w:val="正文文本_0"/>
    <w:basedOn w:val="44"/>
    <w:autoRedefine/>
    <w:qFormat/>
    <w:uiPriority w:val="0"/>
    <w:pPr>
      <w:spacing w:after="120"/>
    </w:pPr>
    <w:rPr>
      <w:kern w:val="0"/>
      <w:sz w:val="20"/>
    </w:rPr>
  </w:style>
  <w:style w:type="paragraph" w:customStyle="1" w:styleId="46">
    <w:name w:val="WPSOffice手动目录 1"/>
    <w:autoRedefine/>
    <w:qFormat/>
    <w:uiPriority w:val="0"/>
    <w:pPr>
      <w:ind w:leftChars="0"/>
    </w:pPr>
    <w:rPr>
      <w:rFonts w:asciiTheme="minorHAnsi" w:hAnsiTheme="minorHAnsi" w:eastAsiaTheme="minorEastAsia" w:cstheme="minorBidi"/>
      <w:sz w:val="20"/>
      <w:szCs w:val="20"/>
    </w:rPr>
  </w:style>
  <w:style w:type="character" w:customStyle="1" w:styleId="47">
    <w:name w:val="font61"/>
    <w:basedOn w:val="26"/>
    <w:autoRedefine/>
    <w:qFormat/>
    <w:uiPriority w:val="0"/>
    <w:rPr>
      <w:rFonts w:hint="eastAsia" w:ascii="宋体" w:hAnsi="宋体" w:eastAsia="宋体" w:cs="宋体"/>
      <w:color w:val="000000"/>
      <w:sz w:val="20"/>
      <w:szCs w:val="20"/>
      <w:u w:val="none"/>
    </w:rPr>
  </w:style>
  <w:style w:type="paragraph" w:customStyle="1" w:styleId="4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9">
    <w:name w:val="样式 样式 样式 样式 标题 2 + 宋体 五号 非加粗 黑色 + 段前: 6 磅 段后: 0 磅 行距: 单倍行距 + 段前:..."/>
    <w:basedOn w:val="1"/>
    <w:autoRedefine/>
    <w:qFormat/>
    <w:uiPriority w:val="0"/>
    <w:pPr>
      <w:keepNext/>
      <w:keepLines/>
      <w:adjustRightInd w:val="0"/>
      <w:spacing w:before="240"/>
      <w:textAlignment w:val="baseline"/>
      <w:outlineLvl w:val="1"/>
    </w:pPr>
    <w:rPr>
      <w:rFonts w:ascii="宋体" w:hAnsi="宋体"/>
      <w:b/>
      <w:bCs/>
      <w:kern w:val="0"/>
      <w:szCs w:val="20"/>
    </w:rPr>
  </w:style>
  <w:style w:type="paragraph" w:customStyle="1" w:styleId="50">
    <w:name w:val="样式1"/>
    <w:basedOn w:val="1"/>
    <w:autoRedefine/>
    <w:qFormat/>
    <w:uiPriority w:val="0"/>
    <w:pPr>
      <w:tabs>
        <w:tab w:val="left" w:pos="480"/>
      </w:tabs>
      <w:adjustRightInd w:val="0"/>
      <w:ind w:left="480" w:hanging="480"/>
      <w:textAlignment w:val="baseline"/>
    </w:pPr>
    <w:rPr>
      <w:rFonts w:ascii="宋体" w:hAnsi="宋体"/>
      <w:kern w:val="0"/>
      <w:szCs w:val="21"/>
    </w:rPr>
  </w:style>
  <w:style w:type="character" w:customStyle="1" w:styleId="51">
    <w:name w:val="font01"/>
    <w:basedOn w:val="26"/>
    <w:autoRedefine/>
    <w:qFormat/>
    <w:uiPriority w:val="0"/>
    <w:rPr>
      <w:rFonts w:hint="eastAsia" w:ascii="宋体" w:hAnsi="宋体" w:eastAsia="宋体" w:cs="宋体"/>
      <w:color w:val="000000"/>
      <w:sz w:val="20"/>
      <w:szCs w:val="20"/>
      <w:u w:val="none"/>
    </w:rPr>
  </w:style>
  <w:style w:type="character" w:customStyle="1" w:styleId="52">
    <w:name w:val="font11"/>
    <w:basedOn w:val="26"/>
    <w:autoRedefine/>
    <w:qFormat/>
    <w:uiPriority w:val="0"/>
    <w:rPr>
      <w:rFonts w:hint="eastAsia" w:ascii="宋体" w:hAnsi="宋体" w:eastAsia="宋体" w:cs="宋体"/>
      <w:color w:val="000000"/>
      <w:sz w:val="20"/>
      <w:szCs w:val="20"/>
      <w:u w:val="none"/>
    </w:rPr>
  </w:style>
  <w:style w:type="character" w:customStyle="1" w:styleId="53">
    <w:name w:val="font81"/>
    <w:basedOn w:val="26"/>
    <w:autoRedefine/>
    <w:qFormat/>
    <w:uiPriority w:val="0"/>
    <w:rPr>
      <w:rFonts w:ascii="Calibri" w:hAnsi="Calibri" w:cs="Calibri"/>
      <w:color w:val="000000"/>
      <w:sz w:val="20"/>
      <w:szCs w:val="20"/>
      <w:u w:val="none"/>
    </w:rPr>
  </w:style>
  <w:style w:type="table" w:customStyle="1" w:styleId="54">
    <w:name w:val="网格型1"/>
    <w:basedOn w:val="24"/>
    <w:autoRedefine/>
    <w:qFormat/>
    <w:uiPriority w:val="99"/>
    <w:rPr>
      <w:rFonts w:ascii="Calibri" w:hAnsi="Calibri" w:cs="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55">
    <w:name w:val="font91"/>
    <w:basedOn w:val="26"/>
    <w:autoRedefine/>
    <w:qFormat/>
    <w:uiPriority w:val="0"/>
    <w:rPr>
      <w:rFonts w:hint="eastAsia" w:ascii="宋体" w:hAnsi="宋体" w:eastAsia="宋体" w:cs="宋体"/>
      <w:color w:val="000000"/>
      <w:sz w:val="20"/>
      <w:szCs w:val="20"/>
      <w:u w:val="none"/>
    </w:rPr>
  </w:style>
  <w:style w:type="character" w:customStyle="1" w:styleId="56">
    <w:name w:val="font41"/>
    <w:basedOn w:val="26"/>
    <w:autoRedefine/>
    <w:qFormat/>
    <w:uiPriority w:val="0"/>
    <w:rPr>
      <w:rFonts w:hint="eastAsia" w:ascii="宋体" w:hAnsi="宋体" w:eastAsia="宋体" w:cs="宋体"/>
      <w:color w:val="000000"/>
      <w:sz w:val="22"/>
      <w:szCs w:val="22"/>
      <w:u w:val="none"/>
    </w:rPr>
  </w:style>
  <w:style w:type="character" w:customStyle="1" w:styleId="57">
    <w:name w:val="font101"/>
    <w:basedOn w:val="26"/>
    <w:autoRedefine/>
    <w:qFormat/>
    <w:uiPriority w:val="0"/>
    <w:rPr>
      <w:rFonts w:hint="default" w:ascii="Calibri" w:hAnsi="Calibri" w:cs="Calibri"/>
      <w:color w:val="000000"/>
      <w:sz w:val="22"/>
      <w:szCs w:val="22"/>
      <w:u w:val="none"/>
    </w:rPr>
  </w:style>
  <w:style w:type="character" w:customStyle="1" w:styleId="58">
    <w:name w:val="font51"/>
    <w:basedOn w:val="26"/>
    <w:autoRedefine/>
    <w:qFormat/>
    <w:uiPriority w:val="0"/>
    <w:rPr>
      <w:rFonts w:hint="eastAsia" w:ascii="宋体" w:hAnsi="宋体" w:eastAsia="宋体" w:cs="宋体"/>
      <w:color w:val="000000"/>
      <w:sz w:val="22"/>
      <w:szCs w:val="22"/>
      <w:u w:val="none"/>
    </w:rPr>
  </w:style>
  <w:style w:type="character" w:customStyle="1" w:styleId="59">
    <w:name w:val="font71"/>
    <w:basedOn w:val="26"/>
    <w:autoRedefine/>
    <w:qFormat/>
    <w:uiPriority w:val="0"/>
    <w:rPr>
      <w:rFonts w:hint="eastAsia" w:ascii="宋体" w:hAnsi="宋体" w:eastAsia="宋体" w:cs="宋体"/>
      <w:color w:val="000000"/>
      <w:sz w:val="20"/>
      <w:szCs w:val="20"/>
      <w:u w:val="none"/>
    </w:rPr>
  </w:style>
  <w:style w:type="character" w:customStyle="1" w:styleId="60">
    <w:name w:val="NormalCharacter"/>
    <w:autoRedefine/>
    <w:qFormat/>
    <w:uiPriority w:val="0"/>
    <w:rPr>
      <w:kern w:val="2"/>
      <w:sz w:val="21"/>
      <w:szCs w:val="24"/>
      <w:lang w:val="en-US" w:eastAsia="zh-CN" w:bidi="ar-SA"/>
    </w:rPr>
  </w:style>
  <w:style w:type="table" w:customStyle="1" w:styleId="61">
    <w:name w:val="Table Normal"/>
    <w:autoRedefine/>
    <w:semiHidden/>
    <w:unhideWhenUsed/>
    <w:qFormat/>
    <w:uiPriority w:val="0"/>
    <w:tblPr>
      <w:tblCellMar>
        <w:top w:w="0" w:type="dxa"/>
        <w:left w:w="0" w:type="dxa"/>
        <w:bottom w:w="0" w:type="dxa"/>
        <w:right w:w="0" w:type="dxa"/>
      </w:tblCellMar>
    </w:tblPr>
  </w:style>
  <w:style w:type="paragraph" w:customStyle="1" w:styleId="62">
    <w:name w:val="Table Text"/>
    <w:basedOn w:val="1"/>
    <w:autoRedefine/>
    <w:semiHidden/>
    <w:qFormat/>
    <w:uiPriority w:val="0"/>
    <w:rPr>
      <w:rFonts w:ascii="Arial" w:hAnsi="Arial" w:eastAsia="Arial" w:cs="Arial"/>
      <w:sz w:val="21"/>
      <w:szCs w:val="21"/>
      <w:lang w:val="en-US" w:eastAsia="en-US" w:bidi="ar-SA"/>
    </w:rPr>
  </w:style>
  <w:style w:type="paragraph" w:customStyle="1" w:styleId="63">
    <w:name w:val="_Style 2"/>
    <w:basedOn w:val="1"/>
    <w:autoRedefine/>
    <w:qFormat/>
    <w:uiPriority w:val="0"/>
    <w:pPr>
      <w:ind w:firstLine="420" w:firstLineChars="200"/>
    </w:pPr>
    <w:rPr>
      <w:szCs w:val="24"/>
    </w:rPr>
  </w:style>
  <w:style w:type="paragraph" w:customStyle="1" w:styleId="64">
    <w:name w:val="Table Paragraph"/>
    <w:basedOn w:val="1"/>
    <w:autoRedefine/>
    <w:qFormat/>
    <w:uiPriority w:val="1"/>
    <w:pPr>
      <w:jc w:val="left"/>
    </w:pPr>
    <w:rPr>
      <w:rFonts w:ascii="宋体" w:hAnsi="宋体" w:cs="宋体"/>
      <w:kern w:val="0"/>
      <w:sz w:val="22"/>
      <w:szCs w:val="22"/>
      <w:lang w:eastAsia="en-US"/>
    </w:rPr>
  </w:style>
  <w:style w:type="paragraph" w:customStyle="1" w:styleId="65">
    <w:name w:val="?????????????????¡ì?????????????????????????¡ì?????????????????????????¡§????????????????????????¡ì??????????????????????¡ì????????????????????????¡ì????????o????????????????????¡§????????????????????????¡ì??????????????????????¡ì????????"/>
    <w:basedOn w:val="1"/>
    <w:autoRedefine/>
    <w:qFormat/>
    <w:uiPriority w:val="0"/>
    <w:pPr>
      <w:jc w:val="left"/>
    </w:pPr>
    <w:rPr>
      <w:rFonts w:ascii="Times New Roman" w:hAnsi="Times New Roman"/>
      <w:sz w:val="24"/>
    </w:rPr>
  </w:style>
  <w:style w:type="paragraph" w:customStyle="1" w:styleId="66">
    <w:name w:val="Normal"/>
    <w:autoRedefine/>
    <w:qFormat/>
    <w:uiPriority w:val="0"/>
    <w:rPr>
      <w:rFonts w:ascii="Times New Roman" w:hAnsi="Times New Roman" w:eastAsia="Times New Roman" w:cs="Times New Roman"/>
      <w:sz w:val="24"/>
      <w:szCs w:val="24"/>
      <w:lang w:bidi="ar-SA"/>
    </w:rPr>
  </w:style>
  <w:style w:type="character" w:customStyle="1" w:styleId="67">
    <w:name w:val="font31"/>
    <w:basedOn w:val="26"/>
    <w:autoRedefine/>
    <w:qFormat/>
    <w:uiPriority w:val="0"/>
    <w:rPr>
      <w:rFonts w:hint="eastAsia" w:ascii="宋体" w:hAnsi="宋体" w:eastAsia="宋体" w:cs="宋体"/>
      <w:color w:val="FF0000"/>
      <w:sz w:val="18"/>
      <w:szCs w:val="18"/>
      <w:u w:val="none"/>
    </w:rPr>
  </w:style>
  <w:style w:type="paragraph" w:customStyle="1" w:styleId="68">
    <w:name w:val="样式 样式 样式 左侧:  2 字符1 + 首行缩进:  2 字符1 + 首行缩进:  2 字符"/>
    <w:basedOn w:val="1"/>
    <w:autoRedefine/>
    <w:qFormat/>
    <w:uiPriority w:val="0"/>
    <w:pPr>
      <w:widowControl/>
      <w:adjustRightInd w:val="0"/>
      <w:spacing w:before="60" w:after="120" w:line="440" w:lineRule="atLeast"/>
      <w:ind w:firstLine="480"/>
    </w:pPr>
    <w:rPr>
      <w:sz w:val="24"/>
    </w:rPr>
  </w:style>
  <w:style w:type="character" w:customStyle="1" w:styleId="69">
    <w:name w:val="font112"/>
    <w:basedOn w:val="26"/>
    <w:autoRedefine/>
    <w:qFormat/>
    <w:uiPriority w:val="0"/>
    <w:rPr>
      <w:rFonts w:hint="eastAsia" w:ascii="宋体" w:hAnsi="宋体" w:eastAsia="宋体" w:cs="宋体"/>
      <w:color w:val="000000"/>
      <w:sz w:val="15"/>
      <w:szCs w:val="15"/>
      <w:u w:val="none"/>
    </w:rPr>
  </w:style>
  <w:style w:type="character" w:customStyle="1" w:styleId="70">
    <w:name w:val="font121"/>
    <w:basedOn w:val="26"/>
    <w:autoRedefine/>
    <w:qFormat/>
    <w:uiPriority w:val="0"/>
    <w:rPr>
      <w:rFonts w:hint="eastAsia" w:ascii="仿宋_GB2312" w:eastAsia="仿宋_GB2312" w:cs="仿宋_GB2312"/>
      <w:b/>
      <w:bCs/>
      <w:color w:val="000000"/>
      <w:sz w:val="18"/>
      <w:szCs w:val="18"/>
      <w:u w:val="none"/>
    </w:rPr>
  </w:style>
  <w:style w:type="character" w:customStyle="1" w:styleId="71">
    <w:name w:val="font131"/>
    <w:basedOn w:val="26"/>
    <w:autoRedefine/>
    <w:qFormat/>
    <w:uiPriority w:val="0"/>
    <w:rPr>
      <w:rFonts w:ascii="Arial Unicode MS" w:hAnsi="Arial Unicode MS" w:eastAsia="Arial Unicode MS" w:cs="Arial Unicode MS"/>
      <w:color w:val="000000"/>
      <w:sz w:val="20"/>
      <w:szCs w:val="20"/>
      <w:u w:val="none"/>
    </w:rPr>
  </w:style>
  <w:style w:type="paragraph" w:customStyle="1" w:styleId="72">
    <w:name w:val="无间隔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73">
    <w:name w:val="Normal_0"/>
    <w:qFormat/>
    <w:uiPriority w:val="0"/>
    <w:rPr>
      <w:rFonts w:ascii="Times New Roman" w:hAnsi="Times New Roman" w:eastAsia="Times New Roman" w:cs="Times New Roman"/>
      <w:sz w:val="24"/>
      <w:szCs w:val="24"/>
      <w:lang w:val="en-US" w:eastAsia="zh-CN" w:bidi="ar-SA"/>
    </w:rPr>
  </w:style>
  <w:style w:type="paragraph" w:customStyle="1" w:styleId="74">
    <w:name w:val="正文_1_0"/>
    <w:basedOn w:val="75"/>
    <w:next w:val="81"/>
    <w:autoRedefine/>
    <w:qFormat/>
    <w:uiPriority w:val="0"/>
    <w:rPr>
      <w:szCs w:val="24"/>
    </w:rPr>
  </w:style>
  <w:style w:type="paragraph" w:customStyle="1" w:styleId="75">
    <w:name w:val="正文_2_0_0"/>
    <w:basedOn w:val="76"/>
    <w:next w:val="77"/>
    <w:autoRedefine/>
    <w:qFormat/>
    <w:uiPriority w:val="0"/>
    <w:rPr>
      <w:rFonts w:ascii="Calibri" w:hAnsi="Calibri"/>
      <w:szCs w:val="22"/>
    </w:rPr>
  </w:style>
  <w:style w:type="paragraph" w:customStyle="1" w:styleId="76">
    <w:name w:val="正文_3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7">
    <w:name w:val="正文文本_0_1"/>
    <w:basedOn w:val="78"/>
    <w:autoRedefine/>
    <w:qFormat/>
    <w:uiPriority w:val="0"/>
    <w:pPr>
      <w:spacing w:after="120"/>
    </w:pPr>
    <w:rPr>
      <w:rFonts w:ascii="Calibri" w:hAnsi="Calibri"/>
      <w:kern w:val="0"/>
      <w:sz w:val="20"/>
    </w:rPr>
  </w:style>
  <w:style w:type="paragraph" w:customStyle="1" w:styleId="78">
    <w:name w:val="正文_2_2"/>
    <w:next w:val="79"/>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9">
    <w:name w:val="正文首行缩进 2_0"/>
    <w:basedOn w:val="80"/>
    <w:autoRedefine/>
    <w:qFormat/>
    <w:uiPriority w:val="0"/>
    <w:pPr>
      <w:ind w:firstLine="420" w:firstLineChars="200"/>
    </w:pPr>
  </w:style>
  <w:style w:type="paragraph" w:customStyle="1" w:styleId="80">
    <w:name w:val="正文文本缩进_0_1"/>
    <w:basedOn w:val="76"/>
    <w:autoRedefine/>
    <w:qFormat/>
    <w:uiPriority w:val="0"/>
    <w:pPr>
      <w:spacing w:line="500" w:lineRule="exact"/>
      <w:ind w:left="1588" w:leftChars="832" w:firstLine="433" w:firstLineChars="196"/>
    </w:pPr>
    <w:rPr>
      <w:rFonts w:ascii="Calibri" w:hAnsi="Calibri"/>
      <w:sz w:val="24"/>
    </w:rPr>
  </w:style>
  <w:style w:type="paragraph" w:customStyle="1" w:styleId="81">
    <w:name w:val="正文首行缩进1"/>
    <w:basedOn w:val="82"/>
    <w:autoRedefine/>
    <w:unhideWhenUsed/>
    <w:qFormat/>
    <w:uiPriority w:val="99"/>
    <w:pPr>
      <w:ind w:firstLine="201" w:firstLineChars="100"/>
      <w:jc w:val="left"/>
    </w:pPr>
    <w:rPr>
      <w:rFonts w:ascii="仿宋" w:hAnsi="仿宋" w:eastAsia="仿宋"/>
      <w:b/>
      <w:color w:val="0000FF"/>
      <w:szCs w:val="22"/>
    </w:rPr>
  </w:style>
  <w:style w:type="paragraph" w:customStyle="1" w:styleId="82">
    <w:name w:val="正文文本_0_0"/>
    <w:basedOn w:val="83"/>
    <w:autoRedefine/>
    <w:qFormat/>
    <w:uiPriority w:val="0"/>
    <w:pPr>
      <w:spacing w:after="120"/>
    </w:pPr>
    <w:rPr>
      <w:rFonts w:ascii="Calibri" w:hAnsi="Calibri"/>
      <w:kern w:val="0"/>
      <w:sz w:val="20"/>
    </w:rPr>
  </w:style>
  <w:style w:type="paragraph" w:customStyle="1" w:styleId="83">
    <w:name w:val="正文_1_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4">
    <w:name w:val="日期_0"/>
    <w:basedOn w:val="85"/>
    <w:next w:val="85"/>
    <w:autoRedefine/>
    <w:qFormat/>
    <w:uiPriority w:val="0"/>
    <w:pPr>
      <w:ind w:left="100" w:leftChars="2500"/>
    </w:pPr>
    <w:rPr>
      <w:kern w:val="0"/>
      <w:sz w:val="20"/>
    </w:rPr>
  </w:style>
  <w:style w:type="paragraph" w:customStyle="1" w:styleId="85">
    <w:name w:val="正文_8"/>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
    <w:name w:val="正文_9"/>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
    <w:name w:val="正文_0_0_1"/>
    <w:autoRedefine/>
    <w:qFormat/>
    <w:uiPriority w:val="0"/>
    <w:pPr>
      <w:widowControl w:val="0"/>
      <w:jc w:val="both"/>
    </w:pPr>
    <w:rPr>
      <w:rFonts w:ascii="Calibri" w:hAnsi="Calibri" w:eastAsia="宋体" w:cs="Times New Roman"/>
      <w:kern w:val="2"/>
      <w:sz w:val="28"/>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header" Target="header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3465</Words>
  <Characters>3886</Characters>
  <Lines>0</Lines>
  <Paragraphs>0</Paragraphs>
  <TotalTime>10</TotalTime>
  <ScaleCrop>false</ScaleCrop>
  <LinksUpToDate>false</LinksUpToDate>
  <CharactersWithSpaces>4012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2021-09-17T03:33:00Z</dcterms:created>
  <dc:creator>86180</dc:creator>
  <cp:lastModifiedBy>新疆华域天恒</cp:lastModifiedBy>
  <cp:lastPrinted>2024-05-15T08:52:00Z</cp:lastPrinted>
  <dcterms:modified xsi:type="dcterms:W3CDTF">2026-05-26T11:20:11Z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06252B62893A47A3B09B7CDECC7EAAA0_13</vt:lpwstr>
  </property>
  <property fmtid="{D5CDD505-2E9C-101B-9397-08002B2CF9AE}" pid="4" name="commondata">
    <vt:lpwstr>eyJoZGlkIjoiY2VmODU3YmViNzMyMjk1MDIwNjZmNWIwNzc2NzgwZTQifQ==</vt:lpwstr>
  </property>
  <property fmtid="{D5CDD505-2E9C-101B-9397-08002B2CF9AE}" pid="5" name="KSOTemplateDocerSaveRecord">
    <vt:lpwstr>eyJoZGlkIjoiZDgyNjZlZGVlODMzZTkwYTU4NzcyNTkwYjE1ZmY0YTMiLCJ1c2VySWQiOiIxNTQ4NTc1Mzk2In0=</vt:lpwstr>
  </property>
</Properties>
</file>