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eastAsia="宋体" w:cs="宋体"/>
          <w:b/>
          <w:bCs w:val="0"/>
          <w:w w:val="93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sz w:val="52"/>
          <w:szCs w:val="52"/>
        </w:rPr>
        <w:t>沙湾市</w:t>
      </w:r>
      <w:r>
        <w:rPr>
          <w:rFonts w:hint="eastAsia" w:ascii="宋体" w:hAnsi="宋体" w:cs="宋体"/>
          <w:b/>
          <w:sz w:val="52"/>
          <w:szCs w:val="52"/>
          <w:lang w:val="en-US" w:eastAsia="zh-CN"/>
        </w:rPr>
        <w:t>青少年活动中心空调系统改造</w:t>
      </w:r>
      <w:r>
        <w:rPr>
          <w:rFonts w:hint="eastAsia" w:ascii="宋体" w:hAnsi="宋体" w:cs="宋体"/>
          <w:b/>
          <w:sz w:val="52"/>
          <w:szCs w:val="52"/>
        </w:rPr>
        <w:t xml:space="preserve"> </w:t>
      </w:r>
    </w:p>
    <w:p w14:paraId="7ABE488F">
      <w:pPr>
        <w:jc w:val="center"/>
        <w:rPr>
          <w:rFonts w:ascii="宋体" w:hAnsi="宋体" w:cs="宋体"/>
          <w:b/>
          <w:sz w:val="10"/>
          <w:szCs w:val="10"/>
        </w:rPr>
      </w:pPr>
    </w:p>
    <w:p w14:paraId="09E9330E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清单编制报告</w:t>
      </w:r>
    </w:p>
    <w:p w14:paraId="4DDD31C9">
      <w:pPr>
        <w:jc w:val="center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 w14:paraId="42C913D0">
      <w:pPr>
        <w:jc w:val="center"/>
        <w:rPr>
          <w:rFonts w:hint="eastAsia" w:ascii="方正仿宋_GBK" w:hAnsi="宋体" w:eastAsia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预编字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[202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]第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031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号</w:t>
      </w:r>
    </w:p>
    <w:p w14:paraId="563F6103">
      <w:pPr>
        <w:ind w:right="560"/>
        <w:rPr>
          <w:b/>
          <w:sz w:val="36"/>
          <w:szCs w:val="36"/>
        </w:rPr>
      </w:pPr>
    </w:p>
    <w:p w14:paraId="0593B98E">
      <w:pPr>
        <w:ind w:right="560"/>
        <w:jc w:val="center"/>
        <w:rPr>
          <w:b/>
          <w:sz w:val="36"/>
          <w:szCs w:val="36"/>
        </w:rPr>
      </w:pPr>
    </w:p>
    <w:p w14:paraId="6844F11D">
      <w:pPr>
        <w:ind w:right="560"/>
        <w:jc w:val="center"/>
        <w:rPr>
          <w:b/>
          <w:sz w:val="36"/>
          <w:szCs w:val="36"/>
        </w:rPr>
      </w:pPr>
    </w:p>
    <w:p w14:paraId="65651E56">
      <w:pPr>
        <w:ind w:right="560"/>
        <w:rPr>
          <w:b/>
          <w:sz w:val="36"/>
          <w:szCs w:val="36"/>
        </w:rPr>
      </w:pPr>
    </w:p>
    <w:p w14:paraId="36705A5B">
      <w:pPr>
        <w:ind w:right="560"/>
        <w:rPr>
          <w:b/>
          <w:sz w:val="36"/>
          <w:szCs w:val="36"/>
        </w:rPr>
      </w:pPr>
    </w:p>
    <w:p w14:paraId="2EC3C9B5">
      <w:pPr>
        <w:ind w:right="560"/>
        <w:rPr>
          <w:sz w:val="28"/>
          <w:szCs w:val="28"/>
        </w:rPr>
      </w:pPr>
    </w:p>
    <w:p w14:paraId="0D0E10C2">
      <w:pPr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 w14:paraId="0DD98C5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70974D0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422638E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建设单位名称：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eastAsia="zh-CN"/>
        </w:rPr>
        <w:t>沙湾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市青少年活动中心</w:t>
      </w:r>
    </w:p>
    <w:p w14:paraId="5CA2EA4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工 程 名 称：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沙湾市青少年活动中心空调系统改造</w:t>
      </w:r>
    </w:p>
    <w:p w14:paraId="4324CD5B"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编制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单位名称：新疆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泓升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项目管理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有限公司</w:t>
      </w:r>
    </w:p>
    <w:p w14:paraId="4332BF87"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报告报计时间：二0二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二十二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日</w:t>
      </w:r>
    </w:p>
    <w:p w14:paraId="70A63D0A"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65096F32">
      <w:pPr>
        <w:jc w:val="center"/>
        <w:rPr>
          <w:rFonts w:hint="default" w:ascii="宋体" w:hAnsi="宋体" w:cs="宋体"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Cs/>
          <w:sz w:val="52"/>
          <w:szCs w:val="52"/>
          <w:lang w:val="en-US" w:eastAsia="zh-CN"/>
        </w:rPr>
        <w:t>沙湾市青少年活动中心空调系统改造</w:t>
      </w:r>
    </w:p>
    <w:p w14:paraId="4DFA05D2">
      <w:pPr>
        <w:jc w:val="center"/>
        <w:rPr>
          <w:rFonts w:hint="eastAsia" w:ascii="宋体" w:hAnsi="宋体" w:cs="宋体"/>
          <w:bCs/>
          <w:sz w:val="52"/>
          <w:szCs w:val="52"/>
        </w:rPr>
      </w:pPr>
    </w:p>
    <w:p w14:paraId="6A01D622">
      <w:pPr>
        <w:jc w:val="center"/>
        <w:rPr>
          <w:rFonts w:ascii="宋体" w:hAnsi="宋体" w:cs="宋体"/>
          <w:bCs/>
          <w:sz w:val="52"/>
          <w:szCs w:val="52"/>
        </w:rPr>
      </w:pPr>
      <w:r>
        <w:rPr>
          <w:rFonts w:hint="eastAsia" w:ascii="宋体" w:hAnsi="宋体" w:cs="宋体"/>
          <w:bCs/>
          <w:sz w:val="52"/>
          <w:szCs w:val="52"/>
        </w:rPr>
        <w:t>清单编制报告</w:t>
      </w:r>
    </w:p>
    <w:p w14:paraId="7C15CD34">
      <w:pPr>
        <w:spacing w:line="660" w:lineRule="exact"/>
        <w:jc w:val="center"/>
        <w:rPr>
          <w:rFonts w:hint="eastAsia" w:ascii="宋体" w:hAnsi="宋体" w:eastAsia="宋体" w:cs="宋体"/>
          <w:color w:val="0000FF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预编字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[202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]第0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号</w:t>
      </w:r>
    </w:p>
    <w:p w14:paraId="786F7E49">
      <w:pPr>
        <w:ind w:right="560"/>
        <w:jc w:val="center"/>
        <w:rPr>
          <w:rFonts w:ascii="宋体" w:hAnsi="宋体" w:cs="宋体"/>
          <w:color w:val="0000FF"/>
          <w:sz w:val="28"/>
          <w:szCs w:val="28"/>
        </w:rPr>
      </w:pPr>
    </w:p>
    <w:p w14:paraId="60D2C45B"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沙湾市青少年活动中心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</w:t>
      </w:r>
    </w:p>
    <w:p w14:paraId="7B24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我们接受委托，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于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04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16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日至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20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05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22</w:t>
      </w:r>
      <w:bookmarkStart w:id="0" w:name="_GoBack"/>
      <w:bookmarkEnd w:id="0"/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日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编制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了贵单位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提供的沙湾市青少年活动中心空调系统改造工程量清单，贵单位对所提供的工程量清单编制资料的真实性和完整性负责，我们的责任是依法对其进行编制并出具书面编制报告。</w:t>
      </w:r>
    </w:p>
    <w:p w14:paraId="7B6B7C43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一、项目概况</w:t>
      </w:r>
    </w:p>
    <w:p w14:paraId="350AADAF">
      <w:pPr>
        <w:ind w:left="641"/>
        <w:rPr>
          <w:rFonts w:hint="default" w:ascii="宋体" w:hAnsi="宋体"/>
          <w:sz w:val="32"/>
          <w:szCs w:val="32"/>
          <w:lang w:val="en-US"/>
        </w:rPr>
      </w:pPr>
      <w:r>
        <w:rPr>
          <w:rFonts w:hint="eastAsia" w:ascii="宋体" w:hAnsi="宋体"/>
          <w:sz w:val="32"/>
          <w:szCs w:val="32"/>
        </w:rPr>
        <w:t>工程位置：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沙湾市青少年活动中心</w:t>
      </w:r>
    </w:p>
    <w:p w14:paraId="6CB66D38">
      <w:pPr>
        <w:spacing w:line="360" w:lineRule="auto"/>
        <w:ind w:firstLine="630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ascii="宋体" w:hAnsi="宋体"/>
          <w:sz w:val="32"/>
          <w:szCs w:val="32"/>
          <w:lang w:val="en-US" w:eastAsia="zh-CN"/>
        </w:rPr>
        <w:t>本工程</w:t>
      </w:r>
      <w:r>
        <w:rPr>
          <w:rFonts w:hint="eastAsia" w:ascii="宋体" w:hAnsi="宋体"/>
          <w:sz w:val="32"/>
          <w:szCs w:val="32"/>
          <w:lang w:val="en-US" w:eastAsia="zh-CN"/>
        </w:rPr>
        <w:t>为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沙湾市青少年活动中心空调系统改造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建设地点</w:t>
      </w:r>
      <w:r>
        <w:rPr>
          <w:rFonts w:ascii="宋体" w:hAnsi="宋体"/>
          <w:sz w:val="32"/>
          <w:szCs w:val="32"/>
          <w:lang w:val="en-US" w:eastAsia="zh-CN"/>
        </w:rPr>
        <w:t>为</w:t>
      </w:r>
      <w:r>
        <w:rPr>
          <w:sz w:val="32"/>
          <w:szCs w:val="32"/>
          <w:lang w:val="en-US" w:eastAsia="zh-CN"/>
        </w:rPr>
        <w:t>沙湾市</w:t>
      </w:r>
      <w:r>
        <w:rPr>
          <w:rFonts w:ascii="宋体" w:hAnsi="宋体"/>
          <w:sz w:val="32"/>
          <w:szCs w:val="32"/>
          <w:lang w:val="en-US"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建设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内容</w:t>
      </w:r>
      <w:r>
        <w:rPr>
          <w:rFonts w:ascii="宋体" w:hAnsi="宋体" w:eastAsia="宋体" w:cs="Times New Roman"/>
          <w:sz w:val="32"/>
          <w:szCs w:val="32"/>
          <w:lang w:val="en-US" w:eastAsia="zh-CN"/>
        </w:rPr>
        <w:t>: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1、青少年活动中心三楼安装5P空调（含内机和外机）15台，3P空调（含内机和外机）9台以及配套铜管308.2m，配套排水管308.2m等；2、无人机教室安装新风系统风机2台以及配套圆形风管94.2㎡；3、屋面制作安装空调设备基础及支架；4、屋面安装空调配电箱及配套电力电缆等。</w:t>
      </w:r>
    </w:p>
    <w:p w14:paraId="135F2673">
      <w:pPr>
        <w:ind w:firstLine="643" w:firstLineChars="200"/>
        <w:rPr>
          <w:rFonts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二、</w:t>
      </w:r>
      <w:r>
        <w:rPr>
          <w:rFonts w:hint="eastAsia" w:cs="宋体"/>
          <w:b/>
          <w:sz w:val="32"/>
          <w:szCs w:val="32"/>
        </w:rPr>
        <w:t>清单编制</w:t>
      </w:r>
      <w:r>
        <w:rPr>
          <w:rFonts w:hint="eastAsia" w:ascii="宋体" w:hAnsi="宋体" w:cs="宋体"/>
          <w:b/>
          <w:sz w:val="32"/>
          <w:szCs w:val="32"/>
        </w:rPr>
        <w:t>依据</w:t>
      </w:r>
    </w:p>
    <w:p w14:paraId="668BDE2B">
      <w:pPr>
        <w:pStyle w:val="4"/>
        <w:widowControl w:val="0"/>
        <w:spacing w:before="0" w:beforeAutospacing="0" w:after="0" w:afterAutospacing="0"/>
        <w:ind w:firstLine="614" w:firstLineChars="192"/>
        <w:rPr>
          <w:rFonts w:ascii="方正仿宋_GBK" w:eastAsia="方正仿宋_GBK"/>
          <w:sz w:val="32"/>
          <w:szCs w:val="32"/>
        </w:rPr>
      </w:pPr>
      <w:r>
        <w:rPr>
          <w:rFonts w:hint="eastAsia" w:cs="宋体"/>
          <w:sz w:val="32"/>
          <w:szCs w:val="32"/>
        </w:rPr>
        <w:t>1、《工程造价咨询业务操作指导规程》；</w:t>
      </w:r>
    </w:p>
    <w:p w14:paraId="1B37F424">
      <w:pPr>
        <w:pStyle w:val="4"/>
        <w:widowControl w:val="0"/>
        <w:spacing w:before="0" w:beforeAutospacing="0" w:after="0" w:afterAutospacing="0"/>
        <w:ind w:firstLine="614" w:firstLineChars="192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2、《建设工程造价咨询合同》；</w:t>
      </w:r>
    </w:p>
    <w:p w14:paraId="5F02BB47">
      <w:pPr>
        <w:pStyle w:val="4"/>
        <w:widowControl w:val="0"/>
        <w:spacing w:before="0" w:beforeAutospacing="0" w:after="0" w:afterAutospacing="0"/>
        <w:ind w:firstLine="614" w:firstLineChars="192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3、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《建设工程工程量清单计价规范》（</w:t>
      </w:r>
      <w:r>
        <w:rPr>
          <w:rFonts w:eastAsia="宋体" w:cs="宋体"/>
          <w:color w:val="000000"/>
          <w:kern w:val="0"/>
          <w:sz w:val="32"/>
          <w:szCs w:val="32"/>
          <w:lang w:val="en-US" w:eastAsia="zh-CN" w:bidi="ar-SA"/>
        </w:rPr>
        <w:t>GB50500-2013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cs="宋体"/>
          <w:color w:val="000000"/>
          <w:kern w:val="0"/>
          <w:sz w:val="32"/>
          <w:szCs w:val="32"/>
          <w:lang w:val="en-US" w:eastAsia="zh-CN" w:bidi="ar-SA"/>
        </w:rPr>
        <w:t>；《房屋建筑与装饰工程工程量计算规范》（GB50854-2013）；</w:t>
      </w:r>
      <w:r>
        <w:rPr>
          <w:rFonts w:hint="eastAsia" w:cs="宋体"/>
          <w:sz w:val="32"/>
          <w:szCs w:val="32"/>
        </w:rPr>
        <w:t>《市政工程工程量计算规范》（GB50857-2013）及解释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51CD18B4">
      <w:pPr>
        <w:ind w:firstLine="640" w:firstLineChars="200"/>
        <w:jc w:val="both"/>
        <w:rPr>
          <w:rFonts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</w:t>
      </w:r>
      <w:r>
        <w:rPr>
          <w:rFonts w:hint="eastAsia" w:cs="宋体"/>
          <w:sz w:val="32"/>
          <w:szCs w:val="32"/>
        </w:rPr>
        <w:t>业主提</w:t>
      </w:r>
      <w:r>
        <w:rPr>
          <w:rFonts w:hint="eastAsia" w:cs="宋体"/>
          <w:sz w:val="32"/>
          <w:szCs w:val="32"/>
          <w:lang w:val="en-US" w:eastAsia="zh-CN"/>
        </w:rPr>
        <w:t>出的相关要求；</w:t>
      </w:r>
    </w:p>
    <w:p w14:paraId="73AEC2BB">
      <w:pPr>
        <w:pStyle w:val="4"/>
        <w:widowControl w:val="0"/>
        <w:spacing w:before="0" w:beforeAutospacing="0" w:after="0" w:afterAutospacing="0"/>
        <w:ind w:firstLine="614" w:firstLineChars="192"/>
        <w:rPr>
          <w:rFonts w:hint="eastAsia" w:eastAsia="宋体" w:cs="宋体"/>
          <w:sz w:val="32"/>
          <w:szCs w:val="32"/>
          <w:lang w:eastAsia="zh-CN"/>
        </w:rPr>
      </w:pPr>
      <w:r>
        <w:rPr>
          <w:rFonts w:hint="eastAsia" w:cs="宋体"/>
          <w:sz w:val="32"/>
          <w:szCs w:val="32"/>
        </w:rPr>
        <w:t>5、施工现场情况、工程特点及常规施工方案</w:t>
      </w:r>
      <w:r>
        <w:rPr>
          <w:rFonts w:hint="eastAsia" w:cs="宋体"/>
          <w:sz w:val="32"/>
          <w:szCs w:val="32"/>
          <w:lang w:eastAsia="zh-CN"/>
        </w:rPr>
        <w:t>；</w:t>
      </w:r>
    </w:p>
    <w:p w14:paraId="74924B65">
      <w:pPr>
        <w:pStyle w:val="4"/>
        <w:widowControl w:val="0"/>
        <w:spacing w:before="0" w:beforeAutospacing="0" w:after="0" w:afterAutospacing="0"/>
        <w:ind w:firstLine="614" w:firstLineChars="192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6、其它有关文件、资料。</w:t>
      </w:r>
    </w:p>
    <w:p w14:paraId="5775EF36">
      <w:pPr>
        <w:ind w:firstLine="643" w:firstLineChars="20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三、需要说明的事项</w:t>
      </w:r>
    </w:p>
    <w:p w14:paraId="058ED54F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1、投标单位应对工程量清单中的工程量进行复核，如有异议，应在收到工程量清单后三天内以书面形式提出。</w:t>
      </w:r>
    </w:p>
    <w:p w14:paraId="2ECC2584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2、工程量清单应与投标须知、合同条款、技术规范及图纸等文件结合起来查阅与理解，投标单位应结合现场进行报价。</w:t>
      </w:r>
    </w:p>
    <w:p w14:paraId="466666CC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3、工程量清单计价应按招标文件规定，完成工程量清单所列项目的全部费用，包括分部分项工程、措施项目费、其他项目费、规费及税金。</w:t>
      </w:r>
    </w:p>
    <w:p w14:paraId="679F258D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4、工程量清单中每一项目，都需填入单价或总价，对于没有填入单价或总价的项目，其费用应视为已包括在工程量清单的其他单价或总价中。</w:t>
      </w:r>
    </w:p>
    <w:p w14:paraId="098360C3"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5、暂列金是指招标人为可能发生的变更预留的金额，根据工程具体情况全部或部分使用，或根本不予动用。本工程暂列金</w:t>
      </w:r>
      <w:r>
        <w:rPr>
          <w:rFonts w:hint="eastAsia" w:ascii="宋体" w:hAnsi="宋体"/>
          <w:sz w:val="32"/>
          <w:szCs w:val="32"/>
          <w:lang w:val="en-US" w:eastAsia="zh-CN"/>
        </w:rPr>
        <w:t>15000.00</w:t>
      </w:r>
      <w:r>
        <w:rPr>
          <w:rFonts w:hint="eastAsia" w:ascii="宋体" w:hAnsi="宋体"/>
          <w:sz w:val="32"/>
          <w:szCs w:val="32"/>
        </w:rPr>
        <w:t>元</w:t>
      </w: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不含税</w:t>
      </w:r>
      <w:r>
        <w:rPr>
          <w:rFonts w:hint="eastAsia" w:ascii="宋体" w:hAnsi="宋体"/>
          <w:sz w:val="32"/>
          <w:szCs w:val="32"/>
          <w:lang w:eastAsia="zh-CN"/>
        </w:rPr>
        <w:t>）</w:t>
      </w:r>
      <w:r>
        <w:rPr>
          <w:rFonts w:hint="eastAsia" w:ascii="宋体" w:hAnsi="宋体"/>
          <w:sz w:val="32"/>
          <w:szCs w:val="32"/>
          <w:lang w:val="en-US" w:eastAsia="zh-CN"/>
        </w:rPr>
        <w:t>。</w:t>
      </w:r>
    </w:p>
    <w:p w14:paraId="50585A8D">
      <w:pPr>
        <w:ind w:firstLine="640" w:firstLineChars="200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6、专业工程暂估价0元。</w:t>
      </w:r>
    </w:p>
    <w:p w14:paraId="030F561B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7、</w:t>
      </w:r>
      <w:r>
        <w:rPr>
          <w:rFonts w:hint="eastAsia" w:ascii="宋体" w:hAnsi="宋体"/>
          <w:sz w:val="32"/>
          <w:szCs w:val="32"/>
        </w:rPr>
        <w:t>投标人应对清单进行综合单价分析。</w:t>
      </w:r>
    </w:p>
    <w:p w14:paraId="38E98C91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8、</w:t>
      </w:r>
      <w:r>
        <w:rPr>
          <w:rFonts w:hint="eastAsia" w:ascii="宋体" w:hAnsi="宋体"/>
          <w:sz w:val="32"/>
          <w:szCs w:val="32"/>
        </w:rPr>
        <w:t>不可竞争费（安全文明施工费、规费、税金）按费用定额所列标准计算。</w:t>
      </w:r>
    </w:p>
    <w:p w14:paraId="6907C359"/>
    <w:sectPr>
      <w:headerReference r:id="rId3" w:type="default"/>
      <w:footerReference r:id="rId4" w:type="default"/>
      <w:pgSz w:w="11906" w:h="16838"/>
      <w:pgMar w:top="2098" w:right="1474" w:bottom="1984" w:left="1587" w:header="1247" w:footer="913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B8498">
    <w:pPr>
      <w:pStyle w:val="2"/>
      <w:rPr>
        <w:rFonts w:hint="eastAsia" w:eastAsia="宋体"/>
        <w:shd w:val="clear" w:color="auto" w:fill="FFFFFF"/>
        <w:lang w:val="en-US" w:eastAsia="zh-CN"/>
      </w:rPr>
    </w:pPr>
    <w:r>
      <w:rPr>
        <w:rFonts w:hint="default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-10795</wp:posOffset>
              </wp:positionV>
              <wp:extent cx="5372100" cy="0"/>
              <wp:effectExtent l="0" t="0" r="0" b="0"/>
              <wp:wrapNone/>
              <wp:docPr id="1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0pt;margin-top:-0.85pt;height:0pt;width:423pt;z-index:251659264;mso-width-relative:page;mso-height-relative:page;" filled="f" stroked="t" coordsize="21600,21600" o:gfxdata="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djyndUAAAAGAQAADwAAAAAAAAABACAAAAAiAAAAZHJzL2Rv&#10;d25yZXYueG1sUEsBAhQAFAAAAAgAh07iQL1RVy/LAQAAogMAAA4AAAAAAAAAAQAgAAAAJAEAAGRy&#10;cy9lMm9Eb2MueG1sUEsFBgAAAAAGAAYAWQEAAGEFAAAAAA==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D4304">
    <w:pPr>
      <w:pStyle w:val="3"/>
      <w:ind w:firstLine="3328" w:firstLineChars="1040"/>
      <w:jc w:val="both"/>
      <w:rPr>
        <w:rFonts w:eastAsia="华文彩云"/>
        <w:color w:val="3366FF"/>
        <w:sz w:val="32"/>
      </w:rPr>
    </w:pPr>
  </w:p>
  <w:p w14:paraId="19874E84">
    <w:pPr>
      <w:pStyle w:val="3"/>
      <w:jc w:val="both"/>
      <w:rPr>
        <w:sz w:val="44"/>
        <w:szCs w:val="44"/>
      </w:rPr>
    </w:pPr>
    <w:r>
      <w:rPr>
        <w:rFonts w:hint="eastAsia" w:eastAsia="华文彩云"/>
        <w:sz w:val="44"/>
        <w:szCs w:val="44"/>
      </w:rPr>
      <w:t>新疆</w:t>
    </w:r>
    <w:r>
      <w:rPr>
        <w:rFonts w:hint="eastAsia" w:eastAsia="华文彩云"/>
        <w:sz w:val="44"/>
        <w:szCs w:val="44"/>
        <w:lang w:val="en-US" w:eastAsia="zh-CN"/>
      </w:rPr>
      <w:t>泓升</w:t>
    </w:r>
    <w:r>
      <w:rPr>
        <w:rFonts w:hint="eastAsia" w:eastAsia="华文彩云"/>
        <w:sz w:val="44"/>
        <w:szCs w:val="44"/>
      </w:rPr>
      <w:t xml:space="preserve">       </w:t>
    </w:r>
    <w:r>
      <w:rPr>
        <w:rFonts w:hint="eastAsia"/>
      </w:rPr>
      <w:t xml:space="preserve">                            </w:t>
    </w:r>
  </w:p>
  <w:p w14:paraId="52DD2D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51A61"/>
    <w:rsid w:val="04775425"/>
    <w:rsid w:val="05806A99"/>
    <w:rsid w:val="076626FE"/>
    <w:rsid w:val="0A534E71"/>
    <w:rsid w:val="11B20280"/>
    <w:rsid w:val="143B6D08"/>
    <w:rsid w:val="14BA693A"/>
    <w:rsid w:val="18504FF2"/>
    <w:rsid w:val="1E3F11FD"/>
    <w:rsid w:val="26860F84"/>
    <w:rsid w:val="28780713"/>
    <w:rsid w:val="29357428"/>
    <w:rsid w:val="2F3C4D70"/>
    <w:rsid w:val="3304709D"/>
    <w:rsid w:val="33C806D6"/>
    <w:rsid w:val="35D20B44"/>
    <w:rsid w:val="36310B5F"/>
    <w:rsid w:val="39EC2AE2"/>
    <w:rsid w:val="47E51AA8"/>
    <w:rsid w:val="49B52792"/>
    <w:rsid w:val="4BB9791C"/>
    <w:rsid w:val="4BF64466"/>
    <w:rsid w:val="513B0836"/>
    <w:rsid w:val="51771415"/>
    <w:rsid w:val="52127AD1"/>
    <w:rsid w:val="526401D8"/>
    <w:rsid w:val="548744A0"/>
    <w:rsid w:val="56153F02"/>
    <w:rsid w:val="58C64DC4"/>
    <w:rsid w:val="59E9553E"/>
    <w:rsid w:val="5A273C3D"/>
    <w:rsid w:val="5DDD2601"/>
    <w:rsid w:val="5E134ABC"/>
    <w:rsid w:val="5E586B96"/>
    <w:rsid w:val="5FAD0C9D"/>
    <w:rsid w:val="600428BE"/>
    <w:rsid w:val="63D51A61"/>
    <w:rsid w:val="66A355E9"/>
    <w:rsid w:val="68DE6DAC"/>
    <w:rsid w:val="6A7A353D"/>
    <w:rsid w:val="6B106569"/>
    <w:rsid w:val="6D482E3E"/>
    <w:rsid w:val="6DEF229D"/>
    <w:rsid w:val="6E381CF8"/>
    <w:rsid w:val="71966D17"/>
    <w:rsid w:val="72AE75B0"/>
    <w:rsid w:val="79D47A39"/>
    <w:rsid w:val="7ABE4C8F"/>
    <w:rsid w:val="7CBF158C"/>
    <w:rsid w:val="7E066B88"/>
    <w:rsid w:val="7EC6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937</Words>
  <Characters>1018</Characters>
  <Lines>0</Lines>
  <Paragraphs>0</Paragraphs>
  <TotalTime>24</TotalTime>
  <ScaleCrop>false</ScaleCrop>
  <LinksUpToDate>false</LinksUpToDate>
  <CharactersWithSpaces>1027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2020-04-17T02:29:00Z</dcterms:created>
  <dc:creator>WPS_1504701505</dc:creator>
  <cp:lastModifiedBy>天空</cp:lastModifiedBy>
  <cp:lastPrinted>2020-04-23T05:26:00Z</cp:lastPrinted>
  <dcterms:modified xsi:type="dcterms:W3CDTF">2026-05-22T03:26:26Z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15600F4ADB0141D0A1D26D899FC62EB6</vt:lpwstr>
  </property>
  <property fmtid="{D5CDD505-2E9C-101B-9397-08002B2CF9AE}" pid="4" name="KSOTemplateDocerSaveRecord">
    <vt:lpwstr>eyJoZGlkIjoiYzMwOTZhYzlkZWJkOWQ5MWYwZjBiOTk0MDE5NzFjNGUiLCJ1c2VySWQiOiI5NzM4NTcwNjAifQ==</vt:lpwstr>
  </property>
</Properties>
</file>