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服务方案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42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格式</w:t>
      </w:r>
      <w:r>
        <w:rPr>
          <w:rFonts w:hint="eastAsia" w:asciiTheme="minorEastAsia" w:hAnsiTheme="minorEastAsia" w:cstheme="minorEastAsia"/>
          <w:sz w:val="28"/>
          <w:szCs w:val="36"/>
        </w:rPr>
        <w:t>自行拟定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36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32AE6E0F"/>
    <w:rsid w:val="4BE34C14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1</Lines>
  <Paragraphs>1</Paragraphs>
  <TotalTime>1</TotalTime>
  <ScaleCrop>false</ScaleCrop>
  <LinksUpToDate>false</LinksUpToDate>
  <CharactersWithSpaces>29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78933</cp:lastModifiedBy>
  <dcterms:modified xsi:type="dcterms:W3CDTF">2025-10-27T05:47:06Z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eyJoZGlkIjoiMzlmODQ4NzI1ZGJhNzc0ZDMzNjcwZmU3NTk4NTBhNjkiLCJ1c2VySWQiOiI2NjI1NTYzNTQifQ==</vt:lpwstr>
  </property>
  <property fmtid="{D5CDD505-2E9C-101B-9397-08002B2CF9AE}" pid="4" name="ICV">
    <vt:lpwstr>8BEA1D02E58D45BA8D7A2138021A6C24_13</vt:lpwstr>
  </property>
</Properties>
</file>