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5D523">
      <w:pPr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服务、商务及其他要求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应答表</w:t>
      </w:r>
    </w:p>
    <w:p w14:paraId="173BF20C">
      <w:pPr>
        <w:pStyle w:val="7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ascii="仿宋" w:hAnsi="仿宋" w:eastAsia="仿宋" w:cs="仿宋"/>
          <w:sz w:val="24"/>
          <w:szCs w:val="24"/>
        </w:rPr>
      </w:pPr>
    </w:p>
    <w:p w14:paraId="67150091">
      <w:pPr>
        <w:pStyle w:val="7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</w:p>
    <w:p w14:paraId="1A1129EE">
      <w:pPr>
        <w:pStyle w:val="7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p w14:paraId="240263CF">
      <w:pPr>
        <w:pStyle w:val="7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包号（如涉及）：</w:t>
      </w:r>
    </w:p>
    <w:tbl>
      <w:tblPr>
        <w:tblStyle w:val="9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3525"/>
        <w:gridCol w:w="3281"/>
        <w:gridCol w:w="2051"/>
      </w:tblGrid>
      <w:tr w14:paraId="5A377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6" w:type="dxa"/>
            <w:vAlign w:val="center"/>
          </w:tcPr>
          <w:p w14:paraId="3C1C7FA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3525" w:type="dxa"/>
            <w:vAlign w:val="center"/>
          </w:tcPr>
          <w:p w14:paraId="1E4AE30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采购文件</w:t>
            </w:r>
            <w:r>
              <w:rPr>
                <w:rFonts w:hint="eastAsia" w:ascii="仿宋" w:hAnsi="仿宋" w:eastAsia="仿宋" w:cs="仿宋"/>
                <w:sz w:val="24"/>
              </w:rPr>
              <w:t>要求</w:t>
            </w:r>
          </w:p>
        </w:tc>
        <w:tc>
          <w:tcPr>
            <w:tcW w:w="3281" w:type="dxa"/>
            <w:vAlign w:val="center"/>
          </w:tcPr>
          <w:p w14:paraId="541F0EC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供应商应答</w:t>
            </w:r>
          </w:p>
        </w:tc>
        <w:tc>
          <w:tcPr>
            <w:tcW w:w="2051" w:type="dxa"/>
            <w:vAlign w:val="center"/>
          </w:tcPr>
          <w:p w14:paraId="5128C11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偏离情况（负偏离/正偏离）</w:t>
            </w:r>
          </w:p>
        </w:tc>
      </w:tr>
      <w:tr w14:paraId="0FD5C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</w:tcPr>
          <w:p w14:paraId="43BF109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525" w:type="dxa"/>
          </w:tcPr>
          <w:p w14:paraId="52C9558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81" w:type="dxa"/>
          </w:tcPr>
          <w:p w14:paraId="131B8B3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51" w:type="dxa"/>
          </w:tcPr>
          <w:p w14:paraId="3BC0C2C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0F92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</w:tcPr>
          <w:p w14:paraId="471D3C4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525" w:type="dxa"/>
          </w:tcPr>
          <w:p w14:paraId="344A52F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81" w:type="dxa"/>
          </w:tcPr>
          <w:p w14:paraId="0E7F8E7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51" w:type="dxa"/>
          </w:tcPr>
          <w:p w14:paraId="1C70800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531C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</w:tcPr>
          <w:p w14:paraId="12DDCE0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525" w:type="dxa"/>
          </w:tcPr>
          <w:p w14:paraId="0D4E6E4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81" w:type="dxa"/>
          </w:tcPr>
          <w:p w14:paraId="1693BDF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51" w:type="dxa"/>
          </w:tcPr>
          <w:p w14:paraId="35528FF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CB8F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</w:tcPr>
          <w:p w14:paraId="6FB283C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525" w:type="dxa"/>
          </w:tcPr>
          <w:p w14:paraId="06FF1A2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81" w:type="dxa"/>
          </w:tcPr>
          <w:p w14:paraId="2154080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51" w:type="dxa"/>
          </w:tcPr>
          <w:p w14:paraId="138A4F4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3AB71EFD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注：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①供应商</w:t>
      </w:r>
      <w:r>
        <w:rPr>
          <w:rFonts w:hint="eastAsia" w:ascii="仿宋" w:hAnsi="仿宋" w:eastAsia="仿宋" w:cs="仿宋"/>
          <w:b w:val="0"/>
          <w:bCs w:val="0"/>
          <w:sz w:val="24"/>
          <w:lang w:eastAsia="zh-CN"/>
        </w:rPr>
        <w:t>如与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采购</w:t>
      </w:r>
      <w:r>
        <w:rPr>
          <w:rFonts w:hint="eastAsia" w:ascii="仿宋" w:hAnsi="仿宋" w:eastAsia="仿宋" w:cs="仿宋"/>
          <w:b w:val="0"/>
          <w:bCs w:val="0"/>
          <w:sz w:val="24"/>
        </w:rPr>
        <w:t>文件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第三章“服务要求”所有条款及“其他要求”中标记“★”号的条款的内容</w:t>
      </w:r>
      <w:r>
        <w:rPr>
          <w:rFonts w:hint="eastAsia" w:ascii="仿宋" w:hAnsi="仿宋" w:eastAsia="仿宋" w:cs="仿宋"/>
          <w:b w:val="0"/>
          <w:bCs w:val="0"/>
          <w:sz w:val="24"/>
          <w:lang w:eastAsia="zh-CN"/>
        </w:rPr>
        <w:t>有偏离(包括正偏离和负偏离)，请将偏离条款逐条应答。如与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采购</w:t>
      </w:r>
      <w:r>
        <w:rPr>
          <w:rFonts w:hint="eastAsia" w:ascii="仿宋" w:hAnsi="仿宋" w:eastAsia="仿宋" w:cs="仿宋"/>
          <w:b w:val="0"/>
          <w:bCs w:val="0"/>
          <w:sz w:val="24"/>
        </w:rPr>
        <w:t>文件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第三章“服务要求”所有条款及“其他要求”中标记“★”号的条款的所有</w:t>
      </w:r>
      <w:r>
        <w:rPr>
          <w:rFonts w:hint="eastAsia" w:ascii="仿宋" w:hAnsi="仿宋" w:eastAsia="仿宋" w:cs="仿宋"/>
          <w:b w:val="0"/>
          <w:bCs w:val="0"/>
          <w:sz w:val="24"/>
          <w:lang w:eastAsia="zh-CN"/>
        </w:rPr>
        <w:t>条款无偏离，则无须在此表中应答，视为默认完全响应和接受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采购</w:t>
      </w:r>
      <w:r>
        <w:rPr>
          <w:rFonts w:hint="eastAsia" w:ascii="仿宋" w:hAnsi="仿宋" w:eastAsia="仿宋" w:cs="仿宋"/>
          <w:b w:val="0"/>
          <w:bCs w:val="0"/>
          <w:sz w:val="24"/>
        </w:rPr>
        <w:t>文件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第三章“服务要求”及“其他要求”的所有</w:t>
      </w:r>
      <w:r>
        <w:rPr>
          <w:rFonts w:hint="eastAsia" w:ascii="仿宋" w:hAnsi="仿宋" w:eastAsia="仿宋" w:cs="仿宋"/>
          <w:b w:val="0"/>
          <w:bCs w:val="0"/>
          <w:sz w:val="24"/>
          <w:lang w:eastAsia="zh-CN"/>
        </w:rPr>
        <w:t>内容，供应商不得以未作应答而拒不接受。供应商必须据实填写，不得虚假应答，否则将取消其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中标/成交</w:t>
      </w:r>
      <w:r>
        <w:rPr>
          <w:rFonts w:hint="eastAsia" w:ascii="仿宋" w:hAnsi="仿宋" w:eastAsia="仿宋" w:cs="仿宋"/>
          <w:b w:val="0"/>
          <w:bCs w:val="0"/>
          <w:sz w:val="24"/>
          <w:lang w:eastAsia="zh-CN"/>
        </w:rPr>
        <w:t>资格。</w:t>
      </w:r>
    </w:p>
    <w:p w14:paraId="3CC50951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②要求供应商在投标/响应文件中提供承诺函或证明材料的应单独响应。</w:t>
      </w:r>
      <w:bookmarkStart w:id="0" w:name="_GoBack"/>
      <w:bookmarkEnd w:id="0"/>
    </w:p>
    <w:p w14:paraId="6939985A">
      <w:pPr>
        <w:spacing w:line="400" w:lineRule="exact"/>
        <w:rPr>
          <w:rFonts w:ascii="仿宋" w:hAnsi="仿宋" w:eastAsia="仿宋" w:cs="仿宋"/>
        </w:rPr>
      </w:pPr>
    </w:p>
    <w:p w14:paraId="4823377F">
      <w:pPr>
        <w:spacing w:line="400" w:lineRule="exact"/>
        <w:rPr>
          <w:rFonts w:ascii="仿宋" w:hAnsi="仿宋" w:eastAsia="仿宋" w:cs="仿宋"/>
        </w:rPr>
      </w:pPr>
    </w:p>
    <w:p w14:paraId="38A9994B">
      <w:pPr>
        <w:pStyle w:val="5"/>
        <w:tabs>
          <w:tab w:val="left" w:pos="0"/>
        </w:tabs>
        <w:spacing w:after="0" w:line="400" w:lineRule="exact"/>
        <w:rPr>
          <w:rFonts w:ascii="仿宋" w:hAnsi="仿宋" w:eastAsia="仿宋" w:cs="仿宋"/>
        </w:rPr>
      </w:pPr>
    </w:p>
    <w:p w14:paraId="0419BE8A">
      <w:pPr>
        <w:pStyle w:val="5"/>
        <w:tabs>
          <w:tab w:val="left" w:pos="0"/>
        </w:tabs>
        <w:ind w:left="0" w:leftChars="0"/>
        <w:rPr>
          <w:rFonts w:ascii="仿宋" w:hAnsi="仿宋" w:eastAsia="仿宋" w:cs="仿宋"/>
        </w:rPr>
      </w:pPr>
    </w:p>
    <w:p w14:paraId="28F075EC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2Y2NjMTA2OGY2YzgxNDNlNTNhZjEzMjRhOTZiNTEifQ=="/>
  </w:docVars>
  <w:rsids>
    <w:rsidRoot w:val="00E0419E"/>
    <w:rsid w:val="001D1485"/>
    <w:rsid w:val="004143B8"/>
    <w:rsid w:val="005C3077"/>
    <w:rsid w:val="007D36A5"/>
    <w:rsid w:val="00DC6D56"/>
    <w:rsid w:val="00E0419E"/>
    <w:rsid w:val="00F90B22"/>
    <w:rsid w:val="1C880A1F"/>
    <w:rsid w:val="201E7E41"/>
    <w:rsid w:val="2EAB7E99"/>
    <w:rsid w:val="36E51987"/>
    <w:rsid w:val="3837314C"/>
    <w:rsid w:val="41D16B08"/>
    <w:rsid w:val="4DAD1416"/>
    <w:rsid w:val="4DFD0CDA"/>
    <w:rsid w:val="50FB1123"/>
    <w:rsid w:val="54C46095"/>
    <w:rsid w:val="5AFE34FD"/>
    <w:rsid w:val="644C301C"/>
    <w:rsid w:val="64CC6E1F"/>
    <w:rsid w:val="6D8A7502"/>
    <w:rsid w:val="71A81C56"/>
    <w:rsid w:val="731C6D47"/>
    <w:rsid w:val="74AB66DC"/>
    <w:rsid w:val="7E01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qFormat="1" w:unhideWhenUsed="0" w:uiPriority="0" w:semiHidden="0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Body Text"/>
    <w:basedOn w:val="1"/>
    <w:link w:val="14"/>
    <w:semiHidden/>
    <w:unhideWhenUsed/>
    <w:qFormat/>
    <w:uiPriority w:val="99"/>
    <w:pPr>
      <w:spacing w:after="120"/>
    </w:pPr>
  </w:style>
  <w:style w:type="paragraph" w:styleId="5">
    <w:name w:val="Body Text Indent 2"/>
    <w:basedOn w:val="1"/>
    <w:link w:val="11"/>
    <w:qFormat/>
    <w:uiPriority w:val="0"/>
    <w:pPr>
      <w:spacing w:after="120" w:line="480" w:lineRule="auto"/>
      <w:ind w:left="420" w:leftChars="200"/>
    </w:p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8">
    <w:name w:val="toc 6"/>
    <w:basedOn w:val="1"/>
    <w:next w:val="1"/>
    <w:qFormat/>
    <w:uiPriority w:val="0"/>
    <w:pPr>
      <w:tabs>
        <w:tab w:val="left" w:pos="0"/>
      </w:tabs>
      <w:ind w:left="2100"/>
    </w:pPr>
  </w:style>
  <w:style w:type="character" w:customStyle="1" w:styleId="11">
    <w:name w:val="正文文本缩进 2 字符"/>
    <w:basedOn w:val="10"/>
    <w:link w:val="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2">
    <w:name w:val="页眉 字符"/>
    <w:basedOn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字符1"/>
    <w:link w:val="7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14">
    <w:name w:val="正文文本 字符"/>
    <w:basedOn w:val="10"/>
    <w:link w:val="4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页脚 字符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6">
    <w:name w:val="03、“注：”正文(加粗，首行缩进2字符)"/>
    <w:basedOn w:val="17"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17">
    <w:name w:val="01、普通正文"/>
    <w:basedOn w:val="1"/>
    <w:next w:val="8"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296</Words>
  <Characters>296</Characters>
  <Lines>3</Lines>
  <Paragraphs>1</Paragraphs>
  <TotalTime>3</TotalTime>
  <ScaleCrop>false</ScaleCrop>
  <LinksUpToDate>false</LinksUpToDate>
  <CharactersWithSpaces>296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2023-08-16T05:56:00Z</dcterms:created>
  <dc:creator>xIIx</dc:creator>
  <cp:lastModifiedBy>admin</cp:lastModifiedBy>
  <dcterms:modified xsi:type="dcterms:W3CDTF">2025-07-01T04:14:40Z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F096ABAFA60D4595AE42DDF0FD05FFEC_12</vt:lpwstr>
  </property>
  <property fmtid="{D5CDD505-2E9C-101B-9397-08002B2CF9AE}" pid="4" name="KSOTemplateDocerSaveRecord">
    <vt:lpwstr>eyJoZGlkIjoiNDk2Y2NjMTA2OGY2YzgxNDNlNTNhZjEzMjRhOTZiNTEiLCJ1c2VySWQiOiIxOTY5Mzg1ODEifQ==</vt:lpwstr>
  </property>
</Properties>
</file>