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BA4936">
      <w:pPr>
        <w:pageBreakBefore w:val="0"/>
        <w:kinsoku/>
        <w:overflowPunct/>
        <w:bidi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类似项目业绩一览表</w:t>
      </w:r>
    </w:p>
    <w:p w14:paraId="766F57E5">
      <w:pPr>
        <w:pageBreakBefore w:val="0"/>
        <w:kinsoku/>
        <w:overflowPunct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871"/>
        <w:gridCol w:w="1871"/>
        <w:gridCol w:w="1871"/>
        <w:gridCol w:w="1871"/>
        <w:gridCol w:w="1872"/>
      </w:tblGrid>
      <w:tr w14:paraId="32EE5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1871" w:type="dxa"/>
            <w:noWrap w:val="0"/>
            <w:vAlign w:val="center"/>
          </w:tcPr>
          <w:p w14:paraId="2D0B4C8C">
            <w:pPr>
              <w:pageBreakBefore w:val="0"/>
              <w:kinsoku/>
              <w:overflowPunct/>
              <w:bidi w:val="0"/>
              <w:spacing w:line="360" w:lineRule="auto"/>
              <w:ind w:firstLine="120" w:firstLineChars="5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871" w:type="dxa"/>
            <w:noWrap w:val="0"/>
            <w:vAlign w:val="center"/>
          </w:tcPr>
          <w:p w14:paraId="515B4764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871" w:type="dxa"/>
            <w:noWrap w:val="0"/>
            <w:vAlign w:val="center"/>
          </w:tcPr>
          <w:p w14:paraId="4E8B74B4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签订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871" w:type="dxa"/>
            <w:noWrap w:val="0"/>
            <w:vAlign w:val="center"/>
          </w:tcPr>
          <w:p w14:paraId="7D89686F">
            <w:pPr>
              <w:pageBreakBefore w:val="0"/>
              <w:kinsoku/>
              <w:overflowPunct/>
              <w:bidi w:val="0"/>
              <w:spacing w:line="360" w:lineRule="auto"/>
              <w:ind w:firstLine="120" w:firstLineChars="5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872" w:type="dxa"/>
            <w:noWrap w:val="0"/>
            <w:vAlign w:val="center"/>
          </w:tcPr>
          <w:p w14:paraId="0762725D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BB5E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1871" w:type="dxa"/>
            <w:noWrap w:val="0"/>
            <w:vAlign w:val="center"/>
          </w:tcPr>
          <w:p w14:paraId="600BF3AC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1F1F3130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16A4974A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186106F3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1D3E40FF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5A6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1871" w:type="dxa"/>
            <w:noWrap w:val="0"/>
            <w:vAlign w:val="center"/>
          </w:tcPr>
          <w:p w14:paraId="2B0F21CF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12F24A3C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23EE8185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0DD9CC5E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539CA887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F81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1871" w:type="dxa"/>
            <w:noWrap w:val="0"/>
            <w:vAlign w:val="center"/>
          </w:tcPr>
          <w:p w14:paraId="3EA0EF0B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7BA3E3D7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2D19EB71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49A8C4E4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17CAA05C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DFBF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1871" w:type="dxa"/>
            <w:noWrap w:val="0"/>
            <w:vAlign w:val="center"/>
          </w:tcPr>
          <w:p w14:paraId="7C375C11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3E363977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30CD8933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07CC5A86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50FF4A4D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84A2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1871" w:type="dxa"/>
            <w:noWrap w:val="0"/>
            <w:vAlign w:val="center"/>
          </w:tcPr>
          <w:p w14:paraId="2BACAEFD">
            <w:pPr>
              <w:pageBreakBefore w:val="0"/>
              <w:kinsoku/>
              <w:overflowPunct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6CC74344">
            <w:pPr>
              <w:pageBreakBefore w:val="0"/>
              <w:kinsoku/>
              <w:overflowPunct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5E9B9FFD">
            <w:pPr>
              <w:pageBreakBefore w:val="0"/>
              <w:kinsoku/>
              <w:overflowPunct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0995DF08">
            <w:pPr>
              <w:pageBreakBefore w:val="0"/>
              <w:kinsoku/>
              <w:overflowPunct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1995F39F">
            <w:pPr>
              <w:pageBreakBefore w:val="0"/>
              <w:kinsoku/>
              <w:overflowPunct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5BA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1871" w:type="dxa"/>
            <w:noWrap w:val="0"/>
            <w:vAlign w:val="center"/>
          </w:tcPr>
          <w:p w14:paraId="39813138">
            <w:pPr>
              <w:pageBreakBefore w:val="0"/>
              <w:kinsoku/>
              <w:overflowPunct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174DFF77">
            <w:pPr>
              <w:pageBreakBefore w:val="0"/>
              <w:kinsoku/>
              <w:overflowPunct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1F9E62BC">
            <w:pPr>
              <w:pageBreakBefore w:val="0"/>
              <w:kinsoku/>
              <w:overflowPunct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5E743D95">
            <w:pPr>
              <w:pageBreakBefore w:val="0"/>
              <w:kinsoku/>
              <w:overflowPunct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2F8910E7">
            <w:pPr>
              <w:pageBreakBefore w:val="0"/>
              <w:kinsoku/>
              <w:overflowPunct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98B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1871" w:type="dxa"/>
            <w:noWrap w:val="0"/>
            <w:vAlign w:val="center"/>
          </w:tcPr>
          <w:p w14:paraId="3D95751F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28808DE4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59BDA89F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16F26C92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37D73B6A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491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1871" w:type="dxa"/>
            <w:noWrap w:val="0"/>
            <w:vAlign w:val="center"/>
          </w:tcPr>
          <w:p w14:paraId="60642F6E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5D5D05B7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5448F466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006AF4F6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36E5525E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379C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25" w:hRule="atLeast"/>
          <w:jc w:val="center"/>
        </w:trPr>
        <w:tc>
          <w:tcPr>
            <w:tcW w:w="1871" w:type="dxa"/>
            <w:noWrap w:val="0"/>
            <w:vAlign w:val="center"/>
          </w:tcPr>
          <w:p w14:paraId="03F477CB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790C21F5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1A72CCD7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7F6FF411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10B0801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DFAF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25" w:hRule="atLeast"/>
          <w:jc w:val="center"/>
        </w:trPr>
        <w:tc>
          <w:tcPr>
            <w:tcW w:w="1871" w:type="dxa"/>
            <w:noWrap w:val="0"/>
            <w:vAlign w:val="center"/>
          </w:tcPr>
          <w:p w14:paraId="5047FCAC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5DD81641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57680007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3B30F694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795E5CE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D77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2" w:hRule="atLeast"/>
          <w:jc w:val="center"/>
        </w:trPr>
        <w:tc>
          <w:tcPr>
            <w:tcW w:w="1871" w:type="dxa"/>
            <w:noWrap w:val="0"/>
            <w:vAlign w:val="center"/>
          </w:tcPr>
          <w:p w14:paraId="02816B91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63BEF995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1B96CE0C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10D587EF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2E8A3C33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733C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60" w:hRule="atLeast"/>
          <w:jc w:val="center"/>
        </w:trPr>
        <w:tc>
          <w:tcPr>
            <w:tcW w:w="1871" w:type="dxa"/>
            <w:noWrap w:val="0"/>
            <w:vAlign w:val="center"/>
          </w:tcPr>
          <w:p w14:paraId="7A2701CF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67B789B2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0E45EE97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0D613B26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5BF67768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319A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5" w:hRule="atLeast"/>
          <w:jc w:val="center"/>
        </w:trPr>
        <w:tc>
          <w:tcPr>
            <w:tcW w:w="1871" w:type="dxa"/>
            <w:noWrap w:val="0"/>
            <w:vAlign w:val="center"/>
          </w:tcPr>
          <w:p w14:paraId="213F466A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252949D3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4E345FC7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0FF92683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60C54FC2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0D85303">
      <w:pPr>
        <w:pageBreakBefore w:val="0"/>
        <w:widowControl/>
        <w:kinsoku/>
        <w:overflowPunct/>
        <w:bidi w:val="0"/>
        <w:spacing w:line="360" w:lineRule="auto"/>
        <w:ind w:firstLine="470" w:firstLineChars="196"/>
        <w:jc w:val="left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89D130D">
      <w:pPr>
        <w:pageBreakBefore w:val="0"/>
        <w:widowControl/>
        <w:kinsoku/>
        <w:overflowPunct/>
        <w:bidi w:val="0"/>
        <w:spacing w:line="360" w:lineRule="auto"/>
        <w:ind w:firstLine="470" w:firstLineChars="196"/>
        <w:jc w:val="left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注：按综合评分明细表提供相关证明材料。</w:t>
      </w:r>
    </w:p>
    <w:p w14:paraId="1BA95408">
      <w:pPr>
        <w:pageBreakBefore w:val="0"/>
        <w:kinsoku/>
        <w:overflowPunct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C863BC0">
      <w:pPr>
        <w:pageBreakBefore w:val="0"/>
        <w:kinsoku/>
        <w:overflowPunct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名称：XXXX（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加盖供应商电子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章）</w:t>
      </w:r>
    </w:p>
    <w:p w14:paraId="57011CC7">
      <w:pPr>
        <w:pageBreakBefore w:val="0"/>
        <w:kinsoku/>
        <w:overflowPunct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日期: XXXX</w:t>
      </w:r>
    </w:p>
    <w:p w14:paraId="0B1F4F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C07086"/>
    <w:multiLevelType w:val="multilevel"/>
    <w:tmpl w:val="59C07086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pStyle w:val="2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wZGY1YWRiY2EzNjIyMDFlYTJkOGZkNTliYThkZjMifQ=="/>
  </w:docVars>
  <w:rsids>
    <w:rsidRoot w:val="49A14D74"/>
    <w:rsid w:val="02666A48"/>
    <w:rsid w:val="158A71ED"/>
    <w:rsid w:val="168C2CCE"/>
    <w:rsid w:val="20D62BFA"/>
    <w:rsid w:val="3CA51B3F"/>
    <w:rsid w:val="49A14D74"/>
    <w:rsid w:val="52F82C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numPr>
        <w:ilvl w:val="3"/>
        <w:numId w:val="1"/>
      </w:numPr>
      <w:tabs>
        <w:tab w:val="left" w:pos="851"/>
        <w:tab w:val="clear" w:pos="1680"/>
      </w:tabs>
      <w:spacing w:before="240" w:after="240" w:line="500" w:lineRule="atLeast"/>
      <w:outlineLvl w:val="3"/>
    </w:pPr>
    <w:rPr>
      <w:rFonts w:ascii="黑体" w:hAnsi="Arial" w:eastAsia="黑体"/>
      <w:sz w:val="28"/>
      <w:szCs w:val="20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68</Characters>
  <Lines>0</Lines>
  <Paragraphs>0</Paragraphs>
  <TotalTime>2</TotalTime>
  <ScaleCrop>false</ScaleCrop>
  <LinksUpToDate>false</LinksUpToDate>
  <CharactersWithSpaces>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2022-10-19T09:21:00Z</dcterms:created>
  <dc:creator>卡西莫多的礼物</dc:creator>
  <cp:lastModifiedBy>纳兰的春风</cp:lastModifiedBy>
  <dcterms:modified xsi:type="dcterms:W3CDTF">2026-04-21T07:37:12Z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1642A4152F984A1C8311EADEE289BDB6</vt:lpwstr>
  </property>
  <property fmtid="{D5CDD505-2E9C-101B-9397-08002B2CF9AE}" pid="4" name="KSOTemplateDocerSaveRecord">
    <vt:lpwstr>eyJoZGlkIjoiZjRmNmQyZmEyYmY5NmI3NDQzMzdmYTg5YmE4NjhkOGQiLCJ1c2VySWQiOiIzODg5OTYxNjAifQ==</vt:lpwstr>
  </property>
</Properties>
</file>