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1F533">
      <w:pPr>
        <w:keepNext/>
        <w:keepLines/>
        <w:numPr>
          <w:ilvl w:val="3"/>
          <w:numId w:val="0"/>
        </w:numPr>
        <w:tabs>
          <w:tab w:val="left" w:pos="360"/>
        </w:tabs>
        <w:spacing w:line="520" w:lineRule="exact"/>
        <w:ind w:left="0" w:leftChars="0" w:firstLine="0" w:firstLineChars="0"/>
        <w:jc w:val="center"/>
        <w:outlineLvl w:val="3"/>
        <w:rPr>
          <w:rFonts w:hint="eastAsia" w:ascii="仿宋" w:hAnsi="仿宋" w:eastAsia="仿宋" w:cs="Times New Roman"/>
          <w:b/>
          <w:bCs/>
          <w:color w:val="auto"/>
          <w:kern w:val="2"/>
          <w:sz w:val="24"/>
          <w:szCs w:val="24"/>
          <w:highlight w:val="none"/>
          <w:lang w:val="en-US" w:eastAsia="zh-CN"/>
        </w:rPr>
      </w:pPr>
      <w:r>
        <w:rPr>
          <w:rFonts w:hint="eastAsia" w:ascii="仿宋" w:hAnsi="仿宋" w:eastAsia="仿宋" w:cs="Times New Roman"/>
          <w:b/>
          <w:bCs/>
          <w:color w:val="auto"/>
          <w:kern w:val="2"/>
          <w:sz w:val="24"/>
          <w:szCs w:val="24"/>
          <w:highlight w:val="none"/>
          <w:lang w:val="en-US" w:eastAsia="zh-CN"/>
        </w:rPr>
        <w:t>本</w:t>
      </w:r>
      <w:bookmarkStart w:id="0" w:name="_GoBack"/>
      <w:r>
        <w:rPr>
          <w:rFonts w:hint="eastAsia" w:ascii="仿宋" w:hAnsi="仿宋" w:eastAsia="仿宋" w:cs="Times New Roman"/>
          <w:b/>
          <w:bCs/>
          <w:color w:val="auto"/>
          <w:kern w:val="2"/>
          <w:sz w:val="24"/>
          <w:szCs w:val="24"/>
          <w:highlight w:val="none"/>
          <w:lang w:val="en-US" w:eastAsia="zh-CN"/>
        </w:rPr>
        <w:t>国产品成本比例的声明函</w:t>
      </w:r>
      <w:bookmarkEnd w:id="0"/>
    </w:p>
    <w:p w14:paraId="2CA6B954">
      <w:pPr>
        <w:ind w:firstLine="480"/>
        <w:rPr>
          <w:rFonts w:ascii="仿宋" w:hAnsi="仿宋" w:eastAsia="仿宋"/>
          <w:b w:val="0"/>
          <w:color w:val="auto"/>
          <w:kern w:val="2"/>
          <w:sz w:val="24"/>
          <w:szCs w:val="24"/>
          <w:highlight w:val="none"/>
          <w:lang w:val="en-US"/>
        </w:rPr>
      </w:pPr>
    </w:p>
    <w:p w14:paraId="3E9630E2">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 xml:space="preserve">采购项目名称： </w:t>
      </w:r>
    </w:p>
    <w:p w14:paraId="60131C6E">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采购项目编号：</w:t>
      </w:r>
    </w:p>
    <w:p w14:paraId="6AAC2936">
      <w:pPr>
        <w:snapToGrid/>
        <w:spacing w:line="400" w:lineRule="exact"/>
        <w:ind w:firstLine="0" w:firstLineChars="0"/>
        <w:rPr>
          <w:rFonts w:ascii="仿宋" w:hAnsi="仿宋" w:eastAsia="仿宋"/>
          <w:b w:val="0"/>
          <w:color w:val="auto"/>
          <w:kern w:val="2"/>
          <w:sz w:val="24"/>
          <w:szCs w:val="20"/>
          <w:highlight w:val="none"/>
          <w:lang w:val="en-US"/>
        </w:rPr>
      </w:pPr>
    </w:p>
    <w:p w14:paraId="2C1781FD">
      <w:pPr>
        <w:widowControl/>
        <w:snapToGrid/>
        <w:spacing w:line="520" w:lineRule="exact"/>
        <w:ind w:firstLine="0" w:firstLineChars="0"/>
        <w:jc w:val="left"/>
        <w:rPr>
          <w:rFonts w:ascii="仿宋" w:hAnsi="仿宋" w:eastAsia="仿宋"/>
          <w:b w:val="0"/>
          <w:bCs/>
          <w:color w:val="auto"/>
          <w:sz w:val="24"/>
          <w:szCs w:val="24"/>
          <w:highlight w:val="none"/>
          <w:lang w:val="en-US"/>
        </w:rPr>
      </w:pPr>
      <w:r>
        <w:rPr>
          <w:rFonts w:hint="eastAsia" w:ascii="仿宋" w:hAnsi="仿宋" w:eastAsia="仿宋"/>
          <w:b w:val="0"/>
          <w:bCs/>
          <w:color w:val="auto"/>
          <w:sz w:val="24"/>
          <w:szCs w:val="24"/>
          <w:highlight w:val="none"/>
          <w:lang w:val="en-US" w:eastAsia="zh-CN"/>
        </w:rPr>
        <w:t>成都工业职业技术学院、四川中志招标代理有限公司</w:t>
      </w:r>
      <w:r>
        <w:rPr>
          <w:rFonts w:ascii="仿宋" w:hAnsi="仿宋" w:eastAsia="仿宋"/>
          <w:b w:val="0"/>
          <w:bCs/>
          <w:color w:val="auto"/>
          <w:sz w:val="24"/>
          <w:szCs w:val="24"/>
          <w:highlight w:val="none"/>
          <w:lang w:val="en-US"/>
        </w:rPr>
        <w:t>：</w:t>
      </w:r>
    </w:p>
    <w:p w14:paraId="7376D01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b w:val="0"/>
          <w:bCs/>
          <w:i w:val="0"/>
          <w:iCs w:val="0"/>
          <w:caps w:val="0"/>
          <w:color w:val="auto"/>
          <w:spacing w:val="0"/>
          <w:kern w:val="0"/>
          <w:sz w:val="24"/>
          <w:szCs w:val="24"/>
          <w:highlight w:val="none"/>
          <w:shd w:val="clear" w:color="auto" w:fill="FFFFFF"/>
          <w:vertAlign w:val="baseline"/>
          <w:lang w:val="en-US" w:eastAsia="zh-CN" w:bidi="ar-SA"/>
        </w:rPr>
      </w:pPr>
      <w:r>
        <w:rPr>
          <w:rFonts w:hint="eastAsia" w:ascii="仿宋" w:hAnsi="仿宋" w:eastAsia="仿宋" w:cs="仿宋"/>
          <w:b w:val="0"/>
          <w:bCs/>
          <w:i w:val="0"/>
          <w:iCs w:val="0"/>
          <w:caps w:val="0"/>
          <w:color w:val="auto"/>
          <w:spacing w:val="0"/>
          <w:kern w:val="0"/>
          <w:sz w:val="24"/>
          <w:szCs w:val="24"/>
          <w:highlight w:val="none"/>
          <w:shd w:val="clear" w:color="auto" w:fill="FFFFFF"/>
          <w:vertAlign w:val="baseline"/>
          <w:lang w:val="en-US" w:eastAsia="zh-CN" w:bidi="ar-SA"/>
        </w:rPr>
        <w:t xml:space="preserve">本公司（单位）郑重声明，根据《国务院办公厅关于在政府采购中实施本国产品标准及相关政策的通知》（国办发〔2025〕34号）的规定，本公司（单位）为本采购包提供的符合本国产品标准的产品成本之和占提供的全部产品成本之和的比例 </w:t>
      </w:r>
      <w:r>
        <w:rPr>
          <w:rFonts w:hint="eastAsia" w:ascii="仿宋" w:hAnsi="仿宋" w:eastAsia="仿宋" w:cs="仿宋"/>
          <w:b w:val="0"/>
          <w:bCs/>
          <w:i w:val="0"/>
          <w:iCs w:val="0"/>
          <w:caps w:val="0"/>
          <w:color w:val="auto"/>
          <w:spacing w:val="0"/>
          <w:kern w:val="0"/>
          <w:sz w:val="24"/>
          <w:szCs w:val="24"/>
          <w:highlight w:val="none"/>
          <w:u w:val="single"/>
          <w:shd w:val="clear" w:color="auto" w:fill="FFFFFF"/>
          <w:vertAlign w:val="baseline"/>
          <w:lang w:val="en-US" w:eastAsia="zh-CN" w:bidi="ar-SA"/>
        </w:rPr>
        <w:t xml:space="preserve">         </w:t>
      </w:r>
      <w:r>
        <w:rPr>
          <w:rFonts w:hint="eastAsia" w:ascii="仿宋" w:hAnsi="仿宋" w:eastAsia="仿宋" w:cs="仿宋"/>
          <w:b w:val="0"/>
          <w:bCs/>
          <w:i w:val="0"/>
          <w:iCs w:val="0"/>
          <w:caps w:val="0"/>
          <w:color w:val="auto"/>
          <w:spacing w:val="0"/>
          <w:kern w:val="0"/>
          <w:sz w:val="24"/>
          <w:szCs w:val="24"/>
          <w:highlight w:val="none"/>
          <w:shd w:val="clear" w:color="auto" w:fill="FFFFFF"/>
          <w:vertAlign w:val="baseline"/>
          <w:lang w:val="en-US" w:eastAsia="zh-CN" w:bidi="ar-SA"/>
        </w:rPr>
        <w:t>（达到/未达到）80%以上。</w:t>
      </w:r>
    </w:p>
    <w:p w14:paraId="486FFA9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b w:val="0"/>
          <w:bCs/>
          <w:i w:val="0"/>
          <w:iCs w:val="0"/>
          <w:caps w:val="0"/>
          <w:color w:val="auto"/>
          <w:spacing w:val="0"/>
          <w:kern w:val="0"/>
          <w:sz w:val="24"/>
          <w:szCs w:val="24"/>
          <w:highlight w:val="none"/>
          <w:shd w:val="clear" w:color="auto" w:fill="FFFFFF"/>
          <w:vertAlign w:val="baseline"/>
          <w:lang w:val="en-US" w:eastAsia="zh-CN" w:bidi="ar-SA"/>
        </w:rPr>
      </w:pPr>
      <w:r>
        <w:rPr>
          <w:rFonts w:hint="eastAsia" w:ascii="仿宋" w:hAnsi="仿宋" w:eastAsia="仿宋" w:cs="仿宋"/>
          <w:b w:val="0"/>
          <w:bCs/>
          <w:i w:val="0"/>
          <w:iCs w:val="0"/>
          <w:caps w:val="0"/>
          <w:color w:val="auto"/>
          <w:spacing w:val="0"/>
          <w:kern w:val="0"/>
          <w:sz w:val="24"/>
          <w:szCs w:val="24"/>
          <w:highlight w:val="none"/>
          <w:shd w:val="clear" w:color="auto" w:fill="FFFFFF"/>
          <w:vertAlign w:val="baseline"/>
          <w:lang w:val="en-US" w:eastAsia="zh-CN" w:bidi="ar-SA"/>
        </w:rPr>
        <w:t>本公司（单位）对上述声明内容的真实性负责。如有虚假，愿承担相应法律责任。</w:t>
      </w:r>
    </w:p>
    <w:p w14:paraId="2236E59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i w:val="0"/>
          <w:iCs w:val="0"/>
          <w:caps w:val="0"/>
          <w:color w:val="auto"/>
          <w:spacing w:val="0"/>
          <w:kern w:val="0"/>
          <w:sz w:val="24"/>
          <w:szCs w:val="24"/>
          <w:highlight w:val="none"/>
          <w:shd w:val="clear" w:color="auto" w:fill="FFFFFF"/>
          <w:vertAlign w:val="baseline"/>
          <w:lang w:val="en-US" w:eastAsia="zh-CN" w:bidi="ar-SA"/>
        </w:rPr>
      </w:pPr>
    </w:p>
    <w:p w14:paraId="2FCA7E9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i w:val="0"/>
          <w:iCs w:val="0"/>
          <w:caps w:val="0"/>
          <w:color w:val="auto"/>
          <w:spacing w:val="0"/>
          <w:kern w:val="0"/>
          <w:sz w:val="24"/>
          <w:szCs w:val="24"/>
          <w:highlight w:val="none"/>
          <w:shd w:val="clear" w:color="auto" w:fill="FFFFFF"/>
          <w:vertAlign w:val="baseline"/>
          <w:lang w:val="en-US" w:eastAsia="zh-CN" w:bidi="ar-SA"/>
        </w:rPr>
      </w:pPr>
    </w:p>
    <w:p w14:paraId="10A9114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i w:val="0"/>
          <w:iCs w:val="0"/>
          <w:caps w:val="0"/>
          <w:color w:val="auto"/>
          <w:spacing w:val="0"/>
          <w:kern w:val="0"/>
          <w:sz w:val="24"/>
          <w:szCs w:val="24"/>
          <w:highlight w:val="none"/>
          <w:shd w:val="clear" w:color="auto" w:fill="FFFFFF"/>
          <w:vertAlign w:val="baseline"/>
          <w:lang w:val="en-US" w:eastAsia="zh-CN" w:bidi="ar-SA"/>
        </w:rPr>
      </w:pPr>
    </w:p>
    <w:p w14:paraId="5DA3786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i w:val="0"/>
          <w:iCs w:val="0"/>
          <w:caps w:val="0"/>
          <w:color w:val="auto"/>
          <w:spacing w:val="0"/>
          <w:kern w:val="0"/>
          <w:sz w:val="24"/>
          <w:szCs w:val="24"/>
          <w:highlight w:val="none"/>
          <w:shd w:val="clear" w:color="auto" w:fill="FFFFFF"/>
          <w:vertAlign w:val="baseline"/>
          <w:lang w:val="en-US" w:eastAsia="zh-CN" w:bidi="ar-SA"/>
        </w:rPr>
      </w:pPr>
    </w:p>
    <w:p w14:paraId="722BAF3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30" w:beforeAutospacing="0" w:after="30" w:afterAutospacing="0" w:line="360" w:lineRule="auto"/>
        <w:ind w:left="0" w:right="0" w:firstLine="420"/>
        <w:jc w:val="left"/>
        <w:textAlignment w:val="baseline"/>
        <w:rPr>
          <w:rFonts w:hint="eastAsia" w:ascii="仿宋" w:hAnsi="仿宋" w:eastAsia="仿宋" w:cs="仿宋"/>
          <w:i w:val="0"/>
          <w:iCs w:val="0"/>
          <w:caps w:val="0"/>
          <w:color w:val="auto"/>
          <w:spacing w:val="0"/>
          <w:kern w:val="0"/>
          <w:sz w:val="24"/>
          <w:szCs w:val="24"/>
          <w:highlight w:val="none"/>
          <w:shd w:val="clear" w:color="auto" w:fill="FFFFFF"/>
          <w:vertAlign w:val="baseline"/>
          <w:lang w:val="en-US" w:eastAsia="zh-CN" w:bidi="ar-SA"/>
        </w:rPr>
      </w:pPr>
    </w:p>
    <w:p w14:paraId="515C8DFA">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投标人名称（公章）：</w:t>
      </w:r>
    </w:p>
    <w:p w14:paraId="5020362C">
      <w:pPr>
        <w:ind w:firstLine="480"/>
        <w:rPr>
          <w:rFonts w:ascii="仿宋" w:hAnsi="仿宋" w:eastAsia="仿宋"/>
          <w:b w:val="0"/>
          <w:color w:val="auto"/>
          <w:kern w:val="2"/>
          <w:sz w:val="24"/>
          <w:szCs w:val="24"/>
          <w:highlight w:val="none"/>
          <w:lang w:val="en-US"/>
        </w:rPr>
      </w:pPr>
      <w:r>
        <w:rPr>
          <w:rFonts w:ascii="仿宋" w:hAnsi="仿宋" w:eastAsia="仿宋"/>
          <w:b w:val="0"/>
          <w:color w:val="auto"/>
          <w:kern w:val="2"/>
          <w:sz w:val="24"/>
          <w:szCs w:val="24"/>
          <w:highlight w:val="none"/>
          <w:lang w:val="en-US"/>
        </w:rPr>
        <w:t>日  期</w:t>
      </w:r>
      <w:r>
        <w:rPr>
          <w:rFonts w:hint="eastAsia" w:ascii="仿宋" w:hAnsi="仿宋" w:eastAsia="仿宋"/>
          <w:b w:val="0"/>
          <w:color w:val="auto"/>
          <w:kern w:val="2"/>
          <w:sz w:val="24"/>
          <w:szCs w:val="24"/>
          <w:highlight w:val="none"/>
          <w:lang w:val="en-US"/>
        </w:rPr>
        <w:t>：</w:t>
      </w:r>
    </w:p>
    <w:p w14:paraId="0FDF9387">
      <w:pPr>
        <w:spacing w:line="560" w:lineRule="atLeast"/>
        <w:rPr>
          <w:rFonts w:ascii="仿宋" w:hAnsi="仿宋" w:eastAsia="仿宋"/>
          <w:color w:val="auto"/>
          <w:highlight w:val="none"/>
        </w:rPr>
      </w:pPr>
    </w:p>
    <w:p w14:paraId="36F602F2">
      <w:pPr>
        <w:spacing w:line="560" w:lineRule="atLeast"/>
        <w:rPr>
          <w:rFonts w:ascii="仿宋" w:hAnsi="仿宋" w:eastAsia="仿宋"/>
          <w:color w:val="auto"/>
          <w:highlight w:val="none"/>
        </w:rPr>
      </w:pPr>
    </w:p>
    <w:p w14:paraId="6E205BAD">
      <w:pPr>
        <w:spacing w:line="560" w:lineRule="atLeast"/>
        <w:rPr>
          <w:rFonts w:ascii="仿宋" w:hAnsi="仿宋" w:eastAsia="仿宋"/>
          <w:color w:val="auto"/>
          <w:highlight w:val="none"/>
        </w:rPr>
      </w:pPr>
    </w:p>
    <w:p w14:paraId="1F62317E">
      <w:pPr>
        <w:spacing w:line="560" w:lineRule="atLeast"/>
        <w:rPr>
          <w:rFonts w:ascii="仿宋" w:hAnsi="仿宋" w:eastAsia="仿宋"/>
          <w:color w:val="auto"/>
          <w:highlight w:val="none"/>
        </w:rPr>
      </w:pPr>
    </w:p>
    <w:p w14:paraId="14C637F0"/>
    <w:p w14:paraId="3FCA786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3"/>
      </w:pPr>
      <w:r>
        <w:separator/>
      </w:r>
    </w:p>
  </w:footnote>
  <w:footnote w:type="continuationSeparator" w:id="1">
    <w:p>
      <w:pPr>
        <w:spacing w:line="360" w:lineRule="auto"/>
        <w:ind w:firstLine="643"/>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31744"/>
    <w:rsid w:val="5A931744"/>
    <w:rsid w:val="5ACD5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ind w:firstLine="643" w:firstLineChars="200"/>
      <w:jc w:val="both"/>
    </w:pPr>
    <w:rPr>
      <w:rFonts w:ascii="宋体" w:hAnsi="宋体" w:eastAsia="宋体" w:cs="Times New Roman"/>
      <w:b/>
      <w:color w:val="FF0000"/>
      <w:sz w:val="32"/>
      <w:szCs w:val="32"/>
      <w:lang w:val="zh-CN"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2026-04-15T09:36:00Z</dcterms:created>
  <dc:creator>大海</dc:creator>
  <cp:lastModifiedBy>大海</cp:lastModifiedBy>
  <dcterms:modified xsi:type="dcterms:W3CDTF">2026-04-15T09:38:36Z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EA7F6BCBE4F14954B9F256B3FCCA9DC9_13</vt:lpwstr>
  </property>
  <property fmtid="{D5CDD505-2E9C-101B-9397-08002B2CF9AE}" pid="4" name="KSOTemplateDocerSaveRecord">
    <vt:lpwstr>eyJoZGlkIjoiYjgwNGNjYzZkMThjNTdlNmJjYmIwYmMyNWYyMTVhZjIiLCJ1c2VySWQiOiI1MTg5NDQ0NzAifQ==</vt:lpwstr>
  </property>
</Properties>
</file>