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68BAC1">
      <w:pPr>
        <w:jc w:val="center"/>
      </w:pPr>
      <w:r>
        <w:rPr>
          <w:rFonts w:hint="eastAsia"/>
          <w:sz w:val="36"/>
          <w:szCs w:val="44"/>
          <w:lang w:val="en-US" w:eastAsia="zh-CN"/>
        </w:rPr>
        <w:t>供应商按磋商文件要求提供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AA3FDF"/>
    <w:rsid w:val="2F2B2324"/>
    <w:rsid w:val="4F892EB8"/>
    <w:rsid w:val="73AC7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2026-04-17T05:54:00Z</dcterms:created>
  <dc:creator>夕夕</dc:creator>
  <cp:lastModifiedBy>     紫。</cp:lastModifiedBy>
  <dcterms:modified xsi:type="dcterms:W3CDTF">2026-04-28T07:06:33Z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eyJoZGlkIjoiODgzNjc5ZjU4YTE5NzYxNjAxYTU5MmJjNjkxZjA3Y2MiLCJ1c2VySWQiOiI0NTczMTAwMzAifQ==</vt:lpwstr>
  </property>
  <property fmtid="{D5CDD505-2E9C-101B-9397-08002B2CF9AE}" pid="4" name="ICV">
    <vt:lpwstr>E754F89280A44CC3AD7DC442C7E237D5_12</vt:lpwstr>
  </property>
</Properties>
</file>