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25325B">
      <w:pPr>
        <w:jc w:val="center"/>
        <w:outlineLvl w:val="2"/>
        <w:rPr>
          <w:rFonts w:hint="eastAsia" w:asciiTheme="minorEastAsia" w:hAnsiTheme="minorEastAsia" w:eastAsiaTheme="minorEastAsia" w:cstheme="minorEastAsia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4"/>
          <w:szCs w:val="44"/>
          <w:lang w:val="en-US" w:eastAsia="zh-CN"/>
        </w:rPr>
        <w:t>非联合体投标声明</w:t>
      </w:r>
    </w:p>
    <w:p w14:paraId="1CE5F110">
      <w:pPr>
        <w:kinsoku/>
        <w:overflowPunct/>
        <w:topLinePunct w:val="0"/>
        <w:bidi w:val="0"/>
        <w:spacing w:line="360" w:lineRule="auto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</w:pPr>
    </w:p>
    <w:p w14:paraId="16D09466">
      <w:pPr>
        <w:kinsoku/>
        <w:overflowPunct/>
        <w:topLinePunct w:val="0"/>
        <w:bidi w:val="0"/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</w:rPr>
        <w:t>四川正灏招标代理有限公司：</w:t>
      </w:r>
    </w:p>
    <w:p w14:paraId="5B0315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u w:val="single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（供应商名称）参加本次采购活动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为非联合体投标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。</w:t>
      </w:r>
    </w:p>
    <w:p w14:paraId="3E32AF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0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本单位（个人）对上述声明内容事项真实性负责，如有虚假，由本单位（个人）承担相关法律责任。</w:t>
      </w:r>
    </w:p>
    <w:p w14:paraId="0313CA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0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特此声明。</w:t>
      </w:r>
    </w:p>
    <w:p w14:paraId="52042CEF">
      <w:pPr>
        <w:kinsoku/>
        <w:overflowPunct/>
        <w:topLinePunct w:val="0"/>
        <w:bidi w:val="0"/>
        <w:adjustRightInd w:val="0"/>
        <w:spacing w:line="360" w:lineRule="auto"/>
        <w:ind w:firstLine="512" w:firstLineChars="200"/>
        <w:rPr>
          <w:rFonts w:hint="eastAsia" w:asciiTheme="minorEastAsia" w:hAnsiTheme="minorEastAsia" w:eastAsiaTheme="minorEastAsia" w:cstheme="minorEastAsia"/>
          <w:bCs/>
          <w:color w:val="auto"/>
          <w:spacing w:val="8"/>
          <w:sz w:val="24"/>
          <w:szCs w:val="24"/>
        </w:rPr>
      </w:pPr>
    </w:p>
    <w:p w14:paraId="19B136B0">
      <w:pPr>
        <w:kinsoku/>
        <w:overflowPunct/>
        <w:topLinePunct w:val="0"/>
        <w:bidi w:val="0"/>
        <w:adjustRightInd w:val="0"/>
        <w:spacing w:line="360" w:lineRule="auto"/>
        <w:ind w:firstLine="512" w:firstLineChars="200"/>
        <w:rPr>
          <w:rFonts w:hint="eastAsia" w:asciiTheme="minorEastAsia" w:hAnsiTheme="minorEastAsia" w:eastAsiaTheme="minorEastAsia" w:cstheme="minorEastAsia"/>
          <w:bCs/>
          <w:color w:val="auto"/>
          <w:spacing w:val="8"/>
          <w:sz w:val="24"/>
          <w:szCs w:val="24"/>
        </w:rPr>
      </w:pPr>
    </w:p>
    <w:p w14:paraId="76C66FF1">
      <w:pPr>
        <w:kinsoku/>
        <w:overflowPunct/>
        <w:topLinePunct w:val="0"/>
        <w:bidi w:val="0"/>
        <w:adjustRightInd w:val="0"/>
        <w:spacing w:line="360" w:lineRule="auto"/>
        <w:ind w:firstLine="512" w:firstLineChars="200"/>
        <w:rPr>
          <w:rFonts w:hint="eastAsia" w:asciiTheme="minorEastAsia" w:hAnsiTheme="minorEastAsia" w:eastAsiaTheme="minorEastAsia" w:cstheme="minorEastAsia"/>
          <w:bCs/>
          <w:color w:val="auto"/>
          <w:spacing w:val="8"/>
          <w:sz w:val="24"/>
          <w:szCs w:val="24"/>
        </w:rPr>
      </w:pPr>
    </w:p>
    <w:p w14:paraId="219DBC9A">
      <w:pPr>
        <w:adjustRightInd w:val="0"/>
        <w:spacing w:line="360" w:lineRule="auto"/>
        <w:ind w:firstLine="592" w:firstLineChars="200"/>
        <w:rPr>
          <w:rFonts w:hint="eastAsia" w:asciiTheme="minorEastAsia" w:hAnsiTheme="minorEastAsia" w:eastAsiaTheme="minorEastAsia" w:cstheme="minorEastAsia"/>
          <w:bCs/>
          <w:color w:val="auto"/>
          <w:spacing w:val="8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pacing w:val="8"/>
          <w:sz w:val="28"/>
          <w:szCs w:val="28"/>
        </w:rPr>
        <w:t>供应商名称（盖章）</w:t>
      </w:r>
      <w:r>
        <w:rPr>
          <w:rFonts w:hint="eastAsia" w:asciiTheme="minorEastAsia" w:hAnsiTheme="minorEastAsia" w:eastAsiaTheme="minorEastAsia" w:cstheme="minorEastAsia"/>
          <w:bCs/>
          <w:color w:val="auto"/>
          <w:spacing w:val="8"/>
          <w:sz w:val="28"/>
          <w:szCs w:val="28"/>
          <w:lang w:eastAsia="zh-CN"/>
        </w:rPr>
        <w:t>：</w:t>
      </w:r>
    </w:p>
    <w:p w14:paraId="0DFCB6B5">
      <w:p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日期：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 xml:space="preserve">年 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月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 xml:space="preserve"> 日</w:t>
      </w:r>
    </w:p>
    <w:p w14:paraId="4B0962D7">
      <w:pP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br w:type="page"/>
      </w:r>
    </w:p>
    <w:p w14:paraId="281B5C60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联合体协议书</w:t>
      </w:r>
    </w:p>
    <w:p w14:paraId="2CBDE3D8">
      <w:pPr>
        <w:kinsoku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sz w:val="22"/>
          <w:szCs w:val="22"/>
          <w:highlight w:val="none"/>
          <w:u w:val="singl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</w:rPr>
        <w:t>四川正灏招标代理有限公司：</w:t>
      </w:r>
    </w:p>
    <w:p w14:paraId="5A08339E">
      <w:pPr>
        <w:tabs>
          <w:tab w:val="left" w:pos="684"/>
        </w:tabs>
        <w:spacing w:line="360" w:lineRule="auto"/>
        <w:ind w:right="-12"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（所有成员单位名称）自愿组成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（联合体名称）联合体，共同参加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（项目名称）投标。现就联合体投标事宜订立如下协议。</w:t>
      </w:r>
    </w:p>
    <w:p w14:paraId="12580B26">
      <w:pPr>
        <w:tabs>
          <w:tab w:val="left" w:pos="684"/>
        </w:tabs>
        <w:spacing w:line="360" w:lineRule="auto"/>
        <w:ind w:right="-12"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1.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（某成员单位名称）为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（联合体名称）牵头人。</w:t>
      </w:r>
    </w:p>
    <w:p w14:paraId="1550D4F8">
      <w:pPr>
        <w:tabs>
          <w:tab w:val="left" w:pos="684"/>
        </w:tabs>
        <w:spacing w:line="360" w:lineRule="auto"/>
        <w:ind w:right="120"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2.联合体各成员授权牵头人代表联合体参加投标活动，签署文件，提交和接收相关的资料、信息及指示，进行合同谈判活动，负责合同实施阶段的组织和协调工作，以及处理与本招标项目有关的一切事宜。</w:t>
      </w:r>
    </w:p>
    <w:p w14:paraId="57276FB3">
      <w:pPr>
        <w:tabs>
          <w:tab w:val="left" w:pos="684"/>
        </w:tabs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3.联合体牵头人在本项目中签署的一切文件和处理的一切事宜，联合体各成员均予以承认。联合体各成员将严格按照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采购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文件和合同的要求全面履行义务，并向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采购人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承担连带责任。</w:t>
      </w:r>
    </w:p>
    <w:p w14:paraId="532CE228">
      <w:pPr>
        <w:tabs>
          <w:tab w:val="left" w:pos="8620"/>
        </w:tabs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4.联合体各成员单位内部的职责分工如下：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。</w:t>
      </w:r>
    </w:p>
    <w:p w14:paraId="20AF3C92">
      <w:pPr>
        <w:tabs>
          <w:tab w:val="left" w:pos="684"/>
        </w:tabs>
        <w:spacing w:line="360" w:lineRule="auto"/>
        <w:ind w:right="220"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5.本协议书自所有成员单位法定代表人（单位负责人）或其委托代理人签字或盖单位章之日起生效，合同履行完毕后自动失效。</w:t>
      </w:r>
    </w:p>
    <w:p w14:paraId="69BD2AE2">
      <w:pPr>
        <w:tabs>
          <w:tab w:val="left" w:pos="680"/>
        </w:tabs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6.本协议书一式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份，联合体成员和招标人各执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>壹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highlight w:val="none"/>
        </w:rPr>
        <w:t>份。</w:t>
      </w:r>
    </w:p>
    <w:p w14:paraId="3579AC6F">
      <w:pPr>
        <w:tabs>
          <w:tab w:val="left" w:pos="680"/>
        </w:tabs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注：本协议书由法定代表人（单位负责人）签字的，应附法定代表人（单位负责人）身份证明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复印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件；由委托代理人签字的，应附授权委托书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复印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件。</w:t>
      </w:r>
    </w:p>
    <w:p w14:paraId="37484B8D">
      <w:pPr>
        <w:tabs>
          <w:tab w:val="left" w:pos="680"/>
        </w:tabs>
        <w:spacing w:line="360" w:lineRule="auto"/>
        <w:ind w:left="680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6E276BD3">
      <w:pPr>
        <w:topLinePunct/>
        <w:spacing w:line="360" w:lineRule="auto"/>
        <w:ind w:right="105"/>
        <w:jc w:val="righ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联合体牵头人名称：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（盖单位章）</w:t>
      </w:r>
    </w:p>
    <w:p w14:paraId="29C3DACF">
      <w:pPr>
        <w:topLinePunct/>
        <w:spacing w:line="360" w:lineRule="auto"/>
        <w:ind w:right="105"/>
        <w:jc w:val="righ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法定代表人（单位负责人）或其委托代理人：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（签    字）</w:t>
      </w:r>
    </w:p>
    <w:p w14:paraId="57D9FF03">
      <w:pPr>
        <w:topLinePunct/>
        <w:spacing w:line="360" w:lineRule="auto"/>
        <w:ind w:right="105"/>
        <w:jc w:val="righ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联合体成员名称：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（盖单位章）</w:t>
      </w:r>
    </w:p>
    <w:p w14:paraId="785593F5">
      <w:pPr>
        <w:topLinePunct/>
        <w:spacing w:line="360" w:lineRule="auto"/>
        <w:ind w:right="105"/>
        <w:jc w:val="righ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法定代表人（单位负责人）或其委托代理人：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（签    字）</w:t>
      </w:r>
    </w:p>
    <w:p w14:paraId="368A6C53">
      <w:pPr>
        <w:spacing w:line="360" w:lineRule="auto"/>
        <w:ind w:firstLine="480" w:firstLineChars="200"/>
        <w:jc w:val="right"/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日</w:t>
      </w:r>
    </w:p>
    <w:p w14:paraId="4E20413C">
      <w:pPr>
        <w:jc w:val="center"/>
        <w:rPr>
          <w:rFonts w:hint="eastAsia"/>
          <w:sz w:val="44"/>
          <w:szCs w:val="4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1B6523"/>
    <w:rsid w:val="08BF5671"/>
    <w:rsid w:val="16BC1C2B"/>
    <w:rsid w:val="1BD9502D"/>
    <w:rsid w:val="1C27098A"/>
    <w:rsid w:val="2BAF467A"/>
    <w:rsid w:val="2F8B15F4"/>
    <w:rsid w:val="31477BE9"/>
    <w:rsid w:val="39783C80"/>
    <w:rsid w:val="3E6C1E03"/>
    <w:rsid w:val="3EFE017F"/>
    <w:rsid w:val="3F0D4E6A"/>
    <w:rsid w:val="48C04CFB"/>
    <w:rsid w:val="4B661B8A"/>
    <w:rsid w:val="5E2C27BF"/>
    <w:rsid w:val="63C0471B"/>
    <w:rsid w:val="6A835E5D"/>
    <w:rsid w:val="74AC3961"/>
    <w:rsid w:val="79150756"/>
    <w:rsid w:val="79183C14"/>
    <w:rsid w:val="7CF60710"/>
    <w:rsid w:val="7D871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163</Words>
  <Characters>164</Characters>
  <Lines>0</Lines>
  <Paragraphs>0</Paragraphs>
  <TotalTime>12</TotalTime>
  <ScaleCrop>false</ScaleCrop>
  <LinksUpToDate>false</LinksUpToDate>
  <CharactersWithSpaces>205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2025-06-30T03:37:00Z</dcterms:created>
  <dc:creator>Administrator</dc:creator>
  <cp:lastModifiedBy>果果</cp:lastModifiedBy>
  <dcterms:modified xsi:type="dcterms:W3CDTF">2026-04-02T01:51:51Z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eyJoZGlkIjoiOWU4ZTg1NzViZWNhYTY0Y2RjNTExNTk3ODA5NWY4YTAiLCJ1c2VySWQiOiIzODkzNTE4MzkifQ==</vt:lpwstr>
  </property>
  <property fmtid="{D5CDD505-2E9C-101B-9397-08002B2CF9AE}" pid="4" name="ICV">
    <vt:lpwstr>F7ABC05CA1AD43E6B53C844EADA08252_12</vt:lpwstr>
  </property>
</Properties>
</file>