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版本号：N510001202600034520260402001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罪犯电教中心设施设备项目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N5100012026000345</w:t>
      </w:r>
    </w:p>
    <w:p>
      <w:pPr>
        <w:pStyle w:val="null3"/>
        <w:jc w:val="left"/>
        <w:outlineLvl w:val="2"/>
      </w:pPr>
      <w:r>
        <w:rPr>
          <w:rFonts w:ascii="仿宋_GB2312" w:hAnsi="仿宋_GB2312" w:cs="仿宋_GB2312" w:eastAsia="仿宋_GB2312"/>
          <w:sz w:val="28"/>
          <w:b/>
        </w:rPr>
        <w:t>四川省新源监狱</w:t>
      </w:r>
    </w:p>
    <w:p>
      <w:pPr>
        <w:pStyle w:val="null3"/>
        <w:jc w:val="center"/>
        <w:outlineLvl w:val="2"/>
      </w:pPr>
      <w:r>
        <w:rPr>
          <w:rFonts w:ascii="仿宋_GB2312" w:hAnsi="仿宋_GB2312" w:cs="仿宋_GB2312" w:eastAsia="仿宋_GB2312"/>
          <w:sz w:val="28"/>
          <w:b/>
        </w:rPr>
        <w:t>四川丰翌通达建设项目管理有限公司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四川丰翌通达建设项目管理有限公司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四川省新源监狱</w:t>
      </w:r>
      <w:r>
        <w:rPr>
          <w:rFonts w:ascii="仿宋_GB2312" w:hAnsi="仿宋_GB2312" w:cs="仿宋_GB2312" w:eastAsia="仿宋_GB2312"/>
        </w:rPr>
        <w:t xml:space="preserve"> 委托，拟对 </w:t>
      </w:r>
      <w:r>
        <w:rPr>
          <w:rFonts w:ascii="仿宋_GB2312" w:hAnsi="仿宋_GB2312" w:cs="仿宋_GB2312" w:eastAsia="仿宋_GB2312"/>
        </w:rPr>
        <w:t>罪犯电教中心设施设备项目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N5100012026000345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罪犯电教中心设施设备项目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根据相关文件精神，结合我狱新建入监监狱实际，拟进行罪犯电教中心设备购置。通过电教中心，可以为罪犯创造良好的改造环境和氛围，净化罪犯心灵，培养健康心理和正确价值取向，从而维护监狱安全稳定，提高改造质量。</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四川省新源监狱</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大邑县锦屏大道777号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19983224039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四川丰翌通达建设项目管理有限公司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成都市金牛区蜀西路52号珠宝中心四栋14层6号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王先生、宁女士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028-87713131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采购包1：714,400.00元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提供保函的担保机构必须是依法成立的具有相关资质和偿付能力的担保机构。保函是银行等金融机构出具的，保函必须要在中国人民银行征信系统能够进行查询，否则将取消成交资格，采购人将重新确定成交供应商，并依法追究法律责任。中标人需在合同签订前向采购人缴纳，在项目验收合格后30日内无息退还。</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依照成本加合理利润的原则，以中标(成交)金额作为计算基数，按差额定率累进法进行计算，并按以下费率标准(服务采购项目)收取:中标（成交）金额100万元以下(含100万)，费率1.5%。成交供应商在领取成交通知书前向代理机构交纳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四川省新源监狱</w:t>
      </w:r>
      <w:r>
        <w:rPr>
          <w:rFonts w:ascii="仿宋_GB2312" w:hAnsi="仿宋_GB2312" w:cs="仿宋_GB2312" w:eastAsia="仿宋_GB2312"/>
        </w:rPr>
        <w:t xml:space="preserve"> 和 </w:t>
      </w:r>
      <w:r>
        <w:rPr>
          <w:rFonts w:ascii="仿宋_GB2312" w:hAnsi="仿宋_GB2312" w:cs="仿宋_GB2312" w:eastAsia="仿宋_GB2312"/>
        </w:rPr>
        <w:t>四川丰翌通达建设项目管理有限公司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四川省新源监狱</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四川丰翌通达建设项目管理有限公司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按照本项目采购文件中及中标（成交）供应商的响应文件进行验收。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按照本项目采购文件中及中标（成交）供应商的响应文件进行验收。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 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四川省新源监狱</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四川丰翌通达建设项目管理有限公司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四川丰翌通达建设项目管理有限公司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联系电话：19983224039</w:t>
      </w:r>
    </w:p>
    <w:p>
      <w:pPr>
        <w:pStyle w:val="null3"/>
        <w:jc w:val="left"/>
      </w:pPr>
      <w:r>
        <w:rPr>
          <w:rFonts w:ascii="仿宋_GB2312" w:hAnsi="仿宋_GB2312" w:cs="仿宋_GB2312" w:eastAsia="仿宋_GB2312"/>
        </w:rPr>
        <w:t>地址：大邑县锦屏大道777号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联系人：王先生、宁女士</w:t>
      </w:r>
    </w:p>
    <w:p>
      <w:pPr>
        <w:pStyle w:val="null3"/>
        <w:jc w:val="left"/>
      </w:pPr>
      <w:r>
        <w:rPr>
          <w:rFonts w:ascii="仿宋_GB2312" w:hAnsi="仿宋_GB2312" w:cs="仿宋_GB2312" w:eastAsia="仿宋_GB2312"/>
        </w:rPr>
        <w:t>联系电话：028-87713131</w:t>
      </w:r>
    </w:p>
    <w:p>
      <w:pPr>
        <w:pStyle w:val="null3"/>
        <w:jc w:val="left"/>
      </w:pPr>
      <w:r>
        <w:rPr>
          <w:rFonts w:ascii="仿宋_GB2312" w:hAnsi="仿宋_GB2312" w:cs="仿宋_GB2312" w:eastAsia="仿宋_GB2312"/>
        </w:rPr>
        <w:t>地址：成都市金牛区蜀西路52号珠宝中心四栋14层6号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714,400.00</w:t>
      </w:r>
    </w:p>
    <w:p>
      <w:pPr>
        <w:pStyle w:val="null3"/>
        <w:jc w:val="left"/>
      </w:pPr>
      <w:r>
        <w:rPr>
          <w:rFonts w:ascii="仿宋_GB2312" w:hAnsi="仿宋_GB2312" w:cs="仿宋_GB2312" w:eastAsia="仿宋_GB2312"/>
        </w:rPr>
        <w:t>采购包最高限价（元）: 714,400.00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罪犯电教中心设施设备项目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714,400.00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罪犯电教中心设施设备项目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714,400.00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A02459900 其他文艺设备</w:t>
            </w:r>
          </w:p>
        </w:tc>
        <w:tc>
          <w:tcPr>
            <w:tcW w:type="dxa" w:w="2492"/>
          </w:tcPr>
          <w:p>
            <w:pPr>
              <w:pStyle w:val="null3"/>
              <w:jc w:val="left"/>
            </w:pPr>
            <w:r>
              <w:rPr>
                <w:rFonts w:ascii="仿宋_GB2312" w:hAnsi="仿宋_GB2312" w:cs="仿宋_GB2312" w:eastAsia="仿宋_GB2312"/>
              </w:rPr>
              <w:t>罪犯电教中心设施设备项目</w:t>
            </w:r>
          </w:p>
        </w:tc>
        <w:tc>
          <w:tcPr>
            <w:tcW w:type="dxa" w:w="2492"/>
          </w:tcPr>
          <w:p>
            <w:pPr>
              <w:pStyle w:val="null3"/>
              <w:jc w:val="left"/>
            </w:pPr>
            <w:r>
              <w:rPr>
                <w:rFonts w:ascii="仿宋_GB2312" w:hAnsi="仿宋_GB2312" w:cs="仿宋_GB2312" w:eastAsia="仿宋_GB2312"/>
              </w:rPr>
              <w:t>综合信息监管系统</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A02459900 其他文艺设备</w:t>
            </w:r>
          </w:p>
        </w:tc>
        <w:tc>
          <w:tcPr>
            <w:tcW w:type="dxa" w:w="2492"/>
          </w:tcPr>
          <w:p>
            <w:pPr>
              <w:pStyle w:val="null3"/>
              <w:jc w:val="left"/>
            </w:pPr>
            <w:r>
              <w:rPr>
                <w:rFonts w:ascii="仿宋_GB2312" w:hAnsi="仿宋_GB2312" w:cs="仿宋_GB2312" w:eastAsia="仿宋_GB2312"/>
              </w:rPr>
              <w:t>罪犯电教中心设施设备项目</w:t>
            </w:r>
          </w:p>
        </w:tc>
        <w:tc>
          <w:tcPr>
            <w:tcW w:type="dxa" w:w="2492"/>
          </w:tcPr>
          <w:p>
            <w:pPr>
              <w:pStyle w:val="null3"/>
              <w:jc w:val="left"/>
            </w:pPr>
            <w:r>
              <w:rPr>
                <w:rFonts w:ascii="仿宋_GB2312" w:hAnsi="仿宋_GB2312" w:cs="仿宋_GB2312" w:eastAsia="仿宋_GB2312"/>
              </w:rPr>
              <w:t>监舍视听终端（广播电视）</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A02459900 其他文艺设备</w:t>
            </w:r>
          </w:p>
        </w:tc>
        <w:tc>
          <w:tcPr>
            <w:tcW w:type="dxa" w:w="2492"/>
          </w:tcPr>
          <w:p>
            <w:pPr>
              <w:pStyle w:val="null3"/>
              <w:jc w:val="left"/>
            </w:pPr>
            <w:r>
              <w:rPr>
                <w:rFonts w:ascii="仿宋_GB2312" w:hAnsi="仿宋_GB2312" w:cs="仿宋_GB2312" w:eastAsia="仿宋_GB2312"/>
              </w:rPr>
              <w:t>罪犯电教中心设施设备项目</w:t>
            </w:r>
          </w:p>
        </w:tc>
        <w:tc>
          <w:tcPr>
            <w:tcW w:type="dxa" w:w="2492"/>
          </w:tcPr>
          <w:p>
            <w:pPr>
              <w:pStyle w:val="null3"/>
              <w:jc w:val="left"/>
            </w:pPr>
            <w:r>
              <w:rPr>
                <w:rFonts w:ascii="仿宋_GB2312" w:hAnsi="仿宋_GB2312" w:cs="仿宋_GB2312" w:eastAsia="仿宋_GB2312"/>
              </w:rPr>
              <w:t>监舍视听终端（广播电视）、实景访谈桌椅</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标的名称：罪犯电教中心设施设备项目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技术要求内容（性能指标）</w:t>
            </w:r>
          </w:p>
        </w:tc>
        <w:tc>
          <w:tcPr>
            <w:tcW w:type="dxa" w:w="5814"/>
          </w:tcPr>
          <w:tbl>
            <w:tblPr>
              <w:tblInd w:type="dxa" w:w="105"/>
              <w:tblBorders>
                <w:top w:val="none" w:color="000000" w:sz="4"/>
                <w:left w:val="none" w:color="000000" w:sz="4"/>
                <w:bottom w:val="none" w:color="000000" w:sz="4"/>
                <w:right w:val="none" w:color="000000" w:sz="4"/>
                <w:insideH w:val="none"/>
                <w:insideV w:val="none"/>
              </w:tblBorders>
            </w:tblPr>
            <w:tblGrid>
              <w:gridCol w:w="363"/>
              <w:gridCol w:w="846"/>
              <w:gridCol w:w="3236"/>
              <w:gridCol w:w="558"/>
              <w:gridCol w:w="521"/>
            </w:tblGrid>
            <w:tr>
              <w:tc>
                <w:tcPr>
                  <w:tcW w:type="dxa" w:w="36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84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323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技术参数及要求</w:t>
                  </w:r>
                </w:p>
              </w:tc>
              <w:tc>
                <w:tcPr>
                  <w:tcW w:type="dxa" w:w="55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521"/>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肩抗式摄像机</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MOS传感器</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1.0英寸</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感光器件像素数</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15.03百万像素</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422</w:t>
                  </w:r>
                  <w:r>
                    <w:rPr>
                      <w:rFonts w:ascii="仿宋_GB2312" w:hAnsi="仿宋_GB2312" w:cs="仿宋_GB2312" w:eastAsia="仿宋_GB2312"/>
                      <w:sz w:val="21"/>
                      <w:color w:val="000000"/>
                    </w:rPr>
                    <w:t>/</w:t>
                  </w:r>
                  <w:r>
                    <w:rPr>
                      <w:rFonts w:ascii="仿宋_GB2312" w:hAnsi="仿宋_GB2312" w:cs="仿宋_GB2312" w:eastAsia="仿宋_GB2312"/>
                      <w:sz w:val="21"/>
                      <w:color w:val="000000"/>
                    </w:rPr>
                    <w:t>10bit记录；</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最高支持</w:t>
                  </w:r>
                  <w:r>
                    <w:rPr>
                      <w:rFonts w:ascii="仿宋_GB2312" w:hAnsi="仿宋_GB2312" w:cs="仿宋_GB2312" w:eastAsia="仿宋_GB2312"/>
                      <w:sz w:val="21"/>
                      <w:color w:val="000000"/>
                    </w:rPr>
                    <w:t>4K:60/50p视频录制。</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可变帧频</w:t>
                  </w:r>
                  <w:r>
                    <w:rPr>
                      <w:rFonts w:ascii="仿宋_GB2312" w:hAnsi="仿宋_GB2312" w:cs="仿宋_GB2312" w:eastAsia="仿宋_GB2312"/>
                      <w:sz w:val="21"/>
                      <w:color w:val="000000"/>
                    </w:rPr>
                    <w:t>:</w:t>
                  </w:r>
                  <w:r>
                    <w:rPr>
                      <w:rFonts w:ascii="仿宋_GB2312" w:hAnsi="仿宋_GB2312" w:cs="仿宋_GB2312" w:eastAsia="仿宋_GB2312"/>
                      <w:sz w:val="21"/>
                      <w:color w:val="000000"/>
                    </w:rPr>
                    <w:t>≥HD 120P</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广角：</w:t>
                  </w:r>
                  <w:r>
                    <w:rPr>
                      <w:rFonts w:ascii="仿宋_GB2312" w:hAnsi="仿宋_GB2312" w:cs="仿宋_GB2312" w:eastAsia="仿宋_GB2312"/>
                      <w:sz w:val="21"/>
                      <w:color w:val="000000"/>
                    </w:rPr>
                    <w:t>≥</w:t>
                  </w:r>
                  <w:r>
                    <w:rPr>
                      <w:rFonts w:ascii="仿宋_GB2312" w:hAnsi="仿宋_GB2312" w:cs="仿宋_GB2312" w:eastAsia="仿宋_GB2312"/>
                      <w:sz w:val="21"/>
                      <w:color w:val="000000"/>
                    </w:rPr>
                    <w:t>24.5mm(35mm等效)</w:t>
                  </w:r>
                </w:p>
                <w:p>
                  <w:pPr>
                    <w:pStyle w:val="null3"/>
                    <w:jc w:val="left"/>
                  </w:pPr>
                  <w:r>
                    <w:rPr>
                      <w:rFonts w:ascii="仿宋_GB2312" w:hAnsi="仿宋_GB2312" w:cs="仿宋_GB2312" w:eastAsia="仿宋_GB2312"/>
                      <w:sz w:val="21"/>
                      <w:color w:val="000000"/>
                    </w:rPr>
                    <w:t>1.7.</w:t>
                  </w:r>
                  <w:r>
                    <w:rPr>
                      <w:rFonts w:ascii="仿宋_GB2312" w:hAnsi="仿宋_GB2312" w:cs="仿宋_GB2312" w:eastAsia="仿宋_GB2312"/>
                      <w:sz w:val="21"/>
                      <w:color w:val="000000"/>
                    </w:rPr>
                    <w:t>变焦倍数：光学变焦</w:t>
                  </w:r>
                  <w:r>
                    <w:rPr>
                      <w:rFonts w:ascii="仿宋_GB2312" w:hAnsi="仿宋_GB2312" w:cs="仿宋_GB2312" w:eastAsia="仿宋_GB2312"/>
                      <w:sz w:val="21"/>
                      <w:color w:val="000000"/>
                    </w:rPr>
                    <w:t>≥</w:t>
                  </w:r>
                  <w:r>
                    <w:rPr>
                      <w:rFonts w:ascii="仿宋_GB2312" w:hAnsi="仿宋_GB2312" w:cs="仿宋_GB2312" w:eastAsia="仿宋_GB2312"/>
                      <w:sz w:val="21"/>
                      <w:color w:val="000000"/>
                    </w:rPr>
                    <w:t>20x，智能变焦</w:t>
                  </w:r>
                  <w:r>
                    <w:rPr>
                      <w:rFonts w:ascii="仿宋_GB2312" w:hAnsi="仿宋_GB2312" w:cs="仿宋_GB2312" w:eastAsia="仿宋_GB2312"/>
                      <w:sz w:val="21"/>
                      <w:color w:val="000000"/>
                    </w:rPr>
                    <w:t>≥</w:t>
                  </w:r>
                  <w:r>
                    <w:rPr>
                      <w:rFonts w:ascii="仿宋_GB2312" w:hAnsi="仿宋_GB2312" w:cs="仿宋_GB2312" w:eastAsia="仿宋_GB2312"/>
                      <w:sz w:val="21"/>
                      <w:color w:val="000000"/>
                    </w:rPr>
                    <w:t>32x(HD)/24x(4K)</w:t>
                  </w:r>
                </w:p>
                <w:p>
                  <w:pPr>
                    <w:pStyle w:val="null3"/>
                    <w:jc w:val="left"/>
                  </w:pPr>
                  <w:r>
                    <w:rPr>
                      <w:rFonts w:ascii="仿宋_GB2312" w:hAnsi="仿宋_GB2312" w:cs="仿宋_GB2312" w:eastAsia="仿宋_GB2312"/>
                      <w:sz w:val="21"/>
                      <w:color w:val="000000"/>
                    </w:rPr>
                    <w:t>1.8.</w:t>
                  </w:r>
                  <w:r>
                    <w:rPr>
                      <w:rFonts w:ascii="仿宋_GB2312" w:hAnsi="仿宋_GB2312" w:cs="仿宋_GB2312" w:eastAsia="仿宋_GB2312"/>
                      <w:sz w:val="21"/>
                      <w:color w:val="000000"/>
                    </w:rPr>
                    <w:t>需支持</w:t>
                  </w:r>
                  <w:r>
                    <w:rPr>
                      <w:rFonts w:ascii="仿宋_GB2312" w:hAnsi="仿宋_GB2312" w:cs="仿宋_GB2312" w:eastAsia="仿宋_GB2312"/>
                      <w:sz w:val="21"/>
                      <w:color w:val="000000"/>
                    </w:rPr>
                    <w:t>5轴混合图像防抖(UHD/FHD),</w:t>
                  </w:r>
                </w:p>
                <w:p>
                  <w:pPr>
                    <w:pStyle w:val="null3"/>
                    <w:jc w:val="left"/>
                  </w:pPr>
                  <w:r>
                    <w:rPr>
                      <w:rFonts w:ascii="仿宋_GB2312" w:hAnsi="仿宋_GB2312" w:cs="仿宋_GB2312" w:eastAsia="仿宋_GB2312"/>
                      <w:sz w:val="21"/>
                      <w:color w:val="000000"/>
                    </w:rPr>
                    <w:t>1.9.</w:t>
                  </w:r>
                  <w:r>
                    <w:rPr>
                      <w:rFonts w:ascii="仿宋_GB2312" w:hAnsi="仿宋_GB2312" w:cs="仿宋_GB2312" w:eastAsia="仿宋_GB2312"/>
                      <w:sz w:val="21"/>
                      <w:color w:val="000000"/>
                    </w:rPr>
                    <w:t>配合网络链接，可以支持</w:t>
                  </w:r>
                  <w:r>
                    <w:rPr>
                      <w:rFonts w:ascii="仿宋_GB2312" w:hAnsi="仿宋_GB2312" w:cs="仿宋_GB2312" w:eastAsia="仿宋_GB2312"/>
                      <w:sz w:val="21"/>
                      <w:color w:val="000000"/>
                    </w:rPr>
                    <w:t>RTMP和RTSP实时流媒体功能。</w:t>
                  </w:r>
                </w:p>
                <w:p>
                  <w:pPr>
                    <w:pStyle w:val="null3"/>
                    <w:jc w:val="left"/>
                  </w:pPr>
                  <w:r>
                    <w:rPr>
                      <w:rFonts w:ascii="仿宋_GB2312" w:hAnsi="仿宋_GB2312" w:cs="仿宋_GB2312" w:eastAsia="仿宋_GB2312"/>
                      <w:sz w:val="21"/>
                      <w:color w:val="000000"/>
                    </w:rPr>
                    <w:t>1.10.</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NDI|HX模式,可实现通过IP连接进行视频传输和摄像机控制。</w:t>
                  </w:r>
                </w:p>
                <w:p>
                  <w:pPr>
                    <w:pStyle w:val="null3"/>
                    <w:jc w:val="left"/>
                  </w:pPr>
                  <w:r>
                    <w:rPr>
                      <w:rFonts w:ascii="仿宋_GB2312" w:hAnsi="仿宋_GB2312" w:cs="仿宋_GB2312" w:eastAsia="仿宋_GB2312"/>
                      <w:sz w:val="21"/>
                      <w:color w:val="000000"/>
                    </w:rPr>
                    <w:t>1.11.</w:t>
                  </w:r>
                  <w:r>
                    <w:rPr>
                      <w:rFonts w:ascii="仿宋_GB2312" w:hAnsi="仿宋_GB2312" w:cs="仿宋_GB2312" w:eastAsia="仿宋_GB2312"/>
                      <w:sz w:val="21"/>
                      <w:color w:val="000000"/>
                    </w:rPr>
                    <w:t>需具有</w:t>
                  </w:r>
                  <w:r>
                    <w:rPr>
                      <w:rFonts w:ascii="仿宋_GB2312" w:hAnsi="仿宋_GB2312" w:cs="仿宋_GB2312" w:eastAsia="仿宋_GB2312"/>
                      <w:sz w:val="21"/>
                      <w:color w:val="000000"/>
                    </w:rPr>
                    <w:t>GENLOCK IN（BNC)接口用于多机联合摄制。</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摄像机电池</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5900MAH</w:t>
                  </w:r>
                  <w:r>
                    <w:rPr>
                      <w:rFonts w:ascii="仿宋_GB2312" w:hAnsi="仿宋_GB2312" w:cs="仿宋_GB2312" w:eastAsia="仿宋_GB2312"/>
                      <w:sz w:val="21"/>
                      <w:color w:val="000000"/>
                    </w:rPr>
                    <w:t>；</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充电器</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3.1.电池配套充电器；</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手持式高清摄像机</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4.1.</w:t>
                  </w:r>
                  <w:r>
                    <w:rPr>
                      <w:rFonts w:ascii="仿宋_GB2312" w:hAnsi="仿宋_GB2312" w:cs="仿宋_GB2312" w:eastAsia="仿宋_GB2312"/>
                      <w:sz w:val="21"/>
                      <w:color w:val="000000"/>
                    </w:rPr>
                    <w:t>广角</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最大广角端</w:t>
                  </w:r>
                  <w:r>
                    <w:rPr>
                      <w:rFonts w:ascii="仿宋_GB2312" w:hAnsi="仿宋_GB2312" w:cs="仿宋_GB2312" w:eastAsia="仿宋_GB2312"/>
                      <w:sz w:val="21"/>
                      <w:color w:val="000000"/>
                    </w:rPr>
                    <w:t>≥</w:t>
                  </w:r>
                  <w:r>
                    <w:rPr>
                      <w:rFonts w:ascii="仿宋_GB2312" w:hAnsi="仿宋_GB2312" w:cs="仿宋_GB2312" w:eastAsia="仿宋_GB2312"/>
                      <w:sz w:val="21"/>
                      <w:color w:val="000000"/>
                    </w:rPr>
                    <w:t>24.5mm</w:t>
                  </w:r>
                  <w:r>
                    <w:rPr>
                      <w:rFonts w:ascii="仿宋_GB2312" w:hAnsi="仿宋_GB2312" w:cs="仿宋_GB2312" w:eastAsia="仿宋_GB2312"/>
                      <w:sz w:val="32"/>
                    </w:rPr>
                    <w:t xml:space="preserve"> </w:t>
                  </w:r>
                  <w:r>
                    <w:rPr>
                      <w:rFonts w:ascii="仿宋_GB2312" w:hAnsi="仿宋_GB2312" w:cs="仿宋_GB2312" w:eastAsia="仿宋_GB2312"/>
                      <w:sz w:val="21"/>
                      <w:color w:val="000000"/>
                    </w:rPr>
                    <w:t>15倍光学变焦</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4.2.支持</w:t>
                  </w:r>
                  <w:r>
                    <w:rPr>
                      <w:rFonts w:ascii="仿宋_GB2312" w:hAnsi="仿宋_GB2312" w:cs="仿宋_GB2312" w:eastAsia="仿宋_GB2312"/>
                      <w:sz w:val="21"/>
                      <w:color w:val="000000"/>
                    </w:rPr>
                    <w:t>五轴混合式（</w:t>
                  </w:r>
                  <w:r>
                    <w:rPr>
                      <w:rFonts w:ascii="仿宋_GB2312" w:hAnsi="仿宋_GB2312" w:cs="仿宋_GB2312" w:eastAsia="仿宋_GB2312"/>
                      <w:sz w:val="21"/>
                      <w:color w:val="000000"/>
                    </w:rPr>
                    <w:t>O.I.S)防抖系统</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4.3.</w:t>
                  </w:r>
                  <w:r>
                    <w:rPr>
                      <w:rFonts w:ascii="仿宋_GB2312" w:hAnsi="仿宋_GB2312" w:cs="仿宋_GB2312" w:eastAsia="仿宋_GB2312"/>
                      <w:sz w:val="21"/>
                      <w:color w:val="000000"/>
                    </w:rPr>
                    <w:t>MOS传感器</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1英寸</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4.4.像素</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1778万像素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4.5.支持</w:t>
                  </w:r>
                  <w:r>
                    <w:rPr>
                      <w:rFonts w:ascii="仿宋_GB2312" w:hAnsi="仿宋_GB2312" w:cs="仿宋_GB2312" w:eastAsia="仿宋_GB2312"/>
                      <w:sz w:val="21"/>
                      <w:color w:val="000000"/>
                    </w:rPr>
                    <w:t>智能自动聚焦</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4.6.支持</w:t>
                  </w:r>
                  <w:r>
                    <w:rPr>
                      <w:rFonts w:ascii="仿宋_GB2312" w:hAnsi="仿宋_GB2312" w:cs="仿宋_GB2312" w:eastAsia="仿宋_GB2312"/>
                      <w:sz w:val="21"/>
                      <w:color w:val="000000"/>
                    </w:rPr>
                    <w:t>自定义自动聚焦</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4.7.支持</w:t>
                  </w:r>
                  <w:r>
                    <w:rPr>
                      <w:rFonts w:ascii="仿宋_GB2312" w:hAnsi="仿宋_GB2312" w:cs="仿宋_GB2312" w:eastAsia="仿宋_GB2312"/>
                      <w:sz w:val="21"/>
                      <w:color w:val="000000"/>
                    </w:rPr>
                    <w:t>MOV、MP4、AVCHD</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格式记录功能</w:t>
                  </w:r>
                </w:p>
                <w:p>
                  <w:pPr>
                    <w:pStyle w:val="null3"/>
                    <w:jc w:val="left"/>
                  </w:pPr>
                  <w:r>
                    <w:rPr>
                      <w:rFonts w:ascii="仿宋_GB2312" w:hAnsi="仿宋_GB2312" w:cs="仿宋_GB2312" w:eastAsia="仿宋_GB2312"/>
                      <w:sz w:val="21"/>
                      <w:color w:val="000000"/>
                    </w:rPr>
                    <w:t>4.8.支持</w:t>
                  </w:r>
                  <w:r>
                    <w:rPr>
                      <w:rFonts w:ascii="仿宋_GB2312" w:hAnsi="仿宋_GB2312" w:cs="仿宋_GB2312" w:eastAsia="仿宋_GB2312"/>
                      <w:sz w:val="21"/>
                      <w:color w:val="000000"/>
                    </w:rPr>
                    <w:t>全高清</w:t>
                  </w:r>
                  <w:r>
                    <w:rPr>
                      <w:rFonts w:ascii="仿宋_GB2312" w:hAnsi="仿宋_GB2312" w:cs="仿宋_GB2312" w:eastAsia="仿宋_GB2312"/>
                      <w:sz w:val="21"/>
                      <w:color w:val="000000"/>
                    </w:rPr>
                    <w:t>VFR (可变帧频) 记录</w:t>
                  </w:r>
                </w:p>
                <w:p>
                  <w:pPr>
                    <w:pStyle w:val="null3"/>
                    <w:jc w:val="left"/>
                  </w:pPr>
                  <w:r>
                    <w:rPr>
                      <w:rFonts w:ascii="仿宋_GB2312" w:hAnsi="仿宋_GB2312" w:cs="仿宋_GB2312" w:eastAsia="仿宋_GB2312"/>
                      <w:sz w:val="21"/>
                      <w:color w:val="000000"/>
                    </w:rPr>
                    <w:t>4.9.支持</w:t>
                  </w:r>
                  <w:r>
                    <w:rPr>
                      <w:rFonts w:ascii="仿宋_GB2312" w:hAnsi="仿宋_GB2312" w:cs="仿宋_GB2312" w:eastAsia="仿宋_GB2312"/>
                      <w:sz w:val="21"/>
                      <w:color w:val="000000"/>
                    </w:rPr>
                    <w:t>中继记录、双卡槽记录等记录功能</w:t>
                  </w:r>
                </w:p>
                <w:p>
                  <w:pPr>
                    <w:pStyle w:val="null3"/>
                    <w:jc w:val="left"/>
                  </w:pPr>
                  <w:r>
                    <w:rPr>
                      <w:rFonts w:ascii="仿宋_GB2312" w:hAnsi="仿宋_GB2312" w:cs="仿宋_GB2312" w:eastAsia="仿宋_GB2312"/>
                      <w:sz w:val="21"/>
                      <w:color w:val="000000"/>
                    </w:rPr>
                    <w:t>4.10.具有</w:t>
                  </w:r>
                  <w:r>
                    <w:rPr>
                      <w:rFonts w:ascii="仿宋_GB2312" w:hAnsi="仿宋_GB2312" w:cs="仿宋_GB2312" w:eastAsia="仿宋_GB2312"/>
                      <w:sz w:val="21"/>
                      <w:color w:val="000000"/>
                    </w:rPr>
                    <w:t>XLR、HDMI、遥控、USB等接口</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摄像机电池</w:t>
                  </w:r>
                  <w:r>
                    <w:rPr>
                      <w:rFonts w:ascii="仿宋_GB2312" w:hAnsi="仿宋_GB2312" w:cs="仿宋_GB2312" w:eastAsia="仿宋_GB2312"/>
                      <w:sz w:val="21"/>
                      <w:color w:val="000000"/>
                    </w:rPr>
                    <w:t>(小）</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5.1.</w:t>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5900MAH</w:t>
                  </w:r>
                  <w:r>
                    <w:rPr>
                      <w:rFonts w:ascii="仿宋_GB2312" w:hAnsi="仿宋_GB2312" w:cs="仿宋_GB2312" w:eastAsia="仿宋_GB2312"/>
                      <w:sz w:val="21"/>
                      <w:color w:val="000000"/>
                    </w:rPr>
                    <w:t>；</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原装摄像机记忆卡</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6.1.</w:t>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128G</w:t>
                  </w:r>
                </w:p>
                <w:p>
                  <w:pPr>
                    <w:pStyle w:val="null3"/>
                    <w:jc w:val="left"/>
                  </w:pPr>
                  <w:r>
                    <w:rPr>
                      <w:rFonts w:ascii="仿宋_GB2312" w:hAnsi="仿宋_GB2312" w:cs="仿宋_GB2312" w:eastAsia="仿宋_GB2312"/>
                      <w:sz w:val="21"/>
                      <w:color w:val="000000"/>
                    </w:rPr>
                    <w:t>6.2.</w:t>
                  </w:r>
                  <w:r>
                    <w:rPr>
                      <w:rFonts w:ascii="仿宋_GB2312" w:hAnsi="仿宋_GB2312" w:cs="仿宋_GB2312" w:eastAsia="仿宋_GB2312"/>
                      <w:sz w:val="21"/>
                      <w:color w:val="000000"/>
                    </w:rPr>
                    <w:t>最大传输速度：读取</w:t>
                  </w:r>
                  <w:r>
                    <w:rPr>
                      <w:rFonts w:ascii="仿宋_GB2312" w:hAnsi="仿宋_GB2312" w:cs="仿宋_GB2312" w:eastAsia="仿宋_GB2312"/>
                      <w:sz w:val="21"/>
                      <w:color w:val="000000"/>
                    </w:rPr>
                    <w:t>≥</w:t>
                  </w:r>
                  <w:r>
                    <w:rPr>
                      <w:rFonts w:ascii="仿宋_GB2312" w:hAnsi="仿宋_GB2312" w:cs="仿宋_GB2312" w:eastAsia="仿宋_GB2312"/>
                      <w:sz w:val="21"/>
                      <w:color w:val="000000"/>
                    </w:rPr>
                    <w:t>280M/S，写入</w:t>
                  </w:r>
                  <w:r>
                    <w:rPr>
                      <w:rFonts w:ascii="仿宋_GB2312" w:hAnsi="仿宋_GB2312" w:cs="仿宋_GB2312" w:eastAsia="仿宋_GB2312"/>
                      <w:sz w:val="21"/>
                      <w:color w:val="000000"/>
                    </w:rPr>
                    <w:t>≥</w:t>
                  </w:r>
                  <w:r>
                    <w:rPr>
                      <w:rFonts w:ascii="仿宋_GB2312" w:hAnsi="仿宋_GB2312" w:cs="仿宋_GB2312" w:eastAsia="仿宋_GB2312"/>
                      <w:sz w:val="21"/>
                      <w:color w:val="000000"/>
                    </w:rPr>
                    <w:t>90M/S 。</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记忆卡读卡器</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7.1.</w:t>
                  </w:r>
                  <w:r>
                    <w:rPr>
                      <w:rFonts w:ascii="仿宋_GB2312" w:hAnsi="仿宋_GB2312" w:cs="仿宋_GB2312" w:eastAsia="仿宋_GB2312"/>
                      <w:sz w:val="21"/>
                      <w:color w:val="000000"/>
                    </w:rPr>
                    <w:t>SD UHS-II USB-C 读卡器</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读卡器</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8.1.</w:t>
                  </w:r>
                  <w:r>
                    <w:rPr>
                      <w:rFonts w:ascii="仿宋_GB2312" w:hAnsi="仿宋_GB2312" w:cs="仿宋_GB2312" w:eastAsia="仿宋_GB2312"/>
                      <w:sz w:val="21"/>
                      <w:color w:val="000000"/>
                    </w:rPr>
                    <w:t>SD UHS-II USB-C 读卡器</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内存卡</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9.1.</w:t>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128G</w:t>
                  </w:r>
                </w:p>
                <w:p>
                  <w:pPr>
                    <w:pStyle w:val="null3"/>
                    <w:jc w:val="left"/>
                  </w:pPr>
                  <w:r>
                    <w:rPr>
                      <w:rFonts w:ascii="仿宋_GB2312" w:hAnsi="仿宋_GB2312" w:cs="仿宋_GB2312" w:eastAsia="仿宋_GB2312"/>
                      <w:sz w:val="21"/>
                      <w:color w:val="000000"/>
                    </w:rPr>
                    <w:t>9.2.</w:t>
                  </w:r>
                  <w:r>
                    <w:rPr>
                      <w:rFonts w:ascii="仿宋_GB2312" w:hAnsi="仿宋_GB2312" w:cs="仿宋_GB2312" w:eastAsia="仿宋_GB2312"/>
                      <w:sz w:val="21"/>
                      <w:color w:val="000000"/>
                    </w:rPr>
                    <w:t>最大传输速度：读取</w:t>
                  </w:r>
                  <w:r>
                    <w:rPr>
                      <w:rFonts w:ascii="仿宋_GB2312" w:hAnsi="仿宋_GB2312" w:cs="仿宋_GB2312" w:eastAsia="仿宋_GB2312"/>
                      <w:sz w:val="21"/>
                      <w:color w:val="000000"/>
                    </w:rPr>
                    <w:t>≥</w:t>
                  </w:r>
                  <w:r>
                    <w:rPr>
                      <w:rFonts w:ascii="仿宋_GB2312" w:hAnsi="仿宋_GB2312" w:cs="仿宋_GB2312" w:eastAsia="仿宋_GB2312"/>
                      <w:sz w:val="21"/>
                      <w:color w:val="000000"/>
                    </w:rPr>
                    <w:t>200M/S，写入</w:t>
                  </w:r>
                  <w:r>
                    <w:rPr>
                      <w:rFonts w:ascii="仿宋_GB2312" w:hAnsi="仿宋_GB2312" w:cs="仿宋_GB2312" w:eastAsia="仿宋_GB2312"/>
                      <w:sz w:val="21"/>
                      <w:color w:val="000000"/>
                    </w:rPr>
                    <w:t>≥</w:t>
                  </w:r>
                  <w:r>
                    <w:rPr>
                      <w:rFonts w:ascii="仿宋_GB2312" w:hAnsi="仿宋_GB2312" w:cs="仿宋_GB2312" w:eastAsia="仿宋_GB2312"/>
                      <w:sz w:val="21"/>
                      <w:color w:val="000000"/>
                    </w:rPr>
                    <w:t>90M/S</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演播室无线话筒</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10.1.</w:t>
                  </w:r>
                  <w:r>
                    <w:rPr>
                      <w:rFonts w:ascii="仿宋_GB2312" w:hAnsi="仿宋_GB2312" w:cs="仿宋_GB2312" w:eastAsia="仿宋_GB2312"/>
                      <w:sz w:val="21"/>
                      <w:color w:val="000000"/>
                    </w:rPr>
                    <w:t>无线频率范围</w:t>
                  </w:r>
                  <w:r>
                    <w:rPr>
                      <w:rFonts w:ascii="仿宋_GB2312" w:hAnsi="仿宋_GB2312" w:cs="仿宋_GB2312" w:eastAsia="仿宋_GB2312"/>
                      <w:sz w:val="21"/>
                      <w:color w:val="000000"/>
                    </w:rPr>
                    <w:t>470-540MHz</w:t>
                  </w:r>
                </w:p>
                <w:p>
                  <w:pPr>
                    <w:pStyle w:val="null3"/>
                    <w:jc w:val="left"/>
                  </w:pPr>
                  <w:r>
                    <w:rPr>
                      <w:rFonts w:ascii="仿宋_GB2312" w:hAnsi="仿宋_GB2312" w:cs="仿宋_GB2312" w:eastAsia="仿宋_GB2312"/>
                      <w:sz w:val="21"/>
                      <w:color w:val="000000"/>
                    </w:rPr>
                    <w:t>10.2.</w:t>
                  </w:r>
                  <w:r>
                    <w:rPr>
                      <w:rFonts w:ascii="仿宋_GB2312" w:hAnsi="仿宋_GB2312" w:cs="仿宋_GB2312" w:eastAsia="仿宋_GB2312"/>
                      <w:sz w:val="21"/>
                      <w:color w:val="000000"/>
                    </w:rPr>
                    <w:t>调制方式</w:t>
                  </w:r>
                  <w:r>
                    <w:rPr>
                      <w:rFonts w:ascii="仿宋_GB2312" w:hAnsi="仿宋_GB2312" w:cs="仿宋_GB2312" w:eastAsia="仿宋_GB2312"/>
                      <w:sz w:val="21"/>
                      <w:color w:val="000000"/>
                    </w:rPr>
                    <w:t>DQPSK</w:t>
                  </w:r>
                </w:p>
                <w:p>
                  <w:pPr>
                    <w:pStyle w:val="null3"/>
                    <w:jc w:val="left"/>
                  </w:pPr>
                  <w:r>
                    <w:rPr>
                      <w:rFonts w:ascii="仿宋_GB2312" w:hAnsi="仿宋_GB2312" w:cs="仿宋_GB2312" w:eastAsia="仿宋_GB2312"/>
                      <w:sz w:val="21"/>
                      <w:color w:val="000000"/>
                    </w:rPr>
                    <w:t>10.3.</w:t>
                  </w:r>
                  <w:r>
                    <w:rPr>
                      <w:rFonts w:ascii="仿宋_GB2312" w:hAnsi="仿宋_GB2312" w:cs="仿宋_GB2312" w:eastAsia="仿宋_GB2312"/>
                      <w:sz w:val="21"/>
                      <w:color w:val="000000"/>
                    </w:rPr>
                    <w:t>音频频率响应</w:t>
                  </w:r>
                  <w:r>
                    <w:rPr>
                      <w:rFonts w:ascii="仿宋_GB2312" w:hAnsi="仿宋_GB2312" w:cs="仿宋_GB2312" w:eastAsia="仿宋_GB2312"/>
                      <w:sz w:val="21"/>
                      <w:color w:val="000000"/>
                    </w:rPr>
                    <w:t>40Hz - 18kHz</w:t>
                  </w:r>
                </w:p>
                <w:p>
                  <w:pPr>
                    <w:pStyle w:val="null3"/>
                    <w:jc w:val="left"/>
                  </w:pPr>
                  <w:r>
                    <w:rPr>
                      <w:rFonts w:ascii="仿宋_GB2312" w:hAnsi="仿宋_GB2312" w:cs="仿宋_GB2312" w:eastAsia="仿宋_GB2312"/>
                      <w:sz w:val="21"/>
                      <w:color w:val="000000"/>
                    </w:rPr>
                    <w:t>10.4.</w:t>
                  </w:r>
                  <w:r>
                    <w:rPr>
                      <w:rFonts w:ascii="仿宋_GB2312" w:hAnsi="仿宋_GB2312" w:cs="仿宋_GB2312" w:eastAsia="仿宋_GB2312"/>
                      <w:sz w:val="21"/>
                      <w:color w:val="000000"/>
                    </w:rPr>
                    <w:t>麦克风规格</w:t>
                  </w:r>
                  <w:r>
                    <w:rPr>
                      <w:rFonts w:ascii="仿宋_GB2312" w:hAnsi="仿宋_GB2312" w:cs="仿宋_GB2312" w:eastAsia="仿宋_GB2312"/>
                      <w:sz w:val="21"/>
                      <w:color w:val="000000"/>
                    </w:rPr>
                    <w:t>电容式全指向</w:t>
                  </w:r>
                </w:p>
                <w:p>
                  <w:pPr>
                    <w:pStyle w:val="null3"/>
                    <w:jc w:val="left"/>
                  </w:pPr>
                  <w:r>
                    <w:rPr>
                      <w:rFonts w:ascii="仿宋_GB2312" w:hAnsi="仿宋_GB2312" w:cs="仿宋_GB2312" w:eastAsia="仿宋_GB2312"/>
                      <w:sz w:val="21"/>
                      <w:color w:val="000000"/>
                    </w:rPr>
                    <w:t>10.5.</w:t>
                  </w:r>
                  <w:r>
                    <w:rPr>
                      <w:rFonts w:ascii="仿宋_GB2312" w:hAnsi="仿宋_GB2312" w:cs="仿宋_GB2312" w:eastAsia="仿宋_GB2312"/>
                      <w:sz w:val="21"/>
                      <w:color w:val="000000"/>
                    </w:rPr>
                    <w:t>信道数量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40个</w:t>
                  </w:r>
                </w:p>
                <w:p>
                  <w:pPr>
                    <w:pStyle w:val="null3"/>
                    <w:jc w:val="left"/>
                  </w:pPr>
                  <w:r>
                    <w:rPr>
                      <w:rFonts w:ascii="仿宋_GB2312" w:hAnsi="仿宋_GB2312" w:cs="仿宋_GB2312" w:eastAsia="仿宋_GB2312"/>
                      <w:sz w:val="21"/>
                      <w:color w:val="000000"/>
                    </w:rPr>
                    <w:t>10.6.</w:t>
                  </w:r>
                  <w:r>
                    <w:rPr>
                      <w:rFonts w:ascii="仿宋_GB2312" w:hAnsi="仿宋_GB2312" w:cs="仿宋_GB2312" w:eastAsia="仿宋_GB2312"/>
                      <w:sz w:val="21"/>
                      <w:color w:val="000000"/>
                    </w:rPr>
                    <w:t>无线发射功率</w:t>
                  </w:r>
                  <w:r>
                    <w:rPr>
                      <w:rFonts w:ascii="仿宋_GB2312" w:hAnsi="仿宋_GB2312" w:cs="仿宋_GB2312" w:eastAsia="仿宋_GB2312"/>
                      <w:sz w:val="21"/>
                      <w:color w:val="000000"/>
                    </w:rPr>
                    <w:t>≤10mW</w:t>
                  </w:r>
                </w:p>
                <w:p>
                  <w:pPr>
                    <w:pStyle w:val="null3"/>
                    <w:jc w:val="left"/>
                  </w:pPr>
                  <w:r>
                    <w:rPr>
                      <w:rFonts w:ascii="仿宋_GB2312" w:hAnsi="仿宋_GB2312" w:cs="仿宋_GB2312" w:eastAsia="仿宋_GB2312"/>
                      <w:sz w:val="21"/>
                      <w:color w:val="000000"/>
                    </w:rPr>
                    <w:t>10.7.</w:t>
                  </w:r>
                  <w:r>
                    <w:rPr>
                      <w:rFonts w:ascii="仿宋_GB2312" w:hAnsi="仿宋_GB2312" w:cs="仿宋_GB2312" w:eastAsia="仿宋_GB2312"/>
                      <w:sz w:val="21"/>
                      <w:color w:val="000000"/>
                    </w:rPr>
                    <w:t>信噪比</w:t>
                  </w:r>
                  <w:r>
                    <w:rPr>
                      <w:rFonts w:ascii="仿宋_GB2312" w:hAnsi="仿宋_GB2312" w:cs="仿宋_GB2312" w:eastAsia="仿宋_GB2312"/>
                      <w:sz w:val="21"/>
                      <w:color w:val="000000"/>
                    </w:rPr>
                    <w:t>＞</w:t>
                  </w:r>
                  <w:r>
                    <w:rPr>
                      <w:rFonts w:ascii="仿宋_GB2312" w:hAnsi="仿宋_GB2312" w:cs="仿宋_GB2312" w:eastAsia="仿宋_GB2312"/>
                      <w:sz w:val="21"/>
                      <w:color w:val="000000"/>
                    </w:rPr>
                    <w:t>90dB</w:t>
                  </w:r>
                </w:p>
                <w:p>
                  <w:pPr>
                    <w:pStyle w:val="null3"/>
                    <w:jc w:val="left"/>
                  </w:pPr>
                  <w:r>
                    <w:rPr>
                      <w:rFonts w:ascii="仿宋_GB2312" w:hAnsi="仿宋_GB2312" w:cs="仿宋_GB2312" w:eastAsia="仿宋_GB2312"/>
                      <w:sz w:val="21"/>
                      <w:color w:val="000000"/>
                    </w:rPr>
                    <w:t>10.8.</w:t>
                  </w:r>
                  <w:r>
                    <w:rPr>
                      <w:rFonts w:ascii="仿宋_GB2312" w:hAnsi="仿宋_GB2312" w:cs="仿宋_GB2312" w:eastAsia="仿宋_GB2312"/>
                      <w:sz w:val="21"/>
                      <w:color w:val="000000"/>
                    </w:rPr>
                    <w:t>电源</w:t>
                  </w:r>
                  <w:r>
                    <w:rPr>
                      <w:rFonts w:ascii="仿宋_GB2312" w:hAnsi="仿宋_GB2312" w:cs="仿宋_GB2312" w:eastAsia="仿宋_GB2312"/>
                      <w:sz w:val="21"/>
                      <w:color w:val="000000"/>
                    </w:rPr>
                    <w:t>DC3.7V（聚合物锂电池）</w:t>
                  </w:r>
                </w:p>
                <w:p>
                  <w:pPr>
                    <w:pStyle w:val="null3"/>
                    <w:jc w:val="left"/>
                  </w:pPr>
                  <w:r>
                    <w:rPr>
                      <w:rFonts w:ascii="仿宋_GB2312" w:hAnsi="仿宋_GB2312" w:cs="仿宋_GB2312" w:eastAsia="仿宋_GB2312"/>
                      <w:sz w:val="21"/>
                      <w:color w:val="000000"/>
                    </w:rPr>
                    <w:t>10.9.</w:t>
                  </w:r>
                  <w:r>
                    <w:rPr>
                      <w:rFonts w:ascii="仿宋_GB2312" w:hAnsi="仿宋_GB2312" w:cs="仿宋_GB2312" w:eastAsia="仿宋_GB2312"/>
                      <w:sz w:val="21"/>
                      <w:color w:val="000000"/>
                    </w:rPr>
                    <w:t>使用距离</w:t>
                  </w:r>
                  <w:r>
                    <w:rPr>
                      <w:rFonts w:ascii="仿宋_GB2312" w:hAnsi="仿宋_GB2312" w:cs="仿宋_GB2312" w:eastAsia="仿宋_GB2312"/>
                      <w:sz w:val="21"/>
                      <w:color w:val="000000"/>
                    </w:rPr>
                    <w:t>≥</w:t>
                  </w:r>
                  <w:r>
                    <w:rPr>
                      <w:rFonts w:ascii="仿宋_GB2312" w:hAnsi="仿宋_GB2312" w:cs="仿宋_GB2312" w:eastAsia="仿宋_GB2312"/>
                      <w:sz w:val="21"/>
                      <w:color w:val="000000"/>
                    </w:rPr>
                    <w:t>50米</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演播室调音台</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11.1.</w:t>
                  </w:r>
                  <w:r>
                    <w:rPr>
                      <w:rFonts w:ascii="仿宋_GB2312" w:hAnsi="仿宋_GB2312" w:cs="仿宋_GB2312" w:eastAsia="仿宋_GB2312"/>
                      <w:sz w:val="21"/>
                      <w:color w:val="000000"/>
                    </w:rPr>
                    <w:t>频响范围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+0.5dB/-0.5dB（20Hz-20kHz）</w:t>
                  </w:r>
                </w:p>
                <w:p>
                  <w:pPr>
                    <w:pStyle w:val="null3"/>
                    <w:jc w:val="left"/>
                  </w:pPr>
                  <w:r>
                    <w:rPr>
                      <w:rFonts w:ascii="仿宋_GB2312" w:hAnsi="仿宋_GB2312" w:cs="仿宋_GB2312" w:eastAsia="仿宋_GB2312"/>
                      <w:sz w:val="21"/>
                      <w:color w:val="000000"/>
                    </w:rPr>
                    <w:t>11.2.</w:t>
                  </w:r>
                  <w:r>
                    <w:rPr>
                      <w:rFonts w:ascii="仿宋_GB2312" w:hAnsi="仿宋_GB2312" w:cs="仿宋_GB2312" w:eastAsia="仿宋_GB2312"/>
                      <w:sz w:val="21"/>
                      <w:color w:val="000000"/>
                    </w:rPr>
                    <w:t>总谐波失真</w:t>
                  </w:r>
                  <w:r>
                    <w:rPr>
                      <w:rFonts w:ascii="仿宋_GB2312" w:hAnsi="仿宋_GB2312" w:cs="仿宋_GB2312" w:eastAsia="仿宋_GB2312"/>
                      <w:sz w:val="21"/>
                      <w:color w:val="000000"/>
                    </w:rPr>
                    <w:t>：</w:t>
                  </w:r>
                  <w:r>
                    <w:rPr>
                      <w:rFonts w:ascii="仿宋_GB2312" w:hAnsi="仿宋_GB2312" w:cs="仿宋_GB2312" w:eastAsia="仿宋_GB2312"/>
                      <w:sz w:val="21"/>
                      <w:color w:val="000000"/>
                    </w:rPr>
                    <w:t>0.03%@+14dBu（20Hz-20kHz）</w:t>
                  </w:r>
                </w:p>
                <w:p>
                  <w:pPr>
                    <w:pStyle w:val="null3"/>
                    <w:jc w:val="left"/>
                  </w:pPr>
                  <w:r>
                    <w:rPr>
                      <w:rFonts w:ascii="仿宋_GB2312" w:hAnsi="仿宋_GB2312" w:cs="仿宋_GB2312" w:eastAsia="仿宋_GB2312"/>
                      <w:sz w:val="21"/>
                      <w:color w:val="000000"/>
                    </w:rPr>
                    <w:t>11.3.</w:t>
                  </w:r>
                  <w:r>
                    <w:rPr>
                      <w:rFonts w:ascii="仿宋_GB2312" w:hAnsi="仿宋_GB2312" w:cs="仿宋_GB2312" w:eastAsia="仿宋_GB2312"/>
                      <w:sz w:val="21"/>
                      <w:color w:val="000000"/>
                    </w:rPr>
                    <w:t>幻象电源</w:t>
                  </w:r>
                  <w:r>
                    <w:rPr>
                      <w:rFonts w:ascii="仿宋_GB2312" w:hAnsi="仿宋_GB2312" w:cs="仿宋_GB2312" w:eastAsia="仿宋_GB2312"/>
                      <w:sz w:val="21"/>
                      <w:color w:val="000000"/>
                    </w:rPr>
                    <w:t>：</w:t>
                  </w:r>
                  <w:r>
                    <w:rPr>
                      <w:rFonts w:ascii="仿宋_GB2312" w:hAnsi="仿宋_GB2312" w:cs="仿宋_GB2312" w:eastAsia="仿宋_GB2312"/>
                      <w:sz w:val="21"/>
                      <w:color w:val="000000"/>
                    </w:rPr>
                    <w:t>+48V，适配电容麦等专业收音设备</w:t>
                  </w:r>
                </w:p>
                <w:p>
                  <w:pPr>
                    <w:pStyle w:val="null3"/>
                    <w:jc w:val="left"/>
                  </w:pPr>
                  <w:r>
                    <w:rPr>
                      <w:rFonts w:ascii="仿宋_GB2312" w:hAnsi="仿宋_GB2312" w:cs="仿宋_GB2312" w:eastAsia="仿宋_GB2312"/>
                      <w:sz w:val="21"/>
                      <w:color w:val="000000"/>
                    </w:rPr>
                    <w:t>11.4.</w:t>
                  </w:r>
                  <w:r>
                    <w:rPr>
                      <w:rFonts w:ascii="仿宋_GB2312" w:hAnsi="仿宋_GB2312" w:cs="仿宋_GB2312" w:eastAsia="仿宋_GB2312"/>
                      <w:sz w:val="21"/>
                      <w:color w:val="000000"/>
                    </w:rPr>
                    <w:t>供电方式</w:t>
                  </w:r>
                  <w:r>
                    <w:rPr>
                      <w:rFonts w:ascii="仿宋_GB2312" w:hAnsi="仿宋_GB2312" w:cs="仿宋_GB2312" w:eastAsia="仿宋_GB2312"/>
                      <w:sz w:val="21"/>
                      <w:color w:val="000000"/>
                    </w:rPr>
                    <w:t>：</w:t>
                  </w:r>
                  <w:r>
                    <w:rPr>
                      <w:rFonts w:ascii="仿宋_GB2312" w:hAnsi="仿宋_GB2312" w:cs="仿宋_GB2312" w:eastAsia="仿宋_GB2312"/>
                      <w:sz w:val="21"/>
                      <w:color w:val="000000"/>
                    </w:rPr>
                    <w:t>AC 100-240V，50/60Hz宽电压，多场景适配</w:t>
                  </w:r>
                </w:p>
                <w:p>
                  <w:pPr>
                    <w:pStyle w:val="null3"/>
                    <w:jc w:val="left"/>
                  </w:pPr>
                  <w:r>
                    <w:rPr>
                      <w:rFonts w:ascii="仿宋_GB2312" w:hAnsi="仿宋_GB2312" w:cs="仿宋_GB2312" w:eastAsia="仿宋_GB2312"/>
                      <w:sz w:val="21"/>
                      <w:color w:val="000000"/>
                    </w:rPr>
                    <w:t>11.5.</w:t>
                  </w:r>
                  <w:r>
                    <w:rPr>
                      <w:rFonts w:ascii="仿宋_GB2312" w:hAnsi="仿宋_GB2312" w:cs="仿宋_GB2312" w:eastAsia="仿宋_GB2312"/>
                      <w:sz w:val="21"/>
                      <w:color w:val="000000"/>
                    </w:rPr>
                    <w:t>操作温度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0-40℃</w:t>
                  </w:r>
                </w:p>
                <w:p>
                  <w:pPr>
                    <w:pStyle w:val="null3"/>
                    <w:jc w:val="left"/>
                  </w:pPr>
                  <w:r>
                    <w:rPr>
                      <w:rFonts w:ascii="仿宋_GB2312" w:hAnsi="仿宋_GB2312" w:cs="仿宋_GB2312" w:eastAsia="仿宋_GB2312"/>
                      <w:sz w:val="21"/>
                      <w:color w:val="000000"/>
                    </w:rPr>
                    <w:t>11.6.</w:t>
                  </w:r>
                  <w:r>
                    <w:rPr>
                      <w:rFonts w:ascii="仿宋_GB2312" w:hAnsi="仿宋_GB2312" w:cs="仿宋_GB2312" w:eastAsia="仿宋_GB2312"/>
                      <w:sz w:val="21"/>
                      <w:color w:val="000000"/>
                    </w:rPr>
                    <w:t>音频处理</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24位高解析度音频处理</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演播室导播通话耳机</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12.1</w:t>
                  </w:r>
                  <w:r>
                    <w:rPr>
                      <w:rFonts w:ascii="仿宋_GB2312" w:hAnsi="仿宋_GB2312" w:cs="仿宋_GB2312" w:eastAsia="仿宋_GB2312"/>
                      <w:sz w:val="21"/>
                      <w:color w:val="000000"/>
                    </w:rPr>
                    <w:t>灵敏度</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110dB</w:t>
                  </w:r>
                </w:p>
                <w:p>
                  <w:pPr>
                    <w:pStyle w:val="null3"/>
                    <w:jc w:val="left"/>
                  </w:pPr>
                  <w:r>
                    <w:rPr>
                      <w:rFonts w:ascii="仿宋_GB2312" w:hAnsi="仿宋_GB2312" w:cs="仿宋_GB2312" w:eastAsia="仿宋_GB2312"/>
                      <w:sz w:val="21"/>
                      <w:color w:val="000000"/>
                    </w:rPr>
                    <w:t>12.2</w:t>
                  </w:r>
                  <w:r>
                    <w:rPr>
                      <w:rFonts w:ascii="仿宋_GB2312" w:hAnsi="仿宋_GB2312" w:cs="仿宋_GB2312" w:eastAsia="仿宋_GB2312"/>
                      <w:sz w:val="21"/>
                      <w:color w:val="000000"/>
                    </w:rPr>
                    <w:t>线长</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3m</w:t>
                  </w:r>
                </w:p>
                <w:p>
                  <w:pPr>
                    <w:pStyle w:val="null3"/>
                    <w:jc w:val="left"/>
                  </w:pPr>
                  <w:r>
                    <w:rPr>
                      <w:rFonts w:ascii="仿宋_GB2312" w:hAnsi="仿宋_GB2312" w:cs="仿宋_GB2312" w:eastAsia="仿宋_GB2312"/>
                      <w:sz w:val="21"/>
                      <w:color w:val="000000"/>
                    </w:rPr>
                    <w:t>12.3</w:t>
                  </w:r>
                  <w:r>
                    <w:rPr>
                      <w:rFonts w:ascii="仿宋_GB2312" w:hAnsi="仿宋_GB2312" w:cs="仿宋_GB2312" w:eastAsia="仿宋_GB2312"/>
                      <w:sz w:val="21"/>
                      <w:color w:val="000000"/>
                    </w:rPr>
                    <w:t>线型</w:t>
                  </w:r>
                  <w:r>
                    <w:rPr>
                      <w:rFonts w:ascii="仿宋_GB2312" w:hAnsi="仿宋_GB2312" w:cs="仿宋_GB2312" w:eastAsia="仿宋_GB2312"/>
                      <w:sz w:val="21"/>
                      <w:color w:val="000000"/>
                    </w:rPr>
                    <w:t>：</w:t>
                  </w:r>
                  <w:r>
                    <w:rPr>
                      <w:rFonts w:ascii="仿宋_GB2312" w:hAnsi="仿宋_GB2312" w:cs="仿宋_GB2312" w:eastAsia="仿宋_GB2312"/>
                      <w:sz w:val="21"/>
                      <w:color w:val="000000"/>
                    </w:rPr>
                    <w:t>单边导线</w:t>
                  </w:r>
                </w:p>
                <w:p>
                  <w:pPr>
                    <w:pStyle w:val="null3"/>
                    <w:jc w:val="left"/>
                  </w:pPr>
                  <w:r>
                    <w:rPr>
                      <w:rFonts w:ascii="仿宋_GB2312" w:hAnsi="仿宋_GB2312" w:cs="仿宋_GB2312" w:eastAsia="仿宋_GB2312"/>
                      <w:sz w:val="21"/>
                      <w:color w:val="000000"/>
                    </w:rPr>
                    <w:t>12.4</w:t>
                  </w:r>
                  <w:r>
                    <w:rPr>
                      <w:rFonts w:ascii="仿宋_GB2312" w:hAnsi="仿宋_GB2312" w:cs="仿宋_GB2312" w:eastAsia="仿宋_GB2312"/>
                      <w:sz w:val="21"/>
                      <w:color w:val="000000"/>
                    </w:rPr>
                    <w:t>插头接口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3.5mm</w:t>
                  </w:r>
                </w:p>
                <w:p>
                  <w:pPr>
                    <w:pStyle w:val="null3"/>
                    <w:jc w:val="left"/>
                  </w:pPr>
                  <w:r>
                    <w:rPr>
                      <w:rFonts w:ascii="仿宋_GB2312" w:hAnsi="仿宋_GB2312" w:cs="仿宋_GB2312" w:eastAsia="仿宋_GB2312"/>
                      <w:sz w:val="21"/>
                      <w:color w:val="000000"/>
                    </w:rPr>
                    <w:t>12.5.</w:t>
                  </w:r>
                  <w:r>
                    <w:rPr>
                      <w:rFonts w:ascii="仿宋_GB2312" w:hAnsi="仿宋_GB2312" w:cs="仿宋_GB2312" w:eastAsia="仿宋_GB2312"/>
                      <w:sz w:val="21"/>
                      <w:color w:val="000000"/>
                    </w:rPr>
                    <w:t>换线支持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6.35mm</w:t>
                  </w:r>
                </w:p>
                <w:p>
                  <w:pPr>
                    <w:pStyle w:val="null3"/>
                    <w:jc w:val="left"/>
                  </w:pPr>
                  <w:r>
                    <w:rPr>
                      <w:rFonts w:ascii="仿宋_GB2312" w:hAnsi="仿宋_GB2312" w:cs="仿宋_GB2312" w:eastAsia="仿宋_GB2312"/>
                      <w:sz w:val="21"/>
                      <w:color w:val="000000"/>
                    </w:rPr>
                    <w:t>12.6.</w:t>
                  </w:r>
                  <w:r>
                    <w:rPr>
                      <w:rFonts w:ascii="仿宋_GB2312" w:hAnsi="仿宋_GB2312" w:cs="仿宋_GB2312" w:eastAsia="仿宋_GB2312"/>
                      <w:sz w:val="21"/>
                      <w:color w:val="000000"/>
                    </w:rPr>
                    <w:t>支持麦克风</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便携式软包（大）</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13.1.外经长≥51cm 宽≥21cm 高≥25cm（±5%）</w:t>
                  </w:r>
                  <w:r>
                    <w:br/>
                  </w:r>
                  <w:r>
                    <w:rPr>
                      <w:rFonts w:ascii="仿宋_GB2312" w:hAnsi="仿宋_GB2312" w:cs="仿宋_GB2312" w:eastAsia="仿宋_GB2312"/>
                      <w:sz w:val="21"/>
                      <w:color w:val="000000"/>
                    </w:rPr>
                    <w:t>13.2.内径长≥47cm 宽≥19cm 高≥22cm（±5%）</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便携式软包（小）</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14.1.外经长≥45cm 宽≥19cm 高≥22cm（±5%）</w:t>
                  </w:r>
                  <w:r>
                    <w:br/>
                  </w:r>
                  <w:r>
                    <w:rPr>
                      <w:rFonts w:ascii="仿宋_GB2312" w:hAnsi="仿宋_GB2312" w:cs="仿宋_GB2312" w:eastAsia="仿宋_GB2312"/>
                      <w:sz w:val="21"/>
                      <w:color w:val="000000"/>
                    </w:rPr>
                    <w:t>14.2.内径长≥40cm 宽≥17cm 高≥21cm（±5%）</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提词器主机</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15.1.</w:t>
                  </w:r>
                  <w:r>
                    <w:rPr>
                      <w:rFonts w:ascii="仿宋_GB2312" w:hAnsi="仿宋_GB2312" w:cs="仿宋_GB2312" w:eastAsia="仿宋_GB2312"/>
                      <w:sz w:val="21"/>
                      <w:color w:val="000000"/>
                    </w:rPr>
                    <w:t>系统要求字色、底色</w:t>
                  </w:r>
                  <w:r>
                    <w:rPr>
                      <w:rFonts w:ascii="仿宋_GB2312" w:hAnsi="仿宋_GB2312" w:cs="仿宋_GB2312" w:eastAsia="仿宋_GB2312"/>
                      <w:sz w:val="21"/>
                      <w:color w:val="000000"/>
                    </w:rPr>
                    <w:t>≥</w:t>
                  </w:r>
                  <w:r>
                    <w:rPr>
                      <w:rFonts w:ascii="仿宋_GB2312" w:hAnsi="仿宋_GB2312" w:cs="仿宋_GB2312" w:eastAsia="仿宋_GB2312"/>
                      <w:sz w:val="21"/>
                      <w:color w:val="000000"/>
                    </w:rPr>
                    <w:t>256色任意搭配，</w:t>
                  </w:r>
                </w:p>
                <w:p>
                  <w:pPr>
                    <w:pStyle w:val="null3"/>
                    <w:jc w:val="left"/>
                  </w:pPr>
                  <w:r>
                    <w:rPr>
                      <w:rFonts w:ascii="仿宋_GB2312" w:hAnsi="仿宋_GB2312" w:cs="仿宋_GB2312" w:eastAsia="仿宋_GB2312"/>
                      <w:sz w:val="21"/>
                      <w:color w:val="000000"/>
                    </w:rPr>
                    <w:t>15.2支持</w:t>
                  </w:r>
                  <w:r>
                    <w:rPr>
                      <w:rFonts w:ascii="仿宋_GB2312" w:hAnsi="仿宋_GB2312" w:cs="仿宋_GB2312" w:eastAsia="仿宋_GB2312"/>
                      <w:sz w:val="21"/>
                      <w:color w:val="000000"/>
                    </w:rPr>
                    <w:t>多种提词主题方案</w:t>
                  </w:r>
                  <w:r>
                    <w:rPr>
                      <w:rFonts w:ascii="仿宋_GB2312" w:hAnsi="仿宋_GB2312" w:cs="仿宋_GB2312" w:eastAsia="仿宋_GB2312"/>
                      <w:sz w:val="21"/>
                      <w:color w:val="000000"/>
                    </w:rPr>
                    <w:t>，</w:t>
                  </w:r>
                  <w:r>
                    <w:rPr>
                      <w:rFonts w:ascii="仿宋_GB2312" w:hAnsi="仿宋_GB2312" w:cs="仿宋_GB2312" w:eastAsia="仿宋_GB2312"/>
                      <w:sz w:val="21"/>
                      <w:color w:val="000000"/>
                    </w:rPr>
                    <w:t>根据角色</w:t>
                  </w:r>
                  <w:r>
                    <w:rPr>
                      <w:rFonts w:ascii="仿宋_GB2312" w:hAnsi="仿宋_GB2312" w:cs="仿宋_GB2312" w:eastAsia="仿宋_GB2312"/>
                      <w:sz w:val="21"/>
                      <w:color w:val="000000"/>
                    </w:rPr>
                    <w:t>可分别选择不同的背景色和字色</w:t>
                  </w:r>
                  <w:r>
                    <w:rPr>
                      <w:rFonts w:ascii="仿宋_GB2312" w:hAnsi="仿宋_GB2312" w:cs="仿宋_GB2312" w:eastAsia="仿宋_GB2312"/>
                      <w:sz w:val="21"/>
                      <w:color w:val="000000"/>
                    </w:rPr>
                    <w:t>,字体和字的大小任意选择，可选多种角色。</w:t>
                  </w:r>
                </w:p>
                <w:p>
                  <w:pPr>
                    <w:pStyle w:val="null3"/>
                    <w:jc w:val="left"/>
                  </w:pPr>
                  <w:r>
                    <w:rPr>
                      <w:rFonts w:ascii="仿宋_GB2312" w:hAnsi="仿宋_GB2312" w:cs="仿宋_GB2312" w:eastAsia="仿宋_GB2312"/>
                      <w:sz w:val="21"/>
                      <w:color w:val="000000"/>
                    </w:rPr>
                    <w:t>15.3.</w:t>
                  </w:r>
                  <w:r>
                    <w:rPr>
                      <w:rFonts w:ascii="仿宋_GB2312" w:hAnsi="仿宋_GB2312" w:cs="仿宋_GB2312" w:eastAsia="仿宋_GB2312"/>
                      <w:sz w:val="21"/>
                      <w:color w:val="000000"/>
                    </w:rPr>
                    <w:t>文稿录入、编辑，</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自动完成排版</w:t>
                  </w:r>
                  <w:r>
                    <w:rPr>
                      <w:rFonts w:ascii="仿宋_GB2312" w:hAnsi="仿宋_GB2312" w:cs="仿宋_GB2312" w:eastAsia="仿宋_GB2312"/>
                      <w:sz w:val="21"/>
                      <w:color w:val="000000"/>
                    </w:rPr>
                    <w:t>,支持txt、word、等格式文本，</w:t>
                  </w:r>
                </w:p>
                <w:p>
                  <w:pPr>
                    <w:pStyle w:val="null3"/>
                    <w:jc w:val="left"/>
                  </w:pPr>
                  <w:r>
                    <w:rPr>
                      <w:rFonts w:ascii="仿宋_GB2312" w:hAnsi="仿宋_GB2312" w:cs="仿宋_GB2312" w:eastAsia="仿宋_GB2312"/>
                      <w:sz w:val="21"/>
                      <w:color w:val="000000"/>
                    </w:rPr>
                    <w:t>15.4.</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PPT、各类视频格式进行正向投放。</w:t>
                  </w:r>
                </w:p>
                <w:p>
                  <w:pPr>
                    <w:pStyle w:val="null3"/>
                    <w:jc w:val="left"/>
                  </w:pPr>
                  <w:r>
                    <w:rPr>
                      <w:rFonts w:ascii="仿宋_GB2312" w:hAnsi="仿宋_GB2312" w:cs="仿宋_GB2312" w:eastAsia="仿宋_GB2312"/>
                      <w:sz w:val="21"/>
                      <w:color w:val="000000"/>
                    </w:rPr>
                    <w:t>15.5.</w:t>
                  </w:r>
                  <w:r>
                    <w:rPr>
                      <w:rFonts w:ascii="仿宋_GB2312" w:hAnsi="仿宋_GB2312" w:cs="仿宋_GB2312" w:eastAsia="仿宋_GB2312"/>
                      <w:sz w:val="21"/>
                      <w:color w:val="000000"/>
                    </w:rPr>
                    <w:t>支持一键镜像功能</w:t>
                  </w:r>
                </w:p>
                <w:p>
                  <w:pPr>
                    <w:pStyle w:val="null3"/>
                    <w:jc w:val="left"/>
                  </w:pPr>
                  <w:r>
                    <w:rPr>
                      <w:rFonts w:ascii="仿宋_GB2312" w:hAnsi="仿宋_GB2312" w:cs="仿宋_GB2312" w:eastAsia="仿宋_GB2312"/>
                      <w:sz w:val="21"/>
                      <w:color w:val="000000"/>
                    </w:rPr>
                    <w:t>15.6.</w:t>
                  </w:r>
                  <w:r>
                    <w:rPr>
                      <w:rFonts w:ascii="仿宋_GB2312" w:hAnsi="仿宋_GB2312" w:cs="仿宋_GB2312" w:eastAsia="仿宋_GB2312"/>
                      <w:sz w:val="21"/>
                      <w:color w:val="000000"/>
                    </w:rPr>
                    <w:t>支持主屏副屏调整，可根据屏幕安装的方向，调整屏幕正向显示。</w:t>
                  </w:r>
                </w:p>
                <w:p>
                  <w:pPr>
                    <w:pStyle w:val="null3"/>
                    <w:jc w:val="left"/>
                  </w:pPr>
                  <w:r>
                    <w:rPr>
                      <w:rFonts w:ascii="仿宋_GB2312" w:hAnsi="仿宋_GB2312" w:cs="仿宋_GB2312" w:eastAsia="仿宋_GB2312"/>
                      <w:sz w:val="21"/>
                      <w:color w:val="000000"/>
                    </w:rPr>
                    <w:t>15.7.</w:t>
                  </w:r>
                  <w:r>
                    <w:rPr>
                      <w:rFonts w:ascii="仿宋_GB2312" w:hAnsi="仿宋_GB2312" w:cs="仿宋_GB2312" w:eastAsia="仿宋_GB2312"/>
                      <w:sz w:val="21"/>
                      <w:color w:val="000000"/>
                    </w:rPr>
                    <w:t>软件支持</w:t>
                  </w:r>
                  <w:r>
                    <w:rPr>
                      <w:rFonts w:ascii="仿宋_GB2312" w:hAnsi="仿宋_GB2312" w:cs="仿宋_GB2312" w:eastAsia="仿宋_GB2312"/>
                      <w:sz w:val="21"/>
                      <w:color w:val="000000"/>
                    </w:rPr>
                    <w:t>多种</w:t>
                  </w:r>
                  <w:r>
                    <w:rPr>
                      <w:rFonts w:ascii="仿宋_GB2312" w:hAnsi="仿宋_GB2312" w:cs="仿宋_GB2312" w:eastAsia="仿宋_GB2312"/>
                      <w:sz w:val="21"/>
                      <w:color w:val="000000"/>
                    </w:rPr>
                    <w:t>语言</w:t>
                  </w:r>
                  <w:r>
                    <w:rPr>
                      <w:rFonts w:ascii="仿宋_GB2312" w:hAnsi="仿宋_GB2312" w:cs="仿宋_GB2312" w:eastAsia="仿宋_GB2312"/>
                      <w:sz w:val="21"/>
                      <w:color w:val="000000"/>
                    </w:rPr>
                    <w:t>，</w:t>
                  </w:r>
                  <w:r>
                    <w:rPr>
                      <w:rFonts w:ascii="仿宋_GB2312" w:hAnsi="仿宋_GB2312" w:cs="仿宋_GB2312" w:eastAsia="仿宋_GB2312"/>
                      <w:sz w:val="21"/>
                      <w:color w:val="000000"/>
                    </w:rPr>
                    <w:t>并支持根据需求</w:t>
                  </w:r>
                  <w:r>
                    <w:rPr>
                      <w:rFonts w:ascii="仿宋_GB2312" w:hAnsi="仿宋_GB2312" w:cs="仿宋_GB2312" w:eastAsia="仿宋_GB2312"/>
                      <w:sz w:val="21"/>
                      <w:color w:val="000000"/>
                    </w:rPr>
                    <w:t>增加。</w:t>
                  </w:r>
                </w:p>
                <w:p>
                  <w:pPr>
                    <w:pStyle w:val="null3"/>
                    <w:jc w:val="left"/>
                  </w:pPr>
                  <w:r>
                    <w:rPr>
                      <w:rFonts w:ascii="仿宋_GB2312" w:hAnsi="仿宋_GB2312" w:cs="仿宋_GB2312" w:eastAsia="仿宋_GB2312"/>
                      <w:sz w:val="21"/>
                      <w:color w:val="000000"/>
                    </w:rPr>
                    <w:t>15.8.</w:t>
                  </w:r>
                  <w:r>
                    <w:rPr>
                      <w:rFonts w:ascii="仿宋_GB2312" w:hAnsi="仿宋_GB2312" w:cs="仿宋_GB2312" w:eastAsia="仿宋_GB2312"/>
                      <w:sz w:val="21"/>
                      <w:color w:val="000000"/>
                    </w:rPr>
                    <w:t>重要语句可通过颜色标明。</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稳定器</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16.1.具有</w:t>
                  </w:r>
                  <w:r>
                    <w:rPr>
                      <w:rFonts w:ascii="仿宋_GB2312" w:hAnsi="仿宋_GB2312" w:cs="仿宋_GB2312" w:eastAsia="仿宋_GB2312"/>
                      <w:sz w:val="21"/>
                      <w:color w:val="000000"/>
                    </w:rPr>
                    <w:t>防抖</w:t>
                  </w:r>
                  <w:r>
                    <w:rPr>
                      <w:rFonts w:ascii="仿宋_GB2312" w:hAnsi="仿宋_GB2312" w:cs="仿宋_GB2312" w:eastAsia="仿宋_GB2312"/>
                      <w:sz w:val="21"/>
                      <w:color w:val="000000"/>
                    </w:rPr>
                    <w:t>功能</w:t>
                  </w:r>
                </w:p>
                <w:p>
                  <w:pPr>
                    <w:pStyle w:val="null3"/>
                    <w:jc w:val="left"/>
                  </w:pPr>
                  <w:r>
                    <w:rPr>
                      <w:rFonts w:ascii="仿宋_GB2312" w:hAnsi="仿宋_GB2312" w:cs="仿宋_GB2312" w:eastAsia="仿宋_GB2312"/>
                      <w:sz w:val="21"/>
                      <w:color w:val="000000"/>
                    </w:rPr>
                    <w:t>16.2.</w:t>
                  </w:r>
                  <w:r>
                    <w:rPr>
                      <w:rFonts w:ascii="仿宋_GB2312" w:hAnsi="仿宋_GB2312" w:cs="仿宋_GB2312" w:eastAsia="仿宋_GB2312"/>
                      <w:sz w:val="21"/>
                      <w:color w:val="000000"/>
                    </w:rPr>
                    <w:t>支持智能追踪、延时</w:t>
                  </w:r>
                  <w:r>
                    <w:rPr>
                      <w:rFonts w:ascii="仿宋_GB2312" w:hAnsi="仿宋_GB2312" w:cs="仿宋_GB2312" w:eastAsia="仿宋_GB2312"/>
                      <w:sz w:val="21"/>
                      <w:color w:val="000000"/>
                    </w:rPr>
                    <w:t>/全景、多模式跟随，</w:t>
                  </w:r>
                  <w:r>
                    <w:rPr>
                      <w:rFonts w:ascii="仿宋_GB2312" w:hAnsi="仿宋_GB2312" w:cs="仿宋_GB2312" w:eastAsia="仿宋_GB2312"/>
                      <w:sz w:val="21"/>
                      <w:color w:val="000000"/>
                    </w:rPr>
                    <w:t>16.3.支持</w:t>
                  </w:r>
                  <w:r>
                    <w:rPr>
                      <w:rFonts w:ascii="仿宋_GB2312" w:hAnsi="仿宋_GB2312" w:cs="仿宋_GB2312" w:eastAsia="仿宋_GB2312"/>
                      <w:sz w:val="21"/>
                      <w:color w:val="000000"/>
                    </w:rPr>
                    <w:t>拓展接口</w:t>
                  </w:r>
                  <w:r>
                    <w:rPr>
                      <w:rFonts w:ascii="仿宋_GB2312" w:hAnsi="仿宋_GB2312" w:cs="仿宋_GB2312" w:eastAsia="仿宋_GB2312"/>
                      <w:sz w:val="21"/>
                      <w:color w:val="000000"/>
                    </w:rPr>
                    <w:t>；</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综合电缆</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17.1</w:t>
                  </w:r>
                  <w:r>
                    <w:rPr>
                      <w:rFonts w:ascii="仿宋_GB2312" w:hAnsi="仿宋_GB2312" w:cs="仿宋_GB2312" w:eastAsia="仿宋_GB2312"/>
                      <w:sz w:val="21"/>
                    </w:rPr>
                    <w:t>.</w:t>
                  </w:r>
                  <w:r>
                    <w:rPr>
                      <w:rFonts w:ascii="仿宋_GB2312" w:hAnsi="仿宋_GB2312" w:cs="仿宋_GB2312" w:eastAsia="仿宋_GB2312"/>
                      <w:sz w:val="21"/>
                    </w:rPr>
                    <w:t>ZR-RVV 3*4mm2；</w:t>
                  </w:r>
                </w:p>
                <w:p>
                  <w:pPr>
                    <w:pStyle w:val="null3"/>
                    <w:jc w:val="left"/>
                  </w:pPr>
                  <w:r>
                    <w:rPr>
                      <w:rFonts w:ascii="仿宋_GB2312" w:hAnsi="仿宋_GB2312" w:cs="仿宋_GB2312" w:eastAsia="仿宋_GB2312"/>
                      <w:sz w:val="21"/>
                      <w:color w:val="000000"/>
                    </w:rPr>
                    <w:t>17.</w:t>
                  </w:r>
                  <w:r>
                    <w:rPr>
                      <w:rFonts w:ascii="仿宋_GB2312" w:hAnsi="仿宋_GB2312" w:cs="仿宋_GB2312" w:eastAsia="仿宋_GB2312"/>
                      <w:sz w:val="21"/>
                    </w:rPr>
                    <w:t>2.</w:t>
                  </w:r>
                  <w:r>
                    <w:rPr>
                      <w:rFonts w:ascii="仿宋_GB2312" w:hAnsi="仿宋_GB2312" w:cs="仿宋_GB2312" w:eastAsia="仿宋_GB2312"/>
                      <w:sz w:val="21"/>
                    </w:rPr>
                    <w:t>导线电阻</w:t>
                  </w:r>
                  <w:r>
                    <w:rPr>
                      <w:rFonts w:ascii="仿宋_GB2312" w:hAnsi="仿宋_GB2312" w:cs="仿宋_GB2312" w:eastAsia="仿宋_GB2312"/>
                      <w:sz w:val="21"/>
                    </w:rPr>
                    <w:t>≤ 8Ω/KM， 绝缘电阻≥0.008MΩKM；</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智能切换系统</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18.1.</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Art-Net网络功能</w:t>
                  </w:r>
                </w:p>
                <w:p>
                  <w:pPr>
                    <w:pStyle w:val="null3"/>
                    <w:jc w:val="left"/>
                  </w:pPr>
                  <w:r>
                    <w:rPr>
                      <w:rFonts w:ascii="仿宋_GB2312" w:hAnsi="仿宋_GB2312" w:cs="仿宋_GB2312" w:eastAsia="仿宋_GB2312"/>
                      <w:sz w:val="21"/>
                      <w:color w:val="000000"/>
                    </w:rPr>
                    <w:t>18.2.</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CIPT协议，可以在控台上直接看到媒体服务器里媒体片段的图像缩略图；</w:t>
                  </w:r>
                </w:p>
                <w:p>
                  <w:pPr>
                    <w:pStyle w:val="null3"/>
                    <w:jc w:val="left"/>
                  </w:pPr>
                  <w:r>
                    <w:rPr>
                      <w:rFonts w:ascii="仿宋_GB2312" w:hAnsi="仿宋_GB2312" w:cs="仿宋_GB2312" w:eastAsia="仿宋_GB2312"/>
                      <w:sz w:val="21"/>
                      <w:color w:val="000000"/>
                    </w:rPr>
                    <w:t>18.3.</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Wi-Fi接入，无线控灯、移动设备远程控制灯具；</w:t>
                  </w:r>
                </w:p>
                <w:p>
                  <w:pPr>
                    <w:pStyle w:val="null3"/>
                    <w:jc w:val="left"/>
                  </w:pPr>
                  <w:r>
                    <w:rPr>
                      <w:rFonts w:ascii="仿宋_GB2312" w:hAnsi="仿宋_GB2312" w:cs="仿宋_GB2312" w:eastAsia="仿宋_GB2312"/>
                      <w:sz w:val="21"/>
                      <w:color w:val="000000"/>
                    </w:rPr>
                    <w:t>18.4.</w:t>
                  </w:r>
                  <w:r>
                    <w:rPr>
                      <w:rFonts w:ascii="仿宋_GB2312" w:hAnsi="仿宋_GB2312" w:cs="仿宋_GB2312" w:eastAsia="仿宋_GB2312"/>
                      <w:sz w:val="21"/>
                      <w:color w:val="000000"/>
                    </w:rPr>
                    <w:t>内置灯库</w:t>
                  </w:r>
                  <w:r>
                    <w:rPr>
                      <w:rFonts w:ascii="仿宋_GB2312" w:hAnsi="仿宋_GB2312" w:cs="仿宋_GB2312" w:eastAsia="仿宋_GB2312"/>
                      <w:sz w:val="21"/>
                      <w:color w:val="000000"/>
                    </w:rPr>
                    <w:t>及</w:t>
                  </w:r>
                  <w:r>
                    <w:rPr>
                      <w:rFonts w:ascii="仿宋_GB2312" w:hAnsi="仿宋_GB2312" w:cs="仿宋_GB2312" w:eastAsia="仿宋_GB2312"/>
                      <w:sz w:val="21"/>
                      <w:color w:val="000000"/>
                    </w:rPr>
                    <w:t>灯库编辑软件</w:t>
                  </w:r>
                </w:p>
                <w:p>
                  <w:pPr>
                    <w:pStyle w:val="null3"/>
                    <w:jc w:val="left"/>
                  </w:pPr>
                  <w:r>
                    <w:rPr>
                      <w:rFonts w:ascii="仿宋_GB2312" w:hAnsi="仿宋_GB2312" w:cs="仿宋_GB2312" w:eastAsia="仿宋_GB2312"/>
                      <w:sz w:val="21"/>
                      <w:color w:val="000000"/>
                    </w:rPr>
                    <w:t>18.5.</w:t>
                  </w:r>
                  <w:r>
                    <w:rPr>
                      <w:rFonts w:ascii="仿宋_GB2312" w:hAnsi="仿宋_GB2312" w:cs="仿宋_GB2312" w:eastAsia="仿宋_GB2312"/>
                      <w:sz w:val="21"/>
                      <w:color w:val="000000"/>
                    </w:rPr>
                    <w:t>内置线条式灯光可视化软件</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L型虚拟绿箱</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19.1.</w:t>
                  </w:r>
                  <w:r>
                    <w:rPr>
                      <w:rFonts w:ascii="仿宋_GB2312" w:hAnsi="仿宋_GB2312" w:cs="仿宋_GB2312" w:eastAsia="仿宋_GB2312"/>
                      <w:sz w:val="21"/>
                      <w:color w:val="000000"/>
                    </w:rPr>
                    <w:t>基层材料种类、规格：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15mm阻燃板；</w:t>
                  </w:r>
                </w:p>
                <w:p>
                  <w:pPr>
                    <w:pStyle w:val="null3"/>
                    <w:jc w:val="left"/>
                  </w:pPr>
                  <w:r>
                    <w:rPr>
                      <w:rFonts w:ascii="仿宋_GB2312" w:hAnsi="仿宋_GB2312" w:cs="仿宋_GB2312" w:eastAsia="仿宋_GB2312"/>
                      <w:sz w:val="21"/>
                      <w:color w:val="000000"/>
                    </w:rPr>
                    <w:t>19.2.</w:t>
                  </w:r>
                  <w:r>
                    <w:rPr>
                      <w:rFonts w:ascii="仿宋_GB2312" w:hAnsi="仿宋_GB2312" w:cs="仿宋_GB2312" w:eastAsia="仿宋_GB2312"/>
                      <w:sz w:val="21"/>
                      <w:color w:val="000000"/>
                    </w:rPr>
                    <w:t>面层材料</w:t>
                  </w:r>
                  <w:r>
                    <w:rPr>
                      <w:rFonts w:ascii="仿宋_GB2312" w:hAnsi="仿宋_GB2312" w:cs="仿宋_GB2312" w:eastAsia="仿宋_GB2312"/>
                      <w:sz w:val="21"/>
                      <w:color w:val="000000"/>
                    </w:rPr>
                    <w:t>：</w:t>
                  </w:r>
                  <w:r>
                    <w:rPr>
                      <w:rFonts w:ascii="仿宋_GB2312" w:hAnsi="仿宋_GB2312" w:cs="仿宋_GB2312" w:eastAsia="仿宋_GB2312"/>
                      <w:sz w:val="21"/>
                      <w:color w:val="000000"/>
                    </w:rPr>
                    <w:t>石膏板</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灯光架</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20.1.采用</w:t>
                  </w:r>
                  <w:r>
                    <w:rPr>
                      <w:rFonts w:ascii="仿宋_GB2312" w:hAnsi="仿宋_GB2312" w:cs="仿宋_GB2312" w:eastAsia="仿宋_GB2312"/>
                      <w:sz w:val="21"/>
                      <w:color w:val="000000"/>
                    </w:rPr>
                    <w:t>镀锌方管焊接</w:t>
                  </w:r>
                  <w:r>
                    <w:rPr>
                      <w:rFonts w:ascii="仿宋_GB2312" w:hAnsi="仿宋_GB2312" w:cs="仿宋_GB2312" w:eastAsia="仿宋_GB2312"/>
                      <w:sz w:val="21"/>
                      <w:color w:val="000000"/>
                    </w:rPr>
                    <w:t>成</w:t>
                  </w:r>
                  <w:r>
                    <w:rPr>
                      <w:rFonts w:ascii="仿宋_GB2312" w:hAnsi="仿宋_GB2312" w:cs="仿宋_GB2312" w:eastAsia="仿宋_GB2312"/>
                      <w:sz w:val="21"/>
                      <w:color w:val="000000"/>
                    </w:rPr>
                    <w:t>600mm*600mm</w:t>
                  </w:r>
                  <w:r>
                    <w:rPr>
                      <w:rFonts w:ascii="仿宋_GB2312" w:hAnsi="仿宋_GB2312" w:cs="仿宋_GB2312" w:eastAsia="仿宋_GB2312"/>
                      <w:sz w:val="21"/>
                      <w:color w:val="000000"/>
                    </w:rPr>
                    <w:t>（</w:t>
                  </w:r>
                  <w:r>
                    <w:rPr>
                      <w:rFonts w:ascii="仿宋_GB2312" w:hAnsi="仿宋_GB2312" w:cs="仿宋_GB2312" w:eastAsia="仿宋_GB2312"/>
                      <w:sz w:val="21"/>
                    </w:rPr>
                    <w:t>±50mm</w:t>
                  </w:r>
                  <w:r>
                    <w:rPr>
                      <w:rFonts w:ascii="仿宋_GB2312" w:hAnsi="仿宋_GB2312" w:cs="仿宋_GB2312" w:eastAsia="仿宋_GB2312"/>
                      <w:sz w:val="21"/>
                      <w:color w:val="000000"/>
                    </w:rPr>
                    <w:t>）</w:t>
                  </w:r>
                  <w:r>
                    <w:rPr>
                      <w:rFonts w:ascii="仿宋_GB2312" w:hAnsi="仿宋_GB2312" w:cs="仿宋_GB2312" w:eastAsia="仿宋_GB2312"/>
                      <w:sz w:val="21"/>
                      <w:color w:val="000000"/>
                    </w:rPr>
                    <w:t>格子状，面层做防锈漆和面漆处理</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LED聚光灯</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21.1.</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≥100W；</w:t>
                  </w:r>
                </w:p>
                <w:p>
                  <w:pPr>
                    <w:pStyle w:val="null3"/>
                    <w:jc w:val="left"/>
                  </w:pPr>
                  <w:r>
                    <w:rPr>
                      <w:rFonts w:ascii="仿宋_GB2312" w:hAnsi="仿宋_GB2312" w:cs="仿宋_GB2312" w:eastAsia="仿宋_GB2312"/>
                      <w:sz w:val="21"/>
                      <w:color w:val="000000"/>
                    </w:rPr>
                    <w:t>21.2.</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220v（±20V）-50hz；</w:t>
                  </w:r>
                </w:p>
                <w:p>
                  <w:pPr>
                    <w:pStyle w:val="null3"/>
                    <w:jc w:val="left"/>
                  </w:pPr>
                  <w:r>
                    <w:rPr>
                      <w:rFonts w:ascii="仿宋_GB2312" w:hAnsi="仿宋_GB2312" w:cs="仿宋_GB2312" w:eastAsia="仿宋_GB2312"/>
                      <w:sz w:val="21"/>
                      <w:color w:val="000000"/>
                    </w:rPr>
                    <w:t>21.3.</w:t>
                  </w:r>
                  <w:r>
                    <w:rPr>
                      <w:rFonts w:ascii="仿宋_GB2312" w:hAnsi="仿宋_GB2312" w:cs="仿宋_GB2312" w:eastAsia="仿宋_GB2312"/>
                      <w:sz w:val="21"/>
                      <w:color w:val="000000"/>
                    </w:rPr>
                    <w:t>功率因素：</w:t>
                  </w:r>
                  <w:r>
                    <w:rPr>
                      <w:rFonts w:ascii="仿宋_GB2312" w:hAnsi="仿宋_GB2312" w:cs="仿宋_GB2312" w:eastAsia="仿宋_GB2312"/>
                      <w:sz w:val="21"/>
                      <w:color w:val="000000"/>
                    </w:rPr>
                    <w:t>≥0.95；</w:t>
                  </w:r>
                </w:p>
                <w:p>
                  <w:pPr>
                    <w:pStyle w:val="null3"/>
                    <w:jc w:val="left"/>
                  </w:pPr>
                  <w:r>
                    <w:rPr>
                      <w:rFonts w:ascii="仿宋_GB2312" w:hAnsi="仿宋_GB2312" w:cs="仿宋_GB2312" w:eastAsia="仿宋_GB2312"/>
                      <w:sz w:val="21"/>
                      <w:color w:val="000000"/>
                    </w:rPr>
                    <w:t>21.4.</w:t>
                  </w:r>
                  <w:r>
                    <w:rPr>
                      <w:rFonts w:ascii="仿宋_GB2312" w:hAnsi="仿宋_GB2312" w:cs="仿宋_GB2312" w:eastAsia="仿宋_GB2312"/>
                      <w:sz w:val="21"/>
                      <w:color w:val="000000"/>
                    </w:rPr>
                    <w:t>显色指数：</w:t>
                  </w:r>
                  <w:r>
                    <w:rPr>
                      <w:rFonts w:ascii="仿宋_GB2312" w:hAnsi="仿宋_GB2312" w:cs="仿宋_GB2312" w:eastAsia="仿宋_GB2312"/>
                      <w:sz w:val="21"/>
                      <w:color w:val="000000"/>
                    </w:rPr>
                    <w:t>pa≥9</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21.5.</w:t>
                  </w:r>
                  <w:r>
                    <w:rPr>
                      <w:rFonts w:ascii="仿宋_GB2312" w:hAnsi="仿宋_GB2312" w:cs="仿宋_GB2312" w:eastAsia="仿宋_GB2312"/>
                      <w:sz w:val="21"/>
                      <w:color w:val="000000"/>
                    </w:rPr>
                    <w:t>照度：</w:t>
                  </w:r>
                  <w:r>
                    <w:rPr>
                      <w:rFonts w:ascii="仿宋_GB2312" w:hAnsi="仿宋_GB2312" w:cs="仿宋_GB2312" w:eastAsia="仿宋_GB2312"/>
                      <w:sz w:val="21"/>
                      <w:color w:val="000000"/>
                    </w:rPr>
                    <w:t>≥2800lx（3m）；</w:t>
                  </w:r>
                </w:p>
                <w:p>
                  <w:pPr>
                    <w:pStyle w:val="null3"/>
                    <w:jc w:val="left"/>
                  </w:pPr>
                  <w:r>
                    <w:rPr>
                      <w:rFonts w:ascii="仿宋_GB2312" w:hAnsi="仿宋_GB2312" w:cs="仿宋_GB2312" w:eastAsia="仿宋_GB2312"/>
                      <w:sz w:val="21"/>
                      <w:color w:val="000000"/>
                    </w:rPr>
                    <w:t>21.6.</w:t>
                  </w:r>
                  <w:r>
                    <w:rPr>
                      <w:rFonts w:ascii="仿宋_GB2312" w:hAnsi="仿宋_GB2312" w:cs="仿宋_GB2312" w:eastAsia="仿宋_GB2312"/>
                      <w:sz w:val="21"/>
                      <w:color w:val="000000"/>
                    </w:rPr>
                    <w:t>色温：</w:t>
                  </w:r>
                  <w:r>
                    <w:rPr>
                      <w:rFonts w:ascii="仿宋_GB2312" w:hAnsi="仿宋_GB2312" w:cs="仿宋_GB2312" w:eastAsia="仿宋_GB2312"/>
                      <w:sz w:val="21"/>
                      <w:color w:val="000000"/>
                    </w:rPr>
                    <w:t>≥5600k；</w:t>
                  </w:r>
                </w:p>
                <w:p>
                  <w:pPr>
                    <w:pStyle w:val="null3"/>
                    <w:jc w:val="left"/>
                  </w:pPr>
                  <w:r>
                    <w:rPr>
                      <w:rFonts w:ascii="仿宋_GB2312" w:hAnsi="仿宋_GB2312" w:cs="仿宋_GB2312" w:eastAsia="仿宋_GB2312"/>
                      <w:sz w:val="21"/>
                      <w:color w:val="000000"/>
                    </w:rPr>
                    <w:t>21.7.</w:t>
                  </w:r>
                  <w:r>
                    <w:rPr>
                      <w:rFonts w:ascii="仿宋_GB2312" w:hAnsi="仿宋_GB2312" w:cs="仿宋_GB2312" w:eastAsia="仿宋_GB2312"/>
                      <w:sz w:val="21"/>
                      <w:color w:val="000000"/>
                    </w:rPr>
                    <w:t>平均寿命：</w:t>
                  </w:r>
                  <w:r>
                    <w:rPr>
                      <w:rFonts w:ascii="仿宋_GB2312" w:hAnsi="仿宋_GB2312" w:cs="仿宋_GB2312" w:eastAsia="仿宋_GB2312"/>
                      <w:sz w:val="21"/>
                      <w:color w:val="000000"/>
                    </w:rPr>
                    <w:t>≥6万小时；</w:t>
                  </w:r>
                </w:p>
                <w:p>
                  <w:pPr>
                    <w:pStyle w:val="null3"/>
                    <w:jc w:val="left"/>
                  </w:pPr>
                  <w:r>
                    <w:rPr>
                      <w:rFonts w:ascii="仿宋_GB2312" w:hAnsi="仿宋_GB2312" w:cs="仿宋_GB2312" w:eastAsia="仿宋_GB2312"/>
                      <w:sz w:val="21"/>
                      <w:color w:val="000000"/>
                    </w:rPr>
                    <w:t>21.8.</w:t>
                  </w:r>
                  <w:r>
                    <w:rPr>
                      <w:rFonts w:ascii="仿宋_GB2312" w:hAnsi="仿宋_GB2312" w:cs="仿宋_GB2312" w:eastAsia="仿宋_GB2312"/>
                      <w:sz w:val="21"/>
                      <w:color w:val="000000"/>
                    </w:rPr>
                    <w:t>无风扇自然散热，散热面积</w:t>
                  </w:r>
                  <w:r>
                    <w:rPr>
                      <w:rFonts w:ascii="仿宋_GB2312" w:hAnsi="仿宋_GB2312" w:cs="仿宋_GB2312" w:eastAsia="仿宋_GB2312"/>
                      <w:sz w:val="21"/>
                      <w:color w:val="000000"/>
                    </w:rPr>
                    <w:t>≥1.35</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21.9.</w:t>
                  </w:r>
                  <w:r>
                    <w:rPr>
                      <w:rFonts w:ascii="仿宋_GB2312" w:hAnsi="仿宋_GB2312" w:cs="仿宋_GB2312" w:eastAsia="仿宋_GB2312"/>
                      <w:sz w:val="21"/>
                      <w:color w:val="000000"/>
                    </w:rPr>
                    <w:t>连续工作</w:t>
                  </w:r>
                  <w:r>
                    <w:rPr>
                      <w:rFonts w:ascii="仿宋_GB2312" w:hAnsi="仿宋_GB2312" w:cs="仿宋_GB2312" w:eastAsia="仿宋_GB2312"/>
                      <w:sz w:val="21"/>
                      <w:color w:val="000000"/>
                    </w:rPr>
                    <w:t>24小时表面温度≤55℃；</w:t>
                  </w:r>
                </w:p>
                <w:p>
                  <w:pPr>
                    <w:pStyle w:val="null3"/>
                    <w:jc w:val="left"/>
                  </w:pPr>
                  <w:r>
                    <w:rPr>
                      <w:rFonts w:ascii="仿宋_GB2312" w:hAnsi="仿宋_GB2312" w:cs="仿宋_GB2312" w:eastAsia="仿宋_GB2312"/>
                      <w:sz w:val="21"/>
                      <w:color w:val="000000"/>
                    </w:rPr>
                    <w:t>21.10.</w:t>
                  </w:r>
                  <w:r>
                    <w:rPr>
                      <w:rFonts w:ascii="仿宋_GB2312" w:hAnsi="仿宋_GB2312" w:cs="仿宋_GB2312" w:eastAsia="仿宋_GB2312"/>
                      <w:sz w:val="21"/>
                      <w:color w:val="000000"/>
                    </w:rPr>
                    <w:t>噪声：无噪声；</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LED平板柔光灯</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22.1.</w:t>
                  </w:r>
                  <w:r>
                    <w:rPr>
                      <w:rFonts w:ascii="仿宋_GB2312" w:hAnsi="仿宋_GB2312" w:cs="仿宋_GB2312" w:eastAsia="仿宋_GB2312"/>
                      <w:sz w:val="21"/>
                      <w:color w:val="000000"/>
                    </w:rPr>
                    <w:t>色温：</w:t>
                  </w:r>
                  <w:r>
                    <w:rPr>
                      <w:rFonts w:ascii="仿宋_GB2312" w:hAnsi="仿宋_GB2312" w:cs="仿宋_GB2312" w:eastAsia="仿宋_GB2312"/>
                      <w:sz w:val="21"/>
                      <w:color w:val="000000"/>
                    </w:rPr>
                    <w:t>≥5600K；</w:t>
                  </w:r>
                </w:p>
                <w:p>
                  <w:pPr>
                    <w:pStyle w:val="null3"/>
                    <w:jc w:val="left"/>
                  </w:pPr>
                  <w:r>
                    <w:rPr>
                      <w:rFonts w:ascii="仿宋_GB2312" w:hAnsi="仿宋_GB2312" w:cs="仿宋_GB2312" w:eastAsia="仿宋_GB2312"/>
                      <w:sz w:val="21"/>
                      <w:color w:val="000000"/>
                    </w:rPr>
                    <w:t>22.2.</w:t>
                  </w:r>
                  <w:r>
                    <w:rPr>
                      <w:rFonts w:ascii="仿宋_GB2312" w:hAnsi="仿宋_GB2312" w:cs="仿宋_GB2312" w:eastAsia="仿宋_GB2312"/>
                      <w:sz w:val="21"/>
                      <w:color w:val="000000"/>
                    </w:rPr>
                    <w:t>显色指数：</w:t>
                  </w:r>
                  <w:r>
                    <w:rPr>
                      <w:rFonts w:ascii="仿宋_GB2312" w:hAnsi="仿宋_GB2312" w:cs="仿宋_GB2312" w:eastAsia="仿宋_GB2312"/>
                      <w:sz w:val="21"/>
                      <w:color w:val="000000"/>
                    </w:rPr>
                    <w:t>pa≥9</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22.3.</w:t>
                  </w:r>
                  <w:r>
                    <w:rPr>
                      <w:rFonts w:ascii="仿宋_GB2312" w:hAnsi="仿宋_GB2312" w:cs="仿宋_GB2312" w:eastAsia="仿宋_GB2312"/>
                      <w:sz w:val="21"/>
                      <w:color w:val="000000"/>
                    </w:rPr>
                    <w:t>照度（带柔光片）：</w:t>
                  </w:r>
                  <w:r>
                    <w:rPr>
                      <w:rFonts w:ascii="仿宋_GB2312" w:hAnsi="仿宋_GB2312" w:cs="仿宋_GB2312" w:eastAsia="仿宋_GB2312"/>
                      <w:sz w:val="21"/>
                      <w:color w:val="000000"/>
                    </w:rPr>
                    <w:t>≥1500 lux（3m）；</w:t>
                  </w:r>
                </w:p>
                <w:p>
                  <w:pPr>
                    <w:pStyle w:val="null3"/>
                    <w:jc w:val="left"/>
                  </w:pPr>
                  <w:r>
                    <w:rPr>
                      <w:rFonts w:ascii="仿宋_GB2312" w:hAnsi="仿宋_GB2312" w:cs="仿宋_GB2312" w:eastAsia="仿宋_GB2312"/>
                      <w:sz w:val="21"/>
                      <w:color w:val="000000"/>
                    </w:rPr>
                    <w:t>22.4.</w:t>
                  </w:r>
                  <w:r>
                    <w:rPr>
                      <w:rFonts w:ascii="仿宋_GB2312" w:hAnsi="仿宋_GB2312" w:cs="仿宋_GB2312" w:eastAsia="仿宋_GB2312"/>
                      <w:sz w:val="21"/>
                      <w:color w:val="000000"/>
                    </w:rPr>
                    <w:t>操作温度：</w:t>
                  </w:r>
                  <w:r>
                    <w:rPr>
                      <w:rFonts w:ascii="仿宋_GB2312" w:hAnsi="仿宋_GB2312" w:cs="仿宋_GB2312" w:eastAsia="仿宋_GB2312"/>
                      <w:sz w:val="21"/>
                      <w:color w:val="000000"/>
                    </w:rPr>
                    <w:t>-20～+50℃、存放温度：-20～+60℃；</w:t>
                  </w:r>
                </w:p>
                <w:p>
                  <w:pPr>
                    <w:pStyle w:val="null3"/>
                    <w:jc w:val="left"/>
                  </w:pPr>
                  <w:r>
                    <w:rPr>
                      <w:rFonts w:ascii="仿宋_GB2312" w:hAnsi="仿宋_GB2312" w:cs="仿宋_GB2312" w:eastAsia="仿宋_GB2312"/>
                      <w:sz w:val="21"/>
                      <w:color w:val="000000"/>
                    </w:rPr>
                    <w:t>22.5.</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≤7Kg；</w:t>
                  </w:r>
                </w:p>
                <w:p>
                  <w:pPr>
                    <w:pStyle w:val="null3"/>
                    <w:jc w:val="left"/>
                  </w:pPr>
                  <w:r>
                    <w:rPr>
                      <w:rFonts w:ascii="仿宋_GB2312" w:hAnsi="仿宋_GB2312" w:cs="仿宋_GB2312" w:eastAsia="仿宋_GB2312"/>
                      <w:sz w:val="21"/>
                      <w:color w:val="000000"/>
                    </w:rPr>
                    <w:t>22.6.</w:t>
                  </w:r>
                  <w:r>
                    <w:rPr>
                      <w:rFonts w:ascii="仿宋_GB2312" w:hAnsi="仿宋_GB2312" w:cs="仿宋_GB2312" w:eastAsia="仿宋_GB2312"/>
                      <w:sz w:val="21"/>
                      <w:color w:val="000000"/>
                    </w:rPr>
                    <w:t>光角：</w:t>
                  </w:r>
                  <w:r>
                    <w:rPr>
                      <w:rFonts w:ascii="仿宋_GB2312" w:hAnsi="仿宋_GB2312" w:cs="仿宋_GB2312" w:eastAsia="仿宋_GB2312"/>
                      <w:sz w:val="21"/>
                      <w:color w:val="000000"/>
                    </w:rPr>
                    <w:t>60-90°；</w:t>
                  </w:r>
                </w:p>
                <w:p>
                  <w:pPr>
                    <w:pStyle w:val="null3"/>
                    <w:jc w:val="left"/>
                  </w:pPr>
                  <w:r>
                    <w:rPr>
                      <w:rFonts w:ascii="仿宋_GB2312" w:hAnsi="仿宋_GB2312" w:cs="仿宋_GB2312" w:eastAsia="仿宋_GB2312"/>
                      <w:sz w:val="21"/>
                      <w:color w:val="000000"/>
                    </w:rPr>
                    <w:t>22.7.</w:t>
                  </w:r>
                  <w:r>
                    <w:rPr>
                      <w:rFonts w:ascii="仿宋_GB2312" w:hAnsi="仿宋_GB2312" w:cs="仿宋_GB2312" w:eastAsia="仿宋_GB2312"/>
                      <w:sz w:val="21"/>
                      <w:color w:val="000000"/>
                    </w:rPr>
                    <w:t>平均寿命：</w:t>
                  </w:r>
                  <w:r>
                    <w:rPr>
                      <w:rFonts w:ascii="仿宋_GB2312" w:hAnsi="仿宋_GB2312" w:cs="仿宋_GB2312" w:eastAsia="仿宋_GB2312"/>
                      <w:sz w:val="21"/>
                      <w:color w:val="000000"/>
                    </w:rPr>
                    <w:t>≥5万小时；</w:t>
                  </w:r>
                </w:p>
                <w:p>
                  <w:pPr>
                    <w:pStyle w:val="null3"/>
                    <w:jc w:val="left"/>
                  </w:pPr>
                  <w:r>
                    <w:rPr>
                      <w:rFonts w:ascii="仿宋_GB2312" w:hAnsi="仿宋_GB2312" w:cs="仿宋_GB2312" w:eastAsia="仿宋_GB2312"/>
                      <w:sz w:val="21"/>
                      <w:color w:val="000000"/>
                    </w:rPr>
                    <w:t>22.8.</w:t>
                  </w:r>
                  <w:r>
                    <w:rPr>
                      <w:rFonts w:ascii="仿宋_GB2312" w:hAnsi="仿宋_GB2312" w:cs="仿宋_GB2312" w:eastAsia="仿宋_GB2312"/>
                      <w:sz w:val="21"/>
                      <w:color w:val="000000"/>
                    </w:rPr>
                    <w:t>噪声：无噪声；</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电脑数字调光台</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23.1.支持</w:t>
                  </w:r>
                  <w:r>
                    <w:rPr>
                      <w:rFonts w:ascii="仿宋_GB2312" w:hAnsi="仿宋_GB2312" w:cs="仿宋_GB2312" w:eastAsia="仿宋_GB2312"/>
                      <w:sz w:val="21"/>
                      <w:color w:val="000000"/>
                    </w:rPr>
                    <w:t>中控实现远程调用集控；</w:t>
                  </w:r>
                </w:p>
                <w:p>
                  <w:pPr>
                    <w:pStyle w:val="null3"/>
                    <w:jc w:val="left"/>
                  </w:pPr>
                  <w:r>
                    <w:rPr>
                      <w:rFonts w:ascii="仿宋_GB2312" w:hAnsi="仿宋_GB2312" w:cs="仿宋_GB2312" w:eastAsia="仿宋_GB2312"/>
                      <w:sz w:val="21"/>
                      <w:color w:val="000000"/>
                    </w:rPr>
                    <w:t>23.2.</w:t>
                  </w:r>
                  <w:r>
                    <w:rPr>
                      <w:rFonts w:ascii="仿宋_GB2312" w:hAnsi="仿宋_GB2312" w:cs="仿宋_GB2312" w:eastAsia="仿宋_GB2312"/>
                      <w:sz w:val="21"/>
                      <w:color w:val="000000"/>
                    </w:rPr>
                    <w:t>支持查看灯具信息，</w:t>
                  </w:r>
                  <w:r>
                    <w:rPr>
                      <w:rFonts w:ascii="仿宋_GB2312" w:hAnsi="仿宋_GB2312" w:cs="仿宋_GB2312" w:eastAsia="仿宋_GB2312"/>
                      <w:sz w:val="21"/>
                      <w:color w:val="000000"/>
                    </w:rPr>
                    <w:t>并支持</w:t>
                  </w:r>
                  <w:r>
                    <w:rPr>
                      <w:rFonts w:ascii="仿宋_GB2312" w:hAnsi="仿宋_GB2312" w:cs="仿宋_GB2312" w:eastAsia="仿宋_GB2312"/>
                      <w:sz w:val="21"/>
                      <w:color w:val="000000"/>
                    </w:rPr>
                    <w:t>修改地址码；</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电源直通箱</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24.1.支持</w:t>
                  </w:r>
                  <w:r>
                    <w:rPr>
                      <w:rFonts w:ascii="仿宋_GB2312" w:hAnsi="仿宋_GB2312" w:cs="仿宋_GB2312" w:eastAsia="仿宋_GB2312"/>
                      <w:sz w:val="21"/>
                      <w:color w:val="000000"/>
                    </w:rPr>
                    <w:t>空开短路保护</w:t>
                  </w:r>
                </w:p>
                <w:p>
                  <w:pPr>
                    <w:pStyle w:val="null3"/>
                    <w:jc w:val="left"/>
                  </w:pPr>
                  <w:r>
                    <w:rPr>
                      <w:rFonts w:ascii="仿宋_GB2312" w:hAnsi="仿宋_GB2312" w:cs="仿宋_GB2312" w:eastAsia="仿宋_GB2312"/>
                      <w:sz w:val="21"/>
                      <w:color w:val="000000"/>
                    </w:rPr>
                    <w:t>24.2.具有</w:t>
                  </w:r>
                  <w:r>
                    <w:rPr>
                      <w:rFonts w:ascii="仿宋_GB2312" w:hAnsi="仿宋_GB2312" w:cs="仿宋_GB2312" w:eastAsia="仿宋_GB2312"/>
                      <w:sz w:val="21"/>
                      <w:color w:val="000000"/>
                    </w:rPr>
                    <w:t>三相输入指示灯指示</w:t>
                  </w:r>
                </w:p>
                <w:p>
                  <w:pPr>
                    <w:pStyle w:val="null3"/>
                    <w:jc w:val="left"/>
                  </w:pPr>
                  <w:r>
                    <w:rPr>
                      <w:rFonts w:ascii="仿宋_GB2312" w:hAnsi="仿宋_GB2312" w:cs="仿宋_GB2312" w:eastAsia="仿宋_GB2312"/>
                      <w:sz w:val="21"/>
                      <w:color w:val="000000"/>
                    </w:rPr>
                    <w:t>24.3.具有</w:t>
                  </w:r>
                  <w:r>
                    <w:rPr>
                      <w:rFonts w:ascii="仿宋_GB2312" w:hAnsi="仿宋_GB2312" w:cs="仿宋_GB2312" w:eastAsia="仿宋_GB2312"/>
                      <w:sz w:val="21"/>
                      <w:color w:val="000000"/>
                    </w:rPr>
                    <w:t>输入相线</w:t>
                  </w:r>
                  <w:r>
                    <w:rPr>
                      <w:rFonts w:ascii="仿宋_GB2312" w:hAnsi="仿宋_GB2312" w:cs="仿宋_GB2312" w:eastAsia="仿宋_GB2312"/>
                      <w:sz w:val="21"/>
                      <w:color w:val="000000"/>
                    </w:rPr>
                    <w:t>200A快速插头</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信号放大器</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25.1.支持</w:t>
                  </w:r>
                  <w:r>
                    <w:rPr>
                      <w:rFonts w:ascii="仿宋_GB2312" w:hAnsi="仿宋_GB2312" w:cs="仿宋_GB2312" w:eastAsia="仿宋_GB2312"/>
                      <w:sz w:val="21"/>
                      <w:color w:val="000000"/>
                    </w:rPr>
                    <w:t>1路信号输入，</w:t>
                  </w:r>
                </w:p>
                <w:p>
                  <w:pPr>
                    <w:pStyle w:val="null3"/>
                    <w:jc w:val="left"/>
                  </w:pPr>
                  <w:r>
                    <w:rPr>
                      <w:rFonts w:ascii="仿宋_GB2312" w:hAnsi="仿宋_GB2312" w:cs="仿宋_GB2312" w:eastAsia="仿宋_GB2312"/>
                      <w:sz w:val="21"/>
                      <w:color w:val="000000"/>
                    </w:rPr>
                    <w:t>25.2.支持</w:t>
                  </w:r>
                  <w:r>
                    <w:rPr>
                      <w:rFonts w:ascii="仿宋_GB2312" w:hAnsi="仿宋_GB2312" w:cs="仿宋_GB2312" w:eastAsia="仿宋_GB2312"/>
                      <w:sz w:val="21"/>
                      <w:color w:val="000000"/>
                    </w:rPr>
                    <w:t>1路直通信号输出（信号输入与直通信号之间有经电气隔离）；</w:t>
                  </w:r>
                </w:p>
                <w:p>
                  <w:pPr>
                    <w:pStyle w:val="null3"/>
                    <w:jc w:val="left"/>
                  </w:pPr>
                  <w:r>
                    <w:rPr>
                      <w:rFonts w:ascii="仿宋_GB2312" w:hAnsi="仿宋_GB2312" w:cs="仿宋_GB2312" w:eastAsia="仿宋_GB2312"/>
                      <w:sz w:val="21"/>
                      <w:color w:val="000000"/>
                    </w:rPr>
                    <w:t>25.3.</w:t>
                  </w:r>
                  <w:r>
                    <w:rPr>
                      <w:rFonts w:ascii="仿宋_GB2312" w:hAnsi="仿宋_GB2312" w:cs="仿宋_GB2312" w:eastAsia="仿宋_GB2312"/>
                      <w:sz w:val="21"/>
                      <w:color w:val="000000"/>
                    </w:rPr>
                    <w:t>8（或4）路经电气隔离的信号分配输出；</w:t>
                  </w:r>
                </w:p>
                <w:p>
                  <w:pPr>
                    <w:pStyle w:val="null3"/>
                    <w:jc w:val="left"/>
                  </w:pPr>
                  <w:r>
                    <w:rPr>
                      <w:rFonts w:ascii="仿宋_GB2312" w:hAnsi="仿宋_GB2312" w:cs="仿宋_GB2312" w:eastAsia="仿宋_GB2312"/>
                      <w:sz w:val="21"/>
                      <w:color w:val="000000"/>
                    </w:rPr>
                    <w:t>25.4.具有</w:t>
                  </w:r>
                  <w:r>
                    <w:rPr>
                      <w:rFonts w:ascii="仿宋_GB2312" w:hAnsi="仿宋_GB2312" w:cs="仿宋_GB2312" w:eastAsia="仿宋_GB2312"/>
                      <w:sz w:val="21"/>
                      <w:color w:val="000000"/>
                    </w:rPr>
                    <w:t>RS-485类型接口</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25.5.</w:t>
                  </w:r>
                  <w:r>
                    <w:rPr>
                      <w:rFonts w:ascii="仿宋_GB2312" w:hAnsi="仿宋_GB2312" w:cs="仿宋_GB2312" w:eastAsia="仿宋_GB2312"/>
                      <w:sz w:val="21"/>
                      <w:color w:val="000000"/>
                    </w:rPr>
                    <w:t>输入对输出的电气隔离耐压：＞</w:t>
                  </w:r>
                  <w:r>
                    <w:rPr>
                      <w:rFonts w:ascii="仿宋_GB2312" w:hAnsi="仿宋_GB2312" w:cs="仿宋_GB2312" w:eastAsia="仿宋_GB2312"/>
                      <w:sz w:val="21"/>
                      <w:color w:val="000000"/>
                    </w:rPr>
                    <w:t>AC300V；</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实景访谈桌椅</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26.1.</w:t>
                  </w:r>
                  <w:r>
                    <w:rPr>
                      <w:rFonts w:ascii="仿宋_GB2312" w:hAnsi="仿宋_GB2312" w:cs="仿宋_GB2312" w:eastAsia="仿宋_GB2312"/>
                      <w:sz w:val="21"/>
                      <w:color w:val="000000"/>
                    </w:rPr>
                    <w:t>弧型沙发，</w:t>
                  </w:r>
                  <w:r>
                    <w:rPr>
                      <w:rFonts w:ascii="仿宋_GB2312" w:hAnsi="仿宋_GB2312" w:cs="仿宋_GB2312" w:eastAsia="仿宋_GB2312"/>
                      <w:sz w:val="21"/>
                      <w:color w:val="000000"/>
                    </w:rPr>
                    <w:t>实景桌；</w:t>
                  </w:r>
                </w:p>
                <w:p>
                  <w:pPr>
                    <w:pStyle w:val="null3"/>
                    <w:jc w:val="left"/>
                  </w:pPr>
                  <w:r>
                    <w:rPr>
                      <w:rFonts w:ascii="仿宋_GB2312" w:hAnsi="仿宋_GB2312" w:cs="仿宋_GB2312" w:eastAsia="仿宋_GB2312"/>
                      <w:sz w:val="21"/>
                      <w:color w:val="000000"/>
                    </w:rPr>
                    <w:t>26.2.</w:t>
                  </w:r>
                  <w:r>
                    <w:rPr>
                      <w:rFonts w:ascii="仿宋_GB2312" w:hAnsi="仿宋_GB2312" w:cs="仿宋_GB2312" w:eastAsia="仿宋_GB2312"/>
                      <w:sz w:val="21"/>
                      <w:color w:val="000000"/>
                    </w:rPr>
                    <w:t>采用西皮及麻布饰面；不锈钢配件，内用高密度海绵，实木框架，弹簧扣精工制作。</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设备机柜</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27.1.防震机柜</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综合高清编码器</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28.1.支持</w:t>
                  </w:r>
                  <w:r>
                    <w:rPr>
                      <w:rFonts w:ascii="仿宋_GB2312" w:hAnsi="仿宋_GB2312" w:cs="仿宋_GB2312" w:eastAsia="仿宋_GB2312"/>
                      <w:sz w:val="21"/>
                      <w:color w:val="000000"/>
                    </w:rPr>
                    <w:t>电脑录屏、视频监控、网络直播、移动直播、</w:t>
                  </w:r>
                  <w:r>
                    <w:rPr>
                      <w:rFonts w:ascii="仿宋_GB2312" w:hAnsi="仿宋_GB2312" w:cs="仿宋_GB2312" w:eastAsia="仿宋_GB2312"/>
                      <w:sz w:val="21"/>
                      <w:color w:val="000000"/>
                    </w:rPr>
                    <w:t>IPTV系统、教学录播、视频会议等</w:t>
                  </w:r>
                  <w:r>
                    <w:rPr>
                      <w:rFonts w:ascii="仿宋_GB2312" w:hAnsi="仿宋_GB2312" w:cs="仿宋_GB2312" w:eastAsia="仿宋_GB2312"/>
                      <w:sz w:val="21"/>
                      <w:color w:val="000000"/>
                    </w:rPr>
                    <w:t>多</w:t>
                  </w:r>
                  <w:r>
                    <w:rPr>
                      <w:rFonts w:ascii="仿宋_GB2312" w:hAnsi="仿宋_GB2312" w:cs="仿宋_GB2312" w:eastAsia="仿宋_GB2312"/>
                      <w:sz w:val="21"/>
                      <w:color w:val="000000"/>
                    </w:rPr>
                    <w:t>场景。</w:t>
                  </w:r>
                </w:p>
                <w:p>
                  <w:pPr>
                    <w:pStyle w:val="null3"/>
                    <w:jc w:val="left"/>
                  </w:pPr>
                  <w:r>
                    <w:rPr>
                      <w:rFonts w:ascii="仿宋_GB2312" w:hAnsi="仿宋_GB2312" w:cs="仿宋_GB2312" w:eastAsia="仿宋_GB2312"/>
                      <w:sz w:val="21"/>
                      <w:color w:val="000000"/>
                    </w:rPr>
                    <w:t>28.2.支持</w:t>
                  </w:r>
                  <w:r>
                    <w:rPr>
                      <w:rFonts w:ascii="仿宋_GB2312" w:hAnsi="仿宋_GB2312" w:cs="仿宋_GB2312" w:eastAsia="仿宋_GB2312"/>
                      <w:sz w:val="21"/>
                      <w:color w:val="000000"/>
                    </w:rPr>
                    <w:t>将音视频源编码转成</w:t>
                  </w:r>
                  <w:r>
                    <w:rPr>
                      <w:rFonts w:ascii="仿宋_GB2312" w:hAnsi="仿宋_GB2312" w:cs="仿宋_GB2312" w:eastAsia="仿宋_GB2312"/>
                      <w:sz w:val="21"/>
                      <w:color w:val="000000"/>
                    </w:rPr>
                    <w:t>IP网络流后通过RTMP/RTSP/HLS/FLV/TS/M3U8/SRT/UDP等协议流传输。</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综合信息监管系统</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29.1.信息发布系统：</w:t>
                  </w:r>
                </w:p>
                <w:p>
                  <w:pPr>
                    <w:pStyle w:val="null3"/>
                    <w:jc w:val="left"/>
                  </w:pPr>
                  <w:r>
                    <w:rPr>
                      <w:rFonts w:ascii="仿宋_GB2312" w:hAnsi="仿宋_GB2312" w:cs="仿宋_GB2312" w:eastAsia="仿宋_GB2312"/>
                      <w:sz w:val="21"/>
                      <w:color w:val="000000"/>
                    </w:rPr>
                    <w:t>29.1.1.</w:t>
                  </w:r>
                  <w:r>
                    <w:rPr>
                      <w:rFonts w:ascii="仿宋_GB2312" w:hAnsi="仿宋_GB2312" w:cs="仿宋_GB2312" w:eastAsia="仿宋_GB2312"/>
                      <w:sz w:val="21"/>
                      <w:color w:val="000000"/>
                    </w:rPr>
                    <w:t>CPU：≥10核16线程/性能核主频2.5GHz/最大睿频4.7GHz</w:t>
                  </w:r>
                  <w:r>
                    <w:br/>
                  </w:r>
                  <w:r>
                    <w:rPr>
                      <w:rFonts w:ascii="仿宋_GB2312" w:hAnsi="仿宋_GB2312" w:cs="仿宋_GB2312" w:eastAsia="仿宋_GB2312"/>
                      <w:sz w:val="21"/>
                      <w:color w:val="000000"/>
                    </w:rPr>
                    <w:t>29.1.2.</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≥8内存</w:t>
                  </w:r>
                  <w:r>
                    <w:br/>
                  </w:r>
                  <w:r>
                    <w:rPr>
                      <w:rFonts w:ascii="仿宋_GB2312" w:hAnsi="仿宋_GB2312" w:cs="仿宋_GB2312" w:eastAsia="仿宋_GB2312"/>
                      <w:sz w:val="21"/>
                      <w:color w:val="000000"/>
                    </w:rPr>
                    <w:t>29.1.3.</w:t>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≥512SSD</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M.2 SSD</w:t>
                  </w:r>
                  <w:r>
                    <w:br/>
                  </w:r>
                  <w:r>
                    <w:rPr>
                      <w:rFonts w:ascii="仿宋_GB2312" w:hAnsi="仿宋_GB2312" w:cs="仿宋_GB2312" w:eastAsia="仿宋_GB2312"/>
                      <w:sz w:val="21"/>
                      <w:color w:val="000000"/>
                    </w:rPr>
                    <w:t>29.1.4.</w:t>
                  </w:r>
                  <w:r>
                    <w:rPr>
                      <w:rFonts w:ascii="仿宋_GB2312" w:hAnsi="仿宋_GB2312" w:cs="仿宋_GB2312" w:eastAsia="仿宋_GB2312"/>
                      <w:sz w:val="21"/>
                      <w:color w:val="000000"/>
                    </w:rPr>
                    <w:t>≥4g独立显卡</w:t>
                  </w:r>
                  <w:r>
                    <w:br/>
                  </w:r>
                  <w:r>
                    <w:rPr>
                      <w:rFonts w:ascii="仿宋_GB2312" w:hAnsi="仿宋_GB2312" w:cs="仿宋_GB2312" w:eastAsia="仿宋_GB2312"/>
                      <w:sz w:val="21"/>
                      <w:color w:val="000000"/>
                    </w:rPr>
                    <w:t>29.1.5.</w:t>
                  </w:r>
                  <w:r>
                    <w:rPr>
                      <w:rFonts w:ascii="仿宋_GB2312" w:hAnsi="仿宋_GB2312" w:cs="仿宋_GB2312" w:eastAsia="仿宋_GB2312"/>
                      <w:sz w:val="21"/>
                      <w:color w:val="000000"/>
                    </w:rPr>
                    <w:t>支持多国语言</w:t>
                  </w:r>
                </w:p>
                <w:p>
                  <w:pPr>
                    <w:pStyle w:val="null3"/>
                    <w:jc w:val="left"/>
                  </w:pPr>
                  <w:r>
                    <w:rPr>
                      <w:rFonts w:ascii="仿宋_GB2312" w:hAnsi="仿宋_GB2312" w:cs="仿宋_GB2312" w:eastAsia="仿宋_GB2312"/>
                      <w:sz w:val="21"/>
                      <w:color w:val="000000"/>
                    </w:rPr>
                    <w:t>29.1.6.支持</w:t>
                  </w:r>
                  <w:r>
                    <w:rPr>
                      <w:rFonts w:ascii="仿宋_GB2312" w:hAnsi="仿宋_GB2312" w:cs="仿宋_GB2312" w:eastAsia="仿宋_GB2312"/>
                      <w:sz w:val="21"/>
                      <w:color w:val="000000"/>
                    </w:rPr>
                    <w:t>素材库对素材进行分组</w:t>
                  </w:r>
                </w:p>
                <w:p>
                  <w:pPr>
                    <w:pStyle w:val="null3"/>
                    <w:jc w:val="left"/>
                  </w:pPr>
                  <w:r>
                    <w:rPr>
                      <w:rFonts w:ascii="仿宋_GB2312" w:hAnsi="仿宋_GB2312" w:cs="仿宋_GB2312" w:eastAsia="仿宋_GB2312"/>
                      <w:sz w:val="21"/>
                      <w:color w:val="000000"/>
                    </w:rPr>
                    <w:t>29.1.7支持</w:t>
                  </w:r>
                  <w:r>
                    <w:rPr>
                      <w:rFonts w:ascii="仿宋_GB2312" w:hAnsi="仿宋_GB2312" w:cs="仿宋_GB2312" w:eastAsia="仿宋_GB2312"/>
                      <w:sz w:val="21"/>
                      <w:color w:val="000000"/>
                    </w:rPr>
                    <w:t>场景画面可视化多区域编辑，可任意划分多个显示区域，对视频、图片等素材进行</w:t>
                  </w:r>
                </w:p>
                <w:p>
                  <w:pPr>
                    <w:pStyle w:val="null3"/>
                    <w:jc w:val="left"/>
                  </w:pPr>
                  <w:r>
                    <w:rPr>
                      <w:rFonts w:ascii="仿宋_GB2312" w:hAnsi="仿宋_GB2312" w:cs="仿宋_GB2312" w:eastAsia="仿宋_GB2312"/>
                      <w:sz w:val="21"/>
                      <w:color w:val="000000"/>
                    </w:rPr>
                    <w:t>任意缩放、移动至任意区域，</w:t>
                  </w:r>
                </w:p>
                <w:p>
                  <w:pPr>
                    <w:pStyle w:val="null3"/>
                    <w:jc w:val="left"/>
                  </w:pPr>
                  <w:r>
                    <w:rPr>
                      <w:rFonts w:ascii="仿宋_GB2312" w:hAnsi="仿宋_GB2312" w:cs="仿宋_GB2312" w:eastAsia="仿宋_GB2312"/>
                      <w:sz w:val="21"/>
                      <w:color w:val="000000"/>
                    </w:rPr>
                    <w:t>29.1.8.支持</w:t>
                  </w:r>
                  <w:r>
                    <w:rPr>
                      <w:rFonts w:ascii="仿宋_GB2312" w:hAnsi="仿宋_GB2312" w:cs="仿宋_GB2312" w:eastAsia="仿宋_GB2312"/>
                      <w:sz w:val="21"/>
                      <w:color w:val="000000"/>
                    </w:rPr>
                    <w:t>设置场景播出长度、优先级等场景属性；</w:t>
                  </w:r>
                </w:p>
                <w:p>
                  <w:pPr>
                    <w:pStyle w:val="null3"/>
                    <w:jc w:val="left"/>
                  </w:pPr>
                  <w:r>
                    <w:rPr>
                      <w:rFonts w:ascii="仿宋_GB2312" w:hAnsi="仿宋_GB2312" w:cs="仿宋_GB2312" w:eastAsia="仿宋_GB2312"/>
                      <w:sz w:val="21"/>
                      <w:color w:val="000000"/>
                    </w:rPr>
                    <w:t>29.1.9.支持</w:t>
                  </w:r>
                  <w:r>
                    <w:rPr>
                      <w:rFonts w:ascii="仿宋_GB2312" w:hAnsi="仿宋_GB2312" w:cs="仿宋_GB2312" w:eastAsia="仿宋_GB2312"/>
                      <w:sz w:val="21"/>
                      <w:color w:val="000000"/>
                    </w:rPr>
                    <w:t>一个节目里包含多个场景，节目发布给终端，终端按照节目里场景的优先级和播放时间顺序播放；</w:t>
                  </w:r>
                </w:p>
                <w:p>
                  <w:pPr>
                    <w:pStyle w:val="null3"/>
                    <w:jc w:val="left"/>
                  </w:pPr>
                  <w:r>
                    <w:rPr>
                      <w:rFonts w:ascii="仿宋_GB2312" w:hAnsi="仿宋_GB2312" w:cs="仿宋_GB2312" w:eastAsia="仿宋_GB2312"/>
                      <w:sz w:val="21"/>
                      <w:color w:val="000000"/>
                    </w:rPr>
                    <w:t>29.1.10.支持</w:t>
                  </w:r>
                  <w:r>
                    <w:rPr>
                      <w:rFonts w:ascii="仿宋_GB2312" w:hAnsi="仿宋_GB2312" w:cs="仿宋_GB2312" w:eastAsia="仿宋_GB2312"/>
                      <w:sz w:val="21"/>
                      <w:color w:val="000000"/>
                    </w:rPr>
                    <w:t>数字时钟、天气预报、</w:t>
                  </w:r>
                  <w:r>
                    <w:rPr>
                      <w:rFonts w:ascii="仿宋_GB2312" w:hAnsi="仿宋_GB2312" w:cs="仿宋_GB2312" w:eastAsia="仿宋_GB2312"/>
                      <w:sz w:val="21"/>
                      <w:color w:val="000000"/>
                    </w:rPr>
                    <w:t>RSS新闻等模块，</w:t>
                  </w:r>
                  <w:r>
                    <w:rPr>
                      <w:rFonts w:ascii="仿宋_GB2312" w:hAnsi="仿宋_GB2312" w:cs="仿宋_GB2312" w:eastAsia="仿宋_GB2312"/>
                      <w:sz w:val="21"/>
                      <w:color w:val="000000"/>
                    </w:rPr>
                    <w:t>29.1.11.支持</w:t>
                  </w:r>
                  <w:r>
                    <w:rPr>
                      <w:rFonts w:ascii="仿宋_GB2312" w:hAnsi="仿宋_GB2312" w:cs="仿宋_GB2312" w:eastAsia="仿宋_GB2312"/>
                      <w:sz w:val="21"/>
                      <w:color w:val="000000"/>
                    </w:rPr>
                    <w:t>添加视频，音频，图片，</w:t>
                  </w:r>
                  <w:r>
                    <w:rPr>
                      <w:rFonts w:ascii="仿宋_GB2312" w:hAnsi="仿宋_GB2312" w:cs="仿宋_GB2312" w:eastAsia="仿宋_GB2312"/>
                      <w:sz w:val="21"/>
                      <w:color w:val="000000"/>
                    </w:rPr>
                    <w:t>FLASH，网页，PPT，WORD，EXCEL，PDF，流媒体直播视频</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29.1.12.</w:t>
                  </w:r>
                  <w:r>
                    <w:rPr>
                      <w:rFonts w:ascii="仿宋_GB2312" w:hAnsi="仿宋_GB2312" w:cs="仿宋_GB2312" w:eastAsia="仿宋_GB2312"/>
                      <w:sz w:val="21"/>
                      <w:color w:val="000000"/>
                    </w:rPr>
                    <w:t>支持多个视频循环播放，可以设置每个视频的播放次数。</w:t>
                  </w:r>
                </w:p>
                <w:p>
                  <w:pPr>
                    <w:pStyle w:val="null3"/>
                    <w:jc w:val="left"/>
                  </w:pPr>
                  <w:r>
                    <w:rPr>
                      <w:rFonts w:ascii="仿宋_GB2312" w:hAnsi="仿宋_GB2312" w:cs="仿宋_GB2312" w:eastAsia="仿宋_GB2312"/>
                      <w:sz w:val="21"/>
                      <w:color w:val="000000"/>
                    </w:rPr>
                    <w:t>29.1.13.支持</w:t>
                  </w:r>
                  <w:r>
                    <w:rPr>
                      <w:rFonts w:ascii="仿宋_GB2312" w:hAnsi="仿宋_GB2312" w:cs="仿宋_GB2312" w:eastAsia="仿宋_GB2312"/>
                      <w:sz w:val="21"/>
                      <w:color w:val="000000"/>
                    </w:rPr>
                    <w:t>系统预置场景模板库，并自行设计制作模板；</w:t>
                  </w:r>
                </w:p>
                <w:p>
                  <w:pPr>
                    <w:pStyle w:val="null3"/>
                    <w:jc w:val="left"/>
                  </w:pPr>
                  <w:r>
                    <w:rPr>
                      <w:rFonts w:ascii="仿宋_GB2312" w:hAnsi="仿宋_GB2312" w:cs="仿宋_GB2312" w:eastAsia="仿宋_GB2312"/>
                      <w:sz w:val="21"/>
                      <w:color w:val="000000"/>
                    </w:rPr>
                    <w:t>29.1.14.</w:t>
                  </w:r>
                  <w:r>
                    <w:rPr>
                      <w:rFonts w:ascii="仿宋_GB2312" w:hAnsi="仿宋_GB2312" w:cs="仿宋_GB2312" w:eastAsia="仿宋_GB2312"/>
                      <w:sz w:val="21"/>
                      <w:color w:val="000000"/>
                    </w:rPr>
                    <w:t>支持节目的导入导出，复制功能；</w:t>
                  </w:r>
                </w:p>
                <w:p>
                  <w:pPr>
                    <w:pStyle w:val="null3"/>
                    <w:jc w:val="left"/>
                  </w:pPr>
                  <w:r>
                    <w:rPr>
                      <w:rFonts w:ascii="仿宋_GB2312" w:hAnsi="仿宋_GB2312" w:cs="仿宋_GB2312" w:eastAsia="仿宋_GB2312"/>
                      <w:sz w:val="21"/>
                      <w:color w:val="000000"/>
                    </w:rPr>
                    <w:t>29.1.15.</w:t>
                  </w:r>
                  <w:r>
                    <w:rPr>
                      <w:rFonts w:ascii="仿宋_GB2312" w:hAnsi="仿宋_GB2312" w:cs="仿宋_GB2312" w:eastAsia="仿宋_GB2312"/>
                      <w:sz w:val="21"/>
                      <w:color w:val="000000"/>
                    </w:rPr>
                    <w:t>支持在视频上添加动态图片，</w:t>
                  </w:r>
                </w:p>
                <w:p>
                  <w:pPr>
                    <w:pStyle w:val="null3"/>
                    <w:jc w:val="left"/>
                  </w:pPr>
                  <w:r>
                    <w:rPr>
                      <w:rFonts w:ascii="仿宋_GB2312" w:hAnsi="仿宋_GB2312" w:cs="仿宋_GB2312" w:eastAsia="仿宋_GB2312"/>
                      <w:sz w:val="21"/>
                      <w:color w:val="000000"/>
                    </w:rPr>
                    <w:t>29.1.16.</w:t>
                  </w:r>
                  <w:r>
                    <w:rPr>
                      <w:rFonts w:ascii="仿宋_GB2312" w:hAnsi="仿宋_GB2312" w:cs="仿宋_GB2312" w:eastAsia="仿宋_GB2312"/>
                      <w:sz w:val="21"/>
                      <w:color w:val="000000"/>
                    </w:rPr>
                    <w:t>支持在制作场景的时候可以动态的对场景进行放大缩小便于制作；</w:t>
                  </w:r>
                </w:p>
                <w:p>
                  <w:pPr>
                    <w:pStyle w:val="null3"/>
                    <w:jc w:val="left"/>
                  </w:pPr>
                  <w:r>
                    <w:rPr>
                      <w:rFonts w:ascii="仿宋_GB2312" w:hAnsi="仿宋_GB2312" w:cs="仿宋_GB2312" w:eastAsia="仿宋_GB2312"/>
                      <w:sz w:val="21"/>
                      <w:color w:val="000000"/>
                    </w:rPr>
                    <w:t>29.1.17.</w:t>
                  </w:r>
                  <w:r>
                    <w:rPr>
                      <w:rFonts w:ascii="仿宋_GB2312" w:hAnsi="仿宋_GB2312" w:cs="仿宋_GB2312" w:eastAsia="仿宋_GB2312"/>
                      <w:sz w:val="21"/>
                      <w:color w:val="000000"/>
                    </w:rPr>
                    <w:t>支持在当前制作场景时候对已存在的自己的节目里某个场景导入到当前的节目里；</w:t>
                  </w:r>
                </w:p>
                <w:p>
                  <w:pPr>
                    <w:pStyle w:val="null3"/>
                    <w:jc w:val="left"/>
                  </w:pPr>
                  <w:r>
                    <w:rPr>
                      <w:rFonts w:ascii="仿宋_GB2312" w:hAnsi="仿宋_GB2312" w:cs="仿宋_GB2312" w:eastAsia="仿宋_GB2312"/>
                      <w:sz w:val="21"/>
                      <w:color w:val="000000"/>
                    </w:rPr>
                    <w:t>29.1.18.支持</w:t>
                  </w:r>
                  <w:r>
                    <w:rPr>
                      <w:rFonts w:ascii="仿宋_GB2312" w:hAnsi="仿宋_GB2312" w:cs="仿宋_GB2312" w:eastAsia="仿宋_GB2312"/>
                      <w:sz w:val="21"/>
                      <w:color w:val="000000"/>
                    </w:rPr>
                    <w:t>添加多张静态图片自动生成动态图片，并支持随机播放特效可以设置每张图片播放时间。</w:t>
                  </w:r>
                </w:p>
                <w:p>
                  <w:pPr>
                    <w:pStyle w:val="null3"/>
                    <w:jc w:val="left"/>
                  </w:pPr>
                  <w:r>
                    <w:rPr>
                      <w:rFonts w:ascii="仿宋_GB2312" w:hAnsi="仿宋_GB2312" w:cs="仿宋_GB2312" w:eastAsia="仿宋_GB2312"/>
                      <w:sz w:val="21"/>
                      <w:color w:val="000000"/>
                    </w:rPr>
                    <w:t>29.1.19.</w:t>
                  </w:r>
                  <w:r>
                    <w:rPr>
                      <w:rFonts w:ascii="仿宋_GB2312" w:hAnsi="仿宋_GB2312" w:cs="仿宋_GB2312" w:eastAsia="仿宋_GB2312"/>
                      <w:sz w:val="21"/>
                      <w:color w:val="000000"/>
                    </w:rPr>
                    <w:t>支持与其它系统数据对接，如一卡通、门禁、触摸查询、教学系统</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29.1.20.支持</w:t>
                  </w:r>
                  <w:r>
                    <w:rPr>
                      <w:rFonts w:ascii="仿宋_GB2312" w:hAnsi="仿宋_GB2312" w:cs="仿宋_GB2312" w:eastAsia="仿宋_GB2312"/>
                      <w:sz w:val="21"/>
                      <w:color w:val="000000"/>
                    </w:rPr>
                    <w:t>同时发送两行滚动字幕，并且设置滚动字幕的字体、大小、字色、背景色等；</w:t>
                  </w:r>
                </w:p>
                <w:p>
                  <w:pPr>
                    <w:pStyle w:val="null3"/>
                    <w:jc w:val="left"/>
                  </w:pPr>
                  <w:r>
                    <w:rPr>
                      <w:rFonts w:ascii="仿宋_GB2312" w:hAnsi="仿宋_GB2312" w:cs="仿宋_GB2312" w:eastAsia="仿宋_GB2312"/>
                      <w:sz w:val="21"/>
                      <w:color w:val="000000"/>
                    </w:rPr>
                    <w:t>29.1.21.</w:t>
                  </w:r>
                  <w:r>
                    <w:rPr>
                      <w:rFonts w:ascii="仿宋_GB2312" w:hAnsi="仿宋_GB2312" w:cs="仿宋_GB2312" w:eastAsia="仿宋_GB2312"/>
                      <w:sz w:val="21"/>
                      <w:color w:val="000000"/>
                    </w:rPr>
                    <w:t>支持向上、下、左、右滚动；</w:t>
                  </w:r>
                </w:p>
                <w:p>
                  <w:pPr>
                    <w:pStyle w:val="null3"/>
                    <w:jc w:val="left"/>
                  </w:pPr>
                  <w:r>
                    <w:rPr>
                      <w:rFonts w:ascii="仿宋_GB2312" w:hAnsi="仿宋_GB2312" w:cs="仿宋_GB2312" w:eastAsia="仿宋_GB2312"/>
                      <w:sz w:val="21"/>
                      <w:color w:val="000000"/>
                    </w:rPr>
                    <w:t>29.1.22.</w:t>
                  </w:r>
                  <w:r>
                    <w:rPr>
                      <w:rFonts w:ascii="仿宋_GB2312" w:hAnsi="仿宋_GB2312" w:cs="仿宋_GB2312" w:eastAsia="仿宋_GB2312"/>
                      <w:sz w:val="21"/>
                      <w:color w:val="000000"/>
                    </w:rPr>
                    <w:t>支持定时下载并支持下载断点续传，</w:t>
                  </w:r>
                </w:p>
                <w:p>
                  <w:pPr>
                    <w:pStyle w:val="null3"/>
                    <w:jc w:val="left"/>
                  </w:pPr>
                  <w:r>
                    <w:rPr>
                      <w:rFonts w:ascii="仿宋_GB2312" w:hAnsi="仿宋_GB2312" w:cs="仿宋_GB2312" w:eastAsia="仿宋_GB2312"/>
                      <w:sz w:val="21"/>
                      <w:color w:val="000000"/>
                    </w:rPr>
                    <w:t>29.1.23.支持</w:t>
                  </w:r>
                  <w:r>
                    <w:rPr>
                      <w:rFonts w:ascii="仿宋_GB2312" w:hAnsi="仿宋_GB2312" w:cs="仿宋_GB2312" w:eastAsia="仿宋_GB2312"/>
                      <w:sz w:val="21"/>
                      <w:color w:val="000000"/>
                    </w:rPr>
                    <w:t>针对每个终端进行带宽控制；</w:t>
                  </w:r>
                </w:p>
                <w:p>
                  <w:pPr>
                    <w:pStyle w:val="null3"/>
                    <w:jc w:val="left"/>
                  </w:pPr>
                  <w:r>
                    <w:rPr>
                      <w:rFonts w:ascii="仿宋_GB2312" w:hAnsi="仿宋_GB2312" w:cs="仿宋_GB2312" w:eastAsia="仿宋_GB2312"/>
                      <w:sz w:val="21"/>
                      <w:color w:val="000000"/>
                    </w:rPr>
                    <w:t>29.1.24.支持</w:t>
                  </w:r>
                  <w:r>
                    <w:rPr>
                      <w:rFonts w:ascii="仿宋_GB2312" w:hAnsi="仿宋_GB2312" w:cs="仿宋_GB2312" w:eastAsia="仿宋_GB2312"/>
                      <w:sz w:val="21"/>
                      <w:color w:val="000000"/>
                    </w:rPr>
                    <w:t>终端下载节目文件的实时状态进行监控；</w:t>
                  </w:r>
                </w:p>
                <w:p>
                  <w:pPr>
                    <w:pStyle w:val="null3"/>
                    <w:jc w:val="left"/>
                  </w:pPr>
                  <w:r>
                    <w:rPr>
                      <w:rFonts w:ascii="仿宋_GB2312" w:hAnsi="仿宋_GB2312" w:cs="仿宋_GB2312" w:eastAsia="仿宋_GB2312"/>
                      <w:sz w:val="21"/>
                      <w:color w:val="000000"/>
                    </w:rPr>
                    <w:t>29.1.25.支持</w:t>
                  </w:r>
                  <w:r>
                    <w:rPr>
                      <w:rFonts w:ascii="仿宋_GB2312" w:hAnsi="仿宋_GB2312" w:cs="仿宋_GB2312" w:eastAsia="仿宋_GB2312"/>
                      <w:sz w:val="21"/>
                      <w:color w:val="000000"/>
                    </w:rPr>
                    <w:t>系统查看终端节目播放列表，日程播放安排；</w:t>
                  </w:r>
                </w:p>
                <w:p>
                  <w:pPr>
                    <w:pStyle w:val="null3"/>
                    <w:jc w:val="left"/>
                  </w:pPr>
                  <w:r>
                    <w:rPr>
                      <w:rFonts w:ascii="仿宋_GB2312" w:hAnsi="仿宋_GB2312" w:cs="仿宋_GB2312" w:eastAsia="仿宋_GB2312"/>
                      <w:sz w:val="21"/>
                      <w:color w:val="000000"/>
                    </w:rPr>
                    <w:t>29.1.26.支持</w:t>
                  </w:r>
                  <w:r>
                    <w:rPr>
                      <w:rFonts w:ascii="仿宋_GB2312" w:hAnsi="仿宋_GB2312" w:cs="仿宋_GB2312" w:eastAsia="仿宋_GB2312"/>
                      <w:sz w:val="21"/>
                      <w:color w:val="000000"/>
                    </w:rPr>
                    <w:t>监控每条指令发出后终端的执行状态，监控终端实时播放画面；</w:t>
                  </w:r>
                </w:p>
                <w:p>
                  <w:pPr>
                    <w:pStyle w:val="null3"/>
                    <w:jc w:val="left"/>
                  </w:pPr>
                  <w:r>
                    <w:rPr>
                      <w:rFonts w:ascii="仿宋_GB2312" w:hAnsi="仿宋_GB2312" w:cs="仿宋_GB2312" w:eastAsia="仿宋_GB2312"/>
                      <w:sz w:val="21"/>
                      <w:color w:val="000000"/>
                    </w:rPr>
                    <w:t>29.1.27</w:t>
                  </w:r>
                  <w:r>
                    <w:rPr>
                      <w:rFonts w:ascii="仿宋_GB2312" w:hAnsi="仿宋_GB2312" w:cs="仿宋_GB2312" w:eastAsia="仿宋_GB2312"/>
                      <w:sz w:val="21"/>
                      <w:color w:val="000000"/>
                    </w:rPr>
                    <w:t>支持多服务器分发管理机制，</w:t>
                  </w:r>
                </w:p>
                <w:p>
                  <w:pPr>
                    <w:pStyle w:val="null3"/>
                    <w:jc w:val="left"/>
                  </w:pPr>
                  <w:r>
                    <w:rPr>
                      <w:rFonts w:ascii="仿宋_GB2312" w:hAnsi="仿宋_GB2312" w:cs="仿宋_GB2312" w:eastAsia="仿宋_GB2312"/>
                      <w:sz w:val="21"/>
                      <w:color w:val="000000"/>
                    </w:rPr>
                    <w:t>29.1.28</w:t>
                  </w:r>
                  <w:r>
                    <w:rPr>
                      <w:rFonts w:ascii="仿宋_GB2312" w:hAnsi="仿宋_GB2312" w:cs="仿宋_GB2312" w:eastAsia="仿宋_GB2312"/>
                      <w:sz w:val="21"/>
                      <w:color w:val="000000"/>
                    </w:rPr>
                    <w:t>支持多种播放形式：定时播放、立即插播、循环播放；</w:t>
                  </w:r>
                </w:p>
                <w:p>
                  <w:pPr>
                    <w:pStyle w:val="null3"/>
                    <w:jc w:val="left"/>
                  </w:pPr>
                  <w:r>
                    <w:rPr>
                      <w:rFonts w:ascii="仿宋_GB2312" w:hAnsi="仿宋_GB2312" w:cs="仿宋_GB2312" w:eastAsia="仿宋_GB2312"/>
                      <w:sz w:val="21"/>
                      <w:color w:val="000000"/>
                    </w:rPr>
                    <w:t>29.1.29.支持</w:t>
                  </w:r>
                  <w:r>
                    <w:rPr>
                      <w:rFonts w:ascii="仿宋_GB2312" w:hAnsi="仿宋_GB2312" w:cs="仿宋_GB2312" w:eastAsia="仿宋_GB2312"/>
                      <w:sz w:val="21"/>
                      <w:color w:val="000000"/>
                    </w:rPr>
                    <w:t>实时查看各终端的网络联机状态和开关机状态，</w:t>
                  </w:r>
                  <w:r>
                    <w:rPr>
                      <w:rFonts w:ascii="仿宋_GB2312" w:hAnsi="仿宋_GB2312" w:cs="仿宋_GB2312" w:eastAsia="仿宋_GB2312"/>
                      <w:sz w:val="21"/>
                      <w:color w:val="000000"/>
                    </w:rPr>
                    <w:t>并</w:t>
                  </w:r>
                  <w:r>
                    <w:rPr>
                      <w:rFonts w:ascii="仿宋_GB2312" w:hAnsi="仿宋_GB2312" w:cs="仿宋_GB2312" w:eastAsia="仿宋_GB2312"/>
                      <w:sz w:val="21"/>
                      <w:color w:val="000000"/>
                    </w:rPr>
                    <w:t>实时监控其运行情况和正在播放的画面，</w:t>
                  </w:r>
                </w:p>
                <w:p>
                  <w:pPr>
                    <w:pStyle w:val="null3"/>
                    <w:jc w:val="left"/>
                  </w:pPr>
                  <w:r>
                    <w:rPr>
                      <w:rFonts w:ascii="仿宋_GB2312" w:hAnsi="仿宋_GB2312" w:cs="仿宋_GB2312" w:eastAsia="仿宋_GB2312"/>
                      <w:sz w:val="21"/>
                      <w:color w:val="000000"/>
                    </w:rPr>
                    <w:t>29.1.30.</w:t>
                  </w:r>
                  <w:r>
                    <w:rPr>
                      <w:rFonts w:ascii="仿宋_GB2312" w:hAnsi="仿宋_GB2312" w:cs="仿宋_GB2312" w:eastAsia="仿宋_GB2312"/>
                      <w:sz w:val="21"/>
                      <w:color w:val="000000"/>
                    </w:rPr>
                    <w:t>提供播放日志直接浏览、查询，日志模块内可以查看每个终端的指令执行状态；</w:t>
                  </w:r>
                </w:p>
                <w:p>
                  <w:pPr>
                    <w:pStyle w:val="null3"/>
                    <w:jc w:val="left"/>
                  </w:pPr>
                  <w:r>
                    <w:rPr>
                      <w:rFonts w:ascii="仿宋_GB2312" w:hAnsi="仿宋_GB2312" w:cs="仿宋_GB2312" w:eastAsia="仿宋_GB2312"/>
                      <w:sz w:val="21"/>
                      <w:color w:val="000000"/>
                    </w:rPr>
                    <w:t>29.1.31.支持定时开关机</w:t>
                  </w:r>
                </w:p>
                <w:p>
                  <w:pPr>
                    <w:pStyle w:val="null3"/>
                    <w:jc w:val="left"/>
                  </w:pPr>
                  <w:r>
                    <w:rPr>
                      <w:rFonts w:ascii="仿宋_GB2312" w:hAnsi="仿宋_GB2312" w:cs="仿宋_GB2312" w:eastAsia="仿宋_GB2312"/>
                      <w:sz w:val="21"/>
                      <w:color w:val="000000"/>
                    </w:rPr>
                    <w:t>29.1.32.</w:t>
                  </w:r>
                  <w:r>
                    <w:rPr>
                      <w:rFonts w:ascii="仿宋_GB2312" w:hAnsi="仿宋_GB2312" w:cs="仿宋_GB2312" w:eastAsia="仿宋_GB2312"/>
                      <w:sz w:val="21"/>
                      <w:color w:val="000000"/>
                    </w:rPr>
                    <w:t>支持在网络异常下把制作好的节目直接导入到存储卡里进行播放。</w:t>
                  </w:r>
                </w:p>
                <w:p>
                  <w:pPr>
                    <w:pStyle w:val="null3"/>
                    <w:jc w:val="left"/>
                  </w:pPr>
                  <w:r>
                    <w:rPr>
                      <w:rFonts w:ascii="仿宋_GB2312" w:hAnsi="仿宋_GB2312" w:cs="仿宋_GB2312" w:eastAsia="仿宋_GB2312"/>
                      <w:sz w:val="21"/>
                      <w:color w:val="000000"/>
                    </w:rPr>
                    <w:t>29.1.33.</w:t>
                  </w:r>
                  <w:r>
                    <w:rPr>
                      <w:rFonts w:ascii="仿宋_GB2312" w:hAnsi="仿宋_GB2312" w:cs="仿宋_GB2312" w:eastAsia="仿宋_GB2312"/>
                      <w:sz w:val="21"/>
                      <w:color w:val="000000"/>
                    </w:rPr>
                    <w:t>支持智能清理功能，可自动清理不再使用的文件。</w:t>
                  </w:r>
                </w:p>
                <w:p>
                  <w:pPr>
                    <w:pStyle w:val="null3"/>
                    <w:jc w:val="left"/>
                  </w:pPr>
                  <w:r>
                    <w:rPr>
                      <w:rFonts w:ascii="仿宋_GB2312" w:hAnsi="仿宋_GB2312" w:cs="仿宋_GB2312" w:eastAsia="仿宋_GB2312"/>
                      <w:sz w:val="21"/>
                      <w:color w:val="000000"/>
                    </w:rPr>
                    <w:t>29.1.34.支持</w:t>
                  </w:r>
                  <w:r>
                    <w:rPr>
                      <w:rFonts w:ascii="仿宋_GB2312" w:hAnsi="仿宋_GB2312" w:cs="仿宋_GB2312" w:eastAsia="仿宋_GB2312"/>
                      <w:sz w:val="21"/>
                      <w:color w:val="000000"/>
                    </w:rPr>
                    <w:t>远程对终端系统升级，</w:t>
                  </w:r>
                  <w:r>
                    <w:rPr>
                      <w:rFonts w:ascii="仿宋_GB2312" w:hAnsi="仿宋_GB2312" w:cs="仿宋_GB2312" w:eastAsia="仿宋_GB2312"/>
                      <w:sz w:val="21"/>
                      <w:color w:val="000000"/>
                    </w:rPr>
                    <w:t>并支持</w:t>
                  </w:r>
                  <w:r>
                    <w:rPr>
                      <w:rFonts w:ascii="仿宋_GB2312" w:hAnsi="仿宋_GB2312" w:cs="仿宋_GB2312" w:eastAsia="仿宋_GB2312"/>
                      <w:sz w:val="21"/>
                      <w:color w:val="000000"/>
                    </w:rPr>
                    <w:t>远程设置终端音量大小。</w:t>
                  </w:r>
                </w:p>
                <w:p>
                  <w:pPr>
                    <w:pStyle w:val="null3"/>
                    <w:jc w:val="left"/>
                  </w:pPr>
                  <w:r>
                    <w:rPr>
                      <w:rFonts w:ascii="仿宋_GB2312" w:hAnsi="仿宋_GB2312" w:cs="仿宋_GB2312" w:eastAsia="仿宋_GB2312"/>
                      <w:sz w:val="21"/>
                      <w:color w:val="000000"/>
                    </w:rPr>
                    <w:t>29.1.35.</w:t>
                  </w:r>
                  <w:r>
                    <w:rPr>
                      <w:rFonts w:ascii="仿宋_GB2312" w:hAnsi="仿宋_GB2312" w:cs="仿宋_GB2312" w:eastAsia="仿宋_GB2312"/>
                      <w:sz w:val="21"/>
                      <w:color w:val="000000"/>
                    </w:rPr>
                    <w:t>支持直接获取终端内存使用情况。</w:t>
                  </w:r>
                </w:p>
                <w:p>
                  <w:pPr>
                    <w:pStyle w:val="null3"/>
                    <w:jc w:val="left"/>
                  </w:pPr>
                  <w:r>
                    <w:rPr>
                      <w:rFonts w:ascii="仿宋_GB2312" w:hAnsi="仿宋_GB2312" w:cs="仿宋_GB2312" w:eastAsia="仿宋_GB2312"/>
                      <w:sz w:val="21"/>
                      <w:color w:val="000000"/>
                    </w:rPr>
                    <w:t>29.1.36.</w:t>
                  </w:r>
                  <w:r>
                    <w:rPr>
                      <w:rFonts w:ascii="仿宋_GB2312" w:hAnsi="仿宋_GB2312" w:cs="仿宋_GB2312" w:eastAsia="仿宋_GB2312"/>
                      <w:sz w:val="21"/>
                      <w:color w:val="000000"/>
                    </w:rPr>
                    <w:t>支持在发送终端指令的时候重发指令。</w:t>
                  </w:r>
                </w:p>
                <w:p>
                  <w:pPr>
                    <w:pStyle w:val="null3"/>
                    <w:jc w:val="left"/>
                  </w:pPr>
                  <w:r>
                    <w:rPr>
                      <w:rFonts w:ascii="仿宋_GB2312" w:hAnsi="仿宋_GB2312" w:cs="仿宋_GB2312" w:eastAsia="仿宋_GB2312"/>
                      <w:sz w:val="21"/>
                      <w:color w:val="000000"/>
                    </w:rPr>
                    <w:t>29.1.37.</w:t>
                  </w:r>
                  <w:r>
                    <w:rPr>
                      <w:rFonts w:ascii="仿宋_GB2312" w:hAnsi="仿宋_GB2312" w:cs="仿宋_GB2312" w:eastAsia="仿宋_GB2312"/>
                      <w:sz w:val="21"/>
                      <w:color w:val="000000"/>
                    </w:rPr>
                    <w:t>支持对操作日志的批量导出和单独导出。</w:t>
                  </w:r>
                </w:p>
                <w:p>
                  <w:pPr>
                    <w:pStyle w:val="null3"/>
                    <w:jc w:val="left"/>
                  </w:pPr>
                  <w:r>
                    <w:rPr>
                      <w:rFonts w:ascii="仿宋_GB2312" w:hAnsi="仿宋_GB2312" w:cs="仿宋_GB2312" w:eastAsia="仿宋_GB2312"/>
                      <w:sz w:val="21"/>
                      <w:color w:val="000000"/>
                    </w:rPr>
                    <w:t>29.1.38.</w:t>
                  </w:r>
                  <w:r>
                    <w:rPr>
                      <w:rFonts w:ascii="仿宋_GB2312" w:hAnsi="仿宋_GB2312" w:cs="仿宋_GB2312" w:eastAsia="仿宋_GB2312"/>
                      <w:sz w:val="21"/>
                      <w:color w:val="000000"/>
                    </w:rPr>
                    <w:t>支持终端统计</w:t>
                  </w:r>
                  <w:r>
                    <w:rPr>
                      <w:rFonts w:ascii="仿宋_GB2312" w:hAnsi="仿宋_GB2312" w:cs="仿宋_GB2312" w:eastAsia="仿宋_GB2312"/>
                      <w:sz w:val="21"/>
                      <w:color w:val="000000"/>
                    </w:rPr>
                    <w:t>(如一个时间段内这个终端对某个节目的场景，图片，视频的播放次数)</w:t>
                  </w:r>
                </w:p>
                <w:p>
                  <w:pPr>
                    <w:pStyle w:val="null3"/>
                    <w:jc w:val="left"/>
                  </w:pPr>
                  <w:r>
                    <w:rPr>
                      <w:rFonts w:ascii="仿宋_GB2312" w:hAnsi="仿宋_GB2312" w:cs="仿宋_GB2312" w:eastAsia="仿宋_GB2312"/>
                      <w:sz w:val="21"/>
                      <w:color w:val="000000"/>
                    </w:rPr>
                    <w:t>29.1.39.</w:t>
                  </w:r>
                  <w:r>
                    <w:rPr>
                      <w:rFonts w:ascii="仿宋_GB2312" w:hAnsi="仿宋_GB2312" w:cs="仿宋_GB2312" w:eastAsia="仿宋_GB2312"/>
                      <w:sz w:val="21"/>
                      <w:color w:val="000000"/>
                    </w:rPr>
                    <w:t>支持统计终端总在线时长和一天的时间段在线时长。</w:t>
                  </w:r>
                </w:p>
                <w:p>
                  <w:pPr>
                    <w:pStyle w:val="null3"/>
                    <w:jc w:val="left"/>
                  </w:pPr>
                  <w:r>
                    <w:rPr>
                      <w:rFonts w:ascii="仿宋_GB2312" w:hAnsi="仿宋_GB2312" w:cs="仿宋_GB2312" w:eastAsia="仿宋_GB2312"/>
                      <w:sz w:val="21"/>
                      <w:color w:val="000000"/>
                    </w:rPr>
                    <w:t>29.1.40.</w:t>
                  </w:r>
                  <w:r>
                    <w:rPr>
                      <w:rFonts w:ascii="仿宋_GB2312" w:hAnsi="仿宋_GB2312" w:cs="仿宋_GB2312" w:eastAsia="仿宋_GB2312"/>
                      <w:sz w:val="21"/>
                      <w:color w:val="000000"/>
                    </w:rPr>
                    <w:t>支持对下级用户创建的节目和发布的指令进行审核。</w:t>
                  </w:r>
                </w:p>
                <w:p>
                  <w:pPr>
                    <w:pStyle w:val="null3"/>
                    <w:jc w:val="left"/>
                  </w:pPr>
                  <w:r>
                    <w:rPr>
                      <w:rFonts w:ascii="仿宋_GB2312" w:hAnsi="仿宋_GB2312" w:cs="仿宋_GB2312" w:eastAsia="仿宋_GB2312"/>
                      <w:sz w:val="21"/>
                      <w:color w:val="000000"/>
                    </w:rPr>
                    <w:t>29.1.41.</w:t>
                  </w:r>
                  <w:r>
                    <w:rPr>
                      <w:rFonts w:ascii="仿宋_GB2312" w:hAnsi="仿宋_GB2312" w:cs="仿宋_GB2312" w:eastAsia="仿宋_GB2312"/>
                      <w:sz w:val="21"/>
                      <w:color w:val="000000"/>
                    </w:rPr>
                    <w:t>支持文件断电续传：下载过程中断电关机，再开机继续下载之前未下载完剩余的任务文件。</w:t>
                  </w:r>
                </w:p>
                <w:p>
                  <w:pPr>
                    <w:pStyle w:val="null3"/>
                    <w:jc w:val="left"/>
                  </w:pPr>
                  <w:r>
                    <w:rPr>
                      <w:rFonts w:ascii="仿宋_GB2312" w:hAnsi="仿宋_GB2312" w:cs="仿宋_GB2312" w:eastAsia="仿宋_GB2312"/>
                      <w:sz w:val="21"/>
                      <w:color w:val="000000"/>
                    </w:rPr>
                    <w:t>29.1.42.</w:t>
                  </w:r>
                  <w:r>
                    <w:rPr>
                      <w:rFonts w:ascii="仿宋_GB2312" w:hAnsi="仿宋_GB2312" w:cs="仿宋_GB2312" w:eastAsia="仿宋_GB2312"/>
                      <w:sz w:val="21"/>
                      <w:color w:val="000000"/>
                    </w:rPr>
                    <w:t>支持文件断点续传：下载过程中停止下载，再下载继续下载剩余的文件。</w:t>
                  </w:r>
                </w:p>
                <w:p>
                  <w:pPr>
                    <w:pStyle w:val="null3"/>
                    <w:jc w:val="left"/>
                  </w:pPr>
                  <w:r>
                    <w:rPr>
                      <w:rFonts w:ascii="仿宋_GB2312" w:hAnsi="仿宋_GB2312" w:cs="仿宋_GB2312" w:eastAsia="仿宋_GB2312"/>
                      <w:sz w:val="21"/>
                      <w:color w:val="000000"/>
                    </w:rPr>
                    <w:t>29.1.43.</w:t>
                  </w:r>
                  <w:r>
                    <w:rPr>
                      <w:rFonts w:ascii="仿宋_GB2312" w:hAnsi="仿宋_GB2312" w:cs="仿宋_GB2312" w:eastAsia="仿宋_GB2312"/>
                      <w:sz w:val="21"/>
                      <w:color w:val="000000"/>
                    </w:rPr>
                    <w:t>支持视频断电续播：当前播放视频因断电终止，下次开机继续从中断片段播放视频。</w:t>
                  </w:r>
                </w:p>
                <w:p>
                  <w:pPr>
                    <w:pStyle w:val="null3"/>
                    <w:jc w:val="left"/>
                  </w:pPr>
                  <w:r>
                    <w:rPr>
                      <w:rFonts w:ascii="仿宋_GB2312" w:hAnsi="仿宋_GB2312" w:cs="仿宋_GB2312" w:eastAsia="仿宋_GB2312"/>
                      <w:sz w:val="21"/>
                      <w:color w:val="000000"/>
                    </w:rPr>
                    <w:t>29.1.44.</w:t>
                  </w:r>
                  <w:r>
                    <w:rPr>
                      <w:rFonts w:ascii="仿宋_GB2312" w:hAnsi="仿宋_GB2312" w:cs="仿宋_GB2312" w:eastAsia="仿宋_GB2312"/>
                      <w:sz w:val="21"/>
                      <w:color w:val="000000"/>
                    </w:rPr>
                    <w:t>支持多种存储播放模式：</w:t>
                  </w:r>
                  <w:r>
                    <w:rPr>
                      <w:rFonts w:ascii="仿宋_GB2312" w:hAnsi="仿宋_GB2312" w:cs="仿宋_GB2312" w:eastAsia="仿宋_GB2312"/>
                      <w:sz w:val="21"/>
                      <w:color w:val="000000"/>
                    </w:rPr>
                    <w:t>SD卡存储、芯片存储、硬盘存储</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29.1.45.</w:t>
                  </w:r>
                  <w:r>
                    <w:rPr>
                      <w:rFonts w:ascii="仿宋_GB2312" w:hAnsi="仿宋_GB2312" w:cs="仿宋_GB2312" w:eastAsia="仿宋_GB2312"/>
                      <w:sz w:val="21"/>
                      <w:color w:val="000000"/>
                    </w:rPr>
                    <w:t>支持单机比例播放节目</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29.1.46.</w:t>
                  </w:r>
                  <w:r>
                    <w:rPr>
                      <w:rFonts w:ascii="仿宋_GB2312" w:hAnsi="仿宋_GB2312" w:cs="仿宋_GB2312" w:eastAsia="仿宋_GB2312"/>
                      <w:sz w:val="21"/>
                      <w:color w:val="000000"/>
                    </w:rPr>
                    <w:t>支持节目图片点击缩放：节目里图片可以通过点击，多点触控放大缩小还原。</w:t>
                  </w:r>
                </w:p>
                <w:p>
                  <w:pPr>
                    <w:pStyle w:val="null3"/>
                    <w:jc w:val="left"/>
                  </w:pPr>
                  <w:r>
                    <w:rPr>
                      <w:rFonts w:ascii="仿宋_GB2312" w:hAnsi="仿宋_GB2312" w:cs="仿宋_GB2312" w:eastAsia="仿宋_GB2312"/>
                      <w:sz w:val="21"/>
                      <w:color w:val="000000"/>
                    </w:rPr>
                    <w:t>29.1.47.</w:t>
                  </w:r>
                  <w:r>
                    <w:rPr>
                      <w:rFonts w:ascii="仿宋_GB2312" w:hAnsi="仿宋_GB2312" w:cs="仿宋_GB2312" w:eastAsia="仿宋_GB2312"/>
                      <w:sz w:val="21"/>
                      <w:color w:val="000000"/>
                    </w:rPr>
                    <w:t>支持终端长按关闭程序。</w:t>
                  </w:r>
                </w:p>
                <w:p>
                  <w:pPr>
                    <w:pStyle w:val="null3"/>
                    <w:jc w:val="left"/>
                  </w:pPr>
                  <w:r>
                    <w:rPr>
                      <w:rFonts w:ascii="仿宋_GB2312" w:hAnsi="仿宋_GB2312" w:cs="仿宋_GB2312" w:eastAsia="仿宋_GB2312"/>
                      <w:sz w:val="21"/>
                      <w:color w:val="000000"/>
                    </w:rPr>
                    <w:t>29.1.48.</w:t>
                  </w:r>
                  <w:r>
                    <w:rPr>
                      <w:rFonts w:ascii="仿宋_GB2312" w:hAnsi="仿宋_GB2312" w:cs="仿宋_GB2312" w:eastAsia="仿宋_GB2312"/>
                      <w:sz w:val="21"/>
                      <w:color w:val="000000"/>
                    </w:rPr>
                    <w:t>支持遥控器设置终端音量：可以设置音量大小以及静音和恢复。</w:t>
                  </w:r>
                </w:p>
                <w:p>
                  <w:pPr>
                    <w:pStyle w:val="null3"/>
                    <w:jc w:val="left"/>
                  </w:pPr>
                  <w:r>
                    <w:rPr>
                      <w:rFonts w:ascii="仿宋_GB2312" w:hAnsi="仿宋_GB2312" w:cs="仿宋_GB2312" w:eastAsia="仿宋_GB2312"/>
                      <w:sz w:val="21"/>
                      <w:color w:val="000000"/>
                    </w:rPr>
                    <w:t>29.1.49.</w:t>
                  </w:r>
                  <w:r>
                    <w:rPr>
                      <w:rFonts w:ascii="仿宋_GB2312" w:hAnsi="仿宋_GB2312" w:cs="仿宋_GB2312" w:eastAsia="仿宋_GB2312"/>
                      <w:sz w:val="21"/>
                      <w:color w:val="000000"/>
                    </w:rPr>
                    <w:t>支持图片滑动切换：节目内图片可以通过触摸滑动切换播放。</w:t>
                  </w:r>
                  <w:r>
                    <w:br/>
                  </w:r>
                  <w:r>
                    <w:rPr>
                      <w:rFonts w:ascii="仿宋_GB2312" w:hAnsi="仿宋_GB2312" w:cs="仿宋_GB2312" w:eastAsia="仿宋_GB2312"/>
                      <w:sz w:val="21"/>
                      <w:color w:val="000000"/>
                    </w:rPr>
                    <w:t>29.2.</w:t>
                  </w:r>
                  <w:r>
                    <w:rPr>
                      <w:rFonts w:ascii="仿宋_GB2312" w:hAnsi="仿宋_GB2312" w:cs="仿宋_GB2312" w:eastAsia="仿宋_GB2312"/>
                      <w:sz w:val="21"/>
                      <w:color w:val="000000"/>
                    </w:rPr>
                    <w:t>数据展示编辑系统</w:t>
                  </w:r>
                  <w:r>
                    <w:br/>
                  </w:r>
                  <w:r>
                    <w:rPr>
                      <w:rFonts w:ascii="仿宋_GB2312" w:hAnsi="仿宋_GB2312" w:cs="仿宋_GB2312" w:eastAsia="仿宋_GB2312"/>
                      <w:sz w:val="21"/>
                      <w:color w:val="000000"/>
                    </w:rPr>
                    <w:t>29.2.1.▲万能播放器功能：嵌入的计算机窗口，可播放本地各类媒体文件，包括视音频、图片、动画及专业的介质文件；</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29.2.2.▲智能目录功能：按素材特性建立智能目录，可自动分类管理素材；</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29.2.3.▲支持导入和编辑XAVC、AVC-Intra 4KAVC-Intra 4K LT、H264(AVC)、H265(AEVC)、ProRes422、ProRes422HQ、DNxHR HQX、DNxHR HQ、DNxHR SQ、DPX、R3D、YUV/RGB 10bit 无压缩格式文件；</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29.2.4.▲移动编辑功能：工程文件可创建在移动硬盘上，随时带走编辑；</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29.2.5.▲任意画幅节目制作功能：可创建任意非标画幅尺寸，实现手机竖屏、不规则大屏的特殊视频制作；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29.2.6.追加上轨编辑功能：素材调整窗中打好入、出点的片段拖入故事板回显窗，可自动添加到故事板素材尾部；</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29.2.7.▲手机视频编辑功能：可自动识别手机视频重力感应，自动纠正翻转；一键添加手机视频特技，实现中间聚焦两边虚化效果；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29.2.8.▲快捷编辑功能：单键完成素材的播放、剪辑、上轨的快捷编辑操作；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29.2.9.音频轨道响度控制功能：支持对音频轨道统一响度调节，实现音频输出的自动规格化处理；</w:t>
                  </w:r>
                </w:p>
                <w:p>
                  <w:pPr>
                    <w:pStyle w:val="null3"/>
                    <w:jc w:val="left"/>
                  </w:pPr>
                  <w:r>
                    <w:rPr>
                      <w:rFonts w:ascii="仿宋_GB2312" w:hAnsi="仿宋_GB2312" w:cs="仿宋_GB2312" w:eastAsia="仿宋_GB2312"/>
                      <w:sz w:val="21"/>
                      <w:color w:val="000000"/>
                    </w:rPr>
                    <w:t>29.2.10.故事板自动备份功能：支持故事板定时备份和故事板按操作步步备份；意外发生时可自动恢复到最后一步编辑操作，也可手动恢复某个指定的备份状态；</w:t>
                  </w:r>
                </w:p>
                <w:p>
                  <w:pPr>
                    <w:pStyle w:val="null3"/>
                    <w:jc w:val="left"/>
                  </w:pPr>
                  <w:r>
                    <w:rPr>
                      <w:rFonts w:ascii="仿宋_GB2312" w:hAnsi="仿宋_GB2312" w:cs="仿宋_GB2312" w:eastAsia="仿宋_GB2312"/>
                      <w:sz w:val="21"/>
                      <w:color w:val="000000"/>
                    </w:rPr>
                    <w:t>29.2.11.▲静帧过渡功能：支持静帧过渡的转场处理，接点处用静帧前后补齐；</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29.2.12.▲无级缩放和平移功能：支持字幕编辑区无级缩放和平移操作；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29.2.13.▲物件中心点编辑功能：基于物件的中心点实现物件的缩放、位移、旋转等制作；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29.2.14.▲标点符号自动缩进功能：大段文字起始位置的标点符号自动缩进到上一行尾；</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29.2.15.▲竖排文字自动对齐功能：支持一键竖排对齐，可实现多列文字的精准对位；</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29.2.16.▲SVG矢量图导入编辑功能：支持导入SVG矢量图文件，并进行编辑创作；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29.2.17.▲字幕编辑自动备份功能：字幕编辑过程自动备份，异常情况可恢复字幕的最后一步编辑操作；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29.2.18.彩色场及静帧检测功能：支持对故事板上节目内黑场、蓝底、绿底、高标清彩条以及静帧的技术检测；</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29.2.19.▲4K超高清格式文件的输出功能：支持XAVC、AVC、HEVC、ProRes 422、 YUV/RGB 10bit无压缩4K超高清格式文件输出；</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29.2.20.非线性介质上载和回写功能：支持P2、XDCAM、XDCAMEX、AVCHD等非线性介质的批量上载和合并上载，支持跨卡文件拼接上载；支持故事板回写到设备</w:t>
                  </w:r>
                </w:p>
                <w:p>
                  <w:pPr>
                    <w:pStyle w:val="null3"/>
                    <w:jc w:val="left"/>
                  </w:pPr>
                  <w:r>
                    <w:rPr>
                      <w:rFonts w:ascii="仿宋_GB2312" w:hAnsi="仿宋_GB2312" w:cs="仿宋_GB2312" w:eastAsia="仿宋_GB2312"/>
                      <w:sz w:val="21"/>
                      <w:color w:val="000000"/>
                    </w:rPr>
                    <w:t>29.2.21.多格式输出功能：支持一次性批量输出多种格式的视音频文件，文件个数不限、</w:t>
                  </w:r>
                </w:p>
                <w:p>
                  <w:pPr>
                    <w:pStyle w:val="null3"/>
                    <w:jc w:val="left"/>
                  </w:pPr>
                  <w:r>
                    <w:rPr>
                      <w:rFonts w:ascii="仿宋_GB2312" w:hAnsi="仿宋_GB2312" w:cs="仿宋_GB2312" w:eastAsia="仿宋_GB2312"/>
                      <w:sz w:val="21"/>
                      <w:color w:val="000000"/>
                    </w:rPr>
                    <w:t>29.2.22.多故事板输出功能：支持多故事板、多区域，一次性批量输出</w:t>
                  </w:r>
                </w:p>
                <w:p>
                  <w:pPr>
                    <w:pStyle w:val="null3"/>
                    <w:jc w:val="left"/>
                  </w:pPr>
                  <w:r>
                    <w:rPr>
                      <w:rFonts w:ascii="仿宋_GB2312" w:hAnsi="仿宋_GB2312" w:cs="仿宋_GB2312" w:eastAsia="仿宋_GB2312"/>
                      <w:sz w:val="21"/>
                      <w:color w:val="000000"/>
                    </w:rPr>
                    <w:t>29.2.23.集成智能任务调度管理服务，提供智能化任务调度管理服务，实现对转码任务、AI任务的智能分发、调度和管控，支持对任务状态、设备节点状态的统一监控，支持任务队列管理和干预，支持转码格式模板、技审模板等业务模板的定义和管理。</w:t>
                  </w:r>
                </w:p>
                <w:p>
                  <w:pPr>
                    <w:pStyle w:val="null3"/>
                    <w:jc w:val="left"/>
                  </w:pPr>
                  <w:r>
                    <w:rPr>
                      <w:rFonts w:ascii="仿宋_GB2312" w:hAnsi="仿宋_GB2312" w:cs="仿宋_GB2312" w:eastAsia="仿宋_GB2312"/>
                      <w:sz w:val="21"/>
                      <w:color w:val="000000"/>
                    </w:rPr>
                    <w:t>29.2.24.集成数据对接及接口服务，提供标准业务数据访问接口，实现业务数据的输入、任务转换、接口调用、数据传递和数据输出，可满足媒资系统、非编系统与能力平台的无缝对接。</w:t>
                  </w:r>
                </w:p>
                <w:p>
                  <w:pPr>
                    <w:pStyle w:val="null3"/>
                    <w:jc w:val="left"/>
                  </w:pPr>
                  <w:r>
                    <w:rPr>
                      <w:rFonts w:ascii="仿宋_GB2312" w:hAnsi="仿宋_GB2312" w:cs="仿宋_GB2312" w:eastAsia="仿宋_GB2312"/>
                      <w:sz w:val="21"/>
                      <w:color w:val="000000"/>
                    </w:rPr>
                    <w:t>29.2.25.▲集成智能人脸识别引擎服务，提供人脸识别、人脸相似度对比服务能力，可快速准确定位影像中的人脸镜头及时码位置。支持对历史素材的自动和手动翻库功能。支持依据敏感人物信息，识别出涉及敏感人物的相关资源，实现媒资库、非编库对敏感资源的标识及管控。支持输入人物照片，从资源库中搜索该人脸的所有视频镜头和图片。</w:t>
                  </w:r>
                </w:p>
                <w:p>
                  <w:pPr>
                    <w:pStyle w:val="null3"/>
                    <w:jc w:val="left"/>
                  </w:pPr>
                  <w:r>
                    <w:rPr>
                      <w:rFonts w:ascii="仿宋_GB2312" w:hAnsi="仿宋_GB2312" w:cs="仿宋_GB2312" w:eastAsia="仿宋_GB2312"/>
                      <w:sz w:val="21"/>
                      <w:color w:val="000000"/>
                    </w:rPr>
                    <w:t>29.2.26.▲集成智能语音识别引擎服务，支持将音视频中的中文普通话语音信息转写成文字内容，支持自动断句，支持生成SRT文件。智能语音识别应用于非编系统，可实现智能唱词制作、文字定位镜头、文本剪视频等辅助编辑功能。</w:t>
                  </w:r>
                </w:p>
                <w:p>
                  <w:pPr>
                    <w:pStyle w:val="null3"/>
                    <w:jc w:val="left"/>
                  </w:pPr>
                  <w:r>
                    <w:rPr>
                      <w:rFonts w:ascii="仿宋_GB2312" w:hAnsi="仿宋_GB2312" w:cs="仿宋_GB2312" w:eastAsia="仿宋_GB2312"/>
                      <w:sz w:val="21"/>
                      <w:color w:val="000000"/>
                    </w:rPr>
                    <w:t>29.2.27.集成转码能力服务，可实现高性能视音频文件的编码格式转换、文件封装转换，支持4K超高清、高清、标清以及各种规格视音频编解码；支持集群部署协同调度，支持多任务多线程并发，支持 GPU 转码加速，视频转码性能与硬件配置增长呈准线性增长。</w:t>
                  </w:r>
                </w:p>
                <w:p>
                  <w:pPr>
                    <w:pStyle w:val="null3"/>
                    <w:jc w:val="left"/>
                  </w:pPr>
                  <w:r>
                    <w:rPr>
                      <w:rFonts w:ascii="仿宋_GB2312" w:hAnsi="仿宋_GB2312" w:cs="仿宋_GB2312" w:eastAsia="仿宋_GB2312"/>
                      <w:sz w:val="21"/>
                      <w:color w:val="000000"/>
                    </w:rPr>
                    <w:t>29.2.28.集成文件迁移能力服务，支持视音频文件和元数据的传输，支持UNC路径的迁移，迁移过程支持对资源进行 MD5 校验。</w:t>
                  </w:r>
                </w:p>
                <w:p>
                  <w:pPr>
                    <w:pStyle w:val="null3"/>
                    <w:jc w:val="left"/>
                  </w:pPr>
                  <w:r>
                    <w:rPr>
                      <w:rFonts w:ascii="仿宋_GB2312" w:hAnsi="仿宋_GB2312" w:cs="仿宋_GB2312" w:eastAsia="仿宋_GB2312"/>
                      <w:sz w:val="21"/>
                      <w:color w:val="000000"/>
                    </w:rPr>
                    <w:t>29.2.29.集成技术审核能力服务，支持视音频的技术审查，包括视频的黑场、彩场、静帧、雪花场、花屏、RGB超标、YUV超标、夹帧，音频的静音、响应检测、削波检测、相位检测、峰值超标检测等，支持4K超高清、高清、标清媒体格式，媒资入库可实现自动技审功能。</w:t>
                  </w:r>
                </w:p>
                <w:p>
                  <w:pPr>
                    <w:pStyle w:val="null3"/>
                    <w:jc w:val="left"/>
                  </w:pPr>
                  <w:r>
                    <w:rPr>
                      <w:rFonts w:ascii="仿宋_GB2312" w:hAnsi="仿宋_GB2312" w:cs="仿宋_GB2312" w:eastAsia="仿宋_GB2312"/>
                      <w:sz w:val="21"/>
                      <w:color w:val="000000"/>
                    </w:rPr>
                    <w:t>29.2.30.▲集成人脸库管理功能，支持自建人物库的创建和分级管理，包括人物信息的注册、编辑、删除、人脸查询等功能，支持多人物照片录入、比对，支持敏感人物库的创建和管理，提供预置公众人物库，人脸库管理需与人脸识别配合使用。</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监管平台服务网关</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30.1.支持1080P@30FPS，H.265/H.264视频编码</w:t>
                  </w:r>
                </w:p>
                <w:p>
                  <w:pPr>
                    <w:pStyle w:val="null3"/>
                    <w:jc w:val="left"/>
                  </w:pPr>
                  <w:r>
                    <w:rPr>
                      <w:rFonts w:ascii="仿宋_GB2312" w:hAnsi="仿宋_GB2312" w:cs="仿宋_GB2312" w:eastAsia="仿宋_GB2312"/>
                      <w:sz w:val="21"/>
                    </w:rPr>
                    <w:t>30.2.支持TS流/RTMP/RTSP/GB28181/HTTP/ONVIF等多种协议</w:t>
                  </w:r>
                </w:p>
                <w:p>
                  <w:pPr>
                    <w:pStyle w:val="null3"/>
                    <w:jc w:val="left"/>
                  </w:pPr>
                  <w:r>
                    <w:rPr>
                      <w:rFonts w:ascii="仿宋_GB2312" w:hAnsi="仿宋_GB2312" w:cs="仿宋_GB2312" w:eastAsia="仿宋_GB2312"/>
                      <w:sz w:val="21"/>
                    </w:rPr>
                    <w:t>30.3.支持AAC、G.711U和G.711A等音频压缩编码</w:t>
                  </w:r>
                </w:p>
                <w:p>
                  <w:pPr>
                    <w:pStyle w:val="null3"/>
                    <w:jc w:val="left"/>
                  </w:pPr>
                  <w:r>
                    <w:rPr>
                      <w:rFonts w:ascii="仿宋_GB2312" w:hAnsi="仿宋_GB2312" w:cs="仿宋_GB2312" w:eastAsia="仿宋_GB2312"/>
                      <w:sz w:val="21"/>
                    </w:rPr>
                    <w:t>30.4.可用于多场景直播，如多媒体教学、网络电视、无人机图传等；</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协议转换网关</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31.1.</w:t>
                  </w:r>
                  <w:r>
                    <w:rPr>
                      <w:rFonts w:ascii="仿宋_GB2312" w:hAnsi="仿宋_GB2312" w:cs="仿宋_GB2312" w:eastAsia="仿宋_GB2312"/>
                      <w:sz w:val="21"/>
                      <w:color w:val="000000"/>
                    </w:rPr>
                    <w:t>CPU≥32位内核，主頻≥200MHz</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1个10/100M 以太网接口</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RS-232、RS-422、RS-485 三种串口方式</w:t>
                  </w:r>
                </w:p>
                <w:p>
                  <w:pPr>
                    <w:pStyle w:val="null3"/>
                    <w:jc w:val="left"/>
                  </w:pPr>
                  <w:r>
                    <w:rPr>
                      <w:rFonts w:ascii="仿宋_GB2312" w:hAnsi="仿宋_GB2312" w:cs="仿宋_GB2312" w:eastAsia="仿宋_GB2312"/>
                      <w:sz w:val="21"/>
                      <w:color w:val="000000"/>
                    </w:rPr>
                    <w:t>31.4.</w:t>
                  </w:r>
                  <w:r>
                    <w:rPr>
                      <w:rFonts w:ascii="仿宋_GB2312" w:hAnsi="仿宋_GB2312" w:cs="仿宋_GB2312" w:eastAsia="仿宋_GB2312"/>
                      <w:sz w:val="21"/>
                      <w:color w:val="000000"/>
                    </w:rPr>
                    <w:t>串口波特率、数据位、停止位、校验位均可设定</w:t>
                  </w:r>
                </w:p>
                <w:p>
                  <w:pPr>
                    <w:pStyle w:val="null3"/>
                    <w:jc w:val="left"/>
                  </w:pPr>
                  <w:r>
                    <w:rPr>
                      <w:rFonts w:ascii="仿宋_GB2312" w:hAnsi="仿宋_GB2312" w:cs="仿宋_GB2312" w:eastAsia="仿宋_GB2312"/>
                      <w:sz w:val="21"/>
                      <w:color w:val="000000"/>
                    </w:rPr>
                    <w:t>31.5</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ARP、IP、ICMP、IGMP、UDP、TCP、DHCP、 DNS.</w:t>
                  </w:r>
                  <w:r>
                    <w:rPr>
                      <w:rFonts w:ascii="仿宋_GB2312" w:hAnsi="仿宋_GB2312" w:cs="仿宋_GB2312" w:eastAsia="仿宋_GB2312"/>
                      <w:sz w:val="21"/>
                      <w:color w:val="000000"/>
                    </w:rPr>
                    <w:t>等</w:t>
                  </w:r>
                  <w:r>
                    <w:rPr>
                      <w:rFonts w:ascii="仿宋_GB2312" w:hAnsi="仿宋_GB2312" w:cs="仿宋_GB2312" w:eastAsia="仿宋_GB2312"/>
                      <w:sz w:val="21"/>
                      <w:color w:val="000000"/>
                    </w:rPr>
                    <w:t>协议</w:t>
                  </w:r>
                </w:p>
                <w:p>
                  <w:pPr>
                    <w:pStyle w:val="null3"/>
                    <w:jc w:val="left"/>
                  </w:pPr>
                  <w:r>
                    <w:rPr>
                      <w:rFonts w:ascii="仿宋_GB2312" w:hAnsi="仿宋_GB2312" w:cs="仿宋_GB2312" w:eastAsia="仿宋_GB2312"/>
                      <w:sz w:val="21"/>
                      <w:color w:val="000000"/>
                    </w:rPr>
                    <w:t>31.6.</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RTU_Master-TCP_ Slaver、 TCP_Master - RTU_Slaver、ASCIL_Mastcr -TCP_ Slaver、TCP_Master -ASCIL_ Slaver 四种工作模式</w:t>
                  </w:r>
                </w:p>
                <w:p>
                  <w:pPr>
                    <w:pStyle w:val="null3"/>
                    <w:jc w:val="left"/>
                  </w:pPr>
                  <w:r>
                    <w:rPr>
                      <w:rFonts w:ascii="仿宋_GB2312" w:hAnsi="仿宋_GB2312" w:cs="仿宋_GB2312" w:eastAsia="仿宋_GB2312"/>
                      <w:sz w:val="21"/>
                      <w:color w:val="000000"/>
                    </w:rPr>
                    <w:t>31.7.</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Wcb Scrver、Telnct、MG Configuration 配置工具等三种配置方式</w:t>
                  </w:r>
                </w:p>
                <w:p>
                  <w:pPr>
                    <w:pStyle w:val="null3"/>
                    <w:jc w:val="left"/>
                  </w:pPr>
                  <w:r>
                    <w:rPr>
                      <w:rFonts w:ascii="仿宋_GB2312" w:hAnsi="仿宋_GB2312" w:cs="仿宋_GB2312" w:eastAsia="仿宋_GB2312"/>
                      <w:sz w:val="21"/>
                      <w:color w:val="000000"/>
                    </w:rPr>
                    <w:t>31.8.</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Windows98/mc/NT/2000/WIN10 等操作系统</w:t>
                  </w:r>
                </w:p>
                <w:p>
                  <w:pPr>
                    <w:pStyle w:val="null3"/>
                    <w:jc w:val="left"/>
                  </w:pPr>
                  <w:r>
                    <w:rPr>
                      <w:rFonts w:ascii="仿宋_GB2312" w:hAnsi="仿宋_GB2312" w:cs="仿宋_GB2312" w:eastAsia="仿宋_GB2312"/>
                      <w:sz w:val="21"/>
                      <w:color w:val="000000"/>
                    </w:rPr>
                    <w:t>31.9.</w:t>
                  </w:r>
                  <w:r>
                    <w:rPr>
                      <w:rFonts w:ascii="仿宋_GB2312" w:hAnsi="仿宋_GB2312" w:cs="仿宋_GB2312" w:eastAsia="仿宋_GB2312"/>
                      <w:sz w:val="21"/>
                      <w:color w:val="000000"/>
                    </w:rPr>
                    <w:t>导轨安装，可长期稳定运行</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核心交换</w:t>
                  </w:r>
                  <w:r>
                    <w:rPr>
                      <w:rFonts w:ascii="仿宋_GB2312" w:hAnsi="仿宋_GB2312" w:cs="仿宋_GB2312" w:eastAsia="仿宋_GB2312"/>
                      <w:sz w:val="21"/>
                      <w:color w:val="000000"/>
                    </w:rPr>
                    <w:t>机</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32.1.具有</w:t>
                  </w:r>
                  <w:r>
                    <w:rPr>
                      <w:rFonts w:ascii="仿宋_GB2312" w:hAnsi="仿宋_GB2312" w:cs="仿宋_GB2312" w:eastAsia="仿宋_GB2312"/>
                      <w:sz w:val="21"/>
                      <w:color w:val="000000"/>
                    </w:rPr>
                    <w:t>RJ45类型接口</w:t>
                  </w:r>
                </w:p>
                <w:p>
                  <w:pPr>
                    <w:pStyle w:val="null3"/>
                    <w:jc w:val="left"/>
                  </w:pPr>
                  <w:r>
                    <w:rPr>
                      <w:rFonts w:ascii="仿宋_GB2312" w:hAnsi="仿宋_GB2312" w:cs="仿宋_GB2312" w:eastAsia="仿宋_GB2312"/>
                      <w:sz w:val="21"/>
                      <w:color w:val="000000"/>
                    </w:rPr>
                    <w:t>32.2.具有</w:t>
                  </w:r>
                  <w:r>
                    <w:rPr>
                      <w:rFonts w:ascii="仿宋_GB2312" w:hAnsi="仿宋_GB2312" w:cs="仿宋_GB2312" w:eastAsia="仿宋_GB2312"/>
                      <w:sz w:val="21"/>
                      <w:color w:val="000000"/>
                    </w:rPr>
                    <w:t>≥IP40防护等级</w:t>
                  </w:r>
                </w:p>
                <w:p>
                  <w:pPr>
                    <w:pStyle w:val="null3"/>
                    <w:jc w:val="left"/>
                  </w:pPr>
                  <w:r>
                    <w:rPr>
                      <w:rFonts w:ascii="仿宋_GB2312" w:hAnsi="仿宋_GB2312" w:cs="仿宋_GB2312" w:eastAsia="仿宋_GB2312"/>
                      <w:sz w:val="21"/>
                      <w:color w:val="000000"/>
                    </w:rPr>
                    <w:t>32.3.</w:t>
                  </w:r>
                  <w:r>
                    <w:rPr>
                      <w:rFonts w:ascii="仿宋_GB2312" w:hAnsi="仿宋_GB2312" w:cs="仿宋_GB2312" w:eastAsia="仿宋_GB2312"/>
                      <w:sz w:val="21"/>
                      <w:color w:val="000000"/>
                    </w:rPr>
                    <w:t>输入电压</w:t>
                  </w:r>
                  <w:r>
                    <w:rPr>
                      <w:rFonts w:ascii="仿宋_GB2312" w:hAnsi="仿宋_GB2312" w:cs="仿宋_GB2312" w:eastAsia="仿宋_GB2312"/>
                      <w:sz w:val="32"/>
                    </w:rPr>
                    <w:t xml:space="preserve"> </w:t>
                  </w:r>
                  <w:r>
                    <w:rPr>
                      <w:rFonts w:ascii="仿宋_GB2312" w:hAnsi="仿宋_GB2312" w:cs="仿宋_GB2312" w:eastAsia="仿宋_GB2312"/>
                      <w:sz w:val="21"/>
                      <w:color w:val="000000"/>
                    </w:rPr>
                    <w:t>DC12-57V</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汇聚交换</w:t>
                  </w:r>
                  <w:r>
                    <w:rPr>
                      <w:rFonts w:ascii="仿宋_GB2312" w:hAnsi="仿宋_GB2312" w:cs="仿宋_GB2312" w:eastAsia="仿宋_GB2312"/>
                      <w:sz w:val="21"/>
                      <w:color w:val="000000"/>
                    </w:rPr>
                    <w:t>机</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33.1.支持</w:t>
                  </w:r>
                  <w:r>
                    <w:rPr>
                      <w:rFonts w:ascii="仿宋_GB2312" w:hAnsi="仿宋_GB2312" w:cs="仿宋_GB2312" w:eastAsia="仿宋_GB2312"/>
                      <w:sz w:val="21"/>
                      <w:color w:val="000000"/>
                    </w:rPr>
                    <w:t>5个 10/100/1000BASE-T RJ45端口</w:t>
                  </w:r>
                  <w:r>
                    <w:br/>
                  </w:r>
                  <w:r>
                    <w:rPr>
                      <w:rFonts w:ascii="仿宋_GB2312" w:hAnsi="仿宋_GB2312" w:cs="仿宋_GB2312" w:eastAsia="仿宋_GB2312"/>
                      <w:sz w:val="21"/>
                      <w:color w:val="000000"/>
                    </w:rPr>
                    <w:t>33.2.</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2K的MAC地址表，自动更新，双向学习</w:t>
                  </w:r>
                  <w:r>
                    <w:br/>
                  </w:r>
                  <w:r>
                    <w:rPr>
                      <w:rFonts w:ascii="仿宋_GB2312" w:hAnsi="仿宋_GB2312" w:cs="仿宋_GB2312" w:eastAsia="仿宋_GB2312"/>
                      <w:sz w:val="21"/>
                      <w:color w:val="000000"/>
                    </w:rPr>
                    <w:t>33.3.</w:t>
                  </w:r>
                  <w:r>
                    <w:rPr>
                      <w:rFonts w:ascii="仿宋_GB2312" w:hAnsi="仿宋_GB2312" w:cs="仿宋_GB2312" w:eastAsia="仿宋_GB2312"/>
                      <w:sz w:val="21"/>
                      <w:color w:val="000000"/>
                    </w:rPr>
                    <w:t>输入</w:t>
                  </w:r>
                  <w:r>
                    <w:rPr>
                      <w:rFonts w:ascii="仿宋_GB2312" w:hAnsi="仿宋_GB2312" w:cs="仿宋_GB2312" w:eastAsia="仿宋_GB2312"/>
                      <w:sz w:val="21"/>
                      <w:color w:val="000000"/>
                    </w:rPr>
                    <w:t>AV100-240V~50-60Hz</w:t>
                  </w:r>
                </w:p>
                <w:p>
                  <w:pPr>
                    <w:pStyle w:val="null3"/>
                    <w:jc w:val="left"/>
                  </w:pPr>
                  <w:r>
                    <w:rPr>
                      <w:rFonts w:ascii="仿宋_GB2312" w:hAnsi="仿宋_GB2312" w:cs="仿宋_GB2312" w:eastAsia="仿宋_GB2312"/>
                      <w:sz w:val="21"/>
                      <w:color w:val="000000"/>
                    </w:rPr>
                    <w:t>33.4.</w:t>
                  </w:r>
                  <w:r>
                    <w:rPr>
                      <w:rFonts w:ascii="仿宋_GB2312" w:hAnsi="仿宋_GB2312" w:cs="仿宋_GB2312" w:eastAsia="仿宋_GB2312"/>
                      <w:sz w:val="21"/>
                      <w:color w:val="000000"/>
                    </w:rPr>
                    <w:t>输出：</w:t>
                  </w:r>
                  <w:r>
                    <w:rPr>
                      <w:rFonts w:ascii="仿宋_GB2312" w:hAnsi="仿宋_GB2312" w:cs="仿宋_GB2312" w:eastAsia="仿宋_GB2312"/>
                      <w:sz w:val="21"/>
                      <w:color w:val="000000"/>
                    </w:rPr>
                    <w:t>12V 0.5A</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高清解调</w:t>
                  </w:r>
                  <w:r>
                    <w:rPr>
                      <w:rFonts w:ascii="仿宋_GB2312" w:hAnsi="仿宋_GB2312" w:cs="仿宋_GB2312" w:eastAsia="仿宋_GB2312"/>
                      <w:sz w:val="21"/>
                      <w:color w:val="000000"/>
                    </w:rPr>
                    <w:t>器</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34.1.</w:t>
                  </w:r>
                  <w:r>
                    <w:rPr>
                      <w:rFonts w:ascii="仿宋_GB2312" w:hAnsi="仿宋_GB2312" w:cs="仿宋_GB2312" w:eastAsia="仿宋_GB2312"/>
                      <w:sz w:val="21"/>
                      <w:color w:val="000000"/>
                    </w:rPr>
                    <w:t>支持服务器分发的流媒体节目信号还原为屏幕音影视听信号</w:t>
                  </w:r>
                </w:p>
                <w:p>
                  <w:pPr>
                    <w:pStyle w:val="null3"/>
                    <w:jc w:val="left"/>
                  </w:pPr>
                  <w:r>
                    <w:rPr>
                      <w:rFonts w:ascii="仿宋_GB2312" w:hAnsi="仿宋_GB2312" w:cs="仿宋_GB2312" w:eastAsia="仿宋_GB2312"/>
                      <w:sz w:val="21"/>
                      <w:color w:val="000000"/>
                    </w:rPr>
                    <w:t>34.2.支持</w:t>
                  </w:r>
                  <w:r>
                    <w:rPr>
                      <w:rFonts w:ascii="仿宋_GB2312" w:hAnsi="仿宋_GB2312" w:cs="仿宋_GB2312" w:eastAsia="仿宋_GB2312"/>
                      <w:sz w:val="21"/>
                      <w:color w:val="000000"/>
                    </w:rPr>
                    <w:t>网络流媒体加密信号解调</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声像解密</w:t>
                  </w:r>
                  <w:r>
                    <w:rPr>
                      <w:rFonts w:ascii="仿宋_GB2312" w:hAnsi="仿宋_GB2312" w:cs="仿宋_GB2312" w:eastAsia="仿宋_GB2312"/>
                      <w:sz w:val="21"/>
                      <w:color w:val="000000"/>
                    </w:rPr>
                    <w:t>器</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35.1.</w:t>
                  </w:r>
                  <w:r>
                    <w:rPr>
                      <w:rFonts w:ascii="仿宋_GB2312" w:hAnsi="仿宋_GB2312" w:cs="仿宋_GB2312" w:eastAsia="仿宋_GB2312"/>
                      <w:sz w:val="21"/>
                      <w:color w:val="000000"/>
                    </w:rPr>
                    <w:t>支持服务器分发的流媒体节目信号还原为屏幕音影视听信号</w:t>
                  </w:r>
                </w:p>
                <w:p>
                  <w:pPr>
                    <w:pStyle w:val="null3"/>
                    <w:jc w:val="left"/>
                  </w:pPr>
                  <w:r>
                    <w:rPr>
                      <w:rFonts w:ascii="仿宋_GB2312" w:hAnsi="仿宋_GB2312" w:cs="仿宋_GB2312" w:eastAsia="仿宋_GB2312"/>
                      <w:sz w:val="21"/>
                      <w:color w:val="000000"/>
                    </w:rPr>
                    <w:t>35.2.</w:t>
                  </w:r>
                  <w:r>
                    <w:rPr>
                      <w:rFonts w:ascii="仿宋_GB2312" w:hAnsi="仿宋_GB2312" w:cs="仿宋_GB2312" w:eastAsia="仿宋_GB2312"/>
                      <w:sz w:val="21"/>
                      <w:color w:val="000000"/>
                    </w:rPr>
                    <w:t>网络流媒体加密信号解调</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42U服务器机柜</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36.1.尺寸长</w:t>
                  </w:r>
                  <w:r>
                    <w:rPr>
                      <w:rFonts w:ascii="仿宋_GB2312" w:hAnsi="仿宋_GB2312" w:cs="仿宋_GB2312" w:eastAsia="仿宋_GB2312"/>
                      <w:sz w:val="21"/>
                      <w:color w:val="000000"/>
                    </w:rPr>
                    <w:t>600mm*</w:t>
                  </w:r>
                  <w:r>
                    <w:rPr>
                      <w:rFonts w:ascii="仿宋_GB2312" w:hAnsi="仿宋_GB2312" w:cs="仿宋_GB2312" w:eastAsia="仿宋_GB2312"/>
                      <w:sz w:val="21"/>
                      <w:color w:val="000000"/>
                    </w:rPr>
                    <w:t>宽</w:t>
                  </w:r>
                  <w:r>
                    <w:rPr>
                      <w:rFonts w:ascii="仿宋_GB2312" w:hAnsi="仿宋_GB2312" w:cs="仿宋_GB2312" w:eastAsia="仿宋_GB2312"/>
                      <w:sz w:val="21"/>
                      <w:color w:val="000000"/>
                    </w:rPr>
                    <w:t>800mm*</w:t>
                  </w:r>
                  <w:r>
                    <w:rPr>
                      <w:rFonts w:ascii="仿宋_GB2312" w:hAnsi="仿宋_GB2312" w:cs="仿宋_GB2312" w:eastAsia="仿宋_GB2312"/>
                      <w:sz w:val="21"/>
                      <w:color w:val="000000"/>
                    </w:rPr>
                    <w:t>高</w:t>
                  </w:r>
                  <w:r>
                    <w:rPr>
                      <w:rFonts w:ascii="仿宋_GB2312" w:hAnsi="仿宋_GB2312" w:cs="仿宋_GB2312" w:eastAsia="仿宋_GB2312"/>
                      <w:sz w:val="21"/>
                      <w:color w:val="000000"/>
                    </w:rPr>
                    <w:t>2055mm</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演播室录像机</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37.1.支持</w:t>
                  </w:r>
                  <w:r>
                    <w:rPr>
                      <w:rFonts w:ascii="仿宋_GB2312" w:hAnsi="仿宋_GB2312" w:cs="仿宋_GB2312" w:eastAsia="仿宋_GB2312"/>
                      <w:sz w:val="21"/>
                      <w:color w:val="000000"/>
                    </w:rPr>
                    <w:t>1080P@30帧</w:t>
                  </w:r>
                  <w:r>
                    <w:rPr>
                      <w:rFonts w:ascii="仿宋_GB2312" w:hAnsi="仿宋_GB2312" w:cs="仿宋_GB2312" w:eastAsia="仿宋_GB2312"/>
                      <w:sz w:val="21"/>
                      <w:color w:val="000000"/>
                    </w:rPr>
                    <w:t>录制</w:t>
                  </w:r>
                </w:p>
                <w:p>
                  <w:pPr>
                    <w:pStyle w:val="null3"/>
                    <w:jc w:val="left"/>
                  </w:pPr>
                  <w:r>
                    <w:rPr>
                      <w:rFonts w:ascii="仿宋_GB2312" w:hAnsi="仿宋_GB2312" w:cs="仿宋_GB2312" w:eastAsia="仿宋_GB2312"/>
                      <w:sz w:val="21"/>
                      <w:color w:val="000000"/>
                    </w:rPr>
                    <w:t>37.2.支持</w:t>
                  </w:r>
                  <w:r>
                    <w:rPr>
                      <w:rFonts w:ascii="仿宋_GB2312" w:hAnsi="仿宋_GB2312" w:cs="仿宋_GB2312" w:eastAsia="仿宋_GB2312"/>
                      <w:sz w:val="21"/>
                      <w:color w:val="000000"/>
                    </w:rPr>
                    <w:t>1080P/720P</w:t>
                  </w:r>
                  <w:r>
                    <w:rPr>
                      <w:rFonts w:ascii="仿宋_GB2312" w:hAnsi="仿宋_GB2312" w:cs="仿宋_GB2312" w:eastAsia="仿宋_GB2312"/>
                      <w:sz w:val="21"/>
                      <w:color w:val="000000"/>
                    </w:rPr>
                    <w:t>等质量回放</w:t>
                  </w:r>
                </w:p>
                <w:p>
                  <w:pPr>
                    <w:pStyle w:val="null3"/>
                    <w:jc w:val="left"/>
                  </w:pPr>
                  <w:r>
                    <w:rPr>
                      <w:rFonts w:ascii="仿宋_GB2312" w:hAnsi="仿宋_GB2312" w:cs="仿宋_GB2312" w:eastAsia="仿宋_GB2312"/>
                      <w:sz w:val="21"/>
                      <w:color w:val="000000"/>
                    </w:rPr>
                    <w:t>37.3.支持</w:t>
                  </w:r>
                  <w:r>
                    <w:rPr>
                      <w:rFonts w:ascii="仿宋_GB2312" w:hAnsi="仿宋_GB2312" w:cs="仿宋_GB2312" w:eastAsia="仿宋_GB2312"/>
                      <w:sz w:val="21"/>
                      <w:color w:val="000000"/>
                    </w:rPr>
                    <w:t>1路BNC、1路VGA、1路HDMI高清输出</w:t>
                  </w:r>
                </w:p>
                <w:p>
                  <w:pPr>
                    <w:pStyle w:val="null3"/>
                    <w:jc w:val="left"/>
                  </w:pPr>
                  <w:r>
                    <w:rPr>
                      <w:rFonts w:ascii="仿宋_GB2312" w:hAnsi="仿宋_GB2312" w:cs="仿宋_GB2312" w:eastAsia="仿宋_GB2312"/>
                      <w:sz w:val="21"/>
                      <w:color w:val="000000"/>
                    </w:rPr>
                    <w:t>37.4.支持</w:t>
                  </w:r>
                  <w:r>
                    <w:rPr>
                      <w:rFonts w:ascii="仿宋_GB2312" w:hAnsi="仿宋_GB2312" w:cs="仿宋_GB2312" w:eastAsia="仿宋_GB2312"/>
                      <w:sz w:val="21"/>
                      <w:color w:val="000000"/>
                    </w:rPr>
                    <w:t>4路SDI + 4路1080P IPC</w:t>
                  </w:r>
                </w:p>
                <w:p>
                  <w:pPr>
                    <w:pStyle w:val="null3"/>
                    <w:jc w:val="left"/>
                  </w:pPr>
                  <w:r>
                    <w:rPr>
                      <w:rFonts w:ascii="仿宋_GB2312" w:hAnsi="仿宋_GB2312" w:cs="仿宋_GB2312" w:eastAsia="仿宋_GB2312"/>
                      <w:sz w:val="21"/>
                      <w:color w:val="000000"/>
                    </w:rPr>
                    <w:t>37.5.具有至少</w:t>
                  </w:r>
                  <w:r>
                    <w:rPr>
                      <w:rFonts w:ascii="仿宋_GB2312" w:hAnsi="仿宋_GB2312" w:cs="仿宋_GB2312" w:eastAsia="仿宋_GB2312"/>
                      <w:sz w:val="21"/>
                      <w:color w:val="000000"/>
                    </w:rPr>
                    <w:t>2个SATA接口，</w:t>
                  </w:r>
                  <w:r>
                    <w:rPr>
                      <w:rFonts w:ascii="仿宋_GB2312" w:hAnsi="仿宋_GB2312" w:cs="仿宋_GB2312" w:eastAsia="仿宋_GB2312"/>
                      <w:sz w:val="21"/>
                      <w:color w:val="000000"/>
                    </w:rPr>
                    <w:t>并支持</w:t>
                  </w:r>
                  <w:r>
                    <w:rPr>
                      <w:rFonts w:ascii="仿宋_GB2312" w:hAnsi="仿宋_GB2312" w:cs="仿宋_GB2312" w:eastAsia="仿宋_GB2312"/>
                      <w:sz w:val="21"/>
                      <w:color w:val="000000"/>
                    </w:rPr>
                    <w:t>单</w:t>
                  </w:r>
                  <w:r>
                    <w:rPr>
                      <w:rFonts w:ascii="仿宋_GB2312" w:hAnsi="仿宋_GB2312" w:cs="仿宋_GB2312" w:eastAsia="仿宋_GB2312"/>
                      <w:sz w:val="21"/>
                      <w:color w:val="000000"/>
                    </w:rPr>
                    <w:t>硬</w:t>
                  </w:r>
                  <w:r>
                    <w:rPr>
                      <w:rFonts w:ascii="仿宋_GB2312" w:hAnsi="仿宋_GB2312" w:cs="仿宋_GB2312" w:eastAsia="仿宋_GB2312"/>
                      <w:sz w:val="21"/>
                      <w:color w:val="000000"/>
                    </w:rPr>
                    <w:t>盘</w:t>
                  </w:r>
                  <w:r>
                    <w:rPr>
                      <w:rFonts w:ascii="仿宋_GB2312" w:hAnsi="仿宋_GB2312" w:cs="仿宋_GB2312" w:eastAsia="仿宋_GB2312"/>
                      <w:sz w:val="21"/>
                      <w:color w:val="000000"/>
                    </w:rPr>
                    <w:t>≥3TB</w:t>
                  </w:r>
                  <w:r>
                    <w:rPr>
                      <w:rFonts w:ascii="仿宋_GB2312" w:hAnsi="仿宋_GB2312" w:cs="仿宋_GB2312" w:eastAsia="仿宋_GB2312"/>
                      <w:sz w:val="21"/>
                      <w:color w:val="000000"/>
                    </w:rPr>
                    <w:t>的拓展</w:t>
                  </w:r>
                </w:p>
                <w:p>
                  <w:pPr>
                    <w:pStyle w:val="null3"/>
                    <w:jc w:val="left"/>
                  </w:pPr>
                  <w:r>
                    <w:rPr>
                      <w:rFonts w:ascii="仿宋_GB2312" w:hAnsi="仿宋_GB2312" w:cs="仿宋_GB2312" w:eastAsia="仿宋_GB2312"/>
                      <w:sz w:val="21"/>
                      <w:color w:val="000000"/>
                    </w:rPr>
                    <w:t>37.6.支持</w:t>
                  </w:r>
                  <w:r>
                    <w:rPr>
                      <w:rFonts w:ascii="仿宋_GB2312" w:hAnsi="仿宋_GB2312" w:cs="仿宋_GB2312" w:eastAsia="仿宋_GB2312"/>
                      <w:sz w:val="21"/>
                      <w:color w:val="000000"/>
                    </w:rPr>
                    <w:t>视频</w:t>
                  </w:r>
                  <w:r>
                    <w:rPr>
                      <w:rFonts w:ascii="仿宋_GB2312" w:hAnsi="仿宋_GB2312" w:cs="仿宋_GB2312" w:eastAsia="仿宋_GB2312"/>
                      <w:sz w:val="21"/>
                      <w:color w:val="000000"/>
                    </w:rPr>
                    <w:t>H.264 (High Profile)压缩格式</w:t>
                  </w:r>
                </w:p>
                <w:p>
                  <w:pPr>
                    <w:pStyle w:val="null3"/>
                    <w:jc w:val="left"/>
                  </w:pPr>
                  <w:r>
                    <w:rPr>
                      <w:rFonts w:ascii="仿宋_GB2312" w:hAnsi="仿宋_GB2312" w:cs="仿宋_GB2312" w:eastAsia="仿宋_GB2312"/>
                      <w:sz w:val="21"/>
                      <w:color w:val="000000"/>
                    </w:rPr>
                    <w:t>37.7.</w:t>
                  </w:r>
                  <w:r>
                    <w:rPr>
                      <w:rFonts w:ascii="仿宋_GB2312" w:hAnsi="仿宋_GB2312" w:cs="仿宋_GB2312" w:eastAsia="仿宋_GB2312"/>
                      <w:sz w:val="21"/>
                      <w:color w:val="000000"/>
                    </w:rPr>
                    <w:t>支持音频、网络存储</w:t>
                  </w:r>
                </w:p>
                <w:p>
                  <w:pPr>
                    <w:pStyle w:val="null3"/>
                    <w:jc w:val="left"/>
                  </w:pPr>
                  <w:r>
                    <w:rPr>
                      <w:rFonts w:ascii="仿宋_GB2312" w:hAnsi="仿宋_GB2312" w:cs="仿宋_GB2312" w:eastAsia="仿宋_GB2312"/>
                      <w:sz w:val="21"/>
                      <w:color w:val="000000"/>
                    </w:rPr>
                    <w:t>37.8.具有</w:t>
                  </w:r>
                  <w:r>
                    <w:rPr>
                      <w:rFonts w:ascii="仿宋_GB2312" w:hAnsi="仿宋_GB2312" w:cs="仿宋_GB2312" w:eastAsia="仿宋_GB2312"/>
                      <w:sz w:val="21"/>
                      <w:color w:val="000000"/>
                    </w:rPr>
                    <w:t>1个RS 485通信接口，</w:t>
                  </w:r>
                  <w:r>
                    <w:rPr>
                      <w:rFonts w:ascii="仿宋_GB2312" w:hAnsi="仿宋_GB2312" w:cs="仿宋_GB2312" w:eastAsia="仿宋_GB2312"/>
                      <w:sz w:val="21"/>
                      <w:color w:val="000000"/>
                    </w:rPr>
                    <w:t>并</w:t>
                  </w:r>
                  <w:r>
                    <w:rPr>
                      <w:rFonts w:ascii="仿宋_GB2312" w:hAnsi="仿宋_GB2312" w:cs="仿宋_GB2312" w:eastAsia="仿宋_GB2312"/>
                      <w:sz w:val="21"/>
                      <w:color w:val="000000"/>
                    </w:rPr>
                    <w:t>支持多种云台协议</w:t>
                  </w:r>
                </w:p>
                <w:p>
                  <w:pPr>
                    <w:pStyle w:val="null3"/>
                    <w:jc w:val="left"/>
                  </w:pPr>
                  <w:r>
                    <w:rPr>
                      <w:rFonts w:ascii="仿宋_GB2312" w:hAnsi="仿宋_GB2312" w:cs="仿宋_GB2312" w:eastAsia="仿宋_GB2312"/>
                      <w:sz w:val="21"/>
                      <w:color w:val="000000"/>
                    </w:rPr>
                    <w:t>37.9.</w:t>
                  </w:r>
                  <w:r>
                    <w:rPr>
                      <w:rFonts w:ascii="仿宋_GB2312" w:hAnsi="仿宋_GB2312" w:cs="仿宋_GB2312" w:eastAsia="仿宋_GB2312"/>
                      <w:sz w:val="21"/>
                      <w:color w:val="000000"/>
                    </w:rPr>
                    <w:t>支持（通过</w:t>
                  </w:r>
                  <w:r>
                    <w:rPr>
                      <w:rFonts w:ascii="仿宋_GB2312" w:hAnsi="仿宋_GB2312" w:cs="仿宋_GB2312" w:eastAsia="仿宋_GB2312"/>
                      <w:sz w:val="21"/>
                      <w:color w:val="000000"/>
                    </w:rPr>
                    <w:t>USB扩展）无线接口</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播控室操作台</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38.1.</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5400*</w:t>
                  </w:r>
                  <w:r>
                    <w:rPr>
                      <w:rFonts w:ascii="仿宋_GB2312" w:hAnsi="仿宋_GB2312" w:cs="仿宋_GB2312" w:eastAsia="仿宋_GB2312"/>
                      <w:sz w:val="21"/>
                      <w:color w:val="000000"/>
                    </w:rPr>
                    <w:t>宽</w:t>
                  </w:r>
                  <w:r>
                    <w:rPr>
                      <w:rFonts w:ascii="仿宋_GB2312" w:hAnsi="仿宋_GB2312" w:cs="仿宋_GB2312" w:eastAsia="仿宋_GB2312"/>
                      <w:sz w:val="21"/>
                      <w:color w:val="000000"/>
                    </w:rPr>
                    <w:t>800*</w:t>
                  </w:r>
                  <w:r>
                    <w:rPr>
                      <w:rFonts w:ascii="仿宋_GB2312" w:hAnsi="仿宋_GB2312" w:cs="仿宋_GB2312" w:eastAsia="仿宋_GB2312"/>
                      <w:sz w:val="21"/>
                      <w:color w:val="000000"/>
                    </w:rPr>
                    <w:t>高</w:t>
                  </w:r>
                  <w:r>
                    <w:rPr>
                      <w:rFonts w:ascii="仿宋_GB2312" w:hAnsi="仿宋_GB2312" w:cs="仿宋_GB2312" w:eastAsia="仿宋_GB2312"/>
                      <w:sz w:val="21"/>
                      <w:color w:val="000000"/>
                    </w:rPr>
                    <w:t>750mm；</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五金辅料及其他</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39.1.包含该项目实施所需所有辅料。</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播音台</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40.1.</w:t>
                  </w:r>
                  <w:r>
                    <w:rPr>
                      <w:rFonts w:ascii="仿宋_GB2312" w:hAnsi="仿宋_GB2312" w:cs="仿宋_GB2312" w:eastAsia="仿宋_GB2312"/>
                      <w:sz w:val="21"/>
                      <w:color w:val="000000"/>
                    </w:rPr>
                    <w:t>虚拟演播室专用抠像桌</w:t>
                  </w:r>
                </w:p>
                <w:p>
                  <w:pPr>
                    <w:pStyle w:val="null3"/>
                    <w:jc w:val="left"/>
                  </w:pPr>
                  <w:r>
                    <w:rPr>
                      <w:rFonts w:ascii="仿宋_GB2312" w:hAnsi="仿宋_GB2312" w:cs="仿宋_GB2312" w:eastAsia="仿宋_GB2312"/>
                      <w:sz w:val="21"/>
                      <w:color w:val="000000"/>
                    </w:rPr>
                    <w:t>40.2.</w:t>
                  </w:r>
                  <w:r>
                    <w:rPr>
                      <w:rFonts w:ascii="仿宋_GB2312" w:hAnsi="仿宋_GB2312" w:cs="仿宋_GB2312" w:eastAsia="仿宋_GB2312"/>
                      <w:sz w:val="21"/>
                      <w:color w:val="000000"/>
                    </w:rPr>
                    <w:t>蓝</w:t>
                  </w:r>
                  <w:r>
                    <w:rPr>
                      <w:rFonts w:ascii="仿宋_GB2312" w:hAnsi="仿宋_GB2312" w:cs="仿宋_GB2312" w:eastAsia="仿宋_GB2312"/>
                      <w:sz w:val="21"/>
                      <w:color w:val="000000"/>
                    </w:rPr>
                    <w:t>/绿，双色可选</w:t>
                  </w:r>
                </w:p>
                <w:p>
                  <w:pPr>
                    <w:pStyle w:val="null3"/>
                    <w:jc w:val="left"/>
                  </w:pPr>
                  <w:r>
                    <w:rPr>
                      <w:rFonts w:ascii="仿宋_GB2312" w:hAnsi="仿宋_GB2312" w:cs="仿宋_GB2312" w:eastAsia="仿宋_GB2312"/>
                      <w:sz w:val="21"/>
                      <w:color w:val="000000"/>
                    </w:rPr>
                    <w:t>40.3.</w:t>
                  </w:r>
                  <w:r>
                    <w:rPr>
                      <w:rFonts w:ascii="仿宋_GB2312" w:hAnsi="仿宋_GB2312" w:cs="仿宋_GB2312" w:eastAsia="仿宋_GB2312"/>
                      <w:sz w:val="21"/>
                      <w:color w:val="000000"/>
                    </w:rPr>
                    <w:t>定制尺寸</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监舍视听终端（广播电视）</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41.1.具有</w:t>
                  </w:r>
                  <w:r>
                    <w:rPr>
                      <w:rFonts w:ascii="仿宋_GB2312" w:hAnsi="仿宋_GB2312" w:cs="仿宋_GB2312" w:eastAsia="仿宋_GB2312"/>
                      <w:sz w:val="21"/>
                      <w:color w:val="000000"/>
                    </w:rPr>
                    <w:t>≥32英寸屏幕</w:t>
                  </w:r>
                </w:p>
                <w:p>
                  <w:pPr>
                    <w:pStyle w:val="null3"/>
                    <w:jc w:val="left"/>
                  </w:pPr>
                  <w:r>
                    <w:rPr>
                      <w:rFonts w:ascii="仿宋_GB2312" w:hAnsi="仿宋_GB2312" w:cs="仿宋_GB2312" w:eastAsia="仿宋_GB2312"/>
                      <w:sz w:val="21"/>
                      <w:color w:val="000000"/>
                    </w:rPr>
                    <w:t>41.2.</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≥1GB</w:t>
                  </w:r>
                </w:p>
                <w:p>
                  <w:pPr>
                    <w:pStyle w:val="null3"/>
                    <w:jc w:val="left"/>
                  </w:pPr>
                  <w:r>
                    <w:rPr>
                      <w:rFonts w:ascii="仿宋_GB2312" w:hAnsi="仿宋_GB2312" w:cs="仿宋_GB2312" w:eastAsia="仿宋_GB2312"/>
                      <w:sz w:val="21"/>
                      <w:color w:val="000000"/>
                    </w:rPr>
                    <w:t>41.3.</w:t>
                  </w:r>
                  <w:r>
                    <w:rPr>
                      <w:rFonts w:ascii="仿宋_GB2312" w:hAnsi="仿宋_GB2312" w:cs="仿宋_GB2312" w:eastAsia="仿宋_GB2312"/>
                      <w:sz w:val="21"/>
                      <w:color w:val="000000"/>
                    </w:rPr>
                    <w:t>存储空间</w:t>
                  </w:r>
                  <w:r>
                    <w:rPr>
                      <w:rFonts w:ascii="仿宋_GB2312" w:hAnsi="仿宋_GB2312" w:cs="仿宋_GB2312" w:eastAsia="仿宋_GB2312"/>
                      <w:sz w:val="21"/>
                      <w:color w:val="000000"/>
                    </w:rPr>
                    <w:t>≥4GB</w:t>
                  </w:r>
                </w:p>
                <w:p>
                  <w:pPr>
                    <w:pStyle w:val="null3"/>
                    <w:jc w:val="left"/>
                  </w:pPr>
                  <w:r>
                    <w:rPr>
                      <w:rFonts w:ascii="仿宋_GB2312" w:hAnsi="仿宋_GB2312" w:cs="仿宋_GB2312" w:eastAsia="仿宋_GB2312"/>
                      <w:sz w:val="21"/>
                      <w:color w:val="000000"/>
                    </w:rPr>
                    <w:t>41.4.具有</w:t>
                  </w:r>
                  <w:r>
                    <w:rPr>
                      <w:rFonts w:ascii="仿宋_GB2312" w:hAnsi="仿宋_GB2312" w:cs="仿宋_GB2312" w:eastAsia="仿宋_GB2312"/>
                      <w:sz w:val="21"/>
                      <w:color w:val="000000"/>
                    </w:rPr>
                    <w:t>立体声扬声器</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四川省新源监狱</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1、预付款，双方合同签订，采购人收到完整付款资料后(资金支付计划根据财政预算下达进度依法支付)，达到付款条件起20日内，支付合同总金额的60.00%</w:t>
            </w:r>
          </w:p>
          <w:p>
            <w:pPr>
              <w:pStyle w:val="null3"/>
              <w:jc w:val="left"/>
            </w:pPr>
            <w:r>
              <w:rPr>
                <w:rFonts w:ascii="仿宋_GB2312" w:hAnsi="仿宋_GB2312" w:cs="仿宋_GB2312" w:eastAsia="仿宋_GB2312"/>
              </w:rPr>
              <w:t>2、进度款，货物完整交付，采购人收到完整付款资料后(资金支付计划根据财政预算下达进度依法支付)，达到付款条件起20日内，支付合同总金额的30.00%</w:t>
            </w:r>
          </w:p>
          <w:p>
            <w:pPr>
              <w:pStyle w:val="null3"/>
              <w:jc w:val="left"/>
            </w:pPr>
            <w:r>
              <w:rPr>
                <w:rFonts w:ascii="仿宋_GB2312" w:hAnsi="仿宋_GB2312" w:cs="仿宋_GB2312" w:eastAsia="仿宋_GB2312"/>
              </w:rPr>
              <w:t>3、尾款，项目验收合格，采购人收到完整付款资料后(资金支付计划根据财政预算下达进度依法支付)，达到付款条件起20日内，支付合同总金额的10.00%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开箱清验时双方应派人员参加。凡由于供应商对合同货物包装不善、标记不明、防护措施不当或在合同货物装箱前保管不良，致使合同货物遭到损坏或丢失，供应商应负责更换或补足，并承担由此给采购人造成的一切损失。 （2）项目验收时将产品的全部有关装箱清单、配件（如有）、随机工具（如有）、全部有关产品说明书、原厂家安装手册等、原厂保修卡等文档汇集成册交付采购人。 （3）验收时如发现所交付的货物有短装、次品、损坏或其它不符合标准及合同规定之情形者，采购人应做出详尽的现场记录，或由采购人与供应商双方签署备忘录，此现场记录或备忘录可用作补充、缺失和更换损坏部件的有效证据，由此产生的时间延误与有关费用由供应商承担。 （4）供应商与采购人严格按合同、采购文件、投标（响应）文件、承诺以及政府采购合同约定标准逐条进行验收。 标准：严格按照《财政部关于进一步加强政府采购需求和履约验收管理的指导意见》（财库〔2016〕205号）的要求进行验收。 商务履约内容及标准 ： 内容：是否在规定时间内完成交货、是否按照交货期按时交货、质保期是否符合要求、售后服务是否达到要求标准。 标准：严格按照《财政部关于进一步加强政府采购需求和履约验收管理的指导意见》（财库〔2016〕205号）的要求进行验收。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质保期≥1年。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1）采购人无正当理由拒收货物的，采购人应偿付合同总价百分之五的违约金；（2）采购人逾期支付货款的，除应及时付足货款外，应向中标供应商偿付欠款总额万分之一/天的违约金；逾期付款超过30天的，中标供应商有权终止合同；（3）采购人偿付的违约金不足以弥补中标供应商损失的，还应按中标供应商损失尚未弥补的部分，支付赔偿金给中标供应商。 2.中标供应商违约责任（1）中标供应商交付的货物质量不符合合同规定的，中标供应商应向采购人支付合同总价的百分之五的违约金，并须在合同规定的交货时间内更换合格的货物给采购人，否则，视作中标供应商不能交付货物而违约，按本条本款下述第“（2）”项规定由中标供应商偿付违约赔偿金给采购人。（2）中标供应商不能交付货物或逾期交付货物而违约的，除应及时交足货物外，应向采购人偿付逾期交货部分货款总额的万分之一/天的违约金；逾期交货超过30天，采购人有权终止合同，中标供应商则应按合同总价的百分之十的款额向采购人偿付赔偿金，并须全额退还采购人已经付给中标供应商的货款及其利息。（3）中标供应商货物经采购人送交具有法定资格条件的质量技术监督机构检测后，如检测结果认定货物质量不符合本合同规定标准的，则视为中标供应商没有按时交货而违约，中标供应商须在7天内无条件更换合格的货物，如逾期不能更换合格的货物，采购人有权终止本合同，中标供应商应另付合同总价的百分之五的赔偿金给采购人。（4）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五向采购人支付违约金。（5）中标供应商偿付的违约金不足以弥补采购人损失的，还应按采购人损失尚未弥补的部分，支付赔偿金给采购人。</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1）本项目采购包1标的名称均以招标文件“3.2.技术要求”中标的名称为准；（2）投标人针对本项目提供项目实施方案，内容包括：①项目设计构成方案；②安装调试方案；③供货进度保障措施；④项目进度管理措施；⑤质量保障措施； （3）投标人针对本项目提供售后服务方案，内容包括：①服务措施及流程；②服务响应体系；③使用培训方案。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供应商需针对采购文件的要求，进行响应或提供相关材料</w:t>
            </w:r>
          </w:p>
        </w:tc>
        <w:tc>
          <w:tcPr>
            <w:tcW w:type="dxa" w:w="1661"/>
          </w:tcPr>
          <w:p>
            <w:pPr>
              <w:pStyle w:val="null3"/>
              <w:jc w:val="left"/>
            </w:pPr>
            <w:r>
              <w:rPr>
                <w:rFonts w:ascii="仿宋_GB2312" w:hAnsi="仿宋_GB2312" w:cs="仿宋_GB2312" w:eastAsia="仿宋_GB2312"/>
              </w:rPr>
              <w:t>节能标志产品.docx,投标人应提交的相关证明材料,产品技术参数响应表,报价明细表,服务应答表,报价表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技术配置及实力</w:t>
            </w:r>
          </w:p>
        </w:tc>
        <w:tc>
          <w:tcPr>
            <w:tcW w:type="dxa" w:w="2575"/>
          </w:tcPr>
          <w:p>
            <w:pPr>
              <w:pStyle w:val="null3"/>
              <w:jc w:val="left"/>
            </w:pPr>
            <w:r>
              <w:rPr>
                <w:rFonts w:ascii="仿宋_GB2312" w:hAnsi="仿宋_GB2312" w:cs="仿宋_GB2312" w:eastAsia="仿宋_GB2312"/>
              </w:rPr>
              <w:t>1、投标人针对招标文件第三章“3.2技术要求”中的一般技术参数条款的响应得分规则如下： （一般技术参数条款指未标注“▲”和“★”的条款，共212条）一般技术参数条款响应得分=（投标人满足一般技术参数条款的数量÷一般技术参数条款的总数量）×13分。 2、投标人针对招标文件第三章“3.2技术要求”中的“▲”技术参数条款（共18条）的响应得分规则如下：“▲”技术参数条款响应得分=（投标人满足“▲”技术参数条款的数量÷“▲”技术参数条款的总数量）×14分 注：①若有标注“▲”号的技术参数，投标时提供对应的证明材料（证明材料可以为厂家截图(产品功能截图）或者是厂家出具的对应产品的白皮书或说明书，也可以是第三方检测机构出具的对应的检测报告）.如果第三章“3.2技术要求”对“▲”号技术参数条款的技术支撑材料另有要求，应按要求提供，若未提供有效证明材料对应技术参数条款将视为不满足。 ②针对一般条款的技术响应，如果招标文件第三章“3.2技术要求”中技术参数条款对技术支撑材料有要求，应按要求提供，否则对应技术参数条款将视为不满足。 ③四舍五入保留两位小数。 ④以一级序号阿拉伯数字（如“1.”“2.”“3.”……）为一项（标题除外）；阿拉伯数字序号下有多级序号的，以最小级阿拉伯数字序号为1项。</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数据交互演示</w:t>
            </w:r>
          </w:p>
        </w:tc>
        <w:tc>
          <w:tcPr>
            <w:tcW w:type="dxa" w:w="2575"/>
          </w:tcPr>
          <w:p>
            <w:pPr>
              <w:pStyle w:val="null3"/>
              <w:jc w:val="left"/>
            </w:pPr>
            <w:r>
              <w:rPr>
                <w:rFonts w:ascii="仿宋_GB2312" w:hAnsi="仿宋_GB2312" w:cs="仿宋_GB2312" w:eastAsia="仿宋_GB2312"/>
              </w:rPr>
              <w:t>投标人需在开标当日投标现场对数据交互进行现场演示，全部通过的得14分，每一项不合格的扣2分，扣完为止；投标人没有参与数据交互现场演示则不得分。 我单位目前现有大屏数据展示编辑系统，项目建设后的新大屏数据展示编辑系统能够 1、融入现有大屏数据展示编辑网络系统中并实现多台编辑系统同时在同一工程文件同一轨道故事线上的网络化协同编辑； 2、新建数据展示编辑系统支持与现有数据展示编辑系统资源（字幕、图片、视频）相互使用； 3、基于统一数据库的后台管理，提供用户的空间管理和权限管理，同时，超级管理员可对新建数据展示编辑系统项目的全面统一管控处理； 4、支持统一数据库备份，为项目的管理和日志查询提供帮助； 5、以用户为基准，实现跨项目的资源共享与调用，以及用户空间的动态管理，实现资源的安全共享； 6、可建立项目资源共享关系，允许将项目共享给指定人或指定栏目，同时，只读属性又能确保项目资源调用时的安全可靠； 7、支持共用栏目公共区，提供创建团队协同制作的资源交互平台，通过权限和空间配额，确保公共区资源的有效使用与管理。</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进行综合评审，包括：①项目设计构成方案；②安装调试方案；③供货进度保障措施；④项目进度管理措施；⑤质量保障措施。以上内容全部满足得20分。每缺少一项内容扣4分，每有一处缺陷扣2分，扣完为止。 （缺陷指：涉及的规范及标准错误、地点区域错误、方案标题与内容不相符合、方案仅有框架或标题、复制其他项目内容）</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根据供应商提供的售后服务方案进行综合评审，包括：①服务措施及流程；②服务响应体系；③使用培训方案。以上内容全部满足得9分。每缺少一项内容扣3分，每有一处缺陷扣1.5分，扣完为止。 （缺陷指：涉及的规范及标准错误、地点区域错误、方案标题与内容不相符合、方案仅有框架或标题、复制其他项目内容）</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环境标志产品.docx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详见附件：环境标志产品.docx</w:t>
      </w:r>
    </w:p>
    <w:p>
      <w:pPr>
        <w:pStyle w:val="null3"/>
        <w:ind w:firstLine="960"/>
        <w:jc w:val="left"/>
      </w:pPr>
      <w:r>
        <w:rPr>
          <w:rFonts w:ascii="仿宋_GB2312" w:hAnsi="仿宋_GB2312" w:cs="仿宋_GB2312" w:eastAsia="仿宋_GB2312"/>
        </w:rPr>
        <w:t>详见附件：节能标志产品.docx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