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CF3DD">
      <w:pPr>
        <w:pStyle w:val="4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  <w:lang w:eastAsia="zh-CN"/>
        </w:rPr>
      </w:pPr>
      <w:r>
        <w:rPr>
          <w:rFonts w:hint="eastAsia"/>
          <w:bCs w:val="0"/>
          <w:sz w:val="32"/>
          <w:szCs w:val="32"/>
          <w:lang w:eastAsia="zh-CN"/>
        </w:rPr>
        <w:t>具有健全的财务会计制度</w:t>
      </w:r>
      <w:r>
        <w:rPr>
          <w:rFonts w:hint="eastAsia"/>
          <w:bCs w:val="0"/>
          <w:sz w:val="32"/>
          <w:szCs w:val="32"/>
          <w:lang w:val="en-US" w:eastAsia="zh-CN"/>
        </w:rPr>
        <w:t>证明</w:t>
      </w:r>
      <w:r>
        <w:rPr>
          <w:rFonts w:hint="eastAsia"/>
          <w:bCs w:val="0"/>
          <w:sz w:val="32"/>
          <w:szCs w:val="32"/>
          <w:lang w:eastAsia="zh-CN"/>
        </w:rPr>
        <w:t>材料</w:t>
      </w:r>
    </w:p>
    <w:p w14:paraId="4E8B99B5">
      <w:pPr>
        <w:pStyle w:val="4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  <w:lang w:val="en-US"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供应商提供2024年度或2025年度，经审计的财务报告（包含审计报告和审计报告中所涉及的财务报表和报表附注）或者银行出具的资信证明；未经审计的提供财务报告（包括资产负债表、利润表、现金流量表）；供应商注册时间截至响应文件提交截止之日前不足一年的，也可提供在相关主管部门备案的公司章程等证明材料。供应商需在使用投标(响应)客户端编制响应文件时，按要求上传相应证明材料并进行</w:t>
      </w:r>
      <w:bookmarkStart w:id="0" w:name="_GoBack"/>
      <w:bookmarkEnd w:id="0"/>
      <w:r>
        <w:rPr>
          <w:rFonts w:hint="eastAsia"/>
          <w:bCs w:val="0"/>
          <w:sz w:val="32"/>
          <w:szCs w:val="32"/>
          <w:lang w:val="en-US" w:eastAsia="zh-CN"/>
        </w:rPr>
        <w:t>电子签章。注：供应商根据自身情况任意一种即可。</w:t>
      </w:r>
    </w:p>
    <w:p w14:paraId="70EA706E">
      <w:pPr>
        <w:pStyle w:val="4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  <w:lang w:val="en-US"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(格式自拟)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N2E2NDMyZDk1ZDU0NDAwMmM1OWJhMTUxZTk1YzcifQ=="/>
  </w:docVars>
  <w:rsids>
    <w:rsidRoot w:val="4DDE2CDA"/>
    <w:rsid w:val="0119677B"/>
    <w:rsid w:val="153C0465"/>
    <w:rsid w:val="1D64779F"/>
    <w:rsid w:val="21845B3A"/>
    <w:rsid w:val="21A303C2"/>
    <w:rsid w:val="23C2466E"/>
    <w:rsid w:val="27BD3ADA"/>
    <w:rsid w:val="31D56A26"/>
    <w:rsid w:val="4DDE2CDA"/>
    <w:rsid w:val="52E10D59"/>
    <w:rsid w:val="59B13835"/>
    <w:rsid w:val="6F3B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7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2023-07-27T04:51:00Z</dcterms:created>
  <dc:creator>坚持到底</dc:creator>
  <cp:lastModifiedBy>86184</cp:lastModifiedBy>
  <dcterms:modified xsi:type="dcterms:W3CDTF">2026-04-15T07:24:37Z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7AA10F887E854FEAB7C1F1C11BF9840D_13</vt:lpwstr>
  </property>
  <property fmtid="{D5CDD505-2E9C-101B-9397-08002B2CF9AE}" pid="4" name="KSOTemplateDocerSaveRecord">
    <vt:lpwstr>eyJoZGlkIjoiYzIzNjhjZjkxMjg2OGJjOTQ0NThhNzBhOGI4YTVmYWYiLCJ1c2VySWQiOiI0MTUzMzkwIn0=</vt:lpwstr>
  </property>
</Properties>
</file>