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D7F68">
      <w:pPr>
        <w:keepNext w:val="0"/>
        <w:keepLines w:val="0"/>
        <w:widowControl/>
        <w:suppressLineNumbers w:val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>具有健全财务会计制度的证明材料</w:t>
      </w:r>
    </w:p>
    <w:p w14:paraId="14587F08">
      <w:pPr>
        <w:keepNext w:val="0"/>
        <w:keepLines w:val="0"/>
        <w:widowControl/>
        <w:suppressLineNumbers w:val="0"/>
        <w:jc w:val="left"/>
        <w:rPr>
          <w:sz w:val="28"/>
          <w:szCs w:val="28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>供应商提供2024年度或2025年度经审计的财务报告（包含审计报告和审计报告中所涉及的财务报表和报表附注）或者近一年内银行出具的资信证明。未经审计的提供财务报告（包括资产负债表、利润表、现金流量表、所有者权益变动表及其附注）。供应商注册时间截至响应文件提交截止之日前不足一年的，也可提供在相关主管部门备案的公司章程等证明材料。供应商需在使用投标(响应)客户端编制响应文件时，按要求上传相应证明材料并进行电子签章。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 xml:space="preserve"> </w:t>
      </w:r>
    </w:p>
    <w:p w14:paraId="74FF2B90">
      <w:pPr>
        <w:rPr>
          <w:sz w:val="28"/>
          <w:szCs w:val="28"/>
        </w:rPr>
      </w:pPr>
      <w:bookmarkStart w:id="0" w:name="_GoBack"/>
      <w:bookmarkEnd w:id="0"/>
    </w:p>
    <w:sectPr>
      <w:pgSz w:w="11900" w:h="16838"/>
      <w:pgMar w:top="1440" w:right="1800" w:bottom="1440" w:left="1800" w:header="249" w:footer="278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6F2A4B"/>
    <w:rsid w:val="16380B6B"/>
    <w:rsid w:val="184928F7"/>
    <w:rsid w:val="1A6C7B6E"/>
    <w:rsid w:val="1B712F08"/>
    <w:rsid w:val="1E57390C"/>
    <w:rsid w:val="1E870211"/>
    <w:rsid w:val="391D0FCC"/>
    <w:rsid w:val="3A214EEC"/>
    <w:rsid w:val="3ADE07CC"/>
    <w:rsid w:val="3F393435"/>
    <w:rsid w:val="4DB816D1"/>
    <w:rsid w:val="4FA11A61"/>
    <w:rsid w:val="531D7514"/>
    <w:rsid w:val="5AE2486D"/>
    <w:rsid w:val="603E6B7A"/>
    <w:rsid w:val="62CA38F4"/>
    <w:rsid w:val="68A477BD"/>
    <w:rsid w:val="7B30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line="480" w:lineRule="auto"/>
      <w:jc w:val="center"/>
      <w:outlineLvl w:val="0"/>
    </w:pPr>
    <w:rPr>
      <w:rFonts w:ascii="宋体" w:hAnsi="宋体" w:eastAsia="仿宋" w:cs="Arial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7"/>
    <w:semiHidden/>
    <w:unhideWhenUsed/>
    <w:qFormat/>
    <w:uiPriority w:val="0"/>
    <w:pPr>
      <w:spacing w:before="100" w:beforeLines="100" w:after="100" w:afterLines="100" w:line="240" w:lineRule="atLeast"/>
      <w:jc w:val="center"/>
      <w:outlineLvl w:val="1"/>
    </w:pPr>
    <w:rPr>
      <w:rFonts w:ascii="Times New Roman" w:hAnsi="Times New Roman" w:eastAsia="仿宋" w:cs="Times New Roman"/>
      <w:b/>
      <w:smallCaps/>
      <w:sz w:val="28"/>
      <w:szCs w:val="28"/>
      <w:lang w:eastAsia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tLeast"/>
      <w:outlineLvl w:val="2"/>
    </w:pPr>
    <w:rPr>
      <w:rFonts w:asciiTheme="minorAscii" w:hAnsiTheme="minorAscii"/>
      <w:b/>
      <w:sz w:val="28"/>
      <w:szCs w:val="22"/>
      <w:lang w:eastAsia="en-US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2 Char"/>
    <w:link w:val="3"/>
    <w:qFormat/>
    <w:uiPriority w:val="0"/>
    <w:rPr>
      <w:rFonts w:ascii="Times New Roman" w:hAnsi="Times New Roman" w:eastAsia="仿宋" w:cs="Times New Roman"/>
      <w:b/>
      <w:smallCaps/>
      <w:sz w:val="28"/>
      <w:szCs w:val="28"/>
      <w:lang w:eastAsia="en-US" w:bidi="ar-SA"/>
    </w:rPr>
  </w:style>
  <w:style w:type="character" w:customStyle="1" w:styleId="8">
    <w:name w:val="标题 1 Char"/>
    <w:basedOn w:val="6"/>
    <w:link w:val="2"/>
    <w:qFormat/>
    <w:uiPriority w:val="0"/>
    <w:rPr>
      <w:rFonts w:ascii="宋体" w:hAnsi="宋体" w:eastAsia="仿宋" w:cs="Arial"/>
      <w:b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87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2025-04-07T15:34:00Z</dcterms:created>
  <dc:creator>T</dc:creator>
  <cp:lastModifiedBy>T</cp:lastModifiedBy>
  <dcterms:modified xsi:type="dcterms:W3CDTF">2026-04-16T07:00:11Z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34514F65603D47D5924A5E92EDEDFC6D_13</vt:lpwstr>
  </property>
  <property fmtid="{D5CDD505-2E9C-101B-9397-08002B2CF9AE}" pid="4" name="KSOTemplateDocerSaveRecord">
    <vt:lpwstr>eyJoZGlkIjoiMjJlMDNlN2NjYWExODkxYmEwZWUyOTUwN2U0YmZlNzgiLCJ1c2VySWQiOiI0Mjg1MDkzNzUifQ==</vt:lpwstr>
  </property>
</Properties>
</file>