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53173">
      <w:pPr>
        <w:pStyle w:val="4"/>
        <w:jc w:val="center"/>
        <w:outlineLvl w:val="1"/>
      </w:pPr>
      <w:r>
        <w:rPr>
          <w:rFonts w:ascii="仿宋_GB2312" w:hAnsi="仿宋_GB2312" w:eastAsia="仿宋_GB2312" w:cs="仿宋_GB2312"/>
          <w:b/>
          <w:sz w:val="36"/>
        </w:rPr>
        <w:t>第三章 技术、服务及其他要求</w:t>
      </w:r>
    </w:p>
    <w:p w14:paraId="6707080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B6DA13E">
      <w:pPr>
        <w:pStyle w:val="4"/>
        <w:jc w:val="left"/>
        <w:outlineLvl w:val="2"/>
      </w:pPr>
      <w:r>
        <w:rPr>
          <w:rFonts w:ascii="仿宋_GB2312" w:hAnsi="仿宋_GB2312" w:eastAsia="仿宋_GB2312" w:cs="仿宋_GB2312"/>
          <w:b/>
          <w:sz w:val="28"/>
        </w:rPr>
        <w:t>3.1.采购内容</w:t>
      </w:r>
    </w:p>
    <w:p w14:paraId="43A308D7">
      <w:pPr>
        <w:pStyle w:val="4"/>
        <w:jc w:val="left"/>
      </w:pPr>
      <w:r>
        <w:rPr>
          <w:rFonts w:ascii="仿宋_GB2312" w:hAnsi="仿宋_GB2312" w:eastAsia="仿宋_GB2312" w:cs="仿宋_GB2312"/>
        </w:rPr>
        <w:t>采购包1：</w:t>
      </w:r>
    </w:p>
    <w:p w14:paraId="4545E7F9">
      <w:pPr>
        <w:pStyle w:val="4"/>
        <w:jc w:val="left"/>
      </w:pPr>
      <w:r>
        <w:rPr>
          <w:rFonts w:ascii="仿宋_GB2312" w:hAnsi="仿宋_GB2312" w:eastAsia="仿宋_GB2312" w:cs="仿宋_GB2312"/>
        </w:rPr>
        <w:t>采购包预算金额（元）: 1,080,000.00</w:t>
      </w:r>
    </w:p>
    <w:p w14:paraId="73A01142">
      <w:pPr>
        <w:pStyle w:val="4"/>
        <w:jc w:val="left"/>
      </w:pPr>
      <w:r>
        <w:rPr>
          <w:rFonts w:ascii="仿宋_GB2312" w:hAnsi="仿宋_GB2312" w:eastAsia="仿宋_GB2312" w:cs="仿宋_GB2312"/>
        </w:rPr>
        <w:t>采购包最高限价（元）: 1,080,000.00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2A8B6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FE11F1">
            <w:pPr>
              <w:pStyle w:val="4"/>
              <w:jc w:val="center"/>
            </w:pPr>
            <w:r>
              <w:rPr>
                <w:rFonts w:ascii="仿宋_GB2312" w:hAnsi="仿宋_GB2312" w:eastAsia="仿宋_GB2312" w:cs="仿宋_GB2312"/>
              </w:rPr>
              <w:t>序号</w:t>
            </w:r>
          </w:p>
        </w:tc>
        <w:tc>
          <w:tcPr>
            <w:tcW w:w="821" w:type="dxa"/>
          </w:tcPr>
          <w:p w14:paraId="7F275087">
            <w:pPr>
              <w:pStyle w:val="4"/>
              <w:jc w:val="center"/>
            </w:pPr>
            <w:r>
              <w:rPr>
                <w:rFonts w:ascii="仿宋_GB2312" w:hAnsi="仿宋_GB2312" w:eastAsia="仿宋_GB2312" w:cs="仿宋_GB2312"/>
              </w:rPr>
              <w:t>采购品目名称</w:t>
            </w:r>
          </w:p>
        </w:tc>
        <w:tc>
          <w:tcPr>
            <w:tcW w:w="821" w:type="dxa"/>
          </w:tcPr>
          <w:p w14:paraId="6CE9D5A3">
            <w:pPr>
              <w:pStyle w:val="4"/>
              <w:jc w:val="center"/>
            </w:pPr>
            <w:r>
              <w:rPr>
                <w:rFonts w:ascii="仿宋_GB2312" w:hAnsi="仿宋_GB2312" w:eastAsia="仿宋_GB2312" w:cs="仿宋_GB2312"/>
              </w:rPr>
              <w:t>标的名称</w:t>
            </w:r>
          </w:p>
        </w:tc>
        <w:tc>
          <w:tcPr>
            <w:tcW w:w="821" w:type="dxa"/>
          </w:tcPr>
          <w:p w14:paraId="28F5615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912E728">
            <w:pPr>
              <w:pStyle w:val="4"/>
              <w:jc w:val="center"/>
            </w:pPr>
            <w:r>
              <w:rPr>
                <w:rFonts w:ascii="仿宋_GB2312" w:hAnsi="仿宋_GB2312" w:eastAsia="仿宋_GB2312" w:cs="仿宋_GB2312"/>
              </w:rPr>
              <w:t>标的金额 （元）</w:t>
            </w:r>
          </w:p>
        </w:tc>
        <w:tc>
          <w:tcPr>
            <w:tcW w:w="821" w:type="dxa"/>
          </w:tcPr>
          <w:p w14:paraId="522A70CF">
            <w:pPr>
              <w:pStyle w:val="4"/>
              <w:jc w:val="center"/>
            </w:pPr>
            <w:r>
              <w:rPr>
                <w:rFonts w:ascii="仿宋_GB2312" w:hAnsi="仿宋_GB2312" w:eastAsia="仿宋_GB2312" w:cs="仿宋_GB2312"/>
              </w:rPr>
              <w:t>所属行业</w:t>
            </w:r>
          </w:p>
        </w:tc>
        <w:tc>
          <w:tcPr>
            <w:tcW w:w="821" w:type="dxa"/>
          </w:tcPr>
          <w:p w14:paraId="6B172D96">
            <w:pPr>
              <w:pStyle w:val="4"/>
              <w:jc w:val="center"/>
            </w:pPr>
            <w:r>
              <w:rPr>
                <w:rFonts w:ascii="仿宋_GB2312" w:hAnsi="仿宋_GB2312" w:eastAsia="仿宋_GB2312" w:cs="仿宋_GB2312"/>
              </w:rPr>
              <w:t>是否涉及核心产品</w:t>
            </w:r>
          </w:p>
        </w:tc>
        <w:tc>
          <w:tcPr>
            <w:tcW w:w="821" w:type="dxa"/>
          </w:tcPr>
          <w:p w14:paraId="04E93E13">
            <w:pPr>
              <w:pStyle w:val="4"/>
              <w:jc w:val="center"/>
            </w:pPr>
            <w:r>
              <w:rPr>
                <w:rFonts w:ascii="仿宋_GB2312" w:hAnsi="仿宋_GB2312" w:eastAsia="仿宋_GB2312" w:cs="仿宋_GB2312"/>
              </w:rPr>
              <w:t>是否涉及采购进口产品</w:t>
            </w:r>
          </w:p>
        </w:tc>
        <w:tc>
          <w:tcPr>
            <w:tcW w:w="821" w:type="dxa"/>
          </w:tcPr>
          <w:p w14:paraId="22160570">
            <w:pPr>
              <w:pStyle w:val="4"/>
              <w:jc w:val="center"/>
            </w:pPr>
            <w:r>
              <w:rPr>
                <w:rFonts w:ascii="仿宋_GB2312" w:hAnsi="仿宋_GB2312" w:eastAsia="仿宋_GB2312" w:cs="仿宋_GB2312"/>
              </w:rPr>
              <w:t>是否涉及强制采购节能产品</w:t>
            </w:r>
          </w:p>
        </w:tc>
        <w:tc>
          <w:tcPr>
            <w:tcW w:w="639" w:type="dxa"/>
          </w:tcPr>
          <w:p w14:paraId="4AC1EB87">
            <w:pPr>
              <w:pStyle w:val="4"/>
              <w:jc w:val="center"/>
            </w:pPr>
            <w:r>
              <w:rPr>
                <w:rFonts w:ascii="仿宋_GB2312" w:hAnsi="仿宋_GB2312" w:eastAsia="仿宋_GB2312" w:cs="仿宋_GB2312"/>
              </w:rPr>
              <w:t>是否涉及优先采购节能产品</w:t>
            </w:r>
          </w:p>
        </w:tc>
        <w:tc>
          <w:tcPr>
            <w:tcW w:w="639" w:type="dxa"/>
          </w:tcPr>
          <w:p w14:paraId="13E62E47">
            <w:pPr>
              <w:pStyle w:val="4"/>
              <w:jc w:val="center"/>
            </w:pPr>
            <w:r>
              <w:rPr>
                <w:rFonts w:ascii="仿宋_GB2312" w:hAnsi="仿宋_GB2312" w:eastAsia="仿宋_GB2312" w:cs="仿宋_GB2312"/>
              </w:rPr>
              <w:t>是否涉及优先采购环境标志产品</w:t>
            </w:r>
          </w:p>
        </w:tc>
      </w:tr>
      <w:tr w14:paraId="68925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7B41A7">
            <w:pPr>
              <w:pStyle w:val="4"/>
              <w:jc w:val="left"/>
            </w:pPr>
            <w:r>
              <w:rPr>
                <w:rFonts w:ascii="仿宋_GB2312" w:hAnsi="仿宋_GB2312" w:eastAsia="仿宋_GB2312" w:cs="仿宋_GB2312"/>
              </w:rPr>
              <w:t>1</w:t>
            </w:r>
          </w:p>
        </w:tc>
        <w:tc>
          <w:tcPr>
            <w:tcW w:w="821" w:type="dxa"/>
          </w:tcPr>
          <w:p w14:paraId="7EA5D582">
            <w:pPr>
              <w:pStyle w:val="4"/>
              <w:jc w:val="left"/>
            </w:pPr>
            <w:r>
              <w:rPr>
                <w:rFonts w:ascii="仿宋_GB2312" w:hAnsi="仿宋_GB2312" w:eastAsia="仿宋_GB2312" w:cs="仿宋_GB2312"/>
              </w:rPr>
              <w:t>C17990000 其他电信和信息传输服务</w:t>
            </w:r>
          </w:p>
        </w:tc>
        <w:tc>
          <w:tcPr>
            <w:tcW w:w="821" w:type="dxa"/>
          </w:tcPr>
          <w:p w14:paraId="3C224B77">
            <w:pPr>
              <w:pStyle w:val="4"/>
              <w:jc w:val="left"/>
            </w:pPr>
            <w:r>
              <w:rPr>
                <w:rFonts w:ascii="仿宋_GB2312" w:hAnsi="仿宋_GB2312" w:eastAsia="仿宋_GB2312" w:cs="仿宋_GB2312"/>
              </w:rPr>
              <w:t>县城区视频监控盲区补点建设</w:t>
            </w:r>
          </w:p>
        </w:tc>
        <w:tc>
          <w:tcPr>
            <w:tcW w:w="821" w:type="dxa"/>
          </w:tcPr>
          <w:p w14:paraId="387C94ED">
            <w:pPr>
              <w:pStyle w:val="4"/>
              <w:jc w:val="right"/>
            </w:pPr>
            <w:r>
              <w:rPr>
                <w:rFonts w:ascii="仿宋_GB2312" w:hAnsi="仿宋_GB2312" w:eastAsia="仿宋_GB2312" w:cs="仿宋_GB2312"/>
              </w:rPr>
              <w:t>1.00（项）</w:t>
            </w:r>
          </w:p>
        </w:tc>
        <w:tc>
          <w:tcPr>
            <w:tcW w:w="821" w:type="dxa"/>
          </w:tcPr>
          <w:p w14:paraId="02866533">
            <w:pPr>
              <w:pStyle w:val="4"/>
              <w:jc w:val="right"/>
            </w:pPr>
            <w:r>
              <w:rPr>
                <w:rFonts w:ascii="仿宋_GB2312" w:hAnsi="仿宋_GB2312" w:eastAsia="仿宋_GB2312" w:cs="仿宋_GB2312"/>
              </w:rPr>
              <w:t>1,080,000.00</w:t>
            </w:r>
          </w:p>
        </w:tc>
        <w:tc>
          <w:tcPr>
            <w:tcW w:w="821" w:type="dxa"/>
          </w:tcPr>
          <w:p w14:paraId="2044E23E">
            <w:pPr>
              <w:pStyle w:val="4"/>
              <w:jc w:val="left"/>
            </w:pPr>
            <w:r>
              <w:rPr>
                <w:rFonts w:ascii="仿宋_GB2312" w:hAnsi="仿宋_GB2312" w:eastAsia="仿宋_GB2312" w:cs="仿宋_GB2312"/>
              </w:rPr>
              <w:t>软件和信息技术服务业</w:t>
            </w:r>
          </w:p>
        </w:tc>
        <w:tc>
          <w:tcPr>
            <w:tcW w:w="821" w:type="dxa"/>
          </w:tcPr>
          <w:p w14:paraId="1B8C0F17">
            <w:pPr>
              <w:pStyle w:val="4"/>
              <w:jc w:val="left"/>
            </w:pPr>
            <w:r>
              <w:rPr>
                <w:rFonts w:ascii="仿宋_GB2312" w:hAnsi="仿宋_GB2312" w:eastAsia="仿宋_GB2312" w:cs="仿宋_GB2312"/>
              </w:rPr>
              <w:t>否</w:t>
            </w:r>
          </w:p>
        </w:tc>
        <w:tc>
          <w:tcPr>
            <w:tcW w:w="821" w:type="dxa"/>
          </w:tcPr>
          <w:p w14:paraId="1FD95A18">
            <w:pPr>
              <w:pStyle w:val="4"/>
              <w:jc w:val="left"/>
            </w:pPr>
            <w:r>
              <w:rPr>
                <w:rFonts w:ascii="仿宋_GB2312" w:hAnsi="仿宋_GB2312" w:eastAsia="仿宋_GB2312" w:cs="仿宋_GB2312"/>
              </w:rPr>
              <w:t>否</w:t>
            </w:r>
          </w:p>
        </w:tc>
        <w:tc>
          <w:tcPr>
            <w:tcW w:w="821" w:type="dxa"/>
          </w:tcPr>
          <w:p w14:paraId="267E088A">
            <w:pPr>
              <w:pStyle w:val="4"/>
              <w:jc w:val="left"/>
            </w:pPr>
            <w:r>
              <w:rPr>
                <w:rFonts w:ascii="仿宋_GB2312" w:hAnsi="仿宋_GB2312" w:eastAsia="仿宋_GB2312" w:cs="仿宋_GB2312"/>
              </w:rPr>
              <w:t>否</w:t>
            </w:r>
          </w:p>
        </w:tc>
        <w:tc>
          <w:tcPr>
            <w:tcW w:w="639" w:type="dxa"/>
          </w:tcPr>
          <w:p w14:paraId="2C0B8E6F">
            <w:pPr>
              <w:pStyle w:val="4"/>
              <w:jc w:val="left"/>
            </w:pPr>
            <w:r>
              <w:rPr>
                <w:rFonts w:ascii="仿宋_GB2312" w:hAnsi="仿宋_GB2312" w:eastAsia="仿宋_GB2312" w:cs="仿宋_GB2312"/>
              </w:rPr>
              <w:t>否</w:t>
            </w:r>
          </w:p>
        </w:tc>
        <w:tc>
          <w:tcPr>
            <w:tcW w:w="639" w:type="dxa"/>
          </w:tcPr>
          <w:p w14:paraId="51C9DBB5">
            <w:pPr>
              <w:pStyle w:val="4"/>
              <w:jc w:val="left"/>
            </w:pPr>
            <w:r>
              <w:rPr>
                <w:rFonts w:ascii="仿宋_GB2312" w:hAnsi="仿宋_GB2312" w:eastAsia="仿宋_GB2312" w:cs="仿宋_GB2312"/>
              </w:rPr>
              <w:t>否</w:t>
            </w:r>
          </w:p>
        </w:tc>
      </w:tr>
    </w:tbl>
    <w:p w14:paraId="6D79BA7D">
      <w:pPr>
        <w:pStyle w:val="4"/>
        <w:jc w:val="left"/>
      </w:pPr>
      <w:r>
        <w:rPr>
          <w:rFonts w:ascii="仿宋_GB2312" w:hAnsi="仿宋_GB2312" w:eastAsia="仿宋_GB2312" w:cs="仿宋_GB2312"/>
        </w:rPr>
        <w:t xml:space="preserve"> 是否适用本国产品标准：</w:t>
      </w:r>
    </w:p>
    <w:p w14:paraId="1FD13769">
      <w:pPr>
        <w:pStyle w:val="4"/>
        <w:jc w:val="left"/>
      </w:pPr>
      <w:r>
        <w:rPr>
          <w:rFonts w:ascii="仿宋_GB2312" w:hAnsi="仿宋_GB2312" w:eastAsia="仿宋_GB2312" w:cs="仿宋_GB2312"/>
        </w:rPr>
        <w:t>采购包1：否</w:t>
      </w:r>
    </w:p>
    <w:p w14:paraId="793C58D3">
      <w:pPr>
        <w:pStyle w:val="4"/>
        <w:jc w:val="left"/>
        <w:outlineLvl w:val="3"/>
      </w:pPr>
      <w:r>
        <w:rPr>
          <w:rFonts w:ascii="仿宋_GB2312" w:hAnsi="仿宋_GB2312" w:eastAsia="仿宋_GB2312" w:cs="仿宋_GB2312"/>
          <w:b/>
          <w:sz w:val="24"/>
        </w:rPr>
        <w:t>报价要求</w:t>
      </w:r>
    </w:p>
    <w:p w14:paraId="0159B1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F2F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67B648">
            <w:pPr>
              <w:pStyle w:val="4"/>
              <w:jc w:val="center"/>
            </w:pPr>
            <w:r>
              <w:rPr>
                <w:rFonts w:ascii="仿宋_GB2312" w:hAnsi="仿宋_GB2312" w:eastAsia="仿宋_GB2312" w:cs="仿宋_GB2312"/>
              </w:rPr>
              <w:t>序号</w:t>
            </w:r>
          </w:p>
        </w:tc>
        <w:tc>
          <w:tcPr>
            <w:tcW w:w="1707" w:type="dxa"/>
          </w:tcPr>
          <w:p w14:paraId="45A26879">
            <w:pPr>
              <w:pStyle w:val="4"/>
              <w:jc w:val="center"/>
            </w:pPr>
            <w:r>
              <w:rPr>
                <w:rFonts w:ascii="仿宋_GB2312" w:hAnsi="仿宋_GB2312" w:eastAsia="仿宋_GB2312" w:cs="仿宋_GB2312"/>
              </w:rPr>
              <w:t>报价内容</w:t>
            </w:r>
          </w:p>
        </w:tc>
        <w:tc>
          <w:tcPr>
            <w:tcW w:w="1138" w:type="dxa"/>
          </w:tcPr>
          <w:p w14:paraId="70AD8B36">
            <w:pPr>
              <w:pStyle w:val="4"/>
              <w:jc w:val="center"/>
            </w:pPr>
            <w:r>
              <w:rPr>
                <w:rFonts w:ascii="仿宋_GB2312" w:hAnsi="仿宋_GB2312" w:eastAsia="仿宋_GB2312" w:cs="仿宋_GB2312"/>
              </w:rPr>
              <w:t>数量（计量单位）</w:t>
            </w:r>
          </w:p>
        </w:tc>
        <w:tc>
          <w:tcPr>
            <w:tcW w:w="1365" w:type="dxa"/>
          </w:tcPr>
          <w:p w14:paraId="1A9BD10F">
            <w:pPr>
              <w:pStyle w:val="4"/>
              <w:jc w:val="center"/>
            </w:pPr>
            <w:r>
              <w:rPr>
                <w:rFonts w:ascii="仿宋_GB2312" w:hAnsi="仿宋_GB2312" w:eastAsia="仿宋_GB2312" w:cs="仿宋_GB2312"/>
              </w:rPr>
              <w:t>最高限价</w:t>
            </w:r>
          </w:p>
        </w:tc>
        <w:tc>
          <w:tcPr>
            <w:tcW w:w="1138" w:type="dxa"/>
          </w:tcPr>
          <w:p w14:paraId="041F05D4">
            <w:pPr>
              <w:pStyle w:val="4"/>
              <w:jc w:val="center"/>
            </w:pPr>
            <w:r>
              <w:rPr>
                <w:rFonts w:ascii="仿宋_GB2312" w:hAnsi="仿宋_GB2312" w:eastAsia="仿宋_GB2312" w:cs="仿宋_GB2312"/>
              </w:rPr>
              <w:t>价款形式</w:t>
            </w:r>
          </w:p>
        </w:tc>
        <w:tc>
          <w:tcPr>
            <w:tcW w:w="1934" w:type="dxa"/>
          </w:tcPr>
          <w:p w14:paraId="41F42FC0">
            <w:pPr>
              <w:pStyle w:val="4"/>
              <w:jc w:val="center"/>
            </w:pPr>
            <w:r>
              <w:rPr>
                <w:rFonts w:ascii="仿宋_GB2312" w:hAnsi="仿宋_GB2312" w:eastAsia="仿宋_GB2312" w:cs="仿宋_GB2312"/>
              </w:rPr>
              <w:t>报价说明</w:t>
            </w:r>
          </w:p>
        </w:tc>
      </w:tr>
      <w:tr w14:paraId="1D52F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2982E4">
            <w:pPr>
              <w:pStyle w:val="4"/>
              <w:jc w:val="center"/>
            </w:pPr>
            <w:r>
              <w:rPr>
                <w:rFonts w:ascii="仿宋_GB2312" w:hAnsi="仿宋_GB2312" w:eastAsia="仿宋_GB2312" w:cs="仿宋_GB2312"/>
              </w:rPr>
              <w:t>1</w:t>
            </w:r>
          </w:p>
        </w:tc>
        <w:tc>
          <w:tcPr>
            <w:tcW w:w="1707" w:type="dxa"/>
          </w:tcPr>
          <w:p w14:paraId="03CA9AA3">
            <w:pPr>
              <w:pStyle w:val="4"/>
              <w:jc w:val="center"/>
            </w:pPr>
            <w:r>
              <w:rPr>
                <w:rFonts w:ascii="仿宋_GB2312" w:hAnsi="仿宋_GB2312" w:eastAsia="仿宋_GB2312" w:cs="仿宋_GB2312"/>
              </w:rPr>
              <w:t>县城区视频监控盲区补点建设</w:t>
            </w:r>
          </w:p>
        </w:tc>
        <w:tc>
          <w:tcPr>
            <w:tcW w:w="1138" w:type="dxa"/>
          </w:tcPr>
          <w:p w14:paraId="2D5DE1A8">
            <w:pPr>
              <w:pStyle w:val="4"/>
              <w:jc w:val="center"/>
            </w:pPr>
            <w:r>
              <w:rPr>
                <w:rFonts w:ascii="仿宋_GB2312" w:hAnsi="仿宋_GB2312" w:eastAsia="仿宋_GB2312" w:cs="仿宋_GB2312"/>
              </w:rPr>
              <w:t>1.00（项）</w:t>
            </w:r>
          </w:p>
        </w:tc>
        <w:tc>
          <w:tcPr>
            <w:tcW w:w="1365" w:type="dxa"/>
          </w:tcPr>
          <w:p w14:paraId="5395546A">
            <w:pPr>
              <w:pStyle w:val="4"/>
              <w:jc w:val="center"/>
            </w:pPr>
            <w:r>
              <w:rPr>
                <w:rFonts w:ascii="仿宋_GB2312" w:hAnsi="仿宋_GB2312" w:eastAsia="仿宋_GB2312" w:cs="仿宋_GB2312"/>
              </w:rPr>
              <w:t>1,080,000.00</w:t>
            </w:r>
          </w:p>
        </w:tc>
        <w:tc>
          <w:tcPr>
            <w:tcW w:w="1138" w:type="dxa"/>
          </w:tcPr>
          <w:p w14:paraId="213BDD36">
            <w:pPr>
              <w:pStyle w:val="4"/>
              <w:jc w:val="center"/>
            </w:pPr>
            <w:r>
              <w:rPr>
                <w:rFonts w:ascii="仿宋_GB2312" w:hAnsi="仿宋_GB2312" w:eastAsia="仿宋_GB2312" w:cs="仿宋_GB2312"/>
              </w:rPr>
              <w:t>总价</w:t>
            </w:r>
          </w:p>
        </w:tc>
        <w:tc>
          <w:tcPr>
            <w:tcW w:w="1934" w:type="dxa"/>
          </w:tcPr>
          <w:p w14:paraId="7F3AD333">
            <w:pPr>
              <w:pStyle w:val="4"/>
              <w:jc w:val="left"/>
            </w:pPr>
            <w:r>
              <w:rPr>
                <w:rFonts w:ascii="仿宋_GB2312" w:hAnsi="仿宋_GB2312" w:eastAsia="仿宋_GB2312" w:cs="仿宋_GB2312"/>
              </w:rPr>
              <w:t>无</w:t>
            </w:r>
          </w:p>
        </w:tc>
      </w:tr>
    </w:tbl>
    <w:p w14:paraId="670CB26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3B53F74">
      <w:pPr>
        <w:pStyle w:val="4"/>
        <w:jc w:val="left"/>
        <w:outlineLvl w:val="3"/>
      </w:pPr>
      <w:r>
        <w:rPr>
          <w:rFonts w:ascii="仿宋_GB2312" w:hAnsi="仿宋_GB2312" w:eastAsia="仿宋_GB2312" w:cs="仿宋_GB2312"/>
          <w:b/>
          <w:sz w:val="24"/>
        </w:rPr>
        <w:t>本项目涉及核心产品：</w:t>
      </w:r>
    </w:p>
    <w:p w14:paraId="207E30E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51C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55849F">
            <w:pPr>
              <w:pStyle w:val="4"/>
              <w:jc w:val="center"/>
            </w:pPr>
            <w:r>
              <w:rPr>
                <w:rFonts w:ascii="仿宋_GB2312" w:hAnsi="仿宋_GB2312" w:eastAsia="仿宋_GB2312" w:cs="仿宋_GB2312"/>
              </w:rPr>
              <w:t>序号</w:t>
            </w:r>
          </w:p>
        </w:tc>
        <w:tc>
          <w:tcPr>
            <w:tcW w:w="2492" w:type="dxa"/>
          </w:tcPr>
          <w:p w14:paraId="547940A9">
            <w:pPr>
              <w:pStyle w:val="4"/>
              <w:jc w:val="center"/>
            </w:pPr>
            <w:r>
              <w:rPr>
                <w:rFonts w:ascii="仿宋_GB2312" w:hAnsi="仿宋_GB2312" w:eastAsia="仿宋_GB2312" w:cs="仿宋_GB2312"/>
              </w:rPr>
              <w:t>采购品目名称</w:t>
            </w:r>
          </w:p>
        </w:tc>
        <w:tc>
          <w:tcPr>
            <w:tcW w:w="2492" w:type="dxa"/>
          </w:tcPr>
          <w:p w14:paraId="76ED5DE2">
            <w:pPr>
              <w:pStyle w:val="4"/>
              <w:jc w:val="center"/>
            </w:pPr>
            <w:r>
              <w:rPr>
                <w:rFonts w:ascii="仿宋_GB2312" w:hAnsi="仿宋_GB2312" w:eastAsia="仿宋_GB2312" w:cs="仿宋_GB2312"/>
              </w:rPr>
              <w:t>标的名称</w:t>
            </w:r>
          </w:p>
        </w:tc>
        <w:tc>
          <w:tcPr>
            <w:tcW w:w="2492" w:type="dxa"/>
          </w:tcPr>
          <w:p w14:paraId="49361DF4">
            <w:pPr>
              <w:pStyle w:val="4"/>
              <w:jc w:val="center"/>
            </w:pPr>
            <w:r>
              <w:rPr>
                <w:rFonts w:ascii="仿宋_GB2312" w:hAnsi="仿宋_GB2312" w:eastAsia="仿宋_GB2312" w:cs="仿宋_GB2312"/>
              </w:rPr>
              <w:t>产品名称</w:t>
            </w:r>
          </w:p>
        </w:tc>
      </w:tr>
      <w:tr w14:paraId="73713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31FE7A">
            <w:pPr>
              <w:pStyle w:val="4"/>
              <w:jc w:val="center"/>
            </w:pPr>
            <w:r>
              <w:rPr>
                <w:rFonts w:ascii="仿宋_GB2312" w:hAnsi="仿宋_GB2312" w:eastAsia="仿宋_GB2312" w:cs="仿宋_GB2312"/>
              </w:rPr>
              <w:t>不涉及</w:t>
            </w:r>
          </w:p>
        </w:tc>
      </w:tr>
    </w:tbl>
    <w:p w14:paraId="20AC90DD">
      <w:pPr>
        <w:pStyle w:val="4"/>
        <w:ind w:firstLine="480"/>
        <w:jc w:val="left"/>
      </w:pPr>
      <w:r>
        <w:rPr>
          <w:rFonts w:ascii="仿宋_GB2312" w:hAnsi="仿宋_GB2312" w:eastAsia="仿宋_GB2312" w:cs="仿宋_GB2312"/>
        </w:rPr>
        <w:t>注：涉及核心产品的，具体评审规定见第五章。</w:t>
      </w:r>
    </w:p>
    <w:p w14:paraId="47E9C756">
      <w:pPr>
        <w:pStyle w:val="4"/>
        <w:jc w:val="left"/>
        <w:outlineLvl w:val="3"/>
      </w:pPr>
      <w:r>
        <w:rPr>
          <w:rFonts w:ascii="仿宋_GB2312" w:hAnsi="仿宋_GB2312" w:eastAsia="仿宋_GB2312" w:cs="仿宋_GB2312"/>
          <w:b/>
          <w:sz w:val="24"/>
        </w:rPr>
        <w:t>本项目涉及采购进口产品：</w:t>
      </w:r>
    </w:p>
    <w:p w14:paraId="20E66E8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04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514370">
            <w:pPr>
              <w:pStyle w:val="4"/>
              <w:jc w:val="center"/>
            </w:pPr>
            <w:r>
              <w:rPr>
                <w:rFonts w:ascii="仿宋_GB2312" w:hAnsi="仿宋_GB2312" w:eastAsia="仿宋_GB2312" w:cs="仿宋_GB2312"/>
              </w:rPr>
              <w:t>序号</w:t>
            </w:r>
          </w:p>
        </w:tc>
        <w:tc>
          <w:tcPr>
            <w:tcW w:w="2492" w:type="dxa"/>
          </w:tcPr>
          <w:p w14:paraId="4AF7C098">
            <w:pPr>
              <w:pStyle w:val="4"/>
              <w:jc w:val="center"/>
            </w:pPr>
            <w:r>
              <w:rPr>
                <w:rFonts w:ascii="仿宋_GB2312" w:hAnsi="仿宋_GB2312" w:eastAsia="仿宋_GB2312" w:cs="仿宋_GB2312"/>
              </w:rPr>
              <w:t>采购品目名称</w:t>
            </w:r>
          </w:p>
        </w:tc>
        <w:tc>
          <w:tcPr>
            <w:tcW w:w="2492" w:type="dxa"/>
          </w:tcPr>
          <w:p w14:paraId="347F5DCB">
            <w:pPr>
              <w:pStyle w:val="4"/>
              <w:jc w:val="center"/>
            </w:pPr>
            <w:r>
              <w:rPr>
                <w:rFonts w:ascii="仿宋_GB2312" w:hAnsi="仿宋_GB2312" w:eastAsia="仿宋_GB2312" w:cs="仿宋_GB2312"/>
              </w:rPr>
              <w:t>标的名称</w:t>
            </w:r>
          </w:p>
        </w:tc>
        <w:tc>
          <w:tcPr>
            <w:tcW w:w="2492" w:type="dxa"/>
          </w:tcPr>
          <w:p w14:paraId="4526EBCA">
            <w:pPr>
              <w:pStyle w:val="4"/>
              <w:jc w:val="center"/>
            </w:pPr>
            <w:r>
              <w:rPr>
                <w:rFonts w:ascii="仿宋_GB2312" w:hAnsi="仿宋_GB2312" w:eastAsia="仿宋_GB2312" w:cs="仿宋_GB2312"/>
              </w:rPr>
              <w:t>产品名称</w:t>
            </w:r>
          </w:p>
        </w:tc>
      </w:tr>
      <w:tr w14:paraId="35B05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CAC765">
            <w:pPr>
              <w:pStyle w:val="4"/>
              <w:jc w:val="center"/>
            </w:pPr>
            <w:r>
              <w:rPr>
                <w:rFonts w:ascii="仿宋_GB2312" w:hAnsi="仿宋_GB2312" w:eastAsia="仿宋_GB2312" w:cs="仿宋_GB2312"/>
              </w:rPr>
              <w:t>不涉及</w:t>
            </w:r>
          </w:p>
        </w:tc>
      </w:tr>
    </w:tbl>
    <w:p w14:paraId="29D679D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FE66C73">
      <w:pPr>
        <w:pStyle w:val="4"/>
        <w:jc w:val="left"/>
        <w:outlineLvl w:val="3"/>
      </w:pPr>
      <w:r>
        <w:rPr>
          <w:rFonts w:ascii="仿宋_GB2312" w:hAnsi="仿宋_GB2312" w:eastAsia="仿宋_GB2312" w:cs="仿宋_GB2312"/>
          <w:b/>
          <w:sz w:val="24"/>
        </w:rPr>
        <w:t>本项目涉及强制采购节能产品：</w:t>
      </w:r>
    </w:p>
    <w:p w14:paraId="615E94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FA3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1CA1E3">
            <w:pPr>
              <w:pStyle w:val="4"/>
              <w:jc w:val="center"/>
            </w:pPr>
            <w:r>
              <w:rPr>
                <w:rFonts w:ascii="仿宋_GB2312" w:hAnsi="仿宋_GB2312" w:eastAsia="仿宋_GB2312" w:cs="仿宋_GB2312"/>
              </w:rPr>
              <w:t>序号</w:t>
            </w:r>
          </w:p>
        </w:tc>
        <w:tc>
          <w:tcPr>
            <w:tcW w:w="2492" w:type="dxa"/>
          </w:tcPr>
          <w:p w14:paraId="4F9CD856">
            <w:pPr>
              <w:pStyle w:val="4"/>
              <w:jc w:val="center"/>
            </w:pPr>
            <w:r>
              <w:rPr>
                <w:rFonts w:ascii="仿宋_GB2312" w:hAnsi="仿宋_GB2312" w:eastAsia="仿宋_GB2312" w:cs="仿宋_GB2312"/>
              </w:rPr>
              <w:t>采购品目名称</w:t>
            </w:r>
          </w:p>
        </w:tc>
        <w:tc>
          <w:tcPr>
            <w:tcW w:w="2492" w:type="dxa"/>
          </w:tcPr>
          <w:p w14:paraId="6F170D37">
            <w:pPr>
              <w:pStyle w:val="4"/>
              <w:jc w:val="center"/>
            </w:pPr>
            <w:r>
              <w:rPr>
                <w:rFonts w:ascii="仿宋_GB2312" w:hAnsi="仿宋_GB2312" w:eastAsia="仿宋_GB2312" w:cs="仿宋_GB2312"/>
              </w:rPr>
              <w:t>标的名称</w:t>
            </w:r>
          </w:p>
        </w:tc>
        <w:tc>
          <w:tcPr>
            <w:tcW w:w="2492" w:type="dxa"/>
          </w:tcPr>
          <w:p w14:paraId="262BF4E0">
            <w:pPr>
              <w:pStyle w:val="4"/>
              <w:jc w:val="center"/>
            </w:pPr>
            <w:r>
              <w:rPr>
                <w:rFonts w:ascii="仿宋_GB2312" w:hAnsi="仿宋_GB2312" w:eastAsia="仿宋_GB2312" w:cs="仿宋_GB2312"/>
              </w:rPr>
              <w:t>产品名称</w:t>
            </w:r>
          </w:p>
        </w:tc>
      </w:tr>
      <w:tr w14:paraId="2203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E1658C">
            <w:pPr>
              <w:pStyle w:val="4"/>
              <w:jc w:val="center"/>
            </w:pPr>
            <w:r>
              <w:rPr>
                <w:rFonts w:ascii="仿宋_GB2312" w:hAnsi="仿宋_GB2312" w:eastAsia="仿宋_GB2312" w:cs="仿宋_GB2312"/>
              </w:rPr>
              <w:t>不涉及</w:t>
            </w:r>
          </w:p>
        </w:tc>
      </w:tr>
    </w:tbl>
    <w:p w14:paraId="1398812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8D5518B">
      <w:pPr>
        <w:pStyle w:val="4"/>
        <w:jc w:val="left"/>
      </w:pPr>
      <w:r>
        <w:rPr>
          <w:rFonts w:ascii="仿宋_GB2312" w:hAnsi="仿宋_GB2312" w:eastAsia="仿宋_GB2312" w:cs="仿宋_GB2312"/>
          <w:b/>
        </w:rPr>
        <w:t>本项目涉及优先采购节能产品：</w:t>
      </w:r>
    </w:p>
    <w:p w14:paraId="592A84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4CF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1C0370">
            <w:pPr>
              <w:pStyle w:val="4"/>
              <w:jc w:val="center"/>
            </w:pPr>
            <w:r>
              <w:rPr>
                <w:rFonts w:ascii="仿宋_GB2312" w:hAnsi="仿宋_GB2312" w:eastAsia="仿宋_GB2312" w:cs="仿宋_GB2312"/>
              </w:rPr>
              <w:t>序号</w:t>
            </w:r>
          </w:p>
        </w:tc>
        <w:tc>
          <w:tcPr>
            <w:tcW w:w="2492" w:type="dxa"/>
          </w:tcPr>
          <w:p w14:paraId="13017A6B">
            <w:pPr>
              <w:pStyle w:val="4"/>
              <w:jc w:val="center"/>
            </w:pPr>
            <w:r>
              <w:rPr>
                <w:rFonts w:ascii="仿宋_GB2312" w:hAnsi="仿宋_GB2312" w:eastAsia="仿宋_GB2312" w:cs="仿宋_GB2312"/>
              </w:rPr>
              <w:t>采购品目名称</w:t>
            </w:r>
          </w:p>
        </w:tc>
        <w:tc>
          <w:tcPr>
            <w:tcW w:w="2492" w:type="dxa"/>
          </w:tcPr>
          <w:p w14:paraId="71011464">
            <w:pPr>
              <w:pStyle w:val="4"/>
              <w:jc w:val="center"/>
            </w:pPr>
            <w:r>
              <w:rPr>
                <w:rFonts w:ascii="仿宋_GB2312" w:hAnsi="仿宋_GB2312" w:eastAsia="仿宋_GB2312" w:cs="仿宋_GB2312"/>
              </w:rPr>
              <w:t>标的名称</w:t>
            </w:r>
          </w:p>
        </w:tc>
        <w:tc>
          <w:tcPr>
            <w:tcW w:w="2492" w:type="dxa"/>
          </w:tcPr>
          <w:p w14:paraId="2AC22E08">
            <w:pPr>
              <w:pStyle w:val="4"/>
              <w:jc w:val="center"/>
            </w:pPr>
            <w:r>
              <w:rPr>
                <w:rFonts w:ascii="仿宋_GB2312" w:hAnsi="仿宋_GB2312" w:eastAsia="仿宋_GB2312" w:cs="仿宋_GB2312"/>
              </w:rPr>
              <w:t>产品名称</w:t>
            </w:r>
          </w:p>
        </w:tc>
      </w:tr>
      <w:tr w14:paraId="1CA75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9E1309">
            <w:pPr>
              <w:pStyle w:val="4"/>
              <w:jc w:val="center"/>
            </w:pPr>
            <w:r>
              <w:rPr>
                <w:rFonts w:ascii="仿宋_GB2312" w:hAnsi="仿宋_GB2312" w:eastAsia="仿宋_GB2312" w:cs="仿宋_GB2312"/>
              </w:rPr>
              <w:t>不涉及</w:t>
            </w:r>
          </w:p>
        </w:tc>
      </w:tr>
    </w:tbl>
    <w:p w14:paraId="7EFE97CB">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A7ED87C">
      <w:pPr>
        <w:pStyle w:val="4"/>
        <w:jc w:val="left"/>
        <w:outlineLvl w:val="3"/>
      </w:pPr>
      <w:r>
        <w:rPr>
          <w:rFonts w:ascii="仿宋_GB2312" w:hAnsi="仿宋_GB2312" w:eastAsia="仿宋_GB2312" w:cs="仿宋_GB2312"/>
          <w:b/>
          <w:sz w:val="24"/>
        </w:rPr>
        <w:t>本项目涉及优先采购环境标志产品：</w:t>
      </w:r>
    </w:p>
    <w:p w14:paraId="56E2B97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1E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C6CD05">
            <w:pPr>
              <w:pStyle w:val="4"/>
              <w:jc w:val="center"/>
            </w:pPr>
            <w:r>
              <w:rPr>
                <w:rFonts w:ascii="仿宋_GB2312" w:hAnsi="仿宋_GB2312" w:eastAsia="仿宋_GB2312" w:cs="仿宋_GB2312"/>
              </w:rPr>
              <w:t>序号</w:t>
            </w:r>
          </w:p>
        </w:tc>
        <w:tc>
          <w:tcPr>
            <w:tcW w:w="2492" w:type="dxa"/>
          </w:tcPr>
          <w:p w14:paraId="31B93BC3">
            <w:pPr>
              <w:pStyle w:val="4"/>
              <w:jc w:val="center"/>
            </w:pPr>
            <w:r>
              <w:rPr>
                <w:rFonts w:ascii="仿宋_GB2312" w:hAnsi="仿宋_GB2312" w:eastAsia="仿宋_GB2312" w:cs="仿宋_GB2312"/>
              </w:rPr>
              <w:t>采购品目名称</w:t>
            </w:r>
          </w:p>
        </w:tc>
        <w:tc>
          <w:tcPr>
            <w:tcW w:w="2492" w:type="dxa"/>
          </w:tcPr>
          <w:p w14:paraId="6AD7FDEB">
            <w:pPr>
              <w:pStyle w:val="4"/>
              <w:jc w:val="center"/>
            </w:pPr>
            <w:r>
              <w:rPr>
                <w:rFonts w:ascii="仿宋_GB2312" w:hAnsi="仿宋_GB2312" w:eastAsia="仿宋_GB2312" w:cs="仿宋_GB2312"/>
              </w:rPr>
              <w:t>标的名称</w:t>
            </w:r>
          </w:p>
        </w:tc>
        <w:tc>
          <w:tcPr>
            <w:tcW w:w="2492" w:type="dxa"/>
          </w:tcPr>
          <w:p w14:paraId="54C79B34">
            <w:pPr>
              <w:pStyle w:val="4"/>
              <w:jc w:val="center"/>
            </w:pPr>
            <w:r>
              <w:rPr>
                <w:rFonts w:ascii="仿宋_GB2312" w:hAnsi="仿宋_GB2312" w:eastAsia="仿宋_GB2312" w:cs="仿宋_GB2312"/>
              </w:rPr>
              <w:t>产品名称</w:t>
            </w:r>
          </w:p>
        </w:tc>
      </w:tr>
      <w:tr w14:paraId="58699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90F60F">
            <w:pPr>
              <w:pStyle w:val="4"/>
              <w:jc w:val="center"/>
            </w:pPr>
            <w:r>
              <w:rPr>
                <w:rFonts w:ascii="仿宋_GB2312" w:hAnsi="仿宋_GB2312" w:eastAsia="仿宋_GB2312" w:cs="仿宋_GB2312"/>
              </w:rPr>
              <w:t>不涉及</w:t>
            </w:r>
          </w:p>
        </w:tc>
      </w:tr>
    </w:tbl>
    <w:p w14:paraId="06476F3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05DEEB7">
      <w:pPr>
        <w:pStyle w:val="4"/>
        <w:jc w:val="left"/>
        <w:outlineLvl w:val="2"/>
      </w:pPr>
      <w:r>
        <w:rPr>
          <w:rFonts w:ascii="仿宋_GB2312" w:hAnsi="仿宋_GB2312" w:eastAsia="仿宋_GB2312" w:cs="仿宋_GB2312"/>
          <w:b/>
          <w:sz w:val="28"/>
        </w:rPr>
        <w:t>3.2.技术要求</w:t>
      </w:r>
    </w:p>
    <w:p w14:paraId="3F3E2E76">
      <w:pPr>
        <w:pStyle w:val="4"/>
        <w:jc w:val="left"/>
      </w:pPr>
      <w:r>
        <w:rPr>
          <w:rFonts w:ascii="仿宋_GB2312" w:hAnsi="仿宋_GB2312" w:eastAsia="仿宋_GB2312" w:cs="仿宋_GB2312"/>
        </w:rPr>
        <w:t>采购包1：</w:t>
      </w:r>
    </w:p>
    <w:p w14:paraId="5DD3EFAF">
      <w:pPr>
        <w:pStyle w:val="4"/>
        <w:jc w:val="left"/>
      </w:pPr>
      <w:r>
        <w:rPr>
          <w:rFonts w:ascii="仿宋_GB2312" w:hAnsi="仿宋_GB2312" w:eastAsia="仿宋_GB2312" w:cs="仿宋_GB2312"/>
        </w:rPr>
        <w:t>标的名称：县城区视频监控盲区补点建设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A9B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6684B">
            <w:pPr>
              <w:pStyle w:val="4"/>
              <w:jc w:val="center"/>
            </w:pPr>
            <w:r>
              <w:rPr>
                <w:rFonts w:ascii="仿宋_GB2312" w:hAnsi="仿宋_GB2312" w:eastAsia="仿宋_GB2312" w:cs="仿宋_GB2312"/>
              </w:rPr>
              <w:t>序号</w:t>
            </w:r>
          </w:p>
        </w:tc>
        <w:tc>
          <w:tcPr>
            <w:tcW w:w="581" w:type="dxa"/>
          </w:tcPr>
          <w:p w14:paraId="3411E07F">
            <w:pPr>
              <w:pStyle w:val="4"/>
              <w:jc w:val="center"/>
            </w:pPr>
            <w:r>
              <w:rPr>
                <w:rFonts w:ascii="仿宋_GB2312" w:hAnsi="仿宋_GB2312" w:eastAsia="仿宋_GB2312" w:cs="仿宋_GB2312"/>
              </w:rPr>
              <w:t>符号标识</w:t>
            </w:r>
          </w:p>
        </w:tc>
        <w:tc>
          <w:tcPr>
            <w:tcW w:w="1495" w:type="dxa"/>
          </w:tcPr>
          <w:p w14:paraId="04AADEA9">
            <w:pPr>
              <w:pStyle w:val="4"/>
              <w:jc w:val="center"/>
            </w:pPr>
            <w:r>
              <w:rPr>
                <w:rFonts w:ascii="仿宋_GB2312" w:hAnsi="仿宋_GB2312" w:eastAsia="仿宋_GB2312" w:cs="仿宋_GB2312"/>
              </w:rPr>
              <w:t>技术要求名称</w:t>
            </w:r>
          </w:p>
        </w:tc>
        <w:tc>
          <w:tcPr>
            <w:tcW w:w="5814" w:type="dxa"/>
          </w:tcPr>
          <w:p w14:paraId="11B891B5">
            <w:pPr>
              <w:pStyle w:val="4"/>
              <w:jc w:val="center"/>
            </w:pPr>
            <w:r>
              <w:rPr>
                <w:rFonts w:ascii="仿宋_GB2312" w:hAnsi="仿宋_GB2312" w:eastAsia="仿宋_GB2312" w:cs="仿宋_GB2312"/>
              </w:rPr>
              <w:t>技术参数与性能指标</w:t>
            </w:r>
          </w:p>
        </w:tc>
      </w:tr>
      <w:tr w14:paraId="43066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ED11C8">
            <w:pPr>
              <w:pStyle w:val="4"/>
              <w:jc w:val="center"/>
            </w:pPr>
            <w:r>
              <w:rPr>
                <w:rFonts w:ascii="仿宋_GB2312" w:hAnsi="仿宋_GB2312" w:eastAsia="仿宋_GB2312" w:cs="仿宋_GB2312"/>
              </w:rPr>
              <w:t>1</w:t>
            </w:r>
          </w:p>
        </w:tc>
        <w:tc>
          <w:tcPr>
            <w:tcW w:w="581" w:type="dxa"/>
          </w:tcPr>
          <w:p w14:paraId="0326CAA8"/>
        </w:tc>
        <w:tc>
          <w:tcPr>
            <w:tcW w:w="1495" w:type="dxa"/>
          </w:tcPr>
          <w:p w14:paraId="2247673D">
            <w:pPr>
              <w:pStyle w:val="4"/>
              <w:jc w:val="left"/>
            </w:pPr>
            <w:r>
              <w:rPr>
                <w:rFonts w:ascii="仿宋_GB2312" w:hAnsi="仿宋_GB2312" w:eastAsia="仿宋_GB2312" w:cs="仿宋_GB2312"/>
              </w:rPr>
              <w:t>县城区视频监控盲区补点建设</w:t>
            </w:r>
          </w:p>
        </w:tc>
        <w:tc>
          <w:tcPr>
            <w:tcW w:w="5814" w:type="dxa"/>
          </w:tcPr>
          <w:p w14:paraId="04B7F568">
            <w:pPr>
              <w:pStyle w:val="4"/>
              <w:jc w:val="both"/>
            </w:pPr>
            <w:r>
              <w:rPr>
                <w:rFonts w:ascii="仿宋_GB2312" w:hAnsi="仿宋_GB2312" w:eastAsia="仿宋_GB2312" w:cs="仿宋_GB2312"/>
                <w:b/>
                <w:sz w:val="24"/>
              </w:rPr>
              <w:t>★</w:t>
            </w:r>
            <w:r>
              <w:rPr>
                <w:rFonts w:ascii="仿宋_GB2312" w:hAnsi="仿宋_GB2312" w:eastAsia="仿宋_GB2312" w:cs="仿宋_GB2312"/>
                <w:b/>
                <w:sz w:val="28"/>
              </w:rPr>
              <w:t>一、项目概况</w:t>
            </w:r>
          </w:p>
          <w:p w14:paraId="29840705">
            <w:pPr>
              <w:pStyle w:val="4"/>
              <w:ind w:firstLine="333"/>
              <w:jc w:val="both"/>
            </w:pPr>
            <w:r>
              <w:rPr>
                <w:rFonts w:ascii="仿宋_GB2312" w:hAnsi="仿宋_GB2312" w:eastAsia="仿宋_GB2312" w:cs="仿宋_GB2312"/>
                <w:sz w:val="24"/>
              </w:rPr>
              <w:t>为解决剑阁县城区目前天网视频监控系统监控点位分布不足，覆盖范围有限，存在较大监控盲区的问题，进一步提升城市安全防控能力与社会治理精细化水平，本项目拟对现有天网存储平台、感知点位进行全面的扩容与升级。</w:t>
            </w:r>
          </w:p>
          <w:p w14:paraId="28C43BAC">
            <w:pPr>
              <w:pStyle w:val="4"/>
              <w:jc w:val="both"/>
            </w:pPr>
            <w:r>
              <w:rPr>
                <w:rFonts w:ascii="仿宋_GB2312" w:hAnsi="仿宋_GB2312" w:eastAsia="仿宋_GB2312" w:cs="仿宋_GB2312"/>
                <w:b/>
                <w:sz w:val="24"/>
              </w:rPr>
              <w:t>★</w:t>
            </w:r>
            <w:r>
              <w:rPr>
                <w:rFonts w:ascii="仿宋_GB2312" w:hAnsi="仿宋_GB2312" w:eastAsia="仿宋_GB2312" w:cs="仿宋_GB2312"/>
                <w:b/>
                <w:sz w:val="28"/>
              </w:rPr>
              <w:t>二、服务内容</w:t>
            </w:r>
          </w:p>
          <w:p w14:paraId="1FF8B8ED">
            <w:pPr>
              <w:pStyle w:val="4"/>
              <w:ind w:firstLine="333"/>
              <w:jc w:val="both"/>
            </w:pPr>
            <w:r>
              <w:rPr>
                <w:rFonts w:ascii="仿宋_GB2312" w:hAnsi="仿宋_GB2312" w:eastAsia="仿宋_GB2312" w:cs="仿宋_GB2312"/>
                <w:sz w:val="24"/>
              </w:rPr>
              <w:t>供应商负责提供本项目所需的全部硬件设备与软件系统，并承担整体系统集成服务。供应商须进行详细的现场勘查，制定科学合理的设备系统实施服务计划，明确时间节点安排、资源分配及风险应对措施。在服务过程中，做好的系统调试和性能优化，确保新建天网系统的与已建设的系统功能协同工作、系统稳定可靠。</w:t>
            </w:r>
          </w:p>
          <w:p w14:paraId="1A27A421">
            <w:pPr>
              <w:pStyle w:val="4"/>
              <w:ind w:firstLine="391"/>
              <w:jc w:val="both"/>
            </w:pPr>
            <w:r>
              <w:rPr>
                <w:rFonts w:ascii="仿宋_GB2312" w:hAnsi="仿宋_GB2312" w:eastAsia="仿宋_GB2312" w:cs="仿宋_GB2312"/>
                <w:b/>
                <w:sz w:val="28"/>
              </w:rPr>
              <w:t>（一）</w:t>
            </w:r>
            <w:r>
              <w:rPr>
                <w:rFonts w:ascii="仿宋_GB2312" w:hAnsi="仿宋_GB2312" w:eastAsia="仿宋_GB2312" w:cs="仿宋_GB2312"/>
                <w:b/>
                <w:sz w:val="24"/>
              </w:rPr>
              <w:t>前端监控点位扩充服务</w:t>
            </w:r>
          </w:p>
          <w:p w14:paraId="086D0054">
            <w:pPr>
              <w:pStyle w:val="4"/>
              <w:ind w:firstLine="333"/>
              <w:jc w:val="both"/>
            </w:pPr>
            <w:r>
              <w:rPr>
                <w:rFonts w:ascii="仿宋_GB2312" w:hAnsi="仿宋_GB2312" w:eastAsia="仿宋_GB2312" w:cs="仿宋_GB2312"/>
                <w:sz w:val="24"/>
              </w:rPr>
              <w:t>供应商负责供应符合本次采购技术标准和要求的监控设备，并针对监控点位的位置及周边环境特点，开展实地勘察工作。根据勘察情况，制定合理的实施安装计划，确保每个点位视野开阔、布设科学、安装结构稳固。实施方案须报采购人审核同意后，方可实施。安装后需优化防抖动、抗干扰与光线适应能力，以保证图像采集质量，确保视频监控视野数据的高清晰度、监控视频数据流畅稳定传输。</w:t>
            </w:r>
          </w:p>
          <w:p w14:paraId="41D8F047">
            <w:pPr>
              <w:pStyle w:val="4"/>
              <w:ind w:firstLine="335"/>
              <w:jc w:val="both"/>
            </w:pPr>
            <w:r>
              <w:rPr>
                <w:rFonts w:ascii="仿宋_GB2312" w:hAnsi="仿宋_GB2312" w:eastAsia="仿宋_GB2312" w:cs="仿宋_GB2312"/>
                <w:b/>
                <w:sz w:val="24"/>
              </w:rPr>
              <w:t>（二）天网存储平台扩容服务。</w:t>
            </w:r>
          </w:p>
          <w:p w14:paraId="17415477">
            <w:pPr>
              <w:pStyle w:val="4"/>
              <w:ind w:firstLine="333"/>
              <w:jc w:val="both"/>
            </w:pPr>
            <w:r>
              <w:rPr>
                <w:rFonts w:ascii="仿宋_GB2312" w:hAnsi="仿宋_GB2312" w:eastAsia="仿宋_GB2312" w:cs="仿宋_GB2312"/>
                <w:sz w:val="24"/>
              </w:rPr>
              <w:t>供应商根据采购人要求，提供稳定可靠、可弹性扩展的图片、视频存储平台。该平台需支持音视频、图片等非结构化数据的混合直存，具备高并发写入与快速读取能力，并满足数据安全性与完整性要求。供应商应完成存储平台与现有前端点位的全面集成与联合调试，确保平台性能符合预期，数据存储高效、稳定，具备高可用性和容灾备份机制。</w:t>
            </w:r>
          </w:p>
          <w:p w14:paraId="202E670A">
            <w:pPr>
              <w:pStyle w:val="4"/>
              <w:ind w:firstLine="335"/>
              <w:jc w:val="both"/>
            </w:pPr>
            <w:r>
              <w:rPr>
                <w:rFonts w:ascii="仿宋_GB2312" w:hAnsi="仿宋_GB2312" w:eastAsia="仿宋_GB2312" w:cs="仿宋_GB2312"/>
                <w:b/>
                <w:sz w:val="24"/>
              </w:rPr>
              <w:t>（三）配套数据链路传输服务</w:t>
            </w:r>
          </w:p>
          <w:p w14:paraId="7F5D8641">
            <w:pPr>
              <w:pStyle w:val="4"/>
              <w:ind w:firstLine="333"/>
              <w:jc w:val="both"/>
            </w:pPr>
            <w:r>
              <w:rPr>
                <w:rFonts w:ascii="仿宋_GB2312" w:hAnsi="仿宋_GB2312" w:eastAsia="仿宋_GB2312" w:cs="仿宋_GB2312"/>
                <w:sz w:val="24"/>
              </w:rPr>
              <w:t>供应商负责提供从前端点位的视频采集设备至县局天网系统平台所需的网络传输设备与数据链路传输服务，并完成网络设备的安装与调试。同时，需提供稳定、可靠的数据链路接入服务，单个点位链路带宽不低于30M,保障视频、图片数据的高效、低延迟传输。链路需具备高稳定性，保障数据传输可靠性。</w:t>
            </w:r>
          </w:p>
          <w:p w14:paraId="45B6E8A5">
            <w:pPr>
              <w:pStyle w:val="4"/>
              <w:ind w:firstLine="335"/>
              <w:jc w:val="both"/>
            </w:pPr>
            <w:r>
              <w:rPr>
                <w:rFonts w:ascii="仿宋_GB2312" w:hAnsi="仿宋_GB2312" w:eastAsia="仿宋_GB2312" w:cs="仿宋_GB2312"/>
                <w:b/>
                <w:sz w:val="24"/>
              </w:rPr>
              <w:t>（四）系统集成调试服务</w:t>
            </w:r>
          </w:p>
          <w:p w14:paraId="00C020BB">
            <w:pPr>
              <w:pStyle w:val="4"/>
              <w:ind w:firstLine="480"/>
              <w:jc w:val="both"/>
            </w:pPr>
            <w:r>
              <w:rPr>
                <w:rFonts w:ascii="仿宋_GB2312" w:hAnsi="仿宋_GB2312" w:eastAsia="仿宋_GB2312" w:cs="仿宋_GB2312"/>
                <w:sz w:val="24"/>
              </w:rPr>
              <w:t>供应商负责本项目所有相关设备的现场安装、系统联调及整体接入工作。包括但不限于存储系统、网络设备与天网平台的无缝对接，完成系统参数配置、协议适配及功能联调。要保障新建点位与天网之间的兼容性，确保系统无缝衔接，保证整合后的系统运行稳定、响应迅速、业务连续。</w:t>
            </w:r>
          </w:p>
          <w:p w14:paraId="1416227A">
            <w:pPr>
              <w:pStyle w:val="4"/>
              <w:ind w:firstLine="335"/>
              <w:jc w:val="both"/>
            </w:pPr>
            <w:r>
              <w:rPr>
                <w:rFonts w:ascii="仿宋_GB2312" w:hAnsi="仿宋_GB2312" w:eastAsia="仿宋_GB2312" w:cs="仿宋_GB2312"/>
                <w:b/>
                <w:sz w:val="24"/>
              </w:rPr>
              <w:t>（五）系统运维服务</w:t>
            </w:r>
          </w:p>
          <w:p w14:paraId="12FCEAA0">
            <w:pPr>
              <w:pStyle w:val="4"/>
              <w:ind w:firstLine="334"/>
              <w:jc w:val="both"/>
            </w:pPr>
            <w:r>
              <w:rPr>
                <w:rFonts w:ascii="仿宋_GB2312" w:hAnsi="仿宋_GB2312" w:eastAsia="仿宋_GB2312" w:cs="仿宋_GB2312"/>
                <w:sz w:val="24"/>
              </w:rPr>
              <w:t>供应商在服务期内，提供全面的系统运维支撑服务。包括定期对系统进行健康检查、性能优化及故障排查，并建立应急备件库，保障关键设备的快速更换与恢复。同时，应提供7×24小时应急响应服务，确保系统持续稳定运行，最大限度降低停机风险。</w:t>
            </w:r>
          </w:p>
          <w:p w14:paraId="6B2050C7">
            <w:pPr>
              <w:pStyle w:val="4"/>
              <w:jc w:val="both"/>
            </w:pPr>
            <w:r>
              <w:rPr>
                <w:rFonts w:ascii="仿宋_GB2312" w:hAnsi="仿宋_GB2312" w:eastAsia="仿宋_GB2312" w:cs="仿宋_GB2312"/>
                <w:b/>
                <w:sz w:val="28"/>
              </w:rPr>
              <w:t>三、满足以上服务内容及要求所需要的设备、平台清单及要求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3632"/>
              <w:gridCol w:w="548"/>
              <w:gridCol w:w="718"/>
            </w:tblGrid>
            <w:tr w14:paraId="15C2F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14:paraId="1185D837">
                  <w:pPr>
                    <w:pStyle w:val="4"/>
                    <w:jc w:val="center"/>
                  </w:pPr>
                  <w:r>
                    <w:rPr>
                      <w:rFonts w:ascii="仿宋_GB2312" w:hAnsi="仿宋_GB2312" w:eastAsia="仿宋_GB2312" w:cs="仿宋_GB2312"/>
                      <w:b/>
                      <w:sz w:val="24"/>
                    </w:rPr>
                    <w:t>序号</w:t>
                  </w:r>
                </w:p>
              </w:tc>
              <w:tc>
                <w:tcPr>
                  <w:tcW w:w="3824" w:type="dxa"/>
                  <w:tcBorders>
                    <w:top w:val="single" w:color="000000" w:sz="4" w:space="0"/>
                    <w:left w:val="nil"/>
                    <w:bottom w:val="nil"/>
                    <w:right w:val="single" w:color="000000" w:sz="4" w:space="0"/>
                  </w:tcBorders>
                  <w:tcMar>
                    <w:top w:w="0" w:type="dxa"/>
                    <w:left w:w="105" w:type="dxa"/>
                    <w:bottom w:w="0" w:type="dxa"/>
                    <w:right w:w="105" w:type="dxa"/>
                  </w:tcMar>
                  <w:vAlign w:val="top"/>
                </w:tcPr>
                <w:p w14:paraId="2AD2BF13">
                  <w:pPr>
                    <w:pStyle w:val="4"/>
                    <w:jc w:val="center"/>
                  </w:pPr>
                  <w:r>
                    <w:rPr>
                      <w:rFonts w:ascii="仿宋_GB2312" w:hAnsi="仿宋_GB2312" w:eastAsia="仿宋_GB2312" w:cs="仿宋_GB2312"/>
                      <w:b/>
                      <w:sz w:val="24"/>
                    </w:rPr>
                    <w:t>服务所需的设备或系统名称</w:t>
                  </w:r>
                </w:p>
              </w:tc>
              <w:tc>
                <w:tcPr>
                  <w:tcW w:w="554" w:type="dxa"/>
                  <w:tcBorders>
                    <w:top w:val="single" w:color="000000" w:sz="4" w:space="0"/>
                    <w:left w:val="nil"/>
                    <w:bottom w:val="nil"/>
                    <w:right w:val="single" w:color="000000" w:sz="4" w:space="0"/>
                  </w:tcBorders>
                  <w:tcMar>
                    <w:top w:w="0" w:type="dxa"/>
                    <w:left w:w="105" w:type="dxa"/>
                    <w:bottom w:w="0" w:type="dxa"/>
                    <w:right w:w="105" w:type="dxa"/>
                  </w:tcMar>
                  <w:vAlign w:val="top"/>
                </w:tcPr>
                <w:p w14:paraId="340CC3E0">
                  <w:pPr>
                    <w:pStyle w:val="4"/>
                    <w:jc w:val="center"/>
                  </w:pPr>
                  <w:r>
                    <w:rPr>
                      <w:rFonts w:ascii="仿宋_GB2312" w:hAnsi="仿宋_GB2312" w:eastAsia="仿宋_GB2312" w:cs="仿宋_GB2312"/>
                      <w:b/>
                      <w:sz w:val="24"/>
                    </w:rPr>
                    <w:t>单位</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04E98D">
                  <w:pPr>
                    <w:pStyle w:val="4"/>
                    <w:jc w:val="center"/>
                  </w:pPr>
                  <w:r>
                    <w:rPr>
                      <w:rFonts w:ascii="仿宋_GB2312" w:hAnsi="仿宋_GB2312" w:eastAsia="仿宋_GB2312" w:cs="仿宋_GB2312"/>
                      <w:b/>
                      <w:sz w:val="24"/>
                    </w:rPr>
                    <w:t>数量</w:t>
                  </w:r>
                </w:p>
              </w:tc>
            </w:tr>
            <w:tr w14:paraId="797F32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449749">
                  <w:pPr>
                    <w:pStyle w:val="4"/>
                    <w:jc w:val="left"/>
                  </w:pPr>
                  <w:r>
                    <w:rPr>
                      <w:rFonts w:ascii="仿宋_GB2312" w:hAnsi="仿宋_GB2312" w:eastAsia="仿宋_GB2312" w:cs="仿宋_GB2312"/>
                      <w:b/>
                      <w:color w:val="000000"/>
                      <w:sz w:val="24"/>
                    </w:rPr>
                    <w:t>一、前端感知源</w:t>
                  </w:r>
                </w:p>
              </w:tc>
            </w:tr>
            <w:tr w14:paraId="0E8D0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D228D">
                  <w:pPr>
                    <w:pStyle w:val="4"/>
                    <w:jc w:val="center"/>
                  </w:pPr>
                  <w:r>
                    <w:rPr>
                      <w:rFonts w:ascii="仿宋_GB2312" w:hAnsi="仿宋_GB2312" w:eastAsia="仿宋_GB2312" w:cs="仿宋_GB2312"/>
                      <w:color w:val="000000"/>
                      <w:sz w:val="24"/>
                    </w:rPr>
                    <w:t>1</w:t>
                  </w:r>
                </w:p>
              </w:tc>
              <w:tc>
                <w:tcPr>
                  <w:tcW w:w="38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6407BB">
                  <w:pPr>
                    <w:pStyle w:val="4"/>
                    <w:jc w:val="left"/>
                  </w:pPr>
                  <w:r>
                    <w:rPr>
                      <w:rFonts w:ascii="仿宋_GB2312" w:hAnsi="仿宋_GB2312" w:eastAsia="仿宋_GB2312" w:cs="仿宋_GB2312"/>
                      <w:color w:val="000000"/>
                      <w:sz w:val="24"/>
                    </w:rPr>
                    <w:t>人脸抓拍机</w:t>
                  </w:r>
                </w:p>
              </w:tc>
              <w:tc>
                <w:tcPr>
                  <w:tcW w:w="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44375C">
                  <w:pPr>
                    <w:pStyle w:val="4"/>
                    <w:jc w:val="center"/>
                  </w:pPr>
                  <w:r>
                    <w:rPr>
                      <w:rFonts w:ascii="仿宋_GB2312" w:hAnsi="仿宋_GB2312" w:eastAsia="仿宋_GB2312" w:cs="仿宋_GB2312"/>
                      <w:color w:val="000000"/>
                      <w:sz w:val="24"/>
                    </w:rPr>
                    <w:t>台</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3EB98C">
                  <w:pPr>
                    <w:pStyle w:val="4"/>
                    <w:jc w:val="center"/>
                  </w:pPr>
                  <w:r>
                    <w:rPr>
                      <w:rFonts w:ascii="仿宋_GB2312" w:hAnsi="仿宋_GB2312" w:eastAsia="仿宋_GB2312" w:cs="仿宋_GB2312"/>
                      <w:color w:val="000000"/>
                      <w:sz w:val="24"/>
                    </w:rPr>
                    <w:t>60</w:t>
                  </w:r>
                </w:p>
              </w:tc>
            </w:tr>
            <w:tr w14:paraId="336552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C630B">
                  <w:pPr>
                    <w:pStyle w:val="4"/>
                    <w:jc w:val="center"/>
                  </w:pPr>
                  <w:r>
                    <w:rPr>
                      <w:rFonts w:ascii="仿宋_GB2312" w:hAnsi="仿宋_GB2312" w:eastAsia="仿宋_GB2312" w:cs="仿宋_GB2312"/>
                      <w:color w:val="000000"/>
                      <w:sz w:val="24"/>
                    </w:rPr>
                    <w:t>2</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3118D">
                  <w:pPr>
                    <w:pStyle w:val="4"/>
                    <w:jc w:val="left"/>
                  </w:pPr>
                  <w:r>
                    <w:rPr>
                      <w:rFonts w:ascii="仿宋_GB2312" w:hAnsi="仿宋_GB2312" w:eastAsia="仿宋_GB2312" w:cs="仿宋_GB2312"/>
                      <w:color w:val="000000"/>
                      <w:sz w:val="24"/>
                    </w:rPr>
                    <w:t>微卡口</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2E35D">
                  <w:pPr>
                    <w:pStyle w:val="4"/>
                    <w:jc w:val="center"/>
                  </w:pPr>
                  <w:r>
                    <w:rPr>
                      <w:rFonts w:ascii="仿宋_GB2312" w:hAnsi="仿宋_GB2312" w:eastAsia="仿宋_GB2312" w:cs="仿宋_GB2312"/>
                      <w:color w:val="000000"/>
                      <w:sz w:val="24"/>
                    </w:rPr>
                    <w:t>台</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204D6">
                  <w:pPr>
                    <w:pStyle w:val="4"/>
                    <w:jc w:val="center"/>
                  </w:pPr>
                  <w:r>
                    <w:rPr>
                      <w:rFonts w:ascii="仿宋_GB2312" w:hAnsi="仿宋_GB2312" w:eastAsia="仿宋_GB2312" w:cs="仿宋_GB2312"/>
                      <w:color w:val="000000"/>
                      <w:sz w:val="24"/>
                    </w:rPr>
                    <w:t>30</w:t>
                  </w:r>
                </w:p>
              </w:tc>
            </w:tr>
            <w:tr w14:paraId="17338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9E005">
                  <w:pPr>
                    <w:pStyle w:val="4"/>
                    <w:jc w:val="center"/>
                  </w:pPr>
                  <w:r>
                    <w:rPr>
                      <w:rFonts w:ascii="仿宋_GB2312" w:hAnsi="仿宋_GB2312" w:eastAsia="仿宋_GB2312" w:cs="仿宋_GB2312"/>
                      <w:color w:val="000000"/>
                      <w:sz w:val="24"/>
                    </w:rPr>
                    <w:t>3</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10C83">
                  <w:pPr>
                    <w:pStyle w:val="4"/>
                    <w:jc w:val="left"/>
                  </w:pPr>
                  <w:r>
                    <w:rPr>
                      <w:rFonts w:ascii="仿宋_GB2312" w:hAnsi="仿宋_GB2312" w:eastAsia="仿宋_GB2312" w:cs="仿宋_GB2312"/>
                      <w:color w:val="000000"/>
                      <w:sz w:val="24"/>
                    </w:rPr>
                    <w:t>违停抓拍球机</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726F61">
                  <w:pPr>
                    <w:pStyle w:val="4"/>
                    <w:jc w:val="center"/>
                  </w:pPr>
                  <w:r>
                    <w:rPr>
                      <w:rFonts w:ascii="仿宋_GB2312" w:hAnsi="仿宋_GB2312" w:eastAsia="仿宋_GB2312" w:cs="仿宋_GB2312"/>
                      <w:color w:val="000000"/>
                      <w:sz w:val="24"/>
                    </w:rPr>
                    <w:t>台</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D737E">
                  <w:pPr>
                    <w:pStyle w:val="4"/>
                    <w:jc w:val="center"/>
                  </w:pPr>
                  <w:r>
                    <w:rPr>
                      <w:rFonts w:ascii="仿宋_GB2312" w:hAnsi="仿宋_GB2312" w:eastAsia="仿宋_GB2312" w:cs="仿宋_GB2312"/>
                      <w:color w:val="000000"/>
                      <w:sz w:val="24"/>
                    </w:rPr>
                    <w:t>15</w:t>
                  </w:r>
                </w:p>
              </w:tc>
            </w:tr>
            <w:tr w14:paraId="2670D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C41B2">
                  <w:pPr>
                    <w:pStyle w:val="4"/>
                    <w:jc w:val="center"/>
                  </w:pPr>
                  <w:r>
                    <w:rPr>
                      <w:rFonts w:ascii="仿宋_GB2312" w:hAnsi="仿宋_GB2312" w:eastAsia="仿宋_GB2312" w:cs="仿宋_GB2312"/>
                      <w:color w:val="000000"/>
                      <w:sz w:val="24"/>
                    </w:rPr>
                    <w:t>4</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E9290">
                  <w:pPr>
                    <w:pStyle w:val="4"/>
                    <w:jc w:val="left"/>
                  </w:pPr>
                  <w:r>
                    <w:rPr>
                      <w:rFonts w:ascii="仿宋_GB2312" w:hAnsi="仿宋_GB2312" w:eastAsia="仿宋_GB2312" w:cs="仿宋_GB2312"/>
                      <w:color w:val="000000"/>
                      <w:sz w:val="24"/>
                    </w:rPr>
                    <w:t>存储卡</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87AFE">
                  <w:pPr>
                    <w:pStyle w:val="4"/>
                    <w:jc w:val="center"/>
                  </w:pPr>
                  <w:r>
                    <w:rPr>
                      <w:rFonts w:ascii="仿宋_GB2312" w:hAnsi="仿宋_GB2312" w:eastAsia="仿宋_GB2312" w:cs="仿宋_GB2312"/>
                      <w:color w:val="000000"/>
                      <w:sz w:val="24"/>
                    </w:rPr>
                    <w:t>张</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DD92C">
                  <w:pPr>
                    <w:pStyle w:val="4"/>
                    <w:jc w:val="center"/>
                  </w:pPr>
                  <w:r>
                    <w:rPr>
                      <w:rFonts w:ascii="仿宋_GB2312" w:hAnsi="仿宋_GB2312" w:eastAsia="仿宋_GB2312" w:cs="仿宋_GB2312"/>
                      <w:color w:val="000000"/>
                      <w:sz w:val="24"/>
                    </w:rPr>
                    <w:t>90</w:t>
                  </w:r>
                </w:p>
              </w:tc>
            </w:tr>
            <w:tr w14:paraId="01791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41C5C">
                  <w:pPr>
                    <w:pStyle w:val="4"/>
                    <w:jc w:val="center"/>
                  </w:pPr>
                  <w:r>
                    <w:rPr>
                      <w:rFonts w:ascii="仿宋_GB2312" w:hAnsi="仿宋_GB2312" w:eastAsia="仿宋_GB2312" w:cs="仿宋_GB2312"/>
                      <w:color w:val="000000"/>
                      <w:sz w:val="24"/>
                    </w:rPr>
                    <w:t>5</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FF898">
                  <w:pPr>
                    <w:pStyle w:val="4"/>
                    <w:jc w:val="left"/>
                  </w:pPr>
                  <w:r>
                    <w:rPr>
                      <w:rFonts w:ascii="仿宋_GB2312" w:hAnsi="仿宋_GB2312" w:eastAsia="仿宋_GB2312" w:cs="仿宋_GB2312"/>
                      <w:color w:val="000000"/>
                      <w:sz w:val="24"/>
                    </w:rPr>
                    <w:t>电子诱导屏</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B2A53">
                  <w:pPr>
                    <w:pStyle w:val="4"/>
                    <w:jc w:val="center"/>
                  </w:pPr>
                  <w:r>
                    <w:rPr>
                      <w:rFonts w:ascii="仿宋_GB2312" w:hAnsi="仿宋_GB2312" w:eastAsia="仿宋_GB2312" w:cs="仿宋_GB2312"/>
                      <w:color w:val="000000"/>
                      <w:sz w:val="24"/>
                    </w:rPr>
                    <w:t>套</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0D265">
                  <w:pPr>
                    <w:pStyle w:val="4"/>
                    <w:jc w:val="center"/>
                  </w:pPr>
                  <w:r>
                    <w:rPr>
                      <w:rFonts w:ascii="仿宋_GB2312" w:hAnsi="仿宋_GB2312" w:eastAsia="仿宋_GB2312" w:cs="仿宋_GB2312"/>
                      <w:color w:val="000000"/>
                      <w:sz w:val="24"/>
                    </w:rPr>
                    <w:t>6</w:t>
                  </w:r>
                </w:p>
              </w:tc>
            </w:tr>
            <w:tr w14:paraId="7EA79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8298A">
                  <w:pPr>
                    <w:pStyle w:val="4"/>
                    <w:jc w:val="center"/>
                  </w:pPr>
                  <w:r>
                    <w:rPr>
                      <w:rFonts w:ascii="仿宋_GB2312" w:hAnsi="仿宋_GB2312" w:eastAsia="仿宋_GB2312" w:cs="仿宋_GB2312"/>
                      <w:color w:val="000000"/>
                      <w:sz w:val="24"/>
                    </w:rPr>
                    <w:t>6</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1CBF0">
                  <w:pPr>
                    <w:pStyle w:val="4"/>
                    <w:jc w:val="left"/>
                  </w:pPr>
                  <w:r>
                    <w:rPr>
                      <w:rFonts w:ascii="仿宋_GB2312" w:hAnsi="仿宋_GB2312" w:eastAsia="仿宋_GB2312" w:cs="仿宋_GB2312"/>
                      <w:color w:val="000000"/>
                      <w:sz w:val="24"/>
                    </w:rPr>
                    <w:t>诱导屏远程接收卡</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4E349">
                  <w:pPr>
                    <w:pStyle w:val="4"/>
                    <w:jc w:val="center"/>
                  </w:pPr>
                  <w:r>
                    <w:rPr>
                      <w:rFonts w:ascii="仿宋_GB2312" w:hAnsi="仿宋_GB2312" w:eastAsia="仿宋_GB2312" w:cs="仿宋_GB2312"/>
                      <w:color w:val="000000"/>
                      <w:sz w:val="24"/>
                    </w:rPr>
                    <w:t>套</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7BAAE">
                  <w:pPr>
                    <w:pStyle w:val="4"/>
                    <w:jc w:val="center"/>
                  </w:pPr>
                  <w:r>
                    <w:rPr>
                      <w:rFonts w:ascii="仿宋_GB2312" w:hAnsi="仿宋_GB2312" w:eastAsia="仿宋_GB2312" w:cs="仿宋_GB2312"/>
                      <w:color w:val="000000"/>
                      <w:sz w:val="24"/>
                    </w:rPr>
                    <w:t>6</w:t>
                  </w:r>
                </w:p>
              </w:tc>
            </w:tr>
            <w:tr w14:paraId="036F8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5C3B0">
                  <w:pPr>
                    <w:pStyle w:val="4"/>
                    <w:jc w:val="center"/>
                  </w:pPr>
                  <w:r>
                    <w:rPr>
                      <w:rFonts w:ascii="仿宋_GB2312" w:hAnsi="仿宋_GB2312" w:eastAsia="仿宋_GB2312" w:cs="仿宋_GB2312"/>
                      <w:color w:val="000000"/>
                      <w:sz w:val="24"/>
                    </w:rPr>
                    <w:t>7</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1D01C">
                  <w:pPr>
                    <w:pStyle w:val="4"/>
                    <w:jc w:val="left"/>
                  </w:pPr>
                  <w:r>
                    <w:rPr>
                      <w:rFonts w:ascii="仿宋_GB2312" w:hAnsi="仿宋_GB2312" w:eastAsia="仿宋_GB2312" w:cs="仿宋_GB2312"/>
                      <w:color w:val="000000"/>
                      <w:sz w:val="24"/>
                    </w:rPr>
                    <w:t>诱导屏框架</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9627E">
                  <w:pPr>
                    <w:pStyle w:val="4"/>
                    <w:jc w:val="center"/>
                  </w:pPr>
                  <w:r>
                    <w:rPr>
                      <w:rFonts w:ascii="仿宋_GB2312" w:hAnsi="仿宋_GB2312" w:eastAsia="仿宋_GB2312" w:cs="仿宋_GB2312"/>
                      <w:color w:val="000000"/>
                      <w:sz w:val="24"/>
                    </w:rPr>
                    <w:t>套</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69D0E">
                  <w:pPr>
                    <w:pStyle w:val="4"/>
                    <w:jc w:val="center"/>
                  </w:pPr>
                  <w:r>
                    <w:rPr>
                      <w:rFonts w:ascii="仿宋_GB2312" w:hAnsi="仿宋_GB2312" w:eastAsia="仿宋_GB2312" w:cs="仿宋_GB2312"/>
                      <w:color w:val="000000"/>
                      <w:sz w:val="24"/>
                    </w:rPr>
                    <w:t>6</w:t>
                  </w:r>
                </w:p>
              </w:tc>
            </w:tr>
            <w:tr w14:paraId="2AC1B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5" w:type="dxa"/>
                  <w:gridSpan w:val="4"/>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51B91507">
                  <w:pPr>
                    <w:pStyle w:val="4"/>
                    <w:jc w:val="both"/>
                  </w:pPr>
                  <w:r>
                    <w:rPr>
                      <w:rFonts w:ascii="仿宋_GB2312" w:hAnsi="仿宋_GB2312" w:eastAsia="仿宋_GB2312" w:cs="仿宋_GB2312"/>
                      <w:b/>
                      <w:color w:val="000000"/>
                      <w:sz w:val="24"/>
                    </w:rPr>
                    <w:t>二、天网存储平台扩容服务</w:t>
                  </w:r>
                </w:p>
              </w:tc>
            </w:tr>
            <w:tr w14:paraId="2C476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99AABC">
                  <w:pPr>
                    <w:pStyle w:val="4"/>
                    <w:jc w:val="center"/>
                  </w:pPr>
                  <w:r>
                    <w:rPr>
                      <w:rFonts w:ascii="仿宋_GB2312" w:hAnsi="仿宋_GB2312" w:eastAsia="仿宋_GB2312" w:cs="仿宋_GB2312"/>
                      <w:color w:val="000000"/>
                      <w:sz w:val="24"/>
                    </w:rPr>
                    <w:t>1</w:t>
                  </w:r>
                </w:p>
              </w:tc>
              <w:tc>
                <w:tcPr>
                  <w:tcW w:w="38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C0F61F">
                  <w:pPr>
                    <w:pStyle w:val="4"/>
                    <w:jc w:val="left"/>
                  </w:pPr>
                  <w:r>
                    <w:rPr>
                      <w:rFonts w:ascii="仿宋_GB2312" w:hAnsi="仿宋_GB2312" w:eastAsia="仿宋_GB2312" w:cs="仿宋_GB2312"/>
                      <w:color w:val="000000"/>
                      <w:sz w:val="24"/>
                    </w:rPr>
                    <w:t>网络存储设备1</w:t>
                  </w:r>
                </w:p>
              </w:tc>
              <w:tc>
                <w:tcPr>
                  <w:tcW w:w="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E9F448">
                  <w:pPr>
                    <w:pStyle w:val="4"/>
                    <w:jc w:val="center"/>
                  </w:pPr>
                  <w:r>
                    <w:rPr>
                      <w:rFonts w:ascii="仿宋_GB2312" w:hAnsi="仿宋_GB2312" w:eastAsia="仿宋_GB2312" w:cs="仿宋_GB2312"/>
                      <w:color w:val="000000"/>
                      <w:sz w:val="24"/>
                    </w:rPr>
                    <w:t>台</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745838">
                  <w:pPr>
                    <w:pStyle w:val="4"/>
                    <w:jc w:val="center"/>
                  </w:pPr>
                  <w:r>
                    <w:rPr>
                      <w:rFonts w:ascii="仿宋_GB2312" w:hAnsi="仿宋_GB2312" w:eastAsia="仿宋_GB2312" w:cs="仿宋_GB2312"/>
                      <w:color w:val="000000"/>
                      <w:sz w:val="24"/>
                    </w:rPr>
                    <w:t>1</w:t>
                  </w:r>
                </w:p>
              </w:tc>
            </w:tr>
            <w:tr w14:paraId="265675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464B9">
                  <w:pPr>
                    <w:pStyle w:val="4"/>
                    <w:jc w:val="center"/>
                  </w:pPr>
                  <w:r>
                    <w:rPr>
                      <w:rFonts w:ascii="仿宋_GB2312" w:hAnsi="仿宋_GB2312" w:eastAsia="仿宋_GB2312" w:cs="仿宋_GB2312"/>
                      <w:color w:val="000000"/>
                      <w:sz w:val="24"/>
                    </w:rPr>
                    <w:t>2</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B548C">
                  <w:pPr>
                    <w:pStyle w:val="4"/>
                    <w:jc w:val="left"/>
                  </w:pPr>
                  <w:r>
                    <w:rPr>
                      <w:rFonts w:ascii="仿宋_GB2312" w:hAnsi="仿宋_GB2312" w:eastAsia="仿宋_GB2312" w:cs="仿宋_GB2312"/>
                      <w:color w:val="000000"/>
                      <w:sz w:val="24"/>
                    </w:rPr>
                    <w:t>网络存储设备2</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28BA4">
                  <w:pPr>
                    <w:pStyle w:val="4"/>
                    <w:jc w:val="center"/>
                  </w:pPr>
                  <w:r>
                    <w:rPr>
                      <w:rFonts w:ascii="仿宋_GB2312" w:hAnsi="仿宋_GB2312" w:eastAsia="仿宋_GB2312" w:cs="仿宋_GB2312"/>
                      <w:color w:val="000000"/>
                      <w:sz w:val="24"/>
                    </w:rPr>
                    <w:t>台</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C84BE">
                  <w:pPr>
                    <w:pStyle w:val="4"/>
                    <w:jc w:val="center"/>
                  </w:pPr>
                  <w:r>
                    <w:rPr>
                      <w:rFonts w:ascii="仿宋_GB2312" w:hAnsi="仿宋_GB2312" w:eastAsia="仿宋_GB2312" w:cs="仿宋_GB2312"/>
                      <w:color w:val="000000"/>
                      <w:sz w:val="24"/>
                    </w:rPr>
                    <w:t>1</w:t>
                  </w:r>
                </w:p>
              </w:tc>
            </w:tr>
            <w:tr w14:paraId="46678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4ED98">
                  <w:pPr>
                    <w:pStyle w:val="4"/>
                    <w:jc w:val="center"/>
                  </w:pPr>
                  <w:r>
                    <w:rPr>
                      <w:rFonts w:ascii="仿宋_GB2312" w:hAnsi="仿宋_GB2312" w:eastAsia="仿宋_GB2312" w:cs="仿宋_GB2312"/>
                      <w:color w:val="000000"/>
                      <w:sz w:val="24"/>
                    </w:rPr>
                    <w:t>3</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897CD">
                  <w:pPr>
                    <w:pStyle w:val="4"/>
                    <w:jc w:val="left"/>
                  </w:pPr>
                  <w:r>
                    <w:rPr>
                      <w:rFonts w:ascii="仿宋_GB2312" w:hAnsi="仿宋_GB2312" w:eastAsia="仿宋_GB2312" w:cs="仿宋_GB2312"/>
                      <w:color w:val="000000"/>
                      <w:sz w:val="24"/>
                    </w:rPr>
                    <w:t>交换机</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42554">
                  <w:pPr>
                    <w:pStyle w:val="4"/>
                    <w:jc w:val="center"/>
                  </w:pPr>
                  <w:r>
                    <w:rPr>
                      <w:rFonts w:ascii="仿宋_GB2312" w:hAnsi="仿宋_GB2312" w:eastAsia="仿宋_GB2312" w:cs="仿宋_GB2312"/>
                      <w:color w:val="000000"/>
                      <w:sz w:val="24"/>
                    </w:rPr>
                    <w:t>台</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F49C7">
                  <w:pPr>
                    <w:pStyle w:val="4"/>
                    <w:jc w:val="center"/>
                  </w:pPr>
                  <w:r>
                    <w:rPr>
                      <w:rFonts w:ascii="仿宋_GB2312" w:hAnsi="仿宋_GB2312" w:eastAsia="仿宋_GB2312" w:cs="仿宋_GB2312"/>
                      <w:color w:val="000000"/>
                      <w:sz w:val="24"/>
                    </w:rPr>
                    <w:t>2</w:t>
                  </w:r>
                </w:p>
              </w:tc>
            </w:tr>
            <w:tr w14:paraId="5EC41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E5F8B">
                  <w:pPr>
                    <w:pStyle w:val="4"/>
                    <w:jc w:val="center"/>
                  </w:pPr>
                  <w:r>
                    <w:rPr>
                      <w:rFonts w:ascii="仿宋_GB2312" w:hAnsi="仿宋_GB2312" w:eastAsia="仿宋_GB2312" w:cs="仿宋_GB2312"/>
                      <w:color w:val="000000"/>
                      <w:sz w:val="24"/>
                    </w:rPr>
                    <w:t>4</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08125">
                  <w:pPr>
                    <w:pStyle w:val="4"/>
                    <w:jc w:val="left"/>
                  </w:pPr>
                  <w:r>
                    <w:rPr>
                      <w:rFonts w:ascii="仿宋_GB2312" w:hAnsi="仿宋_GB2312" w:eastAsia="仿宋_GB2312" w:cs="仿宋_GB2312"/>
                      <w:color w:val="000000"/>
                      <w:sz w:val="24"/>
                    </w:rPr>
                    <w:t>光模块</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2D8EA">
                  <w:pPr>
                    <w:pStyle w:val="4"/>
                    <w:jc w:val="center"/>
                  </w:pPr>
                  <w:r>
                    <w:rPr>
                      <w:rFonts w:ascii="仿宋_GB2312" w:hAnsi="仿宋_GB2312" w:eastAsia="仿宋_GB2312" w:cs="仿宋_GB2312"/>
                      <w:color w:val="000000"/>
                      <w:sz w:val="24"/>
                    </w:rPr>
                    <w:t>个</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67582">
                  <w:pPr>
                    <w:pStyle w:val="4"/>
                    <w:jc w:val="center"/>
                  </w:pPr>
                  <w:r>
                    <w:rPr>
                      <w:rFonts w:ascii="仿宋_GB2312" w:hAnsi="仿宋_GB2312" w:eastAsia="仿宋_GB2312" w:cs="仿宋_GB2312"/>
                      <w:color w:val="000000"/>
                      <w:sz w:val="24"/>
                    </w:rPr>
                    <w:t>4</w:t>
                  </w:r>
                </w:p>
              </w:tc>
            </w:tr>
            <w:tr w14:paraId="5A501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C976E">
                  <w:pPr>
                    <w:pStyle w:val="4"/>
                    <w:jc w:val="center"/>
                  </w:pPr>
                  <w:r>
                    <w:rPr>
                      <w:rFonts w:ascii="仿宋_GB2312" w:hAnsi="仿宋_GB2312" w:eastAsia="仿宋_GB2312" w:cs="仿宋_GB2312"/>
                      <w:color w:val="000000"/>
                      <w:sz w:val="24"/>
                    </w:rPr>
                    <w:t>5</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BAF5D">
                  <w:pPr>
                    <w:pStyle w:val="4"/>
                    <w:jc w:val="left"/>
                  </w:pPr>
                  <w:r>
                    <w:rPr>
                      <w:rFonts w:ascii="仿宋_GB2312" w:hAnsi="仿宋_GB2312" w:eastAsia="仿宋_GB2312" w:cs="仿宋_GB2312"/>
                      <w:color w:val="000000"/>
                      <w:sz w:val="24"/>
                    </w:rPr>
                    <w:t>平台扩容</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383BC">
                  <w:pPr>
                    <w:pStyle w:val="4"/>
                    <w:jc w:val="center"/>
                  </w:pPr>
                  <w:r>
                    <w:rPr>
                      <w:rFonts w:ascii="仿宋_GB2312" w:hAnsi="仿宋_GB2312" w:eastAsia="仿宋_GB2312" w:cs="仿宋_GB2312"/>
                      <w:color w:val="000000"/>
                      <w:sz w:val="24"/>
                    </w:rPr>
                    <w:t>项</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D88D6">
                  <w:pPr>
                    <w:pStyle w:val="4"/>
                    <w:jc w:val="center"/>
                  </w:pPr>
                  <w:r>
                    <w:rPr>
                      <w:rFonts w:ascii="仿宋_GB2312" w:hAnsi="仿宋_GB2312" w:eastAsia="仿宋_GB2312" w:cs="仿宋_GB2312"/>
                      <w:color w:val="000000"/>
                      <w:sz w:val="24"/>
                    </w:rPr>
                    <w:t>1</w:t>
                  </w:r>
                </w:p>
              </w:tc>
            </w:tr>
            <w:tr w14:paraId="0A48A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5" w:type="dxa"/>
                  <w:gridSpan w:val="4"/>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1508A7BC">
                  <w:pPr>
                    <w:pStyle w:val="4"/>
                    <w:jc w:val="left"/>
                  </w:pPr>
                  <w:r>
                    <w:rPr>
                      <w:rFonts w:ascii="仿宋_GB2312" w:hAnsi="仿宋_GB2312" w:eastAsia="仿宋_GB2312" w:cs="仿宋_GB2312"/>
                      <w:b/>
                      <w:color w:val="000000"/>
                      <w:sz w:val="24"/>
                    </w:rPr>
                    <w:t>三、数据链路传输服务</w:t>
                  </w:r>
                </w:p>
              </w:tc>
            </w:tr>
            <w:tr w14:paraId="7A080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4D25C1">
                  <w:pPr>
                    <w:pStyle w:val="4"/>
                    <w:jc w:val="center"/>
                  </w:pPr>
                  <w:r>
                    <w:rPr>
                      <w:rFonts w:ascii="仿宋_GB2312" w:hAnsi="仿宋_GB2312" w:eastAsia="仿宋_GB2312" w:cs="仿宋_GB2312"/>
                      <w:color w:val="000000"/>
                      <w:sz w:val="24"/>
                    </w:rPr>
                    <w:t>1</w:t>
                  </w:r>
                </w:p>
              </w:tc>
              <w:tc>
                <w:tcPr>
                  <w:tcW w:w="38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D1D45E">
                  <w:pPr>
                    <w:pStyle w:val="4"/>
                    <w:jc w:val="left"/>
                  </w:pPr>
                  <w:r>
                    <w:rPr>
                      <w:rFonts w:ascii="仿宋_GB2312" w:hAnsi="仿宋_GB2312" w:eastAsia="仿宋_GB2312" w:cs="仿宋_GB2312"/>
                      <w:color w:val="000000"/>
                      <w:sz w:val="24"/>
                    </w:rPr>
                    <w:t>专线传输服务</w:t>
                  </w:r>
                </w:p>
              </w:tc>
              <w:tc>
                <w:tcPr>
                  <w:tcW w:w="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817FE7">
                  <w:pPr>
                    <w:pStyle w:val="4"/>
                    <w:jc w:val="center"/>
                  </w:pPr>
                  <w:r>
                    <w:rPr>
                      <w:rFonts w:ascii="仿宋_GB2312" w:hAnsi="仿宋_GB2312" w:eastAsia="仿宋_GB2312" w:cs="仿宋_GB2312"/>
                      <w:color w:val="000000"/>
                      <w:sz w:val="24"/>
                    </w:rPr>
                    <w:t>条</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D8F68B">
                  <w:pPr>
                    <w:pStyle w:val="4"/>
                    <w:jc w:val="center"/>
                  </w:pPr>
                  <w:r>
                    <w:rPr>
                      <w:rFonts w:ascii="仿宋_GB2312" w:hAnsi="仿宋_GB2312" w:eastAsia="仿宋_GB2312" w:cs="仿宋_GB2312"/>
                      <w:color w:val="000000"/>
                      <w:sz w:val="24"/>
                    </w:rPr>
                    <w:t>30</w:t>
                  </w:r>
                  <w:r>
                    <w:rPr>
                      <w:rFonts w:ascii="仿宋_GB2312" w:hAnsi="仿宋_GB2312" w:eastAsia="仿宋_GB2312" w:cs="仿宋_GB2312"/>
                      <w:sz w:val="21"/>
                    </w:rPr>
                    <w:t xml:space="preserve"> </w:t>
                  </w:r>
                </w:p>
              </w:tc>
            </w:tr>
            <w:tr w14:paraId="4CBA6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5" w:type="dxa"/>
                  <w:gridSpan w:val="4"/>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36F31125">
                  <w:pPr>
                    <w:pStyle w:val="4"/>
                    <w:jc w:val="left"/>
                  </w:pPr>
                  <w:r>
                    <w:rPr>
                      <w:rFonts w:ascii="仿宋_GB2312" w:hAnsi="仿宋_GB2312" w:eastAsia="仿宋_GB2312" w:cs="仿宋_GB2312"/>
                      <w:b/>
                      <w:color w:val="000000"/>
                      <w:sz w:val="24"/>
                    </w:rPr>
                    <w:t>四、集成、安装及辅材辅料</w:t>
                  </w:r>
                </w:p>
              </w:tc>
            </w:tr>
            <w:tr w14:paraId="795C0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1FE8C1">
                  <w:pPr>
                    <w:pStyle w:val="4"/>
                    <w:jc w:val="center"/>
                  </w:pPr>
                  <w:r>
                    <w:rPr>
                      <w:rFonts w:ascii="仿宋_GB2312" w:hAnsi="仿宋_GB2312" w:eastAsia="仿宋_GB2312" w:cs="仿宋_GB2312"/>
                      <w:color w:val="000000"/>
                      <w:sz w:val="24"/>
                    </w:rPr>
                    <w:t>1</w:t>
                  </w:r>
                </w:p>
              </w:tc>
              <w:tc>
                <w:tcPr>
                  <w:tcW w:w="38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4B3753">
                  <w:pPr>
                    <w:pStyle w:val="4"/>
                    <w:jc w:val="left"/>
                  </w:pPr>
                  <w:r>
                    <w:rPr>
                      <w:rFonts w:ascii="仿宋_GB2312" w:hAnsi="仿宋_GB2312" w:eastAsia="仿宋_GB2312" w:cs="仿宋_GB2312"/>
                      <w:color w:val="000000"/>
                      <w:sz w:val="24"/>
                    </w:rPr>
                    <w:t>6米或4米微卡立杆（根据实际建设环境需要是否增加横杆）</w:t>
                  </w:r>
                </w:p>
              </w:tc>
              <w:tc>
                <w:tcPr>
                  <w:tcW w:w="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E4D231">
                  <w:pPr>
                    <w:pStyle w:val="4"/>
                    <w:jc w:val="center"/>
                  </w:pPr>
                  <w:r>
                    <w:rPr>
                      <w:rFonts w:ascii="仿宋_GB2312" w:hAnsi="仿宋_GB2312" w:eastAsia="仿宋_GB2312" w:cs="仿宋_GB2312"/>
                      <w:color w:val="000000"/>
                      <w:sz w:val="24"/>
                    </w:rPr>
                    <w:t>套</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52E2CC">
                  <w:pPr>
                    <w:pStyle w:val="4"/>
                    <w:jc w:val="center"/>
                  </w:pPr>
                  <w:r>
                    <w:rPr>
                      <w:rFonts w:ascii="仿宋_GB2312" w:hAnsi="仿宋_GB2312" w:eastAsia="仿宋_GB2312" w:cs="仿宋_GB2312"/>
                      <w:color w:val="000000"/>
                      <w:sz w:val="24"/>
                    </w:rPr>
                    <w:t>30</w:t>
                  </w:r>
                </w:p>
              </w:tc>
            </w:tr>
            <w:tr w14:paraId="3122F0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77E24">
                  <w:pPr>
                    <w:pStyle w:val="4"/>
                    <w:jc w:val="center"/>
                  </w:pPr>
                  <w:r>
                    <w:rPr>
                      <w:rFonts w:ascii="仿宋_GB2312" w:hAnsi="仿宋_GB2312" w:eastAsia="仿宋_GB2312" w:cs="仿宋_GB2312"/>
                      <w:color w:val="000000"/>
                      <w:sz w:val="24"/>
                    </w:rPr>
                    <w:t>2</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4EFB5">
                  <w:pPr>
                    <w:pStyle w:val="4"/>
                    <w:jc w:val="left"/>
                  </w:pPr>
                  <w:r>
                    <w:rPr>
                      <w:rFonts w:ascii="仿宋_GB2312" w:hAnsi="仿宋_GB2312" w:eastAsia="仿宋_GB2312" w:cs="仿宋_GB2312"/>
                      <w:color w:val="000000"/>
                      <w:sz w:val="24"/>
                    </w:rPr>
                    <w:t>微卡基础</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3F671">
                  <w:pPr>
                    <w:pStyle w:val="4"/>
                    <w:jc w:val="center"/>
                  </w:pPr>
                  <w:r>
                    <w:rPr>
                      <w:rFonts w:ascii="仿宋_GB2312" w:hAnsi="仿宋_GB2312" w:eastAsia="仿宋_GB2312" w:cs="仿宋_GB2312"/>
                      <w:color w:val="000000"/>
                      <w:sz w:val="24"/>
                    </w:rPr>
                    <w:t>套</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88957">
                  <w:pPr>
                    <w:pStyle w:val="4"/>
                    <w:jc w:val="center"/>
                  </w:pPr>
                  <w:r>
                    <w:rPr>
                      <w:rFonts w:ascii="仿宋_GB2312" w:hAnsi="仿宋_GB2312" w:eastAsia="仿宋_GB2312" w:cs="仿宋_GB2312"/>
                      <w:color w:val="000000"/>
                      <w:sz w:val="24"/>
                    </w:rPr>
                    <w:t>30</w:t>
                  </w:r>
                </w:p>
              </w:tc>
            </w:tr>
            <w:tr w14:paraId="3ABDA6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128FC">
                  <w:pPr>
                    <w:pStyle w:val="4"/>
                    <w:jc w:val="center"/>
                  </w:pPr>
                  <w:r>
                    <w:rPr>
                      <w:rFonts w:ascii="仿宋_GB2312" w:hAnsi="仿宋_GB2312" w:eastAsia="仿宋_GB2312" w:cs="仿宋_GB2312"/>
                      <w:color w:val="000000"/>
                      <w:sz w:val="24"/>
                    </w:rPr>
                    <w:t>3</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F90BB">
                  <w:pPr>
                    <w:pStyle w:val="4"/>
                    <w:jc w:val="left"/>
                  </w:pPr>
                  <w:r>
                    <w:rPr>
                      <w:rFonts w:ascii="仿宋_GB2312" w:hAnsi="仿宋_GB2312" w:eastAsia="仿宋_GB2312" w:cs="仿宋_GB2312"/>
                      <w:color w:val="000000"/>
                      <w:sz w:val="24"/>
                    </w:rPr>
                    <w:t>电力引入施工</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0D6F6">
                  <w:pPr>
                    <w:pStyle w:val="4"/>
                    <w:jc w:val="center"/>
                  </w:pPr>
                  <w:r>
                    <w:rPr>
                      <w:rFonts w:ascii="仿宋_GB2312" w:hAnsi="仿宋_GB2312" w:eastAsia="仿宋_GB2312" w:cs="仿宋_GB2312"/>
                      <w:color w:val="000000"/>
                      <w:sz w:val="24"/>
                    </w:rPr>
                    <w:t>米</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3125E">
                  <w:pPr>
                    <w:pStyle w:val="4"/>
                    <w:jc w:val="center"/>
                  </w:pPr>
                  <w:r>
                    <w:rPr>
                      <w:rFonts w:ascii="仿宋_GB2312" w:hAnsi="仿宋_GB2312" w:eastAsia="仿宋_GB2312" w:cs="仿宋_GB2312"/>
                      <w:color w:val="000000"/>
                      <w:sz w:val="24"/>
                    </w:rPr>
                    <w:t>3000</w:t>
                  </w:r>
                </w:p>
              </w:tc>
            </w:tr>
            <w:tr w14:paraId="0891DE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BB1C8">
                  <w:pPr>
                    <w:pStyle w:val="4"/>
                    <w:jc w:val="center"/>
                  </w:pPr>
                  <w:r>
                    <w:rPr>
                      <w:rFonts w:ascii="仿宋_GB2312" w:hAnsi="仿宋_GB2312" w:eastAsia="仿宋_GB2312" w:cs="仿宋_GB2312"/>
                      <w:color w:val="000000"/>
                      <w:sz w:val="24"/>
                    </w:rPr>
                    <w:t>4</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04489">
                  <w:pPr>
                    <w:pStyle w:val="4"/>
                    <w:jc w:val="left"/>
                  </w:pPr>
                  <w:r>
                    <w:rPr>
                      <w:rFonts w:ascii="仿宋_GB2312" w:hAnsi="仿宋_GB2312" w:eastAsia="仿宋_GB2312" w:cs="仿宋_GB2312"/>
                      <w:color w:val="000000"/>
                      <w:sz w:val="24"/>
                    </w:rPr>
                    <w:t>网线</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BBBB9">
                  <w:pPr>
                    <w:pStyle w:val="4"/>
                    <w:jc w:val="center"/>
                  </w:pPr>
                  <w:r>
                    <w:rPr>
                      <w:rFonts w:ascii="仿宋_GB2312" w:hAnsi="仿宋_GB2312" w:eastAsia="仿宋_GB2312" w:cs="仿宋_GB2312"/>
                      <w:color w:val="000000"/>
                      <w:sz w:val="24"/>
                    </w:rPr>
                    <w:t>米</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10AD9">
                  <w:pPr>
                    <w:pStyle w:val="4"/>
                    <w:jc w:val="center"/>
                  </w:pPr>
                  <w:r>
                    <w:rPr>
                      <w:rFonts w:ascii="仿宋_GB2312" w:hAnsi="仿宋_GB2312" w:eastAsia="仿宋_GB2312" w:cs="仿宋_GB2312"/>
                      <w:color w:val="000000"/>
                      <w:sz w:val="24"/>
                    </w:rPr>
                    <w:t>600</w:t>
                  </w:r>
                </w:p>
              </w:tc>
            </w:tr>
            <w:tr w14:paraId="158ED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5FE68">
                  <w:pPr>
                    <w:pStyle w:val="4"/>
                    <w:jc w:val="center"/>
                  </w:pPr>
                  <w:r>
                    <w:rPr>
                      <w:rFonts w:ascii="仿宋_GB2312" w:hAnsi="仿宋_GB2312" w:eastAsia="仿宋_GB2312" w:cs="仿宋_GB2312"/>
                      <w:color w:val="000000"/>
                      <w:sz w:val="24"/>
                    </w:rPr>
                    <w:t>5</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32B32">
                  <w:pPr>
                    <w:pStyle w:val="4"/>
                    <w:jc w:val="left"/>
                  </w:pPr>
                  <w:r>
                    <w:rPr>
                      <w:rFonts w:ascii="仿宋_GB2312" w:hAnsi="仿宋_GB2312" w:eastAsia="仿宋_GB2312" w:cs="仿宋_GB2312"/>
                      <w:color w:val="000000"/>
                      <w:sz w:val="24"/>
                    </w:rPr>
                    <w:t>电源线</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A971F">
                  <w:pPr>
                    <w:pStyle w:val="4"/>
                    <w:jc w:val="center"/>
                  </w:pPr>
                  <w:r>
                    <w:rPr>
                      <w:rFonts w:ascii="仿宋_GB2312" w:hAnsi="仿宋_GB2312" w:eastAsia="仿宋_GB2312" w:cs="仿宋_GB2312"/>
                      <w:color w:val="000000"/>
                      <w:sz w:val="24"/>
                    </w:rPr>
                    <w:t>米</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4C9D21">
                  <w:pPr>
                    <w:pStyle w:val="4"/>
                    <w:jc w:val="center"/>
                  </w:pPr>
                  <w:r>
                    <w:rPr>
                      <w:rFonts w:ascii="仿宋_GB2312" w:hAnsi="仿宋_GB2312" w:eastAsia="仿宋_GB2312" w:cs="仿宋_GB2312"/>
                      <w:color w:val="000000"/>
                      <w:sz w:val="24"/>
                    </w:rPr>
                    <w:t>600</w:t>
                  </w:r>
                </w:p>
              </w:tc>
            </w:tr>
            <w:tr w14:paraId="46890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35E78">
                  <w:pPr>
                    <w:pStyle w:val="4"/>
                    <w:jc w:val="center"/>
                  </w:pPr>
                  <w:r>
                    <w:rPr>
                      <w:rFonts w:ascii="仿宋_GB2312" w:hAnsi="仿宋_GB2312" w:eastAsia="仿宋_GB2312" w:cs="仿宋_GB2312"/>
                      <w:color w:val="000000"/>
                      <w:sz w:val="24"/>
                    </w:rPr>
                    <w:t>6</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C5855">
                  <w:pPr>
                    <w:pStyle w:val="4"/>
                    <w:jc w:val="left"/>
                  </w:pPr>
                  <w:r>
                    <w:rPr>
                      <w:rFonts w:ascii="仿宋_GB2312" w:hAnsi="仿宋_GB2312" w:eastAsia="仿宋_GB2312" w:cs="仿宋_GB2312"/>
                      <w:color w:val="000000"/>
                      <w:sz w:val="24"/>
                    </w:rPr>
                    <w:t>工业级视频集线器</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22B9B">
                  <w:pPr>
                    <w:pStyle w:val="4"/>
                    <w:jc w:val="center"/>
                  </w:pPr>
                  <w:r>
                    <w:rPr>
                      <w:rFonts w:ascii="仿宋_GB2312" w:hAnsi="仿宋_GB2312" w:eastAsia="仿宋_GB2312" w:cs="仿宋_GB2312"/>
                      <w:color w:val="000000"/>
                      <w:sz w:val="24"/>
                    </w:rPr>
                    <w:t>台</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C7D17">
                  <w:pPr>
                    <w:pStyle w:val="4"/>
                    <w:jc w:val="center"/>
                  </w:pPr>
                  <w:r>
                    <w:rPr>
                      <w:rFonts w:ascii="仿宋_GB2312" w:hAnsi="仿宋_GB2312" w:eastAsia="仿宋_GB2312" w:cs="仿宋_GB2312"/>
                      <w:color w:val="000000"/>
                      <w:sz w:val="24"/>
                    </w:rPr>
                    <w:t>30</w:t>
                  </w:r>
                </w:p>
              </w:tc>
            </w:tr>
            <w:tr w14:paraId="4D538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63C13">
                  <w:pPr>
                    <w:pStyle w:val="4"/>
                    <w:jc w:val="center"/>
                  </w:pPr>
                  <w:r>
                    <w:rPr>
                      <w:rFonts w:ascii="仿宋_GB2312" w:hAnsi="仿宋_GB2312" w:eastAsia="仿宋_GB2312" w:cs="仿宋_GB2312"/>
                      <w:color w:val="000000"/>
                      <w:sz w:val="24"/>
                    </w:rPr>
                    <w:t>7</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6DA0A">
                  <w:pPr>
                    <w:pStyle w:val="4"/>
                    <w:jc w:val="left"/>
                  </w:pPr>
                  <w:r>
                    <w:rPr>
                      <w:rFonts w:ascii="仿宋_GB2312" w:hAnsi="仿宋_GB2312" w:eastAsia="仿宋_GB2312" w:cs="仿宋_GB2312"/>
                      <w:color w:val="000000"/>
                      <w:sz w:val="24"/>
                    </w:rPr>
                    <w:t>智能漏电保护器</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B35F99">
                  <w:pPr>
                    <w:pStyle w:val="4"/>
                    <w:jc w:val="center"/>
                  </w:pPr>
                  <w:r>
                    <w:rPr>
                      <w:rFonts w:ascii="仿宋_GB2312" w:hAnsi="仿宋_GB2312" w:eastAsia="仿宋_GB2312" w:cs="仿宋_GB2312"/>
                      <w:color w:val="000000"/>
                      <w:sz w:val="24"/>
                    </w:rPr>
                    <w:t>个</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5BB56">
                  <w:pPr>
                    <w:pStyle w:val="4"/>
                    <w:jc w:val="center"/>
                  </w:pPr>
                  <w:r>
                    <w:rPr>
                      <w:rFonts w:ascii="仿宋_GB2312" w:hAnsi="仿宋_GB2312" w:eastAsia="仿宋_GB2312" w:cs="仿宋_GB2312"/>
                      <w:color w:val="000000"/>
                      <w:sz w:val="24"/>
                    </w:rPr>
                    <w:t>30</w:t>
                  </w:r>
                </w:p>
              </w:tc>
            </w:tr>
            <w:tr w14:paraId="0E382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CB62C">
                  <w:pPr>
                    <w:pStyle w:val="4"/>
                    <w:jc w:val="center"/>
                  </w:pPr>
                  <w:r>
                    <w:rPr>
                      <w:rFonts w:ascii="仿宋_GB2312" w:hAnsi="仿宋_GB2312" w:eastAsia="仿宋_GB2312" w:cs="仿宋_GB2312"/>
                      <w:color w:val="000000"/>
                      <w:sz w:val="24"/>
                    </w:rPr>
                    <w:t>8</w:t>
                  </w:r>
                </w:p>
              </w:tc>
              <w:tc>
                <w:tcPr>
                  <w:tcW w:w="38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EACD6">
                  <w:pPr>
                    <w:pStyle w:val="4"/>
                    <w:jc w:val="left"/>
                  </w:pPr>
                  <w:r>
                    <w:rPr>
                      <w:rFonts w:ascii="仿宋_GB2312" w:hAnsi="仿宋_GB2312" w:eastAsia="仿宋_GB2312" w:cs="仿宋_GB2312"/>
                      <w:color w:val="000000"/>
                      <w:sz w:val="24"/>
                    </w:rPr>
                    <w:t>辅材</w:t>
                  </w:r>
                </w:p>
              </w:tc>
              <w:tc>
                <w:tcPr>
                  <w:tcW w:w="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2D0FF">
                  <w:pPr>
                    <w:pStyle w:val="4"/>
                    <w:jc w:val="center"/>
                  </w:pPr>
                  <w:r>
                    <w:rPr>
                      <w:rFonts w:ascii="仿宋_GB2312" w:hAnsi="仿宋_GB2312" w:eastAsia="仿宋_GB2312" w:cs="仿宋_GB2312"/>
                      <w:color w:val="000000"/>
                      <w:sz w:val="24"/>
                    </w:rPr>
                    <w:t>批</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A6097">
                  <w:pPr>
                    <w:pStyle w:val="4"/>
                    <w:jc w:val="center"/>
                  </w:pPr>
                  <w:r>
                    <w:rPr>
                      <w:rFonts w:ascii="仿宋_GB2312" w:hAnsi="仿宋_GB2312" w:eastAsia="仿宋_GB2312" w:cs="仿宋_GB2312"/>
                      <w:color w:val="000000"/>
                      <w:sz w:val="24"/>
                    </w:rPr>
                    <w:t>1</w:t>
                  </w:r>
                </w:p>
              </w:tc>
            </w:tr>
          </w:tbl>
          <w:p w14:paraId="79FAC31A">
            <w:pPr>
              <w:pStyle w:val="4"/>
              <w:jc w:val="both"/>
            </w:pPr>
            <w:r>
              <w:rPr>
                <w:rFonts w:ascii="仿宋_GB2312" w:hAnsi="仿宋_GB2312" w:eastAsia="仿宋_GB2312" w:cs="仿宋_GB2312"/>
                <w:b/>
                <w:sz w:val="28"/>
              </w:rPr>
              <w:t>四、服务所需设备、平台的技术参数要求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1"/>
              <w:gridCol w:w="840"/>
              <w:gridCol w:w="4082"/>
            </w:tblGrid>
            <w:tr w14:paraId="78084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14:paraId="354584FC">
                  <w:pPr>
                    <w:pStyle w:val="4"/>
                    <w:jc w:val="center"/>
                  </w:pPr>
                  <w:r>
                    <w:rPr>
                      <w:rFonts w:ascii="仿宋_GB2312" w:hAnsi="仿宋_GB2312" w:eastAsia="仿宋_GB2312" w:cs="仿宋_GB2312"/>
                      <w:b/>
                      <w:sz w:val="24"/>
                    </w:rPr>
                    <w:t>序号</w:t>
                  </w:r>
                </w:p>
              </w:tc>
              <w:tc>
                <w:tcPr>
                  <w:tcW w:w="882" w:type="dxa"/>
                  <w:tcBorders>
                    <w:top w:val="single" w:color="000000" w:sz="4" w:space="0"/>
                    <w:left w:val="nil"/>
                    <w:bottom w:val="nil"/>
                    <w:right w:val="single" w:color="000000" w:sz="4" w:space="0"/>
                  </w:tcBorders>
                  <w:tcMar>
                    <w:top w:w="0" w:type="dxa"/>
                    <w:left w:w="105" w:type="dxa"/>
                    <w:bottom w:w="0" w:type="dxa"/>
                    <w:right w:w="105" w:type="dxa"/>
                  </w:tcMar>
                  <w:vAlign w:val="top"/>
                </w:tcPr>
                <w:p w14:paraId="20537EDE">
                  <w:pPr>
                    <w:pStyle w:val="4"/>
                    <w:jc w:val="center"/>
                  </w:pPr>
                  <w:r>
                    <w:rPr>
                      <w:rFonts w:ascii="仿宋_GB2312" w:hAnsi="仿宋_GB2312" w:eastAsia="仿宋_GB2312" w:cs="仿宋_GB2312"/>
                      <w:b/>
                      <w:sz w:val="24"/>
                    </w:rPr>
                    <w:t>服务所需的设备或系统名称</w:t>
                  </w:r>
                </w:p>
              </w:tc>
              <w:tc>
                <w:tcPr>
                  <w:tcW w:w="4253" w:type="dxa"/>
                  <w:tcBorders>
                    <w:top w:val="single" w:color="000000" w:sz="4" w:space="0"/>
                    <w:left w:val="nil"/>
                    <w:bottom w:val="nil"/>
                    <w:right w:val="single" w:color="000000" w:sz="4" w:space="0"/>
                  </w:tcBorders>
                  <w:tcMar>
                    <w:top w:w="0" w:type="dxa"/>
                    <w:left w:w="105" w:type="dxa"/>
                    <w:bottom w:w="0" w:type="dxa"/>
                    <w:right w:w="105" w:type="dxa"/>
                  </w:tcMar>
                  <w:vAlign w:val="top"/>
                </w:tcPr>
                <w:p w14:paraId="350680E1">
                  <w:pPr>
                    <w:pStyle w:val="4"/>
                    <w:jc w:val="center"/>
                  </w:pPr>
                  <w:r>
                    <w:rPr>
                      <w:rFonts w:ascii="仿宋_GB2312" w:hAnsi="仿宋_GB2312" w:eastAsia="仿宋_GB2312" w:cs="仿宋_GB2312"/>
                      <w:b/>
                      <w:sz w:val="24"/>
                    </w:rPr>
                    <w:t>技术要求</w:t>
                  </w:r>
                </w:p>
              </w:tc>
            </w:tr>
            <w:tr w14:paraId="2E22D0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321F21">
                  <w:pPr>
                    <w:pStyle w:val="4"/>
                    <w:jc w:val="left"/>
                  </w:pPr>
                  <w:r>
                    <w:rPr>
                      <w:rFonts w:ascii="仿宋_GB2312" w:hAnsi="仿宋_GB2312" w:eastAsia="仿宋_GB2312" w:cs="仿宋_GB2312"/>
                      <w:b/>
                      <w:color w:val="000000"/>
                      <w:sz w:val="24"/>
                    </w:rPr>
                    <w:t>一、前端感知源</w:t>
                  </w:r>
                </w:p>
              </w:tc>
            </w:tr>
            <w:tr w14:paraId="24ABD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7AD6E">
                  <w:pPr>
                    <w:pStyle w:val="4"/>
                    <w:jc w:val="center"/>
                  </w:pPr>
                  <w:r>
                    <w:rPr>
                      <w:rFonts w:ascii="仿宋_GB2312" w:hAnsi="仿宋_GB2312" w:eastAsia="仿宋_GB2312" w:cs="仿宋_GB2312"/>
                      <w:color w:val="000000"/>
                      <w:sz w:val="24"/>
                    </w:rPr>
                    <w:t>1</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AB4D44">
                  <w:pPr>
                    <w:pStyle w:val="4"/>
                    <w:jc w:val="left"/>
                  </w:pPr>
                  <w:r>
                    <w:rPr>
                      <w:rFonts w:ascii="仿宋_GB2312" w:hAnsi="仿宋_GB2312" w:eastAsia="仿宋_GB2312" w:cs="仿宋_GB2312"/>
                      <w:color w:val="000000"/>
                      <w:sz w:val="24"/>
                    </w:rPr>
                    <w:t>人脸抓拍机</w:t>
                  </w:r>
                </w:p>
              </w:tc>
              <w:tc>
                <w:tcPr>
                  <w:tcW w:w="4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14692E">
                  <w:pPr>
                    <w:pStyle w:val="4"/>
                    <w:jc w:val="left"/>
                  </w:pPr>
                  <w:r>
                    <w:rPr>
                      <w:rFonts w:ascii="仿宋_GB2312" w:hAnsi="仿宋_GB2312" w:eastAsia="仿宋_GB2312" w:cs="仿宋_GB2312"/>
                      <w:color w:val="000000"/>
                      <w:sz w:val="24"/>
                    </w:rPr>
                    <w:t>1.枪型双通道智能摄像机，具有≥2个视频通道，细节通道分辨率和帧率≥2560×1440、25帧/秒，内置不小于5倍电动光学变焦，最大焦距≥50mm，最低照度彩色≤0.002 Lux、黑白≤0.0002 Lux，全景通道分辨率分辨率、不低于3600×1600；</w:t>
                  </w:r>
                  <w:r>
                    <w:br w:type="textWrapping"/>
                  </w:r>
                  <w:r>
                    <w:rPr>
                      <w:rFonts w:ascii="仿宋_GB2312" w:hAnsi="仿宋_GB2312" w:eastAsia="仿宋_GB2312" w:cs="仿宋_GB2312"/>
                      <w:color w:val="000000"/>
                      <w:sz w:val="24"/>
                    </w:rPr>
                    <w:t>2.具有1颗靶面尺寸不小于1/1.8英寸靶面尺寸和2颗靶面尺寸不小于1/2.5英寸的CMOS图像传感器，内置≥2个麦克风、≥1个扬声器、≥1个云台；</w:t>
                  </w:r>
                </w:p>
                <w:p w14:paraId="7C47A2A3">
                  <w:pPr>
                    <w:pStyle w:val="4"/>
                    <w:jc w:val="left"/>
                  </w:pPr>
                  <w:r>
                    <w:rPr>
                      <w:rFonts w:ascii="仿宋_GB2312" w:hAnsi="仿宋_GB2312" w:eastAsia="仿宋_GB2312" w:cs="仿宋_GB2312"/>
                      <w:color w:val="000000"/>
                      <w:sz w:val="24"/>
                    </w:rPr>
                    <w:t>3.支持全结构化抓拍功能，至少支持人体结构化（至少具有上衣颜色、下装颜色、性别、戴眼镜、背包、拎东西、戴帽子、戴口罩、长短袖、裤裙、发型属性识别）、非机动车结构化（至少具有上衣颜色、性别、戴眼镜、背包、戴帽子、戴口罩、长短袖、发型、骑车类型、骑车人数属性识别）、机动车结构化（至少具有车牌、车牌颜色、车身颜色、车型、车辆子品牌属性识别）功能；</w:t>
                  </w:r>
                  <w:r>
                    <w:br w:type="textWrapping"/>
                  </w:r>
                  <w:r>
                    <w:rPr>
                      <w:rFonts w:ascii="仿宋_GB2312" w:hAnsi="仿宋_GB2312" w:eastAsia="仿宋_GB2312" w:cs="仿宋_GB2312"/>
                      <w:color w:val="000000"/>
                      <w:sz w:val="24"/>
                    </w:rPr>
                    <w:t>4.支持同时检测≥60张人脸，比对模式支持前端人脸比对，支持≥10个人脸库，支持≥15万张人脸名单导入，支持不同人脸库不同时间布防；</w:t>
                  </w:r>
                  <w:r>
                    <w:br w:type="textWrapping"/>
                  </w:r>
                  <w:r>
                    <w:rPr>
                      <w:rFonts w:ascii="仿宋_GB2312" w:hAnsi="仿宋_GB2312" w:eastAsia="仿宋_GB2312" w:cs="仿宋_GB2312"/>
                      <w:color w:val="000000"/>
                      <w:sz w:val="24"/>
                    </w:rPr>
                    <w:t>▲5.其中一个视频通道可以实时输出由2路实时采集的图像水平拼接后的码流，其水平视场角≥180°，垂直视场角≥80°；（</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r>
                    <w:br w:type="textWrapping"/>
                  </w:r>
                  <w:r>
                    <w:rPr>
                      <w:rFonts w:ascii="仿宋_GB2312" w:hAnsi="仿宋_GB2312" w:eastAsia="仿宋_GB2312" w:cs="仿宋_GB2312"/>
                      <w:color w:val="000000"/>
                      <w:sz w:val="24"/>
                    </w:rPr>
                    <w:t>▲6.全景拼接图像的2路源图像的采集时差≤5ms，支持在不低于2米~200米距离成像面上拼接图像；（</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r>
                    <w:br w:type="textWrapping"/>
                  </w:r>
                  <w:r>
                    <w:rPr>
                      <w:rFonts w:ascii="仿宋_GB2312" w:hAnsi="仿宋_GB2312" w:eastAsia="仿宋_GB2312" w:cs="仿宋_GB2312"/>
                      <w:color w:val="000000"/>
                      <w:sz w:val="24"/>
                    </w:rPr>
                    <w:t>▲7.灯珠朝向与设备照射方向不同，补光灯开启后正面不可见补光灯灯珠，灯光均匀无波纹、圆环状、麻点状、条纹状和不规则亮斑。（</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p>
                <w:p w14:paraId="07F3148C">
                  <w:pPr>
                    <w:pStyle w:val="4"/>
                    <w:jc w:val="left"/>
                  </w:pPr>
                  <w:r>
                    <w:rPr>
                      <w:rFonts w:ascii="仿宋_GB2312" w:hAnsi="仿宋_GB2312" w:eastAsia="仿宋_GB2312" w:cs="仿宋_GB2312"/>
                      <w:sz w:val="24"/>
                    </w:rPr>
                    <w:t>8.设备符合GB</w:t>
                  </w:r>
                  <w:r>
                    <w:rPr>
                      <w:rFonts w:ascii="仿宋_GB2312" w:hAnsi="仿宋_GB2312" w:eastAsia="仿宋_GB2312" w:cs="仿宋_GB2312"/>
                      <w:sz w:val="21"/>
                    </w:rPr>
                    <w:t xml:space="preserve"> </w:t>
                  </w:r>
                  <w:r>
                    <w:rPr>
                      <w:rFonts w:ascii="仿宋_GB2312" w:hAnsi="仿宋_GB2312" w:eastAsia="仿宋_GB2312" w:cs="仿宋_GB2312"/>
                      <w:sz w:val="24"/>
                    </w:rPr>
                    <w:t>35114-2017《公共安全视频监控联网信息安全技术要求》。</w:t>
                  </w:r>
                </w:p>
              </w:tc>
            </w:tr>
            <w:tr w14:paraId="5ACE3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827C9">
                  <w:pPr>
                    <w:pStyle w:val="4"/>
                    <w:jc w:val="center"/>
                  </w:pPr>
                  <w:r>
                    <w:rPr>
                      <w:rFonts w:ascii="仿宋_GB2312" w:hAnsi="仿宋_GB2312" w:eastAsia="仿宋_GB2312" w:cs="仿宋_GB2312"/>
                      <w:color w:val="000000"/>
                      <w:sz w:val="24"/>
                    </w:rPr>
                    <w:t>2</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41298">
                  <w:pPr>
                    <w:pStyle w:val="4"/>
                    <w:jc w:val="left"/>
                  </w:pPr>
                  <w:r>
                    <w:rPr>
                      <w:rFonts w:ascii="仿宋_GB2312" w:hAnsi="仿宋_GB2312" w:eastAsia="仿宋_GB2312" w:cs="仿宋_GB2312"/>
                      <w:color w:val="000000"/>
                      <w:sz w:val="24"/>
                    </w:rPr>
                    <w:t>微卡口</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54538">
                  <w:pPr>
                    <w:pStyle w:val="4"/>
                    <w:jc w:val="left"/>
                  </w:pPr>
                  <w:r>
                    <w:rPr>
                      <w:rFonts w:ascii="仿宋_GB2312" w:hAnsi="仿宋_GB2312" w:eastAsia="仿宋_GB2312" w:cs="仿宋_GB2312"/>
                      <w:sz w:val="24"/>
                    </w:rPr>
                    <w:t>★1.微卡口须包含高清镜头、室外防护罩、补光灯、风扇、电源适配器、万向节。</w:t>
                  </w:r>
                </w:p>
                <w:p w14:paraId="69C6B6FF">
                  <w:pPr>
                    <w:pStyle w:val="4"/>
                    <w:ind w:firstLine="240"/>
                    <w:jc w:val="left"/>
                  </w:pPr>
                  <w:r>
                    <w:rPr>
                      <w:rFonts w:ascii="仿宋_GB2312" w:hAnsi="仿宋_GB2312" w:eastAsia="仿宋_GB2312" w:cs="仿宋_GB2312"/>
                      <w:color w:val="000000"/>
                      <w:sz w:val="24"/>
                    </w:rPr>
                    <w:t>2.图片分辨率最大支持3840*216，支持主码流同时输出32路3840*2160、2Mbps、25帧/秒的图像以提供客户端浏览，视频帧率支持1帧/秒〜50帧/秒可设置；</w:t>
                  </w:r>
                  <w:r>
                    <w:br w:type="textWrapping"/>
                  </w:r>
                  <w:r>
                    <w:rPr>
                      <w:rFonts w:ascii="仿宋_GB2312" w:hAnsi="仿宋_GB2312" w:eastAsia="仿宋_GB2312" w:cs="仿宋_GB2312"/>
                      <w:color w:val="000000"/>
                      <w:sz w:val="24"/>
                    </w:rPr>
                    <w:t>3.支持自动光圈功能，可控制镜头光圈大小来控制曝光；支持快门自适应功能，固定外接镜头的光圈，监控画面支持根据光源亮度变化进行自动调节至正常显示；</w:t>
                  </w:r>
                  <w:r>
                    <w:br w:type="textWrapping"/>
                  </w:r>
                  <w:r>
                    <w:rPr>
                      <w:rFonts w:ascii="仿宋_GB2312" w:hAnsi="仿宋_GB2312" w:eastAsia="仿宋_GB2312" w:cs="仿宋_GB2312"/>
                      <w:color w:val="000000"/>
                      <w:sz w:val="24"/>
                    </w:rPr>
                    <w:t>4.视频压缩标准支持H.265、H.264、M-JPEG，低照度试验：0.00011x（F1.0，帧累积开启，彩色模式），能基本分辨被摄物体的轮廓和色彩；0.000041x(F1.0，帧累积开启，黑白模式），能基本分辨被摄物体的轮；</w:t>
                  </w:r>
                  <w:r>
                    <w:br w:type="textWrapping"/>
                  </w:r>
                  <w:r>
                    <w:rPr>
                      <w:rFonts w:ascii="仿宋_GB2312" w:hAnsi="仿宋_GB2312" w:eastAsia="仿宋_GB2312" w:cs="仿宋_GB2312"/>
                      <w:color w:val="000000"/>
                      <w:sz w:val="24"/>
                    </w:rPr>
                    <w:t>5.支持车辆捕获抓拍功能，在天气晴朗无雾，号牌无遮挡、无污损，白天环境光照度不低于200lx，晚上辅助光照度不高于30lx的条件下测试，白天和晚上的捕获率均≥99.9%；</w:t>
                  </w:r>
                  <w:r>
                    <w:br w:type="textWrapping"/>
                  </w:r>
                  <w:r>
                    <w:rPr>
                      <w:rFonts w:ascii="仿宋_GB2312" w:hAnsi="仿宋_GB2312" w:eastAsia="仿宋_GB2312" w:cs="仿宋_GB2312"/>
                      <w:color w:val="000000"/>
                      <w:sz w:val="24"/>
                    </w:rPr>
                    <w:t>6.支持车牌识别功能(含新能源)，在天气晴朗无雾，号牌无遮挡、无污损，白天环境光照度不低于200lx，晚上辅助光照度不高于30lx的条件下测试，白天和晚上的识别率均≥99.9%；</w:t>
                  </w:r>
                  <w:r>
                    <w:br w:type="textWrapping"/>
                  </w:r>
                  <w:r>
                    <w:rPr>
                      <w:rFonts w:ascii="仿宋_GB2312" w:hAnsi="仿宋_GB2312" w:eastAsia="仿宋_GB2312" w:cs="仿宋_GB2312"/>
                      <w:color w:val="000000"/>
                      <w:sz w:val="24"/>
                    </w:rPr>
                    <w:t>7.开启混合抓拍模式后，设备支持正面/侧面/背面行人（包括成年人和儿童）的抓拍；支持对骑自行车、骑三轮车、骑电动车、踩平衡车、骑车带人等非机动车的抓拍；支持对轿车、客车、面包车、货车、卡车、摩托车等机动车的抓拍；</w:t>
                  </w:r>
                  <w:r>
                    <w:br w:type="textWrapping"/>
                  </w:r>
                  <w:r>
                    <w:rPr>
                      <w:rFonts w:ascii="仿宋_GB2312" w:hAnsi="仿宋_GB2312" w:eastAsia="仿宋_GB2312" w:cs="仿宋_GB2312"/>
                      <w:color w:val="000000"/>
                      <w:sz w:val="24"/>
                    </w:rPr>
                    <w:t>8.设备可检测并抓拍喜、怒、哀、乐四种表情的人脸；可对监视画面汇总不小于40个人脸进行检测、跟踪和抓拍，并可将抓拍图片上传服务器；</w:t>
                  </w:r>
                  <w:r>
                    <w:br w:type="textWrapping"/>
                  </w:r>
                  <w:r>
                    <w:rPr>
                      <w:rFonts w:ascii="仿宋_GB2312" w:hAnsi="仿宋_GB2312" w:eastAsia="仿宋_GB2312" w:cs="仿宋_GB2312"/>
                      <w:color w:val="000000"/>
                      <w:sz w:val="24"/>
                    </w:rPr>
                    <w:t>9.支持识别车标类型≥460种；在天气晴朗无雾，车辆无遮挡，白天环境光照度不低于200lx，夜晚辅助光照度不高于30lx的情况下进行测试</w:t>
                  </w:r>
                  <w:r>
                    <w:rPr>
                      <w:rFonts w:ascii="仿宋_GB2312" w:hAnsi="仿宋_GB2312" w:eastAsia="仿宋_GB2312" w:cs="仿宋_GB2312"/>
                      <w:sz w:val="24"/>
                    </w:rPr>
                    <w:t>；白天车标识别准确率≥99%；晚上车标识别准确率≥99%。设备符合GB</w:t>
                  </w:r>
                  <w:r>
                    <w:rPr>
                      <w:rFonts w:ascii="仿宋_GB2312" w:hAnsi="仿宋_GB2312" w:eastAsia="仿宋_GB2312" w:cs="仿宋_GB2312"/>
                      <w:sz w:val="21"/>
                    </w:rPr>
                    <w:t xml:space="preserve"> </w:t>
                  </w:r>
                  <w:r>
                    <w:rPr>
                      <w:rFonts w:ascii="仿宋_GB2312" w:hAnsi="仿宋_GB2312" w:eastAsia="仿宋_GB2312" w:cs="仿宋_GB2312"/>
                      <w:sz w:val="24"/>
                    </w:rPr>
                    <w:t>35114-2017《公共安全视频监控联网信息安全技术要求》。</w:t>
                  </w:r>
                </w:p>
              </w:tc>
            </w:tr>
            <w:tr w14:paraId="488B7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1FF99">
                  <w:pPr>
                    <w:pStyle w:val="4"/>
                    <w:jc w:val="center"/>
                  </w:pPr>
                  <w:r>
                    <w:rPr>
                      <w:rFonts w:ascii="仿宋_GB2312" w:hAnsi="仿宋_GB2312" w:eastAsia="仿宋_GB2312" w:cs="仿宋_GB2312"/>
                      <w:color w:val="000000"/>
                      <w:sz w:val="24"/>
                    </w:rPr>
                    <w:t>3</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1529B">
                  <w:pPr>
                    <w:pStyle w:val="4"/>
                    <w:jc w:val="left"/>
                  </w:pPr>
                  <w:r>
                    <w:rPr>
                      <w:rFonts w:ascii="仿宋_GB2312" w:hAnsi="仿宋_GB2312" w:eastAsia="仿宋_GB2312" w:cs="仿宋_GB2312"/>
                      <w:color w:val="000000"/>
                      <w:sz w:val="24"/>
                    </w:rPr>
                    <w:t>违停抓拍球机</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47141">
                  <w:pPr>
                    <w:pStyle w:val="4"/>
                    <w:jc w:val="left"/>
                  </w:pPr>
                  <w:r>
                    <w:rPr>
                      <w:rFonts w:ascii="仿宋_GB2312" w:hAnsi="仿宋_GB2312" w:eastAsia="仿宋_GB2312" w:cs="仿宋_GB2312"/>
                      <w:color w:val="000000"/>
                      <w:sz w:val="24"/>
                    </w:rPr>
                    <w:t>1.智能违停抓拍球型摄像机，最大分辨率和帧率≥2688x1520@25fps，支持H.265、H.264编码，最低照度彩色≤0.0005lx，黑白≤0.0001lx；支持GB 35114-2017安全加密；</w:t>
                  </w:r>
                  <w:r>
                    <w:br w:type="textWrapping"/>
                  </w:r>
                  <w:r>
                    <w:rPr>
                      <w:rFonts w:ascii="仿宋_GB2312" w:hAnsi="仿宋_GB2312" w:eastAsia="仿宋_GB2312" w:cs="仿宋_GB2312"/>
                      <w:color w:val="000000"/>
                      <w:sz w:val="24"/>
                    </w:rPr>
                    <w:t>2.传感器靶面尺寸≥1/1.8英寸，支持≥40倍光学变倍，最大焦距≥240mm，支持水平及垂直电动旋转，支持水平360°连续旋转，垂直旋转范围≥90°，支持自动翻转；</w:t>
                  </w:r>
                  <w:r>
                    <w:br w:type="textWrapping"/>
                  </w:r>
                  <w:r>
                    <w:rPr>
                      <w:rFonts w:ascii="仿宋_GB2312" w:hAnsi="仿宋_GB2312" w:eastAsia="仿宋_GB2312" w:cs="仿宋_GB2312"/>
                      <w:color w:val="000000"/>
                      <w:sz w:val="24"/>
                    </w:rPr>
                    <w:t>3.设备符合GA/T 1426-2017《机动车违法停车自动记录系统通用技术条件》，抓拍图片符合GA/T 832-2014《道路交通安全违法行为图像取证技术规范》；</w:t>
                  </w:r>
                  <w:r>
                    <w:br w:type="textWrapping"/>
                  </w:r>
                  <w:r>
                    <w:rPr>
                      <w:rFonts w:ascii="仿宋_GB2312" w:hAnsi="仿宋_GB2312" w:eastAsia="仿宋_GB2312" w:cs="仿宋_GB2312"/>
                      <w:color w:val="000000"/>
                      <w:sz w:val="24"/>
                    </w:rPr>
                    <w:t>4.支持车牌、车牌颜色、车型、车辆子品牌识别，可识别92式民用车、左右军车、一行结构的新武警车、黄色双行尾牌、使馆车、领馆汽车、警车、04式新军车、新能源车牌、绿色1325农用车、民航车牌；</w:t>
                  </w:r>
                  <w:r>
                    <w:br w:type="textWrapping"/>
                  </w:r>
                  <w:r>
                    <w:rPr>
                      <w:rFonts w:ascii="仿宋_GB2312" w:hAnsi="仿宋_GB2312" w:eastAsia="仿宋_GB2312" w:cs="仿宋_GB2312"/>
                      <w:color w:val="000000"/>
                      <w:sz w:val="24"/>
                    </w:rPr>
                    <w:t>5.支持对机动车违停、逆行、压线、连续变道、机占非、掉头、蛇形变道、变道、加塞等交通违法行为进行检测并抓拍，当触发报警后，可联动报警并上传图片；</w:t>
                  </w:r>
                  <w:r>
                    <w:br w:type="textWrapping"/>
                  </w:r>
                  <w:r>
                    <w:rPr>
                      <w:rFonts w:ascii="仿宋_GB2312" w:hAnsi="仿宋_GB2312" w:eastAsia="仿宋_GB2312" w:cs="仿宋_GB2312"/>
                      <w:color w:val="000000"/>
                      <w:sz w:val="24"/>
                    </w:rPr>
                    <w:t>6.在配置违停检测时，支持布防车牌颜色(黄色车牌、蓝色车牌、绿色车牌和其他车牌)和布防车型(轿车、面包车、货车、客车和其他)配置；</w:t>
                  </w:r>
                  <w:r>
                    <w:rPr>
                      <w:rFonts w:ascii="仿宋_GB2312" w:hAnsi="仿宋_GB2312" w:eastAsia="仿宋_GB2312" w:cs="仿宋_GB2312"/>
                      <w:sz w:val="21"/>
                    </w:rPr>
                    <w:t xml:space="preserve"> </w:t>
                  </w:r>
                  <w:r>
                    <w:br w:type="textWrapping"/>
                  </w:r>
                  <w:r>
                    <w:rPr>
                      <w:rFonts w:ascii="仿宋_GB2312" w:hAnsi="仿宋_GB2312" w:eastAsia="仿宋_GB2312" w:cs="仿宋_GB2312"/>
                      <w:color w:val="000000"/>
                      <w:sz w:val="24"/>
                    </w:rPr>
                    <w:t>▲7.检测到违停车辆时,若目标车牌被遮挡物遮挡时,设备可不对该目标进行车牌识别,并上报无车牌报警；</w:t>
                  </w:r>
                  <w:r>
                    <w:rPr>
                      <w:rFonts w:ascii="仿宋_GB2312" w:hAnsi="仿宋_GB2312" w:eastAsia="仿宋_GB2312" w:cs="仿宋_GB2312"/>
                      <w:sz w:val="21"/>
                    </w:rPr>
                    <w:t xml:space="preserve"> </w:t>
                  </w:r>
                  <w:r>
                    <w:rPr>
                      <w:rFonts w:ascii="仿宋_GB2312" w:hAnsi="仿宋_GB2312" w:eastAsia="仿宋_GB2312" w:cs="仿宋_GB2312"/>
                      <w:color w:val="000000"/>
                      <w:sz w:val="24"/>
                    </w:rPr>
                    <w:t>（</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r>
                    <w:br w:type="textWrapping"/>
                  </w:r>
                  <w:r>
                    <w:rPr>
                      <w:rFonts w:ascii="仿宋_GB2312" w:hAnsi="仿宋_GB2312" w:eastAsia="仿宋_GB2312" w:cs="仿宋_GB2312"/>
                      <w:color w:val="000000"/>
                      <w:sz w:val="24"/>
                    </w:rPr>
                    <w:t>▲8.支持对抛洒物事件中的树影、标线进行过滤，支持对停车事件中的施工车辆进行过滤，支持对行人事件中的交通设施、车身部件、影子进行过滤。（</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sz w:val="24"/>
                    </w:rPr>
                    <w:t>）</w:t>
                  </w:r>
                </w:p>
                <w:p w14:paraId="36C1B6BC">
                  <w:pPr>
                    <w:pStyle w:val="4"/>
                    <w:jc w:val="left"/>
                  </w:pPr>
                  <w:r>
                    <w:rPr>
                      <w:rFonts w:ascii="仿宋_GB2312" w:hAnsi="仿宋_GB2312" w:eastAsia="仿宋_GB2312" w:cs="仿宋_GB2312"/>
                      <w:sz w:val="24"/>
                    </w:rPr>
                    <w:t>9. 设备符合GB</w:t>
                  </w:r>
                  <w:r>
                    <w:rPr>
                      <w:rFonts w:ascii="仿宋_GB2312" w:hAnsi="仿宋_GB2312" w:eastAsia="仿宋_GB2312" w:cs="仿宋_GB2312"/>
                      <w:sz w:val="21"/>
                    </w:rPr>
                    <w:t xml:space="preserve"> </w:t>
                  </w:r>
                  <w:r>
                    <w:rPr>
                      <w:rFonts w:ascii="仿宋_GB2312" w:hAnsi="仿宋_GB2312" w:eastAsia="仿宋_GB2312" w:cs="仿宋_GB2312"/>
                      <w:sz w:val="24"/>
                    </w:rPr>
                    <w:t>35114-2017《公共安全视频监控联网信息安全技术要求》。</w:t>
                  </w:r>
                </w:p>
              </w:tc>
            </w:tr>
            <w:tr w14:paraId="57D9F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E7927">
                  <w:pPr>
                    <w:pStyle w:val="4"/>
                    <w:jc w:val="center"/>
                  </w:pPr>
                  <w:r>
                    <w:rPr>
                      <w:rFonts w:ascii="仿宋_GB2312" w:hAnsi="仿宋_GB2312" w:eastAsia="仿宋_GB2312" w:cs="仿宋_GB2312"/>
                      <w:color w:val="000000"/>
                      <w:sz w:val="24"/>
                    </w:rPr>
                    <w:t>4</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12E20">
                  <w:pPr>
                    <w:pStyle w:val="4"/>
                    <w:jc w:val="left"/>
                  </w:pPr>
                  <w:r>
                    <w:rPr>
                      <w:rFonts w:ascii="仿宋_GB2312" w:hAnsi="仿宋_GB2312" w:eastAsia="仿宋_GB2312" w:cs="仿宋_GB2312"/>
                      <w:color w:val="000000"/>
                      <w:sz w:val="24"/>
                    </w:rPr>
                    <w:t>存储卡</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B1AC5">
                  <w:pPr>
                    <w:pStyle w:val="4"/>
                    <w:jc w:val="left"/>
                  </w:pPr>
                  <w:r>
                    <w:rPr>
                      <w:rFonts w:ascii="仿宋_GB2312" w:hAnsi="仿宋_GB2312" w:eastAsia="仿宋_GB2312" w:cs="仿宋_GB2312"/>
                      <w:color w:val="000000"/>
                      <w:sz w:val="24"/>
                    </w:rPr>
                    <w:t>1.TLC晶元，擦写次数≥500次；</w:t>
                  </w:r>
                  <w:r>
                    <w:br w:type="textWrapping"/>
                  </w:r>
                  <w:r>
                    <w:rPr>
                      <w:rFonts w:ascii="仿宋_GB2312" w:hAnsi="仿宋_GB2312" w:eastAsia="仿宋_GB2312" w:cs="仿宋_GB2312"/>
                      <w:color w:val="000000"/>
                      <w:sz w:val="24"/>
                    </w:rPr>
                    <w:t>2.标称容量≥64GB。</w:t>
                  </w:r>
                </w:p>
              </w:tc>
            </w:tr>
            <w:tr w14:paraId="397F5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337EF">
                  <w:pPr>
                    <w:pStyle w:val="4"/>
                    <w:jc w:val="center"/>
                  </w:pPr>
                  <w:r>
                    <w:rPr>
                      <w:rFonts w:ascii="仿宋_GB2312" w:hAnsi="仿宋_GB2312" w:eastAsia="仿宋_GB2312" w:cs="仿宋_GB2312"/>
                      <w:color w:val="000000"/>
                      <w:sz w:val="24"/>
                    </w:rPr>
                    <w:t>5</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53B35">
                  <w:pPr>
                    <w:pStyle w:val="4"/>
                    <w:jc w:val="left"/>
                  </w:pPr>
                  <w:r>
                    <w:rPr>
                      <w:rFonts w:ascii="仿宋_GB2312" w:hAnsi="仿宋_GB2312" w:eastAsia="仿宋_GB2312" w:cs="仿宋_GB2312"/>
                      <w:color w:val="000000"/>
                      <w:sz w:val="24"/>
                    </w:rPr>
                    <w:t>电子诱导屏</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5118B">
                  <w:pPr>
                    <w:pStyle w:val="4"/>
                    <w:jc w:val="left"/>
                  </w:pPr>
                  <w:r>
                    <w:rPr>
                      <w:rFonts w:ascii="仿宋_GB2312" w:hAnsi="仿宋_GB2312" w:eastAsia="仿宋_GB2312" w:cs="仿宋_GB2312"/>
                      <w:color w:val="000000"/>
                      <w:sz w:val="24"/>
                    </w:rPr>
                    <w:t>1.像素点间距10.0mm像素密度≥10000Dots/㎡；</w:t>
                  </w:r>
                </w:p>
                <w:p w14:paraId="15D4DABE">
                  <w:pPr>
                    <w:pStyle w:val="4"/>
                    <w:jc w:val="left"/>
                  </w:pPr>
                  <w:r>
                    <w:rPr>
                      <w:rFonts w:ascii="仿宋_GB2312" w:hAnsi="仿宋_GB2312" w:eastAsia="仿宋_GB2312" w:cs="仿宋_GB2312"/>
                      <w:color w:val="000000"/>
                      <w:sz w:val="24"/>
                    </w:rPr>
                    <w:t>2.像素构成1R模组分辨率≥32*16=512Dots；</w:t>
                  </w:r>
                </w:p>
                <w:p w14:paraId="173BB136">
                  <w:pPr>
                    <w:pStyle w:val="4"/>
                    <w:jc w:val="left"/>
                  </w:pPr>
                  <w:r>
                    <w:rPr>
                      <w:rFonts w:ascii="仿宋_GB2312" w:hAnsi="仿宋_GB2312" w:eastAsia="仿宋_GB2312" w:cs="仿宋_GB2312"/>
                      <w:color w:val="000000"/>
                      <w:sz w:val="24"/>
                    </w:rPr>
                    <w:t>3.结构特点灯驱合一套件材料聚碳酸酯PC料；</w:t>
                  </w:r>
                </w:p>
                <w:p w14:paraId="1D5574B3">
                  <w:pPr>
                    <w:pStyle w:val="4"/>
                    <w:jc w:val="left"/>
                  </w:pPr>
                  <w:r>
                    <w:rPr>
                      <w:rFonts w:ascii="仿宋_GB2312" w:hAnsi="仿宋_GB2312" w:eastAsia="仿宋_GB2312" w:cs="仿宋_GB2312"/>
                      <w:color w:val="000000"/>
                      <w:sz w:val="24"/>
                    </w:rPr>
                    <w:t>4.亮度≥1000cd/m²，亮度均匀性&gt;0.95；</w:t>
                  </w:r>
                </w:p>
                <w:p w14:paraId="2974F2D3">
                  <w:pPr>
                    <w:pStyle w:val="4"/>
                    <w:jc w:val="left"/>
                  </w:pPr>
                  <w:r>
                    <w:rPr>
                      <w:rFonts w:ascii="仿宋_GB2312" w:hAnsi="仿宋_GB2312" w:eastAsia="仿宋_GB2312" w:cs="仿宋_GB2312"/>
                      <w:color w:val="000000"/>
                      <w:sz w:val="24"/>
                    </w:rPr>
                    <w:t>5.屏幕水平视角80±10度屏幕垂直视角45±10度；盲点率小于万分之三。</w:t>
                  </w:r>
                </w:p>
              </w:tc>
            </w:tr>
            <w:tr w14:paraId="34376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2F7E1">
                  <w:pPr>
                    <w:pStyle w:val="4"/>
                    <w:jc w:val="center"/>
                  </w:pPr>
                  <w:r>
                    <w:rPr>
                      <w:rFonts w:ascii="仿宋_GB2312" w:hAnsi="仿宋_GB2312" w:eastAsia="仿宋_GB2312" w:cs="仿宋_GB2312"/>
                      <w:color w:val="000000"/>
                      <w:sz w:val="24"/>
                    </w:rPr>
                    <w:t>6</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EBA97">
                  <w:pPr>
                    <w:pStyle w:val="4"/>
                    <w:jc w:val="left"/>
                  </w:pPr>
                  <w:r>
                    <w:rPr>
                      <w:rFonts w:ascii="仿宋_GB2312" w:hAnsi="仿宋_GB2312" w:eastAsia="仿宋_GB2312" w:cs="仿宋_GB2312"/>
                      <w:color w:val="000000"/>
                      <w:sz w:val="24"/>
                    </w:rPr>
                    <w:t>诱导屏远程接收卡</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D4BD1">
                  <w:pPr>
                    <w:pStyle w:val="4"/>
                    <w:jc w:val="left"/>
                  </w:pPr>
                  <w:r>
                    <w:rPr>
                      <w:rFonts w:ascii="仿宋_GB2312" w:hAnsi="仿宋_GB2312" w:eastAsia="仿宋_GB2312" w:cs="仿宋_GB2312"/>
                      <w:color w:val="000000"/>
                      <w:sz w:val="24"/>
                    </w:rPr>
                    <w:t>1.通讯方式：网口、串口、U盘上传；</w:t>
                  </w:r>
                </w:p>
                <w:p w14:paraId="66F26BC2">
                  <w:pPr>
                    <w:pStyle w:val="4"/>
                    <w:jc w:val="left"/>
                  </w:pPr>
                  <w:r>
                    <w:rPr>
                      <w:rFonts w:ascii="仿宋_GB2312" w:hAnsi="仿宋_GB2312" w:eastAsia="仿宋_GB2312" w:cs="仿宋_GB2312"/>
                      <w:color w:val="000000"/>
                      <w:sz w:val="24"/>
                    </w:rPr>
                    <w:t>2.输出接口：≥八组HUB12、四组HUB08、四组HUB75；</w:t>
                  </w:r>
                </w:p>
                <w:p w14:paraId="017DB5C2">
                  <w:pPr>
                    <w:pStyle w:val="4"/>
                    <w:jc w:val="left"/>
                  </w:pPr>
                  <w:r>
                    <w:rPr>
                      <w:rFonts w:ascii="仿宋_GB2312" w:hAnsi="仿宋_GB2312" w:eastAsia="仿宋_GB2312" w:cs="仿宋_GB2312"/>
                      <w:color w:val="000000"/>
                      <w:sz w:val="24"/>
                    </w:rPr>
                    <w:t>3.带载范围：单色128x1024、64x2048；</w:t>
                  </w:r>
                </w:p>
                <w:p w14:paraId="2C58267D">
                  <w:pPr>
                    <w:pStyle w:val="4"/>
                    <w:jc w:val="left"/>
                  </w:pPr>
                  <w:r>
                    <w:rPr>
                      <w:rFonts w:ascii="仿宋_GB2312" w:hAnsi="仿宋_GB2312" w:eastAsia="仿宋_GB2312" w:cs="仿宋_GB2312"/>
                      <w:color w:val="000000"/>
                      <w:sz w:val="24"/>
                    </w:rPr>
                    <w:t>4.存储容量：≥4MB。</w:t>
                  </w:r>
                </w:p>
              </w:tc>
            </w:tr>
            <w:tr w14:paraId="5ED83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92E2F">
                  <w:pPr>
                    <w:pStyle w:val="4"/>
                    <w:jc w:val="center"/>
                  </w:pPr>
                  <w:r>
                    <w:rPr>
                      <w:rFonts w:ascii="仿宋_GB2312" w:hAnsi="仿宋_GB2312" w:eastAsia="仿宋_GB2312" w:cs="仿宋_GB2312"/>
                      <w:color w:val="000000"/>
                      <w:sz w:val="24"/>
                    </w:rPr>
                    <w:t>7</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EA0E4">
                  <w:pPr>
                    <w:pStyle w:val="4"/>
                    <w:jc w:val="left"/>
                  </w:pPr>
                  <w:r>
                    <w:rPr>
                      <w:rFonts w:ascii="仿宋_GB2312" w:hAnsi="仿宋_GB2312" w:eastAsia="仿宋_GB2312" w:cs="仿宋_GB2312"/>
                      <w:color w:val="000000"/>
                      <w:sz w:val="24"/>
                    </w:rPr>
                    <w:t>诱导屏框架</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792B9">
                  <w:pPr>
                    <w:pStyle w:val="4"/>
                    <w:jc w:val="left"/>
                  </w:pPr>
                  <w:r>
                    <w:rPr>
                      <w:rFonts w:ascii="仿宋_GB2312" w:hAnsi="仿宋_GB2312" w:eastAsia="仿宋_GB2312" w:cs="仿宋_GB2312"/>
                      <w:color w:val="000000"/>
                      <w:sz w:val="24"/>
                    </w:rPr>
                    <w:t>1.1.65m*1.37m。</w:t>
                  </w:r>
                </w:p>
              </w:tc>
            </w:tr>
            <w:tr w14:paraId="2A2AE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EC3FC1">
                  <w:pPr>
                    <w:pStyle w:val="4"/>
                    <w:jc w:val="left"/>
                  </w:pPr>
                  <w:r>
                    <w:rPr>
                      <w:rFonts w:ascii="仿宋_GB2312" w:hAnsi="仿宋_GB2312" w:eastAsia="仿宋_GB2312" w:cs="仿宋_GB2312"/>
                      <w:b/>
                      <w:color w:val="000000"/>
                      <w:sz w:val="24"/>
                    </w:rPr>
                    <w:t>二、天网存储平台扩容服务</w:t>
                  </w:r>
                </w:p>
              </w:tc>
            </w:tr>
            <w:tr w14:paraId="64A33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E133C">
                  <w:pPr>
                    <w:pStyle w:val="4"/>
                    <w:jc w:val="center"/>
                  </w:pPr>
                  <w:r>
                    <w:rPr>
                      <w:rFonts w:ascii="仿宋_GB2312" w:hAnsi="仿宋_GB2312" w:eastAsia="仿宋_GB2312" w:cs="仿宋_GB2312"/>
                      <w:color w:val="000000"/>
                      <w:sz w:val="24"/>
                    </w:rPr>
                    <w:t>1</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5BE91D">
                  <w:pPr>
                    <w:pStyle w:val="4"/>
                    <w:jc w:val="left"/>
                  </w:pPr>
                  <w:r>
                    <w:rPr>
                      <w:rFonts w:ascii="仿宋_GB2312" w:hAnsi="仿宋_GB2312" w:eastAsia="仿宋_GB2312" w:cs="仿宋_GB2312"/>
                      <w:color w:val="000000"/>
                      <w:sz w:val="24"/>
                    </w:rPr>
                    <w:t>网络存储设备1</w:t>
                  </w:r>
                </w:p>
              </w:tc>
              <w:tc>
                <w:tcPr>
                  <w:tcW w:w="4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347EED">
                  <w:pPr>
                    <w:pStyle w:val="4"/>
                    <w:jc w:val="left"/>
                  </w:pPr>
                  <w:r>
                    <w:rPr>
                      <w:rFonts w:ascii="仿宋_GB2312" w:hAnsi="仿宋_GB2312" w:eastAsia="仿宋_GB2312" w:cs="仿宋_GB2312"/>
                      <w:sz w:val="24"/>
                    </w:rPr>
                    <w:t>1.设备配置≥1颗64位多核处理器，≥16GB内存，内存支持扩展到≥128GB，外置SSD固态硬盘（可以扩展到4个SSD作为缓存盘），配置≥4个风扇，风扇支持热插拔并可冗余温控调速；支持热插拔1+1AC220V电源或1+1直流冗余电源供电；</w:t>
                  </w:r>
                  <w:r>
                    <w:br w:type="textWrapping"/>
                  </w:r>
                  <w:r>
                    <w:rPr>
                      <w:rFonts w:ascii="仿宋_GB2312" w:hAnsi="仿宋_GB2312" w:eastAsia="仿宋_GB2312" w:cs="仿宋_GB2312"/>
                      <w:sz w:val="24"/>
                    </w:rPr>
                    <w:t>2.设备配置≥8个千兆网口，支持2个前置 USB2.0接口、2个后置USB3.0接口，支持1个前置VGA接口、1个后置HDMI接口，支持1个RS-232串口，支持4个PCI-E3.0；</w:t>
                  </w:r>
                  <w:r>
                    <w:br w:type="textWrapping"/>
                  </w:r>
                  <w:r>
                    <w:rPr>
                      <w:rFonts w:ascii="仿宋_GB2312" w:hAnsi="仿宋_GB2312" w:eastAsia="仿宋_GB2312" w:cs="仿宋_GB2312"/>
                      <w:sz w:val="24"/>
                    </w:rPr>
                    <w:t>3.具有≥36个硬盘热插拔插槽，满配12T企业级硬盘，转速≥7200RPM。支持硬盘热插拔设备在读写数据时，热插拔设备内的任意块硬盘，设备正常运行不宕机，硬盘不损坏，数据不丢失，业务不中断；</w:t>
                  </w:r>
                  <w:r>
                    <w:br w:type="textWrapping"/>
                  </w:r>
                  <w:r>
                    <w:rPr>
                      <w:rFonts w:ascii="仿宋_GB2312" w:hAnsi="仿宋_GB2312" w:eastAsia="仿宋_GB2312" w:cs="仿宋_GB2312"/>
                      <w:sz w:val="24"/>
                    </w:rPr>
                    <w:t>4.设备具备1个定位灯、1个电源灯、1个设备报警灯、1个就绪灯、1个网络状态灯、1个系统盘状态灯、1个硬盘状态灯，机箱具备防尘滤网，采用双立柱防震设计。设备左右侧面各2个抬手，具备前面板抽拉标签卡；</w:t>
                  </w:r>
                  <w:r>
                    <w:br w:type="textWrapping"/>
                  </w:r>
                  <w:r>
                    <w:rPr>
                      <w:rFonts w:ascii="仿宋_GB2312" w:hAnsi="仿宋_GB2312" w:eastAsia="仿宋_GB2312" w:cs="仿宋_GB2312"/>
                      <w:sz w:val="24"/>
                    </w:rPr>
                    <w:t>5.每个控制单元支持双系统应用，外置系统盘支持RAID1模式，系统盘支持热插拔，当主系统出现故障时，备用系统可接管工作；支持系统盘为独立的2块HDD（SATA、SAS）或SSD盘，组成RAID1。</w:t>
                  </w:r>
                </w:p>
              </w:tc>
            </w:tr>
            <w:tr w14:paraId="22C538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93310">
                  <w:pPr>
                    <w:pStyle w:val="4"/>
                    <w:jc w:val="center"/>
                  </w:pPr>
                  <w:r>
                    <w:rPr>
                      <w:rFonts w:ascii="仿宋_GB2312" w:hAnsi="仿宋_GB2312" w:eastAsia="仿宋_GB2312" w:cs="仿宋_GB2312"/>
                      <w:color w:val="000000"/>
                      <w:sz w:val="24"/>
                    </w:rPr>
                    <w:t>2</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2BFC3">
                  <w:pPr>
                    <w:pStyle w:val="4"/>
                    <w:jc w:val="left"/>
                  </w:pPr>
                  <w:r>
                    <w:rPr>
                      <w:rFonts w:ascii="仿宋_GB2312" w:hAnsi="仿宋_GB2312" w:eastAsia="仿宋_GB2312" w:cs="仿宋_GB2312"/>
                      <w:color w:val="000000"/>
                      <w:sz w:val="24"/>
                    </w:rPr>
                    <w:t>网络存储设备2</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30EFE">
                  <w:pPr>
                    <w:pStyle w:val="4"/>
                    <w:jc w:val="left"/>
                  </w:pPr>
                  <w:r>
                    <w:rPr>
                      <w:rFonts w:ascii="仿宋_GB2312" w:hAnsi="仿宋_GB2312" w:eastAsia="仿宋_GB2312" w:cs="仿宋_GB2312"/>
                      <w:sz w:val="24"/>
                    </w:rPr>
                    <w:t>1.网络存储设备，可接入硬盘≥36块，满配12T企业级硬盘，转速≥7200RPM。不低于64位处理器，≥8GB内存，≥2个USB3.0接口，≥1个VGA接口，不低于800W、1+1冗余电源；</w:t>
                  </w:r>
                  <w:r>
                    <w:br w:type="textWrapping"/>
                  </w:r>
                  <w:r>
                    <w:rPr>
                      <w:rFonts w:ascii="仿宋_GB2312" w:hAnsi="仿宋_GB2312" w:eastAsia="仿宋_GB2312" w:cs="仿宋_GB2312"/>
                      <w:sz w:val="24"/>
                    </w:rPr>
                    <w:t>2.支持RAID0、1、5、6等RAID模式，支持全局、局部等多种热备选择，支持坏盘自动重构；支持当磁盘处于非工作状态下，进入休眠状态，进行读写操作时可被唤醒，增加磁盘寿命；支持智能风扇调速，支持智能CPU调频等功能；</w:t>
                  </w:r>
                  <w:r>
                    <w:br w:type="textWrapping"/>
                  </w:r>
                  <w:r>
                    <w:rPr>
                      <w:rFonts w:ascii="仿宋_GB2312" w:hAnsi="仿宋_GB2312" w:eastAsia="仿宋_GB2312" w:cs="仿宋_GB2312"/>
                      <w:sz w:val="24"/>
                    </w:rPr>
                    <w:t>3.接入带宽≥1500Mbps，支持对视音频、图片、智能数据（智能行为分析录像）流进行混合直存，无须存储服务器和图片服务器的参与，平台服务器宕机时，存储业务正常；</w:t>
                  </w:r>
                  <w:r>
                    <w:br w:type="textWrapping"/>
                  </w:r>
                  <w:r>
                    <w:rPr>
                      <w:rFonts w:ascii="仿宋_GB2312" w:hAnsi="仿宋_GB2312" w:eastAsia="仿宋_GB2312" w:cs="仿宋_GB2312"/>
                      <w:sz w:val="24"/>
                    </w:rPr>
                    <w:t>▲4.设备具备≥4个2.5G数据网口，≥1个HDMI接口，具有定位灯、报警灯、网络状态灯、系统盘状态灯、硬盘状态灯，机箱具备防尘滤网，采用双立柱防震设计，设备左右侧面各有不少于2个抬手，具备前面板抽拉标签卡。（</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sz w:val="24"/>
                    </w:rPr>
                    <w:t>）</w:t>
                  </w:r>
                  <w:r>
                    <w:br w:type="textWrapping"/>
                  </w:r>
                  <w:r>
                    <w:rPr>
                      <w:rFonts w:ascii="仿宋_GB2312" w:hAnsi="仿宋_GB2312" w:eastAsia="仿宋_GB2312" w:cs="仿宋_GB2312"/>
                      <w:sz w:val="24"/>
                    </w:rPr>
                    <w:t>5.每个控制单元支持双系统应用，当主系统出现故障时，备用系统可接管工作，外置系统盘支持RAID1模式，系统盘支持热插拔，支持系统盘为独立的2块HDD（SATA、SAS）或SSD盘，组成RAID1；</w:t>
                  </w:r>
                  <w:r>
                    <w:rPr>
                      <w:rFonts w:ascii="仿宋_GB2312" w:hAnsi="仿宋_GB2312" w:eastAsia="仿宋_GB2312" w:cs="仿宋_GB2312"/>
                      <w:sz w:val="21"/>
                    </w:rPr>
                    <w:t xml:space="preserve"> </w:t>
                  </w:r>
                  <w:r>
                    <w:br w:type="textWrapping"/>
                  </w:r>
                  <w:r>
                    <w:rPr>
                      <w:rFonts w:ascii="仿宋_GB2312" w:hAnsi="仿宋_GB2312" w:eastAsia="仿宋_GB2312" w:cs="仿宋_GB2312"/>
                      <w:sz w:val="24"/>
                    </w:rPr>
                    <w:t>6.支持病毒感知与评估，针对被攻击的主机提供日志和病毒样本，内置病毒检测引擎和不少于百万级病毒特征库；</w:t>
                  </w:r>
                  <w:r>
                    <w:rPr>
                      <w:rFonts w:ascii="仿宋_GB2312" w:hAnsi="仿宋_GB2312" w:eastAsia="仿宋_GB2312" w:cs="仿宋_GB2312"/>
                      <w:sz w:val="21"/>
                    </w:rPr>
                    <w:t xml:space="preserve"> </w:t>
                  </w:r>
                  <w:r>
                    <w:br w:type="textWrapping"/>
                  </w:r>
                  <w:r>
                    <w:rPr>
                      <w:rFonts w:ascii="仿宋_GB2312" w:hAnsi="仿宋_GB2312" w:eastAsia="仿宋_GB2312" w:cs="仿宋_GB2312"/>
                      <w:sz w:val="24"/>
                    </w:rPr>
                    <w:t>7.支持指定归档路径，实时流需支持同时录像和归档，归档的数据需支持使用通用播放器播放，归档路径需支持多级目录管理模式及配置不同权限，需支持视频、图片、文件归档；</w:t>
                  </w:r>
                  <w:r>
                    <w:rPr>
                      <w:rFonts w:ascii="仿宋_GB2312" w:hAnsi="仿宋_GB2312" w:eastAsia="仿宋_GB2312" w:cs="仿宋_GB2312"/>
                      <w:sz w:val="21"/>
                    </w:rPr>
                    <w:t xml:space="preserve"> </w:t>
                  </w:r>
                  <w:r>
                    <w:br w:type="textWrapping"/>
                  </w:r>
                  <w:r>
                    <w:rPr>
                      <w:rFonts w:ascii="仿宋_GB2312" w:hAnsi="仿宋_GB2312" w:eastAsia="仿宋_GB2312" w:cs="仿宋_GB2312"/>
                      <w:sz w:val="24"/>
                    </w:rPr>
                    <w:t>8.支持双激活模式下同时录像，组网后需以唯一IP接入，当一台设备出现异常后另一台设备需支持接管且录像不丢失、业务不中断，当异常设备故障恢复之后，数据需支持同步回迁。</w:t>
                  </w:r>
                </w:p>
              </w:tc>
            </w:tr>
            <w:tr w14:paraId="3F673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BF1CB">
                  <w:pPr>
                    <w:pStyle w:val="4"/>
                    <w:jc w:val="center"/>
                  </w:pPr>
                  <w:r>
                    <w:rPr>
                      <w:rFonts w:ascii="仿宋_GB2312" w:hAnsi="仿宋_GB2312" w:eastAsia="仿宋_GB2312" w:cs="仿宋_GB2312"/>
                      <w:color w:val="000000"/>
                      <w:sz w:val="24"/>
                    </w:rPr>
                    <w:t>3</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A0116">
                  <w:pPr>
                    <w:pStyle w:val="4"/>
                    <w:jc w:val="left"/>
                  </w:pPr>
                  <w:r>
                    <w:rPr>
                      <w:rFonts w:ascii="仿宋_GB2312" w:hAnsi="仿宋_GB2312" w:eastAsia="仿宋_GB2312" w:cs="仿宋_GB2312"/>
                      <w:color w:val="000000"/>
                      <w:sz w:val="24"/>
                    </w:rPr>
                    <w:t>交换机</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0A591">
                  <w:pPr>
                    <w:pStyle w:val="4"/>
                    <w:jc w:val="left"/>
                  </w:pPr>
                  <w:r>
                    <w:rPr>
                      <w:rFonts w:ascii="仿宋_GB2312" w:hAnsi="仿宋_GB2312" w:eastAsia="仿宋_GB2312" w:cs="仿宋_GB2312"/>
                      <w:color w:val="000000"/>
                      <w:sz w:val="24"/>
                    </w:rPr>
                    <w:t>1.转发性能≥90 Mpps，交换容量≥336Gbps，万兆光接口数量≥4；</w:t>
                  </w:r>
                </w:p>
                <w:p w14:paraId="36B92E23">
                  <w:pPr>
                    <w:pStyle w:val="4"/>
                    <w:jc w:val="left"/>
                  </w:pPr>
                  <w:r>
                    <w:rPr>
                      <w:rFonts w:ascii="仿宋_GB2312" w:hAnsi="仿宋_GB2312" w:eastAsia="仿宋_GB2312" w:cs="仿宋_GB2312"/>
                      <w:color w:val="000000"/>
                      <w:sz w:val="24"/>
                    </w:rPr>
                    <w:t>2.支持STP/RSTP、IGMP Snooping、DHCP Snooping；</w:t>
                  </w:r>
                </w:p>
                <w:p w14:paraId="07496AB1">
                  <w:pPr>
                    <w:pStyle w:val="4"/>
                    <w:jc w:val="left"/>
                  </w:pPr>
                  <w:r>
                    <w:rPr>
                      <w:rFonts w:ascii="仿宋_GB2312" w:hAnsi="仿宋_GB2312" w:eastAsia="仿宋_GB2312" w:cs="仿宋_GB2312"/>
                      <w:color w:val="000000"/>
                      <w:sz w:val="24"/>
                    </w:rPr>
                    <w:t>▲3.设备带承载业务运行，240小时运行无丢包；（</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p>
                <w:p w14:paraId="174D1ACB">
                  <w:pPr>
                    <w:pStyle w:val="4"/>
                    <w:jc w:val="left"/>
                  </w:pPr>
                  <w:r>
                    <w:rPr>
                      <w:rFonts w:ascii="仿宋_GB2312" w:hAnsi="仿宋_GB2312" w:eastAsia="仿宋_GB2312" w:cs="仿宋_GB2312"/>
                      <w:color w:val="000000"/>
                      <w:sz w:val="24"/>
                    </w:rPr>
                    <w:t>4.设备工作温度-10℃~+55℃，温度变化率≥1℃/min,高低温持续时间20min，循环周期≥100次，运行不丢包；5.支持用户访问控制、Telnet 访问安全、网管—SNMPv3 协议；</w:t>
                  </w:r>
                </w:p>
                <w:p w14:paraId="78AFD61E">
                  <w:pPr>
                    <w:pStyle w:val="4"/>
                    <w:jc w:val="left"/>
                  </w:pPr>
                  <w:r>
                    <w:rPr>
                      <w:rFonts w:ascii="仿宋_GB2312" w:hAnsi="仿宋_GB2312" w:eastAsia="仿宋_GB2312" w:cs="仿宋_GB2312"/>
                      <w:color w:val="000000"/>
                      <w:sz w:val="24"/>
                    </w:rPr>
                    <w:t>6.支持支持丰富的IPTV特性，通过IPTV的部署，可对不同用户实施不同的CAC(channel access control) 规则；</w:t>
                  </w:r>
                </w:p>
                <w:p w14:paraId="7C3EEF09">
                  <w:pPr>
                    <w:pStyle w:val="4"/>
                    <w:jc w:val="left"/>
                  </w:pPr>
                  <w:r>
                    <w:rPr>
                      <w:rFonts w:ascii="仿宋_GB2312" w:hAnsi="仿宋_GB2312" w:eastAsia="仿宋_GB2312" w:cs="仿宋_GB2312"/>
                      <w:color w:val="000000"/>
                      <w:sz w:val="24"/>
                    </w:rPr>
                    <w:t>▲7.支持环网保护机制（以太环网保护技术ZESS）、ERPS以太网环保护协议G.8032，可实现以太网环路50ms级的保护；（</w:t>
                  </w:r>
                  <w:r>
                    <w:rPr>
                      <w:rFonts w:ascii="仿宋_GB2312" w:hAnsi="仿宋_GB2312" w:eastAsia="仿宋_GB2312" w:cs="仿宋_GB2312"/>
                      <w:b/>
                      <w:sz w:val="24"/>
                    </w:rPr>
                    <w:t>响应文件中提供第三方机构出具的封面带有CMA或CNAS标识的检验或测试报告扫描件并加盖供应商公章佐证</w:t>
                  </w:r>
                  <w:r>
                    <w:rPr>
                      <w:rFonts w:ascii="仿宋_GB2312" w:hAnsi="仿宋_GB2312" w:eastAsia="仿宋_GB2312" w:cs="仿宋_GB2312"/>
                      <w:color w:val="000000"/>
                      <w:sz w:val="24"/>
                    </w:rPr>
                    <w:t>）</w:t>
                  </w:r>
                </w:p>
                <w:p w14:paraId="03961BE4">
                  <w:pPr>
                    <w:pStyle w:val="4"/>
                    <w:jc w:val="left"/>
                  </w:pPr>
                  <w:r>
                    <w:rPr>
                      <w:rFonts w:ascii="仿宋_GB2312" w:hAnsi="仿宋_GB2312" w:eastAsia="仿宋_GB2312" w:cs="仿宋_GB2312"/>
                      <w:color w:val="000000"/>
                      <w:sz w:val="24"/>
                    </w:rPr>
                    <w:t>8.设备支持防雷等级≥6KV。</w:t>
                  </w:r>
                </w:p>
              </w:tc>
            </w:tr>
            <w:tr w14:paraId="62472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9031D">
                  <w:pPr>
                    <w:pStyle w:val="4"/>
                    <w:jc w:val="center"/>
                  </w:pPr>
                  <w:r>
                    <w:rPr>
                      <w:rFonts w:ascii="仿宋_GB2312" w:hAnsi="仿宋_GB2312" w:eastAsia="仿宋_GB2312" w:cs="仿宋_GB2312"/>
                      <w:color w:val="000000"/>
                      <w:sz w:val="24"/>
                    </w:rPr>
                    <w:t>4</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A18A0">
                  <w:pPr>
                    <w:pStyle w:val="4"/>
                    <w:jc w:val="left"/>
                  </w:pPr>
                  <w:r>
                    <w:rPr>
                      <w:rFonts w:ascii="仿宋_GB2312" w:hAnsi="仿宋_GB2312" w:eastAsia="仿宋_GB2312" w:cs="仿宋_GB2312"/>
                      <w:color w:val="000000"/>
                      <w:sz w:val="24"/>
                    </w:rPr>
                    <w:t>光模块</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3DD73">
                  <w:pPr>
                    <w:pStyle w:val="4"/>
                    <w:jc w:val="left"/>
                  </w:pPr>
                  <w:r>
                    <w:rPr>
                      <w:rFonts w:ascii="仿宋_GB2312" w:hAnsi="仿宋_GB2312" w:eastAsia="仿宋_GB2312" w:cs="仿宋_GB2312"/>
                      <w:color w:val="000000"/>
                      <w:sz w:val="24"/>
                    </w:rPr>
                    <w:t>1.万兆多模双纤光模块；</w:t>
                  </w:r>
                  <w:r>
                    <w:br w:type="textWrapping"/>
                  </w:r>
                  <w:r>
                    <w:rPr>
                      <w:rFonts w:ascii="仿宋_GB2312" w:hAnsi="仿宋_GB2312" w:eastAsia="仿宋_GB2312" w:cs="仿宋_GB2312"/>
                      <w:color w:val="000000"/>
                      <w:sz w:val="24"/>
                    </w:rPr>
                    <w:t>2.TX850nm/10G，RX850nm/10G；</w:t>
                  </w:r>
                  <w:r>
                    <w:br w:type="textWrapping"/>
                  </w:r>
                  <w:r>
                    <w:rPr>
                      <w:rFonts w:ascii="仿宋_GB2312" w:hAnsi="仿宋_GB2312" w:eastAsia="仿宋_GB2312" w:cs="仿宋_GB2312"/>
                      <w:color w:val="000000"/>
                      <w:sz w:val="24"/>
                    </w:rPr>
                    <w:t>3.多模双纤双向。</w:t>
                  </w:r>
                </w:p>
              </w:tc>
            </w:tr>
            <w:tr w14:paraId="63CA9D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EE622">
                  <w:pPr>
                    <w:pStyle w:val="4"/>
                    <w:jc w:val="center"/>
                  </w:pPr>
                  <w:r>
                    <w:rPr>
                      <w:rFonts w:ascii="仿宋_GB2312" w:hAnsi="仿宋_GB2312" w:eastAsia="仿宋_GB2312" w:cs="仿宋_GB2312"/>
                      <w:color w:val="000000"/>
                      <w:sz w:val="24"/>
                    </w:rPr>
                    <w:t>5</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14744">
                  <w:pPr>
                    <w:pStyle w:val="4"/>
                    <w:jc w:val="left"/>
                  </w:pPr>
                  <w:r>
                    <w:rPr>
                      <w:rFonts w:ascii="仿宋_GB2312" w:hAnsi="仿宋_GB2312" w:eastAsia="仿宋_GB2312" w:cs="仿宋_GB2312"/>
                      <w:color w:val="000000"/>
                      <w:sz w:val="24"/>
                    </w:rPr>
                    <w:t>平台扩容</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AA4D7">
                  <w:pPr>
                    <w:pStyle w:val="4"/>
                    <w:jc w:val="left"/>
                  </w:pPr>
                  <w:r>
                    <w:rPr>
                      <w:rFonts w:ascii="仿宋_GB2312" w:hAnsi="仿宋_GB2312" w:eastAsia="仿宋_GB2312" w:cs="仿宋_GB2312"/>
                      <w:color w:val="000000"/>
                      <w:sz w:val="24"/>
                    </w:rPr>
                    <w:t>1.视频点位授权扩容≥122路，车道数授权扩容≥10路；</w:t>
                  </w:r>
                  <w:r>
                    <w:br w:type="textWrapping"/>
                  </w:r>
                  <w:r>
                    <w:rPr>
                      <w:rFonts w:ascii="仿宋_GB2312" w:hAnsi="仿宋_GB2312" w:eastAsia="仿宋_GB2312" w:cs="仿宋_GB2312"/>
                      <w:color w:val="000000"/>
                      <w:sz w:val="24"/>
                    </w:rPr>
                    <w:t>2.云存储软件管理授权扩容≥360T；</w:t>
                  </w:r>
                  <w:r>
                    <w:br w:type="textWrapping"/>
                  </w:r>
                  <w:r>
                    <w:rPr>
                      <w:rFonts w:ascii="仿宋_GB2312" w:hAnsi="仿宋_GB2312" w:eastAsia="仿宋_GB2312" w:cs="仿宋_GB2312"/>
                      <w:color w:val="000000"/>
                      <w:sz w:val="24"/>
                    </w:rPr>
                    <w:t>3.需要在原天网平台上进行授权及云存储授权扩容。</w:t>
                  </w:r>
                </w:p>
              </w:tc>
            </w:tr>
            <w:tr w14:paraId="05C5F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3"/>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7FD2A93A">
                  <w:pPr>
                    <w:pStyle w:val="4"/>
                    <w:jc w:val="left"/>
                  </w:pPr>
                  <w:r>
                    <w:rPr>
                      <w:rFonts w:ascii="仿宋_GB2312" w:hAnsi="仿宋_GB2312" w:eastAsia="仿宋_GB2312" w:cs="仿宋_GB2312"/>
                      <w:b/>
                      <w:color w:val="000000"/>
                      <w:sz w:val="24"/>
                    </w:rPr>
                    <w:t>三、数据链路传输服务</w:t>
                  </w:r>
                </w:p>
              </w:tc>
            </w:tr>
            <w:tr w14:paraId="73DEE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941534">
                  <w:pPr>
                    <w:pStyle w:val="4"/>
                    <w:jc w:val="center"/>
                  </w:pPr>
                  <w:r>
                    <w:rPr>
                      <w:rFonts w:ascii="仿宋_GB2312" w:hAnsi="仿宋_GB2312" w:eastAsia="仿宋_GB2312" w:cs="仿宋_GB2312"/>
                      <w:color w:val="000000"/>
                      <w:sz w:val="24"/>
                    </w:rPr>
                    <w:t>1</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0D98E7">
                  <w:pPr>
                    <w:pStyle w:val="4"/>
                    <w:jc w:val="left"/>
                  </w:pPr>
                  <w:r>
                    <w:rPr>
                      <w:rFonts w:ascii="仿宋_GB2312" w:hAnsi="仿宋_GB2312" w:eastAsia="仿宋_GB2312" w:cs="仿宋_GB2312"/>
                      <w:color w:val="000000"/>
                      <w:sz w:val="24"/>
                    </w:rPr>
                    <w:t>专线传输服务</w:t>
                  </w:r>
                </w:p>
              </w:tc>
              <w:tc>
                <w:tcPr>
                  <w:tcW w:w="4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983548">
                  <w:pPr>
                    <w:pStyle w:val="4"/>
                    <w:jc w:val="left"/>
                  </w:pPr>
                  <w:r>
                    <w:rPr>
                      <w:rFonts w:ascii="仿宋_GB2312" w:hAnsi="仿宋_GB2312" w:eastAsia="仿宋_GB2312" w:cs="仿宋_GB2312"/>
                      <w:sz w:val="19"/>
                    </w:rPr>
                    <w:t xml:space="preserve"> </w:t>
                  </w:r>
                  <w:r>
                    <w:rPr>
                      <w:rFonts w:ascii="仿宋_GB2312" w:hAnsi="仿宋_GB2312" w:eastAsia="仿宋_GB2312" w:cs="仿宋_GB2312"/>
                      <w:color w:val="000000"/>
                      <w:sz w:val="24"/>
                    </w:rPr>
                    <w:t>1.专线传输服务时间：1年。</w:t>
                  </w:r>
                </w:p>
                <w:p w14:paraId="0A0811FC">
                  <w:pPr>
                    <w:pStyle w:val="4"/>
                    <w:jc w:val="left"/>
                  </w:pPr>
                  <w:r>
                    <w:rPr>
                      <w:rFonts w:ascii="仿宋_GB2312" w:hAnsi="仿宋_GB2312" w:eastAsia="仿宋_GB2312" w:cs="仿宋_GB2312"/>
                      <w:color w:val="000000"/>
                      <w:sz w:val="24"/>
                    </w:rPr>
                    <w:t>2.网络带宽类型：上下行对称网络带宽；</w:t>
                  </w:r>
                </w:p>
                <w:p w14:paraId="77E49DAB">
                  <w:pPr>
                    <w:pStyle w:val="4"/>
                    <w:jc w:val="left"/>
                  </w:pPr>
                  <w:r>
                    <w:rPr>
                      <w:rFonts w:ascii="仿宋_GB2312" w:hAnsi="仿宋_GB2312" w:eastAsia="仿宋_GB2312" w:cs="仿宋_GB2312"/>
                      <w:color w:val="000000"/>
                      <w:sz w:val="24"/>
                    </w:rPr>
                    <w:t>3.网络带宽：每个点位接入带宽不低于30M。</w:t>
                  </w:r>
                </w:p>
              </w:tc>
            </w:tr>
            <w:tr w14:paraId="7730FF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3"/>
                  <w:tcBorders>
                    <w:top w:val="nil"/>
                    <w:left w:val="single" w:color="000000" w:sz="4" w:space="0"/>
                    <w:bottom w:val="nil"/>
                    <w:right w:val="single" w:color="000000" w:sz="4" w:space="0"/>
                  </w:tcBorders>
                  <w:shd w:val="clear" w:color="auto" w:fill="FFFFFF"/>
                  <w:tcMar>
                    <w:top w:w="0" w:type="dxa"/>
                    <w:left w:w="105" w:type="dxa"/>
                    <w:bottom w:w="0" w:type="dxa"/>
                    <w:right w:w="105" w:type="dxa"/>
                  </w:tcMar>
                  <w:vAlign w:val="top"/>
                </w:tcPr>
                <w:p w14:paraId="3E2B9D5E">
                  <w:pPr>
                    <w:pStyle w:val="4"/>
                    <w:jc w:val="left"/>
                  </w:pPr>
                  <w:r>
                    <w:rPr>
                      <w:rFonts w:ascii="仿宋_GB2312" w:hAnsi="仿宋_GB2312" w:eastAsia="仿宋_GB2312" w:cs="仿宋_GB2312"/>
                      <w:b/>
                      <w:color w:val="000000"/>
                      <w:sz w:val="24"/>
                    </w:rPr>
                    <w:t>四、集成、安装及辅材辅料</w:t>
                  </w:r>
                </w:p>
              </w:tc>
            </w:tr>
            <w:tr w14:paraId="43ECE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F694A1">
                  <w:pPr>
                    <w:pStyle w:val="4"/>
                    <w:jc w:val="center"/>
                  </w:pPr>
                  <w:r>
                    <w:rPr>
                      <w:rFonts w:ascii="仿宋_GB2312" w:hAnsi="仿宋_GB2312" w:eastAsia="仿宋_GB2312" w:cs="仿宋_GB2312"/>
                      <w:color w:val="000000"/>
                      <w:sz w:val="24"/>
                    </w:rPr>
                    <w:t>1</w:t>
                  </w:r>
                </w:p>
              </w:tc>
              <w:tc>
                <w:tcPr>
                  <w:tcW w:w="8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682848">
                  <w:pPr>
                    <w:pStyle w:val="4"/>
                    <w:jc w:val="center"/>
                  </w:pPr>
                  <w:r>
                    <w:rPr>
                      <w:rFonts w:ascii="仿宋_GB2312" w:hAnsi="仿宋_GB2312" w:eastAsia="仿宋_GB2312" w:cs="仿宋_GB2312"/>
                      <w:sz w:val="24"/>
                    </w:rPr>
                    <w:t>6米或4米微卡立杆</w:t>
                  </w:r>
                </w:p>
              </w:tc>
              <w:tc>
                <w:tcPr>
                  <w:tcW w:w="4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F8B360">
                  <w:pPr>
                    <w:pStyle w:val="4"/>
                    <w:jc w:val="left"/>
                  </w:pPr>
                  <w:r>
                    <w:rPr>
                      <w:rFonts w:ascii="仿宋_GB2312" w:hAnsi="仿宋_GB2312" w:eastAsia="仿宋_GB2312" w:cs="仿宋_GB2312"/>
                      <w:sz w:val="24"/>
                    </w:rPr>
                    <w:t>1.定制、镀锌喷塑。根据2. 6米或4米微卡立杆，根据实际建设环境以及业务需要，必要时增加横杆。</w:t>
                  </w:r>
                </w:p>
              </w:tc>
            </w:tr>
            <w:tr w14:paraId="4C8E1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3A2E1">
                  <w:pPr>
                    <w:pStyle w:val="4"/>
                    <w:jc w:val="center"/>
                  </w:pPr>
                  <w:r>
                    <w:rPr>
                      <w:rFonts w:ascii="仿宋_GB2312" w:hAnsi="仿宋_GB2312" w:eastAsia="仿宋_GB2312" w:cs="仿宋_GB2312"/>
                      <w:color w:val="000000"/>
                      <w:sz w:val="24"/>
                    </w:rPr>
                    <w:t>2</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F09E3">
                  <w:pPr>
                    <w:pStyle w:val="4"/>
                    <w:jc w:val="center"/>
                  </w:pPr>
                  <w:r>
                    <w:rPr>
                      <w:rFonts w:ascii="仿宋_GB2312" w:hAnsi="仿宋_GB2312" w:eastAsia="仿宋_GB2312" w:cs="仿宋_GB2312"/>
                      <w:sz w:val="24"/>
                    </w:rPr>
                    <w:t>微卡基础</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ACC49">
                  <w:pPr>
                    <w:pStyle w:val="4"/>
                    <w:jc w:val="left"/>
                  </w:pPr>
                  <w:r>
                    <w:rPr>
                      <w:rFonts w:ascii="仿宋_GB2312" w:hAnsi="仿宋_GB2312" w:eastAsia="仿宋_GB2312" w:cs="仿宋_GB2312"/>
                      <w:sz w:val="19"/>
                    </w:rPr>
                    <w:t xml:space="preserve"> </w:t>
                  </w:r>
                  <w:r>
                    <w:rPr>
                      <w:rFonts w:ascii="仿宋_GB2312" w:hAnsi="仿宋_GB2312" w:eastAsia="仿宋_GB2312" w:cs="仿宋_GB2312"/>
                      <w:sz w:val="24"/>
                    </w:rPr>
                    <w:t>1.尺寸：≥450mm*450mm*600mm，可根据现场情况定制。</w:t>
                  </w:r>
                </w:p>
              </w:tc>
            </w:tr>
            <w:tr w14:paraId="1A342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05ED3">
                  <w:pPr>
                    <w:pStyle w:val="4"/>
                    <w:jc w:val="center"/>
                  </w:pPr>
                  <w:r>
                    <w:rPr>
                      <w:rFonts w:ascii="仿宋_GB2312" w:hAnsi="仿宋_GB2312" w:eastAsia="仿宋_GB2312" w:cs="仿宋_GB2312"/>
                      <w:color w:val="000000"/>
                      <w:sz w:val="24"/>
                    </w:rPr>
                    <w:t>3</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31465">
                  <w:pPr>
                    <w:pStyle w:val="4"/>
                    <w:jc w:val="center"/>
                  </w:pPr>
                  <w:r>
                    <w:rPr>
                      <w:rFonts w:ascii="仿宋_GB2312" w:hAnsi="仿宋_GB2312" w:eastAsia="仿宋_GB2312" w:cs="仿宋_GB2312"/>
                      <w:sz w:val="24"/>
                    </w:rPr>
                    <w:t>电力引入施工</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34D50">
                  <w:pPr>
                    <w:pStyle w:val="4"/>
                    <w:jc w:val="left"/>
                  </w:pPr>
                  <w:r>
                    <w:rPr>
                      <w:rFonts w:ascii="仿宋_GB2312" w:hAnsi="仿宋_GB2312" w:eastAsia="仿宋_GB2312" w:cs="仿宋_GB2312"/>
                      <w:sz w:val="24"/>
                    </w:rPr>
                    <w:t>1.RVV2*2.5无氧铜线缆;PVC穿管保护。</w:t>
                  </w:r>
                </w:p>
              </w:tc>
            </w:tr>
            <w:tr w14:paraId="61C51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E8667">
                  <w:pPr>
                    <w:pStyle w:val="4"/>
                    <w:jc w:val="center"/>
                  </w:pPr>
                  <w:r>
                    <w:rPr>
                      <w:rFonts w:ascii="仿宋_GB2312" w:hAnsi="仿宋_GB2312" w:eastAsia="仿宋_GB2312" w:cs="仿宋_GB2312"/>
                      <w:color w:val="000000"/>
                      <w:sz w:val="24"/>
                    </w:rPr>
                    <w:t>4</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48340">
                  <w:pPr>
                    <w:pStyle w:val="4"/>
                    <w:jc w:val="center"/>
                  </w:pPr>
                  <w:r>
                    <w:rPr>
                      <w:rFonts w:ascii="仿宋_GB2312" w:hAnsi="仿宋_GB2312" w:eastAsia="仿宋_GB2312" w:cs="仿宋_GB2312"/>
                      <w:sz w:val="24"/>
                    </w:rPr>
                    <w:t>网线</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2FBEC">
                  <w:pPr>
                    <w:pStyle w:val="4"/>
                    <w:jc w:val="left"/>
                  </w:pPr>
                  <w:r>
                    <w:rPr>
                      <w:rFonts w:ascii="仿宋_GB2312" w:hAnsi="仿宋_GB2312" w:eastAsia="仿宋_GB2312" w:cs="仿宋_GB2312"/>
                      <w:sz w:val="24"/>
                    </w:rPr>
                    <w:t>1.六类网线；数量不低于600米，按照实际使用所需配备。</w:t>
                  </w:r>
                </w:p>
              </w:tc>
            </w:tr>
            <w:tr w14:paraId="61800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930CD">
                  <w:pPr>
                    <w:pStyle w:val="4"/>
                    <w:jc w:val="center"/>
                  </w:pPr>
                  <w:r>
                    <w:rPr>
                      <w:rFonts w:ascii="仿宋_GB2312" w:hAnsi="仿宋_GB2312" w:eastAsia="仿宋_GB2312" w:cs="仿宋_GB2312"/>
                      <w:color w:val="000000"/>
                      <w:sz w:val="24"/>
                    </w:rPr>
                    <w:t>5</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4D481">
                  <w:pPr>
                    <w:pStyle w:val="4"/>
                    <w:jc w:val="center"/>
                  </w:pPr>
                  <w:r>
                    <w:rPr>
                      <w:rFonts w:ascii="仿宋_GB2312" w:hAnsi="仿宋_GB2312" w:eastAsia="仿宋_GB2312" w:cs="仿宋_GB2312"/>
                      <w:sz w:val="24"/>
                    </w:rPr>
                    <w:t>电源线</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08744">
                  <w:pPr>
                    <w:pStyle w:val="4"/>
                    <w:jc w:val="left"/>
                  </w:pPr>
                  <w:r>
                    <w:rPr>
                      <w:rFonts w:ascii="仿宋_GB2312" w:hAnsi="仿宋_GB2312" w:eastAsia="仿宋_GB2312" w:cs="仿宋_GB2312"/>
                      <w:sz w:val="24"/>
                    </w:rPr>
                    <w:t>1.RVV2*1.5；</w:t>
                  </w:r>
                </w:p>
                <w:p w14:paraId="06D8D53C">
                  <w:pPr>
                    <w:pStyle w:val="4"/>
                    <w:jc w:val="left"/>
                  </w:pPr>
                  <w:r>
                    <w:rPr>
                      <w:rFonts w:ascii="仿宋_GB2312" w:hAnsi="仿宋_GB2312" w:eastAsia="仿宋_GB2312" w:cs="仿宋_GB2312"/>
                      <w:sz w:val="24"/>
                    </w:rPr>
                    <w:t>2.数量不低于600米，按照实际使用所需配备。</w:t>
                  </w:r>
                </w:p>
              </w:tc>
            </w:tr>
            <w:tr w14:paraId="03B89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0E808">
                  <w:pPr>
                    <w:pStyle w:val="4"/>
                    <w:jc w:val="center"/>
                  </w:pPr>
                  <w:r>
                    <w:rPr>
                      <w:rFonts w:ascii="仿宋_GB2312" w:hAnsi="仿宋_GB2312" w:eastAsia="仿宋_GB2312" w:cs="仿宋_GB2312"/>
                      <w:color w:val="000000"/>
                      <w:sz w:val="24"/>
                    </w:rPr>
                    <w:t>6</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3B18B">
                  <w:pPr>
                    <w:pStyle w:val="4"/>
                    <w:jc w:val="left"/>
                  </w:pPr>
                  <w:r>
                    <w:rPr>
                      <w:rFonts w:ascii="仿宋_GB2312" w:hAnsi="仿宋_GB2312" w:eastAsia="仿宋_GB2312" w:cs="仿宋_GB2312"/>
                      <w:color w:val="000000"/>
                      <w:sz w:val="24"/>
                    </w:rPr>
                    <w:t>工业级视频集线器</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99B2C">
                  <w:pPr>
                    <w:pStyle w:val="4"/>
                    <w:jc w:val="left"/>
                  </w:pPr>
                  <w:r>
                    <w:rPr>
                      <w:rFonts w:ascii="仿宋_GB2312" w:hAnsi="仿宋_GB2312" w:eastAsia="仿宋_GB2312" w:cs="仿宋_GB2312"/>
                      <w:color w:val="000000"/>
                      <w:sz w:val="24"/>
                    </w:rPr>
                    <w:t>1.端口：≥8个10/100M自适应RJ45端口(Auto MDI/MDIX);支持网络标准：IEEE 802.3、IEEE 802.3u、IEEE 802.3x。</w:t>
                  </w:r>
                </w:p>
              </w:tc>
            </w:tr>
            <w:tr w14:paraId="3E80B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CBC57">
                  <w:pPr>
                    <w:pStyle w:val="4"/>
                    <w:jc w:val="center"/>
                  </w:pPr>
                  <w:r>
                    <w:rPr>
                      <w:rFonts w:ascii="仿宋_GB2312" w:hAnsi="仿宋_GB2312" w:eastAsia="仿宋_GB2312" w:cs="仿宋_GB2312"/>
                      <w:color w:val="000000"/>
                      <w:sz w:val="24"/>
                    </w:rPr>
                    <w:t>7</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F7D58">
                  <w:pPr>
                    <w:pStyle w:val="4"/>
                    <w:jc w:val="left"/>
                  </w:pPr>
                  <w:r>
                    <w:rPr>
                      <w:rFonts w:ascii="仿宋_GB2312" w:hAnsi="仿宋_GB2312" w:eastAsia="仿宋_GB2312" w:cs="仿宋_GB2312"/>
                      <w:sz w:val="24"/>
                    </w:rPr>
                    <w:t>智能漏电保护器</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D088D1">
                  <w:pPr>
                    <w:pStyle w:val="4"/>
                    <w:jc w:val="left"/>
                  </w:pPr>
                  <w:r>
                    <w:rPr>
                      <w:rFonts w:ascii="仿宋_GB2312" w:hAnsi="仿宋_GB2312" w:eastAsia="仿宋_GB2312" w:cs="仿宋_GB2312"/>
                      <w:sz w:val="24"/>
                    </w:rPr>
                    <w:t>1.32A 2P漏电保护器，信号线路防雷，具备过流保护，过压保护，欠压保护；</w:t>
                  </w:r>
                  <w:r>
                    <w:br w:type="textWrapping"/>
                  </w:r>
                  <w:r>
                    <w:rPr>
                      <w:rFonts w:ascii="仿宋_GB2312" w:hAnsi="仿宋_GB2312" w:eastAsia="仿宋_GB2312" w:cs="仿宋_GB2312"/>
                      <w:sz w:val="24"/>
                    </w:rPr>
                    <w:t>2.具备合闸前检测，自动回复合闸。</w:t>
                  </w:r>
                </w:p>
              </w:tc>
            </w:tr>
            <w:tr w14:paraId="59BB9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19EF3">
                  <w:pPr>
                    <w:pStyle w:val="4"/>
                    <w:jc w:val="center"/>
                  </w:pPr>
                  <w:r>
                    <w:rPr>
                      <w:rFonts w:ascii="仿宋_GB2312" w:hAnsi="仿宋_GB2312" w:eastAsia="仿宋_GB2312" w:cs="仿宋_GB2312"/>
                      <w:color w:val="000000"/>
                      <w:sz w:val="24"/>
                    </w:rPr>
                    <w:t>8</w:t>
                  </w:r>
                </w:p>
              </w:tc>
              <w:tc>
                <w:tcPr>
                  <w:tcW w:w="88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EABFB">
                  <w:pPr>
                    <w:pStyle w:val="4"/>
                    <w:jc w:val="left"/>
                  </w:pPr>
                  <w:r>
                    <w:rPr>
                      <w:rFonts w:ascii="仿宋_GB2312" w:hAnsi="仿宋_GB2312" w:eastAsia="仿宋_GB2312" w:cs="仿宋_GB2312"/>
                      <w:sz w:val="24"/>
                    </w:rPr>
                    <w:t>辅材</w:t>
                  </w:r>
                </w:p>
              </w:tc>
              <w:tc>
                <w:tcPr>
                  <w:tcW w:w="4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09DDD">
                  <w:pPr>
                    <w:pStyle w:val="4"/>
                    <w:jc w:val="left"/>
                  </w:pPr>
                  <w:r>
                    <w:rPr>
                      <w:rFonts w:ascii="仿宋_GB2312" w:hAnsi="仿宋_GB2312" w:eastAsia="仿宋_GB2312" w:cs="仿宋_GB2312"/>
                      <w:sz w:val="19"/>
                    </w:rPr>
                    <w:t xml:space="preserve"> </w:t>
                  </w:r>
                  <w:r>
                    <w:rPr>
                      <w:rFonts w:ascii="仿宋_GB2312" w:hAnsi="仿宋_GB2312" w:eastAsia="仿宋_GB2312" w:cs="仿宋_GB2312"/>
                      <w:sz w:val="24"/>
                    </w:rPr>
                    <w:t>1.包含但不限于水晶头、胶布、卡钉、PE管等；</w:t>
                  </w:r>
                </w:p>
                <w:p w14:paraId="3F40A159">
                  <w:pPr>
                    <w:pStyle w:val="4"/>
                    <w:jc w:val="left"/>
                  </w:pPr>
                  <w:r>
                    <w:rPr>
                      <w:rFonts w:ascii="仿宋_GB2312" w:hAnsi="仿宋_GB2312" w:eastAsia="仿宋_GB2312" w:cs="仿宋_GB2312"/>
                      <w:sz w:val="24"/>
                    </w:rPr>
                    <w:t>2.完成本项目所需的必备材料配件。</w:t>
                  </w:r>
                </w:p>
              </w:tc>
            </w:tr>
          </w:tbl>
          <w:p w14:paraId="55E05C71"/>
        </w:tc>
      </w:tr>
    </w:tbl>
    <w:p w14:paraId="789FFC95">
      <w:pPr>
        <w:pStyle w:val="4"/>
        <w:jc w:val="left"/>
        <w:outlineLvl w:val="2"/>
      </w:pPr>
      <w:r>
        <w:rPr>
          <w:rFonts w:ascii="仿宋_GB2312" w:hAnsi="仿宋_GB2312" w:eastAsia="仿宋_GB2312" w:cs="仿宋_GB2312"/>
          <w:b/>
          <w:sz w:val="28"/>
        </w:rPr>
        <w:t>3.3.服务要求</w:t>
      </w:r>
    </w:p>
    <w:p w14:paraId="0E7FA066">
      <w:pPr>
        <w:pStyle w:val="4"/>
        <w:jc w:val="left"/>
        <w:outlineLvl w:val="3"/>
      </w:pPr>
      <w:r>
        <w:rPr>
          <w:rFonts w:ascii="仿宋_GB2312" w:hAnsi="仿宋_GB2312" w:eastAsia="仿宋_GB2312" w:cs="仿宋_GB2312"/>
          <w:b/>
          <w:sz w:val="24"/>
        </w:rPr>
        <w:t>3.3.1服务内容要求</w:t>
      </w:r>
    </w:p>
    <w:p w14:paraId="19B487D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127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0EE814">
            <w:pPr>
              <w:pStyle w:val="4"/>
              <w:jc w:val="center"/>
            </w:pPr>
            <w:r>
              <w:rPr>
                <w:rFonts w:ascii="仿宋_GB2312" w:hAnsi="仿宋_GB2312" w:eastAsia="仿宋_GB2312" w:cs="仿宋_GB2312"/>
              </w:rPr>
              <w:t xml:space="preserve"> 序号</w:t>
            </w:r>
          </w:p>
        </w:tc>
        <w:tc>
          <w:tcPr>
            <w:tcW w:w="581" w:type="dxa"/>
          </w:tcPr>
          <w:p w14:paraId="4A8E9B94">
            <w:pPr>
              <w:pStyle w:val="4"/>
              <w:jc w:val="center"/>
            </w:pPr>
            <w:r>
              <w:rPr>
                <w:rFonts w:ascii="仿宋_GB2312" w:hAnsi="仿宋_GB2312" w:eastAsia="仿宋_GB2312" w:cs="仿宋_GB2312"/>
              </w:rPr>
              <w:t xml:space="preserve"> 符号标识</w:t>
            </w:r>
          </w:p>
        </w:tc>
        <w:tc>
          <w:tcPr>
            <w:tcW w:w="1495" w:type="dxa"/>
          </w:tcPr>
          <w:p w14:paraId="00F5CE96">
            <w:pPr>
              <w:pStyle w:val="4"/>
              <w:jc w:val="center"/>
            </w:pPr>
            <w:r>
              <w:rPr>
                <w:rFonts w:ascii="仿宋_GB2312" w:hAnsi="仿宋_GB2312" w:eastAsia="仿宋_GB2312" w:cs="仿宋_GB2312"/>
              </w:rPr>
              <w:t xml:space="preserve"> 服务要求名称</w:t>
            </w:r>
          </w:p>
        </w:tc>
        <w:tc>
          <w:tcPr>
            <w:tcW w:w="5814" w:type="dxa"/>
          </w:tcPr>
          <w:p w14:paraId="1F645B1D">
            <w:pPr>
              <w:pStyle w:val="4"/>
              <w:jc w:val="center"/>
            </w:pPr>
            <w:r>
              <w:rPr>
                <w:rFonts w:ascii="仿宋_GB2312" w:hAnsi="仿宋_GB2312" w:eastAsia="仿宋_GB2312" w:cs="仿宋_GB2312"/>
              </w:rPr>
              <w:t xml:space="preserve"> 服务要求内容</w:t>
            </w:r>
          </w:p>
        </w:tc>
      </w:tr>
      <w:tr w14:paraId="0658A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5499DC">
            <w:pPr>
              <w:pStyle w:val="4"/>
              <w:jc w:val="center"/>
            </w:pPr>
            <w:bookmarkStart w:id="0" w:name="_GoBack" w:colFirst="3" w:colLast="3"/>
            <w:r>
              <w:rPr>
                <w:rFonts w:ascii="仿宋_GB2312" w:hAnsi="仿宋_GB2312" w:eastAsia="仿宋_GB2312" w:cs="仿宋_GB2312"/>
              </w:rPr>
              <w:t>1</w:t>
            </w:r>
          </w:p>
        </w:tc>
        <w:tc>
          <w:tcPr>
            <w:tcW w:w="581" w:type="dxa"/>
          </w:tcPr>
          <w:p w14:paraId="73BE60F3"/>
        </w:tc>
        <w:tc>
          <w:tcPr>
            <w:tcW w:w="1495" w:type="dxa"/>
          </w:tcPr>
          <w:p w14:paraId="547CBF9D">
            <w:pPr>
              <w:pStyle w:val="4"/>
              <w:jc w:val="left"/>
            </w:pPr>
            <w:r>
              <w:rPr>
                <w:rFonts w:ascii="仿宋_GB2312" w:hAnsi="仿宋_GB2312" w:eastAsia="仿宋_GB2312" w:cs="仿宋_GB2312"/>
              </w:rPr>
              <w:t>其他要求</w:t>
            </w:r>
          </w:p>
        </w:tc>
        <w:tc>
          <w:tcPr>
            <w:tcW w:w="5814" w:type="dxa"/>
          </w:tcPr>
          <w:p w14:paraId="21A9AE5E">
            <w:pPr>
              <w:pStyle w:val="4"/>
              <w:ind w:left="420"/>
              <w:jc w:val="left"/>
              <w:rPr>
                <w:sz w:val="18"/>
                <w:szCs w:val="18"/>
              </w:rPr>
            </w:pPr>
            <w:r>
              <w:rPr>
                <w:rFonts w:ascii="仿宋_GB2312" w:hAnsi="仿宋_GB2312" w:eastAsia="仿宋_GB2312" w:cs="仿宋_GB2312"/>
                <w:sz w:val="24"/>
                <w:szCs w:val="18"/>
                <w:shd w:val="clear" w:fill="FFFFFF"/>
              </w:rPr>
              <w:t>1）质保期：1年。若服务本项目的设备“三包”期限超过1年的，按“三包”期限执行。</w:t>
            </w:r>
          </w:p>
          <w:p w14:paraId="006BBD10">
            <w:pPr>
              <w:pStyle w:val="4"/>
              <w:jc w:val="left"/>
              <w:rPr>
                <w:sz w:val="18"/>
                <w:szCs w:val="18"/>
              </w:rPr>
            </w:pPr>
            <w:r>
              <w:rPr>
                <w:rFonts w:ascii="仿宋_GB2312" w:hAnsi="仿宋_GB2312" w:eastAsia="仿宋_GB2312" w:cs="仿宋_GB2312"/>
                <w:sz w:val="24"/>
                <w:szCs w:val="18"/>
                <w:shd w:val="clear" w:fill="FFFFFF"/>
              </w:rPr>
              <w:t>2）如同一故障问题一年内，重复出现三次，均无法修复，中标供应商应组织技术人员升级软件版本或修复，直到修复故障问题为止。</w:t>
            </w:r>
          </w:p>
          <w:p w14:paraId="37C85909">
            <w:pPr>
              <w:pStyle w:val="4"/>
              <w:jc w:val="left"/>
              <w:rPr>
                <w:sz w:val="18"/>
                <w:szCs w:val="18"/>
              </w:rPr>
            </w:pPr>
            <w:r>
              <w:rPr>
                <w:rFonts w:ascii="仿宋_GB2312" w:hAnsi="仿宋_GB2312" w:eastAsia="仿宋_GB2312" w:cs="仿宋_GB2312"/>
                <w:sz w:val="24"/>
                <w:szCs w:val="18"/>
                <w:shd w:val="clear" w:fill="FFFFFF"/>
              </w:rPr>
              <w:t>3）供应商对其提供产品的使用和操作应尽培训义务，提供对采购人的免费培训，使采购人使用人员能够正常操作。</w:t>
            </w:r>
          </w:p>
          <w:p w14:paraId="7D1E0433">
            <w:pPr>
              <w:pStyle w:val="4"/>
              <w:jc w:val="left"/>
              <w:rPr>
                <w:sz w:val="18"/>
                <w:szCs w:val="18"/>
              </w:rPr>
            </w:pPr>
            <w:r>
              <w:rPr>
                <w:rFonts w:ascii="仿宋_GB2312" w:hAnsi="仿宋_GB2312" w:eastAsia="仿宋_GB2312" w:cs="仿宋_GB2312"/>
                <w:sz w:val="24"/>
                <w:szCs w:val="18"/>
                <w:shd w:val="clear" w:fill="FFFFFF"/>
              </w:rPr>
              <w:t>4）供应商为满足服务内容及要求提供的设备必须是正规厂家生产的合格全新产品，符合国家规定的相关质量标准。</w:t>
            </w:r>
          </w:p>
          <w:p w14:paraId="0EA3B41B">
            <w:pPr>
              <w:pStyle w:val="4"/>
              <w:jc w:val="left"/>
              <w:rPr>
                <w:sz w:val="18"/>
                <w:szCs w:val="18"/>
              </w:rPr>
            </w:pPr>
            <w:r>
              <w:rPr>
                <w:rFonts w:ascii="仿宋_GB2312" w:hAnsi="仿宋_GB2312" w:eastAsia="仿宋_GB2312" w:cs="仿宋_GB2312"/>
                <w:sz w:val="22"/>
                <w:szCs w:val="18"/>
                <w:shd w:val="clear" w:fill="FFFFFF"/>
              </w:rPr>
              <w:t>★</w:t>
            </w:r>
            <w:r>
              <w:rPr>
                <w:rFonts w:ascii="仿宋_GB2312" w:hAnsi="仿宋_GB2312" w:eastAsia="仿宋_GB2312" w:cs="仿宋_GB2312"/>
                <w:sz w:val="24"/>
                <w:szCs w:val="18"/>
                <w:shd w:val="clear" w:fill="FFFFFF"/>
              </w:rPr>
              <w:t>5）安全要求：服务过程中涉及的人身和设备相关安全事宜由供应商自行负责，采购人不承担任何责任。</w:t>
            </w:r>
            <w:r>
              <w:rPr>
                <w:rFonts w:ascii="仿宋_GB2312" w:hAnsi="仿宋_GB2312" w:eastAsia="仿宋_GB2312" w:cs="仿宋_GB2312"/>
                <w:b/>
                <w:sz w:val="24"/>
                <w:szCs w:val="18"/>
                <w:shd w:val="clear" w:fill="FFFFFF"/>
              </w:rPr>
              <w:t>（单独提供承诺函，格式自拟）</w:t>
            </w:r>
            <w:r>
              <w:rPr>
                <w:rFonts w:ascii="仿宋_GB2312" w:hAnsi="仿宋_GB2312" w:eastAsia="仿宋_GB2312" w:cs="仿宋_GB2312"/>
                <w:sz w:val="24"/>
                <w:szCs w:val="18"/>
                <w:shd w:val="clear" w:fill="FFFFFF"/>
              </w:rPr>
              <w:t>。</w:t>
            </w:r>
          </w:p>
          <w:p w14:paraId="41E951D6">
            <w:pPr>
              <w:pStyle w:val="4"/>
              <w:jc w:val="left"/>
              <w:rPr>
                <w:sz w:val="18"/>
                <w:szCs w:val="18"/>
              </w:rPr>
            </w:pPr>
            <w:r>
              <w:rPr>
                <w:rFonts w:ascii="仿宋_GB2312" w:hAnsi="仿宋_GB2312" w:eastAsia="仿宋_GB2312" w:cs="仿宋_GB2312"/>
                <w:sz w:val="24"/>
                <w:szCs w:val="18"/>
                <w:shd w:val="clear" w:fill="FFFFFF"/>
              </w:rPr>
              <w:t>6）报价要求：报价应是完成本项目所有服务以及服务所提供的全部软硬件设备、设备安装调试、运输、安全、采购文件规定的其它全部费用、因实施本项目可能产生的漏项等全部费用总计。</w:t>
            </w:r>
          </w:p>
          <w:p w14:paraId="390005E0">
            <w:pPr>
              <w:pStyle w:val="4"/>
              <w:jc w:val="left"/>
              <w:rPr>
                <w:sz w:val="18"/>
                <w:szCs w:val="18"/>
              </w:rPr>
            </w:pPr>
            <w:r>
              <w:rPr>
                <w:rFonts w:ascii="仿宋_GB2312" w:hAnsi="仿宋_GB2312" w:eastAsia="仿宋_GB2312" w:cs="仿宋_GB2312"/>
                <w:sz w:val="24"/>
                <w:szCs w:val="18"/>
                <w:shd w:val="clear" w:fill="FFFFFF"/>
              </w:rPr>
              <w:t>7）保密要求：成交供应商须对拟从事本项目工作的人员进行保密培训，确定专人按照有关规定对所有相关信息进行严格保密管理。在项目实施过程中，各类信息资料(含电子文件和纸质文件)不得遗失和外泄。在项目完成后，数据资料成果，全部移交采购人，不得复制或提供给其它任何单位或个人，不得泄密。如有任何违反安全保密要求而导致的法律责任由成交供应商自行负责。</w:t>
            </w:r>
          </w:p>
          <w:p w14:paraId="27766B8D">
            <w:pPr>
              <w:pStyle w:val="4"/>
              <w:jc w:val="left"/>
              <w:rPr>
                <w:sz w:val="18"/>
                <w:szCs w:val="18"/>
              </w:rPr>
            </w:pPr>
            <w:r>
              <w:rPr>
                <w:rFonts w:ascii="仿宋_GB2312" w:hAnsi="仿宋_GB2312" w:eastAsia="仿宋_GB2312" w:cs="仿宋_GB2312"/>
                <w:sz w:val="24"/>
                <w:szCs w:val="18"/>
                <w:shd w:val="clear" w:fill="FFFFFF"/>
              </w:rPr>
              <w:t>8）技术、质量、成果标准：若有最新相关规范和标准，按照最新现行国家、省、市相关规范和标准执行。</w:t>
            </w:r>
          </w:p>
          <w:p w14:paraId="1BA98F5E">
            <w:pPr>
              <w:pStyle w:val="4"/>
              <w:jc w:val="left"/>
              <w:rPr>
                <w:sz w:val="18"/>
                <w:szCs w:val="18"/>
              </w:rPr>
            </w:pPr>
            <w:r>
              <w:rPr>
                <w:rFonts w:ascii="仿宋_GB2312" w:hAnsi="仿宋_GB2312" w:eastAsia="仿宋_GB2312" w:cs="仿宋_GB2312"/>
                <w:sz w:val="24"/>
                <w:szCs w:val="18"/>
                <w:shd w:val="clear" w:fill="FFFFFF"/>
              </w:rPr>
              <w:t>9）本项目不组织现场勘查，但供应商应根据工作实际，自行组织现场勘察，综合考虑后进行报价。</w:t>
            </w:r>
          </w:p>
          <w:p w14:paraId="5D4E0364">
            <w:pPr>
              <w:pStyle w:val="4"/>
              <w:jc w:val="left"/>
              <w:rPr>
                <w:sz w:val="18"/>
                <w:szCs w:val="18"/>
              </w:rPr>
            </w:pPr>
            <w:r>
              <w:rPr>
                <w:rFonts w:ascii="仿宋_GB2312" w:hAnsi="仿宋_GB2312" w:eastAsia="仿宋_GB2312" w:cs="仿宋_GB2312"/>
                <w:sz w:val="24"/>
                <w:szCs w:val="18"/>
                <w:shd w:val="clear" w:fill="FFFFFF"/>
              </w:rPr>
              <w:t>10）供应商投标时，需结合本项目采购需求，在响应文件中提供项目服务方案，内容至少包括①服务内容②服务组织架构③进度保障措施④质量保障措施⑤风险控制措施⑥应急预案管理。</w:t>
            </w:r>
          </w:p>
          <w:p w14:paraId="5AAADB85">
            <w:pPr>
              <w:pStyle w:val="4"/>
              <w:jc w:val="left"/>
              <w:rPr>
                <w:sz w:val="18"/>
                <w:szCs w:val="18"/>
              </w:rPr>
            </w:pPr>
            <w:r>
              <w:rPr>
                <w:rFonts w:ascii="仿宋_GB2312" w:hAnsi="仿宋_GB2312" w:eastAsia="仿宋_GB2312" w:cs="仿宋_GB2312"/>
                <w:sz w:val="24"/>
                <w:szCs w:val="18"/>
                <w:shd w:val="clear" w:fill="FFFFFF"/>
              </w:rPr>
              <w:t>11）供应商投标时，需结合本项目采购需求，在响应文件中提供项目售后服务方案①服务人员②服务机构设置③售后服务范围④响应时间。</w:t>
            </w:r>
          </w:p>
          <w:p w14:paraId="3B858338">
            <w:pPr>
              <w:pStyle w:val="4"/>
              <w:jc w:val="left"/>
              <w:rPr>
                <w:sz w:val="18"/>
                <w:szCs w:val="18"/>
              </w:rPr>
            </w:pPr>
            <w:r>
              <w:rPr>
                <w:rFonts w:ascii="仿宋_GB2312" w:hAnsi="仿宋_GB2312" w:eastAsia="仿宋_GB2312" w:cs="仿宋_GB2312"/>
                <w:sz w:val="24"/>
                <w:szCs w:val="18"/>
                <w:shd w:val="clear" w:fill="FFFFFF"/>
              </w:rPr>
              <w:t>12）供应商投标产品中若涉及到国家强制认证产品要求的（如：CCC等）供应商须承诺中标后签订合同前向采购人提供相应产品认证证书复印件（在投标文件中提供承诺函，格式自拟）;材料要求：符合国家安全、环保等方面的要求;技术参数中不指向某一特定品牌或型号，供应商可理解为不低于或优于此参数；技术参数中涉及尺寸规格未明确误差或范围的均为±1%。</w:t>
            </w:r>
          </w:p>
          <w:p w14:paraId="6966F7C0">
            <w:pPr>
              <w:pStyle w:val="4"/>
              <w:jc w:val="left"/>
              <w:rPr>
                <w:sz w:val="18"/>
                <w:szCs w:val="18"/>
              </w:rPr>
            </w:pPr>
            <w:r>
              <w:rPr>
                <w:rFonts w:ascii="仿宋_GB2312" w:hAnsi="仿宋_GB2312" w:eastAsia="仿宋_GB2312" w:cs="仿宋_GB2312"/>
                <w:sz w:val="22"/>
                <w:szCs w:val="18"/>
                <w:shd w:val="clear" w:fill="FFFFFF"/>
              </w:rPr>
              <w:t>★</w:t>
            </w:r>
            <w:r>
              <w:rPr>
                <w:rFonts w:ascii="仿宋_GB2312" w:hAnsi="仿宋_GB2312" w:eastAsia="仿宋_GB2312" w:cs="仿宋_GB2312"/>
                <w:sz w:val="24"/>
                <w:szCs w:val="18"/>
                <w:shd w:val="clear" w:fill="FFFFFF"/>
              </w:rPr>
              <w:t>13）为本项目提供服务的硬件设备，在服务期限截止后，设备所有权归采购人所有。（单独提供承诺函，格式自拟）</w:t>
            </w:r>
          </w:p>
        </w:tc>
      </w:tr>
      <w:bookmarkEnd w:id="0"/>
    </w:tbl>
    <w:p w14:paraId="1FBC053A">
      <w:pPr>
        <w:pStyle w:val="4"/>
        <w:jc w:val="left"/>
        <w:outlineLvl w:val="3"/>
      </w:pPr>
      <w:r>
        <w:rPr>
          <w:rFonts w:ascii="仿宋_GB2312" w:hAnsi="仿宋_GB2312" w:eastAsia="仿宋_GB2312" w:cs="仿宋_GB2312"/>
          <w:b/>
          <w:sz w:val="24"/>
        </w:rPr>
        <w:t>3.3.2.商务要求</w:t>
      </w:r>
    </w:p>
    <w:p w14:paraId="379B80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16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B15152">
            <w:pPr>
              <w:pStyle w:val="4"/>
              <w:jc w:val="center"/>
            </w:pPr>
            <w:r>
              <w:rPr>
                <w:rFonts w:ascii="仿宋_GB2312" w:hAnsi="仿宋_GB2312" w:eastAsia="仿宋_GB2312" w:cs="仿宋_GB2312"/>
              </w:rPr>
              <w:t>序号</w:t>
            </w:r>
          </w:p>
        </w:tc>
        <w:tc>
          <w:tcPr>
            <w:tcW w:w="581" w:type="dxa"/>
          </w:tcPr>
          <w:p w14:paraId="1470CC6D">
            <w:pPr>
              <w:pStyle w:val="4"/>
              <w:jc w:val="center"/>
            </w:pPr>
            <w:r>
              <w:rPr>
                <w:rFonts w:ascii="仿宋_GB2312" w:hAnsi="仿宋_GB2312" w:eastAsia="仿宋_GB2312" w:cs="仿宋_GB2312"/>
              </w:rPr>
              <w:t>符号标识</w:t>
            </w:r>
          </w:p>
        </w:tc>
        <w:tc>
          <w:tcPr>
            <w:tcW w:w="1495" w:type="dxa"/>
          </w:tcPr>
          <w:p w14:paraId="3D75E9F1">
            <w:pPr>
              <w:pStyle w:val="4"/>
              <w:jc w:val="center"/>
            </w:pPr>
            <w:r>
              <w:rPr>
                <w:rFonts w:ascii="仿宋_GB2312" w:hAnsi="仿宋_GB2312" w:eastAsia="仿宋_GB2312" w:cs="仿宋_GB2312"/>
              </w:rPr>
              <w:t>商务要求名称</w:t>
            </w:r>
          </w:p>
        </w:tc>
        <w:tc>
          <w:tcPr>
            <w:tcW w:w="5814" w:type="dxa"/>
          </w:tcPr>
          <w:p w14:paraId="141368CC">
            <w:pPr>
              <w:pStyle w:val="4"/>
              <w:jc w:val="center"/>
            </w:pPr>
            <w:r>
              <w:rPr>
                <w:rFonts w:ascii="仿宋_GB2312" w:hAnsi="仿宋_GB2312" w:eastAsia="仿宋_GB2312" w:cs="仿宋_GB2312"/>
              </w:rPr>
              <w:t>商务要求内容</w:t>
            </w:r>
          </w:p>
        </w:tc>
      </w:tr>
      <w:tr w14:paraId="2EB6B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BB573C">
            <w:pPr>
              <w:pStyle w:val="4"/>
              <w:jc w:val="center"/>
            </w:pPr>
            <w:r>
              <w:rPr>
                <w:rFonts w:ascii="仿宋_GB2312" w:hAnsi="仿宋_GB2312" w:eastAsia="仿宋_GB2312" w:cs="仿宋_GB2312"/>
              </w:rPr>
              <w:t>1</w:t>
            </w:r>
          </w:p>
        </w:tc>
        <w:tc>
          <w:tcPr>
            <w:tcW w:w="581" w:type="dxa"/>
          </w:tcPr>
          <w:p w14:paraId="4A5B4AAD"/>
        </w:tc>
        <w:tc>
          <w:tcPr>
            <w:tcW w:w="1495" w:type="dxa"/>
          </w:tcPr>
          <w:p w14:paraId="4DB0F250">
            <w:pPr>
              <w:pStyle w:val="4"/>
              <w:jc w:val="left"/>
            </w:pPr>
            <w:r>
              <w:rPr>
                <w:rFonts w:ascii="仿宋_GB2312" w:hAnsi="仿宋_GB2312" w:eastAsia="仿宋_GB2312" w:cs="仿宋_GB2312"/>
              </w:rPr>
              <w:t>服务期限</w:t>
            </w:r>
          </w:p>
        </w:tc>
        <w:tc>
          <w:tcPr>
            <w:tcW w:w="5814" w:type="dxa"/>
          </w:tcPr>
          <w:p w14:paraId="113C4669">
            <w:pPr>
              <w:pStyle w:val="4"/>
              <w:jc w:val="left"/>
            </w:pPr>
            <w:r>
              <w:rPr>
                <w:rFonts w:ascii="仿宋_GB2312" w:hAnsi="仿宋_GB2312" w:eastAsia="仿宋_GB2312" w:cs="仿宋_GB2312"/>
              </w:rPr>
              <w:t>服务期1年，服务期内每季度提供巡检服务一次。</w:t>
            </w:r>
          </w:p>
        </w:tc>
      </w:tr>
      <w:tr w14:paraId="73347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075D2F">
            <w:pPr>
              <w:pStyle w:val="4"/>
              <w:jc w:val="center"/>
            </w:pPr>
            <w:r>
              <w:rPr>
                <w:rFonts w:ascii="仿宋_GB2312" w:hAnsi="仿宋_GB2312" w:eastAsia="仿宋_GB2312" w:cs="仿宋_GB2312"/>
              </w:rPr>
              <w:t>2</w:t>
            </w:r>
          </w:p>
        </w:tc>
        <w:tc>
          <w:tcPr>
            <w:tcW w:w="581" w:type="dxa"/>
          </w:tcPr>
          <w:p w14:paraId="78DD20B0">
            <w:pPr>
              <w:pStyle w:val="4"/>
              <w:jc w:val="center"/>
            </w:pPr>
            <w:r>
              <w:rPr>
                <w:rFonts w:ascii="仿宋_GB2312" w:hAnsi="仿宋_GB2312" w:eastAsia="仿宋_GB2312" w:cs="仿宋_GB2312"/>
              </w:rPr>
              <w:t>★</w:t>
            </w:r>
          </w:p>
        </w:tc>
        <w:tc>
          <w:tcPr>
            <w:tcW w:w="1495" w:type="dxa"/>
          </w:tcPr>
          <w:p w14:paraId="17797EA7">
            <w:pPr>
              <w:pStyle w:val="4"/>
              <w:jc w:val="left"/>
            </w:pPr>
            <w:r>
              <w:rPr>
                <w:rFonts w:ascii="仿宋_GB2312" w:hAnsi="仿宋_GB2312" w:eastAsia="仿宋_GB2312" w:cs="仿宋_GB2312"/>
              </w:rPr>
              <w:t>服务地点</w:t>
            </w:r>
          </w:p>
        </w:tc>
        <w:tc>
          <w:tcPr>
            <w:tcW w:w="5814" w:type="dxa"/>
          </w:tcPr>
          <w:p w14:paraId="29486D1D">
            <w:pPr>
              <w:pStyle w:val="4"/>
              <w:jc w:val="left"/>
            </w:pPr>
            <w:r>
              <w:rPr>
                <w:rFonts w:ascii="仿宋_GB2312" w:hAnsi="仿宋_GB2312" w:eastAsia="仿宋_GB2312" w:cs="仿宋_GB2312"/>
              </w:rPr>
              <w:t>剑阁县</w:t>
            </w:r>
          </w:p>
        </w:tc>
      </w:tr>
      <w:tr w14:paraId="61800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9CBFAC">
            <w:pPr>
              <w:pStyle w:val="4"/>
              <w:jc w:val="center"/>
            </w:pPr>
            <w:r>
              <w:rPr>
                <w:rFonts w:ascii="仿宋_GB2312" w:hAnsi="仿宋_GB2312" w:eastAsia="仿宋_GB2312" w:cs="仿宋_GB2312"/>
              </w:rPr>
              <w:t>3</w:t>
            </w:r>
          </w:p>
        </w:tc>
        <w:tc>
          <w:tcPr>
            <w:tcW w:w="581" w:type="dxa"/>
          </w:tcPr>
          <w:p w14:paraId="13DFA5CD">
            <w:pPr>
              <w:pStyle w:val="4"/>
              <w:jc w:val="center"/>
            </w:pPr>
            <w:r>
              <w:rPr>
                <w:rFonts w:ascii="仿宋_GB2312" w:hAnsi="仿宋_GB2312" w:eastAsia="仿宋_GB2312" w:cs="仿宋_GB2312"/>
              </w:rPr>
              <w:t>★</w:t>
            </w:r>
          </w:p>
        </w:tc>
        <w:tc>
          <w:tcPr>
            <w:tcW w:w="1495" w:type="dxa"/>
          </w:tcPr>
          <w:p w14:paraId="251DBD52">
            <w:pPr>
              <w:pStyle w:val="4"/>
              <w:jc w:val="left"/>
            </w:pPr>
            <w:r>
              <w:rPr>
                <w:rFonts w:ascii="仿宋_GB2312" w:hAnsi="仿宋_GB2312" w:eastAsia="仿宋_GB2312" w:cs="仿宋_GB2312"/>
              </w:rPr>
              <w:t>验收、交付标准和方法</w:t>
            </w:r>
          </w:p>
        </w:tc>
        <w:tc>
          <w:tcPr>
            <w:tcW w:w="5814" w:type="dxa"/>
          </w:tcPr>
          <w:p w14:paraId="68C7F491">
            <w:pPr>
              <w:pStyle w:val="4"/>
              <w:jc w:val="left"/>
            </w:pPr>
            <w:r>
              <w:rPr>
                <w:rFonts w:ascii="仿宋_GB2312" w:hAnsi="仿宋_GB2312" w:eastAsia="仿宋_GB2312" w:cs="仿宋_GB2312"/>
              </w:rPr>
              <w:t>依据《财政部关于进一步加强政府采购需求和履约验收管理的指导意见》（财库〔2016〕205号）、《政府采购需求管理办法》（财库〔2021〕22号）的要求及政府采购相关法律法规、中标人的响应文件及响应承诺、合同约定、服务清单、国家标准（或行业标准）进行验收。</w:t>
            </w:r>
          </w:p>
        </w:tc>
      </w:tr>
      <w:tr w14:paraId="51B40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F8801">
            <w:pPr>
              <w:pStyle w:val="4"/>
              <w:jc w:val="center"/>
            </w:pPr>
            <w:r>
              <w:rPr>
                <w:rFonts w:ascii="仿宋_GB2312" w:hAnsi="仿宋_GB2312" w:eastAsia="仿宋_GB2312" w:cs="仿宋_GB2312"/>
              </w:rPr>
              <w:t>4</w:t>
            </w:r>
          </w:p>
        </w:tc>
        <w:tc>
          <w:tcPr>
            <w:tcW w:w="581" w:type="dxa"/>
          </w:tcPr>
          <w:p w14:paraId="07A15A08">
            <w:pPr>
              <w:pStyle w:val="4"/>
              <w:jc w:val="center"/>
            </w:pPr>
            <w:r>
              <w:rPr>
                <w:rFonts w:ascii="仿宋_GB2312" w:hAnsi="仿宋_GB2312" w:eastAsia="仿宋_GB2312" w:cs="仿宋_GB2312"/>
              </w:rPr>
              <w:t>★</w:t>
            </w:r>
          </w:p>
        </w:tc>
        <w:tc>
          <w:tcPr>
            <w:tcW w:w="1495" w:type="dxa"/>
          </w:tcPr>
          <w:p w14:paraId="3A6C6FFB">
            <w:pPr>
              <w:pStyle w:val="4"/>
              <w:jc w:val="left"/>
            </w:pPr>
            <w:r>
              <w:rPr>
                <w:rFonts w:ascii="仿宋_GB2312" w:hAnsi="仿宋_GB2312" w:eastAsia="仿宋_GB2312" w:cs="仿宋_GB2312"/>
              </w:rPr>
              <w:t>支付方式</w:t>
            </w:r>
          </w:p>
        </w:tc>
        <w:tc>
          <w:tcPr>
            <w:tcW w:w="5814" w:type="dxa"/>
          </w:tcPr>
          <w:p w14:paraId="6B8BFF2B">
            <w:pPr>
              <w:pStyle w:val="4"/>
              <w:jc w:val="left"/>
            </w:pPr>
            <w:r>
              <w:rPr>
                <w:rFonts w:ascii="仿宋_GB2312" w:hAnsi="仿宋_GB2312" w:eastAsia="仿宋_GB2312" w:cs="仿宋_GB2312"/>
              </w:rPr>
              <w:t>分期付款</w:t>
            </w:r>
          </w:p>
        </w:tc>
      </w:tr>
      <w:tr w14:paraId="5A602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A2A646">
            <w:pPr>
              <w:pStyle w:val="4"/>
              <w:jc w:val="center"/>
            </w:pPr>
            <w:r>
              <w:rPr>
                <w:rFonts w:ascii="仿宋_GB2312" w:hAnsi="仿宋_GB2312" w:eastAsia="仿宋_GB2312" w:cs="仿宋_GB2312"/>
              </w:rPr>
              <w:t>5</w:t>
            </w:r>
          </w:p>
        </w:tc>
        <w:tc>
          <w:tcPr>
            <w:tcW w:w="581" w:type="dxa"/>
          </w:tcPr>
          <w:p w14:paraId="6997D365"/>
        </w:tc>
        <w:tc>
          <w:tcPr>
            <w:tcW w:w="1495" w:type="dxa"/>
          </w:tcPr>
          <w:p w14:paraId="2EC01349">
            <w:pPr>
              <w:pStyle w:val="4"/>
              <w:jc w:val="left"/>
            </w:pPr>
            <w:r>
              <w:rPr>
                <w:rFonts w:ascii="仿宋_GB2312" w:hAnsi="仿宋_GB2312" w:eastAsia="仿宋_GB2312" w:cs="仿宋_GB2312"/>
              </w:rPr>
              <w:t>付款进度安排</w:t>
            </w:r>
          </w:p>
        </w:tc>
        <w:tc>
          <w:tcPr>
            <w:tcW w:w="5814" w:type="dxa"/>
          </w:tcPr>
          <w:p w14:paraId="5C3D98FD">
            <w:pPr>
              <w:pStyle w:val="4"/>
              <w:jc w:val="left"/>
            </w:pPr>
            <w:r>
              <w:rPr>
                <w:rFonts w:ascii="仿宋_GB2312" w:hAnsi="仿宋_GB2312" w:eastAsia="仿宋_GB2312" w:cs="仿宋_GB2312"/>
              </w:rPr>
              <w:t>1、合同签订后，达到付款条件起15日内，支付合同总金额的47.00%</w:t>
            </w:r>
          </w:p>
          <w:p w14:paraId="0C41D0BA">
            <w:pPr>
              <w:pStyle w:val="4"/>
              <w:jc w:val="left"/>
            </w:pPr>
            <w:r>
              <w:rPr>
                <w:rFonts w:ascii="仿宋_GB2312" w:hAnsi="仿宋_GB2312" w:eastAsia="仿宋_GB2312" w:cs="仿宋_GB2312"/>
              </w:rPr>
              <w:t>2、实施部署且验收合格后，达到付款条件起15日内，支付合同总金额的50.00%</w:t>
            </w:r>
          </w:p>
          <w:p w14:paraId="5B98E0C8">
            <w:pPr>
              <w:pStyle w:val="4"/>
              <w:jc w:val="left"/>
            </w:pPr>
            <w:r>
              <w:rPr>
                <w:rFonts w:ascii="仿宋_GB2312" w:hAnsi="仿宋_GB2312" w:eastAsia="仿宋_GB2312" w:cs="仿宋_GB2312"/>
              </w:rPr>
              <w:t>3、项目验收合格后开始计算;后续服务期满后扣除相关费用(如有)全额支付(无息)，达到付款条件起15日内，支付合同总金额的3.00%</w:t>
            </w:r>
          </w:p>
        </w:tc>
      </w:tr>
      <w:tr w14:paraId="406A5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19DEBF">
            <w:pPr>
              <w:pStyle w:val="4"/>
              <w:jc w:val="center"/>
            </w:pPr>
            <w:r>
              <w:rPr>
                <w:rFonts w:ascii="仿宋_GB2312" w:hAnsi="仿宋_GB2312" w:eastAsia="仿宋_GB2312" w:cs="仿宋_GB2312"/>
              </w:rPr>
              <w:t>6</w:t>
            </w:r>
          </w:p>
        </w:tc>
        <w:tc>
          <w:tcPr>
            <w:tcW w:w="581" w:type="dxa"/>
          </w:tcPr>
          <w:p w14:paraId="05EC3FFE">
            <w:pPr>
              <w:pStyle w:val="4"/>
              <w:jc w:val="center"/>
            </w:pPr>
            <w:r>
              <w:rPr>
                <w:rFonts w:ascii="仿宋_GB2312" w:hAnsi="仿宋_GB2312" w:eastAsia="仿宋_GB2312" w:cs="仿宋_GB2312"/>
              </w:rPr>
              <w:t>★</w:t>
            </w:r>
          </w:p>
        </w:tc>
        <w:tc>
          <w:tcPr>
            <w:tcW w:w="1495" w:type="dxa"/>
          </w:tcPr>
          <w:p w14:paraId="7CB19F73">
            <w:pPr>
              <w:pStyle w:val="4"/>
              <w:jc w:val="left"/>
            </w:pPr>
            <w:r>
              <w:rPr>
                <w:rFonts w:ascii="仿宋_GB2312" w:hAnsi="仿宋_GB2312" w:eastAsia="仿宋_GB2312" w:cs="仿宋_GB2312"/>
              </w:rPr>
              <w:t>违约责任与解决争议的方法</w:t>
            </w:r>
          </w:p>
        </w:tc>
        <w:tc>
          <w:tcPr>
            <w:tcW w:w="5814" w:type="dxa"/>
          </w:tcPr>
          <w:p w14:paraId="24FCA478">
            <w:pPr>
              <w:pStyle w:val="4"/>
              <w:jc w:val="left"/>
            </w:pPr>
            <w:r>
              <w:rPr>
                <w:rFonts w:ascii="仿宋_GB2312" w:hAnsi="仿宋_GB2312" w:eastAsia="仿宋_GB2312" w:cs="仿宋_GB2312"/>
              </w:rPr>
              <w:t>合同约定</w:t>
            </w:r>
          </w:p>
        </w:tc>
      </w:tr>
    </w:tbl>
    <w:p w14:paraId="62FAFA89">
      <w:pPr>
        <w:pStyle w:val="4"/>
        <w:jc w:val="left"/>
        <w:outlineLvl w:val="2"/>
      </w:pPr>
      <w:r>
        <w:rPr>
          <w:rFonts w:ascii="仿宋_GB2312" w:hAnsi="仿宋_GB2312" w:eastAsia="仿宋_GB2312" w:cs="仿宋_GB2312"/>
          <w:b/>
          <w:sz w:val="28"/>
        </w:rPr>
        <w:t>3.4.其他要求</w:t>
      </w:r>
    </w:p>
    <w:p w14:paraId="05C3ADFF">
      <w:pPr>
        <w:pStyle w:val="4"/>
        <w:ind w:firstLine="480"/>
        <w:jc w:val="left"/>
      </w:pPr>
      <w:r>
        <w:rPr>
          <w:rFonts w:ascii="仿宋_GB2312" w:hAnsi="仿宋_GB2312" w:eastAsia="仿宋_GB2312" w:cs="仿宋_GB2312"/>
        </w:rPr>
        <w:t>采购包1：</w:t>
      </w:r>
    </w:p>
    <w:p w14:paraId="0A7889D8">
      <w:pPr>
        <w:pStyle w:val="4"/>
        <w:jc w:val="left"/>
      </w:pPr>
      <w:r>
        <w:rPr>
          <w:rFonts w:ascii="仿宋_GB2312" w:hAnsi="仿宋_GB2312" w:eastAsia="仿宋_GB2312" w:cs="仿宋_GB2312"/>
        </w:rPr>
        <w:t>无</w:t>
      </w:r>
    </w:p>
    <w:p w14:paraId="63ACE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B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2026-05-09T07:21:46Z</dcterms:created>
  <dc:creator>Administrator</dc:creator>
  <cp:lastModifiedBy>Administrator</cp:lastModifiedBy>
  <dcterms:modified xsi:type="dcterms:W3CDTF">2026-05-09T07:22:31Z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eyJoZGlkIjoiM2JmMTU5OTA2ZmI2YjBjNjE3MzRiNGFkNTA3MmY4NTUiLCJ1c2VySWQiOiIxMTIxMzEzMjA1In0=</vt:lpwstr>
  </property>
  <property fmtid="{D5CDD505-2E9C-101B-9397-08002B2CF9AE}" pid="4" name="ICV">
    <vt:lpwstr>5BED1A30490D49B2BF869E490AB327A6_12</vt:lpwstr>
  </property>
</Properties>
</file>