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86DAA">
      <w:pPr>
        <w:pStyle w:val="4"/>
        <w:jc w:val="center"/>
        <w:outlineLvl w:val="1"/>
      </w:pPr>
      <w:r>
        <w:rPr>
          <w:rFonts w:ascii="仿宋_GB2312" w:hAnsi="仿宋_GB2312" w:eastAsia="仿宋_GB2312" w:cs="仿宋_GB2312"/>
          <w:b/>
          <w:sz w:val="36"/>
        </w:rPr>
        <w:t>第三章 技术、服务及其他要求</w:t>
      </w:r>
    </w:p>
    <w:p w14:paraId="5B058436">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1CD5A75C">
      <w:pPr>
        <w:pStyle w:val="4"/>
        <w:jc w:val="left"/>
        <w:outlineLvl w:val="2"/>
      </w:pPr>
      <w:r>
        <w:rPr>
          <w:rFonts w:ascii="仿宋_GB2312" w:hAnsi="仿宋_GB2312" w:eastAsia="仿宋_GB2312" w:cs="仿宋_GB2312"/>
          <w:b/>
          <w:sz w:val="28"/>
        </w:rPr>
        <w:t>3.1.采购内容</w:t>
      </w:r>
    </w:p>
    <w:p w14:paraId="545E76FB">
      <w:pPr>
        <w:pStyle w:val="4"/>
        <w:jc w:val="left"/>
      </w:pPr>
      <w:r>
        <w:rPr>
          <w:rFonts w:ascii="仿宋_GB2312" w:hAnsi="仿宋_GB2312" w:eastAsia="仿宋_GB2312" w:cs="仿宋_GB2312"/>
        </w:rPr>
        <w:t>采购包1：</w:t>
      </w:r>
    </w:p>
    <w:p w14:paraId="09438F03">
      <w:pPr>
        <w:pStyle w:val="4"/>
        <w:jc w:val="left"/>
      </w:pPr>
      <w:r>
        <w:rPr>
          <w:rFonts w:ascii="仿宋_GB2312" w:hAnsi="仿宋_GB2312" w:eastAsia="仿宋_GB2312" w:cs="仿宋_GB2312"/>
        </w:rPr>
        <w:t>采购包预算金额（元）: 505,000.00</w:t>
      </w:r>
    </w:p>
    <w:p w14:paraId="57207E27">
      <w:pPr>
        <w:pStyle w:val="4"/>
        <w:jc w:val="left"/>
      </w:pPr>
      <w:r>
        <w:rPr>
          <w:rFonts w:ascii="仿宋_GB2312" w:hAnsi="仿宋_GB2312" w:eastAsia="仿宋_GB2312" w:cs="仿宋_GB2312"/>
        </w:rPr>
        <w:t>采购包最高限价（元）: 505,000.00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6D801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A8DA3F">
            <w:pPr>
              <w:pStyle w:val="4"/>
              <w:jc w:val="center"/>
            </w:pPr>
            <w:r>
              <w:rPr>
                <w:rFonts w:ascii="仿宋_GB2312" w:hAnsi="仿宋_GB2312" w:eastAsia="仿宋_GB2312" w:cs="仿宋_GB2312"/>
              </w:rPr>
              <w:t>序号</w:t>
            </w:r>
          </w:p>
        </w:tc>
        <w:tc>
          <w:tcPr>
            <w:tcW w:w="821" w:type="dxa"/>
          </w:tcPr>
          <w:p w14:paraId="5CAFA6CE">
            <w:pPr>
              <w:pStyle w:val="4"/>
              <w:jc w:val="center"/>
            </w:pPr>
            <w:r>
              <w:rPr>
                <w:rFonts w:ascii="仿宋_GB2312" w:hAnsi="仿宋_GB2312" w:eastAsia="仿宋_GB2312" w:cs="仿宋_GB2312"/>
              </w:rPr>
              <w:t>采购品目名称</w:t>
            </w:r>
          </w:p>
        </w:tc>
        <w:tc>
          <w:tcPr>
            <w:tcW w:w="821" w:type="dxa"/>
          </w:tcPr>
          <w:p w14:paraId="022324DF">
            <w:pPr>
              <w:pStyle w:val="4"/>
              <w:jc w:val="center"/>
            </w:pPr>
            <w:r>
              <w:rPr>
                <w:rFonts w:ascii="仿宋_GB2312" w:hAnsi="仿宋_GB2312" w:eastAsia="仿宋_GB2312" w:cs="仿宋_GB2312"/>
              </w:rPr>
              <w:t>标的名称</w:t>
            </w:r>
          </w:p>
        </w:tc>
        <w:tc>
          <w:tcPr>
            <w:tcW w:w="821" w:type="dxa"/>
          </w:tcPr>
          <w:p w14:paraId="315A5A66">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2005EE1">
            <w:pPr>
              <w:pStyle w:val="4"/>
              <w:jc w:val="center"/>
            </w:pPr>
            <w:r>
              <w:rPr>
                <w:rFonts w:ascii="仿宋_GB2312" w:hAnsi="仿宋_GB2312" w:eastAsia="仿宋_GB2312" w:cs="仿宋_GB2312"/>
              </w:rPr>
              <w:t>标的金额 （元）</w:t>
            </w:r>
          </w:p>
        </w:tc>
        <w:tc>
          <w:tcPr>
            <w:tcW w:w="821" w:type="dxa"/>
          </w:tcPr>
          <w:p w14:paraId="2A73B365">
            <w:pPr>
              <w:pStyle w:val="4"/>
              <w:jc w:val="center"/>
            </w:pPr>
            <w:r>
              <w:rPr>
                <w:rFonts w:ascii="仿宋_GB2312" w:hAnsi="仿宋_GB2312" w:eastAsia="仿宋_GB2312" w:cs="仿宋_GB2312"/>
              </w:rPr>
              <w:t>所属行业</w:t>
            </w:r>
          </w:p>
        </w:tc>
        <w:tc>
          <w:tcPr>
            <w:tcW w:w="821" w:type="dxa"/>
          </w:tcPr>
          <w:p w14:paraId="76262E08">
            <w:pPr>
              <w:pStyle w:val="4"/>
              <w:jc w:val="center"/>
            </w:pPr>
            <w:r>
              <w:rPr>
                <w:rFonts w:ascii="仿宋_GB2312" w:hAnsi="仿宋_GB2312" w:eastAsia="仿宋_GB2312" w:cs="仿宋_GB2312"/>
              </w:rPr>
              <w:t>是否涉及核心产品</w:t>
            </w:r>
          </w:p>
        </w:tc>
        <w:tc>
          <w:tcPr>
            <w:tcW w:w="821" w:type="dxa"/>
          </w:tcPr>
          <w:p w14:paraId="66221579">
            <w:pPr>
              <w:pStyle w:val="4"/>
              <w:jc w:val="center"/>
            </w:pPr>
            <w:r>
              <w:rPr>
                <w:rFonts w:ascii="仿宋_GB2312" w:hAnsi="仿宋_GB2312" w:eastAsia="仿宋_GB2312" w:cs="仿宋_GB2312"/>
              </w:rPr>
              <w:t>是否涉及采购进口产品</w:t>
            </w:r>
          </w:p>
        </w:tc>
        <w:tc>
          <w:tcPr>
            <w:tcW w:w="821" w:type="dxa"/>
          </w:tcPr>
          <w:p w14:paraId="47D833A8">
            <w:pPr>
              <w:pStyle w:val="4"/>
              <w:jc w:val="center"/>
            </w:pPr>
            <w:r>
              <w:rPr>
                <w:rFonts w:ascii="仿宋_GB2312" w:hAnsi="仿宋_GB2312" w:eastAsia="仿宋_GB2312" w:cs="仿宋_GB2312"/>
              </w:rPr>
              <w:t>是否涉及强制采购节能产品</w:t>
            </w:r>
          </w:p>
        </w:tc>
        <w:tc>
          <w:tcPr>
            <w:tcW w:w="639" w:type="dxa"/>
          </w:tcPr>
          <w:p w14:paraId="56C79898">
            <w:pPr>
              <w:pStyle w:val="4"/>
              <w:jc w:val="center"/>
            </w:pPr>
            <w:r>
              <w:rPr>
                <w:rFonts w:ascii="仿宋_GB2312" w:hAnsi="仿宋_GB2312" w:eastAsia="仿宋_GB2312" w:cs="仿宋_GB2312"/>
              </w:rPr>
              <w:t>是否涉及优先采购节能产品</w:t>
            </w:r>
          </w:p>
        </w:tc>
        <w:tc>
          <w:tcPr>
            <w:tcW w:w="639" w:type="dxa"/>
          </w:tcPr>
          <w:p w14:paraId="5586E558">
            <w:pPr>
              <w:pStyle w:val="4"/>
              <w:jc w:val="center"/>
            </w:pPr>
            <w:r>
              <w:rPr>
                <w:rFonts w:ascii="仿宋_GB2312" w:hAnsi="仿宋_GB2312" w:eastAsia="仿宋_GB2312" w:cs="仿宋_GB2312"/>
              </w:rPr>
              <w:t>是否涉及优先采购环境标志产品</w:t>
            </w:r>
          </w:p>
        </w:tc>
      </w:tr>
      <w:tr w14:paraId="54CDD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D94C90">
            <w:pPr>
              <w:pStyle w:val="4"/>
              <w:jc w:val="left"/>
            </w:pPr>
            <w:r>
              <w:rPr>
                <w:rFonts w:ascii="仿宋_GB2312" w:hAnsi="仿宋_GB2312" w:eastAsia="仿宋_GB2312" w:cs="仿宋_GB2312"/>
              </w:rPr>
              <w:t>1</w:t>
            </w:r>
          </w:p>
        </w:tc>
        <w:tc>
          <w:tcPr>
            <w:tcW w:w="821" w:type="dxa"/>
          </w:tcPr>
          <w:p w14:paraId="5E5234EE">
            <w:pPr>
              <w:pStyle w:val="4"/>
              <w:jc w:val="left"/>
            </w:pPr>
            <w:r>
              <w:rPr>
                <w:rFonts w:ascii="仿宋_GB2312" w:hAnsi="仿宋_GB2312" w:eastAsia="仿宋_GB2312" w:cs="仿宋_GB2312"/>
              </w:rPr>
              <w:t>C04990000 其他医疗卫生服务</w:t>
            </w:r>
          </w:p>
        </w:tc>
        <w:tc>
          <w:tcPr>
            <w:tcW w:w="821" w:type="dxa"/>
          </w:tcPr>
          <w:p w14:paraId="71A1049B">
            <w:pPr>
              <w:pStyle w:val="4"/>
              <w:jc w:val="left"/>
            </w:pPr>
            <w:r>
              <w:rPr>
                <w:rFonts w:ascii="仿宋_GB2312" w:hAnsi="仿宋_GB2312" w:eastAsia="仿宋_GB2312" w:cs="仿宋_GB2312"/>
              </w:rPr>
              <w:t>甘洛县医疗废物处置服务运营项目</w:t>
            </w:r>
          </w:p>
        </w:tc>
        <w:tc>
          <w:tcPr>
            <w:tcW w:w="821" w:type="dxa"/>
          </w:tcPr>
          <w:p w14:paraId="599D1FAA">
            <w:pPr>
              <w:pStyle w:val="4"/>
              <w:jc w:val="right"/>
            </w:pPr>
            <w:r>
              <w:rPr>
                <w:rFonts w:ascii="仿宋_GB2312" w:hAnsi="仿宋_GB2312" w:eastAsia="仿宋_GB2312" w:cs="仿宋_GB2312"/>
              </w:rPr>
              <w:t>1.00（年）</w:t>
            </w:r>
          </w:p>
        </w:tc>
        <w:tc>
          <w:tcPr>
            <w:tcW w:w="821" w:type="dxa"/>
          </w:tcPr>
          <w:p w14:paraId="3EA866EF">
            <w:pPr>
              <w:pStyle w:val="4"/>
              <w:jc w:val="right"/>
            </w:pPr>
            <w:r>
              <w:rPr>
                <w:rFonts w:ascii="仿宋_GB2312" w:hAnsi="仿宋_GB2312" w:eastAsia="仿宋_GB2312" w:cs="仿宋_GB2312"/>
              </w:rPr>
              <w:t>505,000.00</w:t>
            </w:r>
          </w:p>
        </w:tc>
        <w:tc>
          <w:tcPr>
            <w:tcW w:w="821" w:type="dxa"/>
          </w:tcPr>
          <w:p w14:paraId="5AB9D92C">
            <w:pPr>
              <w:pStyle w:val="4"/>
              <w:jc w:val="left"/>
            </w:pPr>
            <w:r>
              <w:rPr>
                <w:rFonts w:ascii="仿宋_GB2312" w:hAnsi="仿宋_GB2312" w:eastAsia="仿宋_GB2312" w:cs="仿宋_GB2312"/>
              </w:rPr>
              <w:t>其他未列明行业</w:t>
            </w:r>
          </w:p>
        </w:tc>
        <w:tc>
          <w:tcPr>
            <w:tcW w:w="821" w:type="dxa"/>
          </w:tcPr>
          <w:p w14:paraId="0C20F004">
            <w:pPr>
              <w:pStyle w:val="4"/>
              <w:jc w:val="left"/>
            </w:pPr>
            <w:r>
              <w:rPr>
                <w:rFonts w:ascii="仿宋_GB2312" w:hAnsi="仿宋_GB2312" w:eastAsia="仿宋_GB2312" w:cs="仿宋_GB2312"/>
              </w:rPr>
              <w:t>否</w:t>
            </w:r>
          </w:p>
        </w:tc>
        <w:tc>
          <w:tcPr>
            <w:tcW w:w="821" w:type="dxa"/>
          </w:tcPr>
          <w:p w14:paraId="661D0B96">
            <w:pPr>
              <w:pStyle w:val="4"/>
              <w:jc w:val="left"/>
            </w:pPr>
            <w:r>
              <w:rPr>
                <w:rFonts w:ascii="仿宋_GB2312" w:hAnsi="仿宋_GB2312" w:eastAsia="仿宋_GB2312" w:cs="仿宋_GB2312"/>
              </w:rPr>
              <w:t>否</w:t>
            </w:r>
          </w:p>
        </w:tc>
        <w:tc>
          <w:tcPr>
            <w:tcW w:w="821" w:type="dxa"/>
          </w:tcPr>
          <w:p w14:paraId="58A39B6F">
            <w:pPr>
              <w:pStyle w:val="4"/>
              <w:jc w:val="left"/>
            </w:pPr>
            <w:r>
              <w:rPr>
                <w:rFonts w:ascii="仿宋_GB2312" w:hAnsi="仿宋_GB2312" w:eastAsia="仿宋_GB2312" w:cs="仿宋_GB2312"/>
              </w:rPr>
              <w:t>否</w:t>
            </w:r>
          </w:p>
        </w:tc>
        <w:tc>
          <w:tcPr>
            <w:tcW w:w="639" w:type="dxa"/>
          </w:tcPr>
          <w:p w14:paraId="3F026C40">
            <w:pPr>
              <w:pStyle w:val="4"/>
              <w:jc w:val="left"/>
            </w:pPr>
            <w:r>
              <w:rPr>
                <w:rFonts w:ascii="仿宋_GB2312" w:hAnsi="仿宋_GB2312" w:eastAsia="仿宋_GB2312" w:cs="仿宋_GB2312"/>
              </w:rPr>
              <w:t>否</w:t>
            </w:r>
          </w:p>
        </w:tc>
        <w:tc>
          <w:tcPr>
            <w:tcW w:w="639" w:type="dxa"/>
          </w:tcPr>
          <w:p w14:paraId="4173F4D5">
            <w:pPr>
              <w:pStyle w:val="4"/>
              <w:jc w:val="left"/>
            </w:pPr>
            <w:r>
              <w:rPr>
                <w:rFonts w:ascii="仿宋_GB2312" w:hAnsi="仿宋_GB2312" w:eastAsia="仿宋_GB2312" w:cs="仿宋_GB2312"/>
              </w:rPr>
              <w:t>否</w:t>
            </w:r>
          </w:p>
        </w:tc>
      </w:tr>
    </w:tbl>
    <w:p w14:paraId="68EBF862">
      <w:pPr>
        <w:pStyle w:val="4"/>
        <w:jc w:val="left"/>
      </w:pPr>
      <w:r>
        <w:rPr>
          <w:rFonts w:ascii="仿宋_GB2312" w:hAnsi="仿宋_GB2312" w:eastAsia="仿宋_GB2312" w:cs="仿宋_GB2312"/>
        </w:rPr>
        <w:t>是否适用本国产品标准：</w:t>
      </w:r>
    </w:p>
    <w:p w14:paraId="102411C0">
      <w:pPr>
        <w:pStyle w:val="4"/>
        <w:jc w:val="left"/>
      </w:pPr>
      <w:r>
        <w:rPr>
          <w:rFonts w:ascii="仿宋_GB2312" w:hAnsi="仿宋_GB2312" w:eastAsia="仿宋_GB2312" w:cs="仿宋_GB2312"/>
        </w:rPr>
        <w:t>采购包1：否</w:t>
      </w:r>
    </w:p>
    <w:p w14:paraId="7D583BCE">
      <w:pPr>
        <w:pStyle w:val="4"/>
        <w:jc w:val="left"/>
        <w:outlineLvl w:val="3"/>
      </w:pPr>
      <w:r>
        <w:rPr>
          <w:rFonts w:ascii="仿宋_GB2312" w:hAnsi="仿宋_GB2312" w:eastAsia="仿宋_GB2312" w:cs="仿宋_GB2312"/>
          <w:b/>
          <w:sz w:val="24"/>
        </w:rPr>
        <w:t>报价要求</w:t>
      </w:r>
    </w:p>
    <w:p w14:paraId="6A95F2E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E65E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0D1AB3">
            <w:pPr>
              <w:pStyle w:val="4"/>
              <w:jc w:val="center"/>
            </w:pPr>
            <w:r>
              <w:rPr>
                <w:rFonts w:ascii="仿宋_GB2312" w:hAnsi="仿宋_GB2312" w:eastAsia="仿宋_GB2312" w:cs="仿宋_GB2312"/>
              </w:rPr>
              <w:t>序号</w:t>
            </w:r>
          </w:p>
        </w:tc>
        <w:tc>
          <w:tcPr>
            <w:tcW w:w="1707" w:type="dxa"/>
          </w:tcPr>
          <w:p w14:paraId="1651FBC2">
            <w:pPr>
              <w:pStyle w:val="4"/>
              <w:jc w:val="center"/>
            </w:pPr>
            <w:r>
              <w:rPr>
                <w:rFonts w:ascii="仿宋_GB2312" w:hAnsi="仿宋_GB2312" w:eastAsia="仿宋_GB2312" w:cs="仿宋_GB2312"/>
              </w:rPr>
              <w:t>报价内容</w:t>
            </w:r>
          </w:p>
        </w:tc>
        <w:tc>
          <w:tcPr>
            <w:tcW w:w="1138" w:type="dxa"/>
          </w:tcPr>
          <w:p w14:paraId="48BEAA06">
            <w:pPr>
              <w:pStyle w:val="4"/>
              <w:jc w:val="center"/>
            </w:pPr>
            <w:r>
              <w:rPr>
                <w:rFonts w:ascii="仿宋_GB2312" w:hAnsi="仿宋_GB2312" w:eastAsia="仿宋_GB2312" w:cs="仿宋_GB2312"/>
              </w:rPr>
              <w:t>数量（计量单位）</w:t>
            </w:r>
          </w:p>
        </w:tc>
        <w:tc>
          <w:tcPr>
            <w:tcW w:w="1365" w:type="dxa"/>
          </w:tcPr>
          <w:p w14:paraId="3FD90387">
            <w:pPr>
              <w:pStyle w:val="4"/>
              <w:jc w:val="center"/>
            </w:pPr>
            <w:r>
              <w:rPr>
                <w:rFonts w:ascii="仿宋_GB2312" w:hAnsi="仿宋_GB2312" w:eastAsia="仿宋_GB2312" w:cs="仿宋_GB2312"/>
              </w:rPr>
              <w:t>最高限价</w:t>
            </w:r>
          </w:p>
        </w:tc>
        <w:tc>
          <w:tcPr>
            <w:tcW w:w="1138" w:type="dxa"/>
          </w:tcPr>
          <w:p w14:paraId="5D6160F7">
            <w:pPr>
              <w:pStyle w:val="4"/>
              <w:jc w:val="center"/>
            </w:pPr>
            <w:r>
              <w:rPr>
                <w:rFonts w:ascii="仿宋_GB2312" w:hAnsi="仿宋_GB2312" w:eastAsia="仿宋_GB2312" w:cs="仿宋_GB2312"/>
              </w:rPr>
              <w:t>价款形式</w:t>
            </w:r>
          </w:p>
        </w:tc>
        <w:tc>
          <w:tcPr>
            <w:tcW w:w="1934" w:type="dxa"/>
          </w:tcPr>
          <w:p w14:paraId="723FBDDC">
            <w:pPr>
              <w:pStyle w:val="4"/>
              <w:jc w:val="center"/>
            </w:pPr>
            <w:r>
              <w:rPr>
                <w:rFonts w:ascii="仿宋_GB2312" w:hAnsi="仿宋_GB2312" w:eastAsia="仿宋_GB2312" w:cs="仿宋_GB2312"/>
              </w:rPr>
              <w:t>报价说明</w:t>
            </w:r>
          </w:p>
        </w:tc>
      </w:tr>
      <w:tr w14:paraId="11AD5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6BA0C70">
            <w:pPr>
              <w:pStyle w:val="4"/>
              <w:jc w:val="center"/>
            </w:pPr>
            <w:r>
              <w:rPr>
                <w:rFonts w:ascii="仿宋_GB2312" w:hAnsi="仿宋_GB2312" w:eastAsia="仿宋_GB2312" w:cs="仿宋_GB2312"/>
              </w:rPr>
              <w:t>1</w:t>
            </w:r>
          </w:p>
        </w:tc>
        <w:tc>
          <w:tcPr>
            <w:tcW w:w="1707" w:type="dxa"/>
          </w:tcPr>
          <w:p w14:paraId="07E51354">
            <w:pPr>
              <w:pStyle w:val="4"/>
              <w:jc w:val="center"/>
            </w:pPr>
            <w:r>
              <w:rPr>
                <w:rFonts w:ascii="仿宋_GB2312" w:hAnsi="仿宋_GB2312" w:eastAsia="仿宋_GB2312" w:cs="仿宋_GB2312"/>
              </w:rPr>
              <w:t>甘洛县医疗废物处置服务运营项目</w:t>
            </w:r>
          </w:p>
        </w:tc>
        <w:tc>
          <w:tcPr>
            <w:tcW w:w="1138" w:type="dxa"/>
          </w:tcPr>
          <w:p w14:paraId="4B42E8E5">
            <w:pPr>
              <w:pStyle w:val="4"/>
              <w:jc w:val="center"/>
            </w:pPr>
            <w:r>
              <w:rPr>
                <w:rFonts w:ascii="仿宋_GB2312" w:hAnsi="仿宋_GB2312" w:eastAsia="仿宋_GB2312" w:cs="仿宋_GB2312"/>
              </w:rPr>
              <w:t>1.00（年）</w:t>
            </w:r>
          </w:p>
        </w:tc>
        <w:tc>
          <w:tcPr>
            <w:tcW w:w="1365" w:type="dxa"/>
          </w:tcPr>
          <w:p w14:paraId="57359493">
            <w:pPr>
              <w:pStyle w:val="4"/>
              <w:jc w:val="center"/>
            </w:pPr>
            <w:r>
              <w:rPr>
                <w:rFonts w:ascii="仿宋_GB2312" w:hAnsi="仿宋_GB2312" w:eastAsia="仿宋_GB2312" w:cs="仿宋_GB2312"/>
              </w:rPr>
              <w:t>505,000.00</w:t>
            </w:r>
          </w:p>
        </w:tc>
        <w:tc>
          <w:tcPr>
            <w:tcW w:w="1138" w:type="dxa"/>
          </w:tcPr>
          <w:p w14:paraId="4CE177F8">
            <w:pPr>
              <w:pStyle w:val="4"/>
              <w:jc w:val="center"/>
            </w:pPr>
            <w:r>
              <w:rPr>
                <w:rFonts w:ascii="仿宋_GB2312" w:hAnsi="仿宋_GB2312" w:eastAsia="仿宋_GB2312" w:cs="仿宋_GB2312"/>
              </w:rPr>
              <w:t>总价</w:t>
            </w:r>
          </w:p>
        </w:tc>
        <w:tc>
          <w:tcPr>
            <w:tcW w:w="1934" w:type="dxa"/>
          </w:tcPr>
          <w:p w14:paraId="51C9FE2E">
            <w:pPr>
              <w:pStyle w:val="4"/>
              <w:jc w:val="left"/>
            </w:pPr>
            <w:r>
              <w:rPr>
                <w:rFonts w:ascii="仿宋_GB2312" w:hAnsi="仿宋_GB2312" w:eastAsia="仿宋_GB2312" w:cs="仿宋_GB2312"/>
              </w:rPr>
              <w:t>本项目为服务采购项目，投标报价是履行合同的最终价格，应包括人工薪金及保险包装、运输、卸车、税金等投标人完成本项目所需的一切费用，采购人不再支付任何费用;投标报价估算错误等引起的风险由投标人自行承担。(2）控制价金额:50.5万元。投标人报价需符合预算控制价要求，超出预算控制价的报价为无效投标报价</w:t>
            </w:r>
          </w:p>
        </w:tc>
      </w:tr>
    </w:tbl>
    <w:p w14:paraId="0D325609">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49A154F6">
      <w:pPr>
        <w:pStyle w:val="4"/>
        <w:jc w:val="left"/>
        <w:outlineLvl w:val="3"/>
      </w:pPr>
      <w:r>
        <w:rPr>
          <w:rFonts w:ascii="仿宋_GB2312" w:hAnsi="仿宋_GB2312" w:eastAsia="仿宋_GB2312" w:cs="仿宋_GB2312"/>
          <w:b/>
          <w:sz w:val="24"/>
        </w:rPr>
        <w:t>本项目涉及核心产品：</w:t>
      </w:r>
    </w:p>
    <w:p w14:paraId="25AD799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50D4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0FC56F">
            <w:pPr>
              <w:pStyle w:val="4"/>
              <w:jc w:val="center"/>
            </w:pPr>
            <w:r>
              <w:rPr>
                <w:rFonts w:ascii="仿宋_GB2312" w:hAnsi="仿宋_GB2312" w:eastAsia="仿宋_GB2312" w:cs="仿宋_GB2312"/>
              </w:rPr>
              <w:t>序号</w:t>
            </w:r>
          </w:p>
        </w:tc>
        <w:tc>
          <w:tcPr>
            <w:tcW w:w="2492" w:type="dxa"/>
          </w:tcPr>
          <w:p w14:paraId="1F1438E4">
            <w:pPr>
              <w:pStyle w:val="4"/>
              <w:jc w:val="center"/>
            </w:pPr>
            <w:r>
              <w:rPr>
                <w:rFonts w:ascii="仿宋_GB2312" w:hAnsi="仿宋_GB2312" w:eastAsia="仿宋_GB2312" w:cs="仿宋_GB2312"/>
              </w:rPr>
              <w:t>采购品目名称</w:t>
            </w:r>
          </w:p>
        </w:tc>
        <w:tc>
          <w:tcPr>
            <w:tcW w:w="2492" w:type="dxa"/>
          </w:tcPr>
          <w:p w14:paraId="0BFE2DFD">
            <w:pPr>
              <w:pStyle w:val="4"/>
              <w:jc w:val="center"/>
            </w:pPr>
            <w:r>
              <w:rPr>
                <w:rFonts w:ascii="仿宋_GB2312" w:hAnsi="仿宋_GB2312" w:eastAsia="仿宋_GB2312" w:cs="仿宋_GB2312"/>
              </w:rPr>
              <w:t>标的名称</w:t>
            </w:r>
          </w:p>
        </w:tc>
        <w:tc>
          <w:tcPr>
            <w:tcW w:w="2492" w:type="dxa"/>
          </w:tcPr>
          <w:p w14:paraId="1ED002F5">
            <w:pPr>
              <w:pStyle w:val="4"/>
              <w:jc w:val="center"/>
            </w:pPr>
            <w:r>
              <w:rPr>
                <w:rFonts w:ascii="仿宋_GB2312" w:hAnsi="仿宋_GB2312" w:eastAsia="仿宋_GB2312" w:cs="仿宋_GB2312"/>
              </w:rPr>
              <w:t>产品名称</w:t>
            </w:r>
          </w:p>
        </w:tc>
      </w:tr>
      <w:tr w14:paraId="086EE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C149B6D">
            <w:pPr>
              <w:pStyle w:val="4"/>
              <w:jc w:val="center"/>
            </w:pPr>
            <w:r>
              <w:rPr>
                <w:rFonts w:ascii="仿宋_GB2312" w:hAnsi="仿宋_GB2312" w:eastAsia="仿宋_GB2312" w:cs="仿宋_GB2312"/>
              </w:rPr>
              <w:t>不涉及</w:t>
            </w:r>
          </w:p>
        </w:tc>
      </w:tr>
    </w:tbl>
    <w:p w14:paraId="1267D2F5">
      <w:pPr>
        <w:pStyle w:val="4"/>
        <w:ind w:firstLine="480"/>
        <w:jc w:val="left"/>
      </w:pPr>
      <w:r>
        <w:rPr>
          <w:rFonts w:ascii="仿宋_GB2312" w:hAnsi="仿宋_GB2312" w:eastAsia="仿宋_GB2312" w:cs="仿宋_GB2312"/>
        </w:rPr>
        <w:t>注：涉及核心产品的，具体评审规定见第五章。</w:t>
      </w:r>
    </w:p>
    <w:p w14:paraId="42E46F47">
      <w:pPr>
        <w:pStyle w:val="4"/>
        <w:jc w:val="left"/>
        <w:outlineLvl w:val="3"/>
      </w:pPr>
      <w:r>
        <w:rPr>
          <w:rFonts w:ascii="仿宋_GB2312" w:hAnsi="仿宋_GB2312" w:eastAsia="仿宋_GB2312" w:cs="仿宋_GB2312"/>
          <w:b/>
          <w:sz w:val="24"/>
        </w:rPr>
        <w:t>本项目涉及采购进口产品：</w:t>
      </w:r>
    </w:p>
    <w:p w14:paraId="57C9025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9B94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A59B37">
            <w:pPr>
              <w:pStyle w:val="4"/>
              <w:jc w:val="center"/>
            </w:pPr>
            <w:r>
              <w:rPr>
                <w:rFonts w:ascii="仿宋_GB2312" w:hAnsi="仿宋_GB2312" w:eastAsia="仿宋_GB2312" w:cs="仿宋_GB2312"/>
              </w:rPr>
              <w:t>序号</w:t>
            </w:r>
          </w:p>
        </w:tc>
        <w:tc>
          <w:tcPr>
            <w:tcW w:w="2492" w:type="dxa"/>
          </w:tcPr>
          <w:p w14:paraId="7E8D9588">
            <w:pPr>
              <w:pStyle w:val="4"/>
              <w:jc w:val="center"/>
            </w:pPr>
            <w:r>
              <w:rPr>
                <w:rFonts w:ascii="仿宋_GB2312" w:hAnsi="仿宋_GB2312" w:eastAsia="仿宋_GB2312" w:cs="仿宋_GB2312"/>
              </w:rPr>
              <w:t>采购品目名称</w:t>
            </w:r>
          </w:p>
        </w:tc>
        <w:tc>
          <w:tcPr>
            <w:tcW w:w="2492" w:type="dxa"/>
          </w:tcPr>
          <w:p w14:paraId="4D566090">
            <w:pPr>
              <w:pStyle w:val="4"/>
              <w:jc w:val="center"/>
            </w:pPr>
            <w:r>
              <w:rPr>
                <w:rFonts w:ascii="仿宋_GB2312" w:hAnsi="仿宋_GB2312" w:eastAsia="仿宋_GB2312" w:cs="仿宋_GB2312"/>
              </w:rPr>
              <w:t>标的名称</w:t>
            </w:r>
          </w:p>
        </w:tc>
        <w:tc>
          <w:tcPr>
            <w:tcW w:w="2492" w:type="dxa"/>
          </w:tcPr>
          <w:p w14:paraId="1310C59A">
            <w:pPr>
              <w:pStyle w:val="4"/>
              <w:jc w:val="center"/>
            </w:pPr>
            <w:r>
              <w:rPr>
                <w:rFonts w:ascii="仿宋_GB2312" w:hAnsi="仿宋_GB2312" w:eastAsia="仿宋_GB2312" w:cs="仿宋_GB2312"/>
              </w:rPr>
              <w:t>产品名称</w:t>
            </w:r>
          </w:p>
        </w:tc>
      </w:tr>
      <w:tr w14:paraId="62274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BCEA7D9">
            <w:pPr>
              <w:pStyle w:val="4"/>
              <w:jc w:val="center"/>
            </w:pPr>
            <w:r>
              <w:rPr>
                <w:rFonts w:ascii="仿宋_GB2312" w:hAnsi="仿宋_GB2312" w:eastAsia="仿宋_GB2312" w:cs="仿宋_GB2312"/>
              </w:rPr>
              <w:t>不涉及</w:t>
            </w:r>
          </w:p>
        </w:tc>
      </w:tr>
    </w:tbl>
    <w:p w14:paraId="61EFC86A">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697FF415">
      <w:pPr>
        <w:pStyle w:val="4"/>
        <w:jc w:val="left"/>
        <w:outlineLvl w:val="3"/>
      </w:pPr>
      <w:r>
        <w:rPr>
          <w:rFonts w:ascii="仿宋_GB2312" w:hAnsi="仿宋_GB2312" w:eastAsia="仿宋_GB2312" w:cs="仿宋_GB2312"/>
          <w:b/>
          <w:sz w:val="24"/>
        </w:rPr>
        <w:t>本项目涉及强制采购节能产品：</w:t>
      </w:r>
    </w:p>
    <w:p w14:paraId="21A7072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160E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707DB6">
            <w:pPr>
              <w:pStyle w:val="4"/>
              <w:jc w:val="center"/>
            </w:pPr>
            <w:r>
              <w:rPr>
                <w:rFonts w:ascii="仿宋_GB2312" w:hAnsi="仿宋_GB2312" w:eastAsia="仿宋_GB2312" w:cs="仿宋_GB2312"/>
              </w:rPr>
              <w:t>序号</w:t>
            </w:r>
          </w:p>
        </w:tc>
        <w:tc>
          <w:tcPr>
            <w:tcW w:w="2492" w:type="dxa"/>
          </w:tcPr>
          <w:p w14:paraId="2A15F41A">
            <w:pPr>
              <w:pStyle w:val="4"/>
              <w:jc w:val="center"/>
            </w:pPr>
            <w:r>
              <w:rPr>
                <w:rFonts w:ascii="仿宋_GB2312" w:hAnsi="仿宋_GB2312" w:eastAsia="仿宋_GB2312" w:cs="仿宋_GB2312"/>
              </w:rPr>
              <w:t>采购品目名称</w:t>
            </w:r>
          </w:p>
        </w:tc>
        <w:tc>
          <w:tcPr>
            <w:tcW w:w="2492" w:type="dxa"/>
          </w:tcPr>
          <w:p w14:paraId="13BD7394">
            <w:pPr>
              <w:pStyle w:val="4"/>
              <w:jc w:val="center"/>
            </w:pPr>
            <w:r>
              <w:rPr>
                <w:rFonts w:ascii="仿宋_GB2312" w:hAnsi="仿宋_GB2312" w:eastAsia="仿宋_GB2312" w:cs="仿宋_GB2312"/>
              </w:rPr>
              <w:t>标的名称</w:t>
            </w:r>
          </w:p>
        </w:tc>
        <w:tc>
          <w:tcPr>
            <w:tcW w:w="2492" w:type="dxa"/>
          </w:tcPr>
          <w:p w14:paraId="012CFA22">
            <w:pPr>
              <w:pStyle w:val="4"/>
              <w:jc w:val="center"/>
            </w:pPr>
            <w:r>
              <w:rPr>
                <w:rFonts w:ascii="仿宋_GB2312" w:hAnsi="仿宋_GB2312" w:eastAsia="仿宋_GB2312" w:cs="仿宋_GB2312"/>
              </w:rPr>
              <w:t>产品名称</w:t>
            </w:r>
          </w:p>
        </w:tc>
      </w:tr>
      <w:tr w14:paraId="12342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8975197">
            <w:pPr>
              <w:pStyle w:val="4"/>
              <w:jc w:val="center"/>
            </w:pPr>
            <w:r>
              <w:rPr>
                <w:rFonts w:ascii="仿宋_GB2312" w:hAnsi="仿宋_GB2312" w:eastAsia="仿宋_GB2312" w:cs="仿宋_GB2312"/>
              </w:rPr>
              <w:t>不涉及</w:t>
            </w:r>
          </w:p>
        </w:tc>
      </w:tr>
    </w:tbl>
    <w:p w14:paraId="2790BD5A">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31035BD4">
      <w:pPr>
        <w:pStyle w:val="4"/>
        <w:jc w:val="left"/>
      </w:pPr>
      <w:r>
        <w:rPr>
          <w:rFonts w:ascii="仿宋_GB2312" w:hAnsi="仿宋_GB2312" w:eastAsia="仿宋_GB2312" w:cs="仿宋_GB2312"/>
          <w:b/>
        </w:rPr>
        <w:t>本项目涉及优先采购节能产品：</w:t>
      </w:r>
    </w:p>
    <w:p w14:paraId="0480BBE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5757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B99B60">
            <w:pPr>
              <w:pStyle w:val="4"/>
              <w:jc w:val="center"/>
            </w:pPr>
            <w:r>
              <w:rPr>
                <w:rFonts w:ascii="仿宋_GB2312" w:hAnsi="仿宋_GB2312" w:eastAsia="仿宋_GB2312" w:cs="仿宋_GB2312"/>
              </w:rPr>
              <w:t>序号</w:t>
            </w:r>
          </w:p>
        </w:tc>
        <w:tc>
          <w:tcPr>
            <w:tcW w:w="2492" w:type="dxa"/>
          </w:tcPr>
          <w:p w14:paraId="0ED9A7E1">
            <w:pPr>
              <w:pStyle w:val="4"/>
              <w:jc w:val="center"/>
            </w:pPr>
            <w:r>
              <w:rPr>
                <w:rFonts w:ascii="仿宋_GB2312" w:hAnsi="仿宋_GB2312" w:eastAsia="仿宋_GB2312" w:cs="仿宋_GB2312"/>
              </w:rPr>
              <w:t>采购品目名称</w:t>
            </w:r>
          </w:p>
        </w:tc>
        <w:tc>
          <w:tcPr>
            <w:tcW w:w="2492" w:type="dxa"/>
          </w:tcPr>
          <w:p w14:paraId="6F47DF79">
            <w:pPr>
              <w:pStyle w:val="4"/>
              <w:jc w:val="center"/>
            </w:pPr>
            <w:r>
              <w:rPr>
                <w:rFonts w:ascii="仿宋_GB2312" w:hAnsi="仿宋_GB2312" w:eastAsia="仿宋_GB2312" w:cs="仿宋_GB2312"/>
              </w:rPr>
              <w:t>标的名称</w:t>
            </w:r>
          </w:p>
        </w:tc>
        <w:tc>
          <w:tcPr>
            <w:tcW w:w="2492" w:type="dxa"/>
          </w:tcPr>
          <w:p w14:paraId="41D4C1A8">
            <w:pPr>
              <w:pStyle w:val="4"/>
              <w:jc w:val="center"/>
            </w:pPr>
            <w:r>
              <w:rPr>
                <w:rFonts w:ascii="仿宋_GB2312" w:hAnsi="仿宋_GB2312" w:eastAsia="仿宋_GB2312" w:cs="仿宋_GB2312"/>
              </w:rPr>
              <w:t>产品名称</w:t>
            </w:r>
          </w:p>
        </w:tc>
      </w:tr>
      <w:tr w14:paraId="1DBB8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4668392">
            <w:pPr>
              <w:pStyle w:val="4"/>
              <w:jc w:val="center"/>
            </w:pPr>
            <w:r>
              <w:rPr>
                <w:rFonts w:ascii="仿宋_GB2312" w:hAnsi="仿宋_GB2312" w:eastAsia="仿宋_GB2312" w:cs="仿宋_GB2312"/>
              </w:rPr>
              <w:t>不涉及</w:t>
            </w:r>
          </w:p>
        </w:tc>
      </w:tr>
    </w:tbl>
    <w:p w14:paraId="72296FC1">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3B8D9D96">
      <w:pPr>
        <w:pStyle w:val="4"/>
        <w:jc w:val="left"/>
        <w:outlineLvl w:val="3"/>
      </w:pPr>
      <w:r>
        <w:rPr>
          <w:rFonts w:ascii="仿宋_GB2312" w:hAnsi="仿宋_GB2312" w:eastAsia="仿宋_GB2312" w:cs="仿宋_GB2312"/>
          <w:b/>
          <w:sz w:val="24"/>
        </w:rPr>
        <w:t>本项目涉及优先采购环境标志产品：</w:t>
      </w:r>
    </w:p>
    <w:p w14:paraId="07E7C5E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EE6E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F43B13">
            <w:pPr>
              <w:pStyle w:val="4"/>
              <w:jc w:val="center"/>
            </w:pPr>
            <w:r>
              <w:rPr>
                <w:rFonts w:ascii="仿宋_GB2312" w:hAnsi="仿宋_GB2312" w:eastAsia="仿宋_GB2312" w:cs="仿宋_GB2312"/>
              </w:rPr>
              <w:t>序号</w:t>
            </w:r>
          </w:p>
        </w:tc>
        <w:tc>
          <w:tcPr>
            <w:tcW w:w="2492" w:type="dxa"/>
          </w:tcPr>
          <w:p w14:paraId="49C6A6BA">
            <w:pPr>
              <w:pStyle w:val="4"/>
              <w:jc w:val="center"/>
            </w:pPr>
            <w:r>
              <w:rPr>
                <w:rFonts w:ascii="仿宋_GB2312" w:hAnsi="仿宋_GB2312" w:eastAsia="仿宋_GB2312" w:cs="仿宋_GB2312"/>
              </w:rPr>
              <w:t>采购品目名称</w:t>
            </w:r>
          </w:p>
        </w:tc>
        <w:tc>
          <w:tcPr>
            <w:tcW w:w="2492" w:type="dxa"/>
          </w:tcPr>
          <w:p w14:paraId="520AB2E8">
            <w:pPr>
              <w:pStyle w:val="4"/>
              <w:jc w:val="center"/>
            </w:pPr>
            <w:r>
              <w:rPr>
                <w:rFonts w:ascii="仿宋_GB2312" w:hAnsi="仿宋_GB2312" w:eastAsia="仿宋_GB2312" w:cs="仿宋_GB2312"/>
              </w:rPr>
              <w:t>标的名称</w:t>
            </w:r>
          </w:p>
        </w:tc>
        <w:tc>
          <w:tcPr>
            <w:tcW w:w="2492" w:type="dxa"/>
          </w:tcPr>
          <w:p w14:paraId="53C4E07C">
            <w:pPr>
              <w:pStyle w:val="4"/>
              <w:jc w:val="center"/>
            </w:pPr>
            <w:r>
              <w:rPr>
                <w:rFonts w:ascii="仿宋_GB2312" w:hAnsi="仿宋_GB2312" w:eastAsia="仿宋_GB2312" w:cs="仿宋_GB2312"/>
              </w:rPr>
              <w:t>产品名称</w:t>
            </w:r>
          </w:p>
        </w:tc>
      </w:tr>
      <w:tr w14:paraId="0CE0B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B415323">
            <w:pPr>
              <w:pStyle w:val="4"/>
              <w:jc w:val="center"/>
            </w:pPr>
            <w:r>
              <w:rPr>
                <w:rFonts w:ascii="仿宋_GB2312" w:hAnsi="仿宋_GB2312" w:eastAsia="仿宋_GB2312" w:cs="仿宋_GB2312"/>
              </w:rPr>
              <w:t>不涉及</w:t>
            </w:r>
          </w:p>
        </w:tc>
      </w:tr>
    </w:tbl>
    <w:p w14:paraId="7582B294">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0D05CE04">
      <w:pPr>
        <w:pStyle w:val="4"/>
        <w:jc w:val="left"/>
        <w:outlineLvl w:val="2"/>
      </w:pPr>
      <w:r>
        <w:rPr>
          <w:rFonts w:ascii="仿宋_GB2312" w:hAnsi="仿宋_GB2312" w:eastAsia="仿宋_GB2312" w:cs="仿宋_GB2312"/>
          <w:b/>
          <w:sz w:val="28"/>
        </w:rPr>
        <w:t>3.2.技术要求</w:t>
      </w:r>
    </w:p>
    <w:p w14:paraId="6DB0920B">
      <w:pPr>
        <w:pStyle w:val="4"/>
        <w:jc w:val="left"/>
      </w:pPr>
      <w:r>
        <w:rPr>
          <w:rFonts w:ascii="仿宋_GB2312" w:hAnsi="仿宋_GB2312" w:eastAsia="仿宋_GB2312" w:cs="仿宋_GB2312"/>
        </w:rPr>
        <w:t>采购包1：</w:t>
      </w:r>
    </w:p>
    <w:p w14:paraId="1F8FA6F2">
      <w:pPr>
        <w:pStyle w:val="4"/>
        <w:jc w:val="left"/>
      </w:pPr>
      <w:r>
        <w:rPr>
          <w:rFonts w:ascii="仿宋_GB2312" w:hAnsi="仿宋_GB2312" w:eastAsia="仿宋_GB2312" w:cs="仿宋_GB2312"/>
        </w:rPr>
        <w:t>标的名称：甘洛县医疗废物处置服务运营项目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47A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175FAF">
            <w:pPr>
              <w:pStyle w:val="4"/>
              <w:jc w:val="center"/>
            </w:pPr>
            <w:r>
              <w:rPr>
                <w:rFonts w:ascii="仿宋_GB2312" w:hAnsi="仿宋_GB2312" w:eastAsia="仿宋_GB2312" w:cs="仿宋_GB2312"/>
              </w:rPr>
              <w:t>序号</w:t>
            </w:r>
          </w:p>
        </w:tc>
        <w:tc>
          <w:tcPr>
            <w:tcW w:w="581" w:type="dxa"/>
          </w:tcPr>
          <w:p w14:paraId="7455EDFA">
            <w:pPr>
              <w:pStyle w:val="4"/>
              <w:jc w:val="center"/>
            </w:pPr>
            <w:r>
              <w:rPr>
                <w:rFonts w:ascii="仿宋_GB2312" w:hAnsi="仿宋_GB2312" w:eastAsia="仿宋_GB2312" w:cs="仿宋_GB2312"/>
              </w:rPr>
              <w:t>符号标识</w:t>
            </w:r>
          </w:p>
        </w:tc>
        <w:tc>
          <w:tcPr>
            <w:tcW w:w="1495" w:type="dxa"/>
          </w:tcPr>
          <w:p w14:paraId="198F8C38">
            <w:pPr>
              <w:pStyle w:val="4"/>
              <w:jc w:val="center"/>
            </w:pPr>
            <w:r>
              <w:rPr>
                <w:rFonts w:ascii="仿宋_GB2312" w:hAnsi="仿宋_GB2312" w:eastAsia="仿宋_GB2312" w:cs="仿宋_GB2312"/>
              </w:rPr>
              <w:t>技术要求名称</w:t>
            </w:r>
          </w:p>
        </w:tc>
        <w:tc>
          <w:tcPr>
            <w:tcW w:w="5814" w:type="dxa"/>
          </w:tcPr>
          <w:p w14:paraId="06AEF558">
            <w:pPr>
              <w:pStyle w:val="4"/>
              <w:jc w:val="center"/>
            </w:pPr>
            <w:r>
              <w:rPr>
                <w:rFonts w:ascii="仿宋_GB2312" w:hAnsi="仿宋_GB2312" w:eastAsia="仿宋_GB2312" w:cs="仿宋_GB2312"/>
              </w:rPr>
              <w:t>技术参数与性能指标</w:t>
            </w:r>
          </w:p>
        </w:tc>
      </w:tr>
      <w:tr w14:paraId="4F4FD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DB5957">
            <w:pPr>
              <w:pStyle w:val="4"/>
              <w:jc w:val="center"/>
            </w:pPr>
            <w:r>
              <w:rPr>
                <w:rFonts w:ascii="仿宋_GB2312" w:hAnsi="仿宋_GB2312" w:eastAsia="仿宋_GB2312" w:cs="仿宋_GB2312"/>
              </w:rPr>
              <w:t>1</w:t>
            </w:r>
          </w:p>
        </w:tc>
        <w:tc>
          <w:tcPr>
            <w:tcW w:w="581" w:type="dxa"/>
          </w:tcPr>
          <w:p w14:paraId="0DDC40B8"/>
        </w:tc>
        <w:tc>
          <w:tcPr>
            <w:tcW w:w="1495" w:type="dxa"/>
          </w:tcPr>
          <w:p w14:paraId="70FB3BF9">
            <w:pPr>
              <w:pStyle w:val="4"/>
              <w:jc w:val="left"/>
            </w:pPr>
            <w:r>
              <w:rPr>
                <w:rFonts w:ascii="仿宋_GB2312" w:hAnsi="仿宋_GB2312" w:eastAsia="仿宋_GB2312" w:cs="仿宋_GB2312"/>
              </w:rPr>
              <w:t>项目概况</w:t>
            </w:r>
          </w:p>
        </w:tc>
        <w:tc>
          <w:tcPr>
            <w:tcW w:w="5814" w:type="dxa"/>
          </w:tcPr>
          <w:p w14:paraId="128A83B1">
            <w:pPr>
              <w:pStyle w:val="4"/>
              <w:ind w:firstLine="720"/>
              <w:jc w:val="both"/>
            </w:pPr>
            <w:r>
              <w:rPr>
                <w:rFonts w:ascii="仿宋_GB2312" w:hAnsi="仿宋_GB2312" w:eastAsia="仿宋_GB2312" w:cs="仿宋_GB2312"/>
                <w:sz w:val="24"/>
              </w:rPr>
              <w:t>该项目位于甘洛县田坝镇勒基村，地理坐标:东经 102 °45'10"，北纬 29 ° 0'54"，西北侧与甘洛县城市生活垃圾填埋场相邻，西侧、南侧、东侧为山体，项目北侧与甘洛县城市生活垃圾填埋场相邻， 西侧、南侧、东侧为山体，东侧约 80m 为一小型采石场;东北侧400m 沟口有一砖厂，东北侧400m 外为勒基村居民点（高差约 85m），有一季节性山沟从项目西南侧流向西北侧，东北侧480m 处为田坝河。</w:t>
            </w:r>
          </w:p>
          <w:p w14:paraId="39F55A26">
            <w:pPr>
              <w:pStyle w:val="4"/>
              <w:ind w:firstLine="720"/>
              <w:jc w:val="both"/>
            </w:pPr>
            <w:r>
              <w:rPr>
                <w:rFonts w:ascii="仿宋_GB2312" w:hAnsi="仿宋_GB2312" w:eastAsia="仿宋_GB2312" w:cs="仿宋_GB2312"/>
                <w:sz w:val="24"/>
              </w:rPr>
              <w:t>本次医疗废物处置中心覆盖范围如下：</w:t>
            </w:r>
          </w:p>
          <w:p w14:paraId="61ED7575">
            <w:pPr>
              <w:pStyle w:val="4"/>
              <w:ind w:firstLine="720"/>
              <w:jc w:val="both"/>
            </w:pPr>
            <w:r>
              <w:rPr>
                <w:rFonts w:ascii="仿宋_GB2312" w:hAnsi="仿宋_GB2312" w:eastAsia="仿宋_GB2312" w:cs="仿宋_GB2312"/>
                <w:sz w:val="24"/>
              </w:rPr>
              <w:t>甘洛县覆盖范围：县疾控中心（1个）、县妇幼保健院（1所）、中彝医院（1所）、及镇卫生院（9所）、乡卫生院（4所）、民营医院（1所），县上所有诊所 、医疗废物日处置量约0.34吨左右</w:t>
            </w:r>
          </w:p>
          <w:p w14:paraId="3DC30371">
            <w:pPr>
              <w:pStyle w:val="4"/>
              <w:ind w:firstLine="720"/>
              <w:jc w:val="both"/>
            </w:pPr>
          </w:p>
        </w:tc>
      </w:tr>
      <w:tr w14:paraId="06739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122E83">
            <w:pPr>
              <w:pStyle w:val="4"/>
              <w:jc w:val="center"/>
            </w:pPr>
            <w:r>
              <w:rPr>
                <w:rFonts w:ascii="仿宋_GB2312" w:hAnsi="仿宋_GB2312" w:eastAsia="仿宋_GB2312" w:cs="仿宋_GB2312"/>
              </w:rPr>
              <w:t>2</w:t>
            </w:r>
          </w:p>
        </w:tc>
        <w:tc>
          <w:tcPr>
            <w:tcW w:w="581" w:type="dxa"/>
          </w:tcPr>
          <w:p w14:paraId="25B0C800"/>
        </w:tc>
        <w:tc>
          <w:tcPr>
            <w:tcW w:w="1495" w:type="dxa"/>
          </w:tcPr>
          <w:p w14:paraId="06B35EE0">
            <w:pPr>
              <w:pStyle w:val="4"/>
              <w:jc w:val="left"/>
            </w:pPr>
            <w:r>
              <w:rPr>
                <w:rFonts w:ascii="仿宋_GB2312" w:hAnsi="仿宋_GB2312" w:eastAsia="仿宋_GB2312" w:cs="仿宋_GB2312"/>
              </w:rPr>
              <w:t>服务内容及要求</w:t>
            </w:r>
          </w:p>
        </w:tc>
        <w:tc>
          <w:tcPr>
            <w:tcW w:w="5814" w:type="dxa"/>
          </w:tcPr>
          <w:p w14:paraId="2E72A709">
            <w:pPr>
              <w:pStyle w:val="4"/>
              <w:ind w:firstLine="720"/>
              <w:jc w:val="left"/>
            </w:pPr>
            <w:r>
              <w:rPr>
                <w:rFonts w:ascii="仿宋_GB2312" w:hAnsi="仿宋_GB2312" w:eastAsia="仿宋_GB2312" w:cs="仿宋_GB2312"/>
                <w:sz w:val="24"/>
              </w:rPr>
              <w:t>2.1项目范围：医疗废弃物处置委托运行处置单位负责对甘洛医疗废物进行处理。运营单位需要建立处理专业运行队伍，完善处理机制及应急处理制度。</w:t>
            </w:r>
          </w:p>
          <w:p w14:paraId="4EC8C9E2">
            <w:pPr>
              <w:pStyle w:val="4"/>
              <w:ind w:firstLine="480"/>
              <w:jc w:val="both"/>
            </w:pPr>
            <w:r>
              <w:rPr>
                <w:rFonts w:ascii="仿宋_GB2312" w:hAnsi="仿宋_GB2312" w:eastAsia="仿宋_GB2312" w:cs="仿宋_GB2312"/>
                <w:sz w:val="24"/>
              </w:rPr>
              <w:t>2.2质量要求：采购文件及供应商承诺的质量、技术和其他要求，符合国家相关的质量标准，能满足采购人的采购需求。</w:t>
            </w:r>
          </w:p>
          <w:p w14:paraId="2E2C86C9">
            <w:pPr>
              <w:pStyle w:val="4"/>
              <w:ind w:firstLine="480"/>
              <w:jc w:val="both"/>
            </w:pPr>
            <w:r>
              <w:rPr>
                <w:rFonts w:ascii="仿宋_GB2312" w:hAnsi="仿宋_GB2312" w:eastAsia="仿宋_GB2312" w:cs="仿宋_GB2312"/>
                <w:sz w:val="24"/>
              </w:rPr>
              <w:t>2.3服务要求</w:t>
            </w:r>
          </w:p>
          <w:p w14:paraId="34FDCD20">
            <w:pPr>
              <w:pStyle w:val="4"/>
              <w:ind w:firstLine="960"/>
              <w:jc w:val="both"/>
            </w:pPr>
            <w:r>
              <w:rPr>
                <w:rFonts w:ascii="仿宋_GB2312" w:hAnsi="仿宋_GB2312" w:eastAsia="仿宋_GB2312" w:cs="仿宋_GB2312"/>
                <w:sz w:val="24"/>
              </w:rPr>
              <w:t>①委托运行单位应建立必要的专业处置团队。</w:t>
            </w:r>
          </w:p>
          <w:p w14:paraId="1F78744E">
            <w:pPr>
              <w:pStyle w:val="4"/>
              <w:ind w:firstLine="960"/>
              <w:jc w:val="both"/>
            </w:pPr>
            <w:r>
              <w:rPr>
                <w:rFonts w:ascii="仿宋_GB2312" w:hAnsi="仿宋_GB2312" w:eastAsia="仿宋_GB2312" w:cs="仿宋_GB2312"/>
                <w:sz w:val="24"/>
              </w:rPr>
              <w:t>②委托运行单位团队建设需包括管理人员、容器操作工、电工、机修、焊工、水处理人员等工种。</w:t>
            </w:r>
          </w:p>
          <w:p w14:paraId="271E59C1">
            <w:pPr>
              <w:pStyle w:val="4"/>
              <w:ind w:firstLine="720"/>
              <w:jc w:val="both"/>
            </w:pPr>
            <w:r>
              <w:rPr>
                <w:rFonts w:ascii="仿宋_GB2312" w:hAnsi="仿宋_GB2312" w:eastAsia="仿宋_GB2312" w:cs="仿宋_GB2312"/>
                <w:sz w:val="24"/>
              </w:rPr>
              <w:t>2.4委托运行单位能力要求</w:t>
            </w:r>
          </w:p>
          <w:p w14:paraId="4138CCAB">
            <w:pPr>
              <w:pStyle w:val="4"/>
              <w:ind w:firstLine="960"/>
              <w:jc w:val="both"/>
            </w:pPr>
            <w:r>
              <w:rPr>
                <w:rFonts w:ascii="仿宋_GB2312" w:hAnsi="仿宋_GB2312" w:eastAsia="仿宋_GB2312" w:cs="仿宋_GB2312"/>
                <w:sz w:val="24"/>
              </w:rPr>
              <w:t>①委托运行单位必须具备熟练操作高温蒸煮系统、蒸煮后破碎系统、受料及供料系统、自控系统等处理单元的能力;</w:t>
            </w:r>
          </w:p>
          <w:p w14:paraId="29F31AE8">
            <w:pPr>
              <w:pStyle w:val="4"/>
              <w:ind w:firstLine="960"/>
              <w:jc w:val="both"/>
            </w:pPr>
            <w:r>
              <w:rPr>
                <w:rFonts w:ascii="仿宋_GB2312" w:hAnsi="仿宋_GB2312" w:eastAsia="仿宋_GB2312" w:cs="仿宋_GB2312"/>
                <w:sz w:val="24"/>
              </w:rPr>
              <w:t>②委托运行单位必须具备医废处理系统中的主机、锅炉、破碎机、VOC 废气、运输机等主要设施设备维护保养的能力。</w:t>
            </w:r>
          </w:p>
          <w:p w14:paraId="00E62B4F">
            <w:pPr>
              <w:pStyle w:val="4"/>
              <w:ind w:firstLine="720"/>
              <w:jc w:val="both"/>
            </w:pPr>
            <w:r>
              <w:rPr>
                <w:rFonts w:ascii="仿宋_GB2312" w:hAnsi="仿宋_GB2312" w:eastAsia="仿宋_GB2312" w:cs="仿宋_GB2312"/>
                <w:sz w:val="24"/>
              </w:rPr>
              <w:t>2.5医疗废物的交接</w:t>
            </w:r>
          </w:p>
          <w:p w14:paraId="513323F3">
            <w:pPr>
              <w:pStyle w:val="4"/>
              <w:ind w:firstLine="960"/>
              <w:jc w:val="both"/>
            </w:pPr>
            <w:r>
              <w:rPr>
                <w:rFonts w:ascii="仿宋_GB2312" w:hAnsi="仿宋_GB2312" w:eastAsia="仿宋_GB2312" w:cs="仿宋_GB2312"/>
                <w:sz w:val="24"/>
              </w:rPr>
              <w:t>①医疗废物运送人员在接收医疗废物时，应外观检查医疗卫生机构是否按规定进行包装、标识，并盛装于周转箱内，不得打开包装袋取出医疗废物。化学性医疗废物应由医疗卫生机构委托有经营资格的危险废物处置单位处置,未取得相应许可的处置单位医疗废物运送人员不得接收化学性医疗废物；</w:t>
            </w:r>
          </w:p>
          <w:p w14:paraId="6BC05849">
            <w:pPr>
              <w:pStyle w:val="4"/>
              <w:ind w:firstLine="960"/>
              <w:jc w:val="both"/>
            </w:pPr>
            <w:r>
              <w:rPr>
                <w:rFonts w:ascii="仿宋_GB2312" w:hAnsi="仿宋_GB2312" w:eastAsia="仿宋_GB2312" w:cs="仿宋_GB2312"/>
                <w:sz w:val="24"/>
              </w:rPr>
              <w:t>②医疗卫生机构交予处置的废物采用危险废物转移联单管理；</w:t>
            </w:r>
          </w:p>
          <w:p w14:paraId="35B5229C">
            <w:pPr>
              <w:pStyle w:val="4"/>
              <w:ind w:firstLine="960"/>
              <w:jc w:val="both"/>
            </w:pPr>
            <w:r>
              <w:rPr>
                <w:rFonts w:ascii="仿宋_GB2312" w:hAnsi="仿宋_GB2312" w:eastAsia="仿宋_GB2312" w:cs="仿宋_GB2312"/>
                <w:sz w:val="24"/>
              </w:rPr>
              <w:t>③每车每次运送的医疗废物采用《医疗废物运送登记卡》管理。</w:t>
            </w:r>
          </w:p>
          <w:p w14:paraId="04C82479">
            <w:pPr>
              <w:pStyle w:val="4"/>
              <w:ind w:firstLine="960"/>
              <w:jc w:val="both"/>
            </w:pPr>
            <w:r>
              <w:rPr>
                <w:rFonts w:ascii="仿宋_GB2312" w:hAnsi="仿宋_GB2312" w:eastAsia="仿宋_GB2312" w:cs="仿宋_GB2312"/>
                <w:sz w:val="24"/>
              </w:rPr>
              <w:t>④医疗废物处置单位应当填报医疗废物处置月报表，报当地环保主管部门。</w:t>
            </w:r>
          </w:p>
          <w:p w14:paraId="2B9D7853">
            <w:pPr>
              <w:pStyle w:val="4"/>
              <w:ind w:firstLine="720"/>
              <w:jc w:val="both"/>
            </w:pPr>
            <w:r>
              <w:rPr>
                <w:rFonts w:ascii="仿宋_GB2312" w:hAnsi="仿宋_GB2312" w:eastAsia="仿宋_GB2312" w:cs="仿宋_GB2312"/>
                <w:sz w:val="24"/>
              </w:rPr>
              <w:t>2.6处理后的医疗垃圾运送</w:t>
            </w:r>
          </w:p>
          <w:p w14:paraId="1A60D5F8">
            <w:pPr>
              <w:pStyle w:val="4"/>
              <w:ind w:firstLine="960"/>
              <w:jc w:val="both"/>
            </w:pPr>
            <w:r>
              <w:rPr>
                <w:rFonts w:ascii="仿宋_GB2312" w:hAnsi="仿宋_GB2312" w:eastAsia="仿宋_GB2312" w:cs="仿宋_GB2312"/>
                <w:sz w:val="24"/>
              </w:rPr>
              <w:t>①处理后的医疗垃圾运送应当使用专用车辆。车辆厢体应与驾驶室分离并密闭;严禁防止泄露，厢体应达到气密性要求，内壁光滑平整，易于清洗消毒;厢体材料防水、耐腐蚀;厢体底部防液体渗漏，并设清洗污水的排水收集装置。运送车辆应符合《医疗废物转运车技术要求》 (GB19217) 。</w:t>
            </w:r>
          </w:p>
          <w:p w14:paraId="2A48A24F">
            <w:pPr>
              <w:pStyle w:val="4"/>
              <w:ind w:firstLine="960"/>
              <w:jc w:val="both"/>
            </w:pPr>
            <w:r>
              <w:rPr>
                <w:rFonts w:ascii="仿宋_GB2312" w:hAnsi="仿宋_GB2312" w:eastAsia="仿宋_GB2312" w:cs="仿宋_GB2312"/>
                <w:sz w:val="24"/>
              </w:rPr>
              <w:t>②医疗废物处置单位应当根据总体医疗废物处置方案，配备足够数量的运送车辆和备用应急车辆。医疗废物处置单位应为每辆运送车指定负责人，对处理后的医疗垃圾运送过程负责。</w:t>
            </w:r>
          </w:p>
          <w:p w14:paraId="3DCBA44D">
            <w:pPr>
              <w:pStyle w:val="4"/>
              <w:ind w:firstLine="960"/>
              <w:jc w:val="both"/>
            </w:pPr>
            <w:r>
              <w:rPr>
                <w:rFonts w:ascii="仿宋_GB2312" w:hAnsi="仿宋_GB2312" w:eastAsia="仿宋_GB2312" w:cs="仿宋_GB2312"/>
                <w:sz w:val="24"/>
              </w:rPr>
              <w:t>③运送频次及范围:以合同约定为准。</w:t>
            </w:r>
          </w:p>
          <w:p w14:paraId="6BAC01F1">
            <w:pPr>
              <w:pStyle w:val="4"/>
              <w:ind w:firstLine="960"/>
              <w:jc w:val="both"/>
            </w:pPr>
            <w:r>
              <w:rPr>
                <w:rFonts w:ascii="仿宋_GB2312" w:hAnsi="仿宋_GB2312" w:eastAsia="仿宋_GB2312" w:cs="仿宋_GB2312"/>
                <w:sz w:val="24"/>
              </w:rPr>
              <w:t>④运送路线:设计专门运送路线避开人口密集区域和交通拥堵道路。</w:t>
            </w:r>
          </w:p>
          <w:p w14:paraId="448A1AB8">
            <w:pPr>
              <w:pStyle w:val="4"/>
              <w:ind w:firstLine="960"/>
              <w:jc w:val="both"/>
            </w:pPr>
            <w:r>
              <w:rPr>
                <w:rFonts w:ascii="仿宋_GB2312" w:hAnsi="仿宋_GB2312" w:eastAsia="仿宋_GB2312" w:cs="仿宋_GB2312"/>
                <w:sz w:val="24"/>
              </w:rPr>
              <w:t>⑤经包装的医疗废物应盛放于可重复使用的专用周转箱(桶)或一次性专用包装容器内。专用周转箱(桶)或一次性专用包装容器应符合《医疗废物专用包装物、容器标准和警示标识规定》。</w:t>
            </w:r>
          </w:p>
          <w:p w14:paraId="661650F4">
            <w:pPr>
              <w:pStyle w:val="4"/>
              <w:ind w:firstLine="960"/>
              <w:jc w:val="both"/>
            </w:pPr>
            <w:r>
              <w:rPr>
                <w:rFonts w:ascii="仿宋_GB2312" w:hAnsi="仿宋_GB2312" w:eastAsia="仿宋_GB2312" w:cs="仿宋_GB2312"/>
                <w:sz w:val="24"/>
              </w:rPr>
              <w:t>⑥医疗废物装卸载尽可能采用机械作业，将周转箱整齐地装入车内，尽量减少人工操作;如需手工操作应做好人员防护。</w:t>
            </w:r>
          </w:p>
          <w:p w14:paraId="168399FC">
            <w:pPr>
              <w:pStyle w:val="4"/>
              <w:ind w:firstLine="960"/>
              <w:jc w:val="both"/>
            </w:pPr>
            <w:r>
              <w:rPr>
                <w:rFonts w:ascii="仿宋_GB2312" w:hAnsi="仿宋_GB2312" w:eastAsia="仿宋_GB2312" w:cs="仿宋_GB2312"/>
                <w:sz w:val="24"/>
              </w:rPr>
              <w:t>⑦医疗废物处置单位必须设置医疗废物运送车辆清洗场所和污水收集消毒处理设施。</w:t>
            </w:r>
          </w:p>
          <w:p w14:paraId="5746FF70">
            <w:pPr>
              <w:pStyle w:val="4"/>
              <w:ind w:firstLine="960"/>
              <w:jc w:val="both"/>
            </w:pPr>
            <w:r>
              <w:rPr>
                <w:rFonts w:ascii="仿宋_GB2312" w:hAnsi="仿宋_GB2312" w:eastAsia="仿宋_GB2312" w:cs="仿宋_GB2312"/>
                <w:sz w:val="24"/>
              </w:rPr>
              <w:t>⑧处理后的医疗垃圾运送车辆应至少2 天清洗一次避免交叉感染(北方冬季、缺水地区可适当减少清洗次数)，或当车厢内壁或(和)外表面被污染后，应立刻进行清洗。禁止在社会车辆清洗场所清洗医疗废物运送车辆。</w:t>
            </w:r>
          </w:p>
          <w:p w14:paraId="69803582">
            <w:pPr>
              <w:pStyle w:val="4"/>
              <w:ind w:firstLine="960"/>
              <w:jc w:val="both"/>
            </w:pPr>
            <w:r>
              <w:rPr>
                <w:rFonts w:ascii="仿宋_GB2312" w:hAnsi="仿宋_GB2312" w:eastAsia="仿宋_GB2312" w:cs="仿宋_GB2312"/>
                <w:sz w:val="24"/>
              </w:rPr>
              <w:t>⑨清洗污水应收集入污水消毒处理设施，不可在不具备污水收集消毒处理条件时清洗内壁，禁止任意向环境排放清洗污水。车辆清洗晾干后方可再次投入使用。</w:t>
            </w:r>
          </w:p>
        </w:tc>
      </w:tr>
      <w:tr w14:paraId="4D545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50FA0F">
            <w:pPr>
              <w:pStyle w:val="4"/>
              <w:jc w:val="center"/>
            </w:pPr>
            <w:r>
              <w:rPr>
                <w:rFonts w:ascii="仿宋_GB2312" w:hAnsi="仿宋_GB2312" w:eastAsia="仿宋_GB2312" w:cs="仿宋_GB2312"/>
              </w:rPr>
              <w:t>3</w:t>
            </w:r>
          </w:p>
        </w:tc>
        <w:tc>
          <w:tcPr>
            <w:tcW w:w="581" w:type="dxa"/>
          </w:tcPr>
          <w:p w14:paraId="3435049C">
            <w:pPr>
              <w:pStyle w:val="4"/>
              <w:jc w:val="center"/>
            </w:pPr>
            <w:r>
              <w:rPr>
                <w:rFonts w:ascii="仿宋_GB2312" w:hAnsi="仿宋_GB2312" w:eastAsia="仿宋_GB2312" w:cs="仿宋_GB2312"/>
              </w:rPr>
              <w:t>★</w:t>
            </w:r>
          </w:p>
        </w:tc>
        <w:tc>
          <w:tcPr>
            <w:tcW w:w="1495" w:type="dxa"/>
          </w:tcPr>
          <w:p w14:paraId="35AFBC4D">
            <w:pPr>
              <w:pStyle w:val="4"/>
              <w:jc w:val="left"/>
            </w:pPr>
            <w:r>
              <w:rPr>
                <w:rFonts w:ascii="仿宋_GB2312" w:hAnsi="仿宋_GB2312" w:eastAsia="仿宋_GB2312" w:cs="仿宋_GB2312"/>
              </w:rPr>
              <w:t>项目内容</w:t>
            </w:r>
          </w:p>
        </w:tc>
        <w:tc>
          <w:tcPr>
            <w:tcW w:w="5814" w:type="dxa"/>
          </w:tcPr>
          <w:p w14:paraId="5B89D5AA">
            <w:pPr>
              <w:pStyle w:val="4"/>
              <w:ind w:firstLine="720"/>
              <w:jc w:val="both"/>
            </w:pPr>
            <w:r>
              <w:rPr>
                <w:rFonts w:ascii="仿宋_GB2312" w:hAnsi="仿宋_GB2312" w:eastAsia="仿宋_GB2312" w:cs="仿宋_GB2312"/>
                <w:sz w:val="24"/>
              </w:rPr>
              <w:t>①负责甘洛县医疗废物处理中心的医疗垃圾处理工作。</w:t>
            </w:r>
          </w:p>
          <w:p w14:paraId="3F7259A5">
            <w:pPr>
              <w:pStyle w:val="4"/>
              <w:ind w:firstLine="720"/>
              <w:jc w:val="both"/>
            </w:pPr>
            <w:r>
              <w:rPr>
                <w:rFonts w:ascii="仿宋_GB2312" w:hAnsi="仿宋_GB2312" w:eastAsia="仿宋_GB2312" w:cs="仿宋_GB2312"/>
                <w:sz w:val="24"/>
              </w:rPr>
              <w:t>②负责使用本医疗废物处置中心的现有设备， 对到医废中心收集运输的医疗垃圾进行规范处理。</w:t>
            </w:r>
          </w:p>
          <w:p w14:paraId="1ECEAA22">
            <w:pPr>
              <w:pStyle w:val="4"/>
              <w:ind w:firstLine="720"/>
              <w:jc w:val="both"/>
            </w:pPr>
            <w:r>
              <w:rPr>
                <w:rFonts w:ascii="仿宋_GB2312" w:hAnsi="仿宋_GB2312" w:eastAsia="仿宋_GB2312" w:cs="仿宋_GB2312"/>
                <w:sz w:val="24"/>
              </w:rPr>
              <w:t>③负责对医疗处理设备的保养维护工作，并承担保养维护费用。</w:t>
            </w:r>
          </w:p>
          <w:p w14:paraId="1251FDB9">
            <w:pPr>
              <w:pStyle w:val="4"/>
              <w:ind w:firstLine="720"/>
              <w:jc w:val="both"/>
            </w:pPr>
            <w:r>
              <w:rPr>
                <w:rFonts w:ascii="仿宋_GB2312" w:hAnsi="仿宋_GB2312" w:eastAsia="仿宋_GB2312" w:cs="仿宋_GB2312"/>
                <w:sz w:val="24"/>
              </w:rPr>
              <w:t>④负责建立医疗废物处置操作规程，完善安全环境管理制度;</w:t>
            </w:r>
          </w:p>
          <w:p w14:paraId="49E8329F">
            <w:pPr>
              <w:pStyle w:val="4"/>
              <w:ind w:firstLine="720"/>
              <w:jc w:val="both"/>
            </w:pPr>
            <w:r>
              <w:rPr>
                <w:rFonts w:ascii="仿宋_GB2312" w:hAnsi="仿宋_GB2312" w:eastAsia="仿宋_GB2312" w:cs="仿宋_GB2312"/>
                <w:sz w:val="24"/>
              </w:rPr>
              <w:t>⑤负责建立医疗废物处置应急处理制度。</w:t>
            </w:r>
          </w:p>
          <w:p w14:paraId="7EC4E49A">
            <w:pPr>
              <w:pStyle w:val="4"/>
              <w:ind w:firstLine="720"/>
              <w:jc w:val="both"/>
            </w:pPr>
            <w:r>
              <w:rPr>
                <w:rFonts w:ascii="仿宋_GB2312" w:hAnsi="仿宋_GB2312" w:eastAsia="仿宋_GB2312" w:cs="仿宋_GB2312"/>
                <w:sz w:val="24"/>
              </w:rPr>
              <w:t>⑥负责运营期间环保相关事宜。</w:t>
            </w:r>
          </w:p>
        </w:tc>
      </w:tr>
    </w:tbl>
    <w:p w14:paraId="129AF357">
      <w:pPr>
        <w:pStyle w:val="4"/>
        <w:jc w:val="left"/>
        <w:outlineLvl w:val="2"/>
      </w:pPr>
      <w:r>
        <w:rPr>
          <w:rFonts w:ascii="仿宋_GB2312" w:hAnsi="仿宋_GB2312" w:eastAsia="仿宋_GB2312" w:cs="仿宋_GB2312"/>
          <w:b/>
          <w:sz w:val="28"/>
        </w:rPr>
        <w:t>3.3.服务要求</w:t>
      </w:r>
    </w:p>
    <w:p w14:paraId="235CEAA1">
      <w:pPr>
        <w:pStyle w:val="4"/>
        <w:jc w:val="left"/>
        <w:outlineLvl w:val="3"/>
      </w:pPr>
      <w:r>
        <w:rPr>
          <w:rFonts w:ascii="仿宋_GB2312" w:hAnsi="仿宋_GB2312" w:eastAsia="仿宋_GB2312" w:cs="仿宋_GB2312"/>
          <w:b/>
          <w:sz w:val="24"/>
        </w:rPr>
        <w:t>3.3.1服务内容要求</w:t>
      </w:r>
    </w:p>
    <w:p w14:paraId="53F3B3E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3818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3E1A02">
            <w:pPr>
              <w:pStyle w:val="4"/>
              <w:jc w:val="center"/>
            </w:pPr>
            <w:r>
              <w:rPr>
                <w:rFonts w:ascii="仿宋_GB2312" w:hAnsi="仿宋_GB2312" w:eastAsia="仿宋_GB2312" w:cs="仿宋_GB2312"/>
              </w:rPr>
              <w:t xml:space="preserve"> 序号</w:t>
            </w:r>
          </w:p>
        </w:tc>
        <w:tc>
          <w:tcPr>
            <w:tcW w:w="581" w:type="dxa"/>
          </w:tcPr>
          <w:p w14:paraId="72867DB6">
            <w:pPr>
              <w:pStyle w:val="4"/>
              <w:jc w:val="center"/>
            </w:pPr>
            <w:r>
              <w:rPr>
                <w:rFonts w:ascii="仿宋_GB2312" w:hAnsi="仿宋_GB2312" w:eastAsia="仿宋_GB2312" w:cs="仿宋_GB2312"/>
              </w:rPr>
              <w:t xml:space="preserve"> 符号标识</w:t>
            </w:r>
          </w:p>
        </w:tc>
        <w:tc>
          <w:tcPr>
            <w:tcW w:w="1495" w:type="dxa"/>
          </w:tcPr>
          <w:p w14:paraId="0DE8ADCF">
            <w:pPr>
              <w:pStyle w:val="4"/>
              <w:jc w:val="center"/>
            </w:pPr>
            <w:r>
              <w:rPr>
                <w:rFonts w:ascii="仿宋_GB2312" w:hAnsi="仿宋_GB2312" w:eastAsia="仿宋_GB2312" w:cs="仿宋_GB2312"/>
              </w:rPr>
              <w:t xml:space="preserve"> 服务要求名称</w:t>
            </w:r>
          </w:p>
        </w:tc>
        <w:tc>
          <w:tcPr>
            <w:tcW w:w="5814" w:type="dxa"/>
          </w:tcPr>
          <w:p w14:paraId="1CF6C1A3">
            <w:pPr>
              <w:pStyle w:val="4"/>
              <w:jc w:val="center"/>
            </w:pPr>
            <w:r>
              <w:rPr>
                <w:rFonts w:ascii="仿宋_GB2312" w:hAnsi="仿宋_GB2312" w:eastAsia="仿宋_GB2312" w:cs="仿宋_GB2312"/>
              </w:rPr>
              <w:t xml:space="preserve"> 服务要求内容</w:t>
            </w:r>
          </w:p>
        </w:tc>
      </w:tr>
      <w:tr w14:paraId="66E4B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23E3AB12">
            <w:pPr>
              <w:pStyle w:val="4"/>
              <w:jc w:val="center"/>
            </w:pPr>
            <w:r>
              <w:rPr>
                <w:rFonts w:ascii="仿宋_GB2312" w:hAnsi="仿宋_GB2312" w:eastAsia="仿宋_GB2312" w:cs="仿宋_GB2312"/>
              </w:rPr>
              <w:t>无</w:t>
            </w:r>
          </w:p>
        </w:tc>
      </w:tr>
    </w:tbl>
    <w:p w14:paraId="061789AC">
      <w:pPr>
        <w:pStyle w:val="4"/>
        <w:jc w:val="left"/>
        <w:outlineLvl w:val="3"/>
      </w:pPr>
      <w:r>
        <w:rPr>
          <w:rFonts w:ascii="仿宋_GB2312" w:hAnsi="仿宋_GB2312" w:eastAsia="仿宋_GB2312" w:cs="仿宋_GB2312"/>
          <w:b/>
          <w:sz w:val="24"/>
        </w:rPr>
        <w:t>3.3.2.商务要求</w:t>
      </w:r>
    </w:p>
    <w:p w14:paraId="3EFC255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3908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22F840">
            <w:pPr>
              <w:pStyle w:val="4"/>
              <w:jc w:val="center"/>
            </w:pPr>
            <w:r>
              <w:rPr>
                <w:rFonts w:ascii="仿宋_GB2312" w:hAnsi="仿宋_GB2312" w:eastAsia="仿宋_GB2312" w:cs="仿宋_GB2312"/>
              </w:rPr>
              <w:t>序号</w:t>
            </w:r>
          </w:p>
        </w:tc>
        <w:tc>
          <w:tcPr>
            <w:tcW w:w="581" w:type="dxa"/>
          </w:tcPr>
          <w:p w14:paraId="35C88CD0">
            <w:pPr>
              <w:pStyle w:val="4"/>
              <w:jc w:val="center"/>
            </w:pPr>
            <w:r>
              <w:rPr>
                <w:rFonts w:ascii="仿宋_GB2312" w:hAnsi="仿宋_GB2312" w:eastAsia="仿宋_GB2312" w:cs="仿宋_GB2312"/>
              </w:rPr>
              <w:t>符号标识</w:t>
            </w:r>
          </w:p>
        </w:tc>
        <w:tc>
          <w:tcPr>
            <w:tcW w:w="1495" w:type="dxa"/>
          </w:tcPr>
          <w:p w14:paraId="6477D13C">
            <w:pPr>
              <w:pStyle w:val="4"/>
              <w:jc w:val="center"/>
            </w:pPr>
            <w:r>
              <w:rPr>
                <w:rFonts w:ascii="仿宋_GB2312" w:hAnsi="仿宋_GB2312" w:eastAsia="仿宋_GB2312" w:cs="仿宋_GB2312"/>
              </w:rPr>
              <w:t>商务要求名称</w:t>
            </w:r>
          </w:p>
        </w:tc>
        <w:tc>
          <w:tcPr>
            <w:tcW w:w="5814" w:type="dxa"/>
          </w:tcPr>
          <w:p w14:paraId="7844F0A7">
            <w:pPr>
              <w:pStyle w:val="4"/>
              <w:jc w:val="center"/>
            </w:pPr>
            <w:r>
              <w:rPr>
                <w:rFonts w:ascii="仿宋_GB2312" w:hAnsi="仿宋_GB2312" w:eastAsia="仿宋_GB2312" w:cs="仿宋_GB2312"/>
              </w:rPr>
              <w:t>商务要求内容</w:t>
            </w:r>
          </w:p>
        </w:tc>
      </w:tr>
      <w:tr w14:paraId="600A1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06BABF">
            <w:pPr>
              <w:pStyle w:val="4"/>
              <w:jc w:val="center"/>
            </w:pPr>
            <w:r>
              <w:rPr>
                <w:rFonts w:ascii="仿宋_GB2312" w:hAnsi="仿宋_GB2312" w:eastAsia="仿宋_GB2312" w:cs="仿宋_GB2312"/>
              </w:rPr>
              <w:t>1</w:t>
            </w:r>
          </w:p>
        </w:tc>
        <w:tc>
          <w:tcPr>
            <w:tcW w:w="581" w:type="dxa"/>
          </w:tcPr>
          <w:p w14:paraId="6900F2C8">
            <w:pPr>
              <w:pStyle w:val="4"/>
              <w:jc w:val="center"/>
            </w:pPr>
            <w:r>
              <w:rPr>
                <w:rFonts w:ascii="仿宋_GB2312" w:hAnsi="仿宋_GB2312" w:eastAsia="仿宋_GB2312" w:cs="仿宋_GB2312"/>
              </w:rPr>
              <w:t>★</w:t>
            </w:r>
          </w:p>
        </w:tc>
        <w:tc>
          <w:tcPr>
            <w:tcW w:w="1495" w:type="dxa"/>
          </w:tcPr>
          <w:p w14:paraId="2FB513AB">
            <w:pPr>
              <w:pStyle w:val="4"/>
              <w:jc w:val="left"/>
            </w:pPr>
            <w:r>
              <w:rPr>
                <w:rFonts w:ascii="仿宋_GB2312" w:hAnsi="仿宋_GB2312" w:eastAsia="仿宋_GB2312" w:cs="仿宋_GB2312"/>
              </w:rPr>
              <w:t>服务期限</w:t>
            </w:r>
          </w:p>
        </w:tc>
        <w:tc>
          <w:tcPr>
            <w:tcW w:w="5814" w:type="dxa"/>
          </w:tcPr>
          <w:p w14:paraId="6674E791">
            <w:pPr>
              <w:pStyle w:val="4"/>
              <w:jc w:val="left"/>
            </w:pPr>
            <w:r>
              <w:rPr>
                <w:rFonts w:ascii="仿宋_GB2312" w:hAnsi="仿宋_GB2312" w:eastAsia="仿宋_GB2312" w:cs="仿宋_GB2312"/>
              </w:rPr>
              <w:t>自合同签订之日起365日</w:t>
            </w:r>
          </w:p>
        </w:tc>
      </w:tr>
      <w:tr w14:paraId="6F4D8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0E8B94">
            <w:pPr>
              <w:pStyle w:val="4"/>
              <w:jc w:val="center"/>
            </w:pPr>
            <w:r>
              <w:rPr>
                <w:rFonts w:ascii="仿宋_GB2312" w:hAnsi="仿宋_GB2312" w:eastAsia="仿宋_GB2312" w:cs="仿宋_GB2312"/>
              </w:rPr>
              <w:t>2</w:t>
            </w:r>
          </w:p>
        </w:tc>
        <w:tc>
          <w:tcPr>
            <w:tcW w:w="581" w:type="dxa"/>
          </w:tcPr>
          <w:p w14:paraId="6DCF65A6">
            <w:pPr>
              <w:pStyle w:val="4"/>
              <w:jc w:val="center"/>
            </w:pPr>
            <w:r>
              <w:rPr>
                <w:rFonts w:ascii="仿宋_GB2312" w:hAnsi="仿宋_GB2312" w:eastAsia="仿宋_GB2312" w:cs="仿宋_GB2312"/>
              </w:rPr>
              <w:t>★</w:t>
            </w:r>
          </w:p>
        </w:tc>
        <w:tc>
          <w:tcPr>
            <w:tcW w:w="1495" w:type="dxa"/>
          </w:tcPr>
          <w:p w14:paraId="658BFD3C">
            <w:pPr>
              <w:pStyle w:val="4"/>
              <w:jc w:val="left"/>
            </w:pPr>
            <w:r>
              <w:rPr>
                <w:rFonts w:ascii="仿宋_GB2312" w:hAnsi="仿宋_GB2312" w:eastAsia="仿宋_GB2312" w:cs="仿宋_GB2312"/>
              </w:rPr>
              <w:t>服务地点</w:t>
            </w:r>
          </w:p>
        </w:tc>
        <w:tc>
          <w:tcPr>
            <w:tcW w:w="5814" w:type="dxa"/>
          </w:tcPr>
          <w:p w14:paraId="5D8BEED5">
            <w:pPr>
              <w:pStyle w:val="4"/>
              <w:jc w:val="left"/>
            </w:pPr>
            <w:r>
              <w:rPr>
                <w:rFonts w:ascii="仿宋_GB2312" w:hAnsi="仿宋_GB2312" w:eastAsia="仿宋_GB2312" w:cs="仿宋_GB2312"/>
              </w:rPr>
              <w:t>采购人指定地点</w:t>
            </w:r>
          </w:p>
        </w:tc>
      </w:tr>
      <w:tr w14:paraId="22E0F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E89576">
            <w:pPr>
              <w:pStyle w:val="4"/>
              <w:jc w:val="center"/>
            </w:pPr>
            <w:r>
              <w:rPr>
                <w:rFonts w:ascii="仿宋_GB2312" w:hAnsi="仿宋_GB2312" w:eastAsia="仿宋_GB2312" w:cs="仿宋_GB2312"/>
              </w:rPr>
              <w:t>3</w:t>
            </w:r>
          </w:p>
        </w:tc>
        <w:tc>
          <w:tcPr>
            <w:tcW w:w="581" w:type="dxa"/>
          </w:tcPr>
          <w:p w14:paraId="0BB4CB0D">
            <w:pPr>
              <w:pStyle w:val="4"/>
              <w:jc w:val="center"/>
            </w:pPr>
            <w:r>
              <w:rPr>
                <w:rFonts w:ascii="仿宋_GB2312" w:hAnsi="仿宋_GB2312" w:eastAsia="仿宋_GB2312" w:cs="仿宋_GB2312"/>
              </w:rPr>
              <w:t>★</w:t>
            </w:r>
          </w:p>
        </w:tc>
        <w:tc>
          <w:tcPr>
            <w:tcW w:w="1495" w:type="dxa"/>
          </w:tcPr>
          <w:p w14:paraId="1AF789A1">
            <w:pPr>
              <w:pStyle w:val="4"/>
              <w:jc w:val="left"/>
            </w:pPr>
            <w:r>
              <w:rPr>
                <w:rFonts w:ascii="仿宋_GB2312" w:hAnsi="仿宋_GB2312" w:eastAsia="仿宋_GB2312" w:cs="仿宋_GB2312"/>
              </w:rPr>
              <w:t>验收、交付标准和方法</w:t>
            </w:r>
          </w:p>
        </w:tc>
        <w:tc>
          <w:tcPr>
            <w:tcW w:w="5814" w:type="dxa"/>
          </w:tcPr>
          <w:p w14:paraId="5E5EAD9E">
            <w:pPr>
              <w:pStyle w:val="4"/>
              <w:jc w:val="left"/>
            </w:pPr>
            <w:r>
              <w:rPr>
                <w:rFonts w:ascii="仿宋_GB2312" w:hAnsi="仿宋_GB2312" w:eastAsia="仿宋_GB2312" w:cs="仿宋_GB2312"/>
              </w:rPr>
              <w:t>（1）严格按照政府采购相关法律法规以及《财政部关于进一步加强政府采购需求和履约验收管理的指导意见》（财库〔2016〕205号）的要求执行；（2）双方如对质量要求和技术指标的约定标准有相互抵触或异议的事项，由采购人在采购文件与响应文件中按质量要求和技术指标比较优胜的原则确定该项的约定标准进行验收。</w:t>
            </w:r>
          </w:p>
        </w:tc>
      </w:tr>
      <w:tr w14:paraId="093DC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7087CD">
            <w:pPr>
              <w:pStyle w:val="4"/>
              <w:jc w:val="center"/>
            </w:pPr>
            <w:r>
              <w:rPr>
                <w:rFonts w:ascii="仿宋_GB2312" w:hAnsi="仿宋_GB2312" w:eastAsia="仿宋_GB2312" w:cs="仿宋_GB2312"/>
              </w:rPr>
              <w:t>4</w:t>
            </w:r>
          </w:p>
        </w:tc>
        <w:tc>
          <w:tcPr>
            <w:tcW w:w="581" w:type="dxa"/>
          </w:tcPr>
          <w:p w14:paraId="2FD812FB">
            <w:pPr>
              <w:pStyle w:val="4"/>
              <w:jc w:val="center"/>
            </w:pPr>
            <w:r>
              <w:rPr>
                <w:rFonts w:ascii="仿宋_GB2312" w:hAnsi="仿宋_GB2312" w:eastAsia="仿宋_GB2312" w:cs="仿宋_GB2312"/>
              </w:rPr>
              <w:t>★</w:t>
            </w:r>
          </w:p>
        </w:tc>
        <w:tc>
          <w:tcPr>
            <w:tcW w:w="1495" w:type="dxa"/>
          </w:tcPr>
          <w:p w14:paraId="2B3FBF58">
            <w:pPr>
              <w:pStyle w:val="4"/>
              <w:jc w:val="left"/>
            </w:pPr>
            <w:r>
              <w:rPr>
                <w:rFonts w:ascii="仿宋_GB2312" w:hAnsi="仿宋_GB2312" w:eastAsia="仿宋_GB2312" w:cs="仿宋_GB2312"/>
              </w:rPr>
              <w:t>支付方式</w:t>
            </w:r>
          </w:p>
        </w:tc>
        <w:tc>
          <w:tcPr>
            <w:tcW w:w="5814" w:type="dxa"/>
          </w:tcPr>
          <w:p w14:paraId="180F5EEE">
            <w:pPr>
              <w:pStyle w:val="4"/>
              <w:jc w:val="left"/>
            </w:pPr>
            <w:r>
              <w:rPr>
                <w:rFonts w:ascii="仿宋_GB2312" w:hAnsi="仿宋_GB2312" w:eastAsia="仿宋_GB2312" w:cs="仿宋_GB2312"/>
              </w:rPr>
              <w:t>分期付款</w:t>
            </w:r>
          </w:p>
        </w:tc>
      </w:tr>
      <w:tr w14:paraId="37A41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CC35B6">
            <w:pPr>
              <w:pStyle w:val="4"/>
              <w:jc w:val="center"/>
            </w:pPr>
            <w:r>
              <w:rPr>
                <w:rFonts w:ascii="仿宋_GB2312" w:hAnsi="仿宋_GB2312" w:eastAsia="仿宋_GB2312" w:cs="仿宋_GB2312"/>
              </w:rPr>
              <w:t>5</w:t>
            </w:r>
          </w:p>
        </w:tc>
        <w:tc>
          <w:tcPr>
            <w:tcW w:w="581" w:type="dxa"/>
          </w:tcPr>
          <w:p w14:paraId="5A359898"/>
        </w:tc>
        <w:tc>
          <w:tcPr>
            <w:tcW w:w="1495" w:type="dxa"/>
          </w:tcPr>
          <w:p w14:paraId="399E7E96">
            <w:pPr>
              <w:pStyle w:val="4"/>
              <w:jc w:val="left"/>
            </w:pPr>
            <w:r>
              <w:rPr>
                <w:rFonts w:ascii="仿宋_GB2312" w:hAnsi="仿宋_GB2312" w:eastAsia="仿宋_GB2312" w:cs="仿宋_GB2312"/>
              </w:rPr>
              <w:t>付款进度安排</w:t>
            </w:r>
          </w:p>
        </w:tc>
        <w:tc>
          <w:tcPr>
            <w:tcW w:w="5814" w:type="dxa"/>
          </w:tcPr>
          <w:p w14:paraId="54A26919">
            <w:pPr>
              <w:pStyle w:val="4"/>
              <w:jc w:val="left"/>
            </w:pPr>
            <w:r>
              <w:rPr>
                <w:rFonts w:ascii="仿宋_GB2312" w:hAnsi="仿宋_GB2312" w:eastAsia="仿宋_GB2312" w:cs="仿宋_GB2312"/>
              </w:rPr>
              <w:t>1、采购方按季度，达到付款条件起15日内，支付合同总金额的25.00%</w:t>
            </w:r>
          </w:p>
          <w:p w14:paraId="390E2A84">
            <w:pPr>
              <w:pStyle w:val="4"/>
              <w:jc w:val="left"/>
            </w:pPr>
            <w:r>
              <w:rPr>
                <w:rFonts w:ascii="仿宋_GB2312" w:hAnsi="仿宋_GB2312" w:eastAsia="仿宋_GB2312" w:cs="仿宋_GB2312"/>
              </w:rPr>
              <w:t>2、采购方按季度，达到付款条件起15日内，支付合同总金额的25.00%</w:t>
            </w:r>
          </w:p>
          <w:p w14:paraId="582436D5">
            <w:pPr>
              <w:pStyle w:val="4"/>
              <w:jc w:val="left"/>
            </w:pPr>
            <w:r>
              <w:rPr>
                <w:rFonts w:ascii="仿宋_GB2312" w:hAnsi="仿宋_GB2312" w:eastAsia="仿宋_GB2312" w:cs="仿宋_GB2312"/>
              </w:rPr>
              <w:t>3、采购方按季度，达到付款条件起15日内，支付合同总金额的25.00%</w:t>
            </w:r>
          </w:p>
          <w:p w14:paraId="1D16B47D">
            <w:pPr>
              <w:pStyle w:val="4"/>
              <w:jc w:val="left"/>
            </w:pPr>
            <w:r>
              <w:rPr>
                <w:rFonts w:ascii="仿宋_GB2312" w:hAnsi="仿宋_GB2312" w:eastAsia="仿宋_GB2312" w:cs="仿宋_GB2312"/>
              </w:rPr>
              <w:t>4、采购方按季度，达到付款条件起15日内，支付合同总金额的25.00%</w:t>
            </w:r>
          </w:p>
        </w:tc>
      </w:tr>
      <w:tr w14:paraId="434D6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40402E">
            <w:pPr>
              <w:pStyle w:val="4"/>
              <w:jc w:val="center"/>
            </w:pPr>
            <w:r>
              <w:rPr>
                <w:rFonts w:ascii="仿宋_GB2312" w:hAnsi="仿宋_GB2312" w:eastAsia="仿宋_GB2312" w:cs="仿宋_GB2312"/>
              </w:rPr>
              <w:t>6</w:t>
            </w:r>
          </w:p>
        </w:tc>
        <w:tc>
          <w:tcPr>
            <w:tcW w:w="581" w:type="dxa"/>
          </w:tcPr>
          <w:p w14:paraId="30B4A219"/>
        </w:tc>
        <w:tc>
          <w:tcPr>
            <w:tcW w:w="1495" w:type="dxa"/>
          </w:tcPr>
          <w:p w14:paraId="2E8235AA">
            <w:pPr>
              <w:pStyle w:val="4"/>
              <w:jc w:val="left"/>
            </w:pPr>
            <w:r>
              <w:rPr>
                <w:rFonts w:ascii="仿宋_GB2312" w:hAnsi="仿宋_GB2312" w:eastAsia="仿宋_GB2312" w:cs="仿宋_GB2312"/>
              </w:rPr>
              <w:t>违约责任与解决争议的方法</w:t>
            </w:r>
          </w:p>
        </w:tc>
        <w:tc>
          <w:tcPr>
            <w:tcW w:w="5814" w:type="dxa"/>
          </w:tcPr>
          <w:p w14:paraId="090157C8">
            <w:pPr>
              <w:pStyle w:val="4"/>
              <w:jc w:val="left"/>
            </w:pPr>
            <w:r>
              <w:rPr>
                <w:rFonts w:ascii="仿宋_GB2312" w:hAnsi="仿宋_GB2312" w:eastAsia="仿宋_GB2312" w:cs="仿宋_GB2312"/>
              </w:rPr>
              <w:t>1.违约责任：（1）甲乙双方必须遵守本合同并执行合同中的各项规定，保证本合同的正常履行。（2）如因供应商工作人员在履行职务过程中的的疏忽、失职、过错等故意或者过失原因给采购人造成损失或侵害，包括但不限于采购人本身的财产损失、由此而导致的采购人对任何第三方的法律责任等，供应商对此均应承担全部的赔偿责任。 2.解决争议的办法：合同履行期间,若双方发生争议，可协商或调解解决，协商或调解不成的，由当事人依法向甲方所在地人民法院提起诉讼，由于诉讼产生的律师费、保全费等由败诉方承担，除正在进行诉讼部分外，合同其他部分继续执行。未尽事项在合同中约定。</w:t>
            </w:r>
          </w:p>
        </w:tc>
      </w:tr>
    </w:tbl>
    <w:p w14:paraId="776E2A57">
      <w:pPr>
        <w:pStyle w:val="4"/>
        <w:jc w:val="left"/>
        <w:outlineLvl w:val="2"/>
      </w:pPr>
      <w:r>
        <w:rPr>
          <w:rFonts w:ascii="仿宋_GB2312" w:hAnsi="仿宋_GB2312" w:eastAsia="仿宋_GB2312" w:cs="仿宋_GB2312"/>
          <w:b/>
          <w:sz w:val="28"/>
        </w:rPr>
        <w:t>3.4.其他要求</w:t>
      </w:r>
    </w:p>
    <w:p w14:paraId="12A01B94">
      <w:pPr>
        <w:pStyle w:val="4"/>
        <w:ind w:firstLine="480"/>
        <w:jc w:val="left"/>
      </w:pPr>
      <w:r>
        <w:rPr>
          <w:rFonts w:ascii="仿宋_GB2312" w:hAnsi="仿宋_GB2312" w:eastAsia="仿宋_GB2312" w:cs="仿宋_GB2312"/>
        </w:rPr>
        <w:t>采购包1：</w:t>
      </w:r>
    </w:p>
    <w:p w14:paraId="6AFB910F">
      <w:pPr>
        <w:pStyle w:val="4"/>
        <w:jc w:val="left"/>
      </w:pPr>
      <w:r>
        <w:rPr>
          <w:rFonts w:ascii="仿宋_GB2312" w:hAnsi="仿宋_GB2312" w:eastAsia="仿宋_GB2312" w:cs="仿宋_GB2312"/>
        </w:rPr>
        <w:t>/</w:t>
      </w:r>
    </w:p>
    <w:p w14:paraId="54BBF1F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E4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2026-05-09T08:03:24Z</dcterms:created>
  <dc:creator>Administrator</dc:creator>
  <cp:lastModifiedBy>赤尔匪</cp:lastModifiedBy>
  <dcterms:modified xsi:type="dcterms:W3CDTF">2026-05-09T08:03:45Z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eyJoZGlkIjoiNzQ2OWNhNTY1M2MxN2E0MGJkNTI3OTZjYTY0OGYyMzQiLCJ1c2VySWQiOiIzMzQwMjU4NDEifQ==</vt:lpwstr>
  </property>
  <property fmtid="{D5CDD505-2E9C-101B-9397-08002B2CF9AE}" pid="4" name="ICV">
    <vt:lpwstr>8DDF3F2F4EFE497381FF0CC46E253491_12</vt:lpwstr>
  </property>
</Properties>
</file>