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27E22">
      <w:pPr>
        <w:pStyle w:val="4"/>
        <w:jc w:val="center"/>
        <w:outlineLvl w:val="1"/>
      </w:pPr>
      <w:r>
        <w:rPr>
          <w:rFonts w:hint="eastAsia" w:ascii="仿宋_GB2312" w:hAnsi="仿宋_GB2312" w:eastAsia="仿宋_GB2312" w:cs="仿宋_GB2312"/>
          <w:b/>
          <w:sz w:val="36"/>
          <w:lang w:val="en-US" w:eastAsia="zh-CN"/>
        </w:rPr>
        <w:t>采购需</w:t>
      </w:r>
      <w:bookmarkStart w:id="0" w:name="_GoBack"/>
      <w:bookmarkEnd w:id="0"/>
      <w:r>
        <w:rPr>
          <w:rFonts w:ascii="仿宋_GB2312" w:hAnsi="仿宋_GB2312" w:eastAsia="仿宋_GB2312" w:cs="仿宋_GB2312"/>
          <w:b/>
          <w:sz w:val="36"/>
        </w:rPr>
        <w:t>求</w:t>
      </w:r>
    </w:p>
    <w:p w14:paraId="4236C37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E1D360C">
      <w:pPr>
        <w:pStyle w:val="4"/>
        <w:jc w:val="left"/>
        <w:outlineLvl w:val="2"/>
      </w:pPr>
      <w:r>
        <w:rPr>
          <w:rFonts w:ascii="仿宋_GB2312" w:hAnsi="仿宋_GB2312" w:eastAsia="仿宋_GB2312" w:cs="仿宋_GB2312"/>
          <w:b/>
          <w:sz w:val="28"/>
        </w:rPr>
        <w:t>3.1.采购内容</w:t>
      </w:r>
    </w:p>
    <w:p w14:paraId="1F118790">
      <w:pPr>
        <w:pStyle w:val="4"/>
        <w:jc w:val="left"/>
      </w:pPr>
      <w:r>
        <w:rPr>
          <w:rFonts w:ascii="仿宋_GB2312" w:hAnsi="仿宋_GB2312" w:eastAsia="仿宋_GB2312" w:cs="仿宋_GB2312"/>
        </w:rPr>
        <w:t>采购包1：</w:t>
      </w:r>
    </w:p>
    <w:p w14:paraId="68DDC415">
      <w:pPr>
        <w:pStyle w:val="4"/>
        <w:jc w:val="left"/>
      </w:pPr>
      <w:r>
        <w:rPr>
          <w:rFonts w:ascii="仿宋_GB2312" w:hAnsi="仿宋_GB2312" w:eastAsia="仿宋_GB2312" w:cs="仿宋_GB2312"/>
        </w:rPr>
        <w:t>采购包预算金额（元）: 3,000,000.00</w:t>
      </w:r>
    </w:p>
    <w:p w14:paraId="28B9214F">
      <w:pPr>
        <w:pStyle w:val="4"/>
        <w:jc w:val="left"/>
      </w:pPr>
      <w:r>
        <w:rPr>
          <w:rFonts w:ascii="仿宋_GB2312" w:hAnsi="仿宋_GB2312" w:eastAsia="仿宋_GB2312" w:cs="仿宋_GB2312"/>
        </w:rPr>
        <w:t>采购包最高限价（元）: 2,000,000.00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60554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22CBE8">
            <w:pPr>
              <w:pStyle w:val="4"/>
              <w:jc w:val="center"/>
            </w:pPr>
            <w:r>
              <w:rPr>
                <w:rFonts w:ascii="仿宋_GB2312" w:hAnsi="仿宋_GB2312" w:eastAsia="仿宋_GB2312" w:cs="仿宋_GB2312"/>
              </w:rPr>
              <w:t>序号</w:t>
            </w:r>
          </w:p>
        </w:tc>
        <w:tc>
          <w:tcPr>
            <w:tcW w:w="821" w:type="dxa"/>
          </w:tcPr>
          <w:p w14:paraId="0FFE4A36">
            <w:pPr>
              <w:pStyle w:val="4"/>
              <w:jc w:val="center"/>
            </w:pPr>
            <w:r>
              <w:rPr>
                <w:rFonts w:ascii="仿宋_GB2312" w:hAnsi="仿宋_GB2312" w:eastAsia="仿宋_GB2312" w:cs="仿宋_GB2312"/>
              </w:rPr>
              <w:t>采购品目名称</w:t>
            </w:r>
          </w:p>
        </w:tc>
        <w:tc>
          <w:tcPr>
            <w:tcW w:w="821" w:type="dxa"/>
          </w:tcPr>
          <w:p w14:paraId="0DB9807C">
            <w:pPr>
              <w:pStyle w:val="4"/>
              <w:jc w:val="center"/>
            </w:pPr>
            <w:r>
              <w:rPr>
                <w:rFonts w:ascii="仿宋_GB2312" w:hAnsi="仿宋_GB2312" w:eastAsia="仿宋_GB2312" w:cs="仿宋_GB2312"/>
              </w:rPr>
              <w:t>标的名称</w:t>
            </w:r>
          </w:p>
        </w:tc>
        <w:tc>
          <w:tcPr>
            <w:tcW w:w="821" w:type="dxa"/>
          </w:tcPr>
          <w:p w14:paraId="7F1A0E5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776EFBF">
            <w:pPr>
              <w:pStyle w:val="4"/>
              <w:jc w:val="center"/>
            </w:pPr>
            <w:r>
              <w:rPr>
                <w:rFonts w:ascii="仿宋_GB2312" w:hAnsi="仿宋_GB2312" w:eastAsia="仿宋_GB2312" w:cs="仿宋_GB2312"/>
              </w:rPr>
              <w:t>标的金额 （元）</w:t>
            </w:r>
          </w:p>
        </w:tc>
        <w:tc>
          <w:tcPr>
            <w:tcW w:w="821" w:type="dxa"/>
          </w:tcPr>
          <w:p w14:paraId="3926BDC4">
            <w:pPr>
              <w:pStyle w:val="4"/>
              <w:jc w:val="center"/>
            </w:pPr>
            <w:r>
              <w:rPr>
                <w:rFonts w:ascii="仿宋_GB2312" w:hAnsi="仿宋_GB2312" w:eastAsia="仿宋_GB2312" w:cs="仿宋_GB2312"/>
              </w:rPr>
              <w:t>所属行业</w:t>
            </w:r>
          </w:p>
        </w:tc>
        <w:tc>
          <w:tcPr>
            <w:tcW w:w="821" w:type="dxa"/>
          </w:tcPr>
          <w:p w14:paraId="4DA04704">
            <w:pPr>
              <w:pStyle w:val="4"/>
              <w:jc w:val="center"/>
            </w:pPr>
            <w:r>
              <w:rPr>
                <w:rFonts w:ascii="仿宋_GB2312" w:hAnsi="仿宋_GB2312" w:eastAsia="仿宋_GB2312" w:cs="仿宋_GB2312"/>
              </w:rPr>
              <w:t>是否涉及核心产品</w:t>
            </w:r>
          </w:p>
        </w:tc>
        <w:tc>
          <w:tcPr>
            <w:tcW w:w="821" w:type="dxa"/>
          </w:tcPr>
          <w:p w14:paraId="277CCD7E">
            <w:pPr>
              <w:pStyle w:val="4"/>
              <w:jc w:val="center"/>
            </w:pPr>
            <w:r>
              <w:rPr>
                <w:rFonts w:ascii="仿宋_GB2312" w:hAnsi="仿宋_GB2312" w:eastAsia="仿宋_GB2312" w:cs="仿宋_GB2312"/>
              </w:rPr>
              <w:t>是否涉及采购进口产品</w:t>
            </w:r>
          </w:p>
        </w:tc>
        <w:tc>
          <w:tcPr>
            <w:tcW w:w="821" w:type="dxa"/>
          </w:tcPr>
          <w:p w14:paraId="3A23DE6E">
            <w:pPr>
              <w:pStyle w:val="4"/>
              <w:jc w:val="center"/>
            </w:pPr>
            <w:r>
              <w:rPr>
                <w:rFonts w:ascii="仿宋_GB2312" w:hAnsi="仿宋_GB2312" w:eastAsia="仿宋_GB2312" w:cs="仿宋_GB2312"/>
              </w:rPr>
              <w:t>是否涉及强制采购节能产品</w:t>
            </w:r>
          </w:p>
        </w:tc>
        <w:tc>
          <w:tcPr>
            <w:tcW w:w="639" w:type="dxa"/>
          </w:tcPr>
          <w:p w14:paraId="0F8767A4">
            <w:pPr>
              <w:pStyle w:val="4"/>
              <w:jc w:val="center"/>
            </w:pPr>
            <w:r>
              <w:rPr>
                <w:rFonts w:ascii="仿宋_GB2312" w:hAnsi="仿宋_GB2312" w:eastAsia="仿宋_GB2312" w:cs="仿宋_GB2312"/>
              </w:rPr>
              <w:t>是否涉及优先采购节能产品</w:t>
            </w:r>
          </w:p>
        </w:tc>
        <w:tc>
          <w:tcPr>
            <w:tcW w:w="639" w:type="dxa"/>
          </w:tcPr>
          <w:p w14:paraId="730C2FAA">
            <w:pPr>
              <w:pStyle w:val="4"/>
              <w:jc w:val="center"/>
            </w:pPr>
            <w:r>
              <w:rPr>
                <w:rFonts w:ascii="仿宋_GB2312" w:hAnsi="仿宋_GB2312" w:eastAsia="仿宋_GB2312" w:cs="仿宋_GB2312"/>
              </w:rPr>
              <w:t>是否涉及优先采购环境标志产品</w:t>
            </w:r>
          </w:p>
        </w:tc>
      </w:tr>
      <w:tr w14:paraId="39508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B270584">
            <w:pPr>
              <w:pStyle w:val="4"/>
              <w:jc w:val="left"/>
            </w:pPr>
            <w:r>
              <w:rPr>
                <w:rFonts w:ascii="仿宋_GB2312" w:hAnsi="仿宋_GB2312" w:eastAsia="仿宋_GB2312" w:cs="仿宋_GB2312"/>
              </w:rPr>
              <w:t>1</w:t>
            </w:r>
          </w:p>
        </w:tc>
        <w:tc>
          <w:tcPr>
            <w:tcW w:w="821" w:type="dxa"/>
          </w:tcPr>
          <w:p w14:paraId="7ED525C8">
            <w:pPr>
              <w:pStyle w:val="4"/>
              <w:jc w:val="left"/>
            </w:pPr>
            <w:r>
              <w:rPr>
                <w:rFonts w:ascii="仿宋_GB2312" w:hAnsi="仿宋_GB2312" w:eastAsia="仿宋_GB2312" w:cs="仿宋_GB2312"/>
              </w:rPr>
              <w:t>C20030900 评审咨询服务</w:t>
            </w:r>
          </w:p>
        </w:tc>
        <w:tc>
          <w:tcPr>
            <w:tcW w:w="821" w:type="dxa"/>
          </w:tcPr>
          <w:p w14:paraId="72DDB83D">
            <w:pPr>
              <w:pStyle w:val="4"/>
              <w:jc w:val="left"/>
            </w:pPr>
            <w:r>
              <w:rPr>
                <w:rFonts w:ascii="仿宋_GB2312" w:hAnsi="仿宋_GB2312" w:eastAsia="仿宋_GB2312" w:cs="仿宋_GB2312"/>
              </w:rPr>
              <w:t>叙永县财政局结算审核工作评价咨询</w:t>
            </w:r>
          </w:p>
        </w:tc>
        <w:tc>
          <w:tcPr>
            <w:tcW w:w="821" w:type="dxa"/>
          </w:tcPr>
          <w:p w14:paraId="0FC81C02">
            <w:pPr>
              <w:pStyle w:val="4"/>
              <w:jc w:val="right"/>
            </w:pPr>
            <w:r>
              <w:rPr>
                <w:rFonts w:ascii="仿宋_GB2312" w:hAnsi="仿宋_GB2312" w:eastAsia="仿宋_GB2312" w:cs="仿宋_GB2312"/>
              </w:rPr>
              <w:t>1.00（项）</w:t>
            </w:r>
          </w:p>
        </w:tc>
        <w:tc>
          <w:tcPr>
            <w:tcW w:w="821" w:type="dxa"/>
          </w:tcPr>
          <w:p w14:paraId="2C0BABB0">
            <w:pPr>
              <w:pStyle w:val="4"/>
              <w:jc w:val="right"/>
            </w:pPr>
            <w:r>
              <w:rPr>
                <w:rFonts w:ascii="仿宋_GB2312" w:hAnsi="仿宋_GB2312" w:eastAsia="仿宋_GB2312" w:cs="仿宋_GB2312"/>
              </w:rPr>
              <w:t>2,000,000.00</w:t>
            </w:r>
          </w:p>
        </w:tc>
        <w:tc>
          <w:tcPr>
            <w:tcW w:w="821" w:type="dxa"/>
          </w:tcPr>
          <w:p w14:paraId="5FFDE552">
            <w:pPr>
              <w:pStyle w:val="4"/>
              <w:jc w:val="left"/>
            </w:pPr>
            <w:r>
              <w:rPr>
                <w:rFonts w:ascii="仿宋_GB2312" w:hAnsi="仿宋_GB2312" w:eastAsia="仿宋_GB2312" w:cs="仿宋_GB2312"/>
              </w:rPr>
              <w:t>租赁和商务服务业</w:t>
            </w:r>
          </w:p>
        </w:tc>
        <w:tc>
          <w:tcPr>
            <w:tcW w:w="821" w:type="dxa"/>
          </w:tcPr>
          <w:p w14:paraId="1968B651">
            <w:pPr>
              <w:pStyle w:val="4"/>
              <w:jc w:val="left"/>
            </w:pPr>
            <w:r>
              <w:rPr>
                <w:rFonts w:ascii="仿宋_GB2312" w:hAnsi="仿宋_GB2312" w:eastAsia="仿宋_GB2312" w:cs="仿宋_GB2312"/>
              </w:rPr>
              <w:t>否</w:t>
            </w:r>
          </w:p>
        </w:tc>
        <w:tc>
          <w:tcPr>
            <w:tcW w:w="821" w:type="dxa"/>
          </w:tcPr>
          <w:p w14:paraId="60CD944E">
            <w:pPr>
              <w:pStyle w:val="4"/>
              <w:jc w:val="left"/>
            </w:pPr>
            <w:r>
              <w:rPr>
                <w:rFonts w:ascii="仿宋_GB2312" w:hAnsi="仿宋_GB2312" w:eastAsia="仿宋_GB2312" w:cs="仿宋_GB2312"/>
              </w:rPr>
              <w:t>否</w:t>
            </w:r>
          </w:p>
        </w:tc>
        <w:tc>
          <w:tcPr>
            <w:tcW w:w="821" w:type="dxa"/>
          </w:tcPr>
          <w:p w14:paraId="0A9AB8B2">
            <w:pPr>
              <w:pStyle w:val="4"/>
              <w:jc w:val="left"/>
            </w:pPr>
            <w:r>
              <w:rPr>
                <w:rFonts w:ascii="仿宋_GB2312" w:hAnsi="仿宋_GB2312" w:eastAsia="仿宋_GB2312" w:cs="仿宋_GB2312"/>
              </w:rPr>
              <w:t>否</w:t>
            </w:r>
          </w:p>
        </w:tc>
        <w:tc>
          <w:tcPr>
            <w:tcW w:w="639" w:type="dxa"/>
          </w:tcPr>
          <w:p w14:paraId="26120A7C">
            <w:pPr>
              <w:pStyle w:val="4"/>
              <w:jc w:val="left"/>
            </w:pPr>
            <w:r>
              <w:rPr>
                <w:rFonts w:ascii="仿宋_GB2312" w:hAnsi="仿宋_GB2312" w:eastAsia="仿宋_GB2312" w:cs="仿宋_GB2312"/>
              </w:rPr>
              <w:t>否</w:t>
            </w:r>
          </w:p>
        </w:tc>
        <w:tc>
          <w:tcPr>
            <w:tcW w:w="639" w:type="dxa"/>
          </w:tcPr>
          <w:p w14:paraId="190AF650">
            <w:pPr>
              <w:pStyle w:val="4"/>
              <w:jc w:val="left"/>
            </w:pPr>
            <w:r>
              <w:rPr>
                <w:rFonts w:ascii="仿宋_GB2312" w:hAnsi="仿宋_GB2312" w:eastAsia="仿宋_GB2312" w:cs="仿宋_GB2312"/>
              </w:rPr>
              <w:t>否</w:t>
            </w:r>
          </w:p>
        </w:tc>
      </w:tr>
    </w:tbl>
    <w:p w14:paraId="031E9EA9">
      <w:pPr>
        <w:pStyle w:val="4"/>
        <w:jc w:val="left"/>
      </w:pPr>
      <w:r>
        <w:rPr>
          <w:rFonts w:ascii="仿宋_GB2312" w:hAnsi="仿宋_GB2312" w:eastAsia="仿宋_GB2312" w:cs="仿宋_GB2312"/>
        </w:rPr>
        <w:t xml:space="preserve"> 是否适用本国产品标准：</w:t>
      </w:r>
    </w:p>
    <w:p w14:paraId="6D0C4290">
      <w:pPr>
        <w:pStyle w:val="4"/>
        <w:jc w:val="left"/>
      </w:pPr>
      <w:r>
        <w:rPr>
          <w:rFonts w:ascii="仿宋_GB2312" w:hAnsi="仿宋_GB2312" w:eastAsia="仿宋_GB2312" w:cs="仿宋_GB2312"/>
        </w:rPr>
        <w:t>采购包1：否</w:t>
      </w:r>
    </w:p>
    <w:p w14:paraId="338AE820">
      <w:pPr>
        <w:pStyle w:val="4"/>
        <w:jc w:val="left"/>
        <w:outlineLvl w:val="3"/>
      </w:pPr>
      <w:r>
        <w:rPr>
          <w:rFonts w:ascii="仿宋_GB2312" w:hAnsi="仿宋_GB2312" w:eastAsia="仿宋_GB2312" w:cs="仿宋_GB2312"/>
          <w:b/>
          <w:sz w:val="24"/>
        </w:rPr>
        <w:t>报价要求</w:t>
      </w:r>
    </w:p>
    <w:p w14:paraId="19B8FBB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6853C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F9227D">
            <w:pPr>
              <w:pStyle w:val="4"/>
              <w:jc w:val="center"/>
            </w:pPr>
            <w:r>
              <w:rPr>
                <w:rFonts w:ascii="仿宋_GB2312" w:hAnsi="仿宋_GB2312" w:eastAsia="仿宋_GB2312" w:cs="仿宋_GB2312"/>
              </w:rPr>
              <w:t>序号</w:t>
            </w:r>
          </w:p>
        </w:tc>
        <w:tc>
          <w:tcPr>
            <w:tcW w:w="1707" w:type="dxa"/>
          </w:tcPr>
          <w:p w14:paraId="277BE4BF">
            <w:pPr>
              <w:pStyle w:val="4"/>
              <w:jc w:val="center"/>
            </w:pPr>
            <w:r>
              <w:rPr>
                <w:rFonts w:ascii="仿宋_GB2312" w:hAnsi="仿宋_GB2312" w:eastAsia="仿宋_GB2312" w:cs="仿宋_GB2312"/>
              </w:rPr>
              <w:t>报价内容</w:t>
            </w:r>
          </w:p>
        </w:tc>
        <w:tc>
          <w:tcPr>
            <w:tcW w:w="1138" w:type="dxa"/>
          </w:tcPr>
          <w:p w14:paraId="7640DA2C">
            <w:pPr>
              <w:pStyle w:val="4"/>
              <w:jc w:val="center"/>
            </w:pPr>
            <w:r>
              <w:rPr>
                <w:rFonts w:ascii="仿宋_GB2312" w:hAnsi="仿宋_GB2312" w:eastAsia="仿宋_GB2312" w:cs="仿宋_GB2312"/>
              </w:rPr>
              <w:t>数量（计量单位）</w:t>
            </w:r>
          </w:p>
        </w:tc>
        <w:tc>
          <w:tcPr>
            <w:tcW w:w="1365" w:type="dxa"/>
          </w:tcPr>
          <w:p w14:paraId="35063BF4">
            <w:pPr>
              <w:pStyle w:val="4"/>
              <w:jc w:val="center"/>
            </w:pPr>
            <w:r>
              <w:rPr>
                <w:rFonts w:ascii="仿宋_GB2312" w:hAnsi="仿宋_GB2312" w:eastAsia="仿宋_GB2312" w:cs="仿宋_GB2312"/>
              </w:rPr>
              <w:t>最高限价</w:t>
            </w:r>
          </w:p>
        </w:tc>
        <w:tc>
          <w:tcPr>
            <w:tcW w:w="1138" w:type="dxa"/>
          </w:tcPr>
          <w:p w14:paraId="196ADA69">
            <w:pPr>
              <w:pStyle w:val="4"/>
              <w:jc w:val="center"/>
            </w:pPr>
            <w:r>
              <w:rPr>
                <w:rFonts w:ascii="仿宋_GB2312" w:hAnsi="仿宋_GB2312" w:eastAsia="仿宋_GB2312" w:cs="仿宋_GB2312"/>
              </w:rPr>
              <w:t>价款形式</w:t>
            </w:r>
          </w:p>
        </w:tc>
        <w:tc>
          <w:tcPr>
            <w:tcW w:w="1934" w:type="dxa"/>
          </w:tcPr>
          <w:p w14:paraId="43FA0B17">
            <w:pPr>
              <w:pStyle w:val="4"/>
              <w:jc w:val="center"/>
            </w:pPr>
            <w:r>
              <w:rPr>
                <w:rFonts w:ascii="仿宋_GB2312" w:hAnsi="仿宋_GB2312" w:eastAsia="仿宋_GB2312" w:cs="仿宋_GB2312"/>
              </w:rPr>
              <w:t>报价说明</w:t>
            </w:r>
          </w:p>
        </w:tc>
      </w:tr>
      <w:tr w14:paraId="41021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D5D824">
            <w:pPr>
              <w:pStyle w:val="4"/>
              <w:jc w:val="center"/>
            </w:pPr>
            <w:r>
              <w:rPr>
                <w:rFonts w:ascii="仿宋_GB2312" w:hAnsi="仿宋_GB2312" w:eastAsia="仿宋_GB2312" w:cs="仿宋_GB2312"/>
              </w:rPr>
              <w:t>1</w:t>
            </w:r>
          </w:p>
        </w:tc>
        <w:tc>
          <w:tcPr>
            <w:tcW w:w="1707" w:type="dxa"/>
          </w:tcPr>
          <w:p w14:paraId="16593E50">
            <w:pPr>
              <w:pStyle w:val="4"/>
              <w:jc w:val="center"/>
            </w:pPr>
            <w:r>
              <w:rPr>
                <w:rFonts w:ascii="仿宋_GB2312" w:hAnsi="仿宋_GB2312" w:eastAsia="仿宋_GB2312" w:cs="仿宋_GB2312"/>
              </w:rPr>
              <w:t>叙永县财政局结算审核工作评价咨询</w:t>
            </w:r>
          </w:p>
        </w:tc>
        <w:tc>
          <w:tcPr>
            <w:tcW w:w="1138" w:type="dxa"/>
          </w:tcPr>
          <w:p w14:paraId="229B17D8">
            <w:pPr>
              <w:pStyle w:val="4"/>
              <w:jc w:val="center"/>
            </w:pPr>
            <w:r>
              <w:rPr>
                <w:rFonts w:ascii="仿宋_GB2312" w:hAnsi="仿宋_GB2312" w:eastAsia="仿宋_GB2312" w:cs="仿宋_GB2312"/>
              </w:rPr>
              <w:t>1.00（项）</w:t>
            </w:r>
          </w:p>
        </w:tc>
        <w:tc>
          <w:tcPr>
            <w:tcW w:w="1365" w:type="dxa"/>
          </w:tcPr>
          <w:p w14:paraId="4BA69540">
            <w:pPr>
              <w:pStyle w:val="4"/>
              <w:jc w:val="center"/>
            </w:pPr>
            <w:r>
              <w:rPr>
                <w:rFonts w:ascii="仿宋_GB2312" w:hAnsi="仿宋_GB2312" w:eastAsia="仿宋_GB2312" w:cs="仿宋_GB2312"/>
              </w:rPr>
              <w:t>2,000,000.00</w:t>
            </w:r>
          </w:p>
        </w:tc>
        <w:tc>
          <w:tcPr>
            <w:tcW w:w="1138" w:type="dxa"/>
          </w:tcPr>
          <w:p w14:paraId="28BAF437">
            <w:pPr>
              <w:pStyle w:val="4"/>
              <w:jc w:val="center"/>
            </w:pPr>
            <w:r>
              <w:rPr>
                <w:rFonts w:ascii="仿宋_GB2312" w:hAnsi="仿宋_GB2312" w:eastAsia="仿宋_GB2312" w:cs="仿宋_GB2312"/>
              </w:rPr>
              <w:t>总价</w:t>
            </w:r>
          </w:p>
        </w:tc>
        <w:tc>
          <w:tcPr>
            <w:tcW w:w="1934" w:type="dxa"/>
          </w:tcPr>
          <w:p w14:paraId="23EF7B00">
            <w:pPr>
              <w:pStyle w:val="4"/>
              <w:jc w:val="left"/>
            </w:pPr>
            <w:r>
              <w:rPr>
                <w:rFonts w:ascii="仿宋_GB2312" w:hAnsi="仿宋_GB2312" w:eastAsia="仿宋_GB2312" w:cs="仿宋_GB2312"/>
              </w:rPr>
              <w:t>无</w:t>
            </w:r>
          </w:p>
        </w:tc>
      </w:tr>
    </w:tbl>
    <w:p w14:paraId="1B7E4EDD">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4FDB37DD">
      <w:pPr>
        <w:pStyle w:val="4"/>
        <w:jc w:val="left"/>
        <w:outlineLvl w:val="3"/>
      </w:pPr>
      <w:r>
        <w:rPr>
          <w:rFonts w:ascii="仿宋_GB2312" w:hAnsi="仿宋_GB2312" w:eastAsia="仿宋_GB2312" w:cs="仿宋_GB2312"/>
          <w:b/>
          <w:sz w:val="24"/>
        </w:rPr>
        <w:t>本项目涉及核心产品：</w:t>
      </w:r>
    </w:p>
    <w:p w14:paraId="401FA52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1B3F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E0872A">
            <w:pPr>
              <w:pStyle w:val="4"/>
              <w:jc w:val="center"/>
            </w:pPr>
            <w:r>
              <w:rPr>
                <w:rFonts w:ascii="仿宋_GB2312" w:hAnsi="仿宋_GB2312" w:eastAsia="仿宋_GB2312" w:cs="仿宋_GB2312"/>
              </w:rPr>
              <w:t>序号</w:t>
            </w:r>
          </w:p>
        </w:tc>
        <w:tc>
          <w:tcPr>
            <w:tcW w:w="2492" w:type="dxa"/>
          </w:tcPr>
          <w:p w14:paraId="57DF2BA2">
            <w:pPr>
              <w:pStyle w:val="4"/>
              <w:jc w:val="center"/>
            </w:pPr>
            <w:r>
              <w:rPr>
                <w:rFonts w:ascii="仿宋_GB2312" w:hAnsi="仿宋_GB2312" w:eastAsia="仿宋_GB2312" w:cs="仿宋_GB2312"/>
              </w:rPr>
              <w:t>采购品目名称</w:t>
            </w:r>
          </w:p>
        </w:tc>
        <w:tc>
          <w:tcPr>
            <w:tcW w:w="2492" w:type="dxa"/>
          </w:tcPr>
          <w:p w14:paraId="21DBB67B">
            <w:pPr>
              <w:pStyle w:val="4"/>
              <w:jc w:val="center"/>
            </w:pPr>
            <w:r>
              <w:rPr>
                <w:rFonts w:ascii="仿宋_GB2312" w:hAnsi="仿宋_GB2312" w:eastAsia="仿宋_GB2312" w:cs="仿宋_GB2312"/>
              </w:rPr>
              <w:t>标的名称</w:t>
            </w:r>
          </w:p>
        </w:tc>
        <w:tc>
          <w:tcPr>
            <w:tcW w:w="2492" w:type="dxa"/>
          </w:tcPr>
          <w:p w14:paraId="2A640270">
            <w:pPr>
              <w:pStyle w:val="4"/>
              <w:jc w:val="center"/>
            </w:pPr>
            <w:r>
              <w:rPr>
                <w:rFonts w:ascii="仿宋_GB2312" w:hAnsi="仿宋_GB2312" w:eastAsia="仿宋_GB2312" w:cs="仿宋_GB2312"/>
              </w:rPr>
              <w:t>产品名称</w:t>
            </w:r>
          </w:p>
        </w:tc>
      </w:tr>
      <w:tr w14:paraId="44655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143F66">
            <w:pPr>
              <w:pStyle w:val="4"/>
              <w:jc w:val="center"/>
            </w:pPr>
            <w:r>
              <w:rPr>
                <w:rFonts w:ascii="仿宋_GB2312" w:hAnsi="仿宋_GB2312" w:eastAsia="仿宋_GB2312" w:cs="仿宋_GB2312"/>
              </w:rPr>
              <w:t>不涉及</w:t>
            </w:r>
          </w:p>
        </w:tc>
      </w:tr>
    </w:tbl>
    <w:p w14:paraId="21734F85">
      <w:pPr>
        <w:pStyle w:val="4"/>
        <w:ind w:firstLine="480"/>
        <w:jc w:val="left"/>
      </w:pPr>
      <w:r>
        <w:rPr>
          <w:rFonts w:ascii="仿宋_GB2312" w:hAnsi="仿宋_GB2312" w:eastAsia="仿宋_GB2312" w:cs="仿宋_GB2312"/>
        </w:rPr>
        <w:t>注：涉及核心产品的，具体评审规定见第五章。</w:t>
      </w:r>
    </w:p>
    <w:p w14:paraId="2123F6A3">
      <w:pPr>
        <w:pStyle w:val="4"/>
        <w:jc w:val="left"/>
        <w:outlineLvl w:val="3"/>
      </w:pPr>
      <w:r>
        <w:rPr>
          <w:rFonts w:ascii="仿宋_GB2312" w:hAnsi="仿宋_GB2312" w:eastAsia="仿宋_GB2312" w:cs="仿宋_GB2312"/>
          <w:b/>
          <w:sz w:val="24"/>
        </w:rPr>
        <w:t>本项目涉及采购进口产品：</w:t>
      </w:r>
    </w:p>
    <w:p w14:paraId="02A280C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E52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29DA1C">
            <w:pPr>
              <w:pStyle w:val="4"/>
              <w:jc w:val="center"/>
            </w:pPr>
            <w:r>
              <w:rPr>
                <w:rFonts w:ascii="仿宋_GB2312" w:hAnsi="仿宋_GB2312" w:eastAsia="仿宋_GB2312" w:cs="仿宋_GB2312"/>
              </w:rPr>
              <w:t>序号</w:t>
            </w:r>
          </w:p>
        </w:tc>
        <w:tc>
          <w:tcPr>
            <w:tcW w:w="2492" w:type="dxa"/>
          </w:tcPr>
          <w:p w14:paraId="574D9372">
            <w:pPr>
              <w:pStyle w:val="4"/>
              <w:jc w:val="center"/>
            </w:pPr>
            <w:r>
              <w:rPr>
                <w:rFonts w:ascii="仿宋_GB2312" w:hAnsi="仿宋_GB2312" w:eastAsia="仿宋_GB2312" w:cs="仿宋_GB2312"/>
              </w:rPr>
              <w:t>采购品目名称</w:t>
            </w:r>
          </w:p>
        </w:tc>
        <w:tc>
          <w:tcPr>
            <w:tcW w:w="2492" w:type="dxa"/>
          </w:tcPr>
          <w:p w14:paraId="40E09BAF">
            <w:pPr>
              <w:pStyle w:val="4"/>
              <w:jc w:val="center"/>
            </w:pPr>
            <w:r>
              <w:rPr>
                <w:rFonts w:ascii="仿宋_GB2312" w:hAnsi="仿宋_GB2312" w:eastAsia="仿宋_GB2312" w:cs="仿宋_GB2312"/>
              </w:rPr>
              <w:t>标的名称</w:t>
            </w:r>
          </w:p>
        </w:tc>
        <w:tc>
          <w:tcPr>
            <w:tcW w:w="2492" w:type="dxa"/>
          </w:tcPr>
          <w:p w14:paraId="7AE23B52">
            <w:pPr>
              <w:pStyle w:val="4"/>
              <w:jc w:val="center"/>
            </w:pPr>
            <w:r>
              <w:rPr>
                <w:rFonts w:ascii="仿宋_GB2312" w:hAnsi="仿宋_GB2312" w:eastAsia="仿宋_GB2312" w:cs="仿宋_GB2312"/>
              </w:rPr>
              <w:t>产品名称</w:t>
            </w:r>
          </w:p>
        </w:tc>
      </w:tr>
      <w:tr w14:paraId="4D676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DCE4945">
            <w:pPr>
              <w:pStyle w:val="4"/>
              <w:jc w:val="center"/>
            </w:pPr>
            <w:r>
              <w:rPr>
                <w:rFonts w:ascii="仿宋_GB2312" w:hAnsi="仿宋_GB2312" w:eastAsia="仿宋_GB2312" w:cs="仿宋_GB2312"/>
              </w:rPr>
              <w:t>不涉及</w:t>
            </w:r>
          </w:p>
        </w:tc>
      </w:tr>
    </w:tbl>
    <w:p w14:paraId="2B00484B">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631D4544">
      <w:pPr>
        <w:pStyle w:val="4"/>
        <w:jc w:val="left"/>
        <w:outlineLvl w:val="3"/>
      </w:pPr>
      <w:r>
        <w:rPr>
          <w:rFonts w:ascii="仿宋_GB2312" w:hAnsi="仿宋_GB2312" w:eastAsia="仿宋_GB2312" w:cs="仿宋_GB2312"/>
          <w:b/>
          <w:sz w:val="24"/>
        </w:rPr>
        <w:t>本项目涉及强制采购节能产品：</w:t>
      </w:r>
    </w:p>
    <w:p w14:paraId="711AA2B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10B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E30C86">
            <w:pPr>
              <w:pStyle w:val="4"/>
              <w:jc w:val="center"/>
            </w:pPr>
            <w:r>
              <w:rPr>
                <w:rFonts w:ascii="仿宋_GB2312" w:hAnsi="仿宋_GB2312" w:eastAsia="仿宋_GB2312" w:cs="仿宋_GB2312"/>
              </w:rPr>
              <w:t>序号</w:t>
            </w:r>
          </w:p>
        </w:tc>
        <w:tc>
          <w:tcPr>
            <w:tcW w:w="2492" w:type="dxa"/>
          </w:tcPr>
          <w:p w14:paraId="4F214586">
            <w:pPr>
              <w:pStyle w:val="4"/>
              <w:jc w:val="center"/>
            </w:pPr>
            <w:r>
              <w:rPr>
                <w:rFonts w:ascii="仿宋_GB2312" w:hAnsi="仿宋_GB2312" w:eastAsia="仿宋_GB2312" w:cs="仿宋_GB2312"/>
              </w:rPr>
              <w:t>采购品目名称</w:t>
            </w:r>
          </w:p>
        </w:tc>
        <w:tc>
          <w:tcPr>
            <w:tcW w:w="2492" w:type="dxa"/>
          </w:tcPr>
          <w:p w14:paraId="47F679E8">
            <w:pPr>
              <w:pStyle w:val="4"/>
              <w:jc w:val="center"/>
            </w:pPr>
            <w:r>
              <w:rPr>
                <w:rFonts w:ascii="仿宋_GB2312" w:hAnsi="仿宋_GB2312" w:eastAsia="仿宋_GB2312" w:cs="仿宋_GB2312"/>
              </w:rPr>
              <w:t>标的名称</w:t>
            </w:r>
          </w:p>
        </w:tc>
        <w:tc>
          <w:tcPr>
            <w:tcW w:w="2492" w:type="dxa"/>
          </w:tcPr>
          <w:p w14:paraId="671946EC">
            <w:pPr>
              <w:pStyle w:val="4"/>
              <w:jc w:val="center"/>
            </w:pPr>
            <w:r>
              <w:rPr>
                <w:rFonts w:ascii="仿宋_GB2312" w:hAnsi="仿宋_GB2312" w:eastAsia="仿宋_GB2312" w:cs="仿宋_GB2312"/>
              </w:rPr>
              <w:t>产品名称</w:t>
            </w:r>
          </w:p>
        </w:tc>
      </w:tr>
      <w:tr w14:paraId="60282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28B0CF8">
            <w:pPr>
              <w:pStyle w:val="4"/>
              <w:jc w:val="center"/>
            </w:pPr>
            <w:r>
              <w:rPr>
                <w:rFonts w:ascii="仿宋_GB2312" w:hAnsi="仿宋_GB2312" w:eastAsia="仿宋_GB2312" w:cs="仿宋_GB2312"/>
              </w:rPr>
              <w:t>不涉及</w:t>
            </w:r>
          </w:p>
        </w:tc>
      </w:tr>
    </w:tbl>
    <w:p w14:paraId="62928B7A">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6AC6D4D">
      <w:pPr>
        <w:pStyle w:val="4"/>
        <w:jc w:val="left"/>
      </w:pPr>
      <w:r>
        <w:rPr>
          <w:rFonts w:ascii="仿宋_GB2312" w:hAnsi="仿宋_GB2312" w:eastAsia="仿宋_GB2312" w:cs="仿宋_GB2312"/>
          <w:b/>
        </w:rPr>
        <w:t>本项目涉及优先采购节能产品：</w:t>
      </w:r>
    </w:p>
    <w:p w14:paraId="379D374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4C90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33C111D">
            <w:pPr>
              <w:pStyle w:val="4"/>
              <w:jc w:val="center"/>
            </w:pPr>
            <w:r>
              <w:rPr>
                <w:rFonts w:ascii="仿宋_GB2312" w:hAnsi="仿宋_GB2312" w:eastAsia="仿宋_GB2312" w:cs="仿宋_GB2312"/>
              </w:rPr>
              <w:t>序号</w:t>
            </w:r>
          </w:p>
        </w:tc>
        <w:tc>
          <w:tcPr>
            <w:tcW w:w="2492" w:type="dxa"/>
          </w:tcPr>
          <w:p w14:paraId="597D863C">
            <w:pPr>
              <w:pStyle w:val="4"/>
              <w:jc w:val="center"/>
            </w:pPr>
            <w:r>
              <w:rPr>
                <w:rFonts w:ascii="仿宋_GB2312" w:hAnsi="仿宋_GB2312" w:eastAsia="仿宋_GB2312" w:cs="仿宋_GB2312"/>
              </w:rPr>
              <w:t>采购品目名称</w:t>
            </w:r>
          </w:p>
        </w:tc>
        <w:tc>
          <w:tcPr>
            <w:tcW w:w="2492" w:type="dxa"/>
          </w:tcPr>
          <w:p w14:paraId="198DE99F">
            <w:pPr>
              <w:pStyle w:val="4"/>
              <w:jc w:val="center"/>
            </w:pPr>
            <w:r>
              <w:rPr>
                <w:rFonts w:ascii="仿宋_GB2312" w:hAnsi="仿宋_GB2312" w:eastAsia="仿宋_GB2312" w:cs="仿宋_GB2312"/>
              </w:rPr>
              <w:t>标的名称</w:t>
            </w:r>
          </w:p>
        </w:tc>
        <w:tc>
          <w:tcPr>
            <w:tcW w:w="2492" w:type="dxa"/>
          </w:tcPr>
          <w:p w14:paraId="29235E93">
            <w:pPr>
              <w:pStyle w:val="4"/>
              <w:jc w:val="center"/>
            </w:pPr>
            <w:r>
              <w:rPr>
                <w:rFonts w:ascii="仿宋_GB2312" w:hAnsi="仿宋_GB2312" w:eastAsia="仿宋_GB2312" w:cs="仿宋_GB2312"/>
              </w:rPr>
              <w:t>产品名称</w:t>
            </w:r>
          </w:p>
        </w:tc>
      </w:tr>
      <w:tr w14:paraId="09D61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0248B58">
            <w:pPr>
              <w:pStyle w:val="4"/>
              <w:jc w:val="center"/>
            </w:pPr>
            <w:r>
              <w:rPr>
                <w:rFonts w:ascii="仿宋_GB2312" w:hAnsi="仿宋_GB2312" w:eastAsia="仿宋_GB2312" w:cs="仿宋_GB2312"/>
              </w:rPr>
              <w:t>不涉及</w:t>
            </w:r>
          </w:p>
        </w:tc>
      </w:tr>
    </w:tbl>
    <w:p w14:paraId="12E86E33">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7D644A67">
      <w:pPr>
        <w:pStyle w:val="4"/>
        <w:jc w:val="left"/>
        <w:outlineLvl w:val="3"/>
      </w:pPr>
      <w:r>
        <w:rPr>
          <w:rFonts w:ascii="仿宋_GB2312" w:hAnsi="仿宋_GB2312" w:eastAsia="仿宋_GB2312" w:cs="仿宋_GB2312"/>
          <w:b/>
          <w:sz w:val="24"/>
        </w:rPr>
        <w:t>本项目涉及优先采购环境标志产品：</w:t>
      </w:r>
    </w:p>
    <w:p w14:paraId="3A0D7F4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20F1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5F9FEA">
            <w:pPr>
              <w:pStyle w:val="4"/>
              <w:jc w:val="center"/>
            </w:pPr>
            <w:r>
              <w:rPr>
                <w:rFonts w:ascii="仿宋_GB2312" w:hAnsi="仿宋_GB2312" w:eastAsia="仿宋_GB2312" w:cs="仿宋_GB2312"/>
              </w:rPr>
              <w:t>序号</w:t>
            </w:r>
          </w:p>
        </w:tc>
        <w:tc>
          <w:tcPr>
            <w:tcW w:w="2492" w:type="dxa"/>
          </w:tcPr>
          <w:p w14:paraId="712B41D6">
            <w:pPr>
              <w:pStyle w:val="4"/>
              <w:jc w:val="center"/>
            </w:pPr>
            <w:r>
              <w:rPr>
                <w:rFonts w:ascii="仿宋_GB2312" w:hAnsi="仿宋_GB2312" w:eastAsia="仿宋_GB2312" w:cs="仿宋_GB2312"/>
              </w:rPr>
              <w:t>采购品目名称</w:t>
            </w:r>
          </w:p>
        </w:tc>
        <w:tc>
          <w:tcPr>
            <w:tcW w:w="2492" w:type="dxa"/>
          </w:tcPr>
          <w:p w14:paraId="5BA039CC">
            <w:pPr>
              <w:pStyle w:val="4"/>
              <w:jc w:val="center"/>
            </w:pPr>
            <w:r>
              <w:rPr>
                <w:rFonts w:ascii="仿宋_GB2312" w:hAnsi="仿宋_GB2312" w:eastAsia="仿宋_GB2312" w:cs="仿宋_GB2312"/>
              </w:rPr>
              <w:t>标的名称</w:t>
            </w:r>
          </w:p>
        </w:tc>
        <w:tc>
          <w:tcPr>
            <w:tcW w:w="2492" w:type="dxa"/>
          </w:tcPr>
          <w:p w14:paraId="1CEE260C">
            <w:pPr>
              <w:pStyle w:val="4"/>
              <w:jc w:val="center"/>
            </w:pPr>
            <w:r>
              <w:rPr>
                <w:rFonts w:ascii="仿宋_GB2312" w:hAnsi="仿宋_GB2312" w:eastAsia="仿宋_GB2312" w:cs="仿宋_GB2312"/>
              </w:rPr>
              <w:t>产品名称</w:t>
            </w:r>
          </w:p>
        </w:tc>
      </w:tr>
      <w:tr w14:paraId="57145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62003E4">
            <w:pPr>
              <w:pStyle w:val="4"/>
              <w:jc w:val="center"/>
            </w:pPr>
            <w:r>
              <w:rPr>
                <w:rFonts w:ascii="仿宋_GB2312" w:hAnsi="仿宋_GB2312" w:eastAsia="仿宋_GB2312" w:cs="仿宋_GB2312"/>
              </w:rPr>
              <w:t>不涉及</w:t>
            </w:r>
          </w:p>
        </w:tc>
      </w:tr>
    </w:tbl>
    <w:p w14:paraId="5CA3F32A">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BB03B2E">
      <w:pPr>
        <w:pStyle w:val="4"/>
        <w:jc w:val="left"/>
        <w:outlineLvl w:val="2"/>
      </w:pPr>
      <w:r>
        <w:rPr>
          <w:rFonts w:ascii="仿宋_GB2312" w:hAnsi="仿宋_GB2312" w:eastAsia="仿宋_GB2312" w:cs="仿宋_GB2312"/>
          <w:b/>
          <w:sz w:val="28"/>
        </w:rPr>
        <w:t>3.2.技术要求</w:t>
      </w:r>
    </w:p>
    <w:p w14:paraId="4EAC1D6E">
      <w:pPr>
        <w:pStyle w:val="4"/>
        <w:jc w:val="left"/>
      </w:pPr>
      <w:r>
        <w:rPr>
          <w:rFonts w:ascii="仿宋_GB2312" w:hAnsi="仿宋_GB2312" w:eastAsia="仿宋_GB2312" w:cs="仿宋_GB2312"/>
        </w:rPr>
        <w:t>采购包1：</w:t>
      </w:r>
    </w:p>
    <w:p w14:paraId="4DF18AC2">
      <w:pPr>
        <w:pStyle w:val="4"/>
        <w:jc w:val="left"/>
      </w:pPr>
      <w:r>
        <w:rPr>
          <w:rFonts w:ascii="仿宋_GB2312" w:hAnsi="仿宋_GB2312" w:eastAsia="仿宋_GB2312" w:cs="仿宋_GB2312"/>
        </w:rPr>
        <w:t>标的名称：叙永县财政局结算审核工作评价咨询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BD1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CD946D">
            <w:pPr>
              <w:pStyle w:val="4"/>
              <w:jc w:val="center"/>
            </w:pPr>
            <w:r>
              <w:rPr>
                <w:rFonts w:ascii="仿宋_GB2312" w:hAnsi="仿宋_GB2312" w:eastAsia="仿宋_GB2312" w:cs="仿宋_GB2312"/>
              </w:rPr>
              <w:t>序号</w:t>
            </w:r>
          </w:p>
        </w:tc>
        <w:tc>
          <w:tcPr>
            <w:tcW w:w="581" w:type="dxa"/>
          </w:tcPr>
          <w:p w14:paraId="6063F86E">
            <w:pPr>
              <w:pStyle w:val="4"/>
              <w:jc w:val="center"/>
            </w:pPr>
            <w:r>
              <w:rPr>
                <w:rFonts w:ascii="仿宋_GB2312" w:hAnsi="仿宋_GB2312" w:eastAsia="仿宋_GB2312" w:cs="仿宋_GB2312"/>
              </w:rPr>
              <w:t>符号标识</w:t>
            </w:r>
          </w:p>
        </w:tc>
        <w:tc>
          <w:tcPr>
            <w:tcW w:w="1495" w:type="dxa"/>
          </w:tcPr>
          <w:p w14:paraId="66EC0117">
            <w:pPr>
              <w:pStyle w:val="4"/>
              <w:jc w:val="center"/>
            </w:pPr>
            <w:r>
              <w:rPr>
                <w:rFonts w:ascii="仿宋_GB2312" w:hAnsi="仿宋_GB2312" w:eastAsia="仿宋_GB2312" w:cs="仿宋_GB2312"/>
              </w:rPr>
              <w:t>技术要求名称</w:t>
            </w:r>
          </w:p>
        </w:tc>
        <w:tc>
          <w:tcPr>
            <w:tcW w:w="5814" w:type="dxa"/>
          </w:tcPr>
          <w:p w14:paraId="3BD98EFD">
            <w:pPr>
              <w:pStyle w:val="4"/>
              <w:jc w:val="center"/>
            </w:pPr>
            <w:r>
              <w:rPr>
                <w:rFonts w:ascii="仿宋_GB2312" w:hAnsi="仿宋_GB2312" w:eastAsia="仿宋_GB2312" w:cs="仿宋_GB2312"/>
              </w:rPr>
              <w:t>技术参数与性能指标</w:t>
            </w:r>
          </w:p>
        </w:tc>
      </w:tr>
      <w:tr w14:paraId="6AB85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DE8AA7">
            <w:pPr>
              <w:pStyle w:val="4"/>
              <w:jc w:val="center"/>
            </w:pPr>
            <w:r>
              <w:rPr>
                <w:rFonts w:ascii="仿宋_GB2312" w:hAnsi="仿宋_GB2312" w:eastAsia="仿宋_GB2312" w:cs="仿宋_GB2312"/>
              </w:rPr>
              <w:t>1</w:t>
            </w:r>
          </w:p>
        </w:tc>
        <w:tc>
          <w:tcPr>
            <w:tcW w:w="581" w:type="dxa"/>
          </w:tcPr>
          <w:p w14:paraId="7D21EFDD"/>
        </w:tc>
        <w:tc>
          <w:tcPr>
            <w:tcW w:w="1495" w:type="dxa"/>
          </w:tcPr>
          <w:p w14:paraId="230D6237">
            <w:pPr>
              <w:pStyle w:val="4"/>
              <w:jc w:val="left"/>
            </w:pPr>
            <w:r>
              <w:rPr>
                <w:rFonts w:ascii="仿宋_GB2312" w:hAnsi="仿宋_GB2312" w:eastAsia="仿宋_GB2312" w:cs="仿宋_GB2312"/>
              </w:rPr>
              <w:t>无</w:t>
            </w:r>
          </w:p>
        </w:tc>
        <w:tc>
          <w:tcPr>
            <w:tcW w:w="5814" w:type="dxa"/>
          </w:tcPr>
          <w:p w14:paraId="6414D051">
            <w:pPr>
              <w:pStyle w:val="4"/>
              <w:jc w:val="left"/>
            </w:pPr>
            <w:r>
              <w:rPr>
                <w:rFonts w:ascii="仿宋_GB2312" w:hAnsi="仿宋_GB2312" w:eastAsia="仿宋_GB2312" w:cs="仿宋_GB2312"/>
              </w:rPr>
              <w:t>本项目不含货物采购，无技术参数</w:t>
            </w:r>
          </w:p>
        </w:tc>
      </w:tr>
    </w:tbl>
    <w:p w14:paraId="0B0C8E9C">
      <w:pPr>
        <w:pStyle w:val="4"/>
        <w:jc w:val="left"/>
        <w:outlineLvl w:val="2"/>
      </w:pPr>
      <w:r>
        <w:rPr>
          <w:rFonts w:ascii="仿宋_GB2312" w:hAnsi="仿宋_GB2312" w:eastAsia="仿宋_GB2312" w:cs="仿宋_GB2312"/>
          <w:b/>
          <w:sz w:val="28"/>
        </w:rPr>
        <w:t>3.3.服务要求</w:t>
      </w:r>
    </w:p>
    <w:p w14:paraId="21374BDB">
      <w:pPr>
        <w:pStyle w:val="4"/>
        <w:jc w:val="left"/>
        <w:outlineLvl w:val="3"/>
      </w:pPr>
      <w:r>
        <w:rPr>
          <w:rFonts w:ascii="仿宋_GB2312" w:hAnsi="仿宋_GB2312" w:eastAsia="仿宋_GB2312" w:cs="仿宋_GB2312"/>
          <w:b/>
          <w:sz w:val="24"/>
        </w:rPr>
        <w:t>3.3.1服务内容要求</w:t>
      </w:r>
    </w:p>
    <w:p w14:paraId="3A81B5D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3D0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4F89BF">
            <w:pPr>
              <w:pStyle w:val="4"/>
              <w:jc w:val="center"/>
            </w:pPr>
            <w:r>
              <w:rPr>
                <w:rFonts w:ascii="仿宋_GB2312" w:hAnsi="仿宋_GB2312" w:eastAsia="仿宋_GB2312" w:cs="仿宋_GB2312"/>
              </w:rPr>
              <w:t xml:space="preserve"> 序号</w:t>
            </w:r>
          </w:p>
        </w:tc>
        <w:tc>
          <w:tcPr>
            <w:tcW w:w="581" w:type="dxa"/>
          </w:tcPr>
          <w:p w14:paraId="066AFC42">
            <w:pPr>
              <w:pStyle w:val="4"/>
              <w:jc w:val="center"/>
            </w:pPr>
            <w:r>
              <w:rPr>
                <w:rFonts w:ascii="仿宋_GB2312" w:hAnsi="仿宋_GB2312" w:eastAsia="仿宋_GB2312" w:cs="仿宋_GB2312"/>
              </w:rPr>
              <w:t xml:space="preserve"> 符号标识</w:t>
            </w:r>
          </w:p>
        </w:tc>
        <w:tc>
          <w:tcPr>
            <w:tcW w:w="1495" w:type="dxa"/>
          </w:tcPr>
          <w:p w14:paraId="7053E75A">
            <w:pPr>
              <w:pStyle w:val="4"/>
              <w:jc w:val="center"/>
            </w:pPr>
            <w:r>
              <w:rPr>
                <w:rFonts w:ascii="仿宋_GB2312" w:hAnsi="仿宋_GB2312" w:eastAsia="仿宋_GB2312" w:cs="仿宋_GB2312"/>
              </w:rPr>
              <w:t xml:space="preserve"> 服务要求名称</w:t>
            </w:r>
          </w:p>
        </w:tc>
        <w:tc>
          <w:tcPr>
            <w:tcW w:w="5814" w:type="dxa"/>
          </w:tcPr>
          <w:p w14:paraId="7E4C4941">
            <w:pPr>
              <w:pStyle w:val="4"/>
              <w:jc w:val="center"/>
            </w:pPr>
            <w:r>
              <w:rPr>
                <w:rFonts w:ascii="仿宋_GB2312" w:hAnsi="仿宋_GB2312" w:eastAsia="仿宋_GB2312" w:cs="仿宋_GB2312"/>
              </w:rPr>
              <w:t xml:space="preserve"> 服务要求内容</w:t>
            </w:r>
          </w:p>
        </w:tc>
      </w:tr>
      <w:tr w14:paraId="35F78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A9F256">
            <w:pPr>
              <w:pStyle w:val="4"/>
              <w:jc w:val="center"/>
            </w:pPr>
            <w:r>
              <w:rPr>
                <w:rFonts w:ascii="仿宋_GB2312" w:hAnsi="仿宋_GB2312" w:eastAsia="仿宋_GB2312" w:cs="仿宋_GB2312"/>
              </w:rPr>
              <w:t>1</w:t>
            </w:r>
          </w:p>
        </w:tc>
        <w:tc>
          <w:tcPr>
            <w:tcW w:w="581" w:type="dxa"/>
          </w:tcPr>
          <w:p w14:paraId="5864C90F">
            <w:pPr>
              <w:pStyle w:val="4"/>
              <w:jc w:val="center"/>
            </w:pPr>
            <w:r>
              <w:rPr>
                <w:rFonts w:ascii="仿宋_GB2312" w:hAnsi="仿宋_GB2312" w:eastAsia="仿宋_GB2312" w:cs="仿宋_GB2312"/>
              </w:rPr>
              <w:t>★</w:t>
            </w:r>
          </w:p>
        </w:tc>
        <w:tc>
          <w:tcPr>
            <w:tcW w:w="1495" w:type="dxa"/>
          </w:tcPr>
          <w:p w14:paraId="553E6D9A">
            <w:pPr>
              <w:pStyle w:val="4"/>
              <w:jc w:val="left"/>
            </w:pPr>
            <w:r>
              <w:rPr>
                <w:rFonts w:ascii="仿宋_GB2312" w:hAnsi="仿宋_GB2312" w:eastAsia="仿宋_GB2312" w:cs="仿宋_GB2312"/>
              </w:rPr>
              <w:t>服务要求</w:t>
            </w:r>
          </w:p>
        </w:tc>
        <w:tc>
          <w:tcPr>
            <w:tcW w:w="5814" w:type="dxa"/>
          </w:tcPr>
          <w:p w14:paraId="33E304C8">
            <w:pPr>
              <w:pStyle w:val="4"/>
              <w:jc w:val="both"/>
            </w:pPr>
            <w:r>
              <w:rPr>
                <w:rFonts w:ascii="仿宋_GB2312" w:hAnsi="仿宋_GB2312" w:eastAsia="仿宋_GB2312" w:cs="仿宋_GB2312"/>
                <w:sz w:val="21"/>
              </w:rPr>
              <w:t>1、服务要求：成交单位必须按照国家相关法律法规和采购人的要求，独立、客观、公正、科学地开展结算审核复核评价工作，按采购人的要求提供所需的服务，并承担相应的法律责任。</w:t>
            </w:r>
          </w:p>
          <w:p w14:paraId="5DD64242">
            <w:pPr>
              <w:pStyle w:val="4"/>
              <w:jc w:val="both"/>
            </w:pPr>
            <w:r>
              <w:rPr>
                <w:rFonts w:ascii="仿宋_GB2312" w:hAnsi="仿宋_GB2312" w:eastAsia="仿宋_GB2312" w:cs="仿宋_GB2312"/>
                <w:sz w:val="21"/>
              </w:rPr>
              <w:t>2、商务及其他要求：</w:t>
            </w:r>
          </w:p>
          <w:p w14:paraId="59EDF62D">
            <w:pPr>
              <w:pStyle w:val="4"/>
              <w:jc w:val="both"/>
            </w:pPr>
            <w:r>
              <w:rPr>
                <w:rFonts w:ascii="仿宋_GB2312" w:hAnsi="仿宋_GB2312" w:eastAsia="仿宋_GB2312" w:cs="仿宋_GB2312"/>
                <w:sz w:val="21"/>
              </w:rPr>
              <w:t>计费要求：基本费按照复核评价金额的0.4‰计算，审核效益费按复核评价核减金额的2%计算。(固定费率，不参与竞争)。派驻人员一级资质按4000元/人/月，二级资质按3000元/人/月给予公司补贴。以上原则按年按实结算服务费，单个项目服务费不超过30万元，年服务费若超过100万元时，则以100万元限额结算。</w:t>
            </w:r>
          </w:p>
          <w:p w14:paraId="44D22A8D">
            <w:pPr>
              <w:pStyle w:val="4"/>
              <w:jc w:val="both"/>
            </w:pPr>
            <w:r>
              <w:rPr>
                <w:rFonts w:ascii="仿宋_GB2312" w:hAnsi="仿宋_GB2312" w:eastAsia="仿宋_GB2312" w:cs="仿宋_GB2312"/>
                <w:sz w:val="21"/>
              </w:rPr>
              <w:t>3、其他要求：(1)严格遵守和执行国家相关法律、法规及规章规定;</w:t>
            </w:r>
          </w:p>
          <w:p w14:paraId="07E177DE">
            <w:pPr>
              <w:pStyle w:val="4"/>
              <w:jc w:val="both"/>
            </w:pPr>
            <w:r>
              <w:rPr>
                <w:rFonts w:ascii="仿宋_GB2312" w:hAnsi="仿宋_GB2312" w:eastAsia="仿宋_GB2312" w:cs="仿宋_GB2312"/>
                <w:sz w:val="21"/>
              </w:rPr>
              <w:t>(2)合同服务期内，具体进度根据采购人要求进行适当调整，中标(成交)供应商必须服从每项工作的时间节点及具体内容做出的调整安排;</w:t>
            </w:r>
          </w:p>
          <w:p w14:paraId="46FAB1A6">
            <w:pPr>
              <w:pStyle w:val="4"/>
              <w:jc w:val="both"/>
            </w:pPr>
            <w:r>
              <w:rPr>
                <w:rFonts w:ascii="仿宋_GB2312" w:hAnsi="仿宋_GB2312" w:eastAsia="仿宋_GB2312" w:cs="仿宋_GB2312"/>
                <w:sz w:val="21"/>
              </w:rPr>
              <w:t>(3)中标(成交)供应商应在保证服务期和服务质量的前提下为采购人提供服务，服务中的一切风险(包括人员安全事故责任、项目实施过程中的劳务纠纷、薪资纠纷及人员伤害等)均由中标(成交)供应商人独自承担责任;</w:t>
            </w:r>
          </w:p>
          <w:p w14:paraId="6473851E">
            <w:pPr>
              <w:pStyle w:val="4"/>
              <w:jc w:val="both"/>
            </w:pPr>
            <w:r>
              <w:rPr>
                <w:rFonts w:ascii="仿宋_GB2312" w:hAnsi="仿宋_GB2312" w:eastAsia="仿宋_GB2312" w:cs="仿宋_GB2312"/>
                <w:sz w:val="21"/>
              </w:rPr>
              <w:t>(4)中标(成交)供应商需在叙永县政府投资项目决(结)算审核中心指定的办公场所，派遣具备二级注册造价工程师及以上资质人员至少2人(其中一名人员须具备一级造价师资质)全脱产参与结算审核复核评价工作，并服从采购人工作安排、管理，涉及工资福利、劳动关系、安全责任概由中标人负责;若采购人认为指定的人员不满足服务要求的，中标(成交)供应商应无条件予以更换;更换3次均不能满足采购人要求的，采购人有权终止合同。</w:t>
            </w:r>
          </w:p>
          <w:p w14:paraId="6DAAE646">
            <w:pPr>
              <w:pStyle w:val="4"/>
              <w:jc w:val="both"/>
            </w:pPr>
            <w:r>
              <w:rPr>
                <w:rFonts w:ascii="仿宋_GB2312" w:hAnsi="仿宋_GB2312" w:eastAsia="仿宋_GB2312" w:cs="仿宋_GB2312"/>
                <w:sz w:val="21"/>
              </w:rPr>
              <w:t>(5)其他未尽事宜，双方协商一致后签订合同执行。</w:t>
            </w:r>
          </w:p>
        </w:tc>
      </w:tr>
    </w:tbl>
    <w:p w14:paraId="476D770E">
      <w:pPr>
        <w:pStyle w:val="4"/>
        <w:jc w:val="left"/>
        <w:outlineLvl w:val="3"/>
      </w:pPr>
      <w:r>
        <w:rPr>
          <w:rFonts w:ascii="仿宋_GB2312" w:hAnsi="仿宋_GB2312" w:eastAsia="仿宋_GB2312" w:cs="仿宋_GB2312"/>
          <w:b/>
          <w:sz w:val="24"/>
        </w:rPr>
        <w:t>3.3.2.商务要求</w:t>
      </w:r>
    </w:p>
    <w:p w14:paraId="63A598C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E96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11BF94">
            <w:pPr>
              <w:pStyle w:val="4"/>
              <w:jc w:val="center"/>
            </w:pPr>
            <w:r>
              <w:rPr>
                <w:rFonts w:ascii="仿宋_GB2312" w:hAnsi="仿宋_GB2312" w:eastAsia="仿宋_GB2312" w:cs="仿宋_GB2312"/>
              </w:rPr>
              <w:t>序号</w:t>
            </w:r>
          </w:p>
        </w:tc>
        <w:tc>
          <w:tcPr>
            <w:tcW w:w="581" w:type="dxa"/>
          </w:tcPr>
          <w:p w14:paraId="5947D9C7">
            <w:pPr>
              <w:pStyle w:val="4"/>
              <w:jc w:val="center"/>
            </w:pPr>
            <w:r>
              <w:rPr>
                <w:rFonts w:ascii="仿宋_GB2312" w:hAnsi="仿宋_GB2312" w:eastAsia="仿宋_GB2312" w:cs="仿宋_GB2312"/>
              </w:rPr>
              <w:t>符号标识</w:t>
            </w:r>
          </w:p>
        </w:tc>
        <w:tc>
          <w:tcPr>
            <w:tcW w:w="1495" w:type="dxa"/>
          </w:tcPr>
          <w:p w14:paraId="528C2001">
            <w:pPr>
              <w:pStyle w:val="4"/>
              <w:jc w:val="center"/>
            </w:pPr>
            <w:r>
              <w:rPr>
                <w:rFonts w:ascii="仿宋_GB2312" w:hAnsi="仿宋_GB2312" w:eastAsia="仿宋_GB2312" w:cs="仿宋_GB2312"/>
              </w:rPr>
              <w:t>商务要求名称</w:t>
            </w:r>
          </w:p>
        </w:tc>
        <w:tc>
          <w:tcPr>
            <w:tcW w:w="5814" w:type="dxa"/>
          </w:tcPr>
          <w:p w14:paraId="2B0ADB82">
            <w:pPr>
              <w:pStyle w:val="4"/>
              <w:jc w:val="center"/>
            </w:pPr>
            <w:r>
              <w:rPr>
                <w:rFonts w:ascii="仿宋_GB2312" w:hAnsi="仿宋_GB2312" w:eastAsia="仿宋_GB2312" w:cs="仿宋_GB2312"/>
              </w:rPr>
              <w:t>商务要求内容</w:t>
            </w:r>
          </w:p>
        </w:tc>
      </w:tr>
      <w:tr w14:paraId="096BD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E2A417">
            <w:pPr>
              <w:pStyle w:val="4"/>
              <w:jc w:val="center"/>
            </w:pPr>
            <w:r>
              <w:rPr>
                <w:rFonts w:ascii="仿宋_GB2312" w:hAnsi="仿宋_GB2312" w:eastAsia="仿宋_GB2312" w:cs="仿宋_GB2312"/>
              </w:rPr>
              <w:t>1</w:t>
            </w:r>
          </w:p>
        </w:tc>
        <w:tc>
          <w:tcPr>
            <w:tcW w:w="581" w:type="dxa"/>
          </w:tcPr>
          <w:p w14:paraId="6DC4A1A7">
            <w:pPr>
              <w:pStyle w:val="4"/>
              <w:jc w:val="center"/>
            </w:pPr>
            <w:r>
              <w:rPr>
                <w:rFonts w:ascii="仿宋_GB2312" w:hAnsi="仿宋_GB2312" w:eastAsia="仿宋_GB2312" w:cs="仿宋_GB2312"/>
              </w:rPr>
              <w:t>★</w:t>
            </w:r>
          </w:p>
        </w:tc>
        <w:tc>
          <w:tcPr>
            <w:tcW w:w="1495" w:type="dxa"/>
          </w:tcPr>
          <w:p w14:paraId="19E24404">
            <w:pPr>
              <w:pStyle w:val="4"/>
              <w:jc w:val="left"/>
            </w:pPr>
            <w:r>
              <w:rPr>
                <w:rFonts w:ascii="仿宋_GB2312" w:hAnsi="仿宋_GB2312" w:eastAsia="仿宋_GB2312" w:cs="仿宋_GB2312"/>
              </w:rPr>
              <w:t>服务期限</w:t>
            </w:r>
          </w:p>
        </w:tc>
        <w:tc>
          <w:tcPr>
            <w:tcW w:w="5814" w:type="dxa"/>
          </w:tcPr>
          <w:p w14:paraId="208DDE95">
            <w:pPr>
              <w:pStyle w:val="4"/>
              <w:jc w:val="left"/>
            </w:pPr>
            <w:r>
              <w:rPr>
                <w:rFonts w:ascii="仿宋_GB2312" w:hAnsi="仿宋_GB2312" w:eastAsia="仿宋_GB2312" w:cs="仿宋_GB2312"/>
              </w:rPr>
              <w:t>合同签订之日起730日</w:t>
            </w:r>
          </w:p>
        </w:tc>
      </w:tr>
      <w:tr w14:paraId="1C259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E22E58">
            <w:pPr>
              <w:pStyle w:val="4"/>
              <w:jc w:val="center"/>
            </w:pPr>
            <w:r>
              <w:rPr>
                <w:rFonts w:ascii="仿宋_GB2312" w:hAnsi="仿宋_GB2312" w:eastAsia="仿宋_GB2312" w:cs="仿宋_GB2312"/>
              </w:rPr>
              <w:t>2</w:t>
            </w:r>
          </w:p>
        </w:tc>
        <w:tc>
          <w:tcPr>
            <w:tcW w:w="581" w:type="dxa"/>
          </w:tcPr>
          <w:p w14:paraId="2F6A542C">
            <w:pPr>
              <w:pStyle w:val="4"/>
              <w:jc w:val="center"/>
            </w:pPr>
            <w:r>
              <w:rPr>
                <w:rFonts w:ascii="仿宋_GB2312" w:hAnsi="仿宋_GB2312" w:eastAsia="仿宋_GB2312" w:cs="仿宋_GB2312"/>
              </w:rPr>
              <w:t>★</w:t>
            </w:r>
          </w:p>
        </w:tc>
        <w:tc>
          <w:tcPr>
            <w:tcW w:w="1495" w:type="dxa"/>
          </w:tcPr>
          <w:p w14:paraId="4DE9712F">
            <w:pPr>
              <w:pStyle w:val="4"/>
              <w:jc w:val="left"/>
            </w:pPr>
            <w:r>
              <w:rPr>
                <w:rFonts w:ascii="仿宋_GB2312" w:hAnsi="仿宋_GB2312" w:eastAsia="仿宋_GB2312" w:cs="仿宋_GB2312"/>
              </w:rPr>
              <w:t>服务地点</w:t>
            </w:r>
          </w:p>
        </w:tc>
        <w:tc>
          <w:tcPr>
            <w:tcW w:w="5814" w:type="dxa"/>
          </w:tcPr>
          <w:p w14:paraId="33EB7A20">
            <w:pPr>
              <w:pStyle w:val="4"/>
              <w:jc w:val="left"/>
            </w:pPr>
            <w:r>
              <w:rPr>
                <w:rFonts w:ascii="仿宋_GB2312" w:hAnsi="仿宋_GB2312" w:eastAsia="仿宋_GB2312" w:cs="仿宋_GB2312"/>
              </w:rPr>
              <w:t>四川叙永</w:t>
            </w:r>
          </w:p>
        </w:tc>
      </w:tr>
      <w:tr w14:paraId="690F4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8558C9">
            <w:pPr>
              <w:pStyle w:val="4"/>
              <w:jc w:val="center"/>
            </w:pPr>
            <w:r>
              <w:rPr>
                <w:rFonts w:ascii="仿宋_GB2312" w:hAnsi="仿宋_GB2312" w:eastAsia="仿宋_GB2312" w:cs="仿宋_GB2312"/>
              </w:rPr>
              <w:t>3</w:t>
            </w:r>
          </w:p>
        </w:tc>
        <w:tc>
          <w:tcPr>
            <w:tcW w:w="581" w:type="dxa"/>
          </w:tcPr>
          <w:p w14:paraId="1688C47D">
            <w:pPr>
              <w:pStyle w:val="4"/>
              <w:jc w:val="center"/>
            </w:pPr>
            <w:r>
              <w:rPr>
                <w:rFonts w:ascii="仿宋_GB2312" w:hAnsi="仿宋_GB2312" w:eastAsia="仿宋_GB2312" w:cs="仿宋_GB2312"/>
              </w:rPr>
              <w:t>★</w:t>
            </w:r>
          </w:p>
        </w:tc>
        <w:tc>
          <w:tcPr>
            <w:tcW w:w="1495" w:type="dxa"/>
          </w:tcPr>
          <w:p w14:paraId="228AAC14">
            <w:pPr>
              <w:pStyle w:val="4"/>
              <w:jc w:val="left"/>
            </w:pPr>
            <w:r>
              <w:rPr>
                <w:rFonts w:ascii="仿宋_GB2312" w:hAnsi="仿宋_GB2312" w:eastAsia="仿宋_GB2312" w:cs="仿宋_GB2312"/>
              </w:rPr>
              <w:t>验收、交付标准和方法</w:t>
            </w:r>
          </w:p>
        </w:tc>
        <w:tc>
          <w:tcPr>
            <w:tcW w:w="5814" w:type="dxa"/>
          </w:tcPr>
          <w:p w14:paraId="1EF8BD80">
            <w:pPr>
              <w:pStyle w:val="4"/>
              <w:jc w:val="left"/>
            </w:pPr>
            <w:r>
              <w:rPr>
                <w:rFonts w:ascii="仿宋_GB2312" w:hAnsi="仿宋_GB2312" w:eastAsia="仿宋_GB2312" w:cs="仿宋_GB2312"/>
              </w:rPr>
              <w:t>工程造价咨询成果文件应符合《建设工程造价咨询规范》(GB/T51095-2015)和《建设工程造价咨询成果文件质量标准》(CECA/GC7-2012)。按国家有关规定以及采购人采购文件的质量要求和技术指标、供应商的响应文件及承诺与本合同约定标准进行验收;双方如对质量要求和技术指标的约定标准有相互抵触或异议的事项，由采购人在招标与投标文件中按质量要求和技术指标比较优胜的原则确定该项的约定标准进行验收。</w:t>
            </w:r>
          </w:p>
        </w:tc>
      </w:tr>
      <w:tr w14:paraId="44874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9ADB90">
            <w:pPr>
              <w:pStyle w:val="4"/>
              <w:jc w:val="center"/>
            </w:pPr>
            <w:r>
              <w:rPr>
                <w:rFonts w:ascii="仿宋_GB2312" w:hAnsi="仿宋_GB2312" w:eastAsia="仿宋_GB2312" w:cs="仿宋_GB2312"/>
              </w:rPr>
              <w:t>4</w:t>
            </w:r>
          </w:p>
        </w:tc>
        <w:tc>
          <w:tcPr>
            <w:tcW w:w="581" w:type="dxa"/>
          </w:tcPr>
          <w:p w14:paraId="66E368DD">
            <w:pPr>
              <w:pStyle w:val="4"/>
              <w:jc w:val="center"/>
            </w:pPr>
            <w:r>
              <w:rPr>
                <w:rFonts w:ascii="仿宋_GB2312" w:hAnsi="仿宋_GB2312" w:eastAsia="仿宋_GB2312" w:cs="仿宋_GB2312"/>
              </w:rPr>
              <w:t>★</w:t>
            </w:r>
          </w:p>
        </w:tc>
        <w:tc>
          <w:tcPr>
            <w:tcW w:w="1495" w:type="dxa"/>
          </w:tcPr>
          <w:p w14:paraId="17D163B2">
            <w:pPr>
              <w:pStyle w:val="4"/>
              <w:jc w:val="left"/>
            </w:pPr>
            <w:r>
              <w:rPr>
                <w:rFonts w:ascii="仿宋_GB2312" w:hAnsi="仿宋_GB2312" w:eastAsia="仿宋_GB2312" w:cs="仿宋_GB2312"/>
              </w:rPr>
              <w:t>支付方式</w:t>
            </w:r>
          </w:p>
        </w:tc>
        <w:tc>
          <w:tcPr>
            <w:tcW w:w="5814" w:type="dxa"/>
          </w:tcPr>
          <w:p w14:paraId="31458038">
            <w:pPr>
              <w:pStyle w:val="4"/>
              <w:jc w:val="left"/>
            </w:pPr>
            <w:r>
              <w:rPr>
                <w:rFonts w:ascii="仿宋_GB2312" w:hAnsi="仿宋_GB2312" w:eastAsia="仿宋_GB2312" w:cs="仿宋_GB2312"/>
              </w:rPr>
              <w:t>分期付款</w:t>
            </w:r>
          </w:p>
        </w:tc>
      </w:tr>
      <w:tr w14:paraId="637E7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A2683C">
            <w:pPr>
              <w:pStyle w:val="4"/>
              <w:jc w:val="center"/>
            </w:pPr>
            <w:r>
              <w:rPr>
                <w:rFonts w:ascii="仿宋_GB2312" w:hAnsi="仿宋_GB2312" w:eastAsia="仿宋_GB2312" w:cs="仿宋_GB2312"/>
              </w:rPr>
              <w:t>5</w:t>
            </w:r>
          </w:p>
        </w:tc>
        <w:tc>
          <w:tcPr>
            <w:tcW w:w="581" w:type="dxa"/>
          </w:tcPr>
          <w:p w14:paraId="7C7F5345">
            <w:pPr>
              <w:pStyle w:val="4"/>
              <w:jc w:val="center"/>
            </w:pPr>
            <w:r>
              <w:rPr>
                <w:rFonts w:ascii="仿宋_GB2312" w:hAnsi="仿宋_GB2312" w:eastAsia="仿宋_GB2312" w:cs="仿宋_GB2312"/>
              </w:rPr>
              <w:t>★</w:t>
            </w:r>
          </w:p>
        </w:tc>
        <w:tc>
          <w:tcPr>
            <w:tcW w:w="1495" w:type="dxa"/>
          </w:tcPr>
          <w:p w14:paraId="0036E624">
            <w:pPr>
              <w:pStyle w:val="4"/>
              <w:jc w:val="left"/>
            </w:pPr>
            <w:r>
              <w:rPr>
                <w:rFonts w:ascii="仿宋_GB2312" w:hAnsi="仿宋_GB2312" w:eastAsia="仿宋_GB2312" w:cs="仿宋_GB2312"/>
              </w:rPr>
              <w:t>付款进度安排</w:t>
            </w:r>
          </w:p>
        </w:tc>
        <w:tc>
          <w:tcPr>
            <w:tcW w:w="5814" w:type="dxa"/>
          </w:tcPr>
          <w:p w14:paraId="3AD19C2E">
            <w:pPr>
              <w:pStyle w:val="4"/>
              <w:jc w:val="left"/>
            </w:pPr>
            <w:r>
              <w:rPr>
                <w:rFonts w:ascii="仿宋_GB2312" w:hAnsi="仿宋_GB2312" w:eastAsia="仿宋_GB2312" w:cs="仿宋_GB2312"/>
              </w:rPr>
              <w:t>1、进度款，第一年第一次支付，达到付款条件起10日内，据实结算说明为第一年第一次支付（半年支付一次） ，乙方按照业务完成情况，向甲方书面提出付费申请，甲方在收到付费申请后进行审核，符合付款条件后， 按程序在10个工作日内支付</w:t>
            </w:r>
          </w:p>
          <w:p w14:paraId="467E641A">
            <w:pPr>
              <w:pStyle w:val="4"/>
              <w:jc w:val="left"/>
            </w:pPr>
            <w:r>
              <w:rPr>
                <w:rFonts w:ascii="仿宋_GB2312" w:hAnsi="仿宋_GB2312" w:eastAsia="仿宋_GB2312" w:cs="仿宋_GB2312"/>
              </w:rPr>
              <w:t>2、进度款，第一年第二次支付，达到付款条件起10日内，据实结算说明为乙方按照业务完成情况，向甲方书面提出付费申请，甲方在收到付费申请后进行审核，达到付款条件起 10 个工作日内 ， 甲方支付至当年全部服务费的90%</w:t>
            </w:r>
          </w:p>
          <w:p w14:paraId="12D8D24F">
            <w:pPr>
              <w:pStyle w:val="4"/>
              <w:jc w:val="left"/>
            </w:pPr>
            <w:r>
              <w:rPr>
                <w:rFonts w:ascii="仿宋_GB2312" w:hAnsi="仿宋_GB2312" w:eastAsia="仿宋_GB2312" w:cs="仿宋_GB2312"/>
              </w:rPr>
              <w:t>3、进度款，第一年第三次支付，达到付款条件起10日内，据实结算说明为第一年的剩余服务费经抽审后，未出现质量事故，符合付款条件后， 按程序在10个工作日内支付</w:t>
            </w:r>
          </w:p>
          <w:p w14:paraId="1267E149">
            <w:pPr>
              <w:pStyle w:val="4"/>
              <w:jc w:val="left"/>
            </w:pPr>
            <w:r>
              <w:rPr>
                <w:rFonts w:ascii="仿宋_GB2312" w:hAnsi="仿宋_GB2312" w:eastAsia="仿宋_GB2312" w:cs="仿宋_GB2312"/>
              </w:rPr>
              <w:t>4、进度款，第二年第一次支付，达到付款条件起10日内，据实结算说明为第二年第一次支付（半年支付一次） ，乙方按照业务完成情况，向甲方书面提出付费申请，甲方在收到付费申请后进行审核，符合付款条件后， 按程序在10个工作日内支付</w:t>
            </w:r>
          </w:p>
          <w:p w14:paraId="6BC8A19D">
            <w:pPr>
              <w:pStyle w:val="4"/>
              <w:jc w:val="left"/>
            </w:pPr>
            <w:r>
              <w:rPr>
                <w:rFonts w:ascii="仿宋_GB2312" w:hAnsi="仿宋_GB2312" w:eastAsia="仿宋_GB2312" w:cs="仿宋_GB2312"/>
              </w:rPr>
              <w:t>5、进度款，第二年第二次支付，达到付款条件起10日内，据实结算说明为乙方按照业务完成情况，向甲方书面提出付费申请，甲方在收到付费申请后进行审核，达到付款条件起 10 个工作日内 ， 甲方支付至当年全部服务费的90%</w:t>
            </w:r>
          </w:p>
          <w:p w14:paraId="3F42B232">
            <w:pPr>
              <w:pStyle w:val="4"/>
              <w:jc w:val="left"/>
            </w:pPr>
            <w:r>
              <w:rPr>
                <w:rFonts w:ascii="仿宋_GB2312" w:hAnsi="仿宋_GB2312" w:eastAsia="仿宋_GB2312" w:cs="仿宋_GB2312"/>
              </w:rPr>
              <w:t>6、进度款，第二年第三次支付，达到付款条件起10日内，据实结算说明为第二年的剩余服务费经抽审后，未出现质量事故，符合付款条件后， 按程序在10个工作日内支付</w:t>
            </w:r>
          </w:p>
        </w:tc>
      </w:tr>
      <w:tr w14:paraId="29E26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F23AA1">
            <w:pPr>
              <w:pStyle w:val="4"/>
              <w:jc w:val="center"/>
            </w:pPr>
            <w:r>
              <w:rPr>
                <w:rFonts w:ascii="仿宋_GB2312" w:hAnsi="仿宋_GB2312" w:eastAsia="仿宋_GB2312" w:cs="仿宋_GB2312"/>
              </w:rPr>
              <w:t>6</w:t>
            </w:r>
          </w:p>
        </w:tc>
        <w:tc>
          <w:tcPr>
            <w:tcW w:w="581" w:type="dxa"/>
          </w:tcPr>
          <w:p w14:paraId="7A2E7B04">
            <w:pPr>
              <w:pStyle w:val="4"/>
              <w:jc w:val="center"/>
            </w:pPr>
            <w:r>
              <w:rPr>
                <w:rFonts w:ascii="仿宋_GB2312" w:hAnsi="仿宋_GB2312" w:eastAsia="仿宋_GB2312" w:cs="仿宋_GB2312"/>
              </w:rPr>
              <w:t>★</w:t>
            </w:r>
          </w:p>
        </w:tc>
        <w:tc>
          <w:tcPr>
            <w:tcW w:w="1495" w:type="dxa"/>
          </w:tcPr>
          <w:p w14:paraId="1AE67A42">
            <w:pPr>
              <w:pStyle w:val="4"/>
              <w:jc w:val="left"/>
            </w:pPr>
            <w:r>
              <w:rPr>
                <w:rFonts w:ascii="仿宋_GB2312" w:hAnsi="仿宋_GB2312" w:eastAsia="仿宋_GB2312" w:cs="仿宋_GB2312"/>
              </w:rPr>
              <w:t>违约责任与解决争议的方法</w:t>
            </w:r>
          </w:p>
        </w:tc>
        <w:tc>
          <w:tcPr>
            <w:tcW w:w="5814" w:type="dxa"/>
          </w:tcPr>
          <w:p w14:paraId="02E0BECA">
            <w:pPr>
              <w:pStyle w:val="4"/>
              <w:jc w:val="left"/>
            </w:pPr>
            <w:r>
              <w:rPr>
                <w:rFonts w:ascii="仿宋_GB2312" w:hAnsi="仿宋_GB2312" w:eastAsia="仿宋_GB2312" w:cs="仿宋_GB2312"/>
              </w:rPr>
              <w:t>按采购文件和相关文件要求</w:t>
            </w:r>
          </w:p>
        </w:tc>
      </w:tr>
    </w:tbl>
    <w:p w14:paraId="1D7AD0EF">
      <w:pPr>
        <w:pStyle w:val="4"/>
        <w:jc w:val="left"/>
        <w:outlineLvl w:val="2"/>
      </w:pPr>
      <w:r>
        <w:rPr>
          <w:rFonts w:ascii="仿宋_GB2312" w:hAnsi="仿宋_GB2312" w:eastAsia="仿宋_GB2312" w:cs="仿宋_GB2312"/>
          <w:b/>
          <w:sz w:val="28"/>
        </w:rPr>
        <w:t>3.4.其他要求</w:t>
      </w:r>
    </w:p>
    <w:p w14:paraId="525A34D4">
      <w:pPr>
        <w:pStyle w:val="4"/>
        <w:ind w:firstLine="480"/>
        <w:jc w:val="left"/>
      </w:pPr>
      <w:r>
        <w:rPr>
          <w:rFonts w:ascii="仿宋_GB2312" w:hAnsi="仿宋_GB2312" w:eastAsia="仿宋_GB2312" w:cs="仿宋_GB2312"/>
        </w:rPr>
        <w:t>采购包1：</w:t>
      </w:r>
    </w:p>
    <w:p w14:paraId="1DC50AA5">
      <w:pPr>
        <w:pStyle w:val="4"/>
        <w:jc w:val="left"/>
      </w:pPr>
      <w:r>
        <w:rPr>
          <w:rFonts w:ascii="仿宋_GB2312" w:hAnsi="仿宋_GB2312" w:eastAsia="仿宋_GB2312" w:cs="仿宋_GB2312"/>
        </w:rPr>
        <w:t>供应商应提供针对本项目的实施方案：内容包括:①工作重点和难点分析、②工作思路及计划、组织架构及人员职责、③评价工作的程序和方式、④质量控制措施、⑤进度控制措施、⑥工作制度（至少包含档案管理制度、应急预案）、⑦廉洁和保密措施（至少包含廉洁和保密管理制度）、⑧服务建议、服务承诺。以上内容为项目评审内容，无需单独响应。</w:t>
      </w:r>
    </w:p>
    <w:p w14:paraId="69C6FB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80378"/>
    <w:rsid w:val="3B78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2026-05-09T03:32:00Z</dcterms:created>
  <dc:creator>PC</dc:creator>
  <cp:lastModifiedBy>PC</cp:lastModifiedBy>
  <dcterms:modified xsi:type="dcterms:W3CDTF">2026-05-09T03:32:56Z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CF51B596FDE3445BA0EB61E9DE966B29_11</vt:lpwstr>
  </property>
  <property fmtid="{D5CDD505-2E9C-101B-9397-08002B2CF9AE}" pid="4" name="KSOTemplateDocerSaveRecord">
    <vt:lpwstr>eyJoZGlkIjoiNzExZDlmYTI3NWM1MjMzYThjNWFhNGU5NDQ3YWVjYWQiLCJ1c2VySWQiOiI0NTY3OTgyMjUifQ==</vt:lpwstr>
  </property>
</Properties>
</file>