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40" w:line="226" w:lineRule="auto"/>
        <w:ind w:left="2930"/>
        <w:outlineLvl w:val="0"/>
        <w:rPr>
          <w:rFonts w:ascii="黑体" w:hAnsi="黑体" w:eastAsia="黑体" w:cs="黑体"/>
          <w:sz w:val="43"/>
          <w:szCs w:val="43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1391920</wp:posOffset>
            </wp:positionH>
            <wp:positionV relativeFrom="paragraph">
              <wp:posOffset>-345440</wp:posOffset>
            </wp:positionV>
            <wp:extent cx="1524000" cy="152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z w:val="43"/>
          <w:szCs w:val="43"/>
        </w:rPr>
        <w:t>四、开标一览表</w:t>
      </w:r>
    </w:p>
    <w:p>
      <w:pPr>
        <w:spacing w:before="100" w:line="220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投标人名称（公章</w:t>
      </w:r>
      <w:r>
        <w:rPr>
          <w:rFonts w:ascii="仿宋" w:hAnsi="仿宋" w:eastAsia="仿宋" w:cs="仿宋"/>
          <w:spacing w:val="12"/>
          <w:sz w:val="24"/>
          <w:szCs w:val="24"/>
        </w:rPr>
        <w:t>）：</w:t>
      </w:r>
      <w:r>
        <w:rPr>
          <w:rFonts w:ascii="仿宋" w:hAnsi="仿宋" w:eastAsia="仿宋" w:cs="仿宋"/>
          <w:spacing w:val="-2"/>
          <w:sz w:val="24"/>
          <w:szCs w:val="24"/>
        </w:rPr>
        <w:t>新疆七色花信息科技有限公司</w:t>
      </w:r>
    </w:p>
    <w:p>
      <w:pPr>
        <w:spacing w:before="271" w:line="222" w:lineRule="auto"/>
        <w:ind w:left="1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招标文件编号：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BZGK2026009</w:t>
      </w:r>
    </w:p>
    <w:p>
      <w:pPr>
        <w:spacing w:line="233" w:lineRule="exact"/>
      </w:pPr>
    </w:p>
    <w:tbl>
      <w:tblPr>
        <w:tblStyle w:val="5"/>
        <w:tblW w:w="6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028"/>
        <w:gridCol w:w="1027"/>
        <w:gridCol w:w="2742"/>
        <w:gridCol w:w="953"/>
        <w:gridCol w:w="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36" w:type="dxa"/>
            <w:textDirection w:val="tbRlV"/>
            <w:vAlign w:val="top"/>
          </w:tcPr>
          <w:p>
            <w:pPr>
              <w:pStyle w:val="6"/>
              <w:spacing w:before="23" w:line="210" w:lineRule="auto"/>
              <w:ind w:left="35"/>
            </w:pPr>
            <w:r>
              <w:rPr>
                <w:b/>
                <w:bCs/>
                <w:spacing w:val="11"/>
              </w:rPr>
              <w:t>序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1"/>
              </w:rPr>
              <w:t>号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35" w:line="230" w:lineRule="auto"/>
              <w:ind w:left="324"/>
            </w:pPr>
            <w:r>
              <w:rPr>
                <w:b/>
                <w:bCs/>
                <w:spacing w:val="-1"/>
              </w:rPr>
              <w:t>货物</w:t>
            </w:r>
          </w:p>
          <w:p>
            <w:pPr>
              <w:pStyle w:val="6"/>
              <w:spacing w:before="22" w:line="217" w:lineRule="auto"/>
              <w:ind w:left="320"/>
            </w:pPr>
            <w:r>
              <w:rPr>
                <w:b/>
                <w:bCs/>
                <w:spacing w:val="1"/>
              </w:rPr>
              <w:t>名称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64" w:line="231" w:lineRule="auto"/>
              <w:ind w:left="221"/>
            </w:pPr>
            <w:r>
              <w:rPr>
                <w:b/>
                <w:bCs/>
                <w:spacing w:val="3"/>
              </w:rPr>
              <w:t>制造商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165" w:line="232" w:lineRule="auto"/>
              <w:ind w:left="1181"/>
            </w:pPr>
            <w:r>
              <w:rPr>
                <w:b/>
                <w:bCs/>
              </w:rPr>
              <w:t>参数</w:t>
            </w:r>
          </w:p>
        </w:tc>
        <w:tc>
          <w:tcPr>
            <w:tcW w:w="953" w:type="dxa"/>
            <w:vAlign w:val="top"/>
          </w:tcPr>
          <w:p>
            <w:pPr>
              <w:pStyle w:val="6"/>
              <w:spacing w:before="165" w:line="232" w:lineRule="auto"/>
              <w:ind w:left="286"/>
            </w:pPr>
            <w:r>
              <w:rPr>
                <w:b/>
                <w:bCs/>
                <w:spacing w:val="2"/>
              </w:rPr>
              <w:t>数量</w:t>
            </w:r>
          </w:p>
        </w:tc>
        <w:tc>
          <w:tcPr>
            <w:tcW w:w="722" w:type="dxa"/>
            <w:vAlign w:val="top"/>
          </w:tcPr>
          <w:p>
            <w:pPr>
              <w:pStyle w:val="6"/>
              <w:spacing w:before="36" w:line="234" w:lineRule="auto"/>
              <w:ind w:left="270" w:right="159" w:hanging="96"/>
            </w:pPr>
            <w:r>
              <w:rPr>
                <w:b/>
                <w:bCs/>
                <w:spacing w:val="-1"/>
              </w:rPr>
              <w:t>质保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3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89" w:line="231" w:lineRule="auto"/>
              <w:ind w:left="122"/>
            </w:pPr>
            <w:r>
              <w:rPr>
                <w:spacing w:val="6"/>
              </w:rPr>
              <w:t>竹板羊床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30" w:line="232" w:lineRule="auto"/>
              <w:ind w:left="127"/>
            </w:pPr>
            <w:r>
              <w:rPr>
                <w:spacing w:val="5"/>
              </w:rPr>
              <w:t>兴安县德</w:t>
            </w:r>
          </w:p>
          <w:p>
            <w:pPr>
              <w:pStyle w:val="6"/>
              <w:spacing w:before="20" w:line="235" w:lineRule="auto"/>
              <w:ind w:left="235" w:right="113" w:hanging="112"/>
            </w:pPr>
            <w:r>
              <w:rPr>
                <w:spacing w:val="6"/>
              </w:rPr>
              <w:t>磊竹业有</w:t>
            </w:r>
            <w:r>
              <w:t xml:space="preserve"> </w:t>
            </w:r>
            <w:r>
              <w:rPr>
                <w:spacing w:val="1"/>
              </w:rPr>
              <w:t>限公司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45" w:line="231" w:lineRule="auto"/>
              <w:ind w:left="196"/>
            </w:pPr>
            <w:r>
              <w:rPr>
                <w:spacing w:val="4"/>
              </w:rPr>
              <w:t>表面光滑，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2m×0.5m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4"/>
              </w:rPr>
              <w:t>，使用</w:t>
            </w:r>
          </w:p>
          <w:p>
            <w:pPr>
              <w:pStyle w:val="6"/>
              <w:spacing w:before="21" w:line="230" w:lineRule="auto"/>
              <w:ind w:left="273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寿命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年，单件承重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≥</w:t>
            </w:r>
          </w:p>
          <w:p>
            <w:pPr>
              <w:spacing w:before="39" w:line="201" w:lineRule="auto"/>
              <w:ind w:left="11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kg</w:t>
            </w:r>
          </w:p>
        </w:tc>
        <w:tc>
          <w:tcPr>
            <w:tcW w:w="953" w:type="dxa"/>
            <w:vAlign w:val="top"/>
          </w:tcPr>
          <w:p>
            <w:pPr>
              <w:pStyle w:val="6"/>
              <w:spacing w:before="289" w:line="257" w:lineRule="exact"/>
              <w:ind w:left="172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1600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㎡</w:t>
            </w:r>
          </w:p>
        </w:tc>
        <w:tc>
          <w:tcPr>
            <w:tcW w:w="722" w:type="dxa"/>
            <w:vAlign w:val="top"/>
          </w:tcPr>
          <w:p>
            <w:pPr>
              <w:pStyle w:val="6"/>
              <w:spacing w:before="289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3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4" w:line="195" w:lineRule="auto"/>
              <w:ind w:left="1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58" w:line="231" w:lineRule="auto"/>
              <w:ind w:left="130"/>
            </w:pPr>
            <w:r>
              <w:rPr>
                <w:spacing w:val="4"/>
              </w:rPr>
              <w:t>复合板羊</w:t>
            </w:r>
          </w:p>
          <w:p>
            <w:pPr>
              <w:pStyle w:val="6"/>
              <w:spacing w:before="21" w:line="233" w:lineRule="auto"/>
              <w:ind w:left="422"/>
            </w:pPr>
            <w:r>
              <w:t>床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32" w:line="231" w:lineRule="auto"/>
              <w:ind w:left="121"/>
            </w:pPr>
            <w:r>
              <w:rPr>
                <w:spacing w:val="6"/>
              </w:rPr>
              <w:t>潍坊市天</w:t>
            </w:r>
          </w:p>
          <w:p>
            <w:pPr>
              <w:pStyle w:val="6"/>
              <w:spacing w:before="19" w:line="231" w:lineRule="auto"/>
              <w:ind w:left="125"/>
            </w:pPr>
            <w:r>
              <w:rPr>
                <w:spacing w:val="5"/>
              </w:rPr>
              <w:t>仕利塑业</w:t>
            </w:r>
          </w:p>
          <w:p>
            <w:pPr>
              <w:pStyle w:val="6"/>
              <w:spacing w:before="20" w:line="219" w:lineRule="auto"/>
              <w:ind w:left="120"/>
            </w:pPr>
            <w:r>
              <w:rPr>
                <w:spacing w:val="7"/>
              </w:rPr>
              <w:t>有限公司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32" w:line="231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4"/>
              </w:rPr>
              <w:t>1.5m×0.6m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4"/>
              </w:rPr>
              <w:t>，聚丙烯材质，耐</w:t>
            </w:r>
          </w:p>
          <w:p>
            <w:pPr>
              <w:pStyle w:val="6"/>
              <w:spacing w:before="19" w:line="231" w:lineRule="auto"/>
              <w:ind w:left="185"/>
            </w:pPr>
            <w:r>
              <w:rPr>
                <w:spacing w:val="8"/>
              </w:rPr>
              <w:t>腐蚀易清理，防滑纹理，孔</w:t>
            </w:r>
          </w:p>
          <w:p>
            <w:pPr>
              <w:pStyle w:val="6"/>
              <w:spacing w:before="20" w:line="219" w:lineRule="auto"/>
              <w:ind w:left="1002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径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16mm</w:t>
            </w:r>
          </w:p>
        </w:tc>
        <w:tc>
          <w:tcPr>
            <w:tcW w:w="953" w:type="dxa"/>
            <w:vAlign w:val="top"/>
          </w:tcPr>
          <w:p>
            <w:pPr>
              <w:spacing w:before="193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11000</w:t>
            </w:r>
          </w:p>
          <w:p>
            <w:pPr>
              <w:pStyle w:val="6"/>
              <w:spacing w:before="32" w:line="259" w:lineRule="exact"/>
              <w:ind w:left="383"/>
            </w:pPr>
            <w:r>
              <w:rPr>
                <w:position w:val="1"/>
              </w:rPr>
              <w:t>㎡</w:t>
            </w:r>
          </w:p>
        </w:tc>
        <w:tc>
          <w:tcPr>
            <w:tcW w:w="722" w:type="dxa"/>
            <w:vAlign w:val="top"/>
          </w:tcPr>
          <w:p>
            <w:pPr>
              <w:pStyle w:val="6"/>
              <w:spacing w:before="289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33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4" w:line="195" w:lineRule="auto"/>
              <w:ind w:left="1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0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42"/>
            </w:pPr>
            <w:r>
              <w:t>电子耳标</w:t>
            </w:r>
          </w:p>
        </w:tc>
        <w:tc>
          <w:tcPr>
            <w:tcW w:w="10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24"/>
            </w:pPr>
            <w:r>
              <w:rPr>
                <w:spacing w:val="5"/>
              </w:rPr>
              <w:t>安徽瑞佰</w:t>
            </w:r>
          </w:p>
          <w:p>
            <w:pPr>
              <w:pStyle w:val="6"/>
              <w:spacing w:before="21" w:line="230" w:lineRule="auto"/>
              <w:ind w:left="124"/>
            </w:pPr>
            <w:r>
              <w:rPr>
                <w:spacing w:val="6"/>
              </w:rPr>
              <w:t>创物联科</w:t>
            </w:r>
          </w:p>
          <w:p>
            <w:pPr>
              <w:pStyle w:val="6"/>
              <w:spacing w:before="22" w:line="231" w:lineRule="auto"/>
              <w:ind w:left="123"/>
            </w:pPr>
            <w:r>
              <w:rPr>
                <w:spacing w:val="6"/>
              </w:rPr>
              <w:t>技有限公</w:t>
            </w:r>
          </w:p>
          <w:p>
            <w:pPr>
              <w:pStyle w:val="6"/>
              <w:spacing w:before="21" w:line="232" w:lineRule="auto"/>
              <w:ind w:left="438"/>
            </w:pPr>
            <w:r>
              <w:t>司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31" w:line="245" w:lineRule="auto"/>
              <w:ind w:left="360" w:right="232" w:hanging="153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尺寸，母标</w:t>
            </w:r>
            <w:r>
              <w:rPr>
                <w:rFonts w:ascii="Times New Roman" w:hAnsi="Times New Roman" w:eastAsia="Times New Roman" w:cs="Times New Roman"/>
                <w:spacing w:val="3"/>
              </w:rPr>
              <w:t>:</w:t>
            </w:r>
            <w:r>
              <w:rPr>
                <w:spacing w:val="3"/>
              </w:rPr>
              <w:t>外径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25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3"/>
              </w:rPr>
              <w:t>，</w:t>
            </w:r>
            <w:r>
              <w:t xml:space="preserve"> </w:t>
            </w:r>
            <w:r>
              <w:rPr>
                <w:spacing w:val="4"/>
              </w:rPr>
              <w:t>高度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13.5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公标</w:t>
            </w:r>
            <w:r>
              <w:rPr>
                <w:rFonts w:ascii="Times New Roman" w:hAnsi="Times New Roman" w:eastAsia="Times New Roman" w:cs="Times New Roman"/>
                <w:spacing w:val="4"/>
              </w:rPr>
              <w:t>:</w:t>
            </w:r>
            <w:r>
              <w:rPr>
                <w:spacing w:val="4"/>
              </w:rPr>
              <w:t>外径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4"/>
              </w:rPr>
              <w:t>，高度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22.5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before="22" w:line="236" w:lineRule="auto"/>
              <w:ind w:left="1195" w:right="119" w:hanging="107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4"/>
              </w:rPr>
              <w:t>重量：母标≤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4.5g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4"/>
              </w:rPr>
              <w:t>，公标≤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2.0g</w:t>
            </w:r>
          </w:p>
          <w:p>
            <w:pPr>
              <w:pStyle w:val="6"/>
              <w:spacing w:before="32" w:line="241" w:lineRule="auto"/>
              <w:ind w:left="109" w:right="154" w:firstLine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3. </w:t>
            </w:r>
            <w:r>
              <w:rPr>
                <w:spacing w:val="-8"/>
              </w:rPr>
              <w:t>颜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色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：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黄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色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4. </w:t>
            </w:r>
            <w:r>
              <w:rPr>
                <w:spacing w:val="-8"/>
              </w:rPr>
              <w:t>材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质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：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TPU   </w:t>
            </w:r>
            <w:r>
              <w:rPr>
                <w:spacing w:val="-6"/>
              </w:rPr>
              <w:t>，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5.   </w:t>
            </w:r>
            <w:r>
              <w:rPr>
                <w:spacing w:val="-6"/>
              </w:rPr>
              <w:t>符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35"/>
              </w:rPr>
              <w:t xml:space="preserve"> </w:t>
            </w:r>
            <w:r>
              <w:rPr>
                <w:spacing w:val="-6"/>
              </w:rPr>
              <w:t>协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议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：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11784/11785 </w:t>
            </w:r>
            <w:r>
              <w:rPr>
                <w:rFonts w:ascii="Times New Roman" w:hAnsi="Times New Roman" w:eastAsia="Times New Roman" w:cs="Times New Roman"/>
              </w:rPr>
              <w:t>FDX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-B</w:t>
            </w:r>
            <w:r>
              <w:rPr>
                <w:spacing w:val="6"/>
              </w:rPr>
              <w:t>，</w:t>
            </w:r>
          </w:p>
          <w:p>
            <w:pPr>
              <w:pStyle w:val="6"/>
              <w:spacing w:before="32" w:line="232" w:lineRule="auto"/>
              <w:ind w:left="5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6.</w:t>
            </w:r>
            <w:r>
              <w:rPr>
                <w:spacing w:val="6"/>
              </w:rPr>
              <w:t>频率：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134.2</w:t>
            </w:r>
            <w:r>
              <w:rPr>
                <w:rFonts w:ascii="Times New Roman" w:hAnsi="Times New Roman" w:eastAsia="Times New Roman" w:cs="Times New Roman"/>
              </w:rPr>
              <w:t>Khz</w:t>
            </w:r>
            <w:r>
              <w:rPr>
                <w:spacing w:val="6"/>
              </w:rPr>
              <w:t>，</w:t>
            </w:r>
          </w:p>
          <w:p>
            <w:pPr>
              <w:pStyle w:val="6"/>
              <w:spacing w:before="20" w:line="229" w:lineRule="auto"/>
              <w:ind w:left="313"/>
            </w:pPr>
            <w:r>
              <w:rPr>
                <w:rFonts w:ascii="Times New Roman" w:hAnsi="Times New Roman" w:eastAsia="Times New Roman" w:cs="Times New Roman"/>
                <w:spacing w:val="6"/>
              </w:rPr>
              <w:t>7.</w:t>
            </w:r>
            <w:r>
              <w:rPr>
                <w:spacing w:val="6"/>
              </w:rPr>
              <w:t>工作温度：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-35</w:t>
            </w:r>
            <w:r>
              <w:rPr>
                <w:spacing w:val="6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6"/>
              </w:rPr>
              <w:t>~75</w:t>
            </w:r>
            <w:r>
              <w:rPr>
                <w:spacing w:val="6"/>
              </w:rPr>
              <w:t>℃</w:t>
            </w:r>
          </w:p>
          <w:p>
            <w:pPr>
              <w:pStyle w:val="6"/>
              <w:spacing w:before="24" w:line="242" w:lineRule="auto"/>
              <w:ind w:left="485" w:right="172" w:hanging="304"/>
            </w:pPr>
            <w:r>
              <w:rPr>
                <w:rFonts w:ascii="Times New Roman" w:hAnsi="Times New Roman" w:eastAsia="Times New Roman" w:cs="Times New Roman"/>
                <w:spacing w:val="5"/>
              </w:rPr>
              <w:t>8.</w:t>
            </w:r>
            <w:r>
              <w:rPr>
                <w:spacing w:val="5"/>
              </w:rPr>
              <w:t>读写距离：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15</w:t>
            </w:r>
            <w:r>
              <w:rPr>
                <w:rFonts w:ascii="Times New Roman" w:hAnsi="Times New Roman" w:eastAsia="Times New Roman" w:cs="Times New Roman"/>
              </w:rPr>
              <w:t>cm</w:t>
            </w:r>
            <w:r>
              <w:rPr>
                <w:spacing w:val="5"/>
              </w:rPr>
              <w:t>（和读</w:t>
            </w:r>
            <w:r>
              <w:t xml:space="preserve"> </w:t>
            </w:r>
            <w:r>
              <w:rPr>
                <w:spacing w:val="6"/>
              </w:rPr>
              <w:t>写器设备配置有关）</w:t>
            </w:r>
          </w:p>
          <w:p>
            <w:pPr>
              <w:pStyle w:val="6"/>
              <w:spacing w:before="21" w:line="233" w:lineRule="auto"/>
              <w:ind w:left="779" w:right="196" w:hanging="578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符合农业部《牲畜电子耳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标技术规范》</w:t>
            </w:r>
          </w:p>
        </w:tc>
        <w:tc>
          <w:tcPr>
            <w:tcW w:w="9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10000</w:t>
            </w:r>
          </w:p>
          <w:p>
            <w:pPr>
              <w:pStyle w:val="6"/>
              <w:spacing w:before="32" w:line="235" w:lineRule="auto"/>
              <w:ind w:left="387"/>
            </w:pPr>
            <w:r>
              <w:t>套</w:t>
            </w:r>
          </w:p>
        </w:tc>
        <w:tc>
          <w:tcPr>
            <w:tcW w:w="72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3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4" w:line="195" w:lineRule="auto"/>
              <w:ind w:left="1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162" w:line="231" w:lineRule="auto"/>
              <w:ind w:left="120"/>
            </w:pPr>
            <w:r>
              <w:rPr>
                <w:spacing w:val="6"/>
              </w:rPr>
              <w:t>智能管理</w:t>
            </w:r>
          </w:p>
          <w:p>
            <w:pPr>
              <w:pStyle w:val="6"/>
              <w:spacing w:before="21" w:line="231" w:lineRule="auto"/>
              <w:ind w:left="128"/>
            </w:pPr>
            <w:r>
              <w:rPr>
                <w:spacing w:val="4"/>
              </w:rPr>
              <w:t>系统—羊</w:t>
            </w:r>
          </w:p>
          <w:p>
            <w:pPr>
              <w:pStyle w:val="6"/>
              <w:spacing w:before="19" w:line="232" w:lineRule="auto"/>
              <w:ind w:left="121"/>
            </w:pPr>
            <w:r>
              <w:rPr>
                <w:spacing w:val="6"/>
              </w:rPr>
              <w:t>场管理系</w:t>
            </w:r>
          </w:p>
          <w:p>
            <w:pPr>
              <w:pStyle w:val="6"/>
              <w:spacing w:before="23" w:line="233" w:lineRule="auto"/>
              <w:ind w:left="424"/>
            </w:pPr>
            <w:r>
              <w:t>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163" w:line="231" w:lineRule="auto"/>
              <w:ind w:left="121"/>
            </w:pPr>
            <w:r>
              <w:rPr>
                <w:spacing w:val="6"/>
              </w:rPr>
              <w:t>新疆七色</w:t>
            </w:r>
          </w:p>
          <w:p>
            <w:pPr>
              <w:pStyle w:val="6"/>
              <w:spacing w:before="21" w:line="229" w:lineRule="auto"/>
              <w:ind w:left="124"/>
            </w:pPr>
            <w:r>
              <w:rPr>
                <w:spacing w:val="6"/>
              </w:rPr>
              <w:t>花信息科</w:t>
            </w:r>
          </w:p>
          <w:p>
            <w:pPr>
              <w:pStyle w:val="6"/>
              <w:spacing w:before="21" w:line="231" w:lineRule="auto"/>
              <w:ind w:left="123"/>
            </w:pPr>
            <w:r>
              <w:rPr>
                <w:spacing w:val="6"/>
              </w:rPr>
              <w:t>技有限公</w:t>
            </w:r>
          </w:p>
          <w:p>
            <w:pPr>
              <w:pStyle w:val="6"/>
              <w:spacing w:before="23" w:line="232" w:lineRule="auto"/>
              <w:ind w:left="438"/>
            </w:pPr>
            <w:r>
              <w:t>司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32" w:line="231" w:lineRule="auto"/>
              <w:ind w:left="188"/>
            </w:pPr>
            <w:r>
              <w:rPr>
                <w:spacing w:val="9"/>
              </w:rPr>
              <w:t>系统功能：可视化页面、我</w:t>
            </w:r>
          </w:p>
          <w:p>
            <w:pPr>
              <w:pStyle w:val="6"/>
              <w:spacing w:before="21" w:line="231" w:lineRule="auto"/>
              <w:ind w:left="192"/>
            </w:pPr>
            <w:r>
              <w:rPr>
                <w:spacing w:val="8"/>
              </w:rPr>
              <w:t>的账户、系统基础信息、系</w:t>
            </w:r>
          </w:p>
          <w:p>
            <w:pPr>
              <w:pStyle w:val="6"/>
              <w:spacing w:before="21" w:line="231" w:lineRule="auto"/>
              <w:ind w:left="184"/>
            </w:pPr>
            <w:r>
              <w:rPr>
                <w:spacing w:val="9"/>
              </w:rPr>
              <w:t>统基础信息、提醒功能、羊</w:t>
            </w:r>
          </w:p>
          <w:p>
            <w:pPr>
              <w:pStyle w:val="6"/>
              <w:spacing w:before="22" w:line="231" w:lineRule="auto"/>
              <w:ind w:left="181"/>
            </w:pPr>
            <w:r>
              <w:rPr>
                <w:spacing w:val="8"/>
              </w:rPr>
              <w:t>只管理、繁殖管理、疾病防</w:t>
            </w:r>
          </w:p>
          <w:p>
            <w:pPr>
              <w:pStyle w:val="6"/>
              <w:spacing w:before="20" w:line="215" w:lineRule="auto"/>
              <w:ind w:left="685"/>
            </w:pPr>
            <w:r>
              <w:rPr>
                <w:spacing w:val="7"/>
              </w:rPr>
              <w:t>治、数据对接等</w:t>
            </w:r>
          </w:p>
        </w:tc>
        <w:tc>
          <w:tcPr>
            <w:tcW w:w="95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5" w:lineRule="auto"/>
              <w:ind w:left="32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72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</w:trPr>
        <w:tc>
          <w:tcPr>
            <w:tcW w:w="33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4" w:line="192" w:lineRule="auto"/>
              <w:ind w:left="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02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20"/>
            </w:pPr>
            <w:r>
              <w:rPr>
                <w:spacing w:val="6"/>
              </w:rPr>
              <w:t>智能管理</w:t>
            </w:r>
          </w:p>
          <w:p>
            <w:pPr>
              <w:pStyle w:val="6"/>
              <w:spacing w:before="22" w:line="233" w:lineRule="auto"/>
              <w:ind w:left="128"/>
            </w:pPr>
            <w:r>
              <w:rPr>
                <w:spacing w:val="17"/>
              </w:rPr>
              <w:t>系统—L</w:t>
            </w:r>
          </w:p>
          <w:p>
            <w:pPr>
              <w:pStyle w:val="6"/>
              <w:spacing w:before="16" w:line="234" w:lineRule="auto"/>
              <w:ind w:left="150"/>
            </w:pPr>
            <w:r>
              <w:t>E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49"/>
              </w:rPr>
              <w:t>显示</w:t>
            </w:r>
          </w:p>
          <w:p>
            <w:pPr>
              <w:pStyle w:val="6"/>
              <w:spacing w:before="21" w:line="233" w:lineRule="auto"/>
              <w:ind w:left="330"/>
            </w:pPr>
            <w:r>
              <w:rPr>
                <w:spacing w:val="-2"/>
              </w:rPr>
              <w:t>系统</w:t>
            </w:r>
          </w:p>
        </w:tc>
        <w:tc>
          <w:tcPr>
            <w:tcW w:w="10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24"/>
            </w:pPr>
            <w:r>
              <w:rPr>
                <w:spacing w:val="6"/>
              </w:rPr>
              <w:t>深圳市木</w:t>
            </w:r>
          </w:p>
          <w:p>
            <w:pPr>
              <w:pStyle w:val="6"/>
              <w:spacing w:before="22" w:line="231" w:lineRule="auto"/>
              <w:ind w:left="122"/>
            </w:pPr>
            <w:r>
              <w:rPr>
                <w:spacing w:val="6"/>
              </w:rPr>
              <w:t>林森光显</w:t>
            </w:r>
          </w:p>
          <w:p>
            <w:pPr>
              <w:pStyle w:val="6"/>
              <w:spacing w:before="18" w:line="255" w:lineRule="auto"/>
              <w:ind w:left="325" w:right="113" w:hanging="202"/>
            </w:pPr>
            <w:r>
              <w:rPr>
                <w:spacing w:val="6"/>
              </w:rPr>
              <w:t>科技有限</w:t>
            </w:r>
            <w:r>
              <w:t xml:space="preserve"> 公司</w:t>
            </w:r>
          </w:p>
        </w:tc>
        <w:tc>
          <w:tcPr>
            <w:tcW w:w="2742" w:type="dxa"/>
            <w:vAlign w:val="top"/>
          </w:tcPr>
          <w:p>
            <w:pPr>
              <w:pStyle w:val="6"/>
              <w:spacing w:before="33" w:line="231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LED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4"/>
              </w:rPr>
              <w:t>显示屏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1:2.24*1.28 </w:t>
            </w:r>
            <w:r>
              <w:rPr>
                <w:spacing w:val="4"/>
              </w:rPr>
              <w:t>米</w:t>
            </w:r>
          </w:p>
          <w:p>
            <w:pPr>
              <w:pStyle w:val="6"/>
              <w:spacing w:before="21" w:line="231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LED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5"/>
              </w:rPr>
              <w:t>显示屏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2:3.2*1.76 </w:t>
            </w:r>
            <w:r>
              <w:rPr>
                <w:spacing w:val="5"/>
              </w:rPr>
              <w:t>米</w:t>
            </w:r>
          </w:p>
          <w:p>
            <w:pPr>
              <w:pStyle w:val="6"/>
              <w:spacing w:before="21" w:line="253" w:lineRule="auto"/>
              <w:ind w:left="139" w:right="131" w:hanging="11"/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t>、灯珠配置：</w:t>
            </w:r>
            <w:r>
              <w:rPr>
                <w:spacing w:val="-33"/>
              </w:rPr>
              <w:t xml:space="preserve"> </w:t>
            </w:r>
            <w:r>
              <w:t xml:space="preserve">自主封装，成 </w:t>
            </w:r>
            <w:r>
              <w:rPr>
                <w:spacing w:val="4"/>
              </w:rPr>
              <w:t>品模组一体化</w:t>
            </w:r>
          </w:p>
          <w:p>
            <w:pPr>
              <w:pStyle w:val="6"/>
              <w:spacing w:before="1" w:line="248" w:lineRule="auto"/>
              <w:ind w:left="123" w:right="232"/>
            </w:pPr>
            <w:r>
              <w:rPr>
                <w:spacing w:val="8"/>
              </w:rPr>
              <w:t>发光大芯片（亮度高）、铜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线（导电性强）、铜支架</w:t>
            </w:r>
          </w:p>
          <w:p>
            <w:pPr>
              <w:pStyle w:val="6"/>
              <w:spacing w:before="6" w:line="231" w:lineRule="auto"/>
              <w:ind w:left="122"/>
            </w:pPr>
            <w:r>
              <w:rPr>
                <w:spacing w:val="4"/>
              </w:rPr>
              <w:t>（抗氧化）</w:t>
            </w:r>
          </w:p>
          <w:p>
            <w:pPr>
              <w:pStyle w:val="6"/>
              <w:spacing w:before="21" w:line="228" w:lineRule="auto"/>
              <w:ind w:left="124"/>
            </w:pPr>
            <w:r>
              <w:rPr>
                <w:spacing w:val="6"/>
              </w:rPr>
              <w:t>高配置品质稳定。</w:t>
            </w:r>
          </w:p>
          <w:p>
            <w:pPr>
              <w:pStyle w:val="6"/>
              <w:spacing w:before="24" w:line="242" w:lineRule="auto"/>
              <w:ind w:left="127" w:right="222" w:hanging="19"/>
            </w:pPr>
            <w:r>
              <w:rPr>
                <w:rFonts w:ascii="Times New Roman" w:hAnsi="Times New Roman" w:eastAsia="Times New Roman" w:cs="Times New Roman"/>
                <w:spacing w:val="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2"/>
              </w:rPr>
              <w:t>、像素点间距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1.86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2"/>
              </w:rPr>
              <w:t>，像</w:t>
            </w:r>
            <w:r>
              <w:t xml:space="preserve"> </w:t>
            </w:r>
            <w:r>
              <w:rPr>
                <w:spacing w:val="2"/>
              </w:rPr>
              <w:t>素密度点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288900/</w:t>
            </w:r>
            <w:r>
              <w:rPr>
                <w:spacing w:val="2"/>
              </w:rPr>
              <w:t>㎡。</w:t>
            </w:r>
          </w:p>
          <w:p>
            <w:pPr>
              <w:pStyle w:val="6"/>
              <w:spacing w:before="20" w:line="236" w:lineRule="auto"/>
              <w:ind w:left="127" w:right="933" w:hanging="15"/>
            </w:pP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5"/>
              </w:rPr>
              <w:t>、发光点颜色组合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1R1G1B</w:t>
            </w:r>
            <w:r>
              <w:rPr>
                <w:spacing w:val="1"/>
              </w:rPr>
              <w:t>。</w:t>
            </w:r>
          </w:p>
          <w:p>
            <w:pPr>
              <w:pStyle w:val="6"/>
              <w:spacing w:before="33" w:line="236" w:lineRule="auto"/>
              <w:ind w:left="116" w:right="581" w:hanging="9"/>
            </w:pP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2"/>
              </w:rPr>
              <w:t>、发光芯片封装形式：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SMD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1515</w:t>
            </w:r>
            <w:r>
              <w:rPr>
                <w:spacing w:val="5"/>
              </w:rPr>
              <w:t>。</w:t>
            </w:r>
          </w:p>
          <w:p>
            <w:pPr>
              <w:pStyle w:val="6"/>
              <w:spacing w:before="32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4"/>
              </w:rPr>
              <w:t>、单元模组尺寸</w:t>
            </w:r>
          </w:p>
        </w:tc>
        <w:tc>
          <w:tcPr>
            <w:tcW w:w="9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5" w:lineRule="auto"/>
              <w:ind w:left="32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72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820" w:right="1565" w:bottom="956" w:left="1687" w:header="0" w:footer="667" w:gutter="0"/>
          <w:cols w:space="720" w:num="1"/>
        </w:sectPr>
      </w:pPr>
    </w:p>
    <w:p>
      <w:pPr>
        <w:spacing w:line="93" w:lineRule="exact"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2946400</wp:posOffset>
            </wp:positionH>
            <wp:positionV relativeFrom="page">
              <wp:posOffset>1968500</wp:posOffset>
            </wp:positionV>
            <wp:extent cx="153670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028"/>
        <w:gridCol w:w="1027"/>
        <w:gridCol w:w="2742"/>
        <w:gridCol w:w="953"/>
        <w:gridCol w:w="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>
            <w:pPr>
              <w:pStyle w:val="6"/>
              <w:spacing w:before="66" w:line="190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6"/>
              </w:rPr>
              <w:t>320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6"/>
              </w:rPr>
              <w:t>*160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6"/>
              </w:rPr>
              <w:t>。</w:t>
            </w:r>
          </w:p>
          <w:p>
            <w:pPr>
              <w:pStyle w:val="6"/>
              <w:spacing w:before="33" w:line="231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"/>
              </w:rPr>
              <w:t>、最佳可视距离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1-50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1"/>
              </w:rPr>
              <w:t>米。</w:t>
            </w:r>
          </w:p>
          <w:p>
            <w:pPr>
              <w:pStyle w:val="6"/>
              <w:spacing w:before="21" w:line="232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3"/>
              </w:rPr>
              <w:t>、水平可视角度：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170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3"/>
              </w:rPr>
              <w:t>°。</w:t>
            </w:r>
          </w:p>
          <w:p>
            <w:pPr>
              <w:pStyle w:val="6"/>
              <w:spacing w:before="20" w:line="23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1"/>
              </w:rPr>
              <w:t>、最大功耗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790W/</w:t>
            </w:r>
            <w:r>
              <w:rPr>
                <w:spacing w:val="1"/>
              </w:rPr>
              <w:t>㎡。</w:t>
            </w:r>
          </w:p>
          <w:p>
            <w:pPr>
              <w:pStyle w:val="6"/>
              <w:spacing w:before="21" w:line="230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1"/>
              </w:rPr>
              <w:t>、使用寿命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100000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1"/>
              </w:rPr>
              <w:t>小时。</w:t>
            </w:r>
          </w:p>
          <w:p>
            <w:pPr>
              <w:pStyle w:val="6"/>
              <w:spacing w:before="22" w:line="236" w:lineRule="auto"/>
              <w:ind w:left="111" w:right="395" w:firstLine="16"/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t>、</w:t>
            </w:r>
            <w:r>
              <w:rPr>
                <w:rFonts w:ascii="Times New Roman" w:hAnsi="Times New Roman" w:eastAsia="Times New Roman" w:cs="Times New Roman"/>
              </w:rPr>
              <w:t>LED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t>像素失控率：</w:t>
            </w:r>
            <w:r>
              <w:rPr>
                <w:spacing w:val="-62"/>
              </w:rPr>
              <w:t xml:space="preserve"> </w:t>
            </w:r>
            <w:r>
              <w:t xml:space="preserve">≤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0.0001</w:t>
            </w:r>
            <w:r>
              <w:rPr>
                <w:spacing w:val="3"/>
              </w:rPr>
              <w:t>。</w:t>
            </w:r>
          </w:p>
          <w:p>
            <w:pPr>
              <w:pStyle w:val="6"/>
              <w:spacing w:before="33" w:line="242" w:lineRule="auto"/>
              <w:ind w:left="117" w:right="381" w:firstLine="10"/>
            </w:pPr>
            <w:r>
              <w:rPr>
                <w:rFonts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2"/>
              </w:rPr>
              <w:t>、色温：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3200-9300K </w:t>
            </w:r>
            <w:r>
              <w:rPr>
                <w:spacing w:val="2"/>
              </w:rPr>
              <w:t>可</w:t>
            </w:r>
            <w:r>
              <w:t xml:space="preserve"> </w:t>
            </w:r>
            <w:r>
              <w:rPr>
                <w:spacing w:val="-3"/>
              </w:rPr>
              <w:t>调。</w:t>
            </w:r>
          </w:p>
          <w:p>
            <w:pPr>
              <w:pStyle w:val="6"/>
              <w:spacing w:before="21" w:line="242" w:lineRule="auto"/>
              <w:ind w:left="120" w:right="434" w:firstLine="7"/>
            </w:pPr>
            <w:r>
              <w:rPr>
                <w:rFonts w:ascii="Times New Roman" w:hAnsi="Times New Roman" w:eastAsia="Times New Roman" w:cs="Times New Roman"/>
                <w:spacing w:val="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4"/>
              </w:rPr>
              <w:t>、驱动方式：恒流源驱</w:t>
            </w:r>
            <w:r>
              <w:t xml:space="preserve"> </w:t>
            </w:r>
            <w:r>
              <w:rPr>
                <w:spacing w:val="-4"/>
              </w:rPr>
              <w:t>动。</w:t>
            </w:r>
          </w:p>
          <w:p>
            <w:pPr>
              <w:pStyle w:val="6"/>
              <w:spacing w:before="22" w:line="231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2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2"/>
              </w:rPr>
              <w:t>、刷新：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3840 </w:t>
            </w:r>
            <w:r>
              <w:rPr>
                <w:spacing w:val="2"/>
              </w:rPr>
              <w:t>刷新</w:t>
            </w:r>
          </w:p>
          <w:p>
            <w:pPr>
              <w:pStyle w:val="6"/>
              <w:spacing w:before="22" w:line="247" w:lineRule="auto"/>
              <w:ind w:left="108" w:right="582" w:firstLine="19"/>
            </w:pPr>
            <w:r>
              <w:rPr>
                <w:rFonts w:ascii="Times New Roman" w:hAnsi="Times New Roman" w:eastAsia="Times New Roman" w:cs="Times New Roman"/>
                <w:spacing w:val="2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2"/>
              </w:rPr>
              <w:t>、屏体供电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工作电压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220V</w:t>
            </w:r>
            <w:r>
              <w:rPr>
                <w:spacing w:val="5"/>
              </w:rPr>
              <w:t>±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15%</w:t>
            </w:r>
            <w:r>
              <w:rPr>
                <w:spacing w:val="5"/>
              </w:rPr>
              <w:t>。</w:t>
            </w:r>
          </w:p>
          <w:p>
            <w:pPr>
              <w:pStyle w:val="6"/>
              <w:spacing w:before="9" w:line="229" w:lineRule="auto"/>
              <w:ind w:left="128"/>
            </w:pPr>
            <w:r>
              <w:rPr>
                <w:rFonts w:ascii="Times New Roman" w:hAnsi="Times New Roman" w:eastAsia="Times New Roman" w:cs="Times New Roman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t>、操作系统：</w:t>
            </w:r>
          </w:p>
          <w:p>
            <w:pPr>
              <w:spacing w:before="38" w:line="223" w:lineRule="auto"/>
              <w:ind w:left="111" w:right="616" w:hanging="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WIN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2000/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WIN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XP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WIN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7/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WIN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10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1" w:hRule="atLeast"/>
        </w:trPr>
        <w:tc>
          <w:tcPr>
            <w:tcW w:w="336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028" w:type="dxa"/>
            <w:vAlign w:val="top"/>
          </w:tcPr>
          <w:p>
            <w:pPr>
              <w:pStyle w:val="6"/>
              <w:spacing w:before="291" w:line="231" w:lineRule="auto"/>
              <w:ind w:left="128"/>
            </w:pPr>
            <w:r>
              <w:rPr>
                <w:spacing w:val="4"/>
              </w:rPr>
              <w:t>羊圈舍消</w:t>
            </w:r>
          </w:p>
          <w:p>
            <w:pPr>
              <w:pStyle w:val="6"/>
              <w:spacing w:before="21" w:line="232" w:lineRule="auto"/>
              <w:ind w:left="224"/>
            </w:pPr>
            <w:r>
              <w:rPr>
                <w:spacing w:val="4"/>
              </w:rPr>
              <w:t>毒系统</w:t>
            </w:r>
          </w:p>
        </w:tc>
        <w:tc>
          <w:tcPr>
            <w:tcW w:w="1027" w:type="dxa"/>
            <w:vAlign w:val="top"/>
          </w:tcPr>
          <w:p>
            <w:pPr>
              <w:pStyle w:val="6"/>
              <w:spacing w:before="34" w:line="231" w:lineRule="auto"/>
              <w:ind w:left="125"/>
            </w:pPr>
            <w:r>
              <w:rPr>
                <w:spacing w:val="5"/>
              </w:rPr>
              <w:t>成都锦胜</w:t>
            </w:r>
          </w:p>
          <w:p>
            <w:pPr>
              <w:pStyle w:val="6"/>
              <w:spacing w:before="19" w:line="230" w:lineRule="auto"/>
              <w:ind w:left="126"/>
            </w:pPr>
            <w:r>
              <w:rPr>
                <w:spacing w:val="5"/>
              </w:rPr>
              <w:t>雾森环保</w:t>
            </w:r>
          </w:p>
          <w:p>
            <w:pPr>
              <w:pStyle w:val="6"/>
              <w:spacing w:before="23" w:line="233" w:lineRule="auto"/>
              <w:ind w:left="325" w:right="113" w:hanging="202"/>
            </w:pPr>
            <w:r>
              <w:rPr>
                <w:spacing w:val="6"/>
              </w:rPr>
              <w:t>科技有限</w:t>
            </w:r>
            <w:r>
              <w:t xml:space="preserve"> 公司</w:t>
            </w:r>
          </w:p>
        </w:tc>
        <w:tc>
          <w:tcPr>
            <w:tcW w:w="274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1" w:lineRule="auto"/>
              <w:ind w:left="689"/>
            </w:pPr>
            <w:r>
              <w:rPr>
                <w:spacing w:val="6"/>
              </w:rPr>
              <w:t>羊圈舍消毒设备</w:t>
            </w:r>
          </w:p>
        </w:tc>
        <w:tc>
          <w:tcPr>
            <w:tcW w:w="95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5" w:lineRule="auto"/>
              <w:ind w:left="27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72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1" w:lineRule="auto"/>
              <w:ind w:left="19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</w:tr>
    </w:tbl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101600</wp:posOffset>
            </wp:positionV>
            <wp:extent cx="804545" cy="2895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78" w:line="222" w:lineRule="auto"/>
        <w:ind w:left="5076"/>
      </w:pPr>
      <w:r>
        <w:rPr>
          <w:spacing w:val="-2"/>
        </w:rPr>
        <w:t>投标人授权代表签字：</w:t>
      </w:r>
    </w:p>
    <w:p>
      <w:pPr>
        <w:pStyle w:val="2"/>
        <w:spacing w:before="268" w:line="222" w:lineRule="auto"/>
        <w:ind w:left="6359"/>
      </w:pPr>
      <w:r>
        <w:rPr>
          <w:spacing w:val="-10"/>
        </w:rPr>
        <w:t>日期：</w:t>
      </w:r>
      <w:r>
        <w:rPr>
          <w:rFonts w:ascii="Times New Roman" w:hAnsi="Times New Roman" w:eastAsia="Times New Roman" w:cs="Times New Roman"/>
          <w:spacing w:val="-10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0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0"/>
        </w:rPr>
        <w:t>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7  </w:t>
      </w:r>
      <w:r>
        <w:rPr>
          <w:spacing w:val="-10"/>
        </w:rPr>
        <w:t>日</w:t>
      </w:r>
    </w:p>
    <w:sectPr>
      <w:footerReference r:id="rId6" w:type="default"/>
      <w:pgSz w:w="12240" w:h="15840"/>
      <w:pgMar w:top="1346" w:right="1565" w:bottom="956" w:left="1687" w:header="0" w:footer="6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4" w:lineRule="auto"/>
      <w:ind w:left="409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3"/>
        <w:sz w:val="24"/>
        <w:szCs w:val="24"/>
      </w:rPr>
      <w:t>第</w:t>
    </w:r>
    <w:r>
      <w:rPr>
        <w:rFonts w:ascii="仿宋" w:hAnsi="仿宋" w:eastAsia="仿宋" w:cs="仿宋"/>
        <w:spacing w:val="-4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3"/>
        <w:sz w:val="24"/>
        <w:szCs w:val="24"/>
      </w:rPr>
      <w:t>5</w:t>
    </w:r>
    <w:r>
      <w:rPr>
        <w:rFonts w:ascii="Times New Roman" w:hAnsi="Times New Roman" w:eastAsia="Times New Roman" w:cs="Times New Roman"/>
        <w:spacing w:val="28"/>
        <w:w w:val="101"/>
        <w:sz w:val="24"/>
        <w:szCs w:val="24"/>
      </w:rPr>
      <w:t xml:space="preserve"> </w:t>
    </w:r>
    <w:r>
      <w:rPr>
        <w:rFonts w:ascii="仿宋" w:hAnsi="仿宋" w:eastAsia="仿宋" w:cs="仿宋"/>
        <w:spacing w:val="-13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4" w:lineRule="auto"/>
      <w:ind w:left="4098"/>
    </w:pPr>
    <w:r>
      <w:rPr>
        <w:spacing w:val="-13"/>
      </w:rPr>
      <w:t>第</w:t>
    </w:r>
    <w:r>
      <w:rPr>
        <w:spacing w:val="-49"/>
      </w:rPr>
      <w:t xml:space="preserve"> </w:t>
    </w:r>
    <w:r>
      <w:rPr>
        <w:rFonts w:ascii="Times New Roman" w:hAnsi="Times New Roman" w:eastAsia="Times New Roman" w:cs="Times New Roman"/>
        <w:spacing w:val="-13"/>
      </w:rPr>
      <w:t>6</w:t>
    </w:r>
    <w:r>
      <w:rPr>
        <w:rFonts w:ascii="Times New Roman" w:hAnsi="Times New Roman" w:eastAsia="Times New Roman" w:cs="Times New Roman"/>
        <w:spacing w:val="28"/>
        <w:w w:val="101"/>
      </w:rPr>
      <w:t xml:space="preserve"> </w:t>
    </w:r>
    <w:r>
      <w:rPr>
        <w:spacing w:val="-13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A00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2026-04-30T10:36:00Z</dcterms:created>
  <dc:creator>Administrator</dc:creator>
  <cp:lastModifiedBy>小怪兽</cp:lastModifiedBy>
  <dcterms:modified xsi:type="dcterms:W3CDTF">2026-05-08T02:12:41Z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2026-05-08T10:10:21Z</vt:filetime>
  </property>
  <property fmtid="{D5CDD505-2E9C-101B-9397-08002B2CF9AE}" pid="4" name="KSOProductBuildVer">
    <vt:lpwstr>2052-11.8.2.11716</vt:lpwstr>
  </property>
  <property fmtid="{D5CDD505-2E9C-101B-9397-08002B2CF9AE}" pid="5" name="ICV">
    <vt:lpwstr>FFEB9F9E76D64D25B567EE685F138861</vt:lpwstr>
  </property>
</Properties>
</file>