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版本号：N511001202600002220260416001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校园清凉护航行动(二次)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N5110012026000022</w:t>
      </w:r>
    </w:p>
    <w:p>
      <w:pPr>
        <w:pStyle w:val="null3"/>
        <w:jc w:val="left"/>
        <w:outlineLvl w:val="2"/>
      </w:pPr>
      <w:r>
        <w:rPr>
          <w:rFonts w:ascii="仿宋_GB2312" w:hAnsi="仿宋_GB2312" w:cs="仿宋_GB2312" w:eastAsia="仿宋_GB2312"/>
          <w:sz w:val="28"/>
          <w:b/>
        </w:rPr>
        <w:t>内江市教育和体育局</w:t>
      </w:r>
    </w:p>
    <w:p>
      <w:pPr>
        <w:pStyle w:val="null3"/>
        <w:jc w:val="center"/>
        <w:outlineLvl w:val="2"/>
      </w:pPr>
      <w:r>
        <w:rPr>
          <w:rFonts w:ascii="仿宋_GB2312" w:hAnsi="仿宋_GB2312" w:cs="仿宋_GB2312" w:eastAsia="仿宋_GB2312"/>
          <w:sz w:val="28"/>
          <w:b/>
        </w:rPr>
        <w:t>内江市政府采购中心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内江市政府采购中心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内江市教育和体育局</w:t>
      </w:r>
      <w:r>
        <w:rPr>
          <w:rFonts w:ascii="仿宋_GB2312" w:hAnsi="仿宋_GB2312" w:cs="仿宋_GB2312" w:eastAsia="仿宋_GB2312"/>
        </w:rPr>
        <w:t xml:space="preserve"> 委托，拟对 </w:t>
      </w:r>
      <w:r>
        <w:rPr>
          <w:rFonts w:ascii="仿宋_GB2312" w:hAnsi="仿宋_GB2312" w:cs="仿宋_GB2312" w:eastAsia="仿宋_GB2312"/>
        </w:rPr>
        <w:t>校园清凉护航行动(二次)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内江市市本级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N5110012026000022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校园清凉护航行动(二次)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校园清凉护航行动空调采购。为内江市市中区、东兴区、高新区、经开区、资中县、隆昌市50所学校采购2541台空调。</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1、履约经验（描述：投标人需提供2个已完成的空调采购项目业绩，须提供加盖公章的合同复印件和加盖公章的验收报告复印件予以佐证(验收报告的时间不得晚于本项目开标之日)。）</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1、履约经验（描述：投标人需提供2个已完成的空调采购项目业绩，须提供加盖公章的合同复印件和加盖公章的验收报告复印件予以佐证(验收报告的时间不得晚于本项目开标之日)。）</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内江市教育和体育局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内江市东兴区北环路西段566号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0832-2119571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内江市政府采购中心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内江市东兴区兰桂大道377号3楼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评审科（评审咨询2029224）、王老师（文件咨询）</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0832-2029224评审、0832-2263953（文件）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采购包1：1,906,849.40元</w:t>
            </w:r>
          </w:p>
          <w:p>
            <w:pPr>
              <w:pStyle w:val="null3"/>
              <w:jc w:val="left"/>
            </w:pPr>
            <w:r>
              <w:rPr>
                <w:rFonts w:ascii="仿宋_GB2312" w:hAnsi="仿宋_GB2312" w:cs="仿宋_GB2312" w:eastAsia="仿宋_GB2312"/>
              </w:rPr>
              <w:t>采购包2：3,557,941.40元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采购包1：最低评标价法</w:t>
            </w:r>
          </w:p>
          <w:p>
            <w:pPr>
              <w:pStyle w:val="null3"/>
              <w:jc w:val="left"/>
            </w:pPr>
            <w:r>
              <w:rPr>
                <w:rFonts w:ascii="仿宋_GB2312" w:hAnsi="仿宋_GB2312" w:cs="仿宋_GB2312" w:eastAsia="仿宋_GB2312"/>
              </w:rPr>
              <w:t>采购包2：最低评标价法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内江市教育和体育局</w:t>
      </w:r>
      <w:r>
        <w:rPr>
          <w:rFonts w:ascii="仿宋_GB2312" w:hAnsi="仿宋_GB2312" w:cs="仿宋_GB2312" w:eastAsia="仿宋_GB2312"/>
        </w:rPr>
        <w:t xml:space="preserve"> 和 </w:t>
      </w:r>
      <w:r>
        <w:rPr>
          <w:rFonts w:ascii="仿宋_GB2312" w:hAnsi="仿宋_GB2312" w:cs="仿宋_GB2312" w:eastAsia="仿宋_GB2312"/>
        </w:rPr>
        <w:t>内江市政府采购中心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内江市教育和体育局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内江市政府采购中心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由采购人组织，供应商配合进行：按国家有关规定以及招标文件的质量要求和技术指标、供应商的响应文件及承诺与本合同约定标准进行验收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由采购人组织，供应商配合进行：按国家有关规定以及招标文件的质量要求和技术指标、供应商的响应文件及承诺与本合同约定标准进行验收。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按国家有关规定以及采购人招标文件的商务条款、供应商的响应文件及承诺与本合同约定的商务条款进行验收。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按国家有关规定以及采购人招标文件的商务条款、供应商的响应文件及承诺与本合同约定的商务条款进行验收。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规定、《政府采购需求管理办法》（财库〔2021〕22号）规定及国家和地方相关的法律、规范及行业标准及招标文件、投标文件执行，以满足采购人的实际需求为准。</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财政部关于进一步加强政府采购需求和履约验收管理的指导意见》（财库〔2016〕205号）规定、《政府采购需求管理办法》（财库〔2021〕22号）规定及国家和地方相关的法律、规范及行业标准及招标文件、投标文件执行，以满足采购人的实际需求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内江市教育和体育局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内江市政府采购中心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内江市政府采购中心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联系人：黄老师</w:t>
      </w:r>
    </w:p>
    <w:p>
      <w:pPr>
        <w:pStyle w:val="null3"/>
        <w:jc w:val="left"/>
      </w:pPr>
      <w:r>
        <w:rPr>
          <w:rFonts w:ascii="仿宋_GB2312" w:hAnsi="仿宋_GB2312" w:cs="仿宋_GB2312" w:eastAsia="仿宋_GB2312"/>
        </w:rPr>
        <w:t>联系电话：0832-2119571</w:t>
      </w:r>
    </w:p>
    <w:p>
      <w:pPr>
        <w:pStyle w:val="null3"/>
        <w:jc w:val="left"/>
      </w:pPr>
      <w:r>
        <w:rPr>
          <w:rFonts w:ascii="仿宋_GB2312" w:hAnsi="仿宋_GB2312" w:cs="仿宋_GB2312" w:eastAsia="仿宋_GB2312"/>
        </w:rPr>
        <w:t>地址：内江市东兴区北环路西段566号</w:t>
      </w:r>
    </w:p>
    <w:p>
      <w:pPr>
        <w:pStyle w:val="null3"/>
        <w:jc w:val="left"/>
      </w:pPr>
      <w:r>
        <w:rPr>
          <w:rFonts w:ascii="仿宋_GB2312" w:hAnsi="仿宋_GB2312" w:cs="仿宋_GB2312" w:eastAsia="仿宋_GB2312"/>
        </w:rPr>
        <w:t>邮编：641100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联系电话：0832-2042306</w:t>
      </w:r>
    </w:p>
    <w:p>
      <w:pPr>
        <w:pStyle w:val="null3"/>
        <w:jc w:val="left"/>
      </w:pPr>
      <w:r>
        <w:rPr>
          <w:rFonts w:ascii="仿宋_GB2312" w:hAnsi="仿宋_GB2312" w:cs="仿宋_GB2312" w:eastAsia="仿宋_GB2312"/>
        </w:rPr>
        <w:t>地址：内江市东兴区兰桂大道377号川南电商中心主楼三楼305办公室</w:t>
      </w:r>
    </w:p>
    <w:p>
      <w:pPr>
        <w:pStyle w:val="null3"/>
        <w:jc w:val="left"/>
      </w:pPr>
      <w:r>
        <w:rPr>
          <w:rFonts w:ascii="仿宋_GB2312" w:hAnsi="仿宋_GB2312" w:cs="仿宋_GB2312" w:eastAsia="仿宋_GB2312"/>
        </w:rPr>
        <w:t>邮编：641000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1,906,849.40</w:t>
      </w:r>
    </w:p>
    <w:p>
      <w:pPr>
        <w:pStyle w:val="null3"/>
        <w:jc w:val="left"/>
      </w:pPr>
      <w:r>
        <w:rPr>
          <w:rFonts w:ascii="仿宋_GB2312" w:hAnsi="仿宋_GB2312" w:cs="仿宋_GB2312" w:eastAsia="仿宋_GB2312"/>
        </w:rPr>
        <w:t>采购包最高限价（元）: 1,906,024.20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3P柜机</w:t>
            </w:r>
          </w:p>
        </w:tc>
        <w:tc>
          <w:tcPr>
            <w:tcW w:type="dxa" w:w="821"/>
          </w:tcPr>
          <w:p>
            <w:pPr>
              <w:pStyle w:val="null3"/>
              <w:jc w:val="right"/>
            </w:pPr>
            <w:r>
              <w:rPr>
                <w:rFonts w:ascii="仿宋_GB2312" w:hAnsi="仿宋_GB2312" w:cs="仿宋_GB2312" w:eastAsia="仿宋_GB2312"/>
              </w:rPr>
              <w:t>154.00（项）</w:t>
            </w:r>
          </w:p>
        </w:tc>
        <w:tc>
          <w:tcPr>
            <w:tcW w:type="dxa" w:w="821"/>
          </w:tcPr>
          <w:p>
            <w:pPr>
              <w:pStyle w:val="null3"/>
              <w:jc w:val="right"/>
            </w:pPr>
            <w:r>
              <w:rPr>
                <w:rFonts w:ascii="仿宋_GB2312" w:hAnsi="仿宋_GB2312" w:cs="仿宋_GB2312" w:eastAsia="仿宋_GB2312"/>
              </w:rPr>
              <w:t>856,594.20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5P天花机</w:t>
            </w:r>
          </w:p>
        </w:tc>
        <w:tc>
          <w:tcPr>
            <w:tcW w:type="dxa" w:w="821"/>
          </w:tcPr>
          <w:p>
            <w:pPr>
              <w:pStyle w:val="null3"/>
              <w:jc w:val="right"/>
            </w:pPr>
            <w:r>
              <w:rPr>
                <w:rFonts w:ascii="仿宋_GB2312" w:hAnsi="仿宋_GB2312" w:cs="仿宋_GB2312" w:eastAsia="仿宋_GB2312"/>
              </w:rPr>
              <w:t>97.00（项）</w:t>
            </w:r>
          </w:p>
        </w:tc>
        <w:tc>
          <w:tcPr>
            <w:tcW w:type="dxa" w:w="821"/>
          </w:tcPr>
          <w:p>
            <w:pPr>
              <w:pStyle w:val="null3"/>
              <w:jc w:val="right"/>
            </w:pPr>
            <w:r>
              <w:rPr>
                <w:rFonts w:ascii="仿宋_GB2312" w:hAnsi="仿宋_GB2312" w:cs="仿宋_GB2312" w:eastAsia="仿宋_GB2312"/>
              </w:rPr>
              <w:t>1,028,006.00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3P挂机</w:t>
            </w:r>
          </w:p>
        </w:tc>
        <w:tc>
          <w:tcPr>
            <w:tcW w:type="dxa" w:w="821"/>
          </w:tcPr>
          <w:p>
            <w:pPr>
              <w:pStyle w:val="null3"/>
              <w:jc w:val="right"/>
            </w:pPr>
            <w:r>
              <w:rPr>
                <w:rFonts w:ascii="仿宋_GB2312" w:hAnsi="仿宋_GB2312" w:cs="仿宋_GB2312" w:eastAsia="仿宋_GB2312"/>
              </w:rPr>
              <w:t>4.00（项）</w:t>
            </w:r>
          </w:p>
        </w:tc>
        <w:tc>
          <w:tcPr>
            <w:tcW w:type="dxa" w:w="821"/>
          </w:tcPr>
          <w:p>
            <w:pPr>
              <w:pStyle w:val="null3"/>
              <w:jc w:val="right"/>
            </w:pPr>
            <w:r>
              <w:rPr>
                <w:rFonts w:ascii="仿宋_GB2312" w:hAnsi="仿宋_GB2312" w:cs="仿宋_GB2312" w:eastAsia="仿宋_GB2312"/>
              </w:rPr>
              <w:t>21,424.00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3,557,941.40</w:t>
      </w:r>
    </w:p>
    <w:p>
      <w:pPr>
        <w:pStyle w:val="null3"/>
        <w:jc w:val="left"/>
      </w:pPr>
      <w:r>
        <w:rPr>
          <w:rFonts w:ascii="仿宋_GB2312" w:hAnsi="仿宋_GB2312" w:cs="仿宋_GB2312" w:eastAsia="仿宋_GB2312"/>
        </w:rPr>
        <w:t>采购包最高限价（元）: 3,557,941.40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2P挂机</w:t>
            </w:r>
          </w:p>
        </w:tc>
        <w:tc>
          <w:tcPr>
            <w:tcW w:type="dxa" w:w="821"/>
          </w:tcPr>
          <w:p>
            <w:pPr>
              <w:pStyle w:val="null3"/>
              <w:jc w:val="right"/>
            </w:pPr>
            <w:r>
              <w:rPr>
                <w:rFonts w:ascii="仿宋_GB2312" w:hAnsi="仿宋_GB2312" w:cs="仿宋_GB2312" w:eastAsia="仿宋_GB2312"/>
              </w:rPr>
              <w:t>16.00（项）</w:t>
            </w:r>
          </w:p>
        </w:tc>
        <w:tc>
          <w:tcPr>
            <w:tcW w:type="dxa" w:w="821"/>
          </w:tcPr>
          <w:p>
            <w:pPr>
              <w:pStyle w:val="null3"/>
              <w:jc w:val="right"/>
            </w:pPr>
            <w:r>
              <w:rPr>
                <w:rFonts w:ascii="仿宋_GB2312" w:hAnsi="仿宋_GB2312" w:cs="仿宋_GB2312" w:eastAsia="仿宋_GB2312"/>
              </w:rPr>
              <w:t>64,000.00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3P挂机</w:t>
            </w:r>
          </w:p>
        </w:tc>
        <w:tc>
          <w:tcPr>
            <w:tcW w:type="dxa" w:w="821"/>
          </w:tcPr>
          <w:p>
            <w:pPr>
              <w:pStyle w:val="null3"/>
              <w:jc w:val="right"/>
            </w:pPr>
            <w:r>
              <w:rPr>
                <w:rFonts w:ascii="仿宋_GB2312" w:hAnsi="仿宋_GB2312" w:cs="仿宋_GB2312" w:eastAsia="仿宋_GB2312"/>
              </w:rPr>
              <w:t>250.00（项）</w:t>
            </w:r>
          </w:p>
        </w:tc>
        <w:tc>
          <w:tcPr>
            <w:tcW w:type="dxa" w:w="821"/>
          </w:tcPr>
          <w:p>
            <w:pPr>
              <w:pStyle w:val="null3"/>
              <w:jc w:val="right"/>
            </w:pPr>
            <w:r>
              <w:rPr>
                <w:rFonts w:ascii="仿宋_GB2312" w:hAnsi="仿宋_GB2312" w:cs="仿宋_GB2312" w:eastAsia="仿宋_GB2312"/>
              </w:rPr>
              <w:t>1,339,000.00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3P柜机</w:t>
            </w:r>
          </w:p>
        </w:tc>
        <w:tc>
          <w:tcPr>
            <w:tcW w:type="dxa" w:w="821"/>
          </w:tcPr>
          <w:p>
            <w:pPr>
              <w:pStyle w:val="null3"/>
              <w:jc w:val="right"/>
            </w:pPr>
            <w:r>
              <w:rPr>
                <w:rFonts w:ascii="仿宋_GB2312" w:hAnsi="仿宋_GB2312" w:cs="仿宋_GB2312" w:eastAsia="仿宋_GB2312"/>
              </w:rPr>
              <w:t>378.00（项）</w:t>
            </w:r>
          </w:p>
        </w:tc>
        <w:tc>
          <w:tcPr>
            <w:tcW w:type="dxa" w:w="821"/>
          </w:tcPr>
          <w:p>
            <w:pPr>
              <w:pStyle w:val="null3"/>
              <w:jc w:val="right"/>
            </w:pPr>
            <w:r>
              <w:rPr>
                <w:rFonts w:ascii="仿宋_GB2312" w:hAnsi="仿宋_GB2312" w:cs="仿宋_GB2312" w:eastAsia="仿宋_GB2312"/>
              </w:rPr>
              <w:t>2,102,549.40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5P天花机</w:t>
            </w:r>
          </w:p>
        </w:tc>
        <w:tc>
          <w:tcPr>
            <w:tcW w:type="dxa" w:w="821"/>
          </w:tcPr>
          <w:p>
            <w:pPr>
              <w:pStyle w:val="null3"/>
              <w:jc w:val="right"/>
            </w:pPr>
            <w:r>
              <w:rPr>
                <w:rFonts w:ascii="仿宋_GB2312" w:hAnsi="仿宋_GB2312" w:cs="仿宋_GB2312" w:eastAsia="仿宋_GB2312"/>
              </w:rPr>
              <w:t>4.00（项）</w:t>
            </w:r>
          </w:p>
        </w:tc>
        <w:tc>
          <w:tcPr>
            <w:tcW w:type="dxa" w:w="821"/>
          </w:tcPr>
          <w:p>
            <w:pPr>
              <w:pStyle w:val="null3"/>
              <w:jc w:val="right"/>
            </w:pPr>
            <w:r>
              <w:rPr>
                <w:rFonts w:ascii="仿宋_GB2312" w:hAnsi="仿宋_GB2312" w:cs="仿宋_GB2312" w:eastAsia="仿宋_GB2312"/>
              </w:rPr>
              <w:t>42,392.00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1.5P挂机</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A02061804 空调机</w:t>
            </w:r>
          </w:p>
        </w:tc>
        <w:tc>
          <w:tcPr>
            <w:tcW w:type="dxa" w:w="821"/>
          </w:tcPr>
          <w:p>
            <w:pPr>
              <w:pStyle w:val="null3"/>
              <w:jc w:val="left"/>
            </w:pPr>
            <w:r>
              <w:rPr>
                <w:rFonts w:ascii="仿宋_GB2312" w:hAnsi="仿宋_GB2312" w:cs="仿宋_GB2312" w:eastAsia="仿宋_GB2312"/>
              </w:rPr>
              <w:t>1.5P挂机</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3P柜机</w:t>
            </w:r>
          </w:p>
        </w:tc>
        <w:tc>
          <w:tcPr>
            <w:tcW w:type="dxa" w:w="1138"/>
          </w:tcPr>
          <w:p>
            <w:pPr>
              <w:pStyle w:val="null3"/>
              <w:jc w:val="center"/>
            </w:pPr>
            <w:r>
              <w:rPr>
                <w:rFonts w:ascii="仿宋_GB2312" w:hAnsi="仿宋_GB2312" w:cs="仿宋_GB2312" w:eastAsia="仿宋_GB2312"/>
              </w:rPr>
              <w:t>154.00（项）</w:t>
            </w:r>
          </w:p>
        </w:tc>
        <w:tc>
          <w:tcPr>
            <w:tcW w:type="dxa" w:w="1365"/>
          </w:tcPr>
          <w:p>
            <w:pPr>
              <w:pStyle w:val="null3"/>
              <w:jc w:val="center"/>
            </w:pPr>
            <w:r>
              <w:rPr>
                <w:rFonts w:ascii="仿宋_GB2312" w:hAnsi="仿宋_GB2312" w:cs="仿宋_GB2312" w:eastAsia="仿宋_GB2312"/>
              </w:rPr>
              <w:t>856,594.20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5P天花机</w:t>
            </w:r>
          </w:p>
        </w:tc>
        <w:tc>
          <w:tcPr>
            <w:tcW w:type="dxa" w:w="1138"/>
          </w:tcPr>
          <w:p>
            <w:pPr>
              <w:pStyle w:val="null3"/>
              <w:jc w:val="center"/>
            </w:pPr>
            <w:r>
              <w:rPr>
                <w:rFonts w:ascii="仿宋_GB2312" w:hAnsi="仿宋_GB2312" w:cs="仿宋_GB2312" w:eastAsia="仿宋_GB2312"/>
              </w:rPr>
              <w:t>97.00（项）</w:t>
            </w:r>
          </w:p>
        </w:tc>
        <w:tc>
          <w:tcPr>
            <w:tcW w:type="dxa" w:w="1365"/>
          </w:tcPr>
          <w:p>
            <w:pPr>
              <w:pStyle w:val="null3"/>
              <w:jc w:val="center"/>
            </w:pPr>
            <w:r>
              <w:rPr>
                <w:rFonts w:ascii="仿宋_GB2312" w:hAnsi="仿宋_GB2312" w:cs="仿宋_GB2312" w:eastAsia="仿宋_GB2312"/>
              </w:rPr>
              <w:t>1,028,006.00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3P挂机</w:t>
            </w:r>
          </w:p>
        </w:tc>
        <w:tc>
          <w:tcPr>
            <w:tcW w:type="dxa" w:w="1138"/>
          </w:tcPr>
          <w:p>
            <w:pPr>
              <w:pStyle w:val="null3"/>
              <w:jc w:val="center"/>
            </w:pPr>
            <w:r>
              <w:rPr>
                <w:rFonts w:ascii="仿宋_GB2312" w:hAnsi="仿宋_GB2312" w:cs="仿宋_GB2312" w:eastAsia="仿宋_GB2312"/>
              </w:rPr>
              <w:t>4.00（项）</w:t>
            </w:r>
          </w:p>
        </w:tc>
        <w:tc>
          <w:tcPr>
            <w:tcW w:type="dxa" w:w="1365"/>
          </w:tcPr>
          <w:p>
            <w:pPr>
              <w:pStyle w:val="null3"/>
              <w:jc w:val="center"/>
            </w:pPr>
            <w:r>
              <w:rPr>
                <w:rFonts w:ascii="仿宋_GB2312" w:hAnsi="仿宋_GB2312" w:cs="仿宋_GB2312" w:eastAsia="仿宋_GB2312"/>
              </w:rPr>
              <w:t>21,424.00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2P挂机</w:t>
            </w:r>
          </w:p>
        </w:tc>
        <w:tc>
          <w:tcPr>
            <w:tcW w:type="dxa" w:w="1138"/>
          </w:tcPr>
          <w:p>
            <w:pPr>
              <w:pStyle w:val="null3"/>
              <w:jc w:val="center"/>
            </w:pPr>
            <w:r>
              <w:rPr>
                <w:rFonts w:ascii="仿宋_GB2312" w:hAnsi="仿宋_GB2312" w:cs="仿宋_GB2312" w:eastAsia="仿宋_GB2312"/>
              </w:rPr>
              <w:t>16.00（项）</w:t>
            </w:r>
          </w:p>
        </w:tc>
        <w:tc>
          <w:tcPr>
            <w:tcW w:type="dxa" w:w="1365"/>
          </w:tcPr>
          <w:p>
            <w:pPr>
              <w:pStyle w:val="null3"/>
              <w:jc w:val="center"/>
            </w:pPr>
            <w:r>
              <w:rPr>
                <w:rFonts w:ascii="仿宋_GB2312" w:hAnsi="仿宋_GB2312" w:cs="仿宋_GB2312" w:eastAsia="仿宋_GB2312"/>
              </w:rPr>
              <w:t>64,000.00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3P挂机</w:t>
            </w:r>
          </w:p>
        </w:tc>
        <w:tc>
          <w:tcPr>
            <w:tcW w:type="dxa" w:w="1138"/>
          </w:tcPr>
          <w:p>
            <w:pPr>
              <w:pStyle w:val="null3"/>
              <w:jc w:val="center"/>
            </w:pPr>
            <w:r>
              <w:rPr>
                <w:rFonts w:ascii="仿宋_GB2312" w:hAnsi="仿宋_GB2312" w:cs="仿宋_GB2312" w:eastAsia="仿宋_GB2312"/>
              </w:rPr>
              <w:t>250.00（项）</w:t>
            </w:r>
          </w:p>
        </w:tc>
        <w:tc>
          <w:tcPr>
            <w:tcW w:type="dxa" w:w="1365"/>
          </w:tcPr>
          <w:p>
            <w:pPr>
              <w:pStyle w:val="null3"/>
              <w:jc w:val="center"/>
            </w:pPr>
            <w:r>
              <w:rPr>
                <w:rFonts w:ascii="仿宋_GB2312" w:hAnsi="仿宋_GB2312" w:cs="仿宋_GB2312" w:eastAsia="仿宋_GB2312"/>
              </w:rPr>
              <w:t>1,339,000.00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3P柜机</w:t>
            </w:r>
          </w:p>
        </w:tc>
        <w:tc>
          <w:tcPr>
            <w:tcW w:type="dxa" w:w="1138"/>
          </w:tcPr>
          <w:p>
            <w:pPr>
              <w:pStyle w:val="null3"/>
              <w:jc w:val="center"/>
            </w:pPr>
            <w:r>
              <w:rPr>
                <w:rFonts w:ascii="仿宋_GB2312" w:hAnsi="仿宋_GB2312" w:cs="仿宋_GB2312" w:eastAsia="仿宋_GB2312"/>
              </w:rPr>
              <w:t>378.00（项）</w:t>
            </w:r>
          </w:p>
        </w:tc>
        <w:tc>
          <w:tcPr>
            <w:tcW w:type="dxa" w:w="1365"/>
          </w:tcPr>
          <w:p>
            <w:pPr>
              <w:pStyle w:val="null3"/>
              <w:jc w:val="center"/>
            </w:pPr>
            <w:r>
              <w:rPr>
                <w:rFonts w:ascii="仿宋_GB2312" w:hAnsi="仿宋_GB2312" w:cs="仿宋_GB2312" w:eastAsia="仿宋_GB2312"/>
              </w:rPr>
              <w:t>2,102,549.40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5P天花机</w:t>
            </w:r>
          </w:p>
        </w:tc>
        <w:tc>
          <w:tcPr>
            <w:tcW w:type="dxa" w:w="1138"/>
          </w:tcPr>
          <w:p>
            <w:pPr>
              <w:pStyle w:val="null3"/>
              <w:jc w:val="center"/>
            </w:pPr>
            <w:r>
              <w:rPr>
                <w:rFonts w:ascii="仿宋_GB2312" w:hAnsi="仿宋_GB2312" w:cs="仿宋_GB2312" w:eastAsia="仿宋_GB2312"/>
              </w:rPr>
              <w:t>4.00（项）</w:t>
            </w:r>
          </w:p>
        </w:tc>
        <w:tc>
          <w:tcPr>
            <w:tcW w:type="dxa" w:w="1365"/>
          </w:tcPr>
          <w:p>
            <w:pPr>
              <w:pStyle w:val="null3"/>
              <w:jc w:val="center"/>
            </w:pPr>
            <w:r>
              <w:rPr>
                <w:rFonts w:ascii="仿宋_GB2312" w:hAnsi="仿宋_GB2312" w:cs="仿宋_GB2312" w:eastAsia="仿宋_GB2312"/>
              </w:rPr>
              <w:t>42,392.00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1.5P挂机（1）</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1.5P挂机（2）</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3P柜机</w:t>
            </w:r>
          </w:p>
        </w:tc>
        <w:tc>
          <w:tcPr>
            <w:tcW w:type="dxa" w:w="2492"/>
          </w:tcPr>
          <w:p>
            <w:pPr>
              <w:pStyle w:val="null3"/>
              <w:jc w:val="left"/>
            </w:pPr>
            <w:r>
              <w:rPr>
                <w:rFonts w:ascii="仿宋_GB2312" w:hAnsi="仿宋_GB2312" w:cs="仿宋_GB2312" w:eastAsia="仿宋_GB2312"/>
              </w:rPr>
              <w:t>3P柜机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5P天花机</w:t>
            </w:r>
          </w:p>
        </w:tc>
        <w:tc>
          <w:tcPr>
            <w:tcW w:type="dxa" w:w="2492"/>
          </w:tcPr>
          <w:p>
            <w:pPr>
              <w:pStyle w:val="null3"/>
              <w:jc w:val="left"/>
            </w:pPr>
            <w:r>
              <w:rPr>
                <w:rFonts w:ascii="仿宋_GB2312" w:hAnsi="仿宋_GB2312" w:cs="仿宋_GB2312" w:eastAsia="仿宋_GB2312"/>
              </w:rPr>
              <w:t>5P天花机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3P挂机</w:t>
            </w:r>
          </w:p>
        </w:tc>
        <w:tc>
          <w:tcPr>
            <w:tcW w:type="dxa" w:w="2492"/>
          </w:tcPr>
          <w:p>
            <w:pPr>
              <w:pStyle w:val="null3"/>
              <w:jc w:val="left"/>
            </w:pPr>
            <w:r>
              <w:rPr>
                <w:rFonts w:ascii="仿宋_GB2312" w:hAnsi="仿宋_GB2312" w:cs="仿宋_GB2312" w:eastAsia="仿宋_GB2312"/>
              </w:rPr>
              <w:t>3P挂机</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2P挂机</w:t>
            </w:r>
          </w:p>
        </w:tc>
        <w:tc>
          <w:tcPr>
            <w:tcW w:type="dxa" w:w="2492"/>
          </w:tcPr>
          <w:p>
            <w:pPr>
              <w:pStyle w:val="null3"/>
              <w:jc w:val="left"/>
            </w:pPr>
            <w:r>
              <w:rPr>
                <w:rFonts w:ascii="仿宋_GB2312" w:hAnsi="仿宋_GB2312" w:cs="仿宋_GB2312" w:eastAsia="仿宋_GB2312"/>
              </w:rPr>
              <w:t>2P挂机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3P挂机</w:t>
            </w:r>
          </w:p>
        </w:tc>
        <w:tc>
          <w:tcPr>
            <w:tcW w:type="dxa" w:w="2492"/>
          </w:tcPr>
          <w:p>
            <w:pPr>
              <w:pStyle w:val="null3"/>
              <w:jc w:val="left"/>
            </w:pPr>
            <w:r>
              <w:rPr>
                <w:rFonts w:ascii="仿宋_GB2312" w:hAnsi="仿宋_GB2312" w:cs="仿宋_GB2312" w:eastAsia="仿宋_GB2312"/>
              </w:rPr>
              <w:t>3P挂机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3P柜机</w:t>
            </w:r>
          </w:p>
        </w:tc>
        <w:tc>
          <w:tcPr>
            <w:tcW w:type="dxa" w:w="2492"/>
          </w:tcPr>
          <w:p>
            <w:pPr>
              <w:pStyle w:val="null3"/>
              <w:jc w:val="left"/>
            </w:pPr>
            <w:r>
              <w:rPr>
                <w:rFonts w:ascii="仿宋_GB2312" w:hAnsi="仿宋_GB2312" w:cs="仿宋_GB2312" w:eastAsia="仿宋_GB2312"/>
              </w:rPr>
              <w:t>3P柜机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5P天花机</w:t>
            </w:r>
          </w:p>
        </w:tc>
        <w:tc>
          <w:tcPr>
            <w:tcW w:type="dxa" w:w="2492"/>
          </w:tcPr>
          <w:p>
            <w:pPr>
              <w:pStyle w:val="null3"/>
              <w:jc w:val="left"/>
            </w:pPr>
            <w:r>
              <w:rPr>
                <w:rFonts w:ascii="仿宋_GB2312" w:hAnsi="仿宋_GB2312" w:cs="仿宋_GB2312" w:eastAsia="仿宋_GB2312"/>
              </w:rPr>
              <w:t>5P天花机</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1.5P挂机</w:t>
            </w:r>
          </w:p>
        </w:tc>
        <w:tc>
          <w:tcPr>
            <w:tcW w:type="dxa" w:w="2492"/>
          </w:tcPr>
          <w:p>
            <w:pPr>
              <w:pStyle w:val="null3"/>
              <w:jc w:val="left"/>
            </w:pPr>
            <w:r>
              <w:rPr>
                <w:rFonts w:ascii="仿宋_GB2312" w:hAnsi="仿宋_GB2312" w:cs="仿宋_GB2312" w:eastAsia="仿宋_GB2312"/>
              </w:rPr>
              <w:t>1.5P挂机</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1.5P挂机</w:t>
            </w:r>
          </w:p>
        </w:tc>
        <w:tc>
          <w:tcPr>
            <w:tcW w:type="dxa" w:w="2492"/>
          </w:tcPr>
          <w:p>
            <w:pPr>
              <w:pStyle w:val="null3"/>
              <w:jc w:val="left"/>
            </w:pPr>
            <w:r>
              <w:rPr>
                <w:rFonts w:ascii="仿宋_GB2312" w:hAnsi="仿宋_GB2312" w:cs="仿宋_GB2312" w:eastAsia="仿宋_GB2312"/>
              </w:rPr>
              <w:t>1.5P挂机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3P柜机</w:t>
            </w:r>
          </w:p>
        </w:tc>
        <w:tc>
          <w:tcPr>
            <w:tcW w:type="dxa" w:w="2492"/>
          </w:tcPr>
          <w:p>
            <w:pPr>
              <w:pStyle w:val="null3"/>
              <w:jc w:val="left"/>
            </w:pPr>
            <w:r>
              <w:rPr>
                <w:rFonts w:ascii="仿宋_GB2312" w:hAnsi="仿宋_GB2312" w:cs="仿宋_GB2312" w:eastAsia="仿宋_GB2312"/>
              </w:rPr>
              <w:t>3P柜机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5P天花机</w:t>
            </w:r>
          </w:p>
        </w:tc>
        <w:tc>
          <w:tcPr>
            <w:tcW w:type="dxa" w:w="2492"/>
          </w:tcPr>
          <w:p>
            <w:pPr>
              <w:pStyle w:val="null3"/>
              <w:jc w:val="left"/>
            </w:pPr>
            <w:r>
              <w:rPr>
                <w:rFonts w:ascii="仿宋_GB2312" w:hAnsi="仿宋_GB2312" w:cs="仿宋_GB2312" w:eastAsia="仿宋_GB2312"/>
              </w:rPr>
              <w:t>5P天花机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3P挂机</w:t>
            </w:r>
          </w:p>
        </w:tc>
        <w:tc>
          <w:tcPr>
            <w:tcW w:type="dxa" w:w="2492"/>
          </w:tcPr>
          <w:p>
            <w:pPr>
              <w:pStyle w:val="null3"/>
              <w:jc w:val="left"/>
            </w:pPr>
            <w:r>
              <w:rPr>
                <w:rFonts w:ascii="仿宋_GB2312" w:hAnsi="仿宋_GB2312" w:cs="仿宋_GB2312" w:eastAsia="仿宋_GB2312"/>
              </w:rPr>
              <w:t>3P挂机</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2P挂机</w:t>
            </w:r>
          </w:p>
        </w:tc>
        <w:tc>
          <w:tcPr>
            <w:tcW w:type="dxa" w:w="2492"/>
          </w:tcPr>
          <w:p>
            <w:pPr>
              <w:pStyle w:val="null3"/>
              <w:jc w:val="left"/>
            </w:pPr>
            <w:r>
              <w:rPr>
                <w:rFonts w:ascii="仿宋_GB2312" w:hAnsi="仿宋_GB2312" w:cs="仿宋_GB2312" w:eastAsia="仿宋_GB2312"/>
              </w:rPr>
              <w:t>2P挂机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3P挂机</w:t>
            </w:r>
          </w:p>
        </w:tc>
        <w:tc>
          <w:tcPr>
            <w:tcW w:type="dxa" w:w="2492"/>
          </w:tcPr>
          <w:p>
            <w:pPr>
              <w:pStyle w:val="null3"/>
              <w:jc w:val="left"/>
            </w:pPr>
            <w:r>
              <w:rPr>
                <w:rFonts w:ascii="仿宋_GB2312" w:hAnsi="仿宋_GB2312" w:cs="仿宋_GB2312" w:eastAsia="仿宋_GB2312"/>
              </w:rPr>
              <w:t>3P挂机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3P柜机</w:t>
            </w:r>
          </w:p>
        </w:tc>
        <w:tc>
          <w:tcPr>
            <w:tcW w:type="dxa" w:w="2492"/>
          </w:tcPr>
          <w:p>
            <w:pPr>
              <w:pStyle w:val="null3"/>
              <w:jc w:val="left"/>
            </w:pPr>
            <w:r>
              <w:rPr>
                <w:rFonts w:ascii="仿宋_GB2312" w:hAnsi="仿宋_GB2312" w:cs="仿宋_GB2312" w:eastAsia="仿宋_GB2312"/>
              </w:rPr>
              <w:t>3P柜机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5P天花机</w:t>
            </w:r>
          </w:p>
        </w:tc>
        <w:tc>
          <w:tcPr>
            <w:tcW w:type="dxa" w:w="2492"/>
          </w:tcPr>
          <w:p>
            <w:pPr>
              <w:pStyle w:val="null3"/>
              <w:jc w:val="left"/>
            </w:pPr>
            <w:r>
              <w:rPr>
                <w:rFonts w:ascii="仿宋_GB2312" w:hAnsi="仿宋_GB2312" w:cs="仿宋_GB2312" w:eastAsia="仿宋_GB2312"/>
              </w:rPr>
              <w:t>5P天花机</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1.5P挂机</w:t>
            </w:r>
          </w:p>
        </w:tc>
        <w:tc>
          <w:tcPr>
            <w:tcW w:type="dxa" w:w="2492"/>
          </w:tcPr>
          <w:p>
            <w:pPr>
              <w:pStyle w:val="null3"/>
              <w:jc w:val="left"/>
            </w:pPr>
            <w:r>
              <w:rPr>
                <w:rFonts w:ascii="仿宋_GB2312" w:hAnsi="仿宋_GB2312" w:cs="仿宋_GB2312" w:eastAsia="仿宋_GB2312"/>
              </w:rPr>
              <w:t>1.5P挂机</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1.5P挂机</w:t>
            </w:r>
          </w:p>
        </w:tc>
        <w:tc>
          <w:tcPr>
            <w:tcW w:type="dxa" w:w="2492"/>
          </w:tcPr>
          <w:p>
            <w:pPr>
              <w:pStyle w:val="null3"/>
              <w:jc w:val="left"/>
            </w:pPr>
            <w:r>
              <w:rPr>
                <w:rFonts w:ascii="仿宋_GB2312" w:hAnsi="仿宋_GB2312" w:cs="仿宋_GB2312" w:eastAsia="仿宋_GB2312"/>
              </w:rPr>
              <w:t>1.5P挂机</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3P柜机</w:t>
            </w:r>
          </w:p>
        </w:tc>
        <w:tc>
          <w:tcPr>
            <w:tcW w:type="dxa" w:w="2492"/>
          </w:tcPr>
          <w:p>
            <w:pPr>
              <w:pStyle w:val="null3"/>
              <w:jc w:val="left"/>
            </w:pPr>
            <w:r>
              <w:rPr>
                <w:rFonts w:ascii="仿宋_GB2312" w:hAnsi="仿宋_GB2312" w:cs="仿宋_GB2312" w:eastAsia="仿宋_GB2312"/>
              </w:rPr>
              <w:t>3P柜机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5P天花机</w:t>
            </w:r>
          </w:p>
        </w:tc>
        <w:tc>
          <w:tcPr>
            <w:tcW w:type="dxa" w:w="2492"/>
          </w:tcPr>
          <w:p>
            <w:pPr>
              <w:pStyle w:val="null3"/>
              <w:jc w:val="left"/>
            </w:pPr>
            <w:r>
              <w:rPr>
                <w:rFonts w:ascii="仿宋_GB2312" w:hAnsi="仿宋_GB2312" w:cs="仿宋_GB2312" w:eastAsia="仿宋_GB2312"/>
              </w:rPr>
              <w:t>5P天花机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3P挂机</w:t>
            </w:r>
          </w:p>
        </w:tc>
        <w:tc>
          <w:tcPr>
            <w:tcW w:type="dxa" w:w="2492"/>
          </w:tcPr>
          <w:p>
            <w:pPr>
              <w:pStyle w:val="null3"/>
              <w:jc w:val="left"/>
            </w:pPr>
            <w:r>
              <w:rPr>
                <w:rFonts w:ascii="仿宋_GB2312" w:hAnsi="仿宋_GB2312" w:cs="仿宋_GB2312" w:eastAsia="仿宋_GB2312"/>
              </w:rPr>
              <w:t>3P挂机</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2P挂机</w:t>
            </w:r>
          </w:p>
        </w:tc>
        <w:tc>
          <w:tcPr>
            <w:tcW w:type="dxa" w:w="2492"/>
          </w:tcPr>
          <w:p>
            <w:pPr>
              <w:pStyle w:val="null3"/>
              <w:jc w:val="left"/>
            </w:pPr>
            <w:r>
              <w:rPr>
                <w:rFonts w:ascii="仿宋_GB2312" w:hAnsi="仿宋_GB2312" w:cs="仿宋_GB2312" w:eastAsia="仿宋_GB2312"/>
              </w:rPr>
              <w:t>2P挂机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3P挂机</w:t>
            </w:r>
          </w:p>
        </w:tc>
        <w:tc>
          <w:tcPr>
            <w:tcW w:type="dxa" w:w="2492"/>
          </w:tcPr>
          <w:p>
            <w:pPr>
              <w:pStyle w:val="null3"/>
              <w:jc w:val="left"/>
            </w:pPr>
            <w:r>
              <w:rPr>
                <w:rFonts w:ascii="仿宋_GB2312" w:hAnsi="仿宋_GB2312" w:cs="仿宋_GB2312" w:eastAsia="仿宋_GB2312"/>
              </w:rPr>
              <w:t>3P挂机</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3P柜机</w:t>
            </w:r>
          </w:p>
        </w:tc>
        <w:tc>
          <w:tcPr>
            <w:tcW w:type="dxa" w:w="2492"/>
          </w:tcPr>
          <w:p>
            <w:pPr>
              <w:pStyle w:val="null3"/>
              <w:jc w:val="left"/>
            </w:pPr>
            <w:r>
              <w:rPr>
                <w:rFonts w:ascii="仿宋_GB2312" w:hAnsi="仿宋_GB2312" w:cs="仿宋_GB2312" w:eastAsia="仿宋_GB2312"/>
              </w:rPr>
              <w:t>3P柜机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5P天花机</w:t>
            </w:r>
          </w:p>
        </w:tc>
        <w:tc>
          <w:tcPr>
            <w:tcW w:type="dxa" w:w="2492"/>
          </w:tcPr>
          <w:p>
            <w:pPr>
              <w:pStyle w:val="null3"/>
              <w:jc w:val="left"/>
            </w:pPr>
            <w:r>
              <w:rPr>
                <w:rFonts w:ascii="仿宋_GB2312" w:hAnsi="仿宋_GB2312" w:cs="仿宋_GB2312" w:eastAsia="仿宋_GB2312"/>
              </w:rPr>
              <w:t>5P天花机</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1.5P挂机</w:t>
            </w:r>
          </w:p>
        </w:tc>
        <w:tc>
          <w:tcPr>
            <w:tcW w:type="dxa" w:w="2492"/>
          </w:tcPr>
          <w:p>
            <w:pPr>
              <w:pStyle w:val="null3"/>
              <w:jc w:val="left"/>
            </w:pPr>
            <w:r>
              <w:rPr>
                <w:rFonts w:ascii="仿宋_GB2312" w:hAnsi="仿宋_GB2312" w:cs="仿宋_GB2312" w:eastAsia="仿宋_GB2312"/>
              </w:rPr>
              <w:t>1.5P挂机</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A02061804 空调机</w:t>
            </w:r>
          </w:p>
        </w:tc>
        <w:tc>
          <w:tcPr>
            <w:tcW w:type="dxa" w:w="2492"/>
          </w:tcPr>
          <w:p>
            <w:pPr>
              <w:pStyle w:val="null3"/>
              <w:jc w:val="left"/>
            </w:pPr>
            <w:r>
              <w:rPr>
                <w:rFonts w:ascii="仿宋_GB2312" w:hAnsi="仿宋_GB2312" w:cs="仿宋_GB2312" w:eastAsia="仿宋_GB2312"/>
              </w:rPr>
              <w:t>1.5P挂机</w:t>
            </w:r>
          </w:p>
        </w:tc>
        <w:tc>
          <w:tcPr>
            <w:tcW w:type="dxa" w:w="2492"/>
          </w:tcPr>
          <w:p>
            <w:pPr>
              <w:pStyle w:val="null3"/>
              <w:jc w:val="left"/>
            </w:pPr>
            <w:r>
              <w:rPr>
                <w:rFonts w:ascii="仿宋_GB2312" w:hAnsi="仿宋_GB2312" w:cs="仿宋_GB2312" w:eastAsia="仿宋_GB2312"/>
              </w:rPr>
              <w:t>1.5P挂机</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标的名称：3P柜机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color w:val="000000"/>
              </w:rPr>
              <w:t>空调类型：</w:t>
            </w:r>
            <w:r>
              <w:rPr>
                <w:rFonts w:ascii="仿宋_GB2312" w:hAnsi="仿宋_GB2312" w:cs="仿宋_GB2312" w:eastAsia="仿宋_GB2312"/>
                <w:sz w:val="21"/>
                <w:color w:val="000000"/>
              </w:rPr>
              <w:t>立柜式大</w:t>
            </w:r>
            <w:r>
              <w:rPr>
                <w:rFonts w:ascii="仿宋_GB2312" w:hAnsi="仿宋_GB2312" w:cs="仿宋_GB2312" w:eastAsia="仿宋_GB2312"/>
                <w:sz w:val="21"/>
                <w:color w:val="000000"/>
              </w:rPr>
              <w:t>3P变频冷暖空调</w:t>
            </w:r>
            <w:r>
              <w:br/>
            </w:r>
            <w:r>
              <w:rPr>
                <w:rFonts w:ascii="仿宋_GB2312" w:hAnsi="仿宋_GB2312" w:cs="仿宋_GB2312" w:eastAsia="仿宋_GB2312"/>
                <w:color w:val="000000"/>
              </w:rPr>
              <w:t>(1)能耗等级:1级。</w:t>
            </w:r>
          </w:p>
          <w:p>
            <w:pPr>
              <w:pStyle w:val="null3"/>
              <w:jc w:val="left"/>
            </w:pPr>
            <w:r>
              <w:rPr>
                <w:rFonts w:ascii="仿宋_GB2312" w:hAnsi="仿宋_GB2312" w:cs="仿宋_GB2312" w:eastAsia="仿宋_GB2312"/>
                <w:color w:val="000000"/>
              </w:rPr>
              <w:t>(2)APF能效比≥4.35、制冷季节耗电量≤1035KW·H、制热季节耗电量≤870KW·H。</w:t>
            </w:r>
          </w:p>
          <w:p>
            <w:pPr>
              <w:pStyle w:val="null3"/>
              <w:jc w:val="left"/>
            </w:pPr>
            <w:r>
              <w:rPr>
                <w:rFonts w:ascii="仿宋_GB2312" w:hAnsi="仿宋_GB2312" w:cs="仿宋_GB2312" w:eastAsia="仿宋_GB2312"/>
                <w:color w:val="000000"/>
              </w:rPr>
              <w:t>(3)额定制冷量≥</w:t>
            </w:r>
            <w:r>
              <w:rPr>
                <w:rFonts w:ascii="仿宋_GB2312" w:hAnsi="仿宋_GB2312" w:cs="仿宋_GB2312" w:eastAsia="仿宋_GB2312"/>
                <w:color w:val="000000"/>
              </w:rPr>
              <w:t>7610</w:t>
            </w:r>
            <w:r>
              <w:rPr>
                <w:rFonts w:ascii="仿宋_GB2312" w:hAnsi="仿宋_GB2312" w:cs="仿宋_GB2312" w:eastAsia="仿宋_GB2312"/>
                <w:color w:val="000000"/>
              </w:rPr>
              <w:t>W，额定制热量≥10210W。</w:t>
            </w:r>
          </w:p>
          <w:p>
            <w:pPr>
              <w:pStyle w:val="null3"/>
              <w:jc w:val="left"/>
            </w:pPr>
            <w:r>
              <w:rPr>
                <w:rFonts w:ascii="仿宋_GB2312" w:hAnsi="仿宋_GB2312" w:cs="仿宋_GB2312" w:eastAsia="仿宋_GB2312"/>
                <w:color w:val="000000"/>
              </w:rPr>
              <w:t>(4)额定制冷功率≤2900W。额定制热功率≤3200W。</w:t>
            </w:r>
          </w:p>
          <w:p>
            <w:pPr>
              <w:pStyle w:val="null3"/>
              <w:jc w:val="left"/>
            </w:pPr>
            <w:r>
              <w:rPr>
                <w:rFonts w:ascii="仿宋_GB2312" w:hAnsi="仿宋_GB2312" w:cs="仿宋_GB2312" w:eastAsia="仿宋_GB2312"/>
                <w:color w:val="000000"/>
              </w:rPr>
              <w:t>(5)室内机循环风量≥1500m³/h。</w:t>
            </w:r>
          </w:p>
          <w:p>
            <w:pPr>
              <w:pStyle w:val="null3"/>
              <w:jc w:val="left"/>
            </w:pPr>
            <w:r>
              <w:rPr>
                <w:rFonts w:ascii="仿宋_GB2312" w:hAnsi="仿宋_GB2312" w:cs="仿宋_GB2312" w:eastAsia="仿宋_GB2312"/>
                <w:color w:val="000000"/>
              </w:rPr>
              <w:t>(6)电辅热≤2500W。</w:t>
            </w:r>
          </w:p>
          <w:p>
            <w:pPr>
              <w:pStyle w:val="null3"/>
              <w:jc w:val="left"/>
            </w:pPr>
            <w:r>
              <w:rPr>
                <w:rFonts w:ascii="仿宋_GB2312" w:hAnsi="仿宋_GB2312" w:cs="仿宋_GB2312" w:eastAsia="仿宋_GB2312"/>
                <w:color w:val="000000"/>
              </w:rPr>
              <w:t>(7)主要部件均为纯铜管路且铜含量≥99.9%（包含不限于：内外机连机管、冷凝器、蒸发器、截止阀等）。室内机支持左右与上下扫风。空调具备“自清洁”功能且遥控器能直接开启，通过结霜、化霜冲洗、烘干等程序以实现除尘、杀菌、除异味，可实现56℃高温杀菌，杀灭99.9%的主流病菌。</w:t>
            </w:r>
          </w:p>
          <w:p>
            <w:pPr>
              <w:pStyle w:val="null3"/>
              <w:jc w:val="left"/>
            </w:pPr>
            <w:r>
              <w:rPr>
                <w:rFonts w:ascii="仿宋_GB2312" w:hAnsi="仿宋_GB2312" w:cs="仿宋_GB2312" w:eastAsia="仿宋_GB2312"/>
                <w:color w:val="000000"/>
              </w:rPr>
              <w:t>(8)空调具备4G物联网组件通电后自动完成网络接入，配套云服务与软件管理软件平台以实现本项目所有空调统一端口界面集中管理。可实现下列功能【说明：提供彩页或系统截图进行逐条佐证】：①空调设备运行状态实时显示（含开关机状态、设定温度、模式）②集中控制（含开关机、模式、温度、风速）③能源管理：系统能统计分析空调的用电量。能按日/周/月/年等维度生成能耗分析报告（分区域、楼栋、房间、设备）④对设定的最高/最低温度限定⑤批量定时任务设定和下发</w:t>
            </w:r>
            <w:r>
              <w:rPr>
                <w:rFonts w:ascii="仿宋_GB2312" w:hAnsi="仿宋_GB2312" w:cs="仿宋_GB2312" w:eastAsia="仿宋_GB2312"/>
                <w:color w:val="000000"/>
              </w:rPr>
              <w:t>。</w:t>
            </w:r>
          </w:p>
          <w:p>
            <w:pPr>
              <w:pStyle w:val="null3"/>
              <w:jc w:val="left"/>
            </w:pPr>
            <w:r>
              <w:rPr>
                <w:rFonts w:ascii="仿宋_GB2312" w:hAnsi="仿宋_GB2312" w:cs="仿宋_GB2312" w:eastAsia="仿宋_GB2312"/>
                <w:color w:val="000000"/>
              </w:rPr>
              <w:t>(9)物联网组件适配空调原厂电路板实现即插即用，不得额外接电改装/焊接/修改空调原厂电脑板（含电路），不得影响原厂保修。物联网软件系统可显示具体房间的具体故障（包含压缩机故障、传感器故障、通讯故障、摆风页故障、屏显故障）并自动上报至空调厂家售后，同时支持空调固件远程OTA升级【说明：提供具体物联网组件的品牌、型号、软件系统全称、通讯硬件模块图片】。</w:t>
            </w:r>
          </w:p>
          <w:p>
            <w:pPr>
              <w:pStyle w:val="null3"/>
              <w:jc w:val="left"/>
            </w:pPr>
            <w:r>
              <w:rPr>
                <w:rFonts w:ascii="仿宋_GB2312" w:hAnsi="仿宋_GB2312" w:cs="仿宋_GB2312" w:eastAsia="仿宋_GB2312"/>
                <w:color w:val="000000"/>
              </w:rPr>
              <w:t>(10)系统支持空调批量上锁/解锁；支持电辅热禁/启、支持遥控禁/启用；系统支持一键导入集中控制指令（如作息时间表、课程表）且空调可自动执行禁用时段和空调运行指令；系统日志支持表格导出。</w:t>
            </w:r>
          </w:p>
          <w:p>
            <w:pPr>
              <w:pStyle w:val="null3"/>
              <w:jc w:val="left"/>
            </w:pPr>
            <w:r>
              <w:rPr>
                <w:rFonts w:ascii="仿宋_GB2312" w:hAnsi="仿宋_GB2312" w:cs="仿宋_GB2312" w:eastAsia="仿宋_GB2312"/>
                <w:color w:val="000000"/>
              </w:rPr>
              <w:t>(11)系统支持查看空调是否已执行远程控制指令并实时反馈指令执行结果，空调蜂鸣器可反应指令是否下达，管理账号支持分级与权限自定义下发。支持空调设备定位功能，方便设备盘点和资产管理。</w:t>
            </w:r>
            <w:r>
              <w:br/>
            </w:r>
            <w:r>
              <w:rPr>
                <w:rFonts w:ascii="仿宋_GB2312" w:hAnsi="仿宋_GB2312" w:cs="仿宋_GB2312" w:eastAsia="仿宋_GB2312"/>
                <w:color w:val="000000"/>
              </w:rPr>
              <w:t>(1</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sz w:val="21"/>
                <w:color w:val="000000"/>
              </w:rPr>
              <w:t>为了保证售后服务的统一性，本采购包所投空调产品须为同一品牌。所使用的</w:t>
            </w:r>
            <w:r>
              <w:rPr>
                <w:rFonts w:ascii="仿宋_GB2312" w:hAnsi="仿宋_GB2312" w:cs="仿宋_GB2312" w:eastAsia="仿宋_GB2312"/>
                <w:sz w:val="21"/>
                <w:color w:val="000000"/>
              </w:rPr>
              <w:t>“物联网硬件”为同一品牌，且使用同一“远程管理控制系统”。</w:t>
            </w:r>
          </w:p>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sz w:val="21"/>
                <w:color w:val="000000"/>
              </w:rPr>
              <w:t>配套包括但不限于空调支架（满足每台空调）、内机挂墙板（满足每台空调）、漏电保护开关（满足每台空调）、电线、专用保温铜管（其长度须满足每台空调）、插座、外机接水盘、耐候性排水软管（其长度须满足每台空调）、减震垫、带电池的遥控器、密封胶泥、保护带（其长度须满足每台空调），确保空调安装完成，正常使用。</w:t>
            </w:r>
          </w:p>
          <w:p>
            <w:pPr>
              <w:pStyle w:val="null3"/>
              <w:jc w:val="both"/>
            </w:pPr>
            <w:r>
              <w:rPr>
                <w:rFonts w:ascii="仿宋_GB2312" w:hAnsi="仿宋_GB2312" w:cs="仿宋_GB2312" w:eastAsia="仿宋_GB2312"/>
                <w:sz w:val="21"/>
                <w:color w:val="000000"/>
              </w:rPr>
              <w:t>【说明：参数要求第</w:t>
            </w:r>
            <w:r>
              <w:rPr>
                <w:rFonts w:ascii="仿宋_GB2312" w:hAnsi="仿宋_GB2312" w:cs="仿宋_GB2312" w:eastAsia="仿宋_GB2312"/>
                <w:sz w:val="21"/>
                <w:color w:val="000000"/>
              </w:rPr>
              <w:t>1-3条佐证资料以“中国能效标识网”最新备案截图为准；参数要求第4-6条提供厂家官网截图或京东/苏宁/天猫电商厂家自营店铺截图或彩页或说明书</w:t>
            </w:r>
            <w:r>
              <w:rPr>
                <w:rFonts w:ascii="仿宋_GB2312" w:hAnsi="仿宋_GB2312" w:cs="仿宋_GB2312" w:eastAsia="仿宋_GB2312"/>
                <w:sz w:val="21"/>
                <w:color w:val="000000"/>
              </w:rPr>
              <w:t>或铭牌</w:t>
            </w:r>
            <w:r>
              <w:rPr>
                <w:rFonts w:ascii="仿宋_GB2312" w:hAnsi="仿宋_GB2312" w:cs="仿宋_GB2312" w:eastAsia="仿宋_GB2312"/>
                <w:sz w:val="21"/>
                <w:color w:val="000000"/>
              </w:rPr>
              <w:t>作为证明材料</w:t>
            </w:r>
            <w:r>
              <w:rPr>
                <w:rFonts w:ascii="仿宋_GB2312" w:hAnsi="仿宋_GB2312" w:cs="仿宋_GB2312" w:eastAsia="仿宋_GB2312"/>
                <w:sz w:val="21"/>
                <w:color w:val="000000"/>
              </w:rPr>
              <w:t>(应在公开渠道可查询核实,投标文件提供查询方法路径)（也可提供有资质机构出具的三方检测报告佐证，参数值判定以铭牌值为准，检测报告具备CMA标志，检测报告的标准依据GB21455-2019或GB/T7725-2022国标。；参数要求第7-1</w:t>
            </w:r>
            <w:r>
              <w:rPr>
                <w:rFonts w:ascii="仿宋_GB2312" w:hAnsi="仿宋_GB2312" w:cs="仿宋_GB2312" w:eastAsia="仿宋_GB2312"/>
                <w:sz w:val="21"/>
                <w:color w:val="000000"/>
              </w:rPr>
              <w:t>3</w:t>
            </w:r>
            <w:r>
              <w:rPr>
                <w:rFonts w:ascii="仿宋_GB2312" w:hAnsi="仿宋_GB2312" w:cs="仿宋_GB2312" w:eastAsia="仿宋_GB2312"/>
                <w:sz w:val="21"/>
                <w:color w:val="000000"/>
              </w:rPr>
              <w:t>条按所要求资料提供，若无要求提供承诺函即可】。</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color w:val="000000"/>
              </w:rPr>
              <w:t>1.安装地点：内江市部分学校（详见附件）</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响应产品属于《节能产品政府采购品目清单》中强制采购的产品，供应商提供文字信息清晰可辨的由国家确定的认证机构出具的、处于有效期之内的节能产品认证证书的原件复印件或文字信息清晰可辨的“全国认证认可信息公共服务平台”(http://cx.cnca.cn)的认证信息截图。所投空调产品应符合国家相关标准及规定。</w:t>
            </w:r>
          </w:p>
          <w:p>
            <w:pPr>
              <w:pStyle w:val="null3"/>
              <w:jc w:val="left"/>
            </w:pPr>
            <w:r>
              <w:rPr>
                <w:rFonts w:ascii="仿宋_GB2312" w:hAnsi="仿宋_GB2312" w:cs="仿宋_GB2312" w:eastAsia="仿宋_GB2312"/>
                <w:color w:val="000000"/>
              </w:rPr>
              <w:t>3.投标产品为原厂标准产品，投标型号铭牌、检测报告、说明书、铭牌、包装、能效贴等均不得出现定制、非标字样，交付产品机身铭牌的“整机型号”参数和投标型号参数、投标文件《产品技术参数响应表》的“投标（响应）产品技术参数值”需完全一致，不得出现数字、字母、文字、符号的差异，否则做无效处理。【说明：提供承诺函加盖电子签章】。</w:t>
            </w:r>
          </w:p>
          <w:p>
            <w:pPr>
              <w:pStyle w:val="null3"/>
              <w:jc w:val="left"/>
            </w:pPr>
            <w:r>
              <w:rPr>
                <w:rFonts w:ascii="仿宋_GB2312" w:hAnsi="仿宋_GB2312" w:cs="仿宋_GB2312" w:eastAsia="仿宋_GB2312"/>
                <w:color w:val="000000"/>
              </w:rPr>
              <w:t>4</w:t>
            </w:r>
            <w:r>
              <w:rPr>
                <w:rFonts w:ascii="仿宋_GB2312" w:hAnsi="仿宋_GB2312" w:cs="仿宋_GB2312" w:eastAsia="仿宋_GB2312"/>
                <w:color w:val="000000"/>
              </w:rPr>
              <w:t>.供应商自行到现场进行勘察，本项目响应报价为包干价，响应报价应包含设备、材料、包装、运输、税费、安装（含人工、钻孔、铜管、支架、水管、插座、漏电保护开关等辅材）、拆旧、调试、检测、培训等供应商应完成本项目所需的一切费用，采购人不再支付其他费用。报价=所有规格型号的空调机费用+增加安装材料费用（含材料、高空费、吊车费、打孔、旧机移机费等措施费安装费）。增加安装材料费用已包含在空调报价内，不再另支付增加安装材料费用。【说明：提供承诺函加盖电子签章】。</w:t>
            </w:r>
          </w:p>
          <w:p>
            <w:pPr>
              <w:pStyle w:val="null3"/>
              <w:jc w:val="left"/>
            </w:pPr>
            <w:r>
              <w:rPr>
                <w:rFonts w:ascii="仿宋_GB2312" w:hAnsi="仿宋_GB2312" w:cs="仿宋_GB2312" w:eastAsia="仿宋_GB2312"/>
                <w:color w:val="000000"/>
              </w:rPr>
              <w:t>5</w:t>
            </w:r>
            <w:r>
              <w:rPr>
                <w:rFonts w:ascii="仿宋_GB2312" w:hAnsi="仿宋_GB2312" w:cs="仿宋_GB2312" w:eastAsia="仿宋_GB2312"/>
                <w:color w:val="000000"/>
              </w:rPr>
              <w:t>.双方签订合同后3日内完成全部空调的安装、调试，并可投入正常使用。以上货物中标后需按采购人要求运输至指定地点并创造条件进行安装、调试。</w:t>
            </w:r>
          </w:p>
          <w:p>
            <w:pPr>
              <w:pStyle w:val="null3"/>
              <w:jc w:val="left"/>
            </w:pPr>
            <w:r>
              <w:rPr>
                <w:rFonts w:ascii="仿宋_GB2312" w:hAnsi="仿宋_GB2312" w:cs="仿宋_GB2312" w:eastAsia="仿宋_GB2312"/>
                <w:color w:val="000000"/>
              </w:rPr>
              <w:t>6</w:t>
            </w:r>
            <w:r>
              <w:rPr>
                <w:rFonts w:ascii="仿宋_GB2312" w:hAnsi="仿宋_GB2312" w:cs="仿宋_GB2312" w:eastAsia="仿宋_GB2312"/>
                <w:color w:val="000000"/>
              </w:rPr>
              <w:t>.软件系统已通过《信息安全技术网络安全等级保护基本要求》（GB_T22239-2019）标准的等级认证，签约前需提供</w:t>
            </w:r>
            <w:r>
              <w:rPr>
                <w:rFonts w:ascii="仿宋_GB2312" w:hAnsi="仿宋_GB2312" w:cs="仿宋_GB2312" w:eastAsia="仿宋_GB2312"/>
                <w:color w:val="000000"/>
              </w:rPr>
              <w:t>相应</w:t>
            </w:r>
            <w:r>
              <w:rPr>
                <w:rFonts w:ascii="仿宋_GB2312" w:hAnsi="仿宋_GB2312" w:cs="仿宋_GB2312" w:eastAsia="仿宋_GB2312"/>
                <w:color w:val="000000"/>
              </w:rPr>
              <w:t>佐证资料。投标人（或空调制造商）具有软件系统使用权（公开渠道可联网查询）。【说明：提供承诺函加盖电子签章】。</w:t>
            </w:r>
          </w:p>
          <w:p>
            <w:pPr>
              <w:pStyle w:val="null3"/>
              <w:jc w:val="left"/>
            </w:pPr>
            <w:r>
              <w:rPr>
                <w:rFonts w:ascii="仿宋_GB2312" w:hAnsi="仿宋_GB2312" w:cs="仿宋_GB2312" w:eastAsia="仿宋_GB2312"/>
                <w:color w:val="000000"/>
              </w:rPr>
              <w:t>7.投标文件需书面承诺投标人有义务保障本项目所有空调的通讯信号优良，每个通讯数据终端具备独立的IMEI码（国际移动设备识别码）。通讯终端应是已通过通讯运营商性能检测的稳定产品（签约前提供），检测内容包含射频性能、通信功能、通信性能、功耗。因本项目安装地址分散，投标人承诺空调使用点拥有足够的通讯信号强度与带宽，空调能够全部同时通讯和管理，不产生数据丢失或通讯信道拥挤而影响使用的情况，如需布设通讯基站（或者相关终端）需投标人完成。</w:t>
            </w:r>
          </w:p>
          <w:p>
            <w:pPr>
              <w:pStyle w:val="null3"/>
              <w:jc w:val="left"/>
            </w:pPr>
            <w:r>
              <w:rPr>
                <w:rFonts w:ascii="仿宋_GB2312" w:hAnsi="仿宋_GB2312" w:cs="仿宋_GB2312" w:eastAsia="仿宋_GB2312"/>
                <w:color w:val="000000"/>
              </w:rPr>
              <w:t>8.</w:t>
            </w:r>
            <w:r>
              <w:rPr>
                <w:rFonts w:ascii="仿宋_GB2312" w:hAnsi="仿宋_GB2312" w:cs="仿宋_GB2312" w:eastAsia="仿宋_GB2312"/>
                <w:color w:val="000000"/>
              </w:rPr>
              <w:t>承诺在履行本项目的全部过程中，凡出现安全事故（含配送过程中交通事故），将由中标人承担全部法律责任和赔偿所有经济损失，与采购人无关。（须单独提供加盖供应商公章的承诺函）</w:t>
            </w:r>
          </w:p>
          <w:p>
            <w:pPr>
              <w:pStyle w:val="null3"/>
              <w:jc w:val="left"/>
            </w:pPr>
            <w:r>
              <w:rPr>
                <w:rFonts w:ascii="仿宋_GB2312" w:hAnsi="仿宋_GB2312" w:cs="仿宋_GB2312" w:eastAsia="仿宋_GB2312"/>
                <w:color w:val="000000"/>
              </w:rPr>
              <w:t>9.空调产品具有“产品责任险”。四川省政府采购网中标公示后3工作日内，中标候选人需主动提供“产品责任险保险单”原件彩色扫描件与保险公司官网“承保查询”截图佐证，被保险人名称必须与产品制造商（或投标人）名称完全一致，保单有效期覆盖开标日前后90天。【说明：提供承诺函加盖电子签章】。</w:t>
            </w:r>
          </w:p>
          <w:p>
            <w:pPr>
              <w:pStyle w:val="null3"/>
              <w:jc w:val="left"/>
            </w:pPr>
            <w:r>
              <w:rPr>
                <w:rFonts w:ascii="仿宋_GB2312" w:hAnsi="仿宋_GB2312" w:cs="仿宋_GB2312" w:eastAsia="仿宋_GB2312"/>
                <w:color w:val="000000"/>
              </w:rPr>
              <w:t>10.质量保修范围与质保期：本次采购的空调产品质保期为整机≥6年，质保期从验收完成之日起开始计算，且应按照国家相关标准执行保修。如产品厂家失联或不提供保修则投标人应承担本项义务【说明：提供承诺函加盖电子签章】</w:t>
            </w:r>
          </w:p>
          <w:p>
            <w:pPr>
              <w:pStyle w:val="null3"/>
              <w:jc w:val="left"/>
            </w:pPr>
            <w:r>
              <w:rPr>
                <w:rFonts w:ascii="仿宋_GB2312" w:hAnsi="仿宋_GB2312" w:cs="仿宋_GB2312" w:eastAsia="仿宋_GB2312"/>
                <w:color w:val="000000"/>
              </w:rPr>
              <w:t>11</w:t>
            </w:r>
            <w:r>
              <w:rPr>
                <w:rFonts w:ascii="仿宋_GB2312" w:hAnsi="仿宋_GB2312" w:cs="仿宋_GB2312" w:eastAsia="仿宋_GB2312"/>
                <w:color w:val="000000"/>
              </w:rPr>
              <w:t>.证明材料真实性要求：招标文件第三章中要求投标人提供相关佐证材料项，投标人若在投标文件中提供了相关佐证材料的，应当保证佐证材料的真实性和有效性，若中标，在签订合同或者验收时，采购人需要（采购人需要是指：在签订合同或者验收时，提供的佐证材料发生争议，且采购人无法通过互联网或相关信息系统直接查询判断其真实性和有效性。）投标人提供投标文件中所涉及到的佐证材料原件核查的，投标人有义务配合并按采购人要求提供相关佐证材料原件。（须单独提供加盖供应商公章的承诺函）</w:t>
            </w:r>
          </w:p>
          <w:p>
            <w:pPr>
              <w:pStyle w:val="null3"/>
              <w:jc w:val="left"/>
            </w:pPr>
            <w:r>
              <w:rPr>
                <w:rFonts w:ascii="仿宋_GB2312" w:hAnsi="仿宋_GB2312" w:cs="仿宋_GB2312" w:eastAsia="仿宋_GB2312"/>
                <w:color w:val="000000"/>
              </w:rPr>
              <w:t>12</w:t>
            </w:r>
            <w:r>
              <w:rPr>
                <w:rFonts w:ascii="仿宋_GB2312" w:hAnsi="仿宋_GB2312" w:cs="仿宋_GB2312" w:eastAsia="仿宋_GB2312"/>
                <w:color w:val="000000"/>
              </w:rPr>
              <w:t>.本项目分为</w:t>
            </w:r>
            <w:r>
              <w:rPr>
                <w:rFonts w:ascii="仿宋_GB2312" w:hAnsi="仿宋_GB2312" w:cs="仿宋_GB2312" w:eastAsia="仿宋_GB2312"/>
                <w:color w:val="000000"/>
              </w:rPr>
              <w:t>2</w:t>
            </w:r>
            <w:r>
              <w:rPr>
                <w:rFonts w:ascii="仿宋_GB2312" w:hAnsi="仿宋_GB2312" w:cs="仿宋_GB2312" w:eastAsia="仿宋_GB2312"/>
                <w:color w:val="000000"/>
              </w:rPr>
              <w:t>个采购包，供应商可兼投多个采购包，评审按采购包序号依次进行，供应商在前序包被推荐为第一中标候选人的，后续包不再推荐为中标候选人。</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标的名称：5P天花机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color w:val="000000"/>
              </w:rPr>
              <w:t>空调类型：吸顶式</w:t>
            </w:r>
            <w:r>
              <w:rPr>
                <w:rFonts w:ascii="仿宋_GB2312" w:hAnsi="仿宋_GB2312" w:cs="仿宋_GB2312" w:eastAsia="仿宋_GB2312"/>
                <w:sz w:val="21"/>
                <w:color w:val="000000"/>
              </w:rPr>
              <w:t>5匹变频冷暖空调</w:t>
            </w:r>
            <w:r>
              <w:br/>
            </w:r>
            <w:r>
              <w:rPr>
                <w:rFonts w:ascii="仿宋_GB2312" w:hAnsi="仿宋_GB2312" w:cs="仿宋_GB2312" w:eastAsia="仿宋_GB2312"/>
                <w:sz w:val="21"/>
                <w:color w:val="000000"/>
              </w:rPr>
              <w:t>(1)能耗等级1级。</w:t>
            </w:r>
          </w:p>
          <w:p>
            <w:pPr>
              <w:pStyle w:val="null3"/>
              <w:jc w:val="left"/>
            </w:pPr>
            <w:r>
              <w:rPr>
                <w:rFonts w:ascii="仿宋_GB2312" w:hAnsi="仿宋_GB2312" w:cs="仿宋_GB2312" w:eastAsia="仿宋_GB2312"/>
                <w:sz w:val="21"/>
                <w:color w:val="000000"/>
              </w:rPr>
              <w:t>(2)APF能效比≥3.6、制冷季节耗电量≤2590KW·H、制热季节耗电量≤2490KW·H。</w:t>
            </w:r>
          </w:p>
          <w:p>
            <w:pPr>
              <w:pStyle w:val="null3"/>
              <w:jc w:val="left"/>
            </w:pPr>
            <w:r>
              <w:rPr>
                <w:rFonts w:ascii="仿宋_GB2312" w:hAnsi="仿宋_GB2312" w:cs="仿宋_GB2312" w:eastAsia="仿宋_GB2312"/>
                <w:sz w:val="21"/>
                <w:color w:val="000000"/>
              </w:rPr>
              <w:t>(3)额定制冷量≥12200W，额定制热量≥13510W。</w:t>
            </w:r>
          </w:p>
          <w:p>
            <w:pPr>
              <w:pStyle w:val="null3"/>
              <w:jc w:val="left"/>
            </w:pPr>
            <w:r>
              <w:rPr>
                <w:rFonts w:ascii="仿宋_GB2312" w:hAnsi="仿宋_GB2312" w:cs="仿宋_GB2312" w:eastAsia="仿宋_GB2312"/>
                <w:sz w:val="21"/>
                <w:color w:val="000000"/>
              </w:rPr>
              <w:t>(4)额定制冷功率≤4200W。额定制热功率≤4000W。</w:t>
            </w:r>
          </w:p>
          <w:p>
            <w:pPr>
              <w:pStyle w:val="null3"/>
              <w:jc w:val="left"/>
            </w:pPr>
            <w:r>
              <w:rPr>
                <w:rFonts w:ascii="仿宋_GB2312" w:hAnsi="仿宋_GB2312" w:cs="仿宋_GB2312" w:eastAsia="仿宋_GB2312"/>
                <w:sz w:val="21"/>
                <w:color w:val="000000"/>
              </w:rPr>
              <w:t>(5)室内机循环风量≥2060m³/h。</w:t>
            </w:r>
          </w:p>
          <w:p>
            <w:pPr>
              <w:pStyle w:val="null3"/>
              <w:jc w:val="left"/>
            </w:pPr>
            <w:r>
              <w:rPr>
                <w:rFonts w:ascii="仿宋_GB2312" w:hAnsi="仿宋_GB2312" w:cs="仿宋_GB2312" w:eastAsia="仿宋_GB2312"/>
                <w:sz w:val="21"/>
                <w:color w:val="000000"/>
              </w:rPr>
              <w:t>(6)电辅热≤2600W。</w:t>
            </w:r>
          </w:p>
          <w:p>
            <w:pPr>
              <w:pStyle w:val="null3"/>
              <w:jc w:val="left"/>
            </w:pPr>
            <w:r>
              <w:rPr>
                <w:rFonts w:ascii="仿宋_GB2312" w:hAnsi="仿宋_GB2312" w:cs="仿宋_GB2312" w:eastAsia="仿宋_GB2312"/>
                <w:sz w:val="21"/>
                <w:color w:val="000000"/>
              </w:rPr>
              <w:t>(7)主要部件均为纯铜管路且铜含量≥99.9%（包含不限于：内外机连机管、冷凝器、蒸发器、截止阀等）。空调具备“自清洁”功能且遥控器能直接开启，通过结霜、化霜冲洗、烘干等程序以实现除尘、杀菌、除异味，可实现56℃高温杀菌，杀灭99.9%的主流病菌。电源380V。</w:t>
            </w:r>
          </w:p>
          <w:p>
            <w:pPr>
              <w:pStyle w:val="null3"/>
              <w:jc w:val="left"/>
            </w:pPr>
            <w:r>
              <w:rPr>
                <w:rFonts w:ascii="仿宋_GB2312" w:hAnsi="仿宋_GB2312" w:cs="仿宋_GB2312" w:eastAsia="仿宋_GB2312"/>
                <w:sz w:val="21"/>
                <w:color w:val="000000"/>
              </w:rPr>
              <w:t>(8)空调具备4G物联网组件通电后自动完成网络接入，配套云服务与软件管理软件平台以实现本项目所有空调统一端口界面集中管理。可实现下列功能【说明：提供彩页或系统截图进行逐条佐证】：①空调设备运行状态实时显示（含开关机状态、设定温度、模式）②集中控制（含开关机、模式、温度、风速）③能源管理：系统能统计分析空调的用电量。能按日/周/月/年等维度生成能耗分析报告（分区域、楼栋、房间、设备）④对设定的最高/最低温度限定⑤批量定时任务设定和下发</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物联网组件适配空调原厂电路板实现即插即用，不得额外接电改装/焊接/修改空调原厂电脑板（含电路），不得影响原厂保修。物联网软件系统可显示具体房间的具体故障（包含压缩机故障、传感器故障、通讯故障、摆风页故障、屏显故障）并自动上报至空调厂家售后，同时支持空调固件远程OTA升级【说明：提供具体物联网组件的品牌、型号、软件系统全称、通讯硬件模块图片】。</w:t>
            </w:r>
          </w:p>
          <w:p>
            <w:pPr>
              <w:pStyle w:val="null3"/>
              <w:jc w:val="left"/>
            </w:pPr>
            <w:r>
              <w:rPr>
                <w:rFonts w:ascii="仿宋_GB2312" w:hAnsi="仿宋_GB2312" w:cs="仿宋_GB2312" w:eastAsia="仿宋_GB2312"/>
                <w:sz w:val="21"/>
                <w:color w:val="000000"/>
              </w:rPr>
              <w:t>(10)系统支持空调批量上锁/解锁；支持电辅热禁/启、支持遥控禁/启用；系统支持一键导入集中控制指令（如作息时间表、课程表）且空调可自动执行禁用时段和空调运行指令；系统日志支持表格导出。</w:t>
            </w:r>
          </w:p>
          <w:p>
            <w:pPr>
              <w:pStyle w:val="null3"/>
              <w:jc w:val="left"/>
            </w:pPr>
            <w:r>
              <w:rPr>
                <w:rFonts w:ascii="仿宋_GB2312" w:hAnsi="仿宋_GB2312" w:cs="仿宋_GB2312" w:eastAsia="仿宋_GB2312"/>
                <w:sz w:val="21"/>
                <w:color w:val="000000"/>
              </w:rPr>
              <w:t>(11)系统支持查看空调是否已执行远程控制指令并实时反馈指令执行结果，空调蜂鸣器可反应指令是否下达，管理账号支持分级与权限自定义下发。支持空调设备定位功能，方便设备盘点和资产管理。</w:t>
            </w:r>
          </w:p>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2</w:t>
            </w:r>
            <w:r>
              <w:rPr>
                <w:rFonts w:ascii="仿宋_GB2312" w:hAnsi="仿宋_GB2312" w:cs="仿宋_GB2312" w:eastAsia="仿宋_GB2312"/>
                <w:color w:val="000000"/>
              </w:rPr>
              <w:t>)</w:t>
            </w:r>
            <w:r>
              <w:rPr>
                <w:rFonts w:ascii="仿宋_GB2312" w:hAnsi="仿宋_GB2312" w:cs="仿宋_GB2312" w:eastAsia="仿宋_GB2312"/>
                <w:sz w:val="21"/>
                <w:color w:val="000000"/>
              </w:rPr>
              <w:t>为了保证售后服务的统一性，本采购包所投空调产品须为同一品牌。所使用的</w:t>
            </w:r>
            <w:r>
              <w:rPr>
                <w:rFonts w:ascii="仿宋_GB2312" w:hAnsi="仿宋_GB2312" w:cs="仿宋_GB2312" w:eastAsia="仿宋_GB2312"/>
                <w:sz w:val="21"/>
                <w:color w:val="000000"/>
              </w:rPr>
              <w:t>“物联网硬件”为同一品牌，且使用同一“远程管理控制系统”。</w:t>
            </w:r>
          </w:p>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sz w:val="21"/>
                <w:color w:val="000000"/>
              </w:rPr>
              <w:t>配套包括但不限于空调支架（满足每台空调）、内机挂墙板（满足每台空调）、漏电保护开关（满足每台空调）、电线、专用保温铜管（其长度须满足每台空调）、插座、外机接水盘、耐候性排水软管（其长度须满足每台空调）、减震垫、带电池的遥控器、密封胶泥、保护带（其长度须满足每台空调），确保空调安装完成，正常使用。</w:t>
            </w:r>
          </w:p>
          <w:p>
            <w:pPr>
              <w:pStyle w:val="null3"/>
              <w:jc w:val="both"/>
            </w:pPr>
            <w:r>
              <w:rPr>
                <w:rFonts w:ascii="仿宋_GB2312" w:hAnsi="仿宋_GB2312" w:cs="仿宋_GB2312" w:eastAsia="仿宋_GB2312"/>
                <w:sz w:val="21"/>
                <w:color w:val="000000"/>
              </w:rPr>
              <w:t>【说明：参数要求第</w:t>
            </w:r>
            <w:r>
              <w:rPr>
                <w:rFonts w:ascii="仿宋_GB2312" w:hAnsi="仿宋_GB2312" w:cs="仿宋_GB2312" w:eastAsia="仿宋_GB2312"/>
                <w:sz w:val="21"/>
                <w:color w:val="000000"/>
              </w:rPr>
              <w:t>1-3条佐证资料以“中国能效标识网”最新备案截图为准；参数要求第4-6条提供厂家官网截图或京东/苏宁/天猫电商厂家自营店铺截图或彩页或说明书</w:t>
            </w:r>
            <w:r>
              <w:rPr>
                <w:rFonts w:ascii="仿宋_GB2312" w:hAnsi="仿宋_GB2312" w:cs="仿宋_GB2312" w:eastAsia="仿宋_GB2312"/>
                <w:sz w:val="21"/>
                <w:color w:val="000000"/>
              </w:rPr>
              <w:t>或铭牌</w:t>
            </w:r>
            <w:r>
              <w:rPr>
                <w:rFonts w:ascii="仿宋_GB2312" w:hAnsi="仿宋_GB2312" w:cs="仿宋_GB2312" w:eastAsia="仿宋_GB2312"/>
                <w:sz w:val="21"/>
                <w:color w:val="000000"/>
              </w:rPr>
              <w:t>作为证明材料</w:t>
            </w:r>
            <w:r>
              <w:rPr>
                <w:rFonts w:ascii="仿宋_GB2312" w:hAnsi="仿宋_GB2312" w:cs="仿宋_GB2312" w:eastAsia="仿宋_GB2312"/>
                <w:sz w:val="21"/>
                <w:color w:val="000000"/>
              </w:rPr>
              <w:t>(应在公开渠道可查询核实,投标文件提供查询方法路径)（也可提供有资质机构出具的三方检测报告佐证，参数值判定以铭牌值为准，检测报告具备CMA标志，检测报告的标准依据GB21455-2019或GB/T7725-2022或GB19576-2019或GB/T 17758-2010国标。参数要求第7-1</w:t>
            </w:r>
            <w:r>
              <w:rPr>
                <w:rFonts w:ascii="仿宋_GB2312" w:hAnsi="仿宋_GB2312" w:cs="仿宋_GB2312" w:eastAsia="仿宋_GB2312"/>
                <w:sz w:val="21"/>
                <w:color w:val="000000"/>
              </w:rPr>
              <w:t>3</w:t>
            </w:r>
            <w:r>
              <w:rPr>
                <w:rFonts w:ascii="仿宋_GB2312" w:hAnsi="仿宋_GB2312" w:cs="仿宋_GB2312" w:eastAsia="仿宋_GB2312"/>
                <w:sz w:val="21"/>
                <w:color w:val="000000"/>
              </w:rPr>
              <w:t>条按所要求资料提供，若无要求提供承诺函即可】。</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color w:val="000000"/>
              </w:rPr>
              <w:t>1.安装地点：内江市部分学校（详见附件）</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响应产品属于《节能产品政府采购品目清单》中强制采购的产品，供应商提供文字信息清晰可辨的由国家确定的认证机构出具的、处于有效期之内的节能产品认证证书的原件复印件或文字信息清晰可辨的“全国认证认可信息公共服务平台”(http://cx.cnca.cn)的认证信息截图。所投空调产品应符合国家相关标准及规定。</w:t>
            </w:r>
          </w:p>
          <w:p>
            <w:pPr>
              <w:pStyle w:val="null3"/>
              <w:jc w:val="left"/>
            </w:pPr>
            <w:r>
              <w:rPr>
                <w:rFonts w:ascii="仿宋_GB2312" w:hAnsi="仿宋_GB2312" w:cs="仿宋_GB2312" w:eastAsia="仿宋_GB2312"/>
                <w:color w:val="000000"/>
              </w:rPr>
              <w:t>3.投标产品为原厂标准产品，投标型号铭牌、检测报告、说明书、铭牌、包装、能效贴等均不得出现定制、非标字样，交付产品机身铭牌的“整机型号”参数和投标型号参数、投标文件《产品技术参数响应表》的“投标（响应）产品技术参数值”需完全一致，不得出现数字、字母、文字、符号的差异，否则做无效处理。【说明：提供承诺函加盖电子签章】。</w:t>
            </w:r>
          </w:p>
          <w:p>
            <w:pPr>
              <w:pStyle w:val="null3"/>
              <w:jc w:val="left"/>
            </w:pPr>
            <w:r>
              <w:rPr>
                <w:rFonts w:ascii="仿宋_GB2312" w:hAnsi="仿宋_GB2312" w:cs="仿宋_GB2312" w:eastAsia="仿宋_GB2312"/>
                <w:color w:val="000000"/>
              </w:rPr>
              <w:t>4</w:t>
            </w:r>
            <w:r>
              <w:rPr>
                <w:rFonts w:ascii="仿宋_GB2312" w:hAnsi="仿宋_GB2312" w:cs="仿宋_GB2312" w:eastAsia="仿宋_GB2312"/>
                <w:color w:val="000000"/>
              </w:rPr>
              <w:t>.供应商自行到现场进行勘察，本项目响应报价为包干价，响应报价应包含设备、材料、包装、运输、税费、安装（含人工、钻孔、铜管、支架、水管、插座、漏电保护开关等辅材）、拆旧、调试、检测、培训等供应商应完成本项目所需的一切费用，采购人不再支付其他费用。报价=所有规格型号的空调机费用+增加安装材料费用（含材料、高空费、吊车费、打孔、旧机移机费等措施费安装费）。增加安装材料费用已包含在空调报价内，不再另支付增加安装材料费用。【说明：提供承诺函加盖电子签章】。</w:t>
            </w:r>
          </w:p>
          <w:p>
            <w:pPr>
              <w:pStyle w:val="null3"/>
              <w:jc w:val="left"/>
            </w:pPr>
            <w:r>
              <w:rPr>
                <w:rFonts w:ascii="仿宋_GB2312" w:hAnsi="仿宋_GB2312" w:cs="仿宋_GB2312" w:eastAsia="仿宋_GB2312"/>
                <w:color w:val="000000"/>
              </w:rPr>
              <w:t>5</w:t>
            </w:r>
            <w:r>
              <w:rPr>
                <w:rFonts w:ascii="仿宋_GB2312" w:hAnsi="仿宋_GB2312" w:cs="仿宋_GB2312" w:eastAsia="仿宋_GB2312"/>
                <w:color w:val="000000"/>
              </w:rPr>
              <w:t>.双方签订合同后3日内完成全部空调的安装、调试，并可投入正常使用。以上货物中标后需按采购人要求运输至指定地点并创造条件进行安装、调试。</w:t>
            </w:r>
          </w:p>
          <w:p>
            <w:pPr>
              <w:pStyle w:val="null3"/>
              <w:jc w:val="left"/>
            </w:pPr>
            <w:r>
              <w:rPr>
                <w:rFonts w:ascii="仿宋_GB2312" w:hAnsi="仿宋_GB2312" w:cs="仿宋_GB2312" w:eastAsia="仿宋_GB2312"/>
                <w:color w:val="000000"/>
              </w:rPr>
              <w:t>6</w:t>
            </w:r>
            <w:r>
              <w:rPr>
                <w:rFonts w:ascii="仿宋_GB2312" w:hAnsi="仿宋_GB2312" w:cs="仿宋_GB2312" w:eastAsia="仿宋_GB2312"/>
                <w:color w:val="000000"/>
              </w:rPr>
              <w:t>.软件系统已通过《信息安全技术网络安全等级保护基本要求》（GB_T22239-2019）标准的等级认证，签约前需提供</w:t>
            </w:r>
            <w:r>
              <w:rPr>
                <w:rFonts w:ascii="仿宋_GB2312" w:hAnsi="仿宋_GB2312" w:cs="仿宋_GB2312" w:eastAsia="仿宋_GB2312"/>
                <w:color w:val="000000"/>
              </w:rPr>
              <w:t>相应</w:t>
            </w:r>
            <w:r>
              <w:rPr>
                <w:rFonts w:ascii="仿宋_GB2312" w:hAnsi="仿宋_GB2312" w:cs="仿宋_GB2312" w:eastAsia="仿宋_GB2312"/>
                <w:color w:val="000000"/>
              </w:rPr>
              <w:t>佐证资料。投标人（或空调制造商）具有软件系统使用权（公开渠道可联网查询）。【说明：提供承诺函加盖电子签章】。</w:t>
            </w:r>
          </w:p>
          <w:p>
            <w:pPr>
              <w:pStyle w:val="null3"/>
              <w:jc w:val="left"/>
            </w:pPr>
            <w:r>
              <w:rPr>
                <w:rFonts w:ascii="仿宋_GB2312" w:hAnsi="仿宋_GB2312" w:cs="仿宋_GB2312" w:eastAsia="仿宋_GB2312"/>
                <w:color w:val="000000"/>
              </w:rPr>
              <w:t>7.投标文件需书面承诺投标人有义务保障本项目所有空调的通讯信号优良，每个通讯数据终端具备独立的IMEI码（国际移动设备识别码）。通讯终端应是已通过通讯运营商性能检测的稳定产品（签约前提供），检测内容包含射频性能、通信功能、通信性能、功耗。因本项目安装地址分散，投标人承诺空调使用点拥有足够的通讯信号强度与带宽，空调能够全部同时通讯和管理，不产生数据丢失或通讯信道拥挤而影响使用的情况，如需布设通讯基站（或者相关终端）需投标人完成。</w:t>
            </w:r>
          </w:p>
          <w:p>
            <w:pPr>
              <w:pStyle w:val="null3"/>
              <w:jc w:val="left"/>
            </w:pPr>
            <w:r>
              <w:rPr>
                <w:rFonts w:ascii="仿宋_GB2312" w:hAnsi="仿宋_GB2312" w:cs="仿宋_GB2312" w:eastAsia="仿宋_GB2312"/>
                <w:color w:val="000000"/>
              </w:rPr>
              <w:t>8.</w:t>
            </w:r>
            <w:r>
              <w:rPr>
                <w:rFonts w:ascii="仿宋_GB2312" w:hAnsi="仿宋_GB2312" w:cs="仿宋_GB2312" w:eastAsia="仿宋_GB2312"/>
                <w:color w:val="000000"/>
              </w:rPr>
              <w:t>承诺在履行本项目的全部过程中，凡出现安全事故（含配送过程中交通事故），将由中标人承担全部法律责任和赔偿所有经济损失，与采购人无关。（须单独提供加盖供应商公章的承诺函）</w:t>
            </w:r>
          </w:p>
          <w:p>
            <w:pPr>
              <w:pStyle w:val="null3"/>
              <w:jc w:val="left"/>
            </w:pPr>
            <w:r>
              <w:rPr>
                <w:rFonts w:ascii="仿宋_GB2312" w:hAnsi="仿宋_GB2312" w:cs="仿宋_GB2312" w:eastAsia="仿宋_GB2312"/>
                <w:color w:val="000000"/>
              </w:rPr>
              <w:t>9.空调产品具有“产品责任险”。四川省政府采购网中标公示后3工作日内，中标候选人需主动提供“产品责任险保险单”原件彩色扫描件与保险公司官网“承保查询”截图佐证，被保险人名称必须与产品制造商（或投标人）名称完全一致，保单有效期覆盖开标日前后90天。【说明：提供承诺函加盖电子签章】。</w:t>
            </w:r>
          </w:p>
          <w:p>
            <w:pPr>
              <w:pStyle w:val="null3"/>
              <w:jc w:val="left"/>
            </w:pPr>
            <w:r>
              <w:rPr>
                <w:rFonts w:ascii="仿宋_GB2312" w:hAnsi="仿宋_GB2312" w:cs="仿宋_GB2312" w:eastAsia="仿宋_GB2312"/>
                <w:color w:val="000000"/>
              </w:rPr>
              <w:t>10.质量保修范围与质保期：本次采购的空调产品质保期为整机≥6年，质保期从验收完成之日起开始计算，且应按照国家相关标准执行保修。如产品厂家失联或不提供保修则投标人应承担本项义务【说明：提供承诺函加盖电子签章】</w:t>
            </w:r>
          </w:p>
          <w:p>
            <w:pPr>
              <w:pStyle w:val="null3"/>
              <w:jc w:val="left"/>
            </w:pPr>
            <w:r>
              <w:rPr>
                <w:rFonts w:ascii="仿宋_GB2312" w:hAnsi="仿宋_GB2312" w:cs="仿宋_GB2312" w:eastAsia="仿宋_GB2312"/>
                <w:color w:val="000000"/>
              </w:rPr>
              <w:t>11</w:t>
            </w:r>
            <w:r>
              <w:rPr>
                <w:rFonts w:ascii="仿宋_GB2312" w:hAnsi="仿宋_GB2312" w:cs="仿宋_GB2312" w:eastAsia="仿宋_GB2312"/>
                <w:color w:val="000000"/>
              </w:rPr>
              <w:t>.证明材料真实性要求：招标文件第三章中要求投标人提供相关佐证材料项，投标人若在投标文件中提供了相关佐证材料的，应当保证佐证材料的真实性和有效性，若中标，在签订合同或者验收时，采购人需要（采购人需要是指：在签订合同或者验收时，提供的佐证材料发生争议，且采购人无法通过互联网或相关信息系统直接查询判断其真实性和有效性。）投标人提供投标文件中所涉及到的佐证材料原件核查的，投标人有义务配合并按采购人要求提供相关佐证材料原件。（须单独提供加盖供应商公章的承诺函）</w:t>
            </w:r>
          </w:p>
          <w:p>
            <w:pPr>
              <w:pStyle w:val="null3"/>
              <w:jc w:val="left"/>
            </w:pPr>
            <w:r>
              <w:rPr>
                <w:rFonts w:ascii="仿宋_GB2312" w:hAnsi="仿宋_GB2312" w:cs="仿宋_GB2312" w:eastAsia="仿宋_GB2312"/>
                <w:color w:val="000000"/>
              </w:rPr>
              <w:t>12</w:t>
            </w:r>
            <w:r>
              <w:rPr>
                <w:rFonts w:ascii="仿宋_GB2312" w:hAnsi="仿宋_GB2312" w:cs="仿宋_GB2312" w:eastAsia="仿宋_GB2312"/>
                <w:color w:val="000000"/>
              </w:rPr>
              <w:t>.本项目分为</w:t>
            </w:r>
            <w:r>
              <w:rPr>
                <w:rFonts w:ascii="仿宋_GB2312" w:hAnsi="仿宋_GB2312" w:cs="仿宋_GB2312" w:eastAsia="仿宋_GB2312"/>
                <w:color w:val="000000"/>
              </w:rPr>
              <w:t>2</w:t>
            </w:r>
            <w:r>
              <w:rPr>
                <w:rFonts w:ascii="仿宋_GB2312" w:hAnsi="仿宋_GB2312" w:cs="仿宋_GB2312" w:eastAsia="仿宋_GB2312"/>
                <w:color w:val="000000"/>
              </w:rPr>
              <w:t>个采购包，供应商可兼投多个采购包，评审按采购包序号依次进行，供应商在前序包被推荐为第一中标候选人的，后续包不再推荐为中标候选人。</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标的名称：3P挂机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color w:val="000000"/>
              </w:rPr>
              <w:t>空调类型：壁挂式</w:t>
            </w:r>
            <w:r>
              <w:rPr>
                <w:rFonts w:ascii="仿宋_GB2312" w:hAnsi="仿宋_GB2312" w:cs="仿宋_GB2312" w:eastAsia="仿宋_GB2312"/>
                <w:sz w:val="21"/>
                <w:color w:val="000000"/>
              </w:rPr>
              <w:t>3匹变频冷暖空调</w:t>
            </w:r>
            <w:r>
              <w:br/>
            </w:r>
            <w:r>
              <w:rPr>
                <w:rFonts w:ascii="仿宋_GB2312" w:hAnsi="仿宋_GB2312" w:cs="仿宋_GB2312" w:eastAsia="仿宋_GB2312"/>
                <w:sz w:val="21"/>
                <w:color w:val="000000"/>
              </w:rPr>
              <w:t>(1)能耗等级:1级。</w:t>
            </w:r>
          </w:p>
          <w:p>
            <w:pPr>
              <w:pStyle w:val="null3"/>
              <w:jc w:val="left"/>
            </w:pPr>
            <w:r>
              <w:rPr>
                <w:rFonts w:ascii="仿宋_GB2312" w:hAnsi="仿宋_GB2312" w:cs="仿宋_GB2312" w:eastAsia="仿宋_GB2312"/>
                <w:sz w:val="21"/>
                <w:color w:val="000000"/>
              </w:rPr>
              <w:t>(2)APF能效比≥4.53、制冷季节耗电量≤833KW·H、制热季节耗电量≤730KW·H。</w:t>
            </w:r>
          </w:p>
          <w:p>
            <w:pPr>
              <w:pStyle w:val="null3"/>
              <w:jc w:val="left"/>
            </w:pPr>
            <w:r>
              <w:rPr>
                <w:rFonts w:ascii="仿宋_GB2312" w:hAnsi="仿宋_GB2312" w:cs="仿宋_GB2312" w:eastAsia="仿宋_GB2312"/>
                <w:sz w:val="21"/>
                <w:color w:val="000000"/>
              </w:rPr>
              <w:t>(3)额定制冷量≥7310W，额定制热量≥9810W。</w:t>
            </w:r>
          </w:p>
          <w:p>
            <w:pPr>
              <w:pStyle w:val="null3"/>
              <w:jc w:val="left"/>
            </w:pPr>
            <w:r>
              <w:rPr>
                <w:rFonts w:ascii="仿宋_GB2312" w:hAnsi="仿宋_GB2312" w:cs="仿宋_GB2312" w:eastAsia="仿宋_GB2312"/>
                <w:sz w:val="21"/>
                <w:color w:val="000000"/>
              </w:rPr>
              <w:t>(4)额定制冷功率≤1990W。额定制热功率≤2930W。</w:t>
            </w:r>
          </w:p>
          <w:p>
            <w:pPr>
              <w:pStyle w:val="null3"/>
              <w:jc w:val="left"/>
            </w:pPr>
            <w:r>
              <w:rPr>
                <w:rFonts w:ascii="仿宋_GB2312" w:hAnsi="仿宋_GB2312" w:cs="仿宋_GB2312" w:eastAsia="仿宋_GB2312"/>
                <w:sz w:val="21"/>
                <w:color w:val="000000"/>
              </w:rPr>
              <w:t>(5)室内机循环风量≥1400m³/h。</w:t>
            </w:r>
          </w:p>
          <w:p>
            <w:pPr>
              <w:pStyle w:val="null3"/>
              <w:jc w:val="left"/>
            </w:pPr>
            <w:r>
              <w:rPr>
                <w:rFonts w:ascii="仿宋_GB2312" w:hAnsi="仿宋_GB2312" w:cs="仿宋_GB2312" w:eastAsia="仿宋_GB2312"/>
                <w:sz w:val="21"/>
                <w:color w:val="000000"/>
              </w:rPr>
              <w:t>(6)电辅热≤1400W。</w:t>
            </w:r>
          </w:p>
          <w:p>
            <w:pPr>
              <w:pStyle w:val="null3"/>
              <w:jc w:val="left"/>
            </w:pPr>
            <w:r>
              <w:rPr>
                <w:rFonts w:ascii="仿宋_GB2312" w:hAnsi="仿宋_GB2312" w:cs="仿宋_GB2312" w:eastAsia="仿宋_GB2312"/>
                <w:sz w:val="21"/>
                <w:color w:val="000000"/>
              </w:rPr>
              <w:t>(7)主要部件均为纯铜管路且铜含量≥99.9%（包含不限于：内外机连机管、冷凝器、蒸发器、截止阀等）。空调具备“自清洁”功能且遥控器能直接开启，通过结霜、化霜冲洗、烘干等程序以实现除尘、杀菌、除异味，可实现56℃高温杀菌，杀灭99.9%的主流病菌。</w:t>
            </w:r>
          </w:p>
          <w:p>
            <w:pPr>
              <w:pStyle w:val="null3"/>
              <w:jc w:val="left"/>
            </w:pPr>
            <w:r>
              <w:rPr>
                <w:rFonts w:ascii="仿宋_GB2312" w:hAnsi="仿宋_GB2312" w:cs="仿宋_GB2312" w:eastAsia="仿宋_GB2312"/>
                <w:sz w:val="21"/>
                <w:color w:val="000000"/>
              </w:rPr>
              <w:t>(8)空调具备4G物联网组件通电后自动完成网络接入，配套云服务与软件管理软件平台以实现本项目所有空调统一端口界面集中管理。可实现下列功能【说明：提供彩页或系统截图进行逐条佐证】：①空调设备运行状态实时显示（含开关机状态、设定温度、模式）②集中控制（含开关机、模式、温度、风速）③能源管理：系统能统计分析空调的用电量。能按日/周/月/年等维度生成能耗分析报告（分区域、楼栋、房间、设备）④对设定的最高/最低温度限定⑤批量定时任务设定和下发</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物联网组件适配空调原厂电路板实现即插即用，不得额外接电改装/焊接/修改空调原厂电脑板（含电路），不得影响原厂保修。物联网软件系统可显示具体房间的具体故障（包含压缩机故障、传感器故障、通讯故障、摆风页故障、屏显故障）并自动上报至空调厂家售后，同时支持空调固件远程OTA升级【说明：提供具体物联网组件的品牌、型号、软件系统全称、通讯硬件模块图片】。</w:t>
            </w:r>
          </w:p>
          <w:p>
            <w:pPr>
              <w:pStyle w:val="null3"/>
              <w:jc w:val="left"/>
            </w:pPr>
            <w:r>
              <w:rPr>
                <w:rFonts w:ascii="仿宋_GB2312" w:hAnsi="仿宋_GB2312" w:cs="仿宋_GB2312" w:eastAsia="仿宋_GB2312"/>
                <w:sz w:val="21"/>
                <w:color w:val="000000"/>
              </w:rPr>
              <w:t>(10)系统支持空调批量上锁/解锁；支持电辅热禁/启、支持遥控禁/启用；系统支持一键导入集中控制指令（如作息时间表、课程表）且空调可自动执行禁用时段和空调运行指令；系统日志支持表格导出。</w:t>
            </w:r>
          </w:p>
          <w:p>
            <w:pPr>
              <w:pStyle w:val="null3"/>
              <w:jc w:val="left"/>
            </w:pPr>
            <w:r>
              <w:rPr>
                <w:rFonts w:ascii="仿宋_GB2312" w:hAnsi="仿宋_GB2312" w:cs="仿宋_GB2312" w:eastAsia="仿宋_GB2312"/>
                <w:sz w:val="21"/>
                <w:color w:val="000000"/>
              </w:rPr>
              <w:t>(11)系统支持查看空调是否已执行远程控制指令并实时反馈指令执行结果，空调蜂鸣器可反应指令是否下达，管理账号支持分级与权限自定义下发。支持空调设备定位功能，方便设备盘点和资产管理。</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)为了保证售后服务的统一性，本采购包所投空调产品须为同一品牌。所使用的“物联网硬件”为同一品牌，且使用同一“远程管理控制系统”。</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配套包括但不限于空调支架（满足每台空调）、内机挂墙板（满足每台空调）、漏电保护开关（满足每台空调）、电线、专用保温铜管（其长度须满足每台空调）、插座、外机接水盘、耐候性排水软管（其长度须满足每台空调）、减震垫、带电池的遥控器、密封胶泥、保护带（其长度须满足每台空调），确保空调安装完成，正常使用。</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【说明：参数要求第</w:t>
            </w:r>
            <w:r>
              <w:rPr>
                <w:rFonts w:ascii="仿宋_GB2312" w:hAnsi="仿宋_GB2312" w:cs="仿宋_GB2312" w:eastAsia="仿宋_GB2312"/>
                <w:sz w:val="21"/>
                <w:color w:val="000000"/>
              </w:rPr>
              <w:t>1-3条佐证资料以“中国能效标识网”最新备案截图为准；参数要求第4-6条提供厂家官网截图或京东/苏宁/天猫电商厂家自营店铺截图或彩页或说明书</w:t>
            </w:r>
            <w:r>
              <w:rPr>
                <w:rFonts w:ascii="仿宋_GB2312" w:hAnsi="仿宋_GB2312" w:cs="仿宋_GB2312" w:eastAsia="仿宋_GB2312"/>
                <w:sz w:val="21"/>
                <w:color w:val="000000"/>
              </w:rPr>
              <w:t>或铭牌</w:t>
            </w:r>
            <w:r>
              <w:rPr>
                <w:rFonts w:ascii="仿宋_GB2312" w:hAnsi="仿宋_GB2312" w:cs="仿宋_GB2312" w:eastAsia="仿宋_GB2312"/>
                <w:sz w:val="21"/>
                <w:color w:val="000000"/>
              </w:rPr>
              <w:t>作为证明材料</w:t>
            </w:r>
            <w:r>
              <w:rPr>
                <w:rFonts w:ascii="仿宋_GB2312" w:hAnsi="仿宋_GB2312" w:cs="仿宋_GB2312" w:eastAsia="仿宋_GB2312"/>
                <w:sz w:val="21"/>
                <w:color w:val="000000"/>
              </w:rPr>
              <w:t>(应在公开渠道可查询核实,投标文件提供查询方法路径)（也可提供有资质机构出具的三方检测报告佐证，参数值判定以铭牌值为准，检测报告具备CMA标志，检测报告的标准依据GB21455-2019或GB/T7725-2022国标。参数要求第7-1</w:t>
            </w:r>
            <w:r>
              <w:rPr>
                <w:rFonts w:ascii="仿宋_GB2312" w:hAnsi="仿宋_GB2312" w:cs="仿宋_GB2312" w:eastAsia="仿宋_GB2312"/>
                <w:sz w:val="21"/>
                <w:color w:val="000000"/>
              </w:rPr>
              <w:t>3</w:t>
            </w:r>
            <w:r>
              <w:rPr>
                <w:rFonts w:ascii="仿宋_GB2312" w:hAnsi="仿宋_GB2312" w:cs="仿宋_GB2312" w:eastAsia="仿宋_GB2312"/>
                <w:sz w:val="21"/>
                <w:color w:val="000000"/>
              </w:rPr>
              <w:t>条按所要求资料提供，若无要求提供承诺函即可】。</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color w:val="000000"/>
              </w:rPr>
              <w:t>1.安装地点：内江市部分学校（详见附件）</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响应产品属于《节能产品政府采购品目清单》中强制采购的产品，供应商提供文字信息清晰可辨的由国家确定的认证机构出具的、处于有效期之内的节能产品认证证书的原件复印件或文字信息清晰可辨的“全国认证认可信息公共服务平台”(http://cx.cnca.cn)的认证信息截图。所投空调产品应符合国家相关标准及规定。</w:t>
            </w:r>
          </w:p>
          <w:p>
            <w:pPr>
              <w:pStyle w:val="null3"/>
              <w:jc w:val="left"/>
            </w:pPr>
            <w:r>
              <w:rPr>
                <w:rFonts w:ascii="仿宋_GB2312" w:hAnsi="仿宋_GB2312" w:cs="仿宋_GB2312" w:eastAsia="仿宋_GB2312"/>
                <w:color w:val="000000"/>
              </w:rPr>
              <w:t>3.投标产品为原厂标准产品，投标型号铭牌、检测报告、说明书、铭牌、包装、能效贴等均不得出现定制、非标字样，交付产品机身铭牌的“整机型号”参数和投标型号参数、投标文件《产品技术参数响应表》的“投标（响应）产品技术参数值”需完全一致，不得出现数字、字母、文字、符号的差异，否则做无效处理。【说明：提供承诺函加盖电子签章】。</w:t>
            </w:r>
          </w:p>
          <w:p>
            <w:pPr>
              <w:pStyle w:val="null3"/>
              <w:jc w:val="left"/>
            </w:pPr>
            <w:r>
              <w:rPr>
                <w:rFonts w:ascii="仿宋_GB2312" w:hAnsi="仿宋_GB2312" w:cs="仿宋_GB2312" w:eastAsia="仿宋_GB2312"/>
                <w:color w:val="000000"/>
              </w:rPr>
              <w:t>4</w:t>
            </w:r>
            <w:r>
              <w:rPr>
                <w:rFonts w:ascii="仿宋_GB2312" w:hAnsi="仿宋_GB2312" w:cs="仿宋_GB2312" w:eastAsia="仿宋_GB2312"/>
                <w:color w:val="000000"/>
              </w:rPr>
              <w:t>.供应商自行到现场进行勘察，本项目响应报价为包干价，响应报价应包含设备、材料、包装、运输、税费、安装（含人工、钻孔、铜管、支架、水管、插座、漏电保护开关等辅材）、拆旧、调试、检测、培训等供应商应完成本项目所需的一切费用，采购人不再支付其他费用。报价=所有规格型号的空调机费用+增加安装材料费用（含材料、高空费、吊车费、打孔、旧机移机费等措施费安装费）。增加安装材料费用已包含在空调报价内，不再另支付增加安装材料费用。【说明：提供承诺函加盖电子签章】。</w:t>
            </w:r>
          </w:p>
          <w:p>
            <w:pPr>
              <w:pStyle w:val="null3"/>
              <w:jc w:val="left"/>
            </w:pPr>
            <w:r>
              <w:rPr>
                <w:rFonts w:ascii="仿宋_GB2312" w:hAnsi="仿宋_GB2312" w:cs="仿宋_GB2312" w:eastAsia="仿宋_GB2312"/>
                <w:color w:val="000000"/>
              </w:rPr>
              <w:t>5</w:t>
            </w:r>
            <w:r>
              <w:rPr>
                <w:rFonts w:ascii="仿宋_GB2312" w:hAnsi="仿宋_GB2312" w:cs="仿宋_GB2312" w:eastAsia="仿宋_GB2312"/>
                <w:color w:val="000000"/>
              </w:rPr>
              <w:t>.双方签订合同后3日内完成全部空调的安装、调试，并可投入正常使用。以上货物中标后需按采购人要求运输至指定地点并创造条件进行安装、调试。</w:t>
            </w:r>
          </w:p>
          <w:p>
            <w:pPr>
              <w:pStyle w:val="null3"/>
              <w:jc w:val="left"/>
            </w:pPr>
            <w:r>
              <w:rPr>
                <w:rFonts w:ascii="仿宋_GB2312" w:hAnsi="仿宋_GB2312" w:cs="仿宋_GB2312" w:eastAsia="仿宋_GB2312"/>
                <w:color w:val="000000"/>
              </w:rPr>
              <w:t>6</w:t>
            </w:r>
            <w:r>
              <w:rPr>
                <w:rFonts w:ascii="仿宋_GB2312" w:hAnsi="仿宋_GB2312" w:cs="仿宋_GB2312" w:eastAsia="仿宋_GB2312"/>
                <w:color w:val="000000"/>
              </w:rPr>
              <w:t>.软件系统已通过《信息安全技术网络安全等级保护基本要求》（GB_T22239-2019）标准的等级认证，签约前需提供</w:t>
            </w:r>
            <w:r>
              <w:rPr>
                <w:rFonts w:ascii="仿宋_GB2312" w:hAnsi="仿宋_GB2312" w:cs="仿宋_GB2312" w:eastAsia="仿宋_GB2312"/>
                <w:color w:val="000000"/>
              </w:rPr>
              <w:t>相应</w:t>
            </w:r>
            <w:r>
              <w:rPr>
                <w:rFonts w:ascii="仿宋_GB2312" w:hAnsi="仿宋_GB2312" w:cs="仿宋_GB2312" w:eastAsia="仿宋_GB2312"/>
                <w:color w:val="000000"/>
              </w:rPr>
              <w:t>佐证资料。投标人（或空调制造商）具有软件系统使用权（公开渠道可联网查询）。【说明：提供承诺函加盖电子签章】。</w:t>
            </w:r>
          </w:p>
          <w:p>
            <w:pPr>
              <w:pStyle w:val="null3"/>
              <w:jc w:val="left"/>
            </w:pPr>
            <w:r>
              <w:rPr>
                <w:rFonts w:ascii="仿宋_GB2312" w:hAnsi="仿宋_GB2312" w:cs="仿宋_GB2312" w:eastAsia="仿宋_GB2312"/>
                <w:color w:val="000000"/>
              </w:rPr>
              <w:t>7.投标文件需书面承诺投标人有义务保障本项目所有空调的通讯信号优良，每个通讯数据终端具备独立的IMEI码（国际移动设备识别码）。通讯终端应是已通过通讯运营商性能检测的稳定产品（签约前提供），检测内容包含射频性能、通信功能、通信性能、功耗。因本项目安装地址分散，投标人承诺空调使用点拥有足够的通讯信号强度与带宽，空调能够全部同时通讯和管理，不产生数据丢失或通讯信道拥挤而影响使用的情况，如需布设通讯基站（或者相关终端）需投标人完成。</w:t>
            </w:r>
          </w:p>
          <w:p>
            <w:pPr>
              <w:pStyle w:val="null3"/>
              <w:jc w:val="left"/>
            </w:pPr>
            <w:r>
              <w:rPr>
                <w:rFonts w:ascii="仿宋_GB2312" w:hAnsi="仿宋_GB2312" w:cs="仿宋_GB2312" w:eastAsia="仿宋_GB2312"/>
                <w:color w:val="000000"/>
              </w:rPr>
              <w:t>8.</w:t>
            </w:r>
            <w:r>
              <w:rPr>
                <w:rFonts w:ascii="仿宋_GB2312" w:hAnsi="仿宋_GB2312" w:cs="仿宋_GB2312" w:eastAsia="仿宋_GB2312"/>
                <w:color w:val="000000"/>
              </w:rPr>
              <w:t>承诺在履行本项目的全部过程中，凡出现安全事故（含配送过程中交通事故），将由中标人承担全部法律责任和赔偿所有经济损失，与采购人无关。（须单独提供加盖供应商公章的承诺函）</w:t>
            </w:r>
          </w:p>
          <w:p>
            <w:pPr>
              <w:pStyle w:val="null3"/>
              <w:jc w:val="left"/>
            </w:pPr>
            <w:r>
              <w:rPr>
                <w:rFonts w:ascii="仿宋_GB2312" w:hAnsi="仿宋_GB2312" w:cs="仿宋_GB2312" w:eastAsia="仿宋_GB2312"/>
                <w:color w:val="000000"/>
              </w:rPr>
              <w:t>9.空调产品具有“产品责任险”。四川省政府采购网中标公示后3工作日内，中标候选人需主动提供“产品责任险保险单”原件彩色扫描件与保险公司官网“承保查询”截图佐证，被保险人名称必须与产品制造商（或投标人）名称完全一致，保单有效期覆盖开标日前后90天。【说明：提供承诺函加盖电子签章】。</w:t>
            </w:r>
          </w:p>
          <w:p>
            <w:pPr>
              <w:pStyle w:val="null3"/>
              <w:jc w:val="left"/>
            </w:pPr>
            <w:r>
              <w:rPr>
                <w:rFonts w:ascii="仿宋_GB2312" w:hAnsi="仿宋_GB2312" w:cs="仿宋_GB2312" w:eastAsia="仿宋_GB2312"/>
                <w:color w:val="000000"/>
              </w:rPr>
              <w:t>10.质量保修范围与质保期：本次采购的空调产品质保期为整机≥6年，质保期从验收完成之日起开始计算，且应按照国家相关标准执行保修。如产品厂家失联或不提供保修则投标人应承担本项义务【说明：提供承诺函加盖电子签章】</w:t>
            </w:r>
          </w:p>
          <w:p>
            <w:pPr>
              <w:pStyle w:val="null3"/>
              <w:jc w:val="left"/>
            </w:pPr>
            <w:r>
              <w:rPr>
                <w:rFonts w:ascii="仿宋_GB2312" w:hAnsi="仿宋_GB2312" w:cs="仿宋_GB2312" w:eastAsia="仿宋_GB2312"/>
                <w:color w:val="000000"/>
              </w:rPr>
              <w:t>11</w:t>
            </w:r>
            <w:r>
              <w:rPr>
                <w:rFonts w:ascii="仿宋_GB2312" w:hAnsi="仿宋_GB2312" w:cs="仿宋_GB2312" w:eastAsia="仿宋_GB2312"/>
                <w:color w:val="000000"/>
              </w:rPr>
              <w:t>.证明材料真实性要求：招标文件第三章中要求投标人提供相关佐证材料项，投标人若在投标文件中提供了相关佐证材料的，应当保证佐证材料的真实性和有效性，若中标，在签订合同或者验收时，采购人需要（采购人需要是指：在签订合同或者验收时，提供的佐证材料发生争议，且采购人无法通过互联网或相关信息系统直接查询判断其真实性和有效性。）投标人提供投标文件中所涉及到的佐证材料原件核查的，投标人有义务配合并按采购人要求提供相关佐证材料原件。（须单独提供加盖供应商公章的承诺函）</w:t>
            </w:r>
          </w:p>
          <w:p>
            <w:pPr>
              <w:pStyle w:val="null3"/>
              <w:jc w:val="left"/>
            </w:pPr>
            <w:r>
              <w:rPr>
                <w:rFonts w:ascii="仿宋_GB2312" w:hAnsi="仿宋_GB2312" w:cs="仿宋_GB2312" w:eastAsia="仿宋_GB2312"/>
                <w:color w:val="000000"/>
              </w:rPr>
              <w:t>12</w:t>
            </w:r>
            <w:r>
              <w:rPr>
                <w:rFonts w:ascii="仿宋_GB2312" w:hAnsi="仿宋_GB2312" w:cs="仿宋_GB2312" w:eastAsia="仿宋_GB2312"/>
                <w:color w:val="000000"/>
              </w:rPr>
              <w:t>.本项目分为</w:t>
            </w:r>
            <w:r>
              <w:rPr>
                <w:rFonts w:ascii="仿宋_GB2312" w:hAnsi="仿宋_GB2312" w:cs="仿宋_GB2312" w:eastAsia="仿宋_GB2312"/>
                <w:color w:val="000000"/>
              </w:rPr>
              <w:t>2</w:t>
            </w:r>
            <w:r>
              <w:rPr>
                <w:rFonts w:ascii="仿宋_GB2312" w:hAnsi="仿宋_GB2312" w:cs="仿宋_GB2312" w:eastAsia="仿宋_GB2312"/>
                <w:color w:val="000000"/>
              </w:rPr>
              <w:t>个采购包，供应商可兼投多个采购包，评审按采购包序号依次进行，供应商在前序包被推荐为第一中标候选人的，后续包不再推荐为中标候选人。</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标的名称：2P挂机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color w:val="000000"/>
              </w:rPr>
              <w:t>空调类型：壁挂式</w:t>
            </w:r>
            <w:r>
              <w:rPr>
                <w:rFonts w:ascii="仿宋_GB2312" w:hAnsi="仿宋_GB2312" w:cs="仿宋_GB2312" w:eastAsia="仿宋_GB2312"/>
                <w:sz w:val="21"/>
                <w:color w:val="000000"/>
              </w:rPr>
              <w:t>2匹变频冷暖空调</w:t>
            </w:r>
            <w:r>
              <w:br/>
            </w:r>
            <w:r>
              <w:rPr>
                <w:rFonts w:ascii="仿宋_GB2312" w:hAnsi="仿宋_GB2312" w:cs="仿宋_GB2312" w:eastAsia="仿宋_GB2312"/>
                <w:sz w:val="21"/>
                <w:color w:val="000000"/>
              </w:rPr>
              <w:t>(1)能耗等级:1级。</w:t>
            </w:r>
          </w:p>
          <w:p>
            <w:pPr>
              <w:pStyle w:val="null3"/>
              <w:jc w:val="left"/>
            </w:pPr>
            <w:r>
              <w:rPr>
                <w:rFonts w:ascii="仿宋_GB2312" w:hAnsi="仿宋_GB2312" w:cs="仿宋_GB2312" w:eastAsia="仿宋_GB2312"/>
                <w:sz w:val="21"/>
                <w:color w:val="000000"/>
              </w:rPr>
              <w:t>(2)APF能效比≥4.75、制冷季节耗电量≤560KW·H、制热季节耗电量≤446KW·H。</w:t>
            </w:r>
          </w:p>
          <w:p>
            <w:pPr>
              <w:pStyle w:val="null3"/>
              <w:jc w:val="left"/>
            </w:pPr>
            <w:r>
              <w:rPr>
                <w:rFonts w:ascii="仿宋_GB2312" w:hAnsi="仿宋_GB2312" w:cs="仿宋_GB2312" w:eastAsia="仿宋_GB2312"/>
                <w:sz w:val="21"/>
                <w:color w:val="000000"/>
              </w:rPr>
              <w:t>(3)额定制冷量≥5000W，额定制热量≥7000W。</w:t>
            </w:r>
          </w:p>
          <w:p>
            <w:pPr>
              <w:pStyle w:val="null3"/>
              <w:jc w:val="left"/>
            </w:pPr>
            <w:r>
              <w:rPr>
                <w:rFonts w:ascii="仿宋_GB2312" w:hAnsi="仿宋_GB2312" w:cs="仿宋_GB2312" w:eastAsia="仿宋_GB2312"/>
                <w:sz w:val="21"/>
                <w:color w:val="000000"/>
              </w:rPr>
              <w:t>(4)额定制冷功率≤1250W，额定制热功率≤1990W。</w:t>
            </w:r>
          </w:p>
          <w:p>
            <w:pPr>
              <w:pStyle w:val="null3"/>
              <w:jc w:val="left"/>
            </w:pPr>
            <w:r>
              <w:rPr>
                <w:rFonts w:ascii="仿宋_GB2312" w:hAnsi="仿宋_GB2312" w:cs="仿宋_GB2312" w:eastAsia="仿宋_GB2312"/>
                <w:sz w:val="21"/>
                <w:color w:val="000000"/>
              </w:rPr>
              <w:t>(5)室内机循环风量≥860m³/h。</w:t>
            </w:r>
          </w:p>
          <w:p>
            <w:pPr>
              <w:pStyle w:val="null3"/>
              <w:jc w:val="left"/>
            </w:pPr>
            <w:r>
              <w:rPr>
                <w:rFonts w:ascii="仿宋_GB2312" w:hAnsi="仿宋_GB2312" w:cs="仿宋_GB2312" w:eastAsia="仿宋_GB2312"/>
                <w:sz w:val="21"/>
                <w:color w:val="000000"/>
              </w:rPr>
              <w:t>(6)电辅热≤1050W。</w:t>
            </w:r>
          </w:p>
          <w:p>
            <w:pPr>
              <w:pStyle w:val="null3"/>
              <w:jc w:val="left"/>
            </w:pPr>
            <w:r>
              <w:rPr>
                <w:rFonts w:ascii="仿宋_GB2312" w:hAnsi="仿宋_GB2312" w:cs="仿宋_GB2312" w:eastAsia="仿宋_GB2312"/>
                <w:sz w:val="21"/>
                <w:color w:val="000000"/>
              </w:rPr>
              <w:t>(7)主要部件均为纯铜管路且铜含量≥99.9%（包含不限于：内外机连机管、冷凝器、蒸发器、截止阀等）。空调具备“自清洁”功能且遥控器能直接开启，通过结霜、化霜冲洗、烘干等程序以实现除尘、杀菌、除异味，可实现56℃高温杀菌，杀灭99.9%的主流病菌。</w:t>
            </w:r>
          </w:p>
          <w:p>
            <w:pPr>
              <w:pStyle w:val="null3"/>
              <w:jc w:val="left"/>
            </w:pPr>
            <w:r>
              <w:rPr>
                <w:rFonts w:ascii="仿宋_GB2312" w:hAnsi="仿宋_GB2312" w:cs="仿宋_GB2312" w:eastAsia="仿宋_GB2312"/>
                <w:sz w:val="21"/>
                <w:color w:val="000000"/>
              </w:rPr>
              <w:t>(8)空调具备4G物联网组件通电后自动完成网络接入，配套云服务与软件管理软件平台以实现本项目所有空调统一端口界面集中管理。可实现下列功能【说明：提供彩页或系统截图进行逐条佐证】：①空调设备运行状态实时显示（含开关机状态、设定温度、模式）②集中控制（含开关机、模式、温度、风速）③能源管理：系统能统计分析空调的用电量。能按日/周/月/年等维度生成能耗分析报告（分区域、楼栋、房间、设备）④对设定的最高/最低温度限定⑤批量定时任务设定和下发</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物联网组件适配空调原厂电路板实现即插即用，不得额外接电改装/焊接/修改空调原厂电脑板（含电路），不得影响原厂保修。物联网软件系统可显示具体房间的具体故障（包含压缩机故障、传感器故障、通讯故障、摆风页故障、屏显故障）并自动上报至空调厂家售后，同时支持空调固件远程OTA升级【说明：提供具体物联网组件的品牌、型号、软件系统全称、通讯硬件模块图片】。</w:t>
            </w:r>
          </w:p>
          <w:p>
            <w:pPr>
              <w:pStyle w:val="null3"/>
              <w:jc w:val="left"/>
            </w:pPr>
            <w:r>
              <w:rPr>
                <w:rFonts w:ascii="仿宋_GB2312" w:hAnsi="仿宋_GB2312" w:cs="仿宋_GB2312" w:eastAsia="仿宋_GB2312"/>
                <w:sz w:val="21"/>
                <w:color w:val="000000"/>
              </w:rPr>
              <w:t>(10)系统支持空调批量上锁/解锁；支持电辅热禁/启、支持遥控禁/启用；系统支持一键导入集中控制指令（如作息时间表、课程表）且空调可自动执行禁用时段和空调运行指令；系统日志支持表格导出。</w:t>
            </w:r>
          </w:p>
          <w:p>
            <w:pPr>
              <w:pStyle w:val="null3"/>
              <w:jc w:val="left"/>
            </w:pPr>
            <w:r>
              <w:rPr>
                <w:rFonts w:ascii="仿宋_GB2312" w:hAnsi="仿宋_GB2312" w:cs="仿宋_GB2312" w:eastAsia="仿宋_GB2312"/>
                <w:sz w:val="21"/>
                <w:color w:val="000000"/>
              </w:rPr>
              <w:t>(11)系统支持查看空调是否已执行远程控制指令并实时反馈指令执行结果，空调蜂鸣器可反应指令是否下达，管理账号支持分级与权限自定义下发。支持空调设备定位功能，方便设备盘点和资产管理。</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)为了保证售后服务的统一性，本采购包所投空调产品须为同一品牌。所使用的“物联网硬件”为同一品牌，且使用同一“远程管理控制系统”。</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配套包括但不限于空调支架（满足每台空调）、内机挂墙板（满足每台空调）、漏电保护开关（满足每台空调）、电线、专用保温铜管（其长度须满足每台空调）、插座、外机接水盘、耐候性排水软管（其长度须满足每台空调）、减震垫、带电池的遥控器、密封胶泥、保护带（其长度须满足每台空调），确保空调安装完成，正常使用。</w:t>
            </w:r>
          </w:p>
          <w:p>
            <w:pPr>
              <w:pStyle w:val="null3"/>
              <w:jc w:val="both"/>
            </w:pPr>
            <w:r>
              <w:rPr>
                <w:rFonts w:ascii="仿宋_GB2312" w:hAnsi="仿宋_GB2312" w:cs="仿宋_GB2312" w:eastAsia="仿宋_GB2312"/>
                <w:sz w:val="21"/>
                <w:color w:val="000000"/>
              </w:rPr>
              <w:t>【说明：参数要求第</w:t>
            </w:r>
            <w:r>
              <w:rPr>
                <w:rFonts w:ascii="仿宋_GB2312" w:hAnsi="仿宋_GB2312" w:cs="仿宋_GB2312" w:eastAsia="仿宋_GB2312"/>
                <w:sz w:val="21"/>
                <w:color w:val="000000"/>
              </w:rPr>
              <w:t>1-3条佐证资料以“中国能效标识网”最新备案截图为准；参数要求第4-6条提供厂家官网截图或京东/苏宁/天猫电商厂家自营店铺截图或彩页或说明书</w:t>
            </w:r>
            <w:r>
              <w:rPr>
                <w:rFonts w:ascii="仿宋_GB2312" w:hAnsi="仿宋_GB2312" w:cs="仿宋_GB2312" w:eastAsia="仿宋_GB2312"/>
                <w:sz w:val="21"/>
                <w:color w:val="000000"/>
              </w:rPr>
              <w:t>或铭牌</w:t>
            </w:r>
            <w:r>
              <w:rPr>
                <w:rFonts w:ascii="仿宋_GB2312" w:hAnsi="仿宋_GB2312" w:cs="仿宋_GB2312" w:eastAsia="仿宋_GB2312"/>
                <w:sz w:val="21"/>
                <w:color w:val="000000"/>
              </w:rPr>
              <w:t>作为证明材料</w:t>
            </w:r>
            <w:r>
              <w:rPr>
                <w:rFonts w:ascii="仿宋_GB2312" w:hAnsi="仿宋_GB2312" w:cs="仿宋_GB2312" w:eastAsia="仿宋_GB2312"/>
                <w:sz w:val="21"/>
                <w:color w:val="000000"/>
              </w:rPr>
              <w:t>(应在公开渠道可查询核实,投标文件提供查询方法路径)（也可提供有资质机构出具的三方检测报告佐证，参数值判定以铭牌值为准，检测报告具备CMA标志，检测报告的标准依据GB21455-2019或GB/T7725-2022国标。参数要求第7-1</w:t>
            </w:r>
            <w:r>
              <w:rPr>
                <w:rFonts w:ascii="仿宋_GB2312" w:hAnsi="仿宋_GB2312" w:cs="仿宋_GB2312" w:eastAsia="仿宋_GB2312"/>
                <w:sz w:val="21"/>
                <w:color w:val="000000"/>
              </w:rPr>
              <w:t>3</w:t>
            </w:r>
            <w:r>
              <w:rPr>
                <w:rFonts w:ascii="仿宋_GB2312" w:hAnsi="仿宋_GB2312" w:cs="仿宋_GB2312" w:eastAsia="仿宋_GB2312"/>
                <w:sz w:val="21"/>
                <w:color w:val="000000"/>
              </w:rPr>
              <w:t>条按所要求资料提供，若无要求提供承诺函即可】。</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color w:val="000000"/>
              </w:rPr>
              <w:t>1.安装地点：内江市部分学校（详见附件）</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响应产品属于《节能产品政府采购品目清单》中强制采购的产品，供应商提供文字信息清晰可辨的由国家确定的认证机构出具的、处于有效期之内的节能产品认证证书的原件复印件或文字信息清晰可辨的“全国认证认可信息公共服务平台”(http://cx.cnca.cn)的认证信息截图。所投空调产品应符合国家相关标准及规定。</w:t>
            </w:r>
          </w:p>
          <w:p>
            <w:pPr>
              <w:pStyle w:val="null3"/>
              <w:jc w:val="left"/>
            </w:pPr>
            <w:r>
              <w:rPr>
                <w:rFonts w:ascii="仿宋_GB2312" w:hAnsi="仿宋_GB2312" w:cs="仿宋_GB2312" w:eastAsia="仿宋_GB2312"/>
                <w:color w:val="000000"/>
              </w:rPr>
              <w:t>3.投标产品为原厂标准产品，投标型号铭牌、检测报告、说明书、铭牌、包装、能效贴等均不得出现定制、非标字样，交付产品机身铭牌的“整机型号”参数和投标型号参数、投标文件《产品技术参数响应表》的“投标（响应）产品技术参数值”需完全一致，不得出现数字、字母、文字、符号的差异，否则做无效处理。【说明：提供承诺函加盖电子签章】。</w:t>
            </w:r>
            <w:r>
              <w:br/>
            </w:r>
            <w:r>
              <w:rPr>
                <w:rFonts w:ascii="仿宋_GB2312" w:hAnsi="仿宋_GB2312" w:cs="仿宋_GB2312" w:eastAsia="仿宋_GB2312"/>
                <w:color w:val="000000"/>
              </w:rPr>
              <w:t>4</w:t>
            </w:r>
            <w:r>
              <w:rPr>
                <w:rFonts w:ascii="仿宋_GB2312" w:hAnsi="仿宋_GB2312" w:cs="仿宋_GB2312" w:eastAsia="仿宋_GB2312"/>
                <w:color w:val="000000"/>
              </w:rPr>
              <w:t>.供应商自行到现场进行勘察，本项目响应报价为包干价，响应报价应包含设备、材料、包装、运输、税费、安装（含人工、钻孔、铜管、支架、水管、插座、漏电保护开关等辅材）、拆旧、调试、检测、培训等供应商应完成本项目所需的一切费用，采购人不再支付其他费用。报价=所有规格型号的空调机费用+增加安装材料费用（含材料、高空费、吊车费、打孔、旧机移机费等措施费安装费）。增加安装材料费用已包含在空调报价内，不再另支付增加安装材料费用。【说明：提供承诺函加盖电子签章】。</w:t>
            </w:r>
          </w:p>
          <w:p>
            <w:pPr>
              <w:pStyle w:val="null3"/>
              <w:jc w:val="left"/>
            </w:pPr>
            <w:r>
              <w:rPr>
                <w:rFonts w:ascii="仿宋_GB2312" w:hAnsi="仿宋_GB2312" w:cs="仿宋_GB2312" w:eastAsia="仿宋_GB2312"/>
                <w:color w:val="000000"/>
              </w:rPr>
              <w:t>5</w:t>
            </w:r>
            <w:r>
              <w:rPr>
                <w:rFonts w:ascii="仿宋_GB2312" w:hAnsi="仿宋_GB2312" w:cs="仿宋_GB2312" w:eastAsia="仿宋_GB2312"/>
                <w:color w:val="000000"/>
              </w:rPr>
              <w:t>.双方签订合同后</w:t>
            </w:r>
            <w:r>
              <w:rPr>
                <w:rFonts w:ascii="仿宋_GB2312" w:hAnsi="仿宋_GB2312" w:cs="仿宋_GB2312" w:eastAsia="仿宋_GB2312"/>
                <w:color w:val="000000"/>
              </w:rPr>
              <w:t>7</w:t>
            </w:r>
            <w:r>
              <w:rPr>
                <w:rFonts w:ascii="仿宋_GB2312" w:hAnsi="仿宋_GB2312" w:cs="仿宋_GB2312" w:eastAsia="仿宋_GB2312"/>
                <w:color w:val="000000"/>
              </w:rPr>
              <w:t>日内完成全部空调的安装、调试，并可投入正常使用。以上货物中标后需按采购人要求运输至指定地点并创造条件进行安装、调试。</w:t>
            </w:r>
          </w:p>
          <w:p>
            <w:pPr>
              <w:pStyle w:val="null3"/>
              <w:jc w:val="left"/>
            </w:pPr>
            <w:r>
              <w:rPr>
                <w:rFonts w:ascii="仿宋_GB2312" w:hAnsi="仿宋_GB2312" w:cs="仿宋_GB2312" w:eastAsia="仿宋_GB2312"/>
                <w:color w:val="000000"/>
              </w:rPr>
              <w:t>6</w:t>
            </w:r>
            <w:r>
              <w:rPr>
                <w:rFonts w:ascii="仿宋_GB2312" w:hAnsi="仿宋_GB2312" w:cs="仿宋_GB2312" w:eastAsia="仿宋_GB2312"/>
                <w:color w:val="000000"/>
              </w:rPr>
              <w:t>.软件系统已通过《信息安全技术网络安全等级保护基本要求》（GB_T22239-2019）标准的等级认证，签约前需提供</w:t>
            </w:r>
            <w:r>
              <w:rPr>
                <w:rFonts w:ascii="仿宋_GB2312" w:hAnsi="仿宋_GB2312" w:cs="仿宋_GB2312" w:eastAsia="仿宋_GB2312"/>
                <w:color w:val="000000"/>
              </w:rPr>
              <w:t>相应</w:t>
            </w:r>
            <w:r>
              <w:rPr>
                <w:rFonts w:ascii="仿宋_GB2312" w:hAnsi="仿宋_GB2312" w:cs="仿宋_GB2312" w:eastAsia="仿宋_GB2312"/>
                <w:color w:val="000000"/>
              </w:rPr>
              <w:t>佐证资料。投标人（或空调制造商）具有软件系统使用权（公开渠道可联网查询）。【说明：提供承诺函加盖电子签章】。</w:t>
            </w:r>
          </w:p>
          <w:p>
            <w:pPr>
              <w:pStyle w:val="null3"/>
              <w:jc w:val="left"/>
            </w:pPr>
            <w:r>
              <w:rPr>
                <w:rFonts w:ascii="仿宋_GB2312" w:hAnsi="仿宋_GB2312" w:cs="仿宋_GB2312" w:eastAsia="仿宋_GB2312"/>
                <w:color w:val="000000"/>
              </w:rPr>
              <w:t>7.投标文件需书面承诺投标人有义务保障本项目所有空调的通讯信号优良，每个通讯数据终端具备独立的IMEI码（国际移动设备识别码）。通讯终端应是已通过通讯运营商性能检测的稳定产品（签约前提供），检测内容包含射频性能、通信功能、通信性能、功耗。因本项目安装地址分散，投标人承诺空调使用点拥有足够的通讯信号强度与带宽，空调能够全部同时通讯和管理，不产生数据丢失或通讯信道拥挤而影响使用的情况，如需布设通讯基站（或者相关终端）需投标人完成。</w:t>
            </w:r>
          </w:p>
          <w:p>
            <w:pPr>
              <w:pStyle w:val="null3"/>
              <w:jc w:val="left"/>
            </w:pPr>
            <w:r>
              <w:rPr>
                <w:rFonts w:ascii="仿宋_GB2312" w:hAnsi="仿宋_GB2312" w:cs="仿宋_GB2312" w:eastAsia="仿宋_GB2312"/>
                <w:color w:val="000000"/>
              </w:rPr>
              <w:t>8.</w:t>
            </w:r>
            <w:r>
              <w:rPr>
                <w:rFonts w:ascii="仿宋_GB2312" w:hAnsi="仿宋_GB2312" w:cs="仿宋_GB2312" w:eastAsia="仿宋_GB2312"/>
                <w:color w:val="000000"/>
              </w:rPr>
              <w:t>承诺在履行本项目的全部过程中，凡出现安全事故（含配送过程中交通事故），将由中标人承担全部法律责任和赔偿所有经济损失，与采购人无关。（须单独提供加盖供应商公章的承诺函）</w:t>
            </w:r>
          </w:p>
          <w:p>
            <w:pPr>
              <w:pStyle w:val="null3"/>
              <w:jc w:val="left"/>
            </w:pPr>
            <w:r>
              <w:rPr>
                <w:rFonts w:ascii="仿宋_GB2312" w:hAnsi="仿宋_GB2312" w:cs="仿宋_GB2312" w:eastAsia="仿宋_GB2312"/>
                <w:color w:val="000000"/>
              </w:rPr>
              <w:t>9</w:t>
            </w:r>
            <w:r>
              <w:rPr>
                <w:rFonts w:ascii="仿宋_GB2312" w:hAnsi="仿宋_GB2312" w:cs="仿宋_GB2312" w:eastAsia="仿宋_GB2312"/>
                <w:color w:val="000000"/>
              </w:rPr>
              <w:t>.空调产品具有“产品责任险”。四川省政府采购网中标公示后3工作日内，中标候选人需主动提供“产品责任险保险单”原件彩色扫描件与保险公司官网“承保查询”截图佐证，被保险人名称必须与产品制造商（或投标人）名称完全一致，保单有效期覆盖开标日前后90天。【说明：提供承诺函加盖电子签章】。</w:t>
            </w:r>
          </w:p>
          <w:p>
            <w:pPr>
              <w:pStyle w:val="null3"/>
              <w:jc w:val="left"/>
            </w:pPr>
            <w:r>
              <w:rPr>
                <w:rFonts w:ascii="仿宋_GB2312" w:hAnsi="仿宋_GB2312" w:cs="仿宋_GB2312" w:eastAsia="仿宋_GB2312"/>
                <w:color w:val="000000"/>
              </w:rPr>
              <w:t>10.质量保修范围与质保期：本次采购的空调产品质保期为整机≥6年，质保期从验收完成之日起开始计算，且应按照国家相关标准执行保修。如产品厂家失联或不提供保修则投标人应承担本项义务【说明：提供承诺函加盖电子签章】</w:t>
            </w:r>
          </w:p>
          <w:p>
            <w:pPr>
              <w:pStyle w:val="null3"/>
              <w:jc w:val="left"/>
            </w:pPr>
            <w:r>
              <w:rPr>
                <w:rFonts w:ascii="仿宋_GB2312" w:hAnsi="仿宋_GB2312" w:cs="仿宋_GB2312" w:eastAsia="仿宋_GB2312"/>
                <w:color w:val="000000"/>
              </w:rPr>
              <w:t>11</w:t>
            </w:r>
            <w:r>
              <w:rPr>
                <w:rFonts w:ascii="仿宋_GB2312" w:hAnsi="仿宋_GB2312" w:cs="仿宋_GB2312" w:eastAsia="仿宋_GB2312"/>
                <w:color w:val="000000"/>
              </w:rPr>
              <w:t>.证明材料真实性要求：招标文件第三章中要求投标人提供相关佐证材料项，投标人若在投标文件中提供了相关佐证材料的，应当保证佐证材料的真实性和有效性，若中标，在签订合同或者验收时，采购人需要（采购人需要是指：在签订合同或者验收时，提供的佐证材料发生争议，且采购人无法通过互联网或相关信息系统直接查询判断其真实性和有效性。）投标人提供投标文件中所涉及到的佐证材料原件核查的，投标人有义务配合并按采购人要求提供相关佐证材料原件。（须单独提供加盖供应商公章的承诺函）</w:t>
            </w:r>
          </w:p>
          <w:p>
            <w:pPr>
              <w:pStyle w:val="null3"/>
              <w:jc w:val="left"/>
            </w:pPr>
            <w:r>
              <w:rPr>
                <w:rFonts w:ascii="仿宋_GB2312" w:hAnsi="仿宋_GB2312" w:cs="仿宋_GB2312" w:eastAsia="仿宋_GB2312"/>
                <w:color w:val="000000"/>
              </w:rPr>
              <w:t>12</w:t>
            </w:r>
            <w:r>
              <w:rPr>
                <w:rFonts w:ascii="仿宋_GB2312" w:hAnsi="仿宋_GB2312" w:cs="仿宋_GB2312" w:eastAsia="仿宋_GB2312"/>
                <w:color w:val="000000"/>
              </w:rPr>
              <w:t>.本项目分为</w:t>
            </w:r>
            <w:r>
              <w:rPr>
                <w:rFonts w:ascii="仿宋_GB2312" w:hAnsi="仿宋_GB2312" w:cs="仿宋_GB2312" w:eastAsia="仿宋_GB2312"/>
                <w:color w:val="000000"/>
              </w:rPr>
              <w:t>2</w:t>
            </w:r>
            <w:r>
              <w:rPr>
                <w:rFonts w:ascii="仿宋_GB2312" w:hAnsi="仿宋_GB2312" w:cs="仿宋_GB2312" w:eastAsia="仿宋_GB2312"/>
                <w:color w:val="000000"/>
              </w:rPr>
              <w:t>个采购包，供应商可兼投多个采购包，评审按采购包序号依次进行，供应商在前序包被推荐为第一中标候选人的，后续包不再推荐为中标候选人。</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标的名称：3P挂机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color w:val="000000"/>
              </w:rPr>
              <w:t>空调类型：壁挂式</w:t>
            </w:r>
            <w:r>
              <w:rPr>
                <w:rFonts w:ascii="仿宋_GB2312" w:hAnsi="仿宋_GB2312" w:cs="仿宋_GB2312" w:eastAsia="仿宋_GB2312"/>
                <w:sz w:val="21"/>
                <w:color w:val="000000"/>
              </w:rPr>
              <w:t>3匹变频冷暖空调</w:t>
            </w:r>
          </w:p>
          <w:p>
            <w:pPr>
              <w:pStyle w:val="null3"/>
              <w:jc w:val="left"/>
            </w:pPr>
            <w:r>
              <w:rPr>
                <w:rFonts w:ascii="仿宋_GB2312" w:hAnsi="仿宋_GB2312" w:cs="仿宋_GB2312" w:eastAsia="仿宋_GB2312"/>
                <w:sz w:val="21"/>
                <w:color w:val="000000"/>
              </w:rPr>
              <w:t>(1)能耗等级:1级。</w:t>
            </w:r>
          </w:p>
          <w:p>
            <w:pPr>
              <w:pStyle w:val="null3"/>
              <w:jc w:val="left"/>
            </w:pPr>
            <w:r>
              <w:rPr>
                <w:rFonts w:ascii="仿宋_GB2312" w:hAnsi="仿宋_GB2312" w:cs="仿宋_GB2312" w:eastAsia="仿宋_GB2312"/>
                <w:sz w:val="21"/>
                <w:color w:val="000000"/>
              </w:rPr>
              <w:t>(2)APF能效比≥4.53、制冷季节耗电量≤833KW·H、制热季节耗电量≤730KW·H。</w:t>
            </w:r>
          </w:p>
          <w:p>
            <w:pPr>
              <w:pStyle w:val="null3"/>
              <w:jc w:val="left"/>
            </w:pPr>
            <w:r>
              <w:rPr>
                <w:rFonts w:ascii="仿宋_GB2312" w:hAnsi="仿宋_GB2312" w:cs="仿宋_GB2312" w:eastAsia="仿宋_GB2312"/>
                <w:sz w:val="21"/>
                <w:color w:val="000000"/>
              </w:rPr>
              <w:t>(3)额定制冷量≥7310W，额定制热量≥9810W。</w:t>
            </w:r>
          </w:p>
          <w:p>
            <w:pPr>
              <w:pStyle w:val="null3"/>
              <w:jc w:val="left"/>
            </w:pPr>
            <w:r>
              <w:rPr>
                <w:rFonts w:ascii="仿宋_GB2312" w:hAnsi="仿宋_GB2312" w:cs="仿宋_GB2312" w:eastAsia="仿宋_GB2312"/>
                <w:sz w:val="21"/>
                <w:color w:val="000000"/>
              </w:rPr>
              <w:t>(4)额定制冷功率≤1990W。额定制热功率≤2930W。</w:t>
            </w:r>
          </w:p>
          <w:p>
            <w:pPr>
              <w:pStyle w:val="null3"/>
              <w:jc w:val="left"/>
            </w:pPr>
            <w:r>
              <w:rPr>
                <w:rFonts w:ascii="仿宋_GB2312" w:hAnsi="仿宋_GB2312" w:cs="仿宋_GB2312" w:eastAsia="仿宋_GB2312"/>
                <w:sz w:val="21"/>
                <w:color w:val="000000"/>
              </w:rPr>
              <w:t>(5)室内机循环风量≥1400m³/h。</w:t>
            </w:r>
          </w:p>
          <w:p>
            <w:pPr>
              <w:pStyle w:val="null3"/>
              <w:jc w:val="left"/>
            </w:pPr>
            <w:r>
              <w:rPr>
                <w:rFonts w:ascii="仿宋_GB2312" w:hAnsi="仿宋_GB2312" w:cs="仿宋_GB2312" w:eastAsia="仿宋_GB2312"/>
                <w:sz w:val="21"/>
                <w:color w:val="000000"/>
              </w:rPr>
              <w:t>(6)电辅热≤1400W。</w:t>
            </w:r>
          </w:p>
          <w:p>
            <w:pPr>
              <w:pStyle w:val="null3"/>
              <w:jc w:val="left"/>
            </w:pPr>
            <w:r>
              <w:rPr>
                <w:rFonts w:ascii="仿宋_GB2312" w:hAnsi="仿宋_GB2312" w:cs="仿宋_GB2312" w:eastAsia="仿宋_GB2312"/>
                <w:sz w:val="21"/>
                <w:color w:val="000000"/>
              </w:rPr>
              <w:t>(7)主要部件均为纯铜管路且铜含量≥99.9%（包含不限于：内外机连机管、冷凝器、蒸发器、截止阀等）。空调具备“自清洁”功能且遥控器能直接开启，通过结霜、化霜冲洗、烘干等程序以实现除尘、杀菌、除异味，可实现56℃高温杀菌，杀灭99.9%的主流病菌。</w:t>
            </w:r>
          </w:p>
          <w:p>
            <w:pPr>
              <w:pStyle w:val="null3"/>
              <w:jc w:val="left"/>
            </w:pPr>
            <w:r>
              <w:rPr>
                <w:rFonts w:ascii="仿宋_GB2312" w:hAnsi="仿宋_GB2312" w:cs="仿宋_GB2312" w:eastAsia="仿宋_GB2312"/>
                <w:sz w:val="21"/>
                <w:color w:val="000000"/>
              </w:rPr>
              <w:t>(8)空调具备4G物联网组件通电后自动完成网络接入，配套云服务与软件管理软件平台以实现本项目所有空调统一端口界面集中管理。可实现下列功能【说明：提供彩页或系统截图进行逐条佐证】：①空调设备运行状态实时显示（含开关机状态、设定温度、模式）②集中控制（含开关机、模式、温度、风速）③能源管理：系统能统计分析空调的用电量。能按日/周/月/年等维度生成能耗分析报告（分区域、楼栋、房间、设备）④对设定的最高/最低温度限定⑤批量定时任务设定和下发</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物联网组件适配空调原厂电路板实现即插即用，不得额外接电改装/焊接/修改空调原厂电脑板（含电路），不得影响原厂保修。物联网软件系统可显示具体房间的具体故障（包含压缩机故障、传感器故障、通讯故障、摆风页故障、屏显故障）并自动上报至空调厂家售后，同时支持空调固件远程OTA升级【说明：提供具体物联网组件的品牌、型号、软件系统全称、通讯硬件模块图片】。</w:t>
            </w:r>
          </w:p>
          <w:p>
            <w:pPr>
              <w:pStyle w:val="null3"/>
              <w:jc w:val="left"/>
            </w:pPr>
            <w:r>
              <w:rPr>
                <w:rFonts w:ascii="仿宋_GB2312" w:hAnsi="仿宋_GB2312" w:cs="仿宋_GB2312" w:eastAsia="仿宋_GB2312"/>
                <w:sz w:val="21"/>
                <w:color w:val="000000"/>
              </w:rPr>
              <w:t>(10)系统支持空调批量上锁/解锁；支持电辅热禁/启、支持遥控禁/启用；系统支持一键导入集中控制指令（如作息时间表、课程表）且空调可自动执行禁用时段和空调运行指令；系统日志支持表格导出。</w:t>
            </w:r>
          </w:p>
          <w:p>
            <w:pPr>
              <w:pStyle w:val="null3"/>
              <w:jc w:val="left"/>
            </w:pPr>
            <w:r>
              <w:rPr>
                <w:rFonts w:ascii="仿宋_GB2312" w:hAnsi="仿宋_GB2312" w:cs="仿宋_GB2312" w:eastAsia="仿宋_GB2312"/>
                <w:sz w:val="21"/>
                <w:color w:val="000000"/>
              </w:rPr>
              <w:t>(11)系统支持查看空调是否已执行远程控制指令并实时反馈指令执行结果，空调蜂鸣器可反应指令是否下达，管理账号支持分级与权限自定义下发。支持空调设备定位功能，方便设备盘点和资产管理。</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)为了保证售后服务的统一性，本采购包所投空调产品须为同一品牌。所使用的“物联网硬件”为同一品牌，且使用同一“远程管理控制系统”。</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)项目所涉及到的国家标准或行业标准若有最新标准按最新标准执行。</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配套包括但不限于空调支架（满足每台空调）、内机挂墙板（满足每台空调）、漏电保护开关（满足每台空调）、电线、专用保温铜管（其长度须满足每台空调）、插座、外机接水盘、耐候性排水软管（其长度须满足每台空调）、减震垫、带电池的遥控器、密封胶泥、保护带（其长度须满足每台空调），确保空调安装完成，正常使用。</w:t>
            </w:r>
          </w:p>
          <w:p>
            <w:pPr>
              <w:pStyle w:val="null3"/>
              <w:jc w:val="both"/>
            </w:pPr>
            <w:r>
              <w:rPr>
                <w:rFonts w:ascii="仿宋_GB2312" w:hAnsi="仿宋_GB2312" w:cs="仿宋_GB2312" w:eastAsia="仿宋_GB2312"/>
                <w:sz w:val="21"/>
                <w:color w:val="000000"/>
              </w:rPr>
              <w:t>【说明：参数要求第</w:t>
            </w:r>
            <w:r>
              <w:rPr>
                <w:rFonts w:ascii="仿宋_GB2312" w:hAnsi="仿宋_GB2312" w:cs="仿宋_GB2312" w:eastAsia="仿宋_GB2312"/>
                <w:sz w:val="21"/>
                <w:color w:val="000000"/>
              </w:rPr>
              <w:t>1-3条佐证资料以“中国能效标识网”最新备案截图为准；参数要求第4-6条提供厂家官网截图或京东/苏宁/天猫电商厂家自营店铺截图或彩页或说明书</w:t>
            </w:r>
            <w:r>
              <w:rPr>
                <w:rFonts w:ascii="仿宋_GB2312" w:hAnsi="仿宋_GB2312" w:cs="仿宋_GB2312" w:eastAsia="仿宋_GB2312"/>
                <w:sz w:val="21"/>
                <w:color w:val="000000"/>
              </w:rPr>
              <w:t>或铭牌</w:t>
            </w:r>
            <w:r>
              <w:rPr>
                <w:rFonts w:ascii="仿宋_GB2312" w:hAnsi="仿宋_GB2312" w:cs="仿宋_GB2312" w:eastAsia="仿宋_GB2312"/>
                <w:sz w:val="21"/>
                <w:color w:val="000000"/>
              </w:rPr>
              <w:t>作为证明材料</w:t>
            </w:r>
            <w:r>
              <w:rPr>
                <w:rFonts w:ascii="仿宋_GB2312" w:hAnsi="仿宋_GB2312" w:cs="仿宋_GB2312" w:eastAsia="仿宋_GB2312"/>
                <w:sz w:val="21"/>
                <w:color w:val="000000"/>
              </w:rPr>
              <w:t>(应在公开渠道可查询核实,投标文件提供查询方法路径)（也可提供有资质机构出具的三方检测报告佐证，参数值判定以铭牌值为准，检测报告具备CMA标志，检测报告的标准依据GB21455-2019或GB/T7725-2022国标。参数要求第7-1</w:t>
            </w:r>
            <w:r>
              <w:rPr>
                <w:rFonts w:ascii="仿宋_GB2312" w:hAnsi="仿宋_GB2312" w:cs="仿宋_GB2312" w:eastAsia="仿宋_GB2312"/>
                <w:sz w:val="21"/>
                <w:color w:val="000000"/>
              </w:rPr>
              <w:t>3</w:t>
            </w:r>
            <w:r>
              <w:rPr>
                <w:rFonts w:ascii="仿宋_GB2312" w:hAnsi="仿宋_GB2312" w:cs="仿宋_GB2312" w:eastAsia="仿宋_GB2312"/>
                <w:sz w:val="21"/>
                <w:color w:val="000000"/>
              </w:rPr>
              <w:t>条按所要求资料提供，若无要求提供承诺函即可】。</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color w:val="000000"/>
              </w:rPr>
              <w:t>1.安装地点：内江市部分学校（详见附件）</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响应产品属于《节能产品政府采购品目清单》中强制采购的产品，供应商提供文字信息清晰可辨的由国家确定的认证机构出具的、处于有效期之内的节能产品认证证书的原件复印件或文字信息清晰可辨的“全国认证认可信息公共服务平台”(http://cx.cnca.cn)的认证信息截图。所投空调产品应符合国家相关标准及规定。</w:t>
            </w:r>
          </w:p>
          <w:p>
            <w:pPr>
              <w:pStyle w:val="null3"/>
              <w:jc w:val="left"/>
            </w:pPr>
            <w:r>
              <w:rPr>
                <w:rFonts w:ascii="仿宋_GB2312" w:hAnsi="仿宋_GB2312" w:cs="仿宋_GB2312" w:eastAsia="仿宋_GB2312"/>
                <w:color w:val="000000"/>
              </w:rPr>
              <w:t>3.投标产品为原厂标准产品，投标型号铭牌、检测报告、说明书、铭牌、包装、能效贴等均不得出现定制、非标字样，交付产品机身铭牌的“整机型号”参数和投标型号参数、投标文件《产品技术参数响应表》的“投标（响应）产品技术参数值”需完全一致，不得出现数字、字母、文字、符号的差异，否则做无效处理。【说明：提供承诺函加盖电子签章】。</w:t>
            </w:r>
            <w:r>
              <w:br/>
            </w:r>
            <w:r>
              <w:rPr>
                <w:rFonts w:ascii="仿宋_GB2312" w:hAnsi="仿宋_GB2312" w:cs="仿宋_GB2312" w:eastAsia="仿宋_GB2312"/>
                <w:color w:val="000000"/>
              </w:rPr>
              <w:t>4</w:t>
            </w:r>
            <w:r>
              <w:rPr>
                <w:rFonts w:ascii="仿宋_GB2312" w:hAnsi="仿宋_GB2312" w:cs="仿宋_GB2312" w:eastAsia="仿宋_GB2312"/>
                <w:color w:val="000000"/>
              </w:rPr>
              <w:t>.供应商自行到现场进行勘察，本项目响应报价为包干价，响应报价应包含设备、材料、包装、运输、税费、安装（含人工、钻孔、铜管、支架、水管、插座、漏电保护开关等辅材）、拆旧、调试、检测、培训等供应商应完成本项目所需的一切费用，采购人不再支付其他费用。报价=所有规格型号的空调机费用+增加安装材料费用（含材料、高空费、吊车费、打孔、旧机移机费等措施费安装费）。增加安装材料费用已包含在空调报价内，不再另支付增加安装材料费用。【说明：提供承诺函加盖电子签章】。</w:t>
            </w:r>
          </w:p>
          <w:p>
            <w:pPr>
              <w:pStyle w:val="null3"/>
              <w:jc w:val="left"/>
            </w:pPr>
            <w:r>
              <w:rPr>
                <w:rFonts w:ascii="仿宋_GB2312" w:hAnsi="仿宋_GB2312" w:cs="仿宋_GB2312" w:eastAsia="仿宋_GB2312"/>
                <w:color w:val="000000"/>
              </w:rPr>
              <w:t>5</w:t>
            </w:r>
            <w:r>
              <w:rPr>
                <w:rFonts w:ascii="仿宋_GB2312" w:hAnsi="仿宋_GB2312" w:cs="仿宋_GB2312" w:eastAsia="仿宋_GB2312"/>
                <w:color w:val="000000"/>
              </w:rPr>
              <w:t>.双方签订合同后</w:t>
            </w:r>
            <w:r>
              <w:rPr>
                <w:rFonts w:ascii="仿宋_GB2312" w:hAnsi="仿宋_GB2312" w:cs="仿宋_GB2312" w:eastAsia="仿宋_GB2312"/>
                <w:color w:val="000000"/>
              </w:rPr>
              <w:t>7</w:t>
            </w:r>
            <w:r>
              <w:rPr>
                <w:rFonts w:ascii="仿宋_GB2312" w:hAnsi="仿宋_GB2312" w:cs="仿宋_GB2312" w:eastAsia="仿宋_GB2312"/>
                <w:color w:val="000000"/>
              </w:rPr>
              <w:t>日内完成全部空调的安装、调试，并可投入正常使用。以上货物中标后需按采购人要求运输至指定地点并创造条件进行安装、调试。</w:t>
            </w:r>
          </w:p>
          <w:p>
            <w:pPr>
              <w:pStyle w:val="null3"/>
              <w:jc w:val="left"/>
            </w:pPr>
            <w:r>
              <w:rPr>
                <w:rFonts w:ascii="仿宋_GB2312" w:hAnsi="仿宋_GB2312" w:cs="仿宋_GB2312" w:eastAsia="仿宋_GB2312"/>
                <w:color w:val="000000"/>
              </w:rPr>
              <w:t>6</w:t>
            </w:r>
            <w:r>
              <w:rPr>
                <w:rFonts w:ascii="仿宋_GB2312" w:hAnsi="仿宋_GB2312" w:cs="仿宋_GB2312" w:eastAsia="仿宋_GB2312"/>
                <w:color w:val="000000"/>
              </w:rPr>
              <w:t>.软件系统已通过《信息安全技术网络安全等级保护基本要求》（GB_T22239-2019）标准的等级认证，签约前需提供</w:t>
            </w:r>
            <w:r>
              <w:rPr>
                <w:rFonts w:ascii="仿宋_GB2312" w:hAnsi="仿宋_GB2312" w:cs="仿宋_GB2312" w:eastAsia="仿宋_GB2312"/>
                <w:color w:val="000000"/>
              </w:rPr>
              <w:t>相应</w:t>
            </w:r>
            <w:r>
              <w:rPr>
                <w:rFonts w:ascii="仿宋_GB2312" w:hAnsi="仿宋_GB2312" w:cs="仿宋_GB2312" w:eastAsia="仿宋_GB2312"/>
                <w:color w:val="000000"/>
              </w:rPr>
              <w:t>佐证资料。投标人（或空调制造商）具有软件系统使用权（公开渠道可联网查询）。【说明：提供承诺函加盖电子签章】。</w:t>
            </w:r>
          </w:p>
          <w:p>
            <w:pPr>
              <w:pStyle w:val="null3"/>
              <w:jc w:val="left"/>
            </w:pPr>
            <w:r>
              <w:rPr>
                <w:rFonts w:ascii="仿宋_GB2312" w:hAnsi="仿宋_GB2312" w:cs="仿宋_GB2312" w:eastAsia="仿宋_GB2312"/>
                <w:color w:val="000000"/>
              </w:rPr>
              <w:t>7.投标文件需书面承诺投标人有义务保障本项目所有空调的通讯信号优良，每个通讯数据终端具备独立的IMEI码（国际移动设备识别码）。通讯终端应是已通过通讯运营商性能检测的稳定产品（签约前提供），检测内容包含射频性能、通信功能、通信性能、功耗。因本项目安装地址分散，投标人承诺空调使用点拥有足够的通讯信号强度与带宽，空调能够全部同时通讯和管理，不产生数据丢失或通讯信道拥挤而影响使用的情况，如需布设通讯基站（或者相关终端）需投标人完成。</w:t>
            </w:r>
          </w:p>
          <w:p>
            <w:pPr>
              <w:pStyle w:val="null3"/>
              <w:jc w:val="left"/>
            </w:pPr>
            <w:r>
              <w:rPr>
                <w:rFonts w:ascii="仿宋_GB2312" w:hAnsi="仿宋_GB2312" w:cs="仿宋_GB2312" w:eastAsia="仿宋_GB2312"/>
                <w:color w:val="000000"/>
              </w:rPr>
              <w:t>8.</w:t>
            </w:r>
            <w:r>
              <w:rPr>
                <w:rFonts w:ascii="仿宋_GB2312" w:hAnsi="仿宋_GB2312" w:cs="仿宋_GB2312" w:eastAsia="仿宋_GB2312"/>
                <w:color w:val="000000"/>
              </w:rPr>
              <w:t>承诺在履行本项目的全部过程中，凡出现安全事故（含配送过程中交通事故），将由中标人承担全部法律责任和赔偿所有经济损失，与采购人无关。（须单独提供加盖供应商公章的承诺函）</w:t>
            </w:r>
          </w:p>
          <w:p>
            <w:pPr>
              <w:pStyle w:val="null3"/>
              <w:jc w:val="left"/>
            </w:pPr>
            <w:r>
              <w:rPr>
                <w:rFonts w:ascii="仿宋_GB2312" w:hAnsi="仿宋_GB2312" w:cs="仿宋_GB2312" w:eastAsia="仿宋_GB2312"/>
                <w:color w:val="000000"/>
              </w:rPr>
              <w:t>9</w:t>
            </w:r>
            <w:r>
              <w:rPr>
                <w:rFonts w:ascii="仿宋_GB2312" w:hAnsi="仿宋_GB2312" w:cs="仿宋_GB2312" w:eastAsia="仿宋_GB2312"/>
                <w:color w:val="000000"/>
              </w:rPr>
              <w:t>.空调产品具有“产品责任险”。四川省政府采购网中标公示后3工作日内，中标候选人需主动提供“产品责任险保险单”原件彩色扫描件与保险公司官网“承保查询”截图佐证，被保险人名称必须与产品制造商（或投标人）名称完全一致，保单有效期覆盖开标日前后90天。【说明：提供承诺函加盖电子签章】。</w:t>
            </w:r>
          </w:p>
          <w:p>
            <w:pPr>
              <w:pStyle w:val="null3"/>
              <w:jc w:val="left"/>
            </w:pPr>
            <w:r>
              <w:rPr>
                <w:rFonts w:ascii="仿宋_GB2312" w:hAnsi="仿宋_GB2312" w:cs="仿宋_GB2312" w:eastAsia="仿宋_GB2312"/>
                <w:color w:val="000000"/>
              </w:rPr>
              <w:t>10.质量保修范围与质保期：本次采购的空调产品质保期为整机≥6年，质保期从验收完成之日起开始计算，且应按照国家相关标准执行保修。如产品厂家失联或不提供保修则投标人应承担本项义务【说明：提供承诺函加盖电子签章】</w:t>
            </w:r>
          </w:p>
          <w:p>
            <w:pPr>
              <w:pStyle w:val="null3"/>
              <w:jc w:val="left"/>
            </w:pPr>
            <w:r>
              <w:rPr>
                <w:rFonts w:ascii="仿宋_GB2312" w:hAnsi="仿宋_GB2312" w:cs="仿宋_GB2312" w:eastAsia="仿宋_GB2312"/>
                <w:color w:val="000000"/>
              </w:rPr>
              <w:t>11</w:t>
            </w:r>
            <w:r>
              <w:rPr>
                <w:rFonts w:ascii="仿宋_GB2312" w:hAnsi="仿宋_GB2312" w:cs="仿宋_GB2312" w:eastAsia="仿宋_GB2312"/>
                <w:color w:val="000000"/>
              </w:rPr>
              <w:t>.证明材料真实性要求：招标文件第三章中要求投标人提供相关佐证材料项，投标人若在投标文件中提供了相关佐证材料的，应当保证佐证材料的真实性和有效性，若中标，在签订合同或者验收时，采购人需要（采购人需要是指：在签订合同或者验收时，提供的佐证材料发生争议，且采购人无法通过互联网或相关信息系统直接查询判断其真实性和有效性。）投标人提供投标文件中所涉及到的佐证材料原件核查的，投标人有义务配合并按采购人要求提供相关佐证材料原件。（须单独提供加盖供应商公章的承诺函）</w:t>
            </w:r>
          </w:p>
          <w:p>
            <w:pPr>
              <w:pStyle w:val="null3"/>
              <w:jc w:val="left"/>
            </w:pPr>
            <w:r>
              <w:rPr>
                <w:rFonts w:ascii="仿宋_GB2312" w:hAnsi="仿宋_GB2312" w:cs="仿宋_GB2312" w:eastAsia="仿宋_GB2312"/>
                <w:color w:val="000000"/>
              </w:rPr>
              <w:t>12</w:t>
            </w:r>
            <w:r>
              <w:rPr>
                <w:rFonts w:ascii="仿宋_GB2312" w:hAnsi="仿宋_GB2312" w:cs="仿宋_GB2312" w:eastAsia="仿宋_GB2312"/>
                <w:color w:val="000000"/>
              </w:rPr>
              <w:t>.本项目分为</w:t>
            </w:r>
            <w:r>
              <w:rPr>
                <w:rFonts w:ascii="仿宋_GB2312" w:hAnsi="仿宋_GB2312" w:cs="仿宋_GB2312" w:eastAsia="仿宋_GB2312"/>
                <w:color w:val="000000"/>
              </w:rPr>
              <w:t>2</w:t>
            </w:r>
            <w:r>
              <w:rPr>
                <w:rFonts w:ascii="仿宋_GB2312" w:hAnsi="仿宋_GB2312" w:cs="仿宋_GB2312" w:eastAsia="仿宋_GB2312"/>
                <w:color w:val="000000"/>
              </w:rPr>
              <w:t>个采购包，供应商可兼投多个采购包，评审按采购包序号依次进行，供应商在前序包被推荐为第一中标候选人的，后续包不再推荐为中标候选人。</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标的名称：3P柜机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color w:val="000000"/>
              </w:rPr>
              <w:t>空调类型：</w:t>
            </w:r>
            <w:r>
              <w:rPr>
                <w:rFonts w:ascii="仿宋_GB2312" w:hAnsi="仿宋_GB2312" w:cs="仿宋_GB2312" w:eastAsia="仿宋_GB2312"/>
                <w:sz w:val="21"/>
                <w:color w:val="000000"/>
              </w:rPr>
              <w:t>立柜式大</w:t>
            </w:r>
            <w:r>
              <w:rPr>
                <w:rFonts w:ascii="仿宋_GB2312" w:hAnsi="仿宋_GB2312" w:cs="仿宋_GB2312" w:eastAsia="仿宋_GB2312"/>
                <w:sz w:val="21"/>
                <w:color w:val="000000"/>
              </w:rPr>
              <w:t>3P变频冷暖空调</w:t>
            </w:r>
          </w:p>
          <w:p>
            <w:pPr>
              <w:pStyle w:val="null3"/>
              <w:jc w:val="left"/>
            </w:pPr>
            <w:r>
              <w:rPr>
                <w:rFonts w:ascii="仿宋_GB2312" w:hAnsi="仿宋_GB2312" w:cs="仿宋_GB2312" w:eastAsia="仿宋_GB2312"/>
                <w:sz w:val="21"/>
                <w:color w:val="000000"/>
              </w:rPr>
              <w:t>(1)能耗等级:1级。</w:t>
            </w:r>
          </w:p>
          <w:p>
            <w:pPr>
              <w:pStyle w:val="null3"/>
              <w:jc w:val="left"/>
            </w:pPr>
            <w:r>
              <w:rPr>
                <w:rFonts w:ascii="仿宋_GB2312" w:hAnsi="仿宋_GB2312" w:cs="仿宋_GB2312" w:eastAsia="仿宋_GB2312"/>
                <w:sz w:val="21"/>
                <w:color w:val="000000"/>
              </w:rPr>
              <w:t>(2)APF能效比≥4.35、制冷季节耗电量≤1035KW·H、制热季节耗电量≤870KW·H。</w:t>
            </w:r>
          </w:p>
          <w:p>
            <w:pPr>
              <w:pStyle w:val="null3"/>
              <w:jc w:val="left"/>
            </w:pPr>
            <w:r>
              <w:rPr>
                <w:rFonts w:ascii="仿宋_GB2312" w:hAnsi="仿宋_GB2312" w:cs="仿宋_GB2312" w:eastAsia="仿宋_GB2312"/>
                <w:sz w:val="21"/>
                <w:color w:val="000000"/>
              </w:rPr>
              <w:t>(3)额定制冷量≥7</w:t>
            </w:r>
            <w:r>
              <w:rPr>
                <w:rFonts w:ascii="仿宋_GB2312" w:hAnsi="仿宋_GB2312" w:cs="仿宋_GB2312" w:eastAsia="仿宋_GB2312"/>
                <w:sz w:val="21"/>
                <w:color w:val="000000"/>
              </w:rPr>
              <w:t>6</w:t>
            </w:r>
            <w:r>
              <w:rPr>
                <w:rFonts w:ascii="仿宋_GB2312" w:hAnsi="仿宋_GB2312" w:cs="仿宋_GB2312" w:eastAsia="仿宋_GB2312"/>
                <w:sz w:val="21"/>
                <w:color w:val="000000"/>
              </w:rPr>
              <w:t>10W，额定制热量≥10210W。</w:t>
            </w:r>
          </w:p>
          <w:p>
            <w:pPr>
              <w:pStyle w:val="null3"/>
              <w:jc w:val="left"/>
            </w:pPr>
            <w:r>
              <w:rPr>
                <w:rFonts w:ascii="仿宋_GB2312" w:hAnsi="仿宋_GB2312" w:cs="仿宋_GB2312" w:eastAsia="仿宋_GB2312"/>
                <w:sz w:val="21"/>
                <w:color w:val="000000"/>
              </w:rPr>
              <w:t>(4)额定制冷功率≤2900W。额定制热功率≤3200W。</w:t>
            </w:r>
          </w:p>
          <w:p>
            <w:pPr>
              <w:pStyle w:val="null3"/>
              <w:jc w:val="left"/>
            </w:pPr>
            <w:r>
              <w:rPr>
                <w:rFonts w:ascii="仿宋_GB2312" w:hAnsi="仿宋_GB2312" w:cs="仿宋_GB2312" w:eastAsia="仿宋_GB2312"/>
                <w:sz w:val="21"/>
                <w:color w:val="000000"/>
              </w:rPr>
              <w:t>(5)室内机循环风量≥1500m³/h。</w:t>
            </w:r>
          </w:p>
          <w:p>
            <w:pPr>
              <w:pStyle w:val="null3"/>
              <w:jc w:val="left"/>
            </w:pPr>
            <w:r>
              <w:rPr>
                <w:rFonts w:ascii="仿宋_GB2312" w:hAnsi="仿宋_GB2312" w:cs="仿宋_GB2312" w:eastAsia="仿宋_GB2312"/>
                <w:sz w:val="21"/>
                <w:color w:val="000000"/>
              </w:rPr>
              <w:t>(6)电辅热≤2500W。</w:t>
            </w:r>
          </w:p>
          <w:p>
            <w:pPr>
              <w:pStyle w:val="null3"/>
              <w:jc w:val="left"/>
            </w:pPr>
            <w:r>
              <w:rPr>
                <w:rFonts w:ascii="仿宋_GB2312" w:hAnsi="仿宋_GB2312" w:cs="仿宋_GB2312" w:eastAsia="仿宋_GB2312"/>
                <w:sz w:val="21"/>
                <w:color w:val="000000"/>
              </w:rPr>
              <w:t>(7)主要部件均为纯铜管路且铜含量≥99.9%（包含不限于：内外机连机管、冷凝器、蒸发器、截止阀等）。室内机支持左右与上下扫风。空调具备“自清洁”功能且遥控器能直接开启，通过结霜、化霜冲洗、烘干等程序以实现除尘、杀菌、除异味，可实现56℃高温杀菌，杀灭99.9%的主流病菌。</w:t>
            </w:r>
          </w:p>
          <w:p>
            <w:pPr>
              <w:pStyle w:val="null3"/>
              <w:jc w:val="left"/>
            </w:pPr>
            <w:r>
              <w:rPr>
                <w:rFonts w:ascii="仿宋_GB2312" w:hAnsi="仿宋_GB2312" w:cs="仿宋_GB2312" w:eastAsia="仿宋_GB2312"/>
                <w:sz w:val="21"/>
                <w:color w:val="000000"/>
              </w:rPr>
              <w:t>(8)空调具备4G物联网组件通电后自动完成网络接入，配套云服务与软件管理软件平台以实现本项目所有空调统一端口界面集中管理。可实现下列功能【说明：提供彩页或系统截图进行逐条佐证】：①空调设备运行状态实时显示（含开关机状态、设定温度、模式）②集中控制（含开关机、模式、温度、风速）③能源管理：系统能统计分析空调的用电量。能按日/周/月/年等维度生成能耗分析报告（分区域、楼栋、房间、设备）④对设定的最高/最低温度限定⑤批量定时任务设定和下发</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物联网组件适配空调原厂电路板实现即插即用，不得额外接电改装/焊接/修改空调原厂电脑板（含电路），不得影响原厂保修。物联网软件系统可显示具体房间的具体故障（包含压缩机故障、传感器故障、通讯故障、摆风页故障、屏显故障）并自动上报至空调厂家售后，同时支持空调固件远程OTA升级【说明：提供具体物联网组件的品牌、型号、软件系统全称、通讯硬件模块图片、】。</w:t>
            </w:r>
          </w:p>
          <w:p>
            <w:pPr>
              <w:pStyle w:val="null3"/>
              <w:jc w:val="left"/>
            </w:pPr>
            <w:r>
              <w:rPr>
                <w:rFonts w:ascii="仿宋_GB2312" w:hAnsi="仿宋_GB2312" w:cs="仿宋_GB2312" w:eastAsia="仿宋_GB2312"/>
                <w:sz w:val="21"/>
                <w:color w:val="000000"/>
              </w:rPr>
              <w:t>(10)系统支持空调批量上锁/解锁；支持电辅热禁/启、支持遥控禁/启用；系统支持一键导入集中控制指令（如作息时间表、课程表）且空调可自动执行禁用时段和空调运行指令；系统日志支持表格导出。</w:t>
            </w:r>
          </w:p>
          <w:p>
            <w:pPr>
              <w:pStyle w:val="null3"/>
              <w:jc w:val="left"/>
            </w:pPr>
            <w:r>
              <w:rPr>
                <w:rFonts w:ascii="仿宋_GB2312" w:hAnsi="仿宋_GB2312" w:cs="仿宋_GB2312" w:eastAsia="仿宋_GB2312"/>
                <w:sz w:val="21"/>
                <w:color w:val="000000"/>
              </w:rPr>
              <w:t>(11)系统支持查看空调是否已执行远程控制指令并实时反馈指令执行结果，空调蜂鸣器可反应指令是否下达，管理账号支持分级与权限自定义下发。支持空调设备定位功能，方便设备盘点和资产管理。</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)为了保证售后服务的统一性，本采购包所投空调产品须为同一品牌。所使用的“物联网硬件”为同一品牌，且使用同一“远程管理控制系统”。</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配套包括但不限于空调支架（满足每台空调）、内机挂墙板（满足每台空调）、漏电保护开关（满足每台空调）、电线、专用保温铜管（其长度须满足每台空调）、插座、外机接水盘、耐候性排水软管（其长度须满足每台空调）、减震垫、带电池的遥控器、密封胶泥、保护带（其长度须满足每台空调），确保空调安装完成，正常使用。</w:t>
            </w:r>
          </w:p>
          <w:p>
            <w:pPr>
              <w:pStyle w:val="null3"/>
              <w:jc w:val="both"/>
            </w:pPr>
            <w:r>
              <w:rPr>
                <w:rFonts w:ascii="仿宋_GB2312" w:hAnsi="仿宋_GB2312" w:cs="仿宋_GB2312" w:eastAsia="仿宋_GB2312"/>
                <w:sz w:val="21"/>
                <w:color w:val="000000"/>
              </w:rPr>
              <w:t>【说明：参数要求第</w:t>
            </w:r>
            <w:r>
              <w:rPr>
                <w:rFonts w:ascii="仿宋_GB2312" w:hAnsi="仿宋_GB2312" w:cs="仿宋_GB2312" w:eastAsia="仿宋_GB2312"/>
                <w:sz w:val="21"/>
                <w:color w:val="000000"/>
              </w:rPr>
              <w:t>1-3条佐证资料以“中国能效标识网”最新备案截图为准；参数要求第4-6条提供厂家官网截图或京东/苏宁/天猫电商厂家自营店铺截图或彩页或说明书</w:t>
            </w:r>
            <w:r>
              <w:rPr>
                <w:rFonts w:ascii="仿宋_GB2312" w:hAnsi="仿宋_GB2312" w:cs="仿宋_GB2312" w:eastAsia="仿宋_GB2312"/>
                <w:sz w:val="21"/>
                <w:color w:val="000000"/>
              </w:rPr>
              <w:t>或铭牌</w:t>
            </w:r>
            <w:r>
              <w:rPr>
                <w:rFonts w:ascii="仿宋_GB2312" w:hAnsi="仿宋_GB2312" w:cs="仿宋_GB2312" w:eastAsia="仿宋_GB2312"/>
                <w:sz w:val="21"/>
                <w:color w:val="000000"/>
              </w:rPr>
              <w:t>作为证明材料</w:t>
            </w:r>
            <w:r>
              <w:rPr>
                <w:rFonts w:ascii="仿宋_GB2312" w:hAnsi="仿宋_GB2312" w:cs="仿宋_GB2312" w:eastAsia="仿宋_GB2312"/>
                <w:sz w:val="21"/>
                <w:color w:val="000000"/>
              </w:rPr>
              <w:t>(应在公开渠道可查询核实,投标文件提供查询方法路径)（也可提供有资质机构出具的三方检测报告佐证，参数值判定以铭牌值为准，检测报告具备CMA标志，检测报告的标准依据GB21455-2019或GB/T7725-2022国标。参数要求第7-1</w:t>
            </w:r>
            <w:r>
              <w:rPr>
                <w:rFonts w:ascii="仿宋_GB2312" w:hAnsi="仿宋_GB2312" w:cs="仿宋_GB2312" w:eastAsia="仿宋_GB2312"/>
                <w:sz w:val="21"/>
                <w:color w:val="000000"/>
              </w:rPr>
              <w:t>3</w:t>
            </w:r>
            <w:r>
              <w:rPr>
                <w:rFonts w:ascii="仿宋_GB2312" w:hAnsi="仿宋_GB2312" w:cs="仿宋_GB2312" w:eastAsia="仿宋_GB2312"/>
                <w:sz w:val="21"/>
                <w:color w:val="000000"/>
              </w:rPr>
              <w:t>条按所要求资料提供，若无要求提供承诺函即可】。</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color w:val="000000"/>
              </w:rPr>
              <w:t>1.安装地点：内江市部分学校（详见附件）</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响应产品属于《节能产品政府采购品目清单》中强制采购的产品，供应商提供文字信息清晰可辨的由国家确定的认证机构出具的、处于有效期之内的节能产品认证证书的原件复印件或文字信息清晰可辨的“全国认证认可信息公共服务平台”(http://cx.cnca.cn)的认证信息截图。所投空调产品应符合国家相关标准及规定。</w:t>
            </w:r>
          </w:p>
          <w:p>
            <w:pPr>
              <w:pStyle w:val="null3"/>
              <w:jc w:val="left"/>
            </w:pPr>
            <w:r>
              <w:rPr>
                <w:rFonts w:ascii="仿宋_GB2312" w:hAnsi="仿宋_GB2312" w:cs="仿宋_GB2312" w:eastAsia="仿宋_GB2312"/>
                <w:color w:val="000000"/>
              </w:rPr>
              <w:t>3.投标产品为原厂标准产品，投标型号铭牌、检测报告、说明书、铭牌、包装、能效贴等均不得出现定制、非标字样，交付产品机身铭牌的“整机型号”参数和投标型号参数、投标文件《产品技术参数响应表》的“投标（响应）产品技术参数值”需完全一致，不得出现数字、字母、文字、符号的差异，否则做无效处理。【说明：提供承诺函加盖电子签章】。</w:t>
            </w:r>
            <w:r>
              <w:br/>
            </w:r>
            <w:r>
              <w:rPr>
                <w:rFonts w:ascii="仿宋_GB2312" w:hAnsi="仿宋_GB2312" w:cs="仿宋_GB2312" w:eastAsia="仿宋_GB2312"/>
                <w:color w:val="000000"/>
              </w:rPr>
              <w:t>4</w:t>
            </w:r>
            <w:r>
              <w:rPr>
                <w:rFonts w:ascii="仿宋_GB2312" w:hAnsi="仿宋_GB2312" w:cs="仿宋_GB2312" w:eastAsia="仿宋_GB2312"/>
                <w:color w:val="000000"/>
              </w:rPr>
              <w:t>.供应商自行到现场进行勘察，本项目响应报价为包干价，响应报价应包含设备、材料、包装、运输、税费、安装（含人工、钻孔、铜管、支架、水管、插座、漏电保护开关等辅材）、拆旧、调试、检测、培训等供应商应完成本项目所需的一切费用，采购人不再支付其他费用。报价=所有规格型号的空调机费用+增加安装材料费用（含材料、高空费、吊车费、打孔、旧机移机费等措施费安装费）。增加安装材料费用已包含在空调报价内，不再另支付增加安装材料费用。【说明：提供承诺函加盖电子签章】。</w:t>
            </w:r>
          </w:p>
          <w:p>
            <w:pPr>
              <w:pStyle w:val="null3"/>
              <w:jc w:val="left"/>
            </w:pPr>
            <w:r>
              <w:rPr>
                <w:rFonts w:ascii="仿宋_GB2312" w:hAnsi="仿宋_GB2312" w:cs="仿宋_GB2312" w:eastAsia="仿宋_GB2312"/>
                <w:color w:val="000000"/>
              </w:rPr>
              <w:t>5</w:t>
            </w:r>
            <w:r>
              <w:rPr>
                <w:rFonts w:ascii="仿宋_GB2312" w:hAnsi="仿宋_GB2312" w:cs="仿宋_GB2312" w:eastAsia="仿宋_GB2312"/>
                <w:color w:val="000000"/>
              </w:rPr>
              <w:t>.双方签订合同后</w:t>
            </w:r>
            <w:r>
              <w:rPr>
                <w:rFonts w:ascii="仿宋_GB2312" w:hAnsi="仿宋_GB2312" w:cs="仿宋_GB2312" w:eastAsia="仿宋_GB2312"/>
                <w:color w:val="000000"/>
              </w:rPr>
              <w:t>7</w:t>
            </w:r>
            <w:r>
              <w:rPr>
                <w:rFonts w:ascii="仿宋_GB2312" w:hAnsi="仿宋_GB2312" w:cs="仿宋_GB2312" w:eastAsia="仿宋_GB2312"/>
                <w:color w:val="000000"/>
              </w:rPr>
              <w:t>日内完成全部空调的安装、调试，并可投入正常使用。以上货物中标后需按采购人要求运输至指定地点并创造条件进行安装、调试。</w:t>
            </w:r>
          </w:p>
          <w:p>
            <w:pPr>
              <w:pStyle w:val="null3"/>
              <w:jc w:val="left"/>
            </w:pPr>
            <w:r>
              <w:rPr>
                <w:rFonts w:ascii="仿宋_GB2312" w:hAnsi="仿宋_GB2312" w:cs="仿宋_GB2312" w:eastAsia="仿宋_GB2312"/>
                <w:color w:val="000000"/>
              </w:rPr>
              <w:t>6</w:t>
            </w:r>
            <w:r>
              <w:rPr>
                <w:rFonts w:ascii="仿宋_GB2312" w:hAnsi="仿宋_GB2312" w:cs="仿宋_GB2312" w:eastAsia="仿宋_GB2312"/>
                <w:color w:val="000000"/>
              </w:rPr>
              <w:t>.软件系统已通过《信息安全技术网络安全等级保护基本要求》（GB_T22239-2019）标准的等级认证，签约前需提供</w:t>
            </w:r>
            <w:r>
              <w:rPr>
                <w:rFonts w:ascii="仿宋_GB2312" w:hAnsi="仿宋_GB2312" w:cs="仿宋_GB2312" w:eastAsia="仿宋_GB2312"/>
                <w:color w:val="000000"/>
              </w:rPr>
              <w:t>相应</w:t>
            </w:r>
            <w:r>
              <w:rPr>
                <w:rFonts w:ascii="仿宋_GB2312" w:hAnsi="仿宋_GB2312" w:cs="仿宋_GB2312" w:eastAsia="仿宋_GB2312"/>
                <w:color w:val="000000"/>
              </w:rPr>
              <w:t>佐证资料。投标人（或空调制造商）具有软件系统使用权（公开渠道可联网查询）。【说明：提供承诺函加盖电子签章】。</w:t>
            </w:r>
          </w:p>
          <w:p>
            <w:pPr>
              <w:pStyle w:val="null3"/>
              <w:jc w:val="left"/>
            </w:pPr>
            <w:r>
              <w:rPr>
                <w:rFonts w:ascii="仿宋_GB2312" w:hAnsi="仿宋_GB2312" w:cs="仿宋_GB2312" w:eastAsia="仿宋_GB2312"/>
                <w:color w:val="000000"/>
              </w:rPr>
              <w:t>7.投标文件需书面承诺投标人有义务保障本项目所有空调的通讯信号优良，每个通讯数据终端具备独立的IMEI码（国际移动设备识别码）。通讯终端应是已通过通讯运营商性能检测的稳定产品（签约前提供），检测内容包含射频性能、通信功能、通信性能、功耗。因本项目安装地址分散，投标人承诺空调使用点拥有足够的通讯信号强度与带宽，空调能够全部同时通讯和管理，不产生数据丢失或通讯信道拥挤而影响使用的情况，如需布设通讯基站（或者相关终端）需投标人完成。</w:t>
            </w:r>
          </w:p>
          <w:p>
            <w:pPr>
              <w:pStyle w:val="null3"/>
              <w:jc w:val="left"/>
            </w:pPr>
            <w:r>
              <w:rPr>
                <w:rFonts w:ascii="仿宋_GB2312" w:hAnsi="仿宋_GB2312" w:cs="仿宋_GB2312" w:eastAsia="仿宋_GB2312"/>
                <w:color w:val="000000"/>
              </w:rPr>
              <w:t>8.</w:t>
            </w:r>
            <w:r>
              <w:rPr>
                <w:rFonts w:ascii="仿宋_GB2312" w:hAnsi="仿宋_GB2312" w:cs="仿宋_GB2312" w:eastAsia="仿宋_GB2312"/>
                <w:color w:val="000000"/>
              </w:rPr>
              <w:t>承诺在履行本项目的全部过程中，凡出现安全事故（含配送过程中交通事故），将由中标人承担全部法律责任和赔偿所有经济损失，与采购人无关。（须单独提供加盖供应商公章的承诺函）</w:t>
            </w:r>
          </w:p>
          <w:p>
            <w:pPr>
              <w:pStyle w:val="null3"/>
              <w:jc w:val="left"/>
            </w:pPr>
            <w:r>
              <w:rPr>
                <w:rFonts w:ascii="仿宋_GB2312" w:hAnsi="仿宋_GB2312" w:cs="仿宋_GB2312" w:eastAsia="仿宋_GB2312"/>
                <w:color w:val="000000"/>
              </w:rPr>
              <w:t>9</w:t>
            </w:r>
            <w:r>
              <w:rPr>
                <w:rFonts w:ascii="仿宋_GB2312" w:hAnsi="仿宋_GB2312" w:cs="仿宋_GB2312" w:eastAsia="仿宋_GB2312"/>
                <w:color w:val="000000"/>
              </w:rPr>
              <w:t>.空调产品具有“产品责任险”。四川省政府采购网中标公示后3工作日内，中标候选人需主动提供“产品责任险保险单”原件彩色扫描件与保险公司官网“承保查询”截图佐证，被保险人名称必须与产品制造商（或投标人）名称完全一致，保单有效期覆盖开标日前后90天。【说明：提供承诺函加盖电子签章】。</w:t>
            </w:r>
          </w:p>
          <w:p>
            <w:pPr>
              <w:pStyle w:val="null3"/>
              <w:jc w:val="left"/>
            </w:pPr>
            <w:r>
              <w:rPr>
                <w:rFonts w:ascii="仿宋_GB2312" w:hAnsi="仿宋_GB2312" w:cs="仿宋_GB2312" w:eastAsia="仿宋_GB2312"/>
                <w:color w:val="000000"/>
              </w:rPr>
              <w:t>10.质量保修范围与质保期：本次采购的空调产品质保期为整机≥6年，质保期从验收完成之日起开始计算，且应按照国家相关标准执行保修。如产品厂家失联或不提供保修则投标人应承担本项义务【说明：提供承诺函加盖电子签章】</w:t>
            </w:r>
          </w:p>
          <w:p>
            <w:pPr>
              <w:pStyle w:val="null3"/>
              <w:jc w:val="left"/>
            </w:pPr>
            <w:r>
              <w:rPr>
                <w:rFonts w:ascii="仿宋_GB2312" w:hAnsi="仿宋_GB2312" w:cs="仿宋_GB2312" w:eastAsia="仿宋_GB2312"/>
                <w:color w:val="000000"/>
              </w:rPr>
              <w:t>11</w:t>
            </w:r>
            <w:r>
              <w:rPr>
                <w:rFonts w:ascii="仿宋_GB2312" w:hAnsi="仿宋_GB2312" w:cs="仿宋_GB2312" w:eastAsia="仿宋_GB2312"/>
                <w:color w:val="000000"/>
              </w:rPr>
              <w:t>.证明材料真实性要求：招标文件第三章中要求投标人提供相关佐证材料项，投标人若在投标文件中提供了相关佐证材料的，应当保证佐证材料的真实性和有效性，若中标，在签订合同或者验收时，采购人需要（采购人需要是指：在签订合同或者验收时，提供的佐证材料发生争议，且采购人无法通过互联网或相关信息系统直接查询判断其真实性和有效性。）投标人提供投标文件中所涉及到的佐证材料原件核查的，投标人有义务配合并按采购人要求提供相关佐证材料原件。（须单独提供加盖供应商公章的承诺函）</w:t>
            </w:r>
          </w:p>
          <w:p>
            <w:pPr>
              <w:pStyle w:val="null3"/>
              <w:jc w:val="left"/>
            </w:pPr>
            <w:r>
              <w:rPr>
                <w:rFonts w:ascii="仿宋_GB2312" w:hAnsi="仿宋_GB2312" w:cs="仿宋_GB2312" w:eastAsia="仿宋_GB2312"/>
                <w:color w:val="000000"/>
              </w:rPr>
              <w:t>12</w:t>
            </w:r>
            <w:r>
              <w:rPr>
                <w:rFonts w:ascii="仿宋_GB2312" w:hAnsi="仿宋_GB2312" w:cs="仿宋_GB2312" w:eastAsia="仿宋_GB2312"/>
                <w:color w:val="000000"/>
              </w:rPr>
              <w:t>.本项目分为</w:t>
            </w:r>
            <w:r>
              <w:rPr>
                <w:rFonts w:ascii="仿宋_GB2312" w:hAnsi="仿宋_GB2312" w:cs="仿宋_GB2312" w:eastAsia="仿宋_GB2312"/>
                <w:color w:val="000000"/>
              </w:rPr>
              <w:t>2</w:t>
            </w:r>
            <w:r>
              <w:rPr>
                <w:rFonts w:ascii="仿宋_GB2312" w:hAnsi="仿宋_GB2312" w:cs="仿宋_GB2312" w:eastAsia="仿宋_GB2312"/>
                <w:color w:val="000000"/>
              </w:rPr>
              <w:t>个采购包，供应商可兼投多个采购包，评审按采购包序号依次进行，供应商在前序包被推荐为第一中标候选人的，后续包不再推荐为中标候选人。</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标的名称：5P天花机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color w:val="000000"/>
              </w:rPr>
              <w:t>空调类型：吸顶式</w:t>
            </w:r>
            <w:r>
              <w:rPr>
                <w:rFonts w:ascii="仿宋_GB2312" w:hAnsi="仿宋_GB2312" w:cs="仿宋_GB2312" w:eastAsia="仿宋_GB2312"/>
                <w:sz w:val="21"/>
                <w:color w:val="000000"/>
              </w:rPr>
              <w:t>5匹变频冷暖空调</w:t>
            </w:r>
          </w:p>
          <w:p>
            <w:pPr>
              <w:pStyle w:val="null3"/>
              <w:jc w:val="left"/>
            </w:pPr>
            <w:r>
              <w:rPr>
                <w:rFonts w:ascii="仿宋_GB2312" w:hAnsi="仿宋_GB2312" w:cs="仿宋_GB2312" w:eastAsia="仿宋_GB2312"/>
                <w:sz w:val="21"/>
                <w:color w:val="000000"/>
              </w:rPr>
              <w:t>(1)能耗等级1级。</w:t>
            </w:r>
          </w:p>
          <w:p>
            <w:pPr>
              <w:pStyle w:val="null3"/>
              <w:jc w:val="left"/>
            </w:pPr>
            <w:r>
              <w:rPr>
                <w:rFonts w:ascii="仿宋_GB2312" w:hAnsi="仿宋_GB2312" w:cs="仿宋_GB2312" w:eastAsia="仿宋_GB2312"/>
                <w:sz w:val="21"/>
                <w:color w:val="000000"/>
              </w:rPr>
              <w:t>(2)APF能效比≥3.6、制冷季节耗电量≤2590KW·H、制热季节耗电量≤2490KW·H。</w:t>
            </w:r>
          </w:p>
          <w:p>
            <w:pPr>
              <w:pStyle w:val="null3"/>
              <w:jc w:val="left"/>
            </w:pPr>
            <w:r>
              <w:rPr>
                <w:rFonts w:ascii="仿宋_GB2312" w:hAnsi="仿宋_GB2312" w:cs="仿宋_GB2312" w:eastAsia="仿宋_GB2312"/>
                <w:sz w:val="21"/>
                <w:color w:val="000000"/>
              </w:rPr>
              <w:t>(3)额定制冷量≥12200W，额定制热量≥13510W。</w:t>
            </w:r>
          </w:p>
          <w:p>
            <w:pPr>
              <w:pStyle w:val="null3"/>
              <w:jc w:val="left"/>
            </w:pPr>
            <w:r>
              <w:rPr>
                <w:rFonts w:ascii="仿宋_GB2312" w:hAnsi="仿宋_GB2312" w:cs="仿宋_GB2312" w:eastAsia="仿宋_GB2312"/>
                <w:sz w:val="21"/>
                <w:color w:val="000000"/>
              </w:rPr>
              <w:t>(4)额定制冷功率≤4200W。额定制热功率≤4000W。</w:t>
            </w:r>
          </w:p>
          <w:p>
            <w:pPr>
              <w:pStyle w:val="null3"/>
              <w:jc w:val="left"/>
            </w:pPr>
            <w:r>
              <w:rPr>
                <w:rFonts w:ascii="仿宋_GB2312" w:hAnsi="仿宋_GB2312" w:cs="仿宋_GB2312" w:eastAsia="仿宋_GB2312"/>
                <w:sz w:val="21"/>
                <w:color w:val="000000"/>
              </w:rPr>
              <w:t>(5)室内机循环风量≥2060m³/h。</w:t>
            </w:r>
          </w:p>
          <w:p>
            <w:pPr>
              <w:pStyle w:val="null3"/>
              <w:jc w:val="left"/>
            </w:pPr>
            <w:r>
              <w:rPr>
                <w:rFonts w:ascii="仿宋_GB2312" w:hAnsi="仿宋_GB2312" w:cs="仿宋_GB2312" w:eastAsia="仿宋_GB2312"/>
                <w:sz w:val="21"/>
                <w:color w:val="000000"/>
              </w:rPr>
              <w:t>(6)电辅热≤2600W。</w:t>
            </w:r>
          </w:p>
          <w:p>
            <w:pPr>
              <w:pStyle w:val="null3"/>
              <w:jc w:val="left"/>
            </w:pPr>
            <w:r>
              <w:rPr>
                <w:rFonts w:ascii="仿宋_GB2312" w:hAnsi="仿宋_GB2312" w:cs="仿宋_GB2312" w:eastAsia="仿宋_GB2312"/>
                <w:sz w:val="21"/>
                <w:color w:val="000000"/>
              </w:rPr>
              <w:t>(7)主要部件均为纯铜管路且铜含量≥99.9%（包含不限于：内外机连机管、冷凝器、蒸发器、截止阀等）。空调具备“自清洁”功能且遥控器能直接开启，通过结霜、化霜冲洗、烘干等程序以实现除尘、杀菌、除异味，可实现56℃高温杀菌，杀灭99.9%的主流病菌。电源380V。</w:t>
            </w:r>
          </w:p>
          <w:p>
            <w:pPr>
              <w:pStyle w:val="null3"/>
              <w:jc w:val="left"/>
            </w:pPr>
            <w:r>
              <w:rPr>
                <w:rFonts w:ascii="仿宋_GB2312" w:hAnsi="仿宋_GB2312" w:cs="仿宋_GB2312" w:eastAsia="仿宋_GB2312"/>
                <w:sz w:val="21"/>
                <w:color w:val="000000"/>
              </w:rPr>
              <w:t>(8)空调具备4G物联网组件通电后自动完成网络接入，配套云服务与软件管理软件平台以实现本项目所有空调统一端口界面集中管理。可实现下列功能【说明：提供彩页或系统截图进行逐条佐证】：①空调设备运行状态实时显示（含开关机状态、设定温度、模式）②集中控制（含开关机、模式、温度、风速）③能源管理：系统能统计分析空调的用电量。能按日/周/月/年等维度生成能耗分析报告（分区域、楼栋、房间、设备）④对设定的最高/最低温度限定⑤批量定时任务设定和下发</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物联网组件适配空调原厂电路板实现即插即用，不得额外接电改装/焊接/修改空调原厂电脑板（含电路），不得影响原厂保修。物联网软件系统可显示具体房间的具体故障（包含压缩机故障、传感器故障、通讯故障、摆风页故障、屏显故障）并自动上报至空调厂家售后，同时支持空调固件远程OTA升级【说明：提供具体物联网组件的品牌、型号、软件系统全称、通讯硬件模块图片】。</w:t>
            </w:r>
          </w:p>
          <w:p>
            <w:pPr>
              <w:pStyle w:val="null3"/>
              <w:jc w:val="left"/>
            </w:pPr>
            <w:r>
              <w:rPr>
                <w:rFonts w:ascii="仿宋_GB2312" w:hAnsi="仿宋_GB2312" w:cs="仿宋_GB2312" w:eastAsia="仿宋_GB2312"/>
                <w:sz w:val="21"/>
                <w:color w:val="000000"/>
              </w:rPr>
              <w:t>(10)系统支持空调批量上锁/解锁；支持电辅热禁/启、支持遥控禁/启用；系统支持一键导入集中控制指令（如作息时间表、课程表）且空调可自动执行禁用时段和空调运行指令；系统日志支持表格导出。</w:t>
            </w:r>
          </w:p>
          <w:p>
            <w:pPr>
              <w:pStyle w:val="null3"/>
              <w:jc w:val="left"/>
            </w:pPr>
            <w:r>
              <w:rPr>
                <w:rFonts w:ascii="仿宋_GB2312" w:hAnsi="仿宋_GB2312" w:cs="仿宋_GB2312" w:eastAsia="仿宋_GB2312"/>
                <w:sz w:val="21"/>
                <w:color w:val="000000"/>
              </w:rPr>
              <w:t>(11)系统支持查看空调是否已执行远程控制指令并实时反馈指令执行结果，空调蜂鸣器可反应指令是否下达，管理账号支持分级与权限自定义下发。支持空调设备定位功能，方便设备盘点和资产管理。</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２</w:t>
            </w:r>
            <w:r>
              <w:rPr>
                <w:rFonts w:ascii="仿宋_GB2312" w:hAnsi="仿宋_GB2312" w:cs="仿宋_GB2312" w:eastAsia="仿宋_GB2312"/>
                <w:sz w:val="21"/>
                <w:color w:val="000000"/>
              </w:rPr>
              <w:t>)为了保证售后服务的统一性，本采购包所投空调产品须为同一品牌。所使用的“物联网硬件”为同一品牌，且使用同一“远程管理控制系统”。</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３</w:t>
            </w:r>
            <w:r>
              <w:rPr>
                <w:rFonts w:ascii="仿宋_GB2312" w:hAnsi="仿宋_GB2312" w:cs="仿宋_GB2312" w:eastAsia="仿宋_GB2312"/>
                <w:sz w:val="21"/>
                <w:color w:val="000000"/>
              </w:rPr>
              <w:t>)配套包括但不限于空调支架（满足每台空调）、内机挂墙板（满足每台空调）、漏电保护开关（满足每台空调）、电线、专用保温铜管（其长度须满足每台空调）、插座、外机接水盘、耐候性排水软管（其长度须满足每台空调）、减震垫、带电池的遥控器、密封胶泥、保护带（其长度须满足每台空调），确保空调安装完成，正常使用。</w:t>
            </w:r>
          </w:p>
          <w:p>
            <w:pPr>
              <w:pStyle w:val="null3"/>
              <w:jc w:val="both"/>
            </w:pPr>
            <w:r>
              <w:rPr>
                <w:rFonts w:ascii="仿宋_GB2312" w:hAnsi="仿宋_GB2312" w:cs="仿宋_GB2312" w:eastAsia="仿宋_GB2312"/>
                <w:sz w:val="21"/>
                <w:color w:val="000000"/>
              </w:rPr>
              <w:t>【说明：参数要求第</w:t>
            </w:r>
            <w:r>
              <w:rPr>
                <w:rFonts w:ascii="仿宋_GB2312" w:hAnsi="仿宋_GB2312" w:cs="仿宋_GB2312" w:eastAsia="仿宋_GB2312"/>
                <w:sz w:val="21"/>
                <w:color w:val="000000"/>
              </w:rPr>
              <w:t>1-3条佐证资料以“中国能效标识网”最新备案截图为准；参数要求第4-6条提供厂家官网截图或京东/苏宁/天猫电商厂家自营店铺截图或彩页或说明书</w:t>
            </w:r>
            <w:r>
              <w:rPr>
                <w:rFonts w:ascii="仿宋_GB2312" w:hAnsi="仿宋_GB2312" w:cs="仿宋_GB2312" w:eastAsia="仿宋_GB2312"/>
                <w:sz w:val="21"/>
                <w:color w:val="000000"/>
              </w:rPr>
              <w:t>或铭牌</w:t>
            </w:r>
            <w:r>
              <w:rPr>
                <w:rFonts w:ascii="仿宋_GB2312" w:hAnsi="仿宋_GB2312" w:cs="仿宋_GB2312" w:eastAsia="仿宋_GB2312"/>
                <w:sz w:val="21"/>
                <w:color w:val="000000"/>
              </w:rPr>
              <w:t>作为证明材料</w:t>
            </w:r>
            <w:r>
              <w:rPr>
                <w:rFonts w:ascii="仿宋_GB2312" w:hAnsi="仿宋_GB2312" w:cs="仿宋_GB2312" w:eastAsia="仿宋_GB2312"/>
                <w:sz w:val="21"/>
                <w:color w:val="000000"/>
              </w:rPr>
              <w:t>(应在公开渠道可查询核实,投标文件提供查询方法路径)（也可提供有资质机构出具的三方检测报告佐证，参数值判定以铭牌值为准，检测报告具备CMA标志，检测报告的标准依据GB21455-2019或GB/T7725-2022或GB19576-2019或GB/T 17758-2010国标。参数要求第7-1</w:t>
            </w:r>
            <w:r>
              <w:rPr>
                <w:rFonts w:ascii="仿宋_GB2312" w:hAnsi="仿宋_GB2312" w:cs="仿宋_GB2312" w:eastAsia="仿宋_GB2312"/>
                <w:sz w:val="21"/>
                <w:color w:val="000000"/>
              </w:rPr>
              <w:t>3</w:t>
            </w:r>
            <w:r>
              <w:rPr>
                <w:rFonts w:ascii="仿宋_GB2312" w:hAnsi="仿宋_GB2312" w:cs="仿宋_GB2312" w:eastAsia="仿宋_GB2312"/>
                <w:sz w:val="21"/>
                <w:color w:val="000000"/>
              </w:rPr>
              <w:t>条按所要求资料提供，若无要求提供承诺函即可】。</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color w:val="000000"/>
              </w:rPr>
              <w:t>1.安装地点：内江市部分学校（详见附件）</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响应产品属于《节能产品政府采购品目清单》中强制采购的产品，供应商提供文字信息清晰可辨的由国家确定的认证机构出具的、处于有效期之内的节能产品认证证书的原件复印件或文字信息清晰可辨的“全国认证认可信息公共服务平台”(http://cx.cnca.cn)的认证信息截图。所投空调产品应符合国家相关标准及规定。</w:t>
            </w:r>
          </w:p>
          <w:p>
            <w:pPr>
              <w:pStyle w:val="null3"/>
              <w:jc w:val="left"/>
            </w:pPr>
            <w:r>
              <w:rPr>
                <w:rFonts w:ascii="仿宋_GB2312" w:hAnsi="仿宋_GB2312" w:cs="仿宋_GB2312" w:eastAsia="仿宋_GB2312"/>
                <w:color w:val="000000"/>
              </w:rPr>
              <w:t>3.投标产品为原厂标准产品，投标型号铭牌、检测报告、说明书、铭牌、包装、能效贴等均不得出现定制、非标字样，交付产品机身铭牌的“整机型号”参数和投标型号参数、投标文件《产品技术参数响应表》的“投标（响应）产品技术参数值”需完全一致，不得出现数字、字母、文字、符号的差异，否则做无效处理。【说明：提供承诺函加盖电子签章】。</w:t>
            </w:r>
            <w:r>
              <w:br/>
            </w:r>
            <w:r>
              <w:rPr>
                <w:rFonts w:ascii="仿宋_GB2312" w:hAnsi="仿宋_GB2312" w:cs="仿宋_GB2312" w:eastAsia="仿宋_GB2312"/>
                <w:color w:val="000000"/>
              </w:rPr>
              <w:t>4</w:t>
            </w:r>
            <w:r>
              <w:rPr>
                <w:rFonts w:ascii="仿宋_GB2312" w:hAnsi="仿宋_GB2312" w:cs="仿宋_GB2312" w:eastAsia="仿宋_GB2312"/>
                <w:color w:val="000000"/>
              </w:rPr>
              <w:t>.供应商自行到现场进行勘察，本项目响应报价为包干价，响应报价应包含设备、材料、包装、运输、税费、安装（含人工、钻孔、铜管、支架、水管、插座、漏电保护开关等辅材）、拆旧、调试、检测、培训等供应商应完成本项目所需的一切费用，采购人不再支付其他费用。报价=所有规格型号的空调机费用+增加安装材料费用（含材料、高空费、吊车费、打孔、旧机移机费等措施费安装费）。增加安装材料费用已包含在空调报价内，不再另支付增加安装材料费用。【说明：提供承诺函加盖电子签章】。</w:t>
            </w:r>
          </w:p>
          <w:p>
            <w:pPr>
              <w:pStyle w:val="null3"/>
              <w:jc w:val="left"/>
            </w:pPr>
            <w:r>
              <w:rPr>
                <w:rFonts w:ascii="仿宋_GB2312" w:hAnsi="仿宋_GB2312" w:cs="仿宋_GB2312" w:eastAsia="仿宋_GB2312"/>
                <w:color w:val="000000"/>
              </w:rPr>
              <w:t>5</w:t>
            </w:r>
            <w:r>
              <w:rPr>
                <w:rFonts w:ascii="仿宋_GB2312" w:hAnsi="仿宋_GB2312" w:cs="仿宋_GB2312" w:eastAsia="仿宋_GB2312"/>
                <w:color w:val="000000"/>
              </w:rPr>
              <w:t>.双方签订合同后</w:t>
            </w:r>
            <w:r>
              <w:rPr>
                <w:rFonts w:ascii="仿宋_GB2312" w:hAnsi="仿宋_GB2312" w:cs="仿宋_GB2312" w:eastAsia="仿宋_GB2312"/>
                <w:color w:val="000000"/>
              </w:rPr>
              <w:t>7</w:t>
            </w:r>
            <w:r>
              <w:rPr>
                <w:rFonts w:ascii="仿宋_GB2312" w:hAnsi="仿宋_GB2312" w:cs="仿宋_GB2312" w:eastAsia="仿宋_GB2312"/>
                <w:color w:val="000000"/>
              </w:rPr>
              <w:t>日内完成全部空调的安装、调试，并可投入正常使用。以上货物中标后需按采购人要求运输至指定地点并创造条件进行安装、调试。</w:t>
            </w:r>
          </w:p>
          <w:p>
            <w:pPr>
              <w:pStyle w:val="null3"/>
              <w:jc w:val="left"/>
            </w:pPr>
            <w:r>
              <w:rPr>
                <w:rFonts w:ascii="仿宋_GB2312" w:hAnsi="仿宋_GB2312" w:cs="仿宋_GB2312" w:eastAsia="仿宋_GB2312"/>
                <w:color w:val="000000"/>
              </w:rPr>
              <w:t>6</w:t>
            </w:r>
            <w:r>
              <w:rPr>
                <w:rFonts w:ascii="仿宋_GB2312" w:hAnsi="仿宋_GB2312" w:cs="仿宋_GB2312" w:eastAsia="仿宋_GB2312"/>
                <w:color w:val="000000"/>
              </w:rPr>
              <w:t>.软件系统已通过《信息安全技术网络安全等级保护基本要求》（GB_T22239-2019）标准的等级认证，签约前需提供</w:t>
            </w:r>
            <w:r>
              <w:rPr>
                <w:rFonts w:ascii="仿宋_GB2312" w:hAnsi="仿宋_GB2312" w:cs="仿宋_GB2312" w:eastAsia="仿宋_GB2312"/>
                <w:color w:val="000000"/>
              </w:rPr>
              <w:t>相应</w:t>
            </w:r>
            <w:r>
              <w:rPr>
                <w:rFonts w:ascii="仿宋_GB2312" w:hAnsi="仿宋_GB2312" w:cs="仿宋_GB2312" w:eastAsia="仿宋_GB2312"/>
                <w:color w:val="000000"/>
              </w:rPr>
              <w:t>佐证资料。投标人（或空调制造商）具有软件系统使用权（公开渠道可联网查询）。【说明：提供承诺函加盖电子签章】。</w:t>
            </w:r>
          </w:p>
          <w:p>
            <w:pPr>
              <w:pStyle w:val="null3"/>
              <w:jc w:val="left"/>
            </w:pPr>
            <w:r>
              <w:rPr>
                <w:rFonts w:ascii="仿宋_GB2312" w:hAnsi="仿宋_GB2312" w:cs="仿宋_GB2312" w:eastAsia="仿宋_GB2312"/>
                <w:color w:val="000000"/>
              </w:rPr>
              <w:t>7.投标文件需书面承诺投标人有义务保障本项目所有空调的通讯信号优良，每个通讯数据终端具备独立的IMEI码（国际移动设备识别码）。通讯终端应是已通过通讯运营商性能检测的稳定产品（签约前提供），检测内容包含射频性能、通信功能、通信性能、功耗。因本项目安装地址分散，投标人承诺空调使用点拥有足够的通讯信号强度与带宽，空调能够全部同时通讯和管理，不产生数据丢失或通讯信道拥挤而影响使用的情况，如需布设通讯基站（或者相关终端）需投标人完成。</w:t>
            </w:r>
          </w:p>
          <w:p>
            <w:pPr>
              <w:pStyle w:val="null3"/>
              <w:jc w:val="left"/>
            </w:pPr>
            <w:r>
              <w:rPr>
                <w:rFonts w:ascii="仿宋_GB2312" w:hAnsi="仿宋_GB2312" w:cs="仿宋_GB2312" w:eastAsia="仿宋_GB2312"/>
                <w:color w:val="000000"/>
              </w:rPr>
              <w:t>8.</w:t>
            </w:r>
            <w:r>
              <w:rPr>
                <w:rFonts w:ascii="仿宋_GB2312" w:hAnsi="仿宋_GB2312" w:cs="仿宋_GB2312" w:eastAsia="仿宋_GB2312"/>
                <w:color w:val="000000"/>
              </w:rPr>
              <w:t>承诺在履行本项目的全部过程中，凡出现安全事故（含配送过程中交通事故），将由中标人承担全部法律责任和赔偿所有经济损失，与采购人无关。（须单独提供加盖供应商公章的承诺函）</w:t>
            </w:r>
          </w:p>
          <w:p>
            <w:pPr>
              <w:pStyle w:val="null3"/>
              <w:jc w:val="left"/>
            </w:pPr>
            <w:r>
              <w:rPr>
                <w:rFonts w:ascii="仿宋_GB2312" w:hAnsi="仿宋_GB2312" w:cs="仿宋_GB2312" w:eastAsia="仿宋_GB2312"/>
                <w:color w:val="000000"/>
              </w:rPr>
              <w:t>9</w:t>
            </w:r>
            <w:r>
              <w:rPr>
                <w:rFonts w:ascii="仿宋_GB2312" w:hAnsi="仿宋_GB2312" w:cs="仿宋_GB2312" w:eastAsia="仿宋_GB2312"/>
                <w:color w:val="000000"/>
              </w:rPr>
              <w:t>.空调产品具有“产品责任险”。四川省政府采购网中标公示后3工作日内，中标候选人需主动提供“产品责任险保险单”原件彩色扫描件与保险公司官网“承保查询”截图佐证，被保险人名称必须与产品制造商（或投标人）名称完全一致，保单有效期覆盖开标日前后90天。【说明：提供承诺函加盖电子签章】。</w:t>
            </w:r>
          </w:p>
          <w:p>
            <w:pPr>
              <w:pStyle w:val="null3"/>
              <w:jc w:val="left"/>
            </w:pPr>
            <w:r>
              <w:rPr>
                <w:rFonts w:ascii="仿宋_GB2312" w:hAnsi="仿宋_GB2312" w:cs="仿宋_GB2312" w:eastAsia="仿宋_GB2312"/>
                <w:color w:val="000000"/>
              </w:rPr>
              <w:t>10.质量保修范围与质保期：本次采购的空调产品质保期为整机≥6年，质保期从验收完成之日起开始计算，且应按照国家相关标准执行保修。如产品厂家失联或不提供保修则投标人应承担本项义务【说明：提供承诺函加盖电子签章】</w:t>
            </w:r>
          </w:p>
          <w:p>
            <w:pPr>
              <w:pStyle w:val="null3"/>
              <w:jc w:val="left"/>
            </w:pPr>
            <w:r>
              <w:rPr>
                <w:rFonts w:ascii="仿宋_GB2312" w:hAnsi="仿宋_GB2312" w:cs="仿宋_GB2312" w:eastAsia="仿宋_GB2312"/>
                <w:color w:val="000000"/>
              </w:rPr>
              <w:t>11</w:t>
            </w:r>
            <w:r>
              <w:rPr>
                <w:rFonts w:ascii="仿宋_GB2312" w:hAnsi="仿宋_GB2312" w:cs="仿宋_GB2312" w:eastAsia="仿宋_GB2312"/>
                <w:color w:val="000000"/>
              </w:rPr>
              <w:t>.证明材料真实性要求：招标文件第三章中要求投标人提供相关佐证材料项，投标人若在投标文件中提供了相关佐证材料的，应当保证佐证材料的真实性和有效性，若中标，在签订合同或者验收时，采购人需要（采购人需要是指：在签订合同或者验收时，提供的佐证材料发生争议，且采购人无法通过互联网或相关信息系统直接查询判断其真实性和有效性。）投标人提供投标文件中所涉及到的佐证材料原件核查的，投标人有义务配合并按采购人要求提供相关佐证材料原件。（须单独提供加盖供应商公章的承诺函）</w:t>
            </w:r>
          </w:p>
          <w:p>
            <w:pPr>
              <w:pStyle w:val="null3"/>
              <w:jc w:val="left"/>
            </w:pPr>
            <w:r>
              <w:rPr>
                <w:rFonts w:ascii="仿宋_GB2312" w:hAnsi="仿宋_GB2312" w:cs="仿宋_GB2312" w:eastAsia="仿宋_GB2312"/>
                <w:color w:val="000000"/>
              </w:rPr>
              <w:t>12</w:t>
            </w:r>
            <w:r>
              <w:rPr>
                <w:rFonts w:ascii="仿宋_GB2312" w:hAnsi="仿宋_GB2312" w:cs="仿宋_GB2312" w:eastAsia="仿宋_GB2312"/>
                <w:color w:val="000000"/>
              </w:rPr>
              <w:t>.本项目分为</w:t>
            </w:r>
            <w:r>
              <w:rPr>
                <w:rFonts w:ascii="仿宋_GB2312" w:hAnsi="仿宋_GB2312" w:cs="仿宋_GB2312" w:eastAsia="仿宋_GB2312"/>
                <w:color w:val="000000"/>
              </w:rPr>
              <w:t>2</w:t>
            </w:r>
            <w:r>
              <w:rPr>
                <w:rFonts w:ascii="仿宋_GB2312" w:hAnsi="仿宋_GB2312" w:cs="仿宋_GB2312" w:eastAsia="仿宋_GB2312"/>
                <w:color w:val="000000"/>
              </w:rPr>
              <w:t>个采购包，供应商可兼投多个采购包，评审按采购包序号依次进行，供应商在前序包被推荐为第一中标候选人的，后续包不再推荐为中标候选人。</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标的名称：1.5P挂机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color w:val="000000"/>
              </w:rPr>
              <w:t>空调类型壁挂式</w:t>
            </w:r>
            <w:r>
              <w:rPr>
                <w:rFonts w:ascii="仿宋_GB2312" w:hAnsi="仿宋_GB2312" w:cs="仿宋_GB2312" w:eastAsia="仿宋_GB2312"/>
                <w:sz w:val="21"/>
                <w:color w:val="000000"/>
              </w:rPr>
              <w:t>1.5匹变频冷暖空调</w:t>
            </w:r>
          </w:p>
          <w:p>
            <w:pPr>
              <w:pStyle w:val="null3"/>
              <w:jc w:val="left"/>
            </w:pPr>
            <w:r>
              <w:rPr>
                <w:rFonts w:ascii="仿宋_GB2312" w:hAnsi="仿宋_GB2312" w:cs="仿宋_GB2312" w:eastAsia="仿宋_GB2312"/>
                <w:sz w:val="21"/>
                <w:color w:val="000000"/>
              </w:rPr>
              <w:t>(1)能耗等级:1级。</w:t>
            </w:r>
          </w:p>
          <w:p>
            <w:pPr>
              <w:pStyle w:val="null3"/>
              <w:jc w:val="left"/>
            </w:pPr>
            <w:r>
              <w:rPr>
                <w:rFonts w:ascii="仿宋_GB2312" w:hAnsi="仿宋_GB2312" w:cs="仿宋_GB2312" w:eastAsia="仿宋_GB2312"/>
                <w:sz w:val="21"/>
                <w:color w:val="000000"/>
              </w:rPr>
              <w:t>(2)APF能效比≥5.32、制冷季节耗电量≤343KW·H、制热季节耗电量≤294KW·H。</w:t>
            </w:r>
          </w:p>
          <w:p>
            <w:pPr>
              <w:pStyle w:val="null3"/>
              <w:jc w:val="left"/>
            </w:pPr>
            <w:r>
              <w:rPr>
                <w:rFonts w:ascii="仿宋_GB2312" w:hAnsi="仿宋_GB2312" w:cs="仿宋_GB2312" w:eastAsia="仿宋_GB2312"/>
                <w:sz w:val="21"/>
                <w:color w:val="000000"/>
              </w:rPr>
              <w:t>(3)额定制冷量≥3530W、额定制热量≥5020W。</w:t>
            </w:r>
          </w:p>
          <w:p>
            <w:pPr>
              <w:pStyle w:val="null3"/>
              <w:jc w:val="left"/>
            </w:pPr>
            <w:r>
              <w:rPr>
                <w:rFonts w:ascii="仿宋_GB2312" w:hAnsi="仿宋_GB2312" w:cs="仿宋_GB2312" w:eastAsia="仿宋_GB2312"/>
                <w:sz w:val="21"/>
                <w:color w:val="000000"/>
              </w:rPr>
              <w:t>(4)额定制冷功率≤840W、额定制热功率≤1300W。</w:t>
            </w:r>
          </w:p>
          <w:p>
            <w:pPr>
              <w:pStyle w:val="null3"/>
              <w:jc w:val="left"/>
            </w:pPr>
            <w:r>
              <w:rPr>
                <w:rFonts w:ascii="仿宋_GB2312" w:hAnsi="仿宋_GB2312" w:cs="仿宋_GB2312" w:eastAsia="仿宋_GB2312"/>
                <w:sz w:val="21"/>
                <w:color w:val="000000"/>
              </w:rPr>
              <w:t>(5)循环风量≥810m³/h。</w:t>
            </w:r>
          </w:p>
          <w:p>
            <w:pPr>
              <w:pStyle w:val="null3"/>
              <w:jc w:val="left"/>
            </w:pPr>
            <w:r>
              <w:rPr>
                <w:rFonts w:ascii="仿宋_GB2312" w:hAnsi="仿宋_GB2312" w:cs="仿宋_GB2312" w:eastAsia="仿宋_GB2312"/>
                <w:sz w:val="21"/>
                <w:color w:val="000000"/>
              </w:rPr>
              <w:t>(6)电辅热≤1000W。</w:t>
            </w:r>
          </w:p>
          <w:p>
            <w:pPr>
              <w:pStyle w:val="null3"/>
              <w:jc w:val="left"/>
            </w:pPr>
            <w:r>
              <w:rPr>
                <w:rFonts w:ascii="仿宋_GB2312" w:hAnsi="仿宋_GB2312" w:cs="仿宋_GB2312" w:eastAsia="仿宋_GB2312"/>
                <w:sz w:val="21"/>
                <w:color w:val="000000"/>
              </w:rPr>
              <w:t>(7)主要部件均为纯铜管路且铜含量≥99.9%（包含不限于：内外机连机管、冷凝器、蒸发器、截止阀等）。空调具备“自清洁”功能且遥控器能直接开启，通过结霜、化霜冲洗、烘干等程序以实现除尘、杀菌、除异味，可实现56℃高温杀菌，杀灭99.9%的主流病菌。</w:t>
            </w:r>
          </w:p>
          <w:p>
            <w:pPr>
              <w:pStyle w:val="null3"/>
              <w:jc w:val="left"/>
            </w:pPr>
            <w:r>
              <w:rPr>
                <w:rFonts w:ascii="仿宋_GB2312" w:hAnsi="仿宋_GB2312" w:cs="仿宋_GB2312" w:eastAsia="仿宋_GB2312"/>
                <w:sz w:val="21"/>
                <w:color w:val="000000"/>
              </w:rPr>
              <w:t>(8)空调具备4G物联网组件通电后自动完成网络接入，配套云服务与软件管理软件平台以实现本项目所有空调统一端口界面集中管理。可实现下列功能【说明：提供彩页或系统截图进行逐条佐证】：①空调设备运行状态实时显示（含开关机状态、设定温度、模式）②集中控制（含开关机、模式、温度、风速）③能源管理：系统能统计分析空调的用电量。能按日/周/月/年等维度生成能耗分析报告（分区域、楼栋、房间、设备）④对设定的最高/最低温度限定⑤批量定时任务设定和下发</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物联网组件适配空调原厂电路板实现即插即用，不得额外接电改装/焊接/修改空调原厂电脑板（含电路），不得影响原厂保修。物联网软件系统可显示具体房间的具体故障（包含压缩机故障、传感器故障、通讯故障、摆风页故障、屏显故障）并自动上报至空调厂家售后，同时支持空调固件远程OTA升级【说明：提供具体物联网组件的品牌、型号、软件系统全称、通讯硬件模块图片】。</w:t>
            </w:r>
          </w:p>
          <w:p>
            <w:pPr>
              <w:pStyle w:val="null3"/>
              <w:jc w:val="left"/>
            </w:pPr>
            <w:r>
              <w:rPr>
                <w:rFonts w:ascii="仿宋_GB2312" w:hAnsi="仿宋_GB2312" w:cs="仿宋_GB2312" w:eastAsia="仿宋_GB2312"/>
                <w:sz w:val="21"/>
                <w:color w:val="000000"/>
              </w:rPr>
              <w:t>(10)系统支持空调批量上锁/解锁；支持电辅热禁/启、支持遥控禁/启用；系统支持一键导入集中控制指令（如作息时间表、课程表）且空调可自动执行禁用时段和空调运行指令；系统日志支持表格导出。</w:t>
            </w:r>
          </w:p>
          <w:p>
            <w:pPr>
              <w:pStyle w:val="null3"/>
              <w:jc w:val="left"/>
            </w:pPr>
            <w:r>
              <w:rPr>
                <w:rFonts w:ascii="仿宋_GB2312" w:hAnsi="仿宋_GB2312" w:cs="仿宋_GB2312" w:eastAsia="仿宋_GB2312"/>
                <w:sz w:val="21"/>
                <w:color w:val="000000"/>
              </w:rPr>
              <w:t>(11)系统支持查看空调是否已执行远程控制指令并实时反馈指令执行结果，空调蜂鸣器可反应指令是否下达，管理账号支持分级与权限自定义下发。支持空调设备定位功能，方便设备盘点和资产管理。</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)为了保证售后服务的统一性，本采购包所投空调产品须为同一品牌。所使用的“物联网硬件”为同一品牌，且使用同一“远程管理控制系统”。</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配套包括但不限于空调支架（满足每台空调）、内机挂墙板（满足每台空调）、漏电保护开关（满足每台空调）、电线、专用保温铜管（其长度须满足每台空调）、插座、外机接水盘、耐候性排水软管（其长度须满足每台空调）、减震垫、带电池的遥控器、密封胶泥、保护带（其长度须满足每台空调），确保空调安装完成，正常使用。</w:t>
            </w:r>
          </w:p>
          <w:p>
            <w:pPr>
              <w:pStyle w:val="null3"/>
              <w:jc w:val="both"/>
            </w:pPr>
            <w:r>
              <w:rPr>
                <w:rFonts w:ascii="仿宋_GB2312" w:hAnsi="仿宋_GB2312" w:cs="仿宋_GB2312" w:eastAsia="仿宋_GB2312"/>
                <w:sz w:val="21"/>
                <w:color w:val="000000"/>
              </w:rPr>
              <w:t>【说明：参数要求第</w:t>
            </w:r>
            <w:r>
              <w:rPr>
                <w:rFonts w:ascii="仿宋_GB2312" w:hAnsi="仿宋_GB2312" w:cs="仿宋_GB2312" w:eastAsia="仿宋_GB2312"/>
                <w:sz w:val="21"/>
                <w:color w:val="000000"/>
              </w:rPr>
              <w:t>1-3条佐证资料以“中国能效标识网”最新备案截图为准；参数要求第4-6条提供厂家官网截图或京东/苏宁/天猫电商厂家自营店铺截图或彩页或说明书</w:t>
            </w:r>
            <w:r>
              <w:rPr>
                <w:rFonts w:ascii="仿宋_GB2312" w:hAnsi="仿宋_GB2312" w:cs="仿宋_GB2312" w:eastAsia="仿宋_GB2312"/>
                <w:sz w:val="21"/>
                <w:color w:val="000000"/>
              </w:rPr>
              <w:t>或铭牌</w:t>
            </w:r>
            <w:r>
              <w:rPr>
                <w:rFonts w:ascii="仿宋_GB2312" w:hAnsi="仿宋_GB2312" w:cs="仿宋_GB2312" w:eastAsia="仿宋_GB2312"/>
                <w:sz w:val="21"/>
                <w:color w:val="000000"/>
              </w:rPr>
              <w:t>作为证明材料</w:t>
            </w:r>
            <w:r>
              <w:rPr>
                <w:rFonts w:ascii="仿宋_GB2312" w:hAnsi="仿宋_GB2312" w:cs="仿宋_GB2312" w:eastAsia="仿宋_GB2312"/>
                <w:sz w:val="21"/>
                <w:color w:val="000000"/>
              </w:rPr>
              <w:t>(应在公开渠道可查询核实,投标文件提供查询方法路径)（也可提供有资质机构出具的三方检测报告佐证，参数值判定以铭牌值为准，检测报告具备CMA标志，检测报告的标准依据GB21455-2019或GB/T7725-2022国标。参数要求第7-1</w:t>
            </w:r>
            <w:r>
              <w:rPr>
                <w:rFonts w:ascii="仿宋_GB2312" w:hAnsi="仿宋_GB2312" w:cs="仿宋_GB2312" w:eastAsia="仿宋_GB2312"/>
                <w:sz w:val="21"/>
                <w:color w:val="000000"/>
              </w:rPr>
              <w:t>3</w:t>
            </w:r>
            <w:r>
              <w:rPr>
                <w:rFonts w:ascii="仿宋_GB2312" w:hAnsi="仿宋_GB2312" w:cs="仿宋_GB2312" w:eastAsia="仿宋_GB2312"/>
                <w:sz w:val="21"/>
                <w:color w:val="000000"/>
              </w:rPr>
              <w:t>条按所要求资料提供，若无要求提供承诺函即可】。</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color w:val="000000"/>
              </w:rPr>
              <w:t>1.安装地点：内江市部分学校（详见附件）</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响应产品属于《节能产品政府采购品目清单》中强制采购的产品，供应商提供文字信息清晰可辨的由国家确定的认证机构出具的、处于有效期之内的节能产品认证证书的原件复印件或文字信息清晰可辨的“全国认证认可信息公共服务平台”(http://cx.cnca.cn)的认证信息截图。所投空调产品应符合国家相关标准及规定。</w:t>
            </w:r>
          </w:p>
          <w:p>
            <w:pPr>
              <w:pStyle w:val="null3"/>
              <w:jc w:val="left"/>
            </w:pPr>
            <w:r>
              <w:rPr>
                <w:rFonts w:ascii="仿宋_GB2312" w:hAnsi="仿宋_GB2312" w:cs="仿宋_GB2312" w:eastAsia="仿宋_GB2312"/>
                <w:color w:val="000000"/>
              </w:rPr>
              <w:t>3.投标产品为原厂标准产品，投标型号铭牌、检测报告、说明书、铭牌、包装、能效贴等均不得出现定制、非标字样，交付产品机身铭牌的“整机型号”参数和投标型号参数、投标文件《产品技术参数响应表》的“投标（响应）产品技术参数值”需完全一致，不得出现数字、字母、文字、符号的差异，否则做无效处理。【说明：提供承诺函加盖电子签章】。</w:t>
            </w:r>
            <w:r>
              <w:br/>
            </w:r>
            <w:r>
              <w:rPr>
                <w:rFonts w:ascii="仿宋_GB2312" w:hAnsi="仿宋_GB2312" w:cs="仿宋_GB2312" w:eastAsia="仿宋_GB2312"/>
                <w:color w:val="000000"/>
              </w:rPr>
              <w:t>4</w:t>
            </w:r>
            <w:r>
              <w:rPr>
                <w:rFonts w:ascii="仿宋_GB2312" w:hAnsi="仿宋_GB2312" w:cs="仿宋_GB2312" w:eastAsia="仿宋_GB2312"/>
                <w:color w:val="000000"/>
              </w:rPr>
              <w:t>.供应商自行到现场进行勘察，本项目响应报价为包干价，响应报价应包含设备、材料、包装、运输、税费、安装（含人工、钻孔、铜管、支架、水管、插座、漏电保护开关等辅材）、拆旧、调试、检测、培训等供应商应完成本项目所需的一切费用，采购人不再支付其他费用。报价=所有规格型号的空调机费用+增加安装材料费用（含材料、高空费、吊车费、打孔、旧机移机费等措施费安装费）。增加安装材料费用已包含在空调报价内，不再另支付增加安装材料费用。【说明：提供承诺函加盖电子签章】。</w:t>
            </w:r>
          </w:p>
          <w:p>
            <w:pPr>
              <w:pStyle w:val="null3"/>
              <w:jc w:val="left"/>
            </w:pPr>
            <w:r>
              <w:rPr>
                <w:rFonts w:ascii="仿宋_GB2312" w:hAnsi="仿宋_GB2312" w:cs="仿宋_GB2312" w:eastAsia="仿宋_GB2312"/>
                <w:color w:val="000000"/>
              </w:rPr>
              <w:t>5</w:t>
            </w:r>
            <w:r>
              <w:rPr>
                <w:rFonts w:ascii="仿宋_GB2312" w:hAnsi="仿宋_GB2312" w:cs="仿宋_GB2312" w:eastAsia="仿宋_GB2312"/>
                <w:color w:val="000000"/>
              </w:rPr>
              <w:t>.双方签订合同后</w:t>
            </w:r>
            <w:r>
              <w:rPr>
                <w:rFonts w:ascii="仿宋_GB2312" w:hAnsi="仿宋_GB2312" w:cs="仿宋_GB2312" w:eastAsia="仿宋_GB2312"/>
                <w:color w:val="000000"/>
              </w:rPr>
              <w:t>7</w:t>
            </w:r>
            <w:r>
              <w:rPr>
                <w:rFonts w:ascii="仿宋_GB2312" w:hAnsi="仿宋_GB2312" w:cs="仿宋_GB2312" w:eastAsia="仿宋_GB2312"/>
                <w:color w:val="000000"/>
              </w:rPr>
              <w:t>日内完成全部空调的安装、调试，并可投入正常使用。以上货物中标后需按采购人要求运输至指定地点并创造条件进行安装、调试。</w:t>
            </w:r>
          </w:p>
          <w:p>
            <w:pPr>
              <w:pStyle w:val="null3"/>
              <w:jc w:val="left"/>
            </w:pPr>
            <w:r>
              <w:rPr>
                <w:rFonts w:ascii="仿宋_GB2312" w:hAnsi="仿宋_GB2312" w:cs="仿宋_GB2312" w:eastAsia="仿宋_GB2312"/>
                <w:color w:val="000000"/>
              </w:rPr>
              <w:t>6</w:t>
            </w:r>
            <w:r>
              <w:rPr>
                <w:rFonts w:ascii="仿宋_GB2312" w:hAnsi="仿宋_GB2312" w:cs="仿宋_GB2312" w:eastAsia="仿宋_GB2312"/>
                <w:color w:val="000000"/>
              </w:rPr>
              <w:t>.软件系统已通过《信息安全技术网络安全等级保护基本要求》（GB_T22239-2019）标准的等级认证，签约前需提供</w:t>
            </w:r>
            <w:r>
              <w:rPr>
                <w:rFonts w:ascii="仿宋_GB2312" w:hAnsi="仿宋_GB2312" w:cs="仿宋_GB2312" w:eastAsia="仿宋_GB2312"/>
                <w:color w:val="000000"/>
              </w:rPr>
              <w:t>相应</w:t>
            </w:r>
            <w:r>
              <w:rPr>
                <w:rFonts w:ascii="仿宋_GB2312" w:hAnsi="仿宋_GB2312" w:cs="仿宋_GB2312" w:eastAsia="仿宋_GB2312"/>
                <w:color w:val="000000"/>
              </w:rPr>
              <w:t>佐证资料。投标人（或空调制造商）具有软件系统使用权（公开渠道可联网查询）。【说明：提供承诺函加盖电子签章】。</w:t>
            </w:r>
          </w:p>
          <w:p>
            <w:pPr>
              <w:pStyle w:val="null3"/>
              <w:jc w:val="left"/>
            </w:pPr>
            <w:r>
              <w:rPr>
                <w:rFonts w:ascii="仿宋_GB2312" w:hAnsi="仿宋_GB2312" w:cs="仿宋_GB2312" w:eastAsia="仿宋_GB2312"/>
                <w:color w:val="000000"/>
              </w:rPr>
              <w:t>7.投标文件需书面承诺投标人有义务保障本项目所有空调的通讯信号优良，每个通讯数据终端具备独立的IMEI码（国际移动设备识别码）。通讯终端应是已通过通讯运营商性能检测的稳定产品（签约前提供），检测内容包含射频性能、通信功能、通信性能、功耗。因本项目安装地址分散，投标人承诺空调使用点拥有足够的通讯信号强度与带宽，空调能够全部同时通讯和管理，不产生数据丢失或通讯信道拥挤而影响使用的情况，如需布设通讯基站（或者相关终端）需投标人完成。</w:t>
            </w:r>
          </w:p>
          <w:p>
            <w:pPr>
              <w:pStyle w:val="null3"/>
              <w:jc w:val="left"/>
            </w:pPr>
            <w:r>
              <w:rPr>
                <w:rFonts w:ascii="仿宋_GB2312" w:hAnsi="仿宋_GB2312" w:cs="仿宋_GB2312" w:eastAsia="仿宋_GB2312"/>
                <w:color w:val="000000"/>
              </w:rPr>
              <w:t>8.</w:t>
            </w:r>
            <w:r>
              <w:rPr>
                <w:rFonts w:ascii="仿宋_GB2312" w:hAnsi="仿宋_GB2312" w:cs="仿宋_GB2312" w:eastAsia="仿宋_GB2312"/>
                <w:color w:val="000000"/>
              </w:rPr>
              <w:t>承诺在履行本项目的全部过程中，凡出现安全事故（含配送过程中交通事故），将由中标人承担全部法律责任和赔偿所有经济损失，与采购人无关。（须单独提供加盖供应商公章的承诺函）</w:t>
            </w:r>
          </w:p>
          <w:p>
            <w:pPr>
              <w:pStyle w:val="null3"/>
              <w:jc w:val="left"/>
            </w:pPr>
            <w:r>
              <w:rPr>
                <w:rFonts w:ascii="仿宋_GB2312" w:hAnsi="仿宋_GB2312" w:cs="仿宋_GB2312" w:eastAsia="仿宋_GB2312"/>
                <w:color w:val="000000"/>
              </w:rPr>
              <w:t>9</w:t>
            </w:r>
            <w:r>
              <w:rPr>
                <w:rFonts w:ascii="仿宋_GB2312" w:hAnsi="仿宋_GB2312" w:cs="仿宋_GB2312" w:eastAsia="仿宋_GB2312"/>
                <w:color w:val="000000"/>
              </w:rPr>
              <w:t>.空调产品具有“产品责任险”。四川省政府采购网中标公示后3工作日内，中标候选人需主动提供“产品责任险保险单”原件彩色扫描件与保险公司官网“承保查询”截图佐证，被保险人名称必须与产品制造商（或投标人）名称完全一致，保单有效期覆盖开标日前后90天。【说明：提供承诺函加盖电子签章】。</w:t>
            </w:r>
          </w:p>
          <w:p>
            <w:pPr>
              <w:pStyle w:val="null3"/>
              <w:jc w:val="left"/>
            </w:pPr>
            <w:r>
              <w:rPr>
                <w:rFonts w:ascii="仿宋_GB2312" w:hAnsi="仿宋_GB2312" w:cs="仿宋_GB2312" w:eastAsia="仿宋_GB2312"/>
                <w:color w:val="000000"/>
              </w:rPr>
              <w:t>10.质量保修范围与质保期：本次采购的空调产品质保期为整机≥6年，质保期从验收完成之日起开始计算，且应按照国家相关标准执行保修。如产品厂家失联或不提供保修则投标人应承担本项义务【说明：提供承诺函加盖电子签章】</w:t>
            </w:r>
          </w:p>
          <w:p>
            <w:pPr>
              <w:pStyle w:val="null3"/>
              <w:jc w:val="left"/>
            </w:pPr>
            <w:r>
              <w:rPr>
                <w:rFonts w:ascii="仿宋_GB2312" w:hAnsi="仿宋_GB2312" w:cs="仿宋_GB2312" w:eastAsia="仿宋_GB2312"/>
                <w:color w:val="000000"/>
              </w:rPr>
              <w:t>11</w:t>
            </w:r>
            <w:r>
              <w:rPr>
                <w:rFonts w:ascii="仿宋_GB2312" w:hAnsi="仿宋_GB2312" w:cs="仿宋_GB2312" w:eastAsia="仿宋_GB2312"/>
                <w:color w:val="000000"/>
              </w:rPr>
              <w:t>.证明材料真实性要求：招标文件第三章中要求投标人提供相关佐证材料项，投标人若在投标文件中提供了相关佐证材料的，应当保证佐证材料的真实性和有效性，若中标，在签订合同或者验收时，采购人需要（采购人需要是指：在签订合同或者验收时，提供的佐证材料发生争议，且采购人无法通过互联网或相关信息系统直接查询判断其真实性和有效性。）投标人提供投标文件中所涉及到的佐证材料原件核查的，投标人有义务配合并按采购人要求提供相关佐证材料原件。（须单独提供加盖供应商公章的承诺函）</w:t>
            </w:r>
          </w:p>
          <w:p>
            <w:pPr>
              <w:pStyle w:val="null3"/>
              <w:jc w:val="left"/>
            </w:pPr>
            <w:r>
              <w:rPr>
                <w:rFonts w:ascii="仿宋_GB2312" w:hAnsi="仿宋_GB2312" w:cs="仿宋_GB2312" w:eastAsia="仿宋_GB2312"/>
                <w:color w:val="000000"/>
              </w:rPr>
              <w:t>12</w:t>
            </w:r>
            <w:r>
              <w:rPr>
                <w:rFonts w:ascii="仿宋_GB2312" w:hAnsi="仿宋_GB2312" w:cs="仿宋_GB2312" w:eastAsia="仿宋_GB2312"/>
                <w:color w:val="000000"/>
              </w:rPr>
              <w:t>.本项目分为</w:t>
            </w:r>
            <w:r>
              <w:rPr>
                <w:rFonts w:ascii="仿宋_GB2312" w:hAnsi="仿宋_GB2312" w:cs="仿宋_GB2312" w:eastAsia="仿宋_GB2312"/>
                <w:color w:val="000000"/>
              </w:rPr>
              <w:t>2</w:t>
            </w:r>
            <w:r>
              <w:rPr>
                <w:rFonts w:ascii="仿宋_GB2312" w:hAnsi="仿宋_GB2312" w:cs="仿宋_GB2312" w:eastAsia="仿宋_GB2312"/>
                <w:color w:val="000000"/>
              </w:rPr>
              <w:t>个采购包，供应商可兼投多个采购包，评审按采购包序号依次进行，供应商在前序包被推荐为第一中标候选人的，后续包不再推荐为中标候选人。</w:t>
            </w:r>
          </w:p>
          <w:p>
            <w:pPr>
              <w:pStyle w:val="null3"/>
              <w:jc w:val="left"/>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rPr>
        <w:t>标的名称：1.5P挂机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color w:val="000000"/>
              </w:rPr>
              <w:t>空调类型：壁挂式</w:t>
            </w:r>
            <w:r>
              <w:rPr>
                <w:rFonts w:ascii="仿宋_GB2312" w:hAnsi="仿宋_GB2312" w:cs="仿宋_GB2312" w:eastAsia="仿宋_GB2312"/>
                <w:sz w:val="21"/>
                <w:color w:val="000000"/>
              </w:rPr>
              <w:t>1.5匹变频冷暖空调</w:t>
            </w:r>
          </w:p>
          <w:p>
            <w:pPr>
              <w:pStyle w:val="null3"/>
              <w:jc w:val="left"/>
            </w:pPr>
            <w:r>
              <w:rPr>
                <w:rFonts w:ascii="仿宋_GB2312" w:hAnsi="仿宋_GB2312" w:cs="仿宋_GB2312" w:eastAsia="仿宋_GB2312"/>
                <w:sz w:val="21"/>
                <w:color w:val="000000"/>
              </w:rPr>
              <w:t>(1)能耗等级:1级。</w:t>
            </w:r>
          </w:p>
          <w:p>
            <w:pPr>
              <w:pStyle w:val="null3"/>
              <w:jc w:val="left"/>
            </w:pPr>
            <w:r>
              <w:rPr>
                <w:rFonts w:ascii="仿宋_GB2312" w:hAnsi="仿宋_GB2312" w:cs="仿宋_GB2312" w:eastAsia="仿宋_GB2312"/>
                <w:sz w:val="21"/>
                <w:color w:val="000000"/>
              </w:rPr>
              <w:t>(2)APF能效比≥5.32、制冷季节耗电量≤343KW·H、制热季节耗电量≤294KW·H。</w:t>
            </w:r>
          </w:p>
          <w:p>
            <w:pPr>
              <w:pStyle w:val="null3"/>
              <w:jc w:val="left"/>
            </w:pPr>
            <w:r>
              <w:rPr>
                <w:rFonts w:ascii="仿宋_GB2312" w:hAnsi="仿宋_GB2312" w:cs="仿宋_GB2312" w:eastAsia="仿宋_GB2312"/>
                <w:sz w:val="21"/>
                <w:color w:val="000000"/>
              </w:rPr>
              <w:t>(3)额定制冷量≥3530W、额定制热量≥5020W。</w:t>
            </w:r>
          </w:p>
          <w:p>
            <w:pPr>
              <w:pStyle w:val="null3"/>
              <w:jc w:val="left"/>
            </w:pPr>
            <w:r>
              <w:rPr>
                <w:rFonts w:ascii="仿宋_GB2312" w:hAnsi="仿宋_GB2312" w:cs="仿宋_GB2312" w:eastAsia="仿宋_GB2312"/>
                <w:sz w:val="21"/>
                <w:color w:val="000000"/>
              </w:rPr>
              <w:t>(4)额定制冷功率≤840W、额定制热功率≤1300W。</w:t>
            </w:r>
          </w:p>
          <w:p>
            <w:pPr>
              <w:pStyle w:val="null3"/>
              <w:jc w:val="left"/>
            </w:pPr>
            <w:r>
              <w:rPr>
                <w:rFonts w:ascii="仿宋_GB2312" w:hAnsi="仿宋_GB2312" w:cs="仿宋_GB2312" w:eastAsia="仿宋_GB2312"/>
                <w:sz w:val="21"/>
                <w:color w:val="000000"/>
              </w:rPr>
              <w:t>(5)循环风量≥810m³/h。</w:t>
            </w:r>
          </w:p>
          <w:p>
            <w:pPr>
              <w:pStyle w:val="null3"/>
              <w:jc w:val="left"/>
            </w:pPr>
            <w:r>
              <w:rPr>
                <w:rFonts w:ascii="仿宋_GB2312" w:hAnsi="仿宋_GB2312" w:cs="仿宋_GB2312" w:eastAsia="仿宋_GB2312"/>
                <w:sz w:val="21"/>
                <w:color w:val="000000"/>
              </w:rPr>
              <w:t>(6)电辅热≤1000W。</w:t>
            </w:r>
          </w:p>
          <w:p>
            <w:pPr>
              <w:pStyle w:val="null3"/>
              <w:jc w:val="left"/>
            </w:pPr>
            <w:r>
              <w:rPr>
                <w:rFonts w:ascii="仿宋_GB2312" w:hAnsi="仿宋_GB2312" w:cs="仿宋_GB2312" w:eastAsia="仿宋_GB2312"/>
                <w:sz w:val="21"/>
                <w:color w:val="000000"/>
              </w:rPr>
              <w:t>(7)主要部件均为纯铜管路且铜含量≥99.9%（包含不限于：内外机连机管、冷凝器、蒸发器、截止阀等）。空调具备“自清洁”功能且遥控器能直接开启，通过结霜、化霜冲洗、烘干等程序以实现除尘、杀菌、除异味，可实现56℃高温杀菌，杀灭99.9%的主流病菌。</w:t>
            </w:r>
          </w:p>
          <w:p>
            <w:pPr>
              <w:pStyle w:val="null3"/>
              <w:jc w:val="left"/>
            </w:pPr>
            <w:r>
              <w:rPr>
                <w:rFonts w:ascii="仿宋_GB2312" w:hAnsi="仿宋_GB2312" w:cs="仿宋_GB2312" w:eastAsia="仿宋_GB2312"/>
                <w:sz w:val="21"/>
                <w:color w:val="000000"/>
              </w:rPr>
              <w:t>(8)空调具备4G物联网组件通电后自动完成网络接入，配套云服务与软件管理软件平台以实现本项目所有空调统一端口界面集中管理。可实现下列功能【说明：提供彩页或系统截图进行逐条佐证】：①空调设备运行状态实时显示（含开关机状态、设定温度、模式）②集中控制（含开关机、模式、温度、风速）③能源管理：系统能统计分析空调的用电量。能按日/周/月/年等维度生成能耗分析报告（分区域、楼栋、房间、设备）④对设定的最高/最低温度限定⑤批量定时任务设定和下发</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(9)物联网组件适配空调原厂电路板实现即插即用，不得额外接电改装/焊接/修改空调原厂电脑板（含电路），不得影响原厂保修。物联网软件系统可显示具体房间的具体故障（包含压缩机故障、传感器故障、通讯故障、摆风页故障、屏显故障）并自动上报至空调厂家售后，同时支持空调固件远程OTA升级【说明：提供具体物联网组件的品牌、型号、软件系统全称、通讯硬件模块图片】。</w:t>
            </w:r>
          </w:p>
          <w:p>
            <w:pPr>
              <w:pStyle w:val="null3"/>
              <w:jc w:val="left"/>
            </w:pPr>
            <w:r>
              <w:rPr>
                <w:rFonts w:ascii="仿宋_GB2312" w:hAnsi="仿宋_GB2312" w:cs="仿宋_GB2312" w:eastAsia="仿宋_GB2312"/>
                <w:sz w:val="21"/>
                <w:color w:val="000000"/>
              </w:rPr>
              <w:t>(10)系统支持空调批量上锁/解锁；支持电辅热禁/启、支持遥控禁/启用；系统支持一键导入集中控制指令（如作息时间表、课程表）且空调可自动执行禁用时段和空调运行指令；系统日志支持表格导出。</w:t>
            </w:r>
          </w:p>
          <w:p>
            <w:pPr>
              <w:pStyle w:val="null3"/>
              <w:jc w:val="left"/>
            </w:pPr>
            <w:r>
              <w:rPr>
                <w:rFonts w:ascii="仿宋_GB2312" w:hAnsi="仿宋_GB2312" w:cs="仿宋_GB2312" w:eastAsia="仿宋_GB2312"/>
                <w:sz w:val="21"/>
                <w:color w:val="000000"/>
              </w:rPr>
              <w:t>(11)系统支持查看空调是否已执行远程控制指令并实时反馈指令执行结果，空调蜂鸣器可反应指令是否下达，管理账号支持分级与权限自定义下发。支持空调设备定位功能，方便设备盘点和资产管理。</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)为了保证售后服务的统一性，本采购包所投空调产品须为同一品牌。所使用的“物联网硬件”为同一品牌，且使用同一“远程管理控制系统”。</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13</w:t>
            </w:r>
            <w:r>
              <w:rPr>
                <w:rFonts w:ascii="仿宋_GB2312" w:hAnsi="仿宋_GB2312" w:cs="仿宋_GB2312" w:eastAsia="仿宋_GB2312"/>
                <w:sz w:val="21"/>
                <w:color w:val="000000"/>
              </w:rPr>
              <w:t>)配套包括但不限于空调支架（满足每台空调）、内机挂墙板（满足每台空调）、漏电保护开关（满足每台空调）、电线、专用保温铜管（其长度须满足每台空调）、插座、外机接水盘、耐候性排水软管（其长度须满足每台空调）、减震垫、带电池的遥控器、密封胶泥、保护带（其长度须满足每台空调），确保空调安装完成，正常使用。</w:t>
            </w:r>
          </w:p>
          <w:p>
            <w:pPr>
              <w:pStyle w:val="null3"/>
              <w:jc w:val="both"/>
            </w:pPr>
            <w:r>
              <w:rPr>
                <w:rFonts w:ascii="仿宋_GB2312" w:hAnsi="仿宋_GB2312" w:cs="仿宋_GB2312" w:eastAsia="仿宋_GB2312"/>
                <w:sz w:val="21"/>
                <w:color w:val="000000"/>
              </w:rPr>
              <w:t>【说明：参数要求第</w:t>
            </w:r>
            <w:r>
              <w:rPr>
                <w:rFonts w:ascii="仿宋_GB2312" w:hAnsi="仿宋_GB2312" w:cs="仿宋_GB2312" w:eastAsia="仿宋_GB2312"/>
                <w:sz w:val="21"/>
                <w:color w:val="000000"/>
              </w:rPr>
              <w:t>1-3条佐证资料以“中国能效标识网”最新备案截图为准；参数要求第4-6条提供厂家官网截图或京东/苏宁/天猫电商厂家自营店铺截图或彩页或说明书</w:t>
            </w:r>
            <w:r>
              <w:rPr>
                <w:rFonts w:ascii="仿宋_GB2312" w:hAnsi="仿宋_GB2312" w:cs="仿宋_GB2312" w:eastAsia="仿宋_GB2312"/>
                <w:sz w:val="21"/>
                <w:color w:val="000000"/>
              </w:rPr>
              <w:t>或铭牌</w:t>
            </w:r>
            <w:r>
              <w:rPr>
                <w:rFonts w:ascii="仿宋_GB2312" w:hAnsi="仿宋_GB2312" w:cs="仿宋_GB2312" w:eastAsia="仿宋_GB2312"/>
                <w:sz w:val="21"/>
                <w:color w:val="000000"/>
              </w:rPr>
              <w:t>作为证明材料</w:t>
            </w:r>
            <w:r>
              <w:rPr>
                <w:rFonts w:ascii="仿宋_GB2312" w:hAnsi="仿宋_GB2312" w:cs="仿宋_GB2312" w:eastAsia="仿宋_GB2312"/>
                <w:sz w:val="21"/>
                <w:color w:val="000000"/>
              </w:rPr>
              <w:t>(应在公开渠道可查询核实,投标文件提供查询方法路径)（也可提供有资质机构出具的三方检测报告佐证，参数值判定以铭牌值为准，检测报告具备CMA标志，检测报告的标准依据GB21455-2019或GB/T7725-2022国标。参数要求第7-1</w:t>
            </w:r>
            <w:r>
              <w:rPr>
                <w:rFonts w:ascii="仿宋_GB2312" w:hAnsi="仿宋_GB2312" w:cs="仿宋_GB2312" w:eastAsia="仿宋_GB2312"/>
                <w:sz w:val="21"/>
                <w:color w:val="000000"/>
              </w:rPr>
              <w:t>3</w:t>
            </w:r>
            <w:r>
              <w:rPr>
                <w:rFonts w:ascii="仿宋_GB2312" w:hAnsi="仿宋_GB2312" w:cs="仿宋_GB2312" w:eastAsia="仿宋_GB2312"/>
                <w:sz w:val="21"/>
                <w:color w:val="000000"/>
              </w:rPr>
              <w:t>条按所要求资料提供，若无要求提供承诺函即可】。</w:t>
            </w:r>
          </w:p>
          <w:p>
            <w:pPr>
              <w:pStyle w:val="null3"/>
              <w:jc w:val="left"/>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color w:val="000000"/>
              </w:rPr>
              <w:t>1.安装地点：内江市部分学校（详见附件）</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响应产品属于《节能产品政府采购品目清单》中强制采购的产品，供应商提供文字信息清晰可辨的由国家确定的认证机构出具的、处于有效期之内的节能产品认证证书的原件复印件或文字信息清晰可辨的“全国认证认可信息公共服务平台”(http://cx.cnca.cn)的认证信息截图。所投空调产品应符合国家相关标准及规定。</w:t>
            </w:r>
          </w:p>
          <w:p>
            <w:pPr>
              <w:pStyle w:val="null3"/>
              <w:jc w:val="left"/>
            </w:pPr>
            <w:r>
              <w:rPr>
                <w:rFonts w:ascii="仿宋_GB2312" w:hAnsi="仿宋_GB2312" w:cs="仿宋_GB2312" w:eastAsia="仿宋_GB2312"/>
                <w:color w:val="000000"/>
              </w:rPr>
              <w:t>3.投标产品为原厂标准产品，投标型号铭牌、检测报告、说明书、铭牌、包装、能效贴等均不得出现定制、非标字样，交付产品机身铭牌的“整机型号”参数和投标型号参数、投标文件《产品技术参数响应表》的“投标（响应）产品技术参数值”需完全一致，不得出现数字、字母、文字、符号的差异，否则做无效处理。【说明：提供承诺函加盖电子签章】。</w:t>
            </w:r>
            <w:r>
              <w:br/>
            </w:r>
            <w:r>
              <w:rPr>
                <w:rFonts w:ascii="仿宋_GB2312" w:hAnsi="仿宋_GB2312" w:cs="仿宋_GB2312" w:eastAsia="仿宋_GB2312"/>
                <w:color w:val="000000"/>
              </w:rPr>
              <w:t>4</w:t>
            </w:r>
            <w:r>
              <w:rPr>
                <w:rFonts w:ascii="仿宋_GB2312" w:hAnsi="仿宋_GB2312" w:cs="仿宋_GB2312" w:eastAsia="仿宋_GB2312"/>
                <w:color w:val="000000"/>
              </w:rPr>
              <w:t>.供应商自行到现场进行勘察，本项目响应报价为包干价，响应报价应包含设备、材料、包装、运输、税费、安装（含人工、钻孔、铜管、支架、水管、插座、漏电保护开关等辅材）、拆旧、调试、检测、培训等供应商应完成本项目所需的一切费用，采购人不再支付其他费用。报价=所有规格型号的空调机费用+增加安装材料费用（含材料、高空费、吊车费、打孔、旧机移机费等措施费安装费）。增加安装材料费用已包含在空调报价内，不再另支付增加安装材料费用。【说明：提供承诺函加盖电子签章】。</w:t>
            </w:r>
          </w:p>
          <w:p>
            <w:pPr>
              <w:pStyle w:val="null3"/>
              <w:jc w:val="left"/>
            </w:pPr>
            <w:r>
              <w:rPr>
                <w:rFonts w:ascii="仿宋_GB2312" w:hAnsi="仿宋_GB2312" w:cs="仿宋_GB2312" w:eastAsia="仿宋_GB2312"/>
                <w:color w:val="000000"/>
              </w:rPr>
              <w:t>5</w:t>
            </w:r>
            <w:r>
              <w:rPr>
                <w:rFonts w:ascii="仿宋_GB2312" w:hAnsi="仿宋_GB2312" w:cs="仿宋_GB2312" w:eastAsia="仿宋_GB2312"/>
                <w:color w:val="000000"/>
              </w:rPr>
              <w:t>.双方签订合同后</w:t>
            </w:r>
            <w:r>
              <w:rPr>
                <w:rFonts w:ascii="仿宋_GB2312" w:hAnsi="仿宋_GB2312" w:cs="仿宋_GB2312" w:eastAsia="仿宋_GB2312"/>
                <w:color w:val="000000"/>
              </w:rPr>
              <w:t>7</w:t>
            </w:r>
            <w:r>
              <w:rPr>
                <w:rFonts w:ascii="仿宋_GB2312" w:hAnsi="仿宋_GB2312" w:cs="仿宋_GB2312" w:eastAsia="仿宋_GB2312"/>
                <w:color w:val="000000"/>
              </w:rPr>
              <w:t>日内完成全部空调的安装、调试，并可投入正常使用。以上货物中标后需按采购人要求运输至指定地点并创造条件进行安装、调试。</w:t>
            </w:r>
          </w:p>
          <w:p>
            <w:pPr>
              <w:pStyle w:val="null3"/>
              <w:jc w:val="left"/>
            </w:pPr>
            <w:r>
              <w:rPr>
                <w:rFonts w:ascii="仿宋_GB2312" w:hAnsi="仿宋_GB2312" w:cs="仿宋_GB2312" w:eastAsia="仿宋_GB2312"/>
                <w:color w:val="000000"/>
              </w:rPr>
              <w:t>6</w:t>
            </w:r>
            <w:r>
              <w:rPr>
                <w:rFonts w:ascii="仿宋_GB2312" w:hAnsi="仿宋_GB2312" w:cs="仿宋_GB2312" w:eastAsia="仿宋_GB2312"/>
                <w:color w:val="000000"/>
              </w:rPr>
              <w:t>.软件系统已通过《信息安全技术网络安全等级保护基本要求》（GB_T22239-2019）标准的等级认证，签约前需提供</w:t>
            </w:r>
            <w:r>
              <w:rPr>
                <w:rFonts w:ascii="仿宋_GB2312" w:hAnsi="仿宋_GB2312" w:cs="仿宋_GB2312" w:eastAsia="仿宋_GB2312"/>
                <w:color w:val="000000"/>
              </w:rPr>
              <w:t>相应</w:t>
            </w:r>
            <w:r>
              <w:rPr>
                <w:rFonts w:ascii="仿宋_GB2312" w:hAnsi="仿宋_GB2312" w:cs="仿宋_GB2312" w:eastAsia="仿宋_GB2312"/>
                <w:color w:val="000000"/>
              </w:rPr>
              <w:t>佐证资料。投标人（或空调制造商）具有软件系统使用权（公开渠道可联网查询）。【说明：提供承诺函加盖电子签章】。</w:t>
            </w:r>
          </w:p>
          <w:p>
            <w:pPr>
              <w:pStyle w:val="null3"/>
              <w:jc w:val="left"/>
            </w:pPr>
            <w:r>
              <w:rPr>
                <w:rFonts w:ascii="仿宋_GB2312" w:hAnsi="仿宋_GB2312" w:cs="仿宋_GB2312" w:eastAsia="仿宋_GB2312"/>
                <w:color w:val="000000"/>
              </w:rPr>
              <w:t>7.投标文件需书面承诺投标人有义务保障本项目所有空调的通讯信号优良，每个通讯数据终端具备独立的IMEI码（国际移动设备识别码）。通讯终端应是已通过通讯运营商性能检测的稳定产品（签约前提供），检测内容包含射频性能、通信功能、通信性能、功耗。因本项目安装地址分散，投标人承诺空调使用点拥有足够的通讯信号强度与带宽，空调能够全部同时通讯和管理，不产生数据丢失或通讯信道拥挤而影响使用的情况，如需布设通讯基站（或者相关终端）需投标人完成。</w:t>
            </w:r>
          </w:p>
          <w:p>
            <w:pPr>
              <w:pStyle w:val="null3"/>
              <w:jc w:val="left"/>
            </w:pPr>
            <w:r>
              <w:rPr>
                <w:rFonts w:ascii="仿宋_GB2312" w:hAnsi="仿宋_GB2312" w:cs="仿宋_GB2312" w:eastAsia="仿宋_GB2312"/>
                <w:color w:val="000000"/>
              </w:rPr>
              <w:t>8.</w:t>
            </w:r>
            <w:r>
              <w:rPr>
                <w:rFonts w:ascii="仿宋_GB2312" w:hAnsi="仿宋_GB2312" w:cs="仿宋_GB2312" w:eastAsia="仿宋_GB2312"/>
                <w:color w:val="000000"/>
              </w:rPr>
              <w:t>承诺在履行本项目的全部过程中，凡出现安全事故（含配送过程中交通事故），将由中标人承担全部法律责任和赔偿所有经济损失，与采购人无关。（须单独提供加盖供应商公章的承诺函）</w:t>
            </w:r>
          </w:p>
          <w:p>
            <w:pPr>
              <w:pStyle w:val="null3"/>
              <w:jc w:val="left"/>
            </w:pPr>
            <w:r>
              <w:rPr>
                <w:rFonts w:ascii="仿宋_GB2312" w:hAnsi="仿宋_GB2312" w:cs="仿宋_GB2312" w:eastAsia="仿宋_GB2312"/>
                <w:color w:val="000000"/>
              </w:rPr>
              <w:t>9</w:t>
            </w:r>
            <w:r>
              <w:rPr>
                <w:rFonts w:ascii="仿宋_GB2312" w:hAnsi="仿宋_GB2312" w:cs="仿宋_GB2312" w:eastAsia="仿宋_GB2312"/>
                <w:color w:val="000000"/>
              </w:rPr>
              <w:t>.空调产品具有“产品责任险”。四川省政府采购网中标公示后3工作日内，中标候选人需主动提供“产品责任险保险单”原件彩色扫描件与保险公司官网“承保查询”截图佐证，被保险人名称必须与产品制造商（或投标人）名称完全一致，保单有效期覆盖开标日前后90天。【说明：提供承诺函加盖电子签章】。</w:t>
            </w:r>
          </w:p>
          <w:p>
            <w:pPr>
              <w:pStyle w:val="null3"/>
              <w:jc w:val="left"/>
            </w:pPr>
            <w:r>
              <w:rPr>
                <w:rFonts w:ascii="仿宋_GB2312" w:hAnsi="仿宋_GB2312" w:cs="仿宋_GB2312" w:eastAsia="仿宋_GB2312"/>
                <w:color w:val="000000"/>
              </w:rPr>
              <w:t>10.质量保修范围与质保期：本次采购的空调产品质保期为整机≥6年，质保期从验收完成之日起开始计算，且应按照国家相关标准执行保修。如产品厂家失联或不提供保修则投标人应承担本项义务【说明：提供承诺函加盖电子签章】</w:t>
            </w:r>
          </w:p>
          <w:p>
            <w:pPr>
              <w:pStyle w:val="null3"/>
              <w:jc w:val="left"/>
            </w:pPr>
            <w:r>
              <w:rPr>
                <w:rFonts w:ascii="仿宋_GB2312" w:hAnsi="仿宋_GB2312" w:cs="仿宋_GB2312" w:eastAsia="仿宋_GB2312"/>
                <w:color w:val="000000"/>
              </w:rPr>
              <w:t>11</w:t>
            </w:r>
            <w:r>
              <w:rPr>
                <w:rFonts w:ascii="仿宋_GB2312" w:hAnsi="仿宋_GB2312" w:cs="仿宋_GB2312" w:eastAsia="仿宋_GB2312"/>
                <w:color w:val="000000"/>
              </w:rPr>
              <w:t>.证明材料真实性要求：招标文件第三章中要求投标人提供相关佐证材料项，投标人若在投标文件中提供了相关佐证材料的，应当保证佐证材料的真实性和有效性，若中标，在签订合同或者验收时，采购人需要（采购人需要是指：在签订合同或者验收时，提供的佐证材料发生争议，且采购人无法通过互联网或相关信息系统直接查询判断其真实性和有效性。）投标人提供投标文件中所涉及到的佐证材料原件核查的，投标人有义务配合并按采购人要求提供相关佐证材料原件。（须单独提供加盖供应商公章的承诺函）</w:t>
            </w:r>
          </w:p>
          <w:p>
            <w:pPr>
              <w:pStyle w:val="null3"/>
              <w:jc w:val="left"/>
            </w:pPr>
            <w:r>
              <w:rPr>
                <w:rFonts w:ascii="仿宋_GB2312" w:hAnsi="仿宋_GB2312" w:cs="仿宋_GB2312" w:eastAsia="仿宋_GB2312"/>
                <w:color w:val="000000"/>
              </w:rPr>
              <w:t>12</w:t>
            </w:r>
            <w:r>
              <w:rPr>
                <w:rFonts w:ascii="仿宋_GB2312" w:hAnsi="仿宋_GB2312" w:cs="仿宋_GB2312" w:eastAsia="仿宋_GB2312"/>
                <w:color w:val="000000"/>
              </w:rPr>
              <w:t>.本项目分为</w:t>
            </w:r>
            <w:r>
              <w:rPr>
                <w:rFonts w:ascii="仿宋_GB2312" w:hAnsi="仿宋_GB2312" w:cs="仿宋_GB2312" w:eastAsia="仿宋_GB2312"/>
                <w:color w:val="000000"/>
              </w:rPr>
              <w:t>2</w:t>
            </w:r>
            <w:r>
              <w:rPr>
                <w:rFonts w:ascii="仿宋_GB2312" w:hAnsi="仿宋_GB2312" w:cs="仿宋_GB2312" w:eastAsia="仿宋_GB2312"/>
                <w:color w:val="000000"/>
              </w:rPr>
              <w:t>个采购包，供应商可兼投多个采购包，评审按采购包序号依次进行，供应商在前序包被推荐为第一中标候选人的，后续包不再推荐为中标候选人。</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双方签订合同后3日内完成全部空调的安装、调试，并可投入正常使用。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内江市部分学校（详见附件）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1、预付款，合同签订后支付预付款，收到发票后，达到付款条件起20日内，支付合同总金额的50.00%</w:t>
            </w:r>
          </w:p>
          <w:p>
            <w:pPr>
              <w:pStyle w:val="null3"/>
              <w:jc w:val="left"/>
            </w:pPr>
            <w:r>
              <w:rPr>
                <w:rFonts w:ascii="仿宋_GB2312" w:hAnsi="仿宋_GB2312" w:cs="仿宋_GB2312" w:eastAsia="仿宋_GB2312"/>
              </w:rPr>
              <w:t>2、尾款，所有设备安装调试完成，验收合格，收到发票后，达到付款条件起15日内，支付合同总金额的50.00%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1.供应商将空调全部安装调试完成，确保全部能正常使用，达到验收条件。采购人在接到通知15日内组织履约验收，验收合格，双方签署《验收报告》； 2.验收标准：按国家有关规定以及采购文件的质量要求和技术指标、供应商的响应文件及承诺与合同约定标准进行验收；采购人与供应商双方如对质量要求和技术指标的约定标准有相互抵触或异议的事项，由采购人在采购文件及响应文件中按质量要求和技术指标比较优胜的原则确定该项的约定标准进行验收； 3.供应商须提供全新的货物(含零部件、配件、使用说明 书等)，表面无划伤、无碰撞痕迹，且权属清楚，不得侵害他人的知识产权。验收时如发现所交付的货物有短装、次品、损坏或其它不符合标准及合同规定之情形者，采购人应做出详尽的现场记录，或由采购人与供应商双方签署备忘录，此现场记录或备忘录可用作补充、缺失和更换损坏部件的有效证据，由此产生的时间延误与有关费用由供应商承担，验收期限相应顺延，但最长不得超过7个日历天，不得影响采购人正常工作的开展 ；4.供应商应将所提供货物的用户使用手册、原厂保修卡等资料交付给采购人；供应商不能完整交付货物及本款规定的单证，必须负责补齐，否则视为未按合同约定交货 ；5.如货物经供应商2次维修仍不能达到合同约定的质量标准，采购人有权退货，并视作供应商不能交付货 物而须支付违约赔偿金给采购人，采购人还可依法追究供应商的违约责任 ；6.项目验收结果合格的，供应商凭验收报告办理相关手续；验收结果不合格且拒不整改的，将不予支付采购资金，还可以上报本项目同级财政部门按照政府采购法律法规等有关规定给予行政处罚； 7.其他未尽事宜应严格按照《财政部关于进一步加强政府采购需求和履约验收管理的指导意见 》(财库〔2016〕205号)要求进行验收。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1、整机设备免费质保≥6年。2、供应商须向采购人提供操作手册，并提供产品的运行、安装、使用环境要求。 3、供应商 应就设备的安装、调试、操作、维修、保养等对采购人维修技术人员进行培训。设备安装调试完毕后，供应商应对采购人操作人员进行现场培训，同时能完成一般常见故 障的维修工作。 4、供应商应有24小时电话维修系统，并提供工程师名单、联系电话 、通讯地址。 5、在质保期内，2小时内做出响应上门解决。 6、备件送达期限：在 设备的使用寿命期内，供应商应保证不超过7天。 7、终身零配件供应：供应商应保 证设备停产后的备件供应保证10年，并以优惠的价格提供该设备所需的维修零配件。</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1、采购人违约责任 （1）采购人无正当理由拒收货物的，采购人应偿付合同总价百分之零点五的违约金； （2）采购人逾期支付货款的，除应及时付足货款外，应向供应商偿付欠款总额万分之零点五/天的违约金； （3）采购人原因导致变更、中止或者终止本次采购合同的，采购人应向供应商偿付合同总价百分之零点五的赔偿金。 （4）采购人偿付的违约金不足以弥补供应商损失的，还应按供应商损失尚未弥补的部分，支付赔偿金给供应商。 2、供应商违约责任 （1）供应商交付的货物质量不符合合同规定的，供应商应向采购人支付合同总价的百分之三的违约金，并在合同规定的交货时间内更换合格的货物给采购人，否则，视作供应商不能交付货物而违约，按本条本款下述第“（2）”项规定由供应商偿付违约赔偿金给采购人。 （2）供应商不能交付货物或逾期交付货物而违约的，除应及时交足货物外，应向采购人偿付逾期交货部分货款总额的万分之五/天的违约金；逾期交货超过10天，采购人有权终止合同，供应商则应按合同总价的百分之三的款额向采购人偿付赔偿金，并全额退还采购人已经付给供应商的货款及其利息。 （3）供应商货物经采购人送交具有法定资格条件的质量技术监督机构检测后，如检测结果认定货物质量不符合本合同规定标准的，则视为供应商没有按时交货而违约，供应商在 一个月内无条件更换合格的货物，如逾期不能更换合格的货物，采购人有权终止本合同，供应商应另付合同总价的百分之三的赔偿金给采购人。 （4）供应商保证本合同货物的权利无瑕疵，包括货物所有权及知识产权等权利无瑕疵。如任何第三方经法院（或仲裁机构）裁决有权对上述货物主张权利或国家机关依法对货物进行没收查处的，供应商除应向采购人返还已收款项外，还应另按合同总价的百分之三向采购人支付违约金并赔偿因此给采购人造成的一切损失。 （5）供应商偿付的违约金不足以弥补采购人损失的，还应按采购人损失尚未弥补的部分，支付赔偿金给采购人。 争议解决办法：1、因货物的质量问题发生争议，由质量技术监督部门或其指定的质量鉴定机构进行质量鉴定。货物符合标准的，鉴定费由采购人承担；货物不符合质量标准的，鉴定费由供应商承担。 2、合同履行期间、若双方发生争议，可协商或由有关部门调解解决，协商或调解不成的，由当事人依法向采购人所在地人民法院提起诉讼维护其合法权益。 3、对于因采购人原因导致变更、中止或者终止本次采购合同的，采购人应当依照合同约定对供应商受到的损失予以赔偿或者补偿。</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双方签订合同后7日内完成全部空调的安装、调试，并可投入正常使用。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内江市部分学校（详见附件）</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1、预付款，合同签订后支付预付款，收到发票后，达到付款条件起20日内，支付合同总金额的50.00%</w:t>
            </w:r>
          </w:p>
          <w:p>
            <w:pPr>
              <w:pStyle w:val="null3"/>
              <w:jc w:val="left"/>
            </w:pPr>
            <w:r>
              <w:rPr>
                <w:rFonts w:ascii="仿宋_GB2312" w:hAnsi="仿宋_GB2312" w:cs="仿宋_GB2312" w:eastAsia="仿宋_GB2312"/>
              </w:rPr>
              <w:t>2、尾款，所有设备安装调试完成，验收合格，收到发票后，达到付款条件起15日内，支付合同总金额的50.00%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1.供应商将空调全部安装调试完成，确保全部能正常使用，达到验收条件。采购人在接到通知15日内组织履约验收，验收合格，双方签署《验收报告》； 2.验收标准：按国家有关规定以及采购文件的质量要求和技术指标、供应商的响应文件及承诺与合同约定标准进行验收；采购人与供应商双方如对质量要求和技术指标的约定标准有相互抵触或异议的事项，由采购人在采购文件及响应文件中按质量要求和技术指标比较优胜的原则确定该项的约定标准进行验收； 3.供应商须提供全新的货物(含零部件、配件、使用说明 书等)，表面无划伤、无碰撞痕迹，且权属清楚，不得侵害他人的知识产权。验收时如发现所交付的货物有短装、次品、损坏或其它不符合标准及合同规定之情形者，采购人应做出详尽的现场记录，或由采购人与供应商双方签署备忘录，此现场记录或备忘录可用作补充、缺失和更换损坏部件的有效证据，由此产生的时间延误与有关费用由供应商承担，验收期限相应顺延，但最长不得超过7个日历天，不得影响采购人正常工作的开展 ；4.供应商应将所提供货物的用户使用手册、原厂保修卡等资料交付给采购人；供应商不能完整交付货物及本款规定的单证，必须负责补齐，否则视为未按合同约定交货 ；5.如货物经供应商2次维修仍不能达到合同约定的质量标准，采购人有权退货，并视作供应商不能交付货 物而须支付违约赔偿金给采购人，采购人还可依法追究供应商的违约责任 ；6.项目验收结果合格的，供应商凭验收报告办理相关手续；验收结果不合格且拒不整改的，将不予支付采购资金，还可以上报本项目同级财政部门按照政府采购法律法规等有关规定给予行政处罚； 7.其他未尽事宜应严格按照《财政部关于进一步加强政府采购需求和履约验收管理的指导意见 》(财库〔2016〕205号)要求进行验收。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1、整机设备免费质保≥6年。2、供应商须向采购人提供操作手册，并提供产品的运行、安装、使用环境要求。 3、供应商 应就设备的安装、调试、操作、维修、保养等对采购人维修技术人员进行培训。设备安装调试完毕后，供应商应对采购人操作人员进行现场培训，同时能完成一般常见故 障的维修工作。 4、供应商应有24小时电话维修系统，并提供工程师名单、联系电话 、通讯地址。 5、在质保期内，2小时内做出响应上门解决。 6、备件送达期限：在 设备的使用寿命期内，供应商应保证不超过7天。 7、终身零配件供应：供应商应保 证设备停产后的备件供应保证10年，并以优惠的价格提供该设备所需的维修零配件。</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1、采购人违约责任 （1）采购人无正当理由拒收货物的，采购人应偿付合同总价百分之零点五的违约金； （2）采购人逾期支付货款的，除应及时付足货款外，应向供应商偿付欠款总额万分之零点五/天的违约金； （3）采购人原因导致变更、中止或者终止本次采购合同的，采购人应向供应商偿付合同总价百分之零点五的赔偿金。 （4）采购人偿付的违约金不足以弥补供应商损失的，还应按供应商损失尚未弥补的部分，支付赔偿金给供应商。 2、供应商违约责任 （1）供应商交付的货物质量不符合合同规定的，供应商应向采购人支付合同总价的百分之三的违约金，并在合同规定的交货时间内更换合格的货物给采购人，否则，视作供应商不能交付货物而违约，按本条本款下述第“（2）”项规定由供应商偿付违约赔偿金给采购人。 （2）供应商不能交付货物或逾期交付货物而违约的，除应及时交足货物外，应向采购人偿付逾期交货部分货款总额的万分之五/天的违约金；逾期交货超过10天，采购人有权终止合同，供应商则应按合同总价的百分之三的款额向采购人偿付赔偿金，并全额退还采购人已经付给供应商的货款及其利息。 （3）供应商货物经采购人送交具有法定资格条件的质量技术监督机构检测后，如检测结果认定货物质量不符合本合同规定标准的，则视为供应商没有按时交货而违约，供应商在 一个月内无条件更换合格的货物，如逾期不能更换合格的货物，采购人有权终止本合同，供应商应另付合同总价的百分之三的赔偿金给采购人。 （4）供应商保证本合同货物的权利无瑕疵，包括货物所有权及知识产权等权利无瑕疵。如任何第三方经法院（或仲裁机构）裁决有权对上述货物主张权利或国家机关依法对货物进行没收查处的，供应商除应向采购人返还已收款项外，还应另按合同总价的百分之三向采购人支付违约金并赔偿因此给采购人造成的一切损失。 （5）供应商偿付的违约金不足以弥补采购人损失的，还应按采购人损失尚未弥补的部分，支付赔偿金给采购人。 争议解决办法：1、因货物的质量问题发生争议，由质量技术监督部门或其指定的质量鉴定机构进行质量鉴定。货物符合标准的，鉴定费由采购人承担；货物不符合质量标准的，鉴定费由供应商承担。 2、合同履行期间、若双方发生争议，可协商或由有关部门调解解决，协商或调解不成的，由当事人依法向采购人所在地人民法院提起诉讼维护其合法权益。 3、对于因采购人原因导致变更、中止或者终止本次采购合同的，采购人应当依照合同约定对供应商受到的损失予以赔偿或者补偿。</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履约经验</w:t>
            </w:r>
          </w:p>
        </w:tc>
        <w:tc>
          <w:tcPr>
            <w:tcW w:type="dxa" w:w="3322"/>
          </w:tcPr>
          <w:p>
            <w:pPr>
              <w:pStyle w:val="null3"/>
              <w:jc w:val="left"/>
            </w:pPr>
            <w:r>
              <w:rPr>
                <w:rFonts w:ascii="仿宋_GB2312" w:hAnsi="仿宋_GB2312" w:cs="仿宋_GB2312" w:eastAsia="仿宋_GB2312"/>
              </w:rPr>
              <w:t>投标人需提供2个已完成的空调采购项目业绩，须提供加盖公章的合同复印件和加盖公章的验收报告复印件予以佐证(验收报告的时间不得晚于本项目开标之日)。</w:t>
            </w:r>
          </w:p>
        </w:tc>
        <w:tc>
          <w:tcPr>
            <w:tcW w:type="dxa" w:w="1661"/>
          </w:tcPr>
          <w:p>
            <w:pPr>
              <w:pStyle w:val="null3"/>
              <w:jc w:val="left"/>
            </w:pPr>
            <w:r>
              <w:rPr>
                <w:rFonts w:ascii="仿宋_GB2312" w:hAnsi="仿宋_GB2312" w:cs="仿宋_GB2312" w:eastAsia="仿宋_GB2312"/>
              </w:rPr>
              <w:t>其他证明材料.docx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履约经验</w:t>
            </w:r>
          </w:p>
        </w:tc>
        <w:tc>
          <w:tcPr>
            <w:tcW w:type="dxa" w:w="3322"/>
          </w:tcPr>
          <w:p>
            <w:pPr>
              <w:pStyle w:val="null3"/>
              <w:jc w:val="left"/>
            </w:pPr>
            <w:r>
              <w:rPr>
                <w:rFonts w:ascii="仿宋_GB2312" w:hAnsi="仿宋_GB2312" w:cs="仿宋_GB2312" w:eastAsia="仿宋_GB2312"/>
              </w:rPr>
              <w:t>投标人需提供2个已完成的空调采购项目业绩，须提供加盖公章的合同复印件和加盖公章的验收报告复印件予以佐证(验收报告的时间不得晚于本项目开标之日)。</w:t>
            </w:r>
          </w:p>
        </w:tc>
        <w:tc>
          <w:tcPr>
            <w:tcW w:type="dxa" w:w="1661"/>
          </w:tcPr>
          <w:p>
            <w:pPr>
              <w:pStyle w:val="null3"/>
              <w:jc w:val="left"/>
            </w:pPr>
            <w:r>
              <w:rPr>
                <w:rFonts w:ascii="仿宋_GB2312" w:hAnsi="仿宋_GB2312" w:cs="仿宋_GB2312" w:eastAsia="仿宋_GB2312"/>
              </w:rPr>
              <w:t>其他证明材料.docx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除仅需供应商进行承诺的实质性要求外，采购文件中技术服务要求、商务要求等实质性响应内容进行应答。</w:t>
            </w:r>
          </w:p>
        </w:tc>
        <w:tc>
          <w:tcPr>
            <w:tcW w:type="dxa" w:w="3322"/>
          </w:tcPr>
          <w:p>
            <w:pPr>
              <w:pStyle w:val="null3"/>
              <w:jc w:val="left"/>
            </w:pPr>
            <w:r>
              <w:rPr>
                <w:rFonts w:ascii="仿宋_GB2312" w:hAnsi="仿宋_GB2312" w:cs="仿宋_GB2312" w:eastAsia="仿宋_GB2312"/>
              </w:rPr>
              <w:t>除仅需供应商进行承诺的实质性要求外，采购文件中技术服务要求、商务要求等实质性响应内容，供应商须按采购文件要求进行响应。</w:t>
            </w:r>
          </w:p>
        </w:tc>
        <w:tc>
          <w:tcPr>
            <w:tcW w:type="dxa" w:w="1661"/>
          </w:tcPr>
          <w:p>
            <w:pPr>
              <w:pStyle w:val="null3"/>
              <w:jc w:val="left"/>
            </w:pPr>
            <w:r>
              <w:rPr>
                <w:rFonts w:ascii="仿宋_GB2312" w:hAnsi="仿宋_GB2312" w:cs="仿宋_GB2312" w:eastAsia="仿宋_GB2312"/>
              </w:rPr>
              <w:t>产品技术参数响应表,其他证明材料.docx,服务应答表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强制节能产品</w:t>
            </w:r>
          </w:p>
        </w:tc>
        <w:tc>
          <w:tcPr>
            <w:tcW w:type="dxa" w:w="3322"/>
          </w:tcPr>
          <w:p>
            <w:pPr>
              <w:pStyle w:val="null3"/>
              <w:jc w:val="left"/>
            </w:pPr>
            <w:r>
              <w:rPr>
                <w:rFonts w:ascii="仿宋_GB2312" w:hAnsi="仿宋_GB2312" w:cs="仿宋_GB2312" w:eastAsia="仿宋_GB2312"/>
              </w:rPr>
              <w:t>本项目采购的空调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tc>
        <w:tc>
          <w:tcPr>
            <w:tcW w:type="dxa" w:w="1661"/>
          </w:tcPr>
          <w:p>
            <w:pPr>
              <w:pStyle w:val="null3"/>
              <w:jc w:val="left"/>
            </w:pPr>
            <w:r>
              <w:rPr>
                <w:rFonts w:ascii="仿宋_GB2312" w:hAnsi="仿宋_GB2312" w:cs="仿宋_GB2312" w:eastAsia="仿宋_GB2312"/>
              </w:rPr>
              <w:t>其他证明材料.docx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除仅需供应商进行承诺的实质性要求外，采购文件中技术服务要求、商务要求等实质性响应内容进行应答。</w:t>
            </w:r>
          </w:p>
        </w:tc>
        <w:tc>
          <w:tcPr>
            <w:tcW w:type="dxa" w:w="3322"/>
          </w:tcPr>
          <w:p>
            <w:pPr>
              <w:pStyle w:val="null3"/>
              <w:jc w:val="left"/>
            </w:pPr>
            <w:r>
              <w:rPr>
                <w:rFonts w:ascii="仿宋_GB2312" w:hAnsi="仿宋_GB2312" w:cs="仿宋_GB2312" w:eastAsia="仿宋_GB2312"/>
              </w:rPr>
              <w:t>除仅需供应商进行承诺的实质性要求外，采购文件中技术服务要求、商务要求等实质性响应内容，供应商须按采购文件要求进行响应。</w:t>
            </w:r>
          </w:p>
        </w:tc>
        <w:tc>
          <w:tcPr>
            <w:tcW w:type="dxa" w:w="1661"/>
          </w:tcPr>
          <w:p>
            <w:pPr>
              <w:pStyle w:val="null3"/>
              <w:jc w:val="left"/>
            </w:pPr>
            <w:r>
              <w:rPr>
                <w:rFonts w:ascii="仿宋_GB2312" w:hAnsi="仿宋_GB2312" w:cs="仿宋_GB2312" w:eastAsia="仿宋_GB2312"/>
              </w:rPr>
              <w:t>产品技术参数响应表,其他证明材料.docx,服务应答表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强制节能产品</w:t>
            </w:r>
          </w:p>
        </w:tc>
        <w:tc>
          <w:tcPr>
            <w:tcW w:type="dxa" w:w="3322"/>
          </w:tcPr>
          <w:p>
            <w:pPr>
              <w:pStyle w:val="null3"/>
              <w:jc w:val="left"/>
            </w:pPr>
            <w:r>
              <w:rPr>
                <w:rFonts w:ascii="仿宋_GB2312" w:hAnsi="仿宋_GB2312" w:cs="仿宋_GB2312" w:eastAsia="仿宋_GB2312"/>
              </w:rPr>
              <w:t>本项目采购的空调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tc>
        <w:tc>
          <w:tcPr>
            <w:tcW w:type="dxa" w:w="1661"/>
          </w:tcPr>
          <w:p>
            <w:pPr>
              <w:pStyle w:val="null3"/>
              <w:jc w:val="left"/>
            </w:pPr>
            <w:r>
              <w:rPr>
                <w:rFonts w:ascii="仿宋_GB2312" w:hAnsi="仿宋_GB2312" w:cs="仿宋_GB2312" w:eastAsia="仿宋_GB2312"/>
              </w:rPr>
              <w:t>其他证明材料.docx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其他证明材料.docx,报价表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满足招标文件要求且报价最低的为评审基准价，价格系数=（评审基准价/报价）×标准系数</w:t>
            </w:r>
          </w:p>
        </w:tc>
        <w:tc>
          <w:tcPr>
            <w:tcW w:type="dxa" w:w="2123"/>
          </w:tcPr>
          <w:p>
            <w:pPr>
              <w:pStyle w:val="null3"/>
              <w:jc w:val="left"/>
            </w:pPr>
            <w:r>
              <w:rPr>
                <w:rFonts w:ascii="仿宋_GB2312" w:hAnsi="仿宋_GB2312" w:cs="仿宋_GB2312" w:eastAsia="仿宋_GB2312"/>
              </w:rPr>
              <w:t>其他证明材料.docx,报价表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其他证明材料.docx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其他证明材料.docx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详见附件：其他证明材料.docx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