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版本号：N511623202600001520260413001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医用设备一批(二次)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N5116232026000015</w:t>
      </w:r>
    </w:p>
    <w:p>
      <w:pPr>
        <w:pStyle w:val="null3"/>
        <w:jc w:val="left"/>
        <w:outlineLvl w:val="2"/>
      </w:pPr>
      <w:r>
        <w:rPr>
          <w:rFonts w:ascii="仿宋_GB2312" w:hAnsi="仿宋_GB2312" w:cs="仿宋_GB2312" w:eastAsia="仿宋_GB2312"/>
          <w:sz w:val="28"/>
          <w:b/>
        </w:rPr>
        <w:t>邻水县妇幼保健院</w:t>
      </w:r>
    </w:p>
    <w:p>
      <w:pPr>
        <w:pStyle w:val="null3"/>
        <w:jc w:val="center"/>
        <w:outlineLvl w:val="2"/>
      </w:pPr>
      <w:r>
        <w:rPr>
          <w:rFonts w:ascii="仿宋_GB2312" w:hAnsi="仿宋_GB2312" w:cs="仿宋_GB2312" w:eastAsia="仿宋_GB2312"/>
          <w:sz w:val="28"/>
          <w:b/>
        </w:rPr>
        <w:t>邻水县政府采购中心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邻水县政府采购中心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邻水县妇幼保健院</w:t>
      </w:r>
      <w:r>
        <w:rPr>
          <w:rFonts w:ascii="仿宋_GB2312" w:hAnsi="仿宋_GB2312" w:cs="仿宋_GB2312" w:eastAsia="仿宋_GB2312"/>
        </w:rPr>
        <w:t xml:space="preserve"> 委托，拟对 </w:t>
      </w:r>
      <w:r>
        <w:rPr>
          <w:rFonts w:ascii="仿宋_GB2312" w:hAnsi="仿宋_GB2312" w:cs="仿宋_GB2312" w:eastAsia="仿宋_GB2312"/>
        </w:rPr>
        <w:t>医用设备一批(二次)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广安市邻水县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N5116232026000015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医用设备一批(二次)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邻水县妇幼保健院医疗设备采购项目，旨在响应妇幼健康服务体系建设需求，优化院内诊疗硬件配置，提升妇女儿童疾病筛查、诊疗、保健及康复服务能力，保障医疗质量与安全，满足区域内妇女儿童日益增长的健康服务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1、1.符合《医疗器械经营监督管理办法》要求，经营或生产范围与投标产品类别一致。2.具备有效的辐 射安全许可证。（描述：1.供应商需在项目电子化交易系统中按要求上传医疗器械经营备案或许可相关证明文件并进电子签章. 2.如是供应商参加投标，需在项目电子化交易系统中按要求上传供应商和生产厂家的辐射安全许可证并进电子签章；如是生产厂家参加投标，需在项目电子化交易系统中按要求上传生产厂家的辐射安全许可证并进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邻水县妇幼保健院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广安市邻水县鼎屏镇环城路东二段10号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文老师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13551616558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邻水县政府采购中心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四川省广安市邻水县邻水县鼎屏镇云峰三巷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0826-3215660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采购包1：1,629,410.00元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缴纳说明：履约保证金可以以转账，电汇、支票、汇票、本票形式提交或者提</w:t>
              <w:br/>
              <w:t>供成交供应商基本帐户开户银行出 具的保函。 收款单位：邻水县妇幼保健计划生育服务中心 开户行：</w:t>
              <w:br/>
              <w:t>工商银行广安邻水恒源支行。 银行账号：2316004609100013257。 交款时间：成交通知书发放</w:t>
              <w:br/>
              <w:t>后，政府采购合同签订前。 履约保证金退还方式：书面申请。 履约保证金退还时</w:t>
              <w:br/>
              <w:t>间：项目验收合格后。 履约保证金不予退还情形： 1.成交供应商单方面原因（自然灾 害和国家政策因素除外）不履行政府采购合同的； 2.成交供应商提供的货物经质量技术监督等相关部门查实有假冒伪劣、以次充好现象的； 3.成交供应商在售后服务中， 被查实有被采购人举报服务质量问题且不妥善处理的。</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邻水县妇幼保健院</w:t>
      </w:r>
      <w:r>
        <w:rPr>
          <w:rFonts w:ascii="仿宋_GB2312" w:hAnsi="仿宋_GB2312" w:cs="仿宋_GB2312" w:eastAsia="仿宋_GB2312"/>
        </w:rPr>
        <w:t xml:space="preserve"> 和 </w:t>
      </w:r>
      <w:r>
        <w:rPr>
          <w:rFonts w:ascii="仿宋_GB2312" w:hAnsi="仿宋_GB2312" w:cs="仿宋_GB2312" w:eastAsia="仿宋_GB2312"/>
        </w:rPr>
        <w:t>邻水县政府采购中心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邻水县妇幼保健院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邻水县政府采购中心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货物全部安装调试完毕能够正常运行</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 投标文件及承诺与本合同约定标准进行验收；双方如对质量要求和技术指标的约定标准 有相互抵触或异议的事项，由采购人在采购文件和投标文件中按质量要求和技术指标比 较优胜的原则确定该项的约定标准进行验收,如质量验收合格，双方签署质量验收报告。</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邻水县妇幼保健院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邻水县政府采购中心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邻水县政府采购中心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联系人：文老师</w:t>
      </w:r>
    </w:p>
    <w:p>
      <w:pPr>
        <w:pStyle w:val="null3"/>
        <w:jc w:val="left"/>
      </w:pPr>
      <w:r>
        <w:rPr>
          <w:rFonts w:ascii="仿宋_GB2312" w:hAnsi="仿宋_GB2312" w:cs="仿宋_GB2312" w:eastAsia="仿宋_GB2312"/>
        </w:rPr>
        <w:t>联系电话：13551616558</w:t>
      </w:r>
    </w:p>
    <w:p>
      <w:pPr>
        <w:pStyle w:val="null3"/>
        <w:jc w:val="left"/>
      </w:pPr>
      <w:r>
        <w:rPr>
          <w:rFonts w:ascii="仿宋_GB2312" w:hAnsi="仿宋_GB2312" w:cs="仿宋_GB2312" w:eastAsia="仿宋_GB2312"/>
        </w:rPr>
        <w:t>地址：广安市邻水县鼎屏镇环城路东二段10号</w:t>
      </w:r>
    </w:p>
    <w:p>
      <w:pPr>
        <w:pStyle w:val="null3"/>
        <w:jc w:val="left"/>
      </w:pPr>
      <w:r>
        <w:rPr>
          <w:rFonts w:ascii="仿宋_GB2312" w:hAnsi="仿宋_GB2312" w:cs="仿宋_GB2312" w:eastAsia="仿宋_GB2312"/>
        </w:rPr>
        <w:t>邮编：638500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1,629,410.00</w:t>
      </w:r>
    </w:p>
    <w:p>
      <w:pPr>
        <w:pStyle w:val="null3"/>
        <w:jc w:val="left"/>
      </w:pPr>
      <w:r>
        <w:rPr>
          <w:rFonts w:ascii="仿宋_GB2312" w:hAnsi="仿宋_GB2312" w:cs="仿宋_GB2312" w:eastAsia="仿宋_GB2312"/>
        </w:rPr>
        <w:t>采购包最高限价（元）: 1,629,410.00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空氧混合仪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A02322400 手术室设备及附件</w:t>
            </w:r>
          </w:p>
        </w:tc>
        <w:tc>
          <w:tcPr>
            <w:tcW w:type="dxa" w:w="821"/>
          </w:tcPr>
          <w:p>
            <w:pPr>
              <w:pStyle w:val="null3"/>
              <w:jc w:val="left"/>
            </w:pPr>
            <w:r>
              <w:rPr>
                <w:rFonts w:ascii="仿宋_GB2312" w:hAnsi="仿宋_GB2312" w:cs="仿宋_GB2312" w:eastAsia="仿宋_GB2312"/>
              </w:rPr>
              <w:t>多功能手术床</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A02320100 手术器械</w:t>
            </w:r>
          </w:p>
        </w:tc>
        <w:tc>
          <w:tcPr>
            <w:tcW w:type="dxa" w:w="821"/>
          </w:tcPr>
          <w:p>
            <w:pPr>
              <w:pStyle w:val="null3"/>
              <w:jc w:val="left"/>
            </w:pPr>
            <w:r>
              <w:rPr>
                <w:rFonts w:ascii="仿宋_GB2312" w:hAnsi="仿宋_GB2312" w:cs="仿宋_GB2312" w:eastAsia="仿宋_GB2312"/>
              </w:rPr>
              <w:t>手术室器械台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A02323300 口腔设备及器械</w:t>
            </w:r>
          </w:p>
        </w:tc>
        <w:tc>
          <w:tcPr>
            <w:tcW w:type="dxa" w:w="821"/>
          </w:tcPr>
          <w:p>
            <w:pPr>
              <w:pStyle w:val="null3"/>
              <w:jc w:val="left"/>
            </w:pPr>
            <w:r>
              <w:rPr>
                <w:rFonts w:ascii="仿宋_GB2312" w:hAnsi="仿宋_GB2312" w:cs="仿宋_GB2312" w:eastAsia="仿宋_GB2312"/>
              </w:rPr>
              <w:t>牙科综合治疗椅</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A02323300 口腔设备及器械</w:t>
            </w:r>
          </w:p>
        </w:tc>
        <w:tc>
          <w:tcPr>
            <w:tcW w:type="dxa" w:w="821"/>
          </w:tcPr>
          <w:p>
            <w:pPr>
              <w:pStyle w:val="null3"/>
              <w:jc w:val="left"/>
            </w:pPr>
            <w:r>
              <w:rPr>
                <w:rFonts w:ascii="仿宋_GB2312" w:hAnsi="仿宋_GB2312" w:cs="仿宋_GB2312" w:eastAsia="仿宋_GB2312"/>
              </w:rPr>
              <w:t>牙片宝</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A02323300 口腔设备及器械</w:t>
            </w:r>
          </w:p>
        </w:tc>
        <w:tc>
          <w:tcPr>
            <w:tcW w:type="dxa" w:w="821"/>
          </w:tcPr>
          <w:p>
            <w:pPr>
              <w:pStyle w:val="null3"/>
              <w:jc w:val="left"/>
            </w:pPr>
            <w:r>
              <w:rPr>
                <w:rFonts w:ascii="仿宋_GB2312" w:hAnsi="仿宋_GB2312" w:cs="仿宋_GB2312" w:eastAsia="仿宋_GB2312"/>
              </w:rPr>
              <w:t>光固化机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A02323300 口腔设备及器械</w:t>
            </w:r>
          </w:p>
        </w:tc>
        <w:tc>
          <w:tcPr>
            <w:tcW w:type="dxa" w:w="821"/>
          </w:tcPr>
          <w:p>
            <w:pPr>
              <w:pStyle w:val="null3"/>
              <w:jc w:val="left"/>
            </w:pPr>
            <w:r>
              <w:rPr>
                <w:rFonts w:ascii="仿宋_GB2312" w:hAnsi="仿宋_GB2312" w:cs="仿宋_GB2312" w:eastAsia="仿宋_GB2312"/>
              </w:rPr>
              <w:t>根管长度测量仪</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A02322800 消毒灭菌设备及器具</w:t>
            </w:r>
          </w:p>
        </w:tc>
        <w:tc>
          <w:tcPr>
            <w:tcW w:type="dxa" w:w="821"/>
          </w:tcPr>
          <w:p>
            <w:pPr>
              <w:pStyle w:val="null3"/>
              <w:jc w:val="left"/>
            </w:pPr>
            <w:r>
              <w:rPr>
                <w:rFonts w:ascii="仿宋_GB2312" w:hAnsi="仿宋_GB2312" w:cs="仿宋_GB2312" w:eastAsia="仿宋_GB2312"/>
              </w:rPr>
              <w:t>挂式空气消毒机</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A02322700 病房护理及医院设备</w:t>
            </w:r>
          </w:p>
        </w:tc>
        <w:tc>
          <w:tcPr>
            <w:tcW w:type="dxa" w:w="821"/>
          </w:tcPr>
          <w:p>
            <w:pPr>
              <w:pStyle w:val="null3"/>
              <w:jc w:val="left"/>
            </w:pPr>
            <w:r>
              <w:rPr>
                <w:rFonts w:ascii="仿宋_GB2312" w:hAnsi="仿宋_GB2312" w:cs="仿宋_GB2312" w:eastAsia="仿宋_GB2312"/>
              </w:rPr>
              <w:t>TDP烤灯</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2,005.00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A02322700 病房护理及医院设备</w:t>
            </w:r>
          </w:p>
        </w:tc>
        <w:tc>
          <w:tcPr>
            <w:tcW w:type="dxa" w:w="821"/>
          </w:tcPr>
          <w:p>
            <w:pPr>
              <w:pStyle w:val="null3"/>
              <w:jc w:val="left"/>
            </w:pPr>
            <w:r>
              <w:rPr>
                <w:rFonts w:ascii="仿宋_GB2312" w:hAnsi="仿宋_GB2312" w:cs="仿宋_GB2312" w:eastAsia="仿宋_GB2312"/>
              </w:rPr>
              <w:t>吸痰器</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A02322700 病房护理及医院设备</w:t>
            </w:r>
          </w:p>
        </w:tc>
        <w:tc>
          <w:tcPr>
            <w:tcW w:type="dxa" w:w="821"/>
          </w:tcPr>
          <w:p>
            <w:pPr>
              <w:pStyle w:val="null3"/>
              <w:jc w:val="left"/>
            </w:pPr>
            <w:r>
              <w:rPr>
                <w:rFonts w:ascii="仿宋_GB2312" w:hAnsi="仿宋_GB2312" w:cs="仿宋_GB2312" w:eastAsia="仿宋_GB2312"/>
              </w:rPr>
              <w:t>妇科检查床</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3,005.00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A02322700 病房护理及医院设备</w:t>
            </w:r>
          </w:p>
        </w:tc>
        <w:tc>
          <w:tcPr>
            <w:tcW w:type="dxa" w:w="821"/>
          </w:tcPr>
          <w:p>
            <w:pPr>
              <w:pStyle w:val="null3"/>
              <w:jc w:val="left"/>
            </w:pPr>
            <w:r>
              <w:rPr>
                <w:rFonts w:ascii="仿宋_GB2312" w:hAnsi="仿宋_GB2312" w:cs="仿宋_GB2312" w:eastAsia="仿宋_GB2312"/>
              </w:rPr>
              <w:t>多功能儿科护理床</w:t>
            </w:r>
          </w:p>
        </w:tc>
        <w:tc>
          <w:tcPr>
            <w:tcW w:type="dxa" w:w="821"/>
          </w:tcPr>
          <w:p>
            <w:pPr>
              <w:pStyle w:val="null3"/>
              <w:jc w:val="right"/>
            </w:pPr>
            <w:r>
              <w:rPr>
                <w:rFonts w:ascii="仿宋_GB2312" w:hAnsi="仿宋_GB2312" w:cs="仿宋_GB2312" w:eastAsia="仿宋_GB2312"/>
              </w:rPr>
              <w:t>50.00（张）</w:t>
            </w:r>
          </w:p>
        </w:tc>
        <w:tc>
          <w:tcPr>
            <w:tcW w:type="dxa" w:w="821"/>
          </w:tcPr>
          <w:p>
            <w:pPr>
              <w:pStyle w:val="null3"/>
              <w:jc w:val="right"/>
            </w:pPr>
            <w:r>
              <w:rPr>
                <w:rFonts w:ascii="仿宋_GB2312" w:hAnsi="仿宋_GB2312" w:cs="仿宋_GB2312" w:eastAsia="仿宋_GB2312"/>
              </w:rPr>
              <w:t>225,000.00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A02322700 病房护理及医院设备</w:t>
            </w:r>
          </w:p>
        </w:tc>
        <w:tc>
          <w:tcPr>
            <w:tcW w:type="dxa" w:w="821"/>
          </w:tcPr>
          <w:p>
            <w:pPr>
              <w:pStyle w:val="null3"/>
              <w:jc w:val="left"/>
            </w:pPr>
            <w:r>
              <w:rPr>
                <w:rFonts w:ascii="仿宋_GB2312" w:hAnsi="仿宋_GB2312" w:cs="仿宋_GB2312" w:eastAsia="仿宋_GB2312"/>
              </w:rPr>
              <w:t>多功能妇产科护理床</w:t>
            </w:r>
          </w:p>
        </w:tc>
        <w:tc>
          <w:tcPr>
            <w:tcW w:type="dxa" w:w="821"/>
          </w:tcPr>
          <w:p>
            <w:pPr>
              <w:pStyle w:val="null3"/>
              <w:jc w:val="right"/>
            </w:pPr>
            <w:r>
              <w:rPr>
                <w:rFonts w:ascii="仿宋_GB2312" w:hAnsi="仿宋_GB2312" w:cs="仿宋_GB2312" w:eastAsia="仿宋_GB2312"/>
              </w:rPr>
              <w:t>23.00（张）</w:t>
            </w:r>
          </w:p>
        </w:tc>
        <w:tc>
          <w:tcPr>
            <w:tcW w:type="dxa" w:w="821"/>
          </w:tcPr>
          <w:p>
            <w:pPr>
              <w:pStyle w:val="null3"/>
              <w:jc w:val="right"/>
            </w:pPr>
            <w:r>
              <w:rPr>
                <w:rFonts w:ascii="仿宋_GB2312" w:hAnsi="仿宋_GB2312" w:cs="仿宋_GB2312" w:eastAsia="仿宋_GB2312"/>
              </w:rPr>
              <w:t>92,000.00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A02320300 医用电子生理参数检测仪器设备</w:t>
            </w:r>
          </w:p>
        </w:tc>
        <w:tc>
          <w:tcPr>
            <w:tcW w:type="dxa" w:w="821"/>
          </w:tcPr>
          <w:p>
            <w:pPr>
              <w:pStyle w:val="null3"/>
              <w:jc w:val="left"/>
            </w:pPr>
            <w:r>
              <w:rPr>
                <w:rFonts w:ascii="仿宋_GB2312" w:hAnsi="仿宋_GB2312" w:cs="仿宋_GB2312" w:eastAsia="仿宋_GB2312"/>
              </w:rPr>
              <w:t>胎心监护仪（中控一拖六）</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A02322700 病房护理及医院设备</w:t>
            </w:r>
          </w:p>
        </w:tc>
        <w:tc>
          <w:tcPr>
            <w:tcW w:type="dxa" w:w="821"/>
          </w:tcPr>
          <w:p>
            <w:pPr>
              <w:pStyle w:val="null3"/>
              <w:jc w:val="left"/>
            </w:pPr>
            <w:r>
              <w:rPr>
                <w:rFonts w:ascii="仿宋_GB2312" w:hAnsi="仿宋_GB2312" w:cs="仿宋_GB2312" w:eastAsia="仿宋_GB2312"/>
              </w:rPr>
              <w:t>吸痰器（儿童）</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A02061818 饮水器</w:t>
            </w:r>
          </w:p>
        </w:tc>
        <w:tc>
          <w:tcPr>
            <w:tcW w:type="dxa" w:w="821"/>
          </w:tcPr>
          <w:p>
            <w:pPr>
              <w:pStyle w:val="null3"/>
              <w:jc w:val="left"/>
            </w:pPr>
            <w:r>
              <w:rPr>
                <w:rFonts w:ascii="仿宋_GB2312" w:hAnsi="仿宋_GB2312" w:cs="仿宋_GB2312" w:eastAsia="仿宋_GB2312"/>
              </w:rPr>
              <w:t>蒸馏水机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多功能辐射台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A02323300 口腔设备及器械</w:t>
            </w:r>
          </w:p>
        </w:tc>
        <w:tc>
          <w:tcPr>
            <w:tcW w:type="dxa" w:w="821"/>
          </w:tcPr>
          <w:p>
            <w:pPr>
              <w:pStyle w:val="null3"/>
              <w:jc w:val="left"/>
            </w:pPr>
            <w:r>
              <w:rPr>
                <w:rFonts w:ascii="仿宋_GB2312" w:hAnsi="仿宋_GB2312" w:cs="仿宋_GB2312" w:eastAsia="仿宋_GB2312"/>
              </w:rPr>
              <w:t>口腔CT</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便携式产后治疗仪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A02320300 医用电子生理参数检测仪器设备</w:t>
            </w:r>
          </w:p>
        </w:tc>
        <w:tc>
          <w:tcPr>
            <w:tcW w:type="dxa" w:w="821"/>
          </w:tcPr>
          <w:p>
            <w:pPr>
              <w:pStyle w:val="null3"/>
              <w:jc w:val="left"/>
            </w:pPr>
            <w:r>
              <w:rPr>
                <w:rFonts w:ascii="仿宋_GB2312" w:hAnsi="仿宋_GB2312" w:cs="仿宋_GB2312" w:eastAsia="仿宋_GB2312"/>
              </w:rPr>
              <w:t>心电监护仪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A02320300 医用电子生理参数检测仪器设备</w:t>
            </w:r>
          </w:p>
        </w:tc>
        <w:tc>
          <w:tcPr>
            <w:tcW w:type="dxa" w:w="821"/>
          </w:tcPr>
          <w:p>
            <w:pPr>
              <w:pStyle w:val="null3"/>
              <w:jc w:val="left"/>
            </w:pPr>
            <w:r>
              <w:rPr>
                <w:rFonts w:ascii="仿宋_GB2312" w:hAnsi="仿宋_GB2312" w:cs="仿宋_GB2312" w:eastAsia="仿宋_GB2312"/>
              </w:rPr>
              <w:t>经皮黄疸治疗仪</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A02320200 普通诊察器械</w:t>
            </w:r>
          </w:p>
        </w:tc>
        <w:tc>
          <w:tcPr>
            <w:tcW w:type="dxa" w:w="821"/>
          </w:tcPr>
          <w:p>
            <w:pPr>
              <w:pStyle w:val="null3"/>
              <w:jc w:val="left"/>
            </w:pPr>
            <w:r>
              <w:rPr>
                <w:rFonts w:ascii="仿宋_GB2312" w:hAnsi="仿宋_GB2312" w:cs="仿宋_GB2312" w:eastAsia="仿宋_GB2312"/>
              </w:rPr>
              <w:t>喉镜成人（非一次性）</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A02320200 普通诊察器械</w:t>
            </w:r>
          </w:p>
        </w:tc>
        <w:tc>
          <w:tcPr>
            <w:tcW w:type="dxa" w:w="821"/>
          </w:tcPr>
          <w:p>
            <w:pPr>
              <w:pStyle w:val="null3"/>
              <w:jc w:val="left"/>
            </w:pPr>
            <w:r>
              <w:rPr>
                <w:rFonts w:ascii="仿宋_GB2312" w:hAnsi="仿宋_GB2312" w:cs="仿宋_GB2312" w:eastAsia="仿宋_GB2312"/>
              </w:rPr>
              <w:t>喉镜新生儿（非一次性）</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A02322700 病房护理及医院设备</w:t>
            </w:r>
          </w:p>
        </w:tc>
        <w:tc>
          <w:tcPr>
            <w:tcW w:type="dxa" w:w="821"/>
          </w:tcPr>
          <w:p>
            <w:pPr>
              <w:pStyle w:val="null3"/>
              <w:jc w:val="left"/>
            </w:pPr>
            <w:r>
              <w:rPr>
                <w:rFonts w:ascii="仿宋_GB2312" w:hAnsi="仿宋_GB2312" w:cs="仿宋_GB2312" w:eastAsia="仿宋_GB2312"/>
              </w:rPr>
              <w:t>治疗车</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A02322400 手术室设备及附件</w:t>
            </w:r>
          </w:p>
        </w:tc>
        <w:tc>
          <w:tcPr>
            <w:tcW w:type="dxa" w:w="821"/>
          </w:tcPr>
          <w:p>
            <w:pPr>
              <w:pStyle w:val="null3"/>
              <w:jc w:val="left"/>
            </w:pPr>
            <w:r>
              <w:rPr>
                <w:rFonts w:ascii="仿宋_GB2312" w:hAnsi="仿宋_GB2312" w:cs="仿宋_GB2312" w:eastAsia="仿宋_GB2312"/>
              </w:rPr>
              <w:t>多功能产床</w:t>
            </w:r>
          </w:p>
        </w:tc>
        <w:tc>
          <w:tcPr>
            <w:tcW w:type="dxa" w:w="821"/>
          </w:tcPr>
          <w:p>
            <w:pPr>
              <w:pStyle w:val="null3"/>
              <w:jc w:val="right"/>
            </w:pPr>
            <w:r>
              <w:rPr>
                <w:rFonts w:ascii="仿宋_GB2312" w:hAnsi="仿宋_GB2312" w:cs="仿宋_GB2312" w:eastAsia="仿宋_GB2312"/>
              </w:rPr>
              <w:t>1.00（张）</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A02322700 病房护理及医院设备</w:t>
            </w:r>
          </w:p>
        </w:tc>
        <w:tc>
          <w:tcPr>
            <w:tcW w:type="dxa" w:w="821"/>
          </w:tcPr>
          <w:p>
            <w:pPr>
              <w:pStyle w:val="null3"/>
              <w:jc w:val="left"/>
            </w:pPr>
            <w:r>
              <w:rPr>
                <w:rFonts w:ascii="仿宋_GB2312" w:hAnsi="仿宋_GB2312" w:cs="仿宋_GB2312" w:eastAsia="仿宋_GB2312"/>
              </w:rPr>
              <w:t>微量注射泵</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儿心量表工具箱</w:t>
            </w:r>
          </w:p>
        </w:tc>
        <w:tc>
          <w:tcPr>
            <w:tcW w:type="dxa" w:w="821"/>
          </w:tcPr>
          <w:p>
            <w:pPr>
              <w:pStyle w:val="null3"/>
              <w:jc w:val="right"/>
            </w:pPr>
            <w:r>
              <w:rPr>
                <w:rFonts w:ascii="仿宋_GB2312" w:hAnsi="仿宋_GB2312" w:cs="仿宋_GB2312" w:eastAsia="仿宋_GB2312"/>
              </w:rPr>
              <w:t>5.00（个）</w:t>
            </w:r>
          </w:p>
        </w:tc>
        <w:tc>
          <w:tcPr>
            <w:tcW w:type="dxa" w:w="821"/>
          </w:tcPr>
          <w:p>
            <w:pPr>
              <w:pStyle w:val="null3"/>
              <w:jc w:val="right"/>
            </w:pPr>
            <w:r>
              <w:rPr>
                <w:rFonts w:ascii="仿宋_GB2312" w:hAnsi="仿宋_GB2312" w:cs="仿宋_GB2312" w:eastAsia="仿宋_GB2312"/>
              </w:rPr>
              <w:t>12,500.00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A02320300 医用电子生理参数检测仪器设备</w:t>
            </w:r>
          </w:p>
        </w:tc>
        <w:tc>
          <w:tcPr>
            <w:tcW w:type="dxa" w:w="821"/>
          </w:tcPr>
          <w:p>
            <w:pPr>
              <w:pStyle w:val="null3"/>
              <w:jc w:val="left"/>
            </w:pPr>
            <w:r>
              <w:rPr>
                <w:rFonts w:ascii="仿宋_GB2312" w:hAnsi="仿宋_GB2312" w:cs="仿宋_GB2312" w:eastAsia="仿宋_GB2312"/>
              </w:rPr>
              <w:t>儿童心电监护仪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空氧混合仪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多功能手术床</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手术室器械台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牙科综合治疗椅</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牙片宝</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光固化机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根管长度测量仪</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挂式空气消毒机</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TDP烤灯</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2,005.00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吸痰器</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妇科检查床</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3,005.00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多功能儿科护理床</w:t>
            </w:r>
          </w:p>
        </w:tc>
        <w:tc>
          <w:tcPr>
            <w:tcW w:type="dxa" w:w="1138"/>
          </w:tcPr>
          <w:p>
            <w:pPr>
              <w:pStyle w:val="null3"/>
              <w:jc w:val="center"/>
            </w:pPr>
            <w:r>
              <w:rPr>
                <w:rFonts w:ascii="仿宋_GB2312" w:hAnsi="仿宋_GB2312" w:cs="仿宋_GB2312" w:eastAsia="仿宋_GB2312"/>
              </w:rPr>
              <w:t>50.00（张）</w:t>
            </w:r>
          </w:p>
        </w:tc>
        <w:tc>
          <w:tcPr>
            <w:tcW w:type="dxa" w:w="1365"/>
          </w:tcPr>
          <w:p>
            <w:pPr>
              <w:pStyle w:val="null3"/>
              <w:jc w:val="center"/>
            </w:pPr>
            <w:r>
              <w:rPr>
                <w:rFonts w:ascii="仿宋_GB2312" w:hAnsi="仿宋_GB2312" w:cs="仿宋_GB2312" w:eastAsia="仿宋_GB2312"/>
              </w:rPr>
              <w:t>225,000.00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多功能妇产科护理床</w:t>
            </w:r>
          </w:p>
        </w:tc>
        <w:tc>
          <w:tcPr>
            <w:tcW w:type="dxa" w:w="1138"/>
          </w:tcPr>
          <w:p>
            <w:pPr>
              <w:pStyle w:val="null3"/>
              <w:jc w:val="center"/>
            </w:pPr>
            <w:r>
              <w:rPr>
                <w:rFonts w:ascii="仿宋_GB2312" w:hAnsi="仿宋_GB2312" w:cs="仿宋_GB2312" w:eastAsia="仿宋_GB2312"/>
              </w:rPr>
              <w:t>23.00（张）</w:t>
            </w:r>
          </w:p>
        </w:tc>
        <w:tc>
          <w:tcPr>
            <w:tcW w:type="dxa" w:w="1365"/>
          </w:tcPr>
          <w:p>
            <w:pPr>
              <w:pStyle w:val="null3"/>
              <w:jc w:val="center"/>
            </w:pPr>
            <w:r>
              <w:rPr>
                <w:rFonts w:ascii="仿宋_GB2312" w:hAnsi="仿宋_GB2312" w:cs="仿宋_GB2312" w:eastAsia="仿宋_GB2312"/>
              </w:rPr>
              <w:t>92,000.00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胎心监护仪（中控一拖六）</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吸痰器（儿童）</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蒸馏水机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多功能辐射台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口腔CT</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便携式产后治疗仪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心电监护仪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经皮黄疸治疗仪</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喉镜成人（非一次性）</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喉镜新生儿（非一次性）</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治疗车</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多功能产床</w:t>
            </w:r>
          </w:p>
        </w:tc>
        <w:tc>
          <w:tcPr>
            <w:tcW w:type="dxa" w:w="1138"/>
          </w:tcPr>
          <w:p>
            <w:pPr>
              <w:pStyle w:val="null3"/>
              <w:jc w:val="center"/>
            </w:pPr>
            <w:r>
              <w:rPr>
                <w:rFonts w:ascii="仿宋_GB2312" w:hAnsi="仿宋_GB2312" w:cs="仿宋_GB2312" w:eastAsia="仿宋_GB2312"/>
              </w:rPr>
              <w:t>1.00（张）</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微量注射泵</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儿心量表工具箱</w:t>
            </w:r>
          </w:p>
        </w:tc>
        <w:tc>
          <w:tcPr>
            <w:tcW w:type="dxa" w:w="1138"/>
          </w:tcPr>
          <w:p>
            <w:pPr>
              <w:pStyle w:val="null3"/>
              <w:jc w:val="center"/>
            </w:pPr>
            <w:r>
              <w:rPr>
                <w:rFonts w:ascii="仿宋_GB2312" w:hAnsi="仿宋_GB2312" w:cs="仿宋_GB2312" w:eastAsia="仿宋_GB2312"/>
              </w:rPr>
              <w:t>5.00（个）</w:t>
            </w:r>
          </w:p>
        </w:tc>
        <w:tc>
          <w:tcPr>
            <w:tcW w:type="dxa" w:w="1365"/>
          </w:tcPr>
          <w:p>
            <w:pPr>
              <w:pStyle w:val="null3"/>
              <w:jc w:val="center"/>
            </w:pPr>
            <w:r>
              <w:rPr>
                <w:rFonts w:ascii="仿宋_GB2312" w:hAnsi="仿宋_GB2312" w:cs="仿宋_GB2312" w:eastAsia="仿宋_GB2312"/>
              </w:rPr>
              <w:t>12,500.00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儿童心电监护仪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A02320300 医用电子生理参数检测仪器设备</w:t>
            </w:r>
          </w:p>
        </w:tc>
        <w:tc>
          <w:tcPr>
            <w:tcW w:type="dxa" w:w="2492"/>
          </w:tcPr>
          <w:p>
            <w:pPr>
              <w:pStyle w:val="null3"/>
              <w:jc w:val="left"/>
            </w:pPr>
            <w:r>
              <w:rPr>
                <w:rFonts w:ascii="仿宋_GB2312" w:hAnsi="仿宋_GB2312" w:cs="仿宋_GB2312" w:eastAsia="仿宋_GB2312"/>
              </w:rPr>
              <w:t>胎心监护仪（中控一拖六）</w:t>
            </w:r>
          </w:p>
        </w:tc>
        <w:tc>
          <w:tcPr>
            <w:tcW w:type="dxa" w:w="2492"/>
          </w:tcPr>
          <w:p>
            <w:pPr>
              <w:pStyle w:val="null3"/>
              <w:jc w:val="left"/>
            </w:pPr>
            <w:r>
              <w:rPr>
                <w:rFonts w:ascii="仿宋_GB2312" w:hAnsi="仿宋_GB2312" w:cs="仿宋_GB2312" w:eastAsia="仿宋_GB2312"/>
              </w:rPr>
              <w:t>胎心监护仪（中控一拖六）</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A02323300 口腔设备及器械</w:t>
            </w:r>
          </w:p>
        </w:tc>
        <w:tc>
          <w:tcPr>
            <w:tcW w:type="dxa" w:w="2492"/>
          </w:tcPr>
          <w:p>
            <w:pPr>
              <w:pStyle w:val="null3"/>
              <w:jc w:val="left"/>
            </w:pPr>
            <w:r>
              <w:rPr>
                <w:rFonts w:ascii="仿宋_GB2312" w:hAnsi="仿宋_GB2312" w:cs="仿宋_GB2312" w:eastAsia="仿宋_GB2312"/>
              </w:rPr>
              <w:t>口腔CT</w:t>
            </w:r>
          </w:p>
        </w:tc>
        <w:tc>
          <w:tcPr>
            <w:tcW w:type="dxa" w:w="2492"/>
          </w:tcPr>
          <w:p>
            <w:pPr>
              <w:pStyle w:val="null3"/>
              <w:jc w:val="left"/>
            </w:pPr>
            <w:r>
              <w:rPr>
                <w:rFonts w:ascii="仿宋_GB2312" w:hAnsi="仿宋_GB2312" w:cs="仿宋_GB2312" w:eastAsia="仿宋_GB2312"/>
              </w:rPr>
              <w:t>口腔CT</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标的名称：空氧混合仪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1"/>
              </w:rPr>
              <w:t>1.主机由气源输入接口、双平衡阀、浓度配比阀和流量计输出组成</w:t>
            </w:r>
          </w:p>
          <w:p>
            <w:pPr>
              <w:pStyle w:val="null3"/>
              <w:jc w:val="left"/>
            </w:pPr>
            <w:r>
              <w:rPr>
                <w:rFonts w:ascii="仿宋_GB2312" w:hAnsi="仿宋_GB2312" w:cs="仿宋_GB2312" w:eastAsia="仿宋_GB2312"/>
                <w:sz w:val="21"/>
              </w:rPr>
              <w:t>2.外形尺寸：≥120mm×72mm×113mm</w:t>
            </w:r>
          </w:p>
          <w:p>
            <w:pPr>
              <w:pStyle w:val="null3"/>
              <w:jc w:val="left"/>
            </w:pPr>
            <w:r>
              <w:rPr>
                <w:rFonts w:ascii="仿宋_GB2312" w:hAnsi="仿宋_GB2312" w:cs="仿宋_GB2312" w:eastAsia="仿宋_GB2312"/>
                <w:sz w:val="21"/>
              </w:rPr>
              <w:t>3.新鲜气体种类：氧气和空气</w:t>
            </w:r>
          </w:p>
          <w:p>
            <w:pPr>
              <w:pStyle w:val="null3"/>
              <w:jc w:val="left"/>
            </w:pPr>
            <w:r>
              <w:rPr>
                <w:rFonts w:ascii="仿宋_GB2312" w:hAnsi="仿宋_GB2312" w:cs="仿宋_GB2312" w:eastAsia="仿宋_GB2312"/>
                <w:sz w:val="21"/>
              </w:rPr>
              <w:t>4.气源压力：280kPa-600kPa</w:t>
            </w:r>
          </w:p>
          <w:p>
            <w:pPr>
              <w:pStyle w:val="null3"/>
              <w:jc w:val="left"/>
            </w:pPr>
            <w:r>
              <w:rPr>
                <w:rFonts w:ascii="仿宋_GB2312" w:hAnsi="仿宋_GB2312" w:cs="仿宋_GB2312" w:eastAsia="仿宋_GB2312"/>
                <w:sz w:val="21"/>
              </w:rPr>
              <w:t>5.氧浓度调节范围：21%～100%，误差：&lt;±3%</w:t>
            </w:r>
          </w:p>
          <w:p>
            <w:pPr>
              <w:pStyle w:val="null3"/>
              <w:jc w:val="left"/>
            </w:pPr>
            <w:r>
              <w:rPr>
                <w:rFonts w:ascii="仿宋_GB2312" w:hAnsi="仿宋_GB2312" w:cs="仿宋_GB2312" w:eastAsia="仿宋_GB2312"/>
                <w:sz w:val="21"/>
              </w:rPr>
              <w:t>6.流量计：可选15L/min，30L/min，或3L/min+15L/min双流量计。</w:t>
            </w:r>
          </w:p>
          <w:p>
            <w:pPr>
              <w:pStyle w:val="null3"/>
              <w:jc w:val="left"/>
            </w:pPr>
            <w:r>
              <w:rPr>
                <w:rFonts w:ascii="仿宋_GB2312" w:hAnsi="仿宋_GB2312" w:cs="仿宋_GB2312" w:eastAsia="仿宋_GB2312"/>
                <w:sz w:val="21"/>
              </w:rPr>
              <w:t>7.气源压力调节，调节主机气源输入压力，输出范围: 0-4bar，压力表量程: 0-10bar。</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气源故障报警：当氧空输入气源压力相差140kPa±20kPa时发出声报警，报警声压级不小于65db（A）。</w:t>
            </w:r>
          </w:p>
          <w:p>
            <w:pPr>
              <w:pStyle w:val="null3"/>
              <w:jc w:val="left"/>
            </w:pPr>
            <w:r>
              <w:rPr>
                <w:rFonts w:ascii="仿宋_GB2312" w:hAnsi="仿宋_GB2312" w:cs="仿宋_GB2312" w:eastAsia="仿宋_GB2312"/>
                <w:sz w:val="21"/>
              </w:rPr>
              <w:t>9.可选配减压器，防止医院气源不平衡导致空氧混合器报警。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10.本标的物属于二类医疗设备。</w:t>
            </w:r>
          </w:p>
        </w:tc>
      </w:tr>
    </w:tbl>
    <w:p>
      <w:pPr>
        <w:pStyle w:val="null3"/>
        <w:jc w:val="left"/>
      </w:pPr>
      <w:r>
        <w:rPr>
          <w:rFonts w:ascii="仿宋_GB2312" w:hAnsi="仿宋_GB2312" w:cs="仿宋_GB2312" w:eastAsia="仿宋_GB2312"/>
        </w:rPr>
        <w:t>标的名称：多功能手术床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1.手术床为电动液压驱动机制，电动调节床面升降、前后倾、左右倾、背板升降4个主要动作组，由≥4组独立液压缸液压驱动。</w:t>
            </w:r>
          </w:p>
          <w:p>
            <w:pPr>
              <w:pStyle w:val="null3"/>
              <w:jc w:val="left"/>
            </w:pPr>
            <w:r>
              <w:rPr>
                <w:rFonts w:ascii="仿宋_GB2312" w:hAnsi="仿宋_GB2312" w:cs="仿宋_GB2312" w:eastAsia="仿宋_GB2312"/>
                <w:sz w:val="21"/>
              </w:rPr>
              <w:t>2.手术床配有充电电池，可满足≥60台手术需要，确保手术床在无交流电源供电状态下工作。充电电池无需保养和维护,可长时间使用。同时具有交流电源供电功能，确保最大的安全性。</w:t>
            </w:r>
          </w:p>
          <w:p>
            <w:pPr>
              <w:pStyle w:val="null3"/>
              <w:jc w:val="left"/>
            </w:pPr>
            <w:r>
              <w:rPr>
                <w:rFonts w:ascii="仿宋_GB2312" w:hAnsi="仿宋_GB2312" w:cs="仿宋_GB2312" w:eastAsia="仿宋_GB2312"/>
                <w:sz w:val="21"/>
              </w:rPr>
              <w:t>3. 手术床控制必须满足手持无线控制器和应急控制面板两套控制方式，且两套控制方式相互独立。确保手术床在一套控制系统发生故障时，另一套仍能可靠运行。</w:t>
            </w:r>
          </w:p>
          <w:p>
            <w:pPr>
              <w:pStyle w:val="null3"/>
              <w:jc w:val="left"/>
            </w:pPr>
            <w:r>
              <w:rPr>
                <w:rFonts w:ascii="仿宋_GB2312" w:hAnsi="仿宋_GB2312" w:cs="仿宋_GB2312" w:eastAsia="仿宋_GB2312"/>
                <w:sz w:val="21"/>
              </w:rPr>
              <w:t>4.手术床承重≥280kg。</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5.手术床床垫由双层记忆海绵整体制成，厚度≥80mm。床垫接缝处采用无缝烫接技术，防水透气易清洗。且床垫皮层通过TB117-2013防火等级测试。</w:t>
            </w:r>
          </w:p>
          <w:p>
            <w:pPr>
              <w:pStyle w:val="null3"/>
              <w:jc w:val="left"/>
            </w:pPr>
            <w:r>
              <w:rPr>
                <w:rFonts w:ascii="仿宋_GB2312" w:hAnsi="仿宋_GB2312" w:cs="仿宋_GB2312" w:eastAsia="仿宋_GB2312"/>
                <w:sz w:val="21"/>
              </w:rPr>
              <w:t>6.手术床床板由头板、背板、臀板及可分开式腿板等五部分组成。头板可拆卸；腿板可拆卸、可分叉，采用气弹簧组件助力。</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7.本标的物属于第二类医疗设备</w:t>
            </w:r>
          </w:p>
        </w:tc>
      </w:tr>
    </w:tbl>
    <w:p>
      <w:pPr>
        <w:pStyle w:val="null3"/>
        <w:jc w:val="left"/>
      </w:pPr>
      <w:r>
        <w:rPr>
          <w:rFonts w:ascii="仿宋_GB2312" w:hAnsi="仿宋_GB2312" w:cs="仿宋_GB2312" w:eastAsia="仿宋_GB2312"/>
        </w:rPr>
        <w:t>标的名称：手术室器械台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1.材质：整体采用304不锈钢板制作。</w:t>
            </w:r>
          </w:p>
          <w:p>
            <w:pPr>
              <w:pStyle w:val="null3"/>
              <w:jc w:val="left"/>
            </w:pPr>
            <w:r>
              <w:rPr>
                <w:rFonts w:ascii="仿宋_GB2312" w:hAnsi="仿宋_GB2312" w:cs="仿宋_GB2312" w:eastAsia="仿宋_GB2312"/>
                <w:sz w:val="21"/>
              </w:rPr>
              <w:t>2.台面采用贴合卷边工艺，防止使用划伤，台面内衬加强结构。</w:t>
            </w:r>
          </w:p>
          <w:p>
            <w:pPr>
              <w:pStyle w:val="null3"/>
              <w:jc w:val="left"/>
            </w:pPr>
            <w:r>
              <w:rPr>
                <w:rFonts w:ascii="仿宋_GB2312" w:hAnsi="仿宋_GB2312" w:cs="仿宋_GB2312" w:eastAsia="仿宋_GB2312"/>
                <w:sz w:val="21"/>
              </w:rPr>
              <w:t>3.推车配≥4个双面静音万向轮，可防杂物缠绕，正面两轮配置刹车，可在任意状态下使用刹车功能。</w:t>
            </w:r>
          </w:p>
        </w:tc>
      </w:tr>
    </w:tbl>
    <w:p>
      <w:pPr>
        <w:pStyle w:val="null3"/>
        <w:jc w:val="left"/>
      </w:pPr>
      <w:r>
        <w:rPr>
          <w:rFonts w:ascii="仿宋_GB2312" w:hAnsi="仿宋_GB2312" w:cs="仿宋_GB2312" w:eastAsia="仿宋_GB2312"/>
        </w:rPr>
        <w:t>标的名称：牙科综合治疗椅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1.整机工作功率≤350AV。</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2.口腔灯：</w:t>
            </w:r>
            <w:r>
              <w:rPr>
                <w:rFonts w:ascii="仿宋_GB2312" w:hAnsi="仿宋_GB2312" w:cs="仿宋_GB2312" w:eastAsia="仿宋_GB2312"/>
                <w:sz w:val="24"/>
              </w:rPr>
              <w:t>LED感应冷光节能灯，投射灯珠≥6颗，灯头拥有灯光控制开关≥2个，照度可无极调节，最高照度≥40000Lux，支持无接触式控制；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.1</w:t>
            </w:r>
            <w:r>
              <w:rPr>
                <w:rFonts w:ascii="仿宋_GB2312" w:hAnsi="仿宋_GB2312" w:cs="仿宋_GB2312" w:eastAsia="仿宋_GB2312"/>
                <w:sz w:val="24"/>
              </w:rPr>
              <w:t>治疗椅整体采用金属材质骨架和底座，座椅承重范围＞</w:t>
            </w:r>
            <w:r>
              <w:rPr>
                <w:rFonts w:ascii="仿宋_GB2312" w:hAnsi="仿宋_GB2312" w:cs="仿宋_GB2312" w:eastAsia="仿宋_GB2312"/>
                <w:sz w:val="24"/>
              </w:rPr>
              <w:t>160kg，可承受＞160kg*4的载荷试验；座椅升降范围 ：最高＞780mm，最低＜370mm</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3.2</w:t>
            </w:r>
            <w:r>
              <w:rPr>
                <w:rFonts w:ascii="仿宋_GB2312" w:hAnsi="仿宋_GB2312" w:cs="仿宋_GB2312" w:eastAsia="仿宋_GB2312"/>
                <w:sz w:val="21"/>
              </w:rPr>
              <w:t>治疗椅表面为</w:t>
            </w:r>
            <w:r>
              <w:rPr>
                <w:rFonts w:ascii="仿宋_GB2312" w:hAnsi="仿宋_GB2312" w:cs="仿宋_GB2312" w:eastAsia="仿宋_GB2312"/>
                <w:sz w:val="21"/>
              </w:rPr>
              <w:t>皮革面料，具备防霉抗菌效果</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spacing w:after="120"/>
              <w:jc w:val="both"/>
            </w:pPr>
            <w:r>
              <w:rPr>
                <w:rFonts w:ascii="仿宋_GB2312" w:hAnsi="仿宋_GB2312" w:cs="仿宋_GB2312" w:eastAsia="仿宋_GB2312"/>
                <w:sz w:val="24"/>
              </w:rPr>
              <w:t>4.消毒系统</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.1</w:t>
            </w:r>
            <w:r>
              <w:rPr>
                <w:rFonts w:ascii="仿宋_GB2312" w:hAnsi="仿宋_GB2312" w:cs="仿宋_GB2312" w:eastAsia="仿宋_GB2312"/>
                <w:sz w:val="24"/>
              </w:rPr>
              <w:t>带一键全自动智能消毒系统，一键即可实现水路管道冲洗、消毒液注入、静置、再冲洗全流程，无需手动逐步操作</w:t>
            </w:r>
            <w:r>
              <w:rPr>
                <w:rFonts w:ascii="仿宋_GB2312" w:hAnsi="仿宋_GB2312" w:cs="仿宋_GB2312" w:eastAsia="仿宋_GB2312"/>
                <w:sz w:val="24"/>
              </w:rPr>
              <w:t>，</w:t>
            </w:r>
            <w:r>
              <w:rPr>
                <w:rFonts w:ascii="仿宋_GB2312" w:hAnsi="仿宋_GB2312" w:cs="仿宋_GB2312" w:eastAsia="仿宋_GB2312"/>
                <w:sz w:val="24"/>
              </w:rPr>
              <w:t>全流程时长</w:t>
            </w:r>
            <w:r>
              <w:rPr>
                <w:rFonts w:ascii="仿宋_GB2312" w:hAnsi="仿宋_GB2312" w:cs="仿宋_GB2312" w:eastAsia="仿宋_GB2312"/>
                <w:sz w:val="24"/>
              </w:rPr>
              <w:t>≥</w:t>
            </w:r>
            <w:r>
              <w:rPr>
                <w:rFonts w:ascii="仿宋_GB2312" w:hAnsi="仿宋_GB2312" w:cs="仿宋_GB2312" w:eastAsia="仿宋_GB2312"/>
                <w:sz w:val="24"/>
              </w:rPr>
              <w:t>22min。</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具有一键冲洗开关，可快速进行每日接诊前、不同病患间以及诊疗结束后的管路冲洗，防止交叉感染，保持水路干净。</w:t>
            </w:r>
          </w:p>
          <w:p>
            <w:pPr>
              <w:pStyle w:val="null3"/>
              <w:jc w:val="left"/>
            </w:pPr>
            <w:r>
              <w:rPr>
                <w:rFonts w:ascii="仿宋_GB2312" w:hAnsi="仿宋_GB2312" w:cs="仿宋_GB2312" w:eastAsia="仿宋_GB2312"/>
                <w:sz w:val="21"/>
              </w:rPr>
              <w:t>5.治疗台单元</w:t>
            </w:r>
          </w:p>
          <w:p>
            <w:pPr>
              <w:pStyle w:val="null3"/>
              <w:jc w:val="left"/>
            </w:pPr>
            <w:r>
              <w:rPr>
                <w:rFonts w:ascii="仿宋_GB2312" w:hAnsi="仿宋_GB2312" w:cs="仿宋_GB2312" w:eastAsia="仿宋_GB2312"/>
                <w:sz w:val="21"/>
              </w:rPr>
              <w:t>5.1医生治疗台为下挂式，配置≥18功能按键的控制面板，内置式低压24伏观灯片，可设定医生位≥5个，每个医生位可设定记忆具备≥4个记忆椅位控制；配置防滑硅胶垫，可拆卸进行高温高压消毒。</w:t>
            </w:r>
          </w:p>
          <w:p>
            <w:pPr>
              <w:pStyle w:val="null3"/>
              <w:jc w:val="left"/>
            </w:pPr>
            <w:r>
              <w:rPr>
                <w:rFonts w:ascii="仿宋_GB2312" w:hAnsi="仿宋_GB2312" w:cs="仿宋_GB2312" w:eastAsia="仿宋_GB2312"/>
                <w:sz w:val="21"/>
              </w:rPr>
              <w:t>5.2具备开机自检、一键急救位、一键清洁位、一键吐痰、一键复位、灯椅联动、冲痰供水联动、锁屏键、机椅互锁、故障代码显示、响铃和计时器等功能。</w:t>
            </w:r>
          </w:p>
          <w:p>
            <w:pPr>
              <w:pStyle w:val="null3"/>
              <w:jc w:val="left"/>
            </w:pPr>
            <w:r>
              <w:rPr>
                <w:rFonts w:ascii="仿宋_GB2312" w:hAnsi="仿宋_GB2312" w:cs="仿宋_GB2312" w:eastAsia="仿宋_GB2312"/>
                <w:sz w:val="21"/>
              </w:rPr>
              <w:t>5.3具备液晶屏幕触控及物理按键面板双重控制。</w:t>
            </w:r>
          </w:p>
          <w:p>
            <w:pPr>
              <w:pStyle w:val="null3"/>
              <w:jc w:val="left"/>
            </w:pPr>
            <w:r>
              <w:rPr>
                <w:rFonts w:ascii="仿宋_GB2312" w:hAnsi="仿宋_GB2312" w:cs="仿宋_GB2312" w:eastAsia="仿宋_GB2312"/>
                <w:sz w:val="21"/>
              </w:rPr>
              <w:t>5.4平衡臂可承受重≥5KG。</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6.侧箱单元</w:t>
            </w:r>
          </w:p>
          <w:p>
            <w:pPr>
              <w:pStyle w:val="null3"/>
              <w:jc w:val="left"/>
            </w:pPr>
            <w:r>
              <w:rPr>
                <w:rFonts w:ascii="仿宋_GB2312" w:hAnsi="仿宋_GB2312" w:cs="仿宋_GB2312" w:eastAsia="仿宋_GB2312"/>
                <w:sz w:val="21"/>
              </w:rPr>
              <w:t>6.1箱架位整体铸造铝合金箱架。</w:t>
            </w:r>
          </w:p>
          <w:p>
            <w:pPr>
              <w:pStyle w:val="null3"/>
              <w:jc w:val="left"/>
            </w:pPr>
            <w:r>
              <w:rPr>
                <w:rFonts w:ascii="仿宋_GB2312" w:hAnsi="仿宋_GB2312" w:cs="仿宋_GB2312" w:eastAsia="仿宋_GB2312"/>
                <w:sz w:val="21"/>
              </w:rPr>
              <w:t>6.2侧箱外壳材质为优质高分子材料，耐酒精消毒，耐老化。</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7.</w:t>
            </w:r>
            <w:r>
              <w:rPr>
                <w:rFonts w:ascii="仿宋_GB2312" w:hAnsi="仿宋_GB2312" w:cs="仿宋_GB2312" w:eastAsia="仿宋_GB2312"/>
                <w:sz w:val="21"/>
                <w:color w:val="000000"/>
              </w:rPr>
              <w:t>本标的物属于二类医疗器械</w:t>
            </w:r>
          </w:p>
        </w:tc>
      </w:tr>
    </w:tbl>
    <w:p>
      <w:pPr>
        <w:pStyle w:val="null3"/>
        <w:jc w:val="left"/>
      </w:pPr>
      <w:r>
        <w:rPr>
          <w:rFonts w:ascii="仿宋_GB2312" w:hAnsi="仿宋_GB2312" w:cs="仿宋_GB2312" w:eastAsia="仿宋_GB2312"/>
        </w:rPr>
        <w:t>标的名称：牙片宝</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1.扫描完成后，影像数据自动被擦除。</w:t>
            </w:r>
          </w:p>
          <w:p>
            <w:pPr>
              <w:pStyle w:val="null3"/>
              <w:jc w:val="both"/>
            </w:pPr>
            <w:r>
              <w:rPr>
                <w:rFonts w:ascii="仿宋_GB2312" w:hAnsi="仿宋_GB2312" w:cs="仿宋_GB2312" w:eastAsia="仿宋_GB2312"/>
                <w:sz w:val="21"/>
              </w:rPr>
              <w:t>2.电脑软件端至少支持导出 JPG、BMP、PNG图片格式。</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rPr>
              <w:t>3.</w:t>
            </w:r>
            <w:r>
              <w:rPr>
                <w:rFonts w:ascii="仿宋_GB2312" w:hAnsi="仿宋_GB2312" w:cs="仿宋_GB2312" w:eastAsia="仿宋_GB2312"/>
                <w:sz w:val="24"/>
              </w:rPr>
              <w:t>电脑软件端影像处理软件具备：影像编辑、影像注释、影像反转、</w:t>
            </w:r>
            <w:r>
              <w:rPr>
                <w:rFonts w:ascii="仿宋_GB2312" w:hAnsi="仿宋_GB2312" w:cs="仿宋_GB2312" w:eastAsia="仿宋_GB2312"/>
                <w:sz w:val="24"/>
              </w:rPr>
              <w:t>影像旋转、影像缩放、影像灰度、影像测量、影像修正等功能。</w:t>
            </w:r>
          </w:p>
          <w:p>
            <w:pPr>
              <w:pStyle w:val="null3"/>
              <w:jc w:val="left"/>
            </w:pPr>
            <w:r>
              <w:rPr>
                <w:rFonts w:ascii="仿宋_GB2312" w:hAnsi="仿宋_GB2312" w:cs="仿宋_GB2312" w:eastAsia="仿宋_GB2312"/>
                <w:sz w:val="21"/>
              </w:rPr>
              <w:t>4.电脑端软件需包含客户档案登记，复查，信息删除等功能；并对客</w:t>
            </w:r>
            <w:r>
              <w:rPr>
                <w:rFonts w:ascii="仿宋_GB2312" w:hAnsi="仿宋_GB2312" w:cs="仿宋_GB2312" w:eastAsia="仿宋_GB2312"/>
                <w:sz w:val="21"/>
              </w:rPr>
              <w:t>户信息具备安全性和私密性保护处理。</w:t>
            </w:r>
          </w:p>
          <w:p>
            <w:pPr>
              <w:pStyle w:val="null3"/>
              <w:jc w:val="left"/>
            </w:pPr>
            <w:r>
              <w:rPr>
                <w:rFonts w:ascii="仿宋_GB2312" w:hAnsi="仿宋_GB2312" w:cs="仿宋_GB2312" w:eastAsia="仿宋_GB2312"/>
                <w:sz w:val="21"/>
              </w:rPr>
              <w:t>5.支持100台以上客户端分机同时使用。</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6.支持移动端阅片软件。</w:t>
            </w:r>
          </w:p>
          <w:p>
            <w:pPr>
              <w:pStyle w:val="null3"/>
              <w:jc w:val="left"/>
            </w:pPr>
            <w:r>
              <w:rPr>
                <w:rFonts w:ascii="仿宋_GB2312" w:hAnsi="仿宋_GB2312" w:cs="仿宋_GB2312" w:eastAsia="仿宋_GB2312"/>
                <w:sz w:val="21"/>
              </w:rPr>
              <w:t>7.扫描仪主机与电脑间通过USB连线进行数据传输。</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8.</w:t>
            </w:r>
            <w:r>
              <w:rPr>
                <w:rFonts w:ascii="仿宋_GB2312" w:hAnsi="仿宋_GB2312" w:cs="仿宋_GB2312" w:eastAsia="仿宋_GB2312"/>
                <w:sz w:val="21"/>
                <w:color w:val="000000"/>
              </w:rPr>
              <w:t>本标的物属于二类医疗器械</w:t>
            </w:r>
          </w:p>
        </w:tc>
      </w:tr>
    </w:tbl>
    <w:p>
      <w:pPr>
        <w:pStyle w:val="null3"/>
        <w:jc w:val="left"/>
      </w:pPr>
      <w:r>
        <w:rPr>
          <w:rFonts w:ascii="仿宋_GB2312" w:hAnsi="仿宋_GB2312" w:cs="仿宋_GB2312" w:eastAsia="仿宋_GB2312"/>
        </w:rPr>
        <w:t>标的名称：光固化机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1.工作模式至少包含标准模式、强光模式、超强模式、正畸模式、渐进模式、脉冲模式和检查模式。</w:t>
            </w:r>
          </w:p>
          <w:p>
            <w:pPr>
              <w:pStyle w:val="null3"/>
              <w:jc w:val="left"/>
            </w:pPr>
            <w:r>
              <w:rPr>
                <w:rFonts w:ascii="仿宋_GB2312" w:hAnsi="仿宋_GB2312" w:cs="仿宋_GB2312" w:eastAsia="仿宋_GB2312"/>
                <w:sz w:val="21"/>
              </w:rPr>
              <w:t>2.准直光束输出，有效减少光损耗。</w:t>
            </w:r>
          </w:p>
          <w:p>
            <w:pPr>
              <w:pStyle w:val="null3"/>
              <w:jc w:val="left"/>
            </w:pPr>
            <w:r>
              <w:rPr>
                <w:rFonts w:ascii="仿宋_GB2312" w:hAnsi="仿宋_GB2312" w:cs="仿宋_GB2312" w:eastAsia="仿宋_GB2312"/>
                <w:sz w:val="21"/>
              </w:rPr>
              <w:t>3.恒定光功率输出，不因电池电量下降而影响固化效果。</w:t>
            </w:r>
          </w:p>
          <w:p>
            <w:pPr>
              <w:pStyle w:val="null3"/>
              <w:jc w:val="left"/>
            </w:pPr>
            <w:r>
              <w:rPr>
                <w:rFonts w:ascii="仿宋_GB2312" w:hAnsi="仿宋_GB2312" w:cs="仿宋_GB2312" w:eastAsia="仿宋_GB2312"/>
                <w:sz w:val="21"/>
              </w:rPr>
              <w:t>4.充电座内置测光表。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5.</w:t>
            </w:r>
            <w:r>
              <w:rPr>
                <w:rFonts w:ascii="仿宋_GB2312" w:hAnsi="仿宋_GB2312" w:cs="仿宋_GB2312" w:eastAsia="仿宋_GB2312"/>
                <w:sz w:val="21"/>
                <w:color w:val="000000"/>
              </w:rPr>
              <w:t>本标的物属于二类医疗器械</w:t>
            </w:r>
          </w:p>
        </w:tc>
      </w:tr>
    </w:tbl>
    <w:p>
      <w:pPr>
        <w:pStyle w:val="null3"/>
        <w:jc w:val="left"/>
      </w:pPr>
      <w:r>
        <w:rPr>
          <w:rFonts w:ascii="仿宋_GB2312" w:hAnsi="仿宋_GB2312" w:cs="仿宋_GB2312" w:eastAsia="仿宋_GB2312"/>
        </w:rPr>
        <w:t>标的名称：根管长度测量仪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1.配有彩页液晶屏，图像清晰，多种颜色清晰指示工作针在根管崇的轨迹；</w:t>
            </w:r>
          </w:p>
          <w:p>
            <w:pPr>
              <w:pStyle w:val="null3"/>
              <w:jc w:val="left"/>
            </w:pPr>
            <w:r>
              <w:rPr>
                <w:rFonts w:ascii="仿宋_GB2312" w:hAnsi="仿宋_GB2312" w:cs="仿宋_GB2312" w:eastAsia="仿宋_GB2312"/>
                <w:sz w:val="21"/>
              </w:rPr>
              <w:t>2.基于DSP数字信号处理测量技术，自动校准保证了测量的准确度；</w:t>
            </w:r>
          </w:p>
          <w:p>
            <w:pPr>
              <w:pStyle w:val="null3"/>
              <w:jc w:val="left"/>
            </w:pPr>
            <w:r>
              <w:rPr>
                <w:rFonts w:ascii="仿宋_GB2312" w:hAnsi="仿宋_GB2312" w:cs="仿宋_GB2312" w:eastAsia="仿宋_GB2312"/>
                <w:sz w:val="21"/>
              </w:rPr>
              <w:t>3.锉夹、唇挂钩、测量仪探针、牙髓活力探针可高温高压消毒，避免交叉感染；</w:t>
            </w:r>
          </w:p>
          <w:p>
            <w:pPr>
              <w:pStyle w:val="null3"/>
              <w:jc w:val="left"/>
            </w:pPr>
            <w:r>
              <w:rPr>
                <w:rFonts w:ascii="仿宋_GB2312" w:hAnsi="仿宋_GB2312" w:cs="仿宋_GB2312" w:eastAsia="仿宋_GB2312"/>
                <w:sz w:val="21"/>
              </w:rPr>
              <w:t>4.≥2000mAh大容量电池，可充电，不必反复更换电池；</w:t>
            </w:r>
          </w:p>
          <w:p>
            <w:pPr>
              <w:pStyle w:val="null3"/>
              <w:jc w:val="left"/>
            </w:pPr>
            <w:r>
              <w:rPr>
                <w:rFonts w:ascii="仿宋_GB2312" w:hAnsi="仿宋_GB2312" w:cs="仿宋_GB2312" w:eastAsia="仿宋_GB2312"/>
                <w:sz w:val="21"/>
              </w:rPr>
              <w:t>5.磁吸式设计，屏幕可360°旋转，方便调整视角；</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6.设定根尖止点报警功能，可根据专业化需求设定，及时提醒测量距离；</w:t>
            </w:r>
          </w:p>
          <w:p>
            <w:pPr>
              <w:pStyle w:val="null3"/>
              <w:jc w:val="both"/>
            </w:pPr>
            <w:r>
              <w:rPr>
                <w:rFonts w:ascii="仿宋_GB2312" w:hAnsi="仿宋_GB2312" w:cs="仿宋_GB2312" w:eastAsia="仿宋_GB2312"/>
                <w:sz w:val="21"/>
              </w:rPr>
              <w:t>7.具有辅助判断的恒流型牙髓活力测试功能。</w:t>
            </w:r>
          </w:p>
          <w:p>
            <w:pPr>
              <w:pStyle w:val="null3"/>
              <w:jc w:val="both"/>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color w:val="000000"/>
              </w:rPr>
              <w:t>8.本标的物属于二类医疗器械</w:t>
            </w:r>
          </w:p>
        </w:tc>
      </w:tr>
    </w:tbl>
    <w:p>
      <w:pPr>
        <w:pStyle w:val="null3"/>
        <w:jc w:val="left"/>
      </w:pPr>
      <w:r>
        <w:rPr>
          <w:rFonts w:ascii="仿宋_GB2312" w:hAnsi="仿宋_GB2312" w:cs="仿宋_GB2312" w:eastAsia="仿宋_GB2312"/>
        </w:rPr>
        <w:t>标的名称：挂式空气消毒机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spacing w:after="165"/>
              <w:jc w:val="left"/>
            </w:pPr>
            <w:r>
              <w:rPr>
                <w:rFonts w:ascii="仿宋_GB2312" w:hAnsi="仿宋_GB2312" w:cs="仿宋_GB2312" w:eastAsia="仿宋_GB2312"/>
                <w:sz w:val="22"/>
              </w:rPr>
              <w:t>1.外形：壁挂式。</w:t>
            </w:r>
          </w:p>
          <w:p>
            <w:pPr>
              <w:pStyle w:val="null3"/>
              <w:spacing w:after="165"/>
              <w:jc w:val="left"/>
            </w:pPr>
            <w:r>
              <w:rPr>
                <w:rFonts w:ascii="仿宋_GB2312" w:hAnsi="仿宋_GB2312" w:cs="仿宋_GB2312" w:eastAsia="仿宋_GB2312"/>
                <w:sz w:val="22"/>
              </w:rPr>
              <w:t>2.适用体积：≥100m³。</w:t>
            </w:r>
          </w:p>
          <w:p>
            <w:pPr>
              <w:pStyle w:val="null3"/>
              <w:spacing w:after="165"/>
              <w:jc w:val="left"/>
            </w:pPr>
            <w:r>
              <w:rPr>
                <w:rFonts w:ascii="仿宋_GB2312" w:hAnsi="仿宋_GB2312" w:cs="仿宋_GB2312" w:eastAsia="仿宋_GB2312"/>
                <w:sz w:val="22"/>
              </w:rPr>
              <w:t>3.循环消毒风量：≥880m³/h。</w:t>
            </w:r>
          </w:p>
          <w:p>
            <w:pPr>
              <w:pStyle w:val="null3"/>
              <w:spacing w:after="165"/>
              <w:jc w:val="left"/>
            </w:pPr>
            <w:r>
              <w:rPr>
                <w:rFonts w:ascii="仿宋_GB2312" w:hAnsi="仿宋_GB2312" w:cs="仿宋_GB2312" w:eastAsia="仿宋_GB2312"/>
                <w:sz w:val="22"/>
              </w:rPr>
              <w:t>4.消毒功率：≤430W。</w:t>
            </w:r>
          </w:p>
          <w:p>
            <w:pPr>
              <w:pStyle w:val="null3"/>
              <w:spacing w:after="165"/>
              <w:jc w:val="left"/>
            </w:pPr>
            <w:r>
              <w:rPr>
                <w:rFonts w:ascii="仿宋_GB2312" w:hAnsi="仿宋_GB2312" w:cs="仿宋_GB2312" w:eastAsia="仿宋_GB2312"/>
                <w:sz w:val="22"/>
              </w:rPr>
              <w:t>5.紫外线管寿命：≥5000h。</w:t>
            </w:r>
          </w:p>
          <w:p>
            <w:pPr>
              <w:pStyle w:val="null3"/>
              <w:spacing w:after="165"/>
              <w:jc w:val="left"/>
            </w:pPr>
            <w:r>
              <w:rPr>
                <w:rFonts w:ascii="仿宋_GB2312" w:hAnsi="仿宋_GB2312" w:cs="仿宋_GB2312" w:eastAsia="仿宋_GB2312"/>
                <w:sz w:val="22"/>
              </w:rPr>
              <w:t>6.紫外线泄漏量：＜5μW/Cm² 。</w:t>
            </w:r>
          </w:p>
          <w:p>
            <w:pPr>
              <w:pStyle w:val="null3"/>
              <w:spacing w:after="165"/>
              <w:jc w:val="left"/>
            </w:pPr>
            <w:r>
              <w:rPr>
                <w:rFonts w:ascii="仿宋_GB2312" w:hAnsi="仿宋_GB2312" w:cs="仿宋_GB2312" w:eastAsia="仿宋_GB2312"/>
                <w:sz w:val="22"/>
              </w:rPr>
              <w:t>7.消毒时空气中臭氧量：≤0.1mg/m³。</w:t>
            </w:r>
          </w:p>
          <w:p>
            <w:pPr>
              <w:pStyle w:val="null3"/>
              <w:spacing w:after="165"/>
              <w:jc w:val="left"/>
            </w:pPr>
            <w:r>
              <w:rPr>
                <w:rFonts w:ascii="仿宋_GB2312" w:hAnsi="仿宋_GB2312" w:cs="仿宋_GB2312" w:eastAsia="仿宋_GB2312"/>
                <w:sz w:val="22"/>
              </w:rPr>
              <w:t>8.额定电压：AC 220V±22V。</w:t>
            </w:r>
          </w:p>
          <w:p>
            <w:pPr>
              <w:pStyle w:val="null3"/>
              <w:spacing w:after="165"/>
              <w:jc w:val="left"/>
            </w:pPr>
            <w:r>
              <w:rPr>
                <w:rFonts w:ascii="仿宋_GB2312" w:hAnsi="仿宋_GB2312" w:cs="仿宋_GB2312" w:eastAsia="仿宋_GB2312"/>
                <w:sz w:val="22"/>
              </w:rPr>
              <w:t>9.额定频率：50Hz(±1Hz)。</w:t>
            </w:r>
          </w:p>
          <w:p>
            <w:pPr>
              <w:pStyle w:val="null3"/>
              <w:spacing w:after="165"/>
              <w:jc w:val="left"/>
            </w:pPr>
            <w:r>
              <w:rPr>
                <w:rFonts w:ascii="仿宋_GB2312" w:hAnsi="仿宋_GB2312" w:cs="仿宋_GB2312" w:eastAsia="仿宋_GB2312"/>
                <w:sz w:val="22"/>
              </w:rPr>
              <w:t>10.噪音：≤55dB(A)。</w:t>
            </w:r>
          </w:p>
          <w:p>
            <w:pPr>
              <w:pStyle w:val="null3"/>
              <w:spacing w:after="165"/>
              <w:jc w:val="left"/>
            </w:pPr>
            <w:r>
              <w:rPr>
                <w:rFonts w:ascii="仿宋_GB2312" w:hAnsi="仿宋_GB2312" w:cs="仿宋_GB2312" w:eastAsia="仿宋_GB2312"/>
                <w:sz w:val="22"/>
              </w:rPr>
              <w:t>11.消毒后空气中细菌总数：Ⅱ、Ⅲ类无菌环境标准。</w:t>
            </w:r>
          </w:p>
          <w:p>
            <w:pPr>
              <w:pStyle w:val="null3"/>
              <w:spacing w:after="165"/>
              <w:jc w:val="left"/>
            </w:pPr>
            <w:r>
              <w:rPr>
                <w:rFonts w:ascii="仿宋_GB2312" w:hAnsi="仿宋_GB2312" w:cs="仿宋_GB2312" w:eastAsia="仿宋_GB2312"/>
                <w:sz w:val="22"/>
              </w:rPr>
              <w:t>12.适用环境：人在动态环境及静态环境（医院病区）。</w:t>
            </w:r>
          </w:p>
          <w:p>
            <w:pPr>
              <w:pStyle w:val="null3"/>
              <w:spacing w:after="165"/>
              <w:jc w:val="left"/>
            </w:pPr>
            <w:r>
              <w:rPr>
                <w:rFonts w:ascii="仿宋_GB2312" w:hAnsi="仿宋_GB2312" w:cs="仿宋_GB2312" w:eastAsia="仿宋_GB2312"/>
                <w:sz w:val="22"/>
              </w:rPr>
              <w:t>13.安全防护分类：I类B型设备。</w:t>
            </w:r>
          </w:p>
        </w:tc>
      </w:tr>
    </w:tbl>
    <w:p>
      <w:pPr>
        <w:pStyle w:val="null3"/>
        <w:jc w:val="left"/>
      </w:pPr>
      <w:r>
        <w:rPr>
          <w:rFonts w:ascii="仿宋_GB2312" w:hAnsi="仿宋_GB2312" w:cs="仿宋_GB2312" w:eastAsia="仿宋_GB2312"/>
        </w:rPr>
        <w:t>标的名称：TDP烤灯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1.机械定时：金属定时器0-60min，长通</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2.治疗板表面温度：280</w:t>
            </w:r>
            <w:r>
              <w:rPr>
                <w:rFonts w:ascii="仿宋_GB2312" w:hAnsi="仿宋_GB2312" w:cs="仿宋_GB2312" w:eastAsia="仿宋_GB2312"/>
                <w:sz w:val="21"/>
              </w:rPr>
              <w:t>℃</w:t>
            </w:r>
            <w:r>
              <w:rPr>
                <w:rFonts w:ascii="仿宋_GB2312" w:hAnsi="仿宋_GB2312" w:cs="仿宋_GB2312" w:eastAsia="仿宋_GB2312"/>
                <w:sz w:val="21"/>
              </w:rPr>
              <w:t>-350℃</w:t>
            </w:r>
          </w:p>
          <w:p>
            <w:pPr>
              <w:pStyle w:val="null3"/>
              <w:jc w:val="left"/>
            </w:pPr>
            <w:r>
              <w:rPr>
                <w:rFonts w:ascii="仿宋_GB2312" w:hAnsi="仿宋_GB2312" w:cs="仿宋_GB2312" w:eastAsia="仿宋_GB2312"/>
                <w:sz w:val="21"/>
              </w:rPr>
              <w:t>3.电磁波谱范围：2~25（微米）</w:t>
            </w:r>
          </w:p>
          <w:p>
            <w:pPr>
              <w:pStyle w:val="null3"/>
              <w:jc w:val="left"/>
            </w:pPr>
            <w:r>
              <w:rPr>
                <w:rFonts w:ascii="仿宋_GB2312" w:hAnsi="仿宋_GB2312" w:cs="仿宋_GB2312" w:eastAsia="仿宋_GB2312"/>
                <w:sz w:val="21"/>
              </w:rPr>
              <w:t>4.预热时间：5—8分钟</w:t>
            </w:r>
          </w:p>
          <w:p>
            <w:pPr>
              <w:pStyle w:val="null3"/>
              <w:jc w:val="left"/>
            </w:pPr>
            <w:r>
              <w:rPr>
                <w:rFonts w:ascii="仿宋_GB2312" w:hAnsi="仿宋_GB2312" w:cs="仿宋_GB2312" w:eastAsia="仿宋_GB2312"/>
                <w:sz w:val="21"/>
              </w:rPr>
              <w:t>5.万向轮移动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7.</w:t>
            </w:r>
            <w:r>
              <w:rPr>
                <w:rFonts w:ascii="仿宋_GB2312" w:hAnsi="仿宋_GB2312" w:cs="仿宋_GB2312" w:eastAsia="仿宋_GB2312"/>
                <w:sz w:val="21"/>
                <w:color w:val="000000"/>
              </w:rPr>
              <w:t>本标的物属于二类医疗器械</w:t>
            </w:r>
          </w:p>
        </w:tc>
      </w:tr>
    </w:tbl>
    <w:p>
      <w:pPr>
        <w:pStyle w:val="null3"/>
        <w:jc w:val="left"/>
      </w:pPr>
      <w:r>
        <w:rPr>
          <w:rFonts w:ascii="仿宋_GB2312" w:hAnsi="仿宋_GB2312" w:cs="仿宋_GB2312" w:eastAsia="仿宋_GB2312"/>
        </w:rPr>
        <w:t>标的名称：吸痰器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color w:val="000000"/>
              </w:rPr>
              <w:t>1.极限负压值：</w:t>
            </w:r>
            <w:r>
              <w:rPr>
                <w:rFonts w:ascii="仿宋_GB2312" w:hAnsi="仿宋_GB2312" w:cs="仿宋_GB2312" w:eastAsia="仿宋_GB2312"/>
                <w:sz w:val="21"/>
              </w:rPr>
              <w:t>≤20KPa(150mmHg)</w:t>
            </w:r>
          </w:p>
          <w:p>
            <w:pPr>
              <w:pStyle w:val="null3"/>
              <w:jc w:val="left"/>
            </w:pPr>
            <w:r>
              <w:rPr>
                <w:rFonts w:ascii="仿宋_GB2312" w:hAnsi="仿宋_GB2312" w:cs="仿宋_GB2312" w:eastAsia="仿宋_GB2312"/>
                <w:sz w:val="21"/>
              </w:rPr>
              <w:t>2.负压调节范围：</w:t>
            </w:r>
            <w:r>
              <w:rPr>
                <w:rFonts w:ascii="仿宋_GB2312" w:hAnsi="仿宋_GB2312" w:cs="仿宋_GB2312" w:eastAsia="仿宋_GB2312"/>
                <w:sz w:val="21"/>
              </w:rPr>
              <w:t>2KPa～极限负压值</w:t>
            </w:r>
          </w:p>
          <w:p>
            <w:pPr>
              <w:pStyle w:val="null3"/>
              <w:jc w:val="left"/>
            </w:pPr>
            <w:r>
              <w:rPr>
                <w:rFonts w:ascii="仿宋_GB2312" w:hAnsi="仿宋_GB2312" w:cs="仿宋_GB2312" w:eastAsia="仿宋_GB2312"/>
                <w:sz w:val="21"/>
              </w:rPr>
              <w:t>3.自由空气流量：≥</w:t>
            </w:r>
            <w:r>
              <w:rPr>
                <w:rFonts w:ascii="仿宋_GB2312" w:hAnsi="仿宋_GB2312" w:cs="仿宋_GB2312" w:eastAsia="仿宋_GB2312"/>
                <w:sz w:val="21"/>
              </w:rPr>
              <w:t xml:space="preserve">6 </w:t>
            </w:r>
            <w:r>
              <w:rPr>
                <w:rFonts w:ascii="仿宋_GB2312" w:hAnsi="仿宋_GB2312" w:cs="仿宋_GB2312" w:eastAsia="仿宋_GB2312"/>
                <w:sz w:val="21"/>
              </w:rPr>
              <w:t>L/min</w:t>
            </w:r>
          </w:p>
          <w:p>
            <w:pPr>
              <w:pStyle w:val="null3"/>
              <w:jc w:val="left"/>
            </w:pPr>
            <w:r>
              <w:rPr>
                <w:rFonts w:ascii="仿宋_GB2312" w:hAnsi="仿宋_GB2312" w:cs="仿宋_GB2312" w:eastAsia="仿宋_GB2312"/>
                <w:sz w:val="21"/>
              </w:rPr>
              <w:t>4.噪声：≤60dB(A)</w:t>
            </w:r>
          </w:p>
          <w:p>
            <w:pPr>
              <w:pStyle w:val="null3"/>
              <w:jc w:val="left"/>
            </w:pPr>
            <w:r>
              <w:rPr>
                <w:rFonts w:ascii="仿宋_GB2312" w:hAnsi="仿宋_GB2312" w:cs="仿宋_GB2312" w:eastAsia="仿宋_GB2312"/>
                <w:sz w:val="21"/>
              </w:rPr>
              <w:t>5.贮液瓶：≥1000mL</w:t>
            </w:r>
          </w:p>
          <w:p>
            <w:pPr>
              <w:pStyle w:val="null3"/>
              <w:jc w:val="left"/>
            </w:pPr>
            <w:r>
              <w:rPr>
                <w:rFonts w:ascii="仿宋_GB2312" w:hAnsi="仿宋_GB2312" w:cs="仿宋_GB2312" w:eastAsia="仿宋_GB2312"/>
                <w:sz w:val="21"/>
              </w:rPr>
              <w:t>6.电源：AC220V 50Hz</w:t>
            </w:r>
          </w:p>
          <w:p>
            <w:pPr>
              <w:pStyle w:val="null3"/>
              <w:jc w:val="left"/>
            </w:pPr>
            <w:r>
              <w:rPr>
                <w:rFonts w:ascii="仿宋_GB2312" w:hAnsi="仿宋_GB2312" w:cs="仿宋_GB2312" w:eastAsia="仿宋_GB2312"/>
                <w:sz w:val="21"/>
              </w:rPr>
              <w:t>7.输入功率：≥30VA</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8.</w:t>
            </w:r>
            <w:r>
              <w:rPr>
                <w:rFonts w:ascii="仿宋_GB2312" w:hAnsi="仿宋_GB2312" w:cs="仿宋_GB2312" w:eastAsia="仿宋_GB2312"/>
                <w:sz w:val="21"/>
                <w:color w:val="000000"/>
              </w:rPr>
              <w:t>本标的物属于二类医疗器械</w:t>
            </w:r>
          </w:p>
        </w:tc>
      </w:tr>
    </w:tbl>
    <w:p>
      <w:pPr>
        <w:pStyle w:val="null3"/>
        <w:jc w:val="left"/>
      </w:pPr>
      <w:r>
        <w:rPr>
          <w:rFonts w:ascii="仿宋_GB2312" w:hAnsi="仿宋_GB2312" w:cs="仿宋_GB2312" w:eastAsia="仿宋_GB2312"/>
        </w:rPr>
        <w:t>标的名称：妇科检查床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color w:val="000000"/>
              </w:rPr>
              <w:t>1250mm*550mm*750mm</w:t>
            </w:r>
            <w:r>
              <w:rPr>
                <w:rFonts w:ascii="仿宋_GB2312" w:hAnsi="仿宋_GB2312" w:cs="仿宋_GB2312" w:eastAsia="仿宋_GB2312"/>
                <w:sz w:val="24"/>
              </w:rPr>
              <w:t xml:space="preserve"> ）±10</w:t>
            </w:r>
            <w:r>
              <w:rPr>
                <w:rFonts w:ascii="仿宋_GB2312" w:hAnsi="仿宋_GB2312" w:cs="仿宋_GB2312" w:eastAsia="仿宋_GB2312"/>
                <w:sz w:val="24"/>
                <w:color w:val="000000"/>
              </w:rPr>
              <w:t>mm</w:t>
            </w:r>
            <w:r>
              <w:rPr>
                <w:rFonts w:ascii="仿宋_GB2312" w:hAnsi="仿宋_GB2312" w:cs="仿宋_GB2312" w:eastAsia="仿宋_GB2312"/>
                <w:sz w:val="24"/>
              </w:rPr>
              <w:t xml:space="preserve"> </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1"/>
              </w:rPr>
              <w:t>1.床面板采用不锈钢板（防锈、耐腐蚀、便于消毒），板厚≥1.0mm。各个连接处使用氩弧焊焊接，无毛刺，牢固、可靠，床架承重≥240kg。</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2.床脚架采用厚度为∅38×1.2mm不锈钢管，脚架拉杆采用∅25×1.2mm不锈钢管焊接。</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3.床垫采用皮革面料,耐水耐磨易擦拭消毒，抗皱抗撕拉，加高弹海绵，厚度≥8cm。</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1"/>
              </w:rPr>
              <w:t>4.背部</w:t>
            </w:r>
            <w:r>
              <w:rPr>
                <w:rFonts w:ascii="仿宋_GB2312" w:hAnsi="仿宋_GB2312" w:cs="仿宋_GB2312" w:eastAsia="仿宋_GB2312"/>
                <w:sz w:val="21"/>
              </w:rPr>
              <w:t>根据人体工程学人性化设计</w:t>
            </w:r>
            <w:r>
              <w:rPr>
                <w:rFonts w:ascii="仿宋_GB2312" w:hAnsi="仿宋_GB2312" w:cs="仿宋_GB2312" w:eastAsia="仿宋_GB2312"/>
                <w:sz w:val="21"/>
              </w:rPr>
              <w:t>，背部升降</w:t>
            </w:r>
            <w:r>
              <w:rPr>
                <w:rFonts w:ascii="仿宋_GB2312" w:hAnsi="仿宋_GB2312" w:cs="仿宋_GB2312" w:eastAsia="仿宋_GB2312"/>
                <w:sz w:val="21"/>
              </w:rPr>
              <w:t>0-45℃，</w:t>
            </w:r>
            <w:r>
              <w:rPr>
                <w:rFonts w:ascii="仿宋_GB2312" w:hAnsi="仿宋_GB2312" w:cs="仿宋_GB2312" w:eastAsia="仿宋_GB2312"/>
                <w:sz w:val="21"/>
              </w:rPr>
              <w:t>升降齿条采用专用键条，经过专用设备加工齿形，强度高，经久耐用</w:t>
            </w:r>
            <w:r>
              <w:rPr>
                <w:rFonts w:ascii="仿宋_GB2312" w:hAnsi="仿宋_GB2312" w:cs="仿宋_GB2312" w:eastAsia="仿宋_GB2312"/>
                <w:sz w:val="21"/>
              </w:rPr>
              <w:t>。升降摇柄让操作人员更省力。</w:t>
            </w:r>
          </w:p>
          <w:p>
            <w:pPr>
              <w:pStyle w:val="null3"/>
              <w:jc w:val="both"/>
            </w:pPr>
            <w:r>
              <w:rPr>
                <w:rFonts w:ascii="仿宋_GB2312" w:hAnsi="仿宋_GB2312" w:cs="仿宋_GB2312" w:eastAsia="仿宋_GB2312"/>
                <w:sz w:val="21"/>
              </w:rPr>
              <w:t>5.可拆卸脚托（带束缚带）高度可随意调节，腿部托放无压力，柔软舒适。</w:t>
            </w:r>
          </w:p>
          <w:p>
            <w:pPr>
              <w:pStyle w:val="null3"/>
              <w:jc w:val="both"/>
            </w:pPr>
            <w:r>
              <w:rPr>
                <w:rFonts w:ascii="仿宋_GB2312" w:hAnsi="仿宋_GB2312" w:cs="仿宋_GB2312" w:eastAsia="仿宋_GB2312"/>
                <w:sz w:val="21"/>
              </w:rPr>
              <w:t>6.U型处理孔设计加污物盆/桶（可拆卸、防腐蚀、易清洗），方便医护人员操作。</w:t>
            </w:r>
          </w:p>
          <w:p>
            <w:pPr>
              <w:pStyle w:val="null3"/>
              <w:jc w:val="both"/>
            </w:pP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7.</w:t>
            </w:r>
            <w:r>
              <w:rPr>
                <w:rFonts w:ascii="仿宋_GB2312" w:hAnsi="仿宋_GB2312" w:cs="仿宋_GB2312" w:eastAsia="仿宋_GB2312"/>
                <w:sz w:val="21"/>
                <w:color w:val="000000"/>
              </w:rPr>
              <w:t>本标的物属于一类医疗器械</w:t>
            </w:r>
          </w:p>
        </w:tc>
      </w:tr>
    </w:tbl>
    <w:p>
      <w:pPr>
        <w:pStyle w:val="null3"/>
        <w:jc w:val="left"/>
      </w:pPr>
      <w:r>
        <w:rPr>
          <w:rFonts w:ascii="仿宋_GB2312" w:hAnsi="仿宋_GB2312" w:cs="仿宋_GB2312" w:eastAsia="仿宋_GB2312"/>
        </w:rPr>
        <w:t>标的名称：多功能儿科护理床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1950</w:t>
            </w:r>
            <w:r>
              <w:rPr>
                <w:rFonts w:ascii="仿宋_GB2312" w:hAnsi="仿宋_GB2312" w:cs="仿宋_GB2312" w:eastAsia="仿宋_GB2312"/>
                <w:sz w:val="21"/>
              </w:rPr>
              <w:t>mm</w:t>
            </w:r>
            <w:r>
              <w:rPr>
                <w:rFonts w:ascii="仿宋_GB2312" w:hAnsi="仿宋_GB2312" w:cs="仿宋_GB2312" w:eastAsia="仿宋_GB2312"/>
                <w:sz w:val="21"/>
              </w:rPr>
              <w:t>×930</w:t>
            </w:r>
            <w:r>
              <w:rPr>
                <w:rFonts w:ascii="仿宋_GB2312" w:hAnsi="仿宋_GB2312" w:cs="仿宋_GB2312" w:eastAsia="仿宋_GB2312"/>
                <w:sz w:val="21"/>
              </w:rPr>
              <w:t>mm</w:t>
            </w:r>
            <w:r>
              <w:rPr>
                <w:rFonts w:ascii="仿宋_GB2312" w:hAnsi="仿宋_GB2312" w:cs="仿宋_GB2312" w:eastAsia="仿宋_GB2312"/>
                <w:sz w:val="21"/>
              </w:rPr>
              <w:t>×530</w:t>
            </w:r>
            <w:r>
              <w:rPr>
                <w:rFonts w:ascii="仿宋_GB2312" w:hAnsi="仿宋_GB2312" w:cs="仿宋_GB2312" w:eastAsia="仿宋_GB2312"/>
                <w:sz w:val="21"/>
              </w:rPr>
              <w:t>mm</w:t>
            </w:r>
            <w:r>
              <w:rPr>
                <w:rFonts w:ascii="仿宋_GB2312" w:hAnsi="仿宋_GB2312" w:cs="仿宋_GB2312" w:eastAsia="仿宋_GB2312"/>
                <w:sz w:val="21"/>
              </w:rPr>
              <w:t>）±10mm</w:t>
            </w:r>
          </w:p>
          <w:p>
            <w:pPr>
              <w:pStyle w:val="null3"/>
              <w:jc w:val="left"/>
            </w:pPr>
            <w:r>
              <w:rPr>
                <w:rFonts w:ascii="仿宋_GB2312" w:hAnsi="仿宋_GB2312" w:cs="仿宋_GB2312" w:eastAsia="仿宋_GB2312"/>
                <w:sz w:val="21"/>
              </w:rPr>
              <w:t>2.床面额定载荷≥240KG，有效载荷≥520KG</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3.床头采用碳钢焊接表面静电喷塑，床头中间镶嵌儿童画。</w:t>
            </w:r>
          </w:p>
          <w:p>
            <w:pPr>
              <w:pStyle w:val="null3"/>
              <w:jc w:val="both"/>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4.床框采用≥40mm×60mm×1.5mm冷轧钢管。</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5.背部升降系统采用双支撑结构，有效分散承重力，支撑顶端采用滑轮结构，使用轻便。</w:t>
            </w:r>
          </w:p>
          <w:p>
            <w:pPr>
              <w:pStyle w:val="null3"/>
              <w:jc w:val="both"/>
            </w:pP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6.升降系统横管采用≥厚度2.0mm无缝碳素钢管，背部升降双支撑采用≥30</w:t>
            </w:r>
            <w:r>
              <w:rPr>
                <w:rFonts w:ascii="仿宋_GB2312" w:hAnsi="仿宋_GB2312" w:cs="仿宋_GB2312" w:eastAsia="仿宋_GB2312"/>
                <w:sz w:val="21"/>
              </w:rPr>
              <w:t>mm</w:t>
            </w:r>
            <w:r>
              <w:rPr>
                <w:rFonts w:ascii="仿宋_GB2312" w:hAnsi="仿宋_GB2312" w:cs="仿宋_GB2312" w:eastAsia="仿宋_GB2312"/>
                <w:sz w:val="21"/>
              </w:rPr>
              <w:t>×60</w:t>
            </w:r>
            <w:r>
              <w:rPr>
                <w:rFonts w:ascii="仿宋_GB2312" w:hAnsi="仿宋_GB2312" w:cs="仿宋_GB2312" w:eastAsia="仿宋_GB2312"/>
                <w:sz w:val="21"/>
              </w:rPr>
              <w:t>mm</w:t>
            </w:r>
            <w:r>
              <w:rPr>
                <w:rFonts w:ascii="仿宋_GB2312" w:hAnsi="仿宋_GB2312" w:cs="仿宋_GB2312" w:eastAsia="仿宋_GB2312"/>
                <w:sz w:val="21"/>
              </w:rPr>
              <w:t>×1.2mm碳钢矩形管。</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7.脚轮采用≥125mm万向刹车静音脚轮。</w:t>
            </w:r>
          </w:p>
          <w:p>
            <w:pPr>
              <w:pStyle w:val="null3"/>
              <w:jc w:val="both"/>
            </w:pPr>
            <w:r>
              <w:rPr>
                <w:rFonts w:ascii="仿宋_GB2312" w:hAnsi="仿宋_GB2312" w:cs="仿宋_GB2312" w:eastAsia="仿宋_GB2312"/>
                <w:sz w:val="21"/>
              </w:rPr>
              <w:t>8.床面板采用≥厚度1.0mm冷轧钢板一次压制成型，坚固、实用，带透气孔，床面各段使用全钢件连接。</w:t>
            </w:r>
          </w:p>
          <w:p>
            <w:pPr>
              <w:pStyle w:val="null3"/>
              <w:jc w:val="both"/>
            </w:pPr>
            <w:r>
              <w:rPr>
                <w:rFonts w:ascii="仿宋_GB2312" w:hAnsi="仿宋_GB2312" w:cs="仿宋_GB2312" w:eastAsia="仿宋_GB2312"/>
                <w:sz w:val="21"/>
              </w:rPr>
              <w:t>9.背板折起角度0º-70º。</w:t>
            </w:r>
          </w:p>
          <w:p>
            <w:pPr>
              <w:pStyle w:val="null3"/>
              <w:jc w:val="both"/>
            </w:pP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10.摇把采用ASB工程塑料一次注塑成型，摇把具有防撞结构设计，在摇把不使用状态下手柄和摇把座之间可以合起，在摇把使用时手柄和摇把座之间可以形成≥180°，遇到碰撞和外力时手柄和摇把座之间可以展开，手柄可0°～180°折叠，摇动灵活，无卡阻。</w:t>
            </w:r>
          </w:p>
          <w:p>
            <w:pPr>
              <w:pStyle w:val="null3"/>
              <w:jc w:val="both"/>
            </w:pPr>
            <w:r>
              <w:rPr>
                <w:rFonts w:ascii="仿宋_GB2312" w:hAnsi="仿宋_GB2312" w:cs="仿宋_GB2312" w:eastAsia="仿宋_GB2312"/>
                <w:sz w:val="21"/>
              </w:rPr>
              <w:t>11.配套床垫由高密度海绵和椰棕组成，床垫厚度≥70mm，床垫外套可拆洗，防水布制作。</w:t>
            </w:r>
          </w:p>
          <w:p>
            <w:pPr>
              <w:pStyle w:val="null3"/>
              <w:jc w:val="left"/>
            </w:pPr>
            <w:r>
              <w:rPr>
                <w:rFonts w:ascii="仿宋_GB2312" w:hAnsi="仿宋_GB2312" w:cs="仿宋_GB2312" w:eastAsia="仿宋_GB2312"/>
              </w:rPr>
              <w:t xml:space="preserve"> </w:t>
            </w:r>
          </w:p>
          <w:p>
            <w:pPr>
              <w:pStyle w:val="null3"/>
              <w:jc w:val="both"/>
            </w:pP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12.本标的物属于一类医疗设备。</w:t>
            </w:r>
          </w:p>
        </w:tc>
      </w:tr>
    </w:tbl>
    <w:p>
      <w:pPr>
        <w:pStyle w:val="null3"/>
        <w:jc w:val="left"/>
      </w:pPr>
      <w:r>
        <w:rPr>
          <w:rFonts w:ascii="仿宋_GB2312" w:hAnsi="仿宋_GB2312" w:cs="仿宋_GB2312" w:eastAsia="仿宋_GB2312"/>
        </w:rPr>
        <w:t>标的名称：多功能妇产科护理床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规格：( 2100</w:t>
            </w:r>
            <w:r>
              <w:rPr>
                <w:rFonts w:ascii="仿宋_GB2312" w:hAnsi="仿宋_GB2312" w:cs="仿宋_GB2312" w:eastAsia="仿宋_GB2312"/>
                <w:sz w:val="21"/>
              </w:rPr>
              <w:t>mm</w:t>
            </w:r>
            <w:r>
              <w:rPr>
                <w:rFonts w:ascii="仿宋_GB2312" w:hAnsi="仿宋_GB2312" w:cs="仿宋_GB2312" w:eastAsia="仿宋_GB2312"/>
                <w:sz w:val="21"/>
              </w:rPr>
              <w:t>*1040</w:t>
            </w:r>
            <w:r>
              <w:rPr>
                <w:rFonts w:ascii="仿宋_GB2312" w:hAnsi="仿宋_GB2312" w:cs="仿宋_GB2312" w:eastAsia="仿宋_GB2312"/>
                <w:sz w:val="21"/>
              </w:rPr>
              <w:t>mm</w:t>
            </w:r>
            <w:r>
              <w:rPr>
                <w:rFonts w:ascii="仿宋_GB2312" w:hAnsi="仿宋_GB2312" w:cs="仿宋_GB2312" w:eastAsia="仿宋_GB2312"/>
                <w:sz w:val="21"/>
              </w:rPr>
              <w:t>*460/760mm）±10mm</w:t>
            </w:r>
          </w:p>
          <w:p>
            <w:pPr>
              <w:pStyle w:val="null3"/>
              <w:jc w:val="left"/>
            </w:pPr>
            <w:r>
              <w:rPr>
                <w:rFonts w:ascii="仿宋_GB2312" w:hAnsi="仿宋_GB2312" w:cs="仿宋_GB2312" w:eastAsia="仿宋_GB2312"/>
                <w:sz w:val="21"/>
              </w:rPr>
              <w:t>2.床面额定载荷≥240KG，有效载荷≥520KG。</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3.床头尾板采用强化ABS材质，一次注塑成型，床四角处带防撞轮，避免直接碰撞硬物，配置床头卡。</w:t>
            </w:r>
          </w:p>
          <w:p>
            <w:pPr>
              <w:pStyle w:val="null3"/>
              <w:jc w:val="both"/>
            </w:pPr>
            <w:r>
              <w:rPr>
                <w:rFonts w:ascii="仿宋_GB2312" w:hAnsi="仿宋_GB2312" w:cs="仿宋_GB2312" w:eastAsia="仿宋_GB2312"/>
                <w:sz w:val="21"/>
              </w:rPr>
              <w:t>4.床头中部内外均设置两个ABS扣板，浅蓝风格，ABS扣板采用模具成型咬合工艺，长久使用不变形、不脱落，避免传统贴纸技术易掉色、易脱落的弊病。</w:t>
            </w:r>
          </w:p>
          <w:p>
            <w:pPr>
              <w:pStyle w:val="null3"/>
              <w:jc w:val="both"/>
            </w:pPr>
            <w:r>
              <w:rPr>
                <w:rFonts w:ascii="仿宋_GB2312" w:hAnsi="仿宋_GB2312" w:cs="仿宋_GB2312" w:eastAsia="仿宋_GB2312"/>
                <w:sz w:val="21"/>
              </w:rPr>
              <w:t>5.床头尾板颜色周边为乳白色，挂板式结构，可拆卸。</w:t>
            </w:r>
          </w:p>
          <w:p>
            <w:pPr>
              <w:pStyle w:val="null3"/>
              <w:jc w:val="both"/>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6.床框采用≥30</w:t>
            </w:r>
            <w:r>
              <w:rPr>
                <w:rFonts w:ascii="仿宋_GB2312" w:hAnsi="仿宋_GB2312" w:cs="仿宋_GB2312" w:eastAsia="仿宋_GB2312"/>
                <w:sz w:val="21"/>
              </w:rPr>
              <w:t>mm</w:t>
            </w:r>
            <w:r>
              <w:rPr>
                <w:rFonts w:ascii="仿宋_GB2312" w:hAnsi="仿宋_GB2312" w:cs="仿宋_GB2312" w:eastAsia="仿宋_GB2312"/>
                <w:sz w:val="21"/>
              </w:rPr>
              <w:t>×70</w:t>
            </w:r>
            <w:r>
              <w:rPr>
                <w:rFonts w:ascii="仿宋_GB2312" w:hAnsi="仿宋_GB2312" w:cs="仿宋_GB2312" w:eastAsia="仿宋_GB2312"/>
                <w:sz w:val="21"/>
              </w:rPr>
              <w:t>mm</w:t>
            </w:r>
            <w:r>
              <w:rPr>
                <w:rFonts w:ascii="仿宋_GB2312" w:hAnsi="仿宋_GB2312" w:cs="仿宋_GB2312" w:eastAsia="仿宋_GB2312"/>
                <w:sz w:val="21"/>
              </w:rPr>
              <w:t>×1.5mm优质冷轧钢管。</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7.腿部、背部升降系统采用双支撑结构，有效分散承重力，支撑顶端采用滑轮结构，使用轻便。</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8.升降系统横管采用≥厚度2.0mm优质无缝碳素钢管，背部升降双支撑采用≥30</w:t>
            </w:r>
            <w:r>
              <w:rPr>
                <w:rFonts w:ascii="仿宋_GB2312" w:hAnsi="仿宋_GB2312" w:cs="仿宋_GB2312" w:eastAsia="仿宋_GB2312"/>
                <w:sz w:val="21"/>
              </w:rPr>
              <w:t>mm</w:t>
            </w:r>
            <w:r>
              <w:rPr>
                <w:rFonts w:ascii="仿宋_GB2312" w:hAnsi="仿宋_GB2312" w:cs="仿宋_GB2312" w:eastAsia="仿宋_GB2312"/>
                <w:sz w:val="21"/>
              </w:rPr>
              <w:t>×60</w:t>
            </w:r>
            <w:r>
              <w:rPr>
                <w:rFonts w:ascii="仿宋_GB2312" w:hAnsi="仿宋_GB2312" w:cs="仿宋_GB2312" w:eastAsia="仿宋_GB2312"/>
                <w:sz w:val="21"/>
              </w:rPr>
              <w:t>mm</w:t>
            </w:r>
            <w:r>
              <w:rPr>
                <w:rFonts w:ascii="仿宋_GB2312" w:hAnsi="仿宋_GB2312" w:cs="仿宋_GB2312" w:eastAsia="仿宋_GB2312"/>
                <w:sz w:val="21"/>
              </w:rPr>
              <w:t>×1.2mm优质碳钢矩形管。</w:t>
            </w:r>
          </w:p>
          <w:p>
            <w:pPr>
              <w:pStyle w:val="null3"/>
              <w:jc w:val="left"/>
            </w:pPr>
            <w:r>
              <w:rPr>
                <w:rFonts w:ascii="仿宋_GB2312" w:hAnsi="仿宋_GB2312" w:cs="仿宋_GB2312" w:eastAsia="仿宋_GB2312"/>
                <w:sz w:val="21"/>
              </w:rPr>
              <w:t>9.床脚架采用≥30mm×50mm×1.2mm优质碳钢矩形管，脚架为整体焊接结构，具备高度防撞能力，保证长久使用稳固。</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10.刹车系统：合金契合刹车系统，刹车力小，安全可靠 。</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11.全制动:轮片合金契合刹车系统+主轴双重制动系统，全刹档卡槽式轴刹，轮片锁紧力≥25N·M，旋转半径≥101mm，负载能力:单只脚轮轮动载100kg，静载125kg。</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床面板采用≥厚度1.0mm优质冷轧钢板一次压制成型，坚固、实用，带透气孔，床面内四方采用≥30</w:t>
            </w:r>
            <w:r>
              <w:rPr>
                <w:rFonts w:ascii="仿宋_GB2312" w:hAnsi="仿宋_GB2312" w:cs="仿宋_GB2312" w:eastAsia="仿宋_GB2312"/>
                <w:sz w:val="21"/>
              </w:rPr>
              <w:t>mm</w:t>
            </w:r>
            <w:r>
              <w:rPr>
                <w:rFonts w:ascii="仿宋_GB2312" w:hAnsi="仿宋_GB2312" w:cs="仿宋_GB2312" w:eastAsia="仿宋_GB2312"/>
                <w:sz w:val="21"/>
              </w:rPr>
              <w:t>×30</w:t>
            </w:r>
            <w:r>
              <w:rPr>
                <w:rFonts w:ascii="仿宋_GB2312" w:hAnsi="仿宋_GB2312" w:cs="仿宋_GB2312" w:eastAsia="仿宋_GB2312"/>
                <w:sz w:val="21"/>
              </w:rPr>
              <w:t>mm</w:t>
            </w:r>
            <w:r>
              <w:rPr>
                <w:rFonts w:ascii="仿宋_GB2312" w:hAnsi="仿宋_GB2312" w:cs="仿宋_GB2312" w:eastAsia="仿宋_GB2312"/>
                <w:sz w:val="21"/>
              </w:rPr>
              <w:t>×1.0mm优质碳钢矩形管加强，床面各段使用全钢件连接，钢件外部套用塑料件，减少长期使用升降中产生噪音，避免塑料件承重、摩擦易损坏。</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14.</w:t>
            </w:r>
            <w:r>
              <w:rPr>
                <w:rFonts w:ascii="仿宋_GB2312" w:hAnsi="仿宋_GB2312" w:cs="仿宋_GB2312" w:eastAsia="仿宋_GB2312"/>
                <w:sz w:val="21"/>
                <w:color w:val="000000"/>
              </w:rPr>
              <w:t>本标的物属于一类医疗器械</w:t>
            </w:r>
          </w:p>
        </w:tc>
      </w:tr>
    </w:tbl>
    <w:p>
      <w:pPr>
        <w:pStyle w:val="null3"/>
        <w:jc w:val="left"/>
      </w:pPr>
      <w:r>
        <w:rPr>
          <w:rFonts w:ascii="仿宋_GB2312" w:hAnsi="仿宋_GB2312" w:cs="仿宋_GB2312" w:eastAsia="仿宋_GB2312"/>
        </w:rPr>
        <w:t>标的名称：胎心监护仪（中控一拖六）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1.≥13英寸高清晰TFT电容触摸屏，≥1920*1080P高清分辨率；</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2.支持屏幕亮度自动调节</w:t>
            </w:r>
          </w:p>
          <w:p>
            <w:pPr>
              <w:pStyle w:val="null3"/>
              <w:jc w:val="both"/>
            </w:pPr>
            <w:r>
              <w:rPr>
                <w:rFonts w:ascii="仿宋_GB2312" w:hAnsi="仿宋_GB2312" w:cs="仿宋_GB2312" w:eastAsia="仿宋_GB2312"/>
                <w:sz w:val="21"/>
              </w:rPr>
              <w:t>3.可设置夜间模式，避免打扰患者休息；</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支持一体化无线胎监，监护参数：胎心率（FHR1、FHR2），宫缩压力（TOCO），胎动（FM）；</w:t>
            </w:r>
          </w:p>
          <w:p>
            <w:pPr>
              <w:pStyle w:val="null3"/>
              <w:jc w:val="left"/>
            </w:pPr>
            <w:r>
              <w:rPr>
                <w:rFonts w:ascii="仿宋_GB2312" w:hAnsi="仿宋_GB2312" w:cs="仿宋_GB2312" w:eastAsia="仿宋_GB2312"/>
                <w:sz w:val="21"/>
              </w:rPr>
              <w:t>5.心率测量范围：15bpm～300bpm，精度：±1bpm；</w:t>
            </w:r>
          </w:p>
          <w:p>
            <w:pPr>
              <w:pStyle w:val="null3"/>
              <w:jc w:val="both"/>
            </w:pP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6.支持多导联心电同步分析功能；</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7.支持智能导联脱落功能。打开智能导联，断开计算导联通道的导联连接，如有其他导联仍能检测到心电波形，则仍可计算心率；</w:t>
            </w:r>
          </w:p>
          <w:p>
            <w:pPr>
              <w:pStyle w:val="null3"/>
              <w:jc w:val="both"/>
            </w:pPr>
            <w:r>
              <w:rPr>
                <w:rFonts w:ascii="仿宋_GB2312" w:hAnsi="仿宋_GB2312" w:cs="仿宋_GB2312" w:eastAsia="仿宋_GB2312"/>
                <w:sz w:val="21"/>
              </w:rPr>
              <w:t>8.呼吸测量范围：0rpm～200rpm；</w:t>
            </w:r>
          </w:p>
          <w:p>
            <w:pPr>
              <w:pStyle w:val="null3"/>
              <w:jc w:val="both"/>
            </w:pPr>
            <w:r>
              <w:rPr>
                <w:rFonts w:ascii="仿宋_GB2312" w:hAnsi="仿宋_GB2312" w:cs="仿宋_GB2312" w:eastAsia="仿宋_GB2312"/>
                <w:sz w:val="21"/>
              </w:rPr>
              <w:t>9.脉率测量范围：20bpm～300bpm，测量精度：±2bpm；</w:t>
            </w:r>
          </w:p>
          <w:p>
            <w:pPr>
              <w:pStyle w:val="null3"/>
              <w:jc w:val="both"/>
            </w:pP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支持胎儿监护、母亲/胎儿监护、母亲监护等多种界面显示；</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11.内置评分报告功能：具有KREBS评分、改良FISCHER评分、FISCHER评分、NST评分、NST报告、NST三级分类报告、牛津算法评分等7种CTG评分功能；</w:t>
            </w:r>
          </w:p>
          <w:p>
            <w:pPr>
              <w:pStyle w:val="null3"/>
              <w:jc w:val="both"/>
            </w:pPr>
            <w:r>
              <w:rPr>
                <w:rFonts w:ascii="仿宋_GB2312" w:hAnsi="仿宋_GB2312" w:cs="仿宋_GB2312" w:eastAsia="仿宋_GB2312"/>
                <w:sz w:val="21"/>
              </w:rPr>
              <w:t>12.超声胎心探头、宫缩压力探头防水等级≥IP68；</w:t>
            </w:r>
          </w:p>
          <w:p>
            <w:pPr>
              <w:pStyle w:val="null3"/>
              <w:jc w:val="both"/>
            </w:pPr>
            <w:r>
              <w:rPr>
                <w:rFonts w:ascii="仿宋_GB2312" w:hAnsi="仿宋_GB2312" w:cs="仿宋_GB2312" w:eastAsia="仿宋_GB2312"/>
                <w:sz w:val="21"/>
              </w:rPr>
              <w:t>13.配备一套中央监护系统可支持包括：心电（ECG）、呼吸（RESP）、无创血压（NIBP）、血氧(SPO2)、脉率(PR)、体温(TEMP)、胎心率（FHR）、胎动（FM）、宫缩压（TOCO）等参数的显示和数据存储。</w:t>
            </w:r>
          </w:p>
          <w:p>
            <w:pPr>
              <w:pStyle w:val="null3"/>
              <w:jc w:val="both"/>
            </w:pP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14.</w:t>
            </w:r>
            <w:r>
              <w:rPr>
                <w:rFonts w:ascii="仿宋_GB2312" w:hAnsi="仿宋_GB2312" w:cs="仿宋_GB2312" w:eastAsia="仿宋_GB2312"/>
                <w:sz w:val="21"/>
                <w:color w:val="000000"/>
              </w:rPr>
              <w:t>本标的物属于二类医疗器械</w:t>
            </w:r>
          </w:p>
        </w:tc>
      </w:tr>
    </w:tbl>
    <w:p>
      <w:pPr>
        <w:pStyle w:val="null3"/>
        <w:jc w:val="left"/>
      </w:pPr>
      <w:r>
        <w:rPr>
          <w:rFonts w:ascii="仿宋_GB2312" w:hAnsi="仿宋_GB2312" w:cs="仿宋_GB2312" w:eastAsia="仿宋_GB2312"/>
        </w:rPr>
        <w:t>标的名称：吸痰器（儿童）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color w:val="000000"/>
              </w:rPr>
              <w:t>1.极限负压值：</w:t>
            </w:r>
            <w:r>
              <w:rPr>
                <w:rFonts w:ascii="仿宋_GB2312" w:hAnsi="仿宋_GB2312" w:cs="仿宋_GB2312" w:eastAsia="仿宋_GB2312"/>
                <w:sz w:val="21"/>
                <w:color w:val="000000"/>
              </w:rPr>
              <w:t>≥</w:t>
            </w:r>
            <w:r>
              <w:rPr>
                <w:rFonts w:ascii="仿宋_GB2312" w:hAnsi="仿宋_GB2312" w:cs="仿宋_GB2312" w:eastAsia="仿宋_GB2312"/>
                <w:sz w:val="21"/>
                <w:color w:val="000000"/>
              </w:rPr>
              <w:t>0.07MPa(525mmHg)</w:t>
            </w:r>
          </w:p>
          <w:p>
            <w:pPr>
              <w:pStyle w:val="null3"/>
              <w:jc w:val="left"/>
            </w:pPr>
            <w:r>
              <w:rPr>
                <w:rFonts w:ascii="仿宋_GB2312" w:hAnsi="仿宋_GB2312" w:cs="仿宋_GB2312" w:eastAsia="仿宋_GB2312"/>
                <w:sz w:val="21"/>
                <w:color w:val="000000"/>
              </w:rPr>
              <w:t>2.负压调节范围：0.01MPa（75mmHg）～极限负压值</w:t>
            </w:r>
          </w:p>
          <w:p>
            <w:pPr>
              <w:pStyle w:val="null3"/>
              <w:jc w:val="both"/>
            </w:pPr>
            <w:r>
              <w:rPr>
                <w:rFonts w:ascii="仿宋_GB2312" w:hAnsi="仿宋_GB2312" w:cs="仿宋_GB2312" w:eastAsia="仿宋_GB2312"/>
                <w:sz w:val="21"/>
                <w:color w:val="000000"/>
              </w:rPr>
              <w:t>3.自由空气流量：≥10L/Min</w:t>
            </w:r>
          </w:p>
          <w:p>
            <w:pPr>
              <w:pStyle w:val="null3"/>
              <w:jc w:val="both"/>
            </w:pPr>
            <w:r>
              <w:rPr>
                <w:rFonts w:ascii="仿宋_GB2312" w:hAnsi="仿宋_GB2312" w:cs="仿宋_GB2312" w:eastAsia="仿宋_GB2312"/>
                <w:sz w:val="21"/>
                <w:color w:val="000000"/>
              </w:rPr>
              <w:t>4.噪声：≤60dB(A)</w:t>
            </w:r>
          </w:p>
          <w:p>
            <w:pPr>
              <w:pStyle w:val="null3"/>
              <w:jc w:val="both"/>
            </w:pPr>
            <w:r>
              <w:rPr>
                <w:rFonts w:ascii="仿宋_GB2312" w:hAnsi="仿宋_GB2312" w:cs="仿宋_GB2312" w:eastAsia="仿宋_GB2312"/>
                <w:sz w:val="21"/>
                <w:color w:val="000000"/>
              </w:rPr>
              <w:t>5.贮液瓶：</w:t>
            </w:r>
            <w:r>
              <w:rPr>
                <w:rFonts w:ascii="仿宋_GB2312" w:hAnsi="仿宋_GB2312" w:cs="仿宋_GB2312" w:eastAsia="仿宋_GB2312"/>
                <w:sz w:val="21"/>
                <w:color w:val="000000"/>
              </w:rPr>
              <w:t>≥</w:t>
            </w:r>
            <w:r>
              <w:rPr>
                <w:rFonts w:ascii="仿宋_GB2312" w:hAnsi="仿宋_GB2312" w:cs="仿宋_GB2312" w:eastAsia="仿宋_GB2312"/>
                <w:sz w:val="21"/>
                <w:color w:val="000000"/>
              </w:rPr>
              <w:t>800ml（PC）</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6.</w:t>
            </w:r>
            <w:r>
              <w:rPr>
                <w:rFonts w:ascii="仿宋_GB2312" w:hAnsi="仿宋_GB2312" w:cs="仿宋_GB2312" w:eastAsia="仿宋_GB2312"/>
                <w:sz w:val="21"/>
                <w:color w:val="000000"/>
              </w:rPr>
              <w:t>本标的物属于二类医疗器械</w:t>
            </w:r>
          </w:p>
        </w:tc>
      </w:tr>
    </w:tbl>
    <w:p>
      <w:pPr>
        <w:pStyle w:val="null3"/>
        <w:jc w:val="left"/>
      </w:pPr>
      <w:r>
        <w:rPr>
          <w:rFonts w:ascii="仿宋_GB2312" w:hAnsi="仿宋_GB2312" w:cs="仿宋_GB2312" w:eastAsia="仿宋_GB2312"/>
        </w:rPr>
        <w:t>标的名称：蒸馏水机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设备用途：产生蒸馏水。</w:t>
            </w:r>
          </w:p>
          <w:p>
            <w:pPr>
              <w:pStyle w:val="null3"/>
              <w:jc w:val="both"/>
            </w:pPr>
            <w:r>
              <w:rPr>
                <w:rFonts w:ascii="仿宋_GB2312" w:hAnsi="仿宋_GB2312" w:cs="仿宋_GB2312" w:eastAsia="仿宋_GB2312"/>
                <w:sz w:val="24"/>
              </w:rPr>
              <w:t>2.制水量</w:t>
            </w:r>
            <w:r>
              <w:rPr>
                <w:rFonts w:ascii="仿宋_GB2312" w:hAnsi="仿宋_GB2312" w:cs="仿宋_GB2312" w:eastAsia="仿宋_GB2312"/>
                <w:sz w:val="24"/>
              </w:rPr>
              <w:t>:≥1.5L/h。</w:t>
            </w:r>
          </w:p>
          <w:p>
            <w:pPr>
              <w:pStyle w:val="null3"/>
              <w:jc w:val="both"/>
            </w:pPr>
            <w:r>
              <w:rPr>
                <w:rFonts w:ascii="仿宋_GB2312" w:hAnsi="仿宋_GB2312" w:cs="仿宋_GB2312" w:eastAsia="仿宋_GB2312"/>
                <w:sz w:val="24"/>
              </w:rPr>
              <w:t>3.功率</w:t>
            </w:r>
            <w:r>
              <w:rPr>
                <w:rFonts w:ascii="仿宋_GB2312" w:hAnsi="仿宋_GB2312" w:cs="仿宋_GB2312" w:eastAsia="仿宋_GB2312"/>
                <w:sz w:val="24"/>
              </w:rPr>
              <w:t>:≥750W。</w:t>
            </w:r>
          </w:p>
          <w:p>
            <w:pPr>
              <w:pStyle w:val="null3"/>
              <w:jc w:val="both"/>
            </w:pPr>
            <w:r>
              <w:rPr>
                <w:rFonts w:ascii="仿宋_GB2312" w:hAnsi="仿宋_GB2312" w:cs="仿宋_GB2312" w:eastAsia="仿宋_GB2312"/>
                <w:sz w:val="24"/>
              </w:rPr>
              <w:t>4.配置至少包含：储水桶1只、接水盖1只、出水嘴1只。</w:t>
            </w:r>
          </w:p>
        </w:tc>
      </w:tr>
    </w:tbl>
    <w:p>
      <w:pPr>
        <w:pStyle w:val="null3"/>
        <w:jc w:val="left"/>
      </w:pPr>
      <w:r>
        <w:rPr>
          <w:rFonts w:ascii="仿宋_GB2312" w:hAnsi="仿宋_GB2312" w:cs="仿宋_GB2312" w:eastAsia="仿宋_GB2312"/>
        </w:rPr>
        <w:t>标的名称：多功能辐射台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1.加热器材质：陶瓷材质。</w:t>
            </w:r>
          </w:p>
          <w:p>
            <w:pPr>
              <w:pStyle w:val="null3"/>
              <w:jc w:val="left"/>
            </w:pPr>
            <w:r>
              <w:rPr>
                <w:rFonts w:ascii="仿宋_GB2312" w:hAnsi="仿宋_GB2312" w:cs="仿宋_GB2312" w:eastAsia="仿宋_GB2312"/>
                <w:sz w:val="21"/>
              </w:rPr>
              <w:t>2.温度控制模式：预热、手动、肤温三种模式。</w:t>
            </w:r>
          </w:p>
          <w:p>
            <w:pPr>
              <w:pStyle w:val="null3"/>
              <w:jc w:val="left"/>
            </w:pPr>
            <w:r>
              <w:rPr>
                <w:rFonts w:ascii="仿宋_GB2312" w:hAnsi="仿宋_GB2312" w:cs="仿宋_GB2312" w:eastAsia="仿宋_GB2312"/>
                <w:sz w:val="21"/>
              </w:rPr>
              <w:t>3.肤温控制范围：32.0℃～38.0℃</w:t>
            </w:r>
          </w:p>
          <w:p>
            <w:pPr>
              <w:pStyle w:val="null3"/>
              <w:jc w:val="left"/>
            </w:pPr>
            <w:r>
              <w:rPr>
                <w:rFonts w:ascii="仿宋_GB2312" w:hAnsi="仿宋_GB2312" w:cs="仿宋_GB2312" w:eastAsia="仿宋_GB2312"/>
                <w:sz w:val="21"/>
              </w:rPr>
              <w:t>4.肤温控制精度：≤±0.5℃</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肤温测量精度：≥±0.3℃</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 xml:space="preserve">5.肤温测量范围不窄于：25.0℃～45.0℃ </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辐射灯头支持水平/垂直方向旋转，方便临床护理。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8.内置负压吸引装置，吸痰压力调节范围：-140mmHg～0mmHg。</w:t>
            </w:r>
          </w:p>
          <w:p>
            <w:pPr>
              <w:pStyle w:val="null3"/>
              <w:jc w:val="left"/>
            </w:pPr>
            <w:r>
              <w:rPr>
                <w:rFonts w:ascii="仿宋_GB2312" w:hAnsi="仿宋_GB2312" w:cs="仿宋_GB2312" w:eastAsia="仿宋_GB2312"/>
                <w:sz w:val="21"/>
              </w:rPr>
              <w:t>9.内置空氧混合装置，氧浓度调节范围：21%～100%，精度：±3%。</w:t>
            </w:r>
          </w:p>
          <w:p>
            <w:pPr>
              <w:pStyle w:val="null3"/>
              <w:jc w:val="left"/>
            </w:pPr>
            <w:r>
              <w:rPr>
                <w:rFonts w:ascii="仿宋_GB2312" w:hAnsi="仿宋_GB2312" w:cs="仿宋_GB2312" w:eastAsia="仿宋_GB2312"/>
                <w:sz w:val="21"/>
              </w:rPr>
              <w:t>10.内置T型婴儿复苏装置，具备PIP过压保护功能。</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流量调节范围：0～15L/min。</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12.内置生命体征监护功能，提供血氧、脉率、心电等生命体征实时监测，及时发现病情变化。</w:t>
            </w:r>
          </w:p>
          <w:p>
            <w:pPr>
              <w:pStyle w:val="null3"/>
              <w:jc w:val="left"/>
            </w:pPr>
            <w:r>
              <w:rPr>
                <w:rFonts w:ascii="仿宋_GB2312" w:hAnsi="仿宋_GB2312" w:cs="仿宋_GB2312" w:eastAsia="仿宋_GB2312"/>
                <w:sz w:val="21"/>
              </w:rPr>
              <w:t>13.主机内置黄疸治疗装置，高效快速退黄。</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床面上有效表面内的总辐照度最大值：≥1500μW/cm2。</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15.内置称重系统，便捷测量患儿体重，可监测体重趋势变化。</w:t>
            </w:r>
          </w:p>
        </w:tc>
      </w:tr>
      <w:tr>
        <w:tc>
          <w:tcPr>
            <w:tcW w:type="dxa" w:w="415"/>
          </w:tcPr>
          <w:p>
            <w:pPr>
              <w:pStyle w:val="null3"/>
              <w:jc w:val="center"/>
            </w:pPr>
            <w:r>
              <w:rPr>
                <w:rFonts w:ascii="仿宋_GB2312" w:hAnsi="仿宋_GB2312" w:cs="仿宋_GB2312" w:eastAsia="仿宋_GB2312"/>
              </w:rPr>
              <w:t>9</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称重范围上限≥8000g，精度±10g。</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17.≥10.4英寸彩色触摸屏，方便医护人员观察和操作。</w:t>
            </w:r>
          </w:p>
          <w:p>
            <w:pPr>
              <w:pStyle w:val="null3"/>
              <w:jc w:val="both"/>
            </w:pPr>
            <w:r>
              <w:rPr>
                <w:rFonts w:ascii="仿宋_GB2312" w:hAnsi="仿宋_GB2312" w:cs="仿宋_GB2312" w:eastAsia="仿宋_GB2312"/>
                <w:sz w:val="21"/>
              </w:rPr>
              <w:t>18.360°报警灯显示，方便临床及时发现报警信息并处理。</w:t>
            </w:r>
          </w:p>
          <w:p>
            <w:pPr>
              <w:pStyle w:val="null3"/>
              <w:jc w:val="both"/>
            </w:pPr>
          </w:p>
        </w:tc>
      </w:tr>
      <w:tr>
        <w:tc>
          <w:tcPr>
            <w:tcW w:type="dxa" w:w="415"/>
          </w:tcPr>
          <w:p>
            <w:pPr>
              <w:pStyle w:val="null3"/>
              <w:jc w:val="center"/>
            </w:pPr>
            <w:r>
              <w:rPr>
                <w:rFonts w:ascii="仿宋_GB2312" w:hAnsi="仿宋_GB2312" w:cs="仿宋_GB2312" w:eastAsia="仿宋_GB2312"/>
              </w:rPr>
              <w:t>11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19.挥手报警静音，非接触式的报警静音功能，保持清洁、安静的护理环境。</w:t>
            </w:r>
          </w:p>
          <w:p>
            <w:pPr>
              <w:pStyle w:val="null3"/>
              <w:jc w:val="both"/>
            </w:pPr>
            <w:r>
              <w:rPr>
                <w:rFonts w:ascii="仿宋_GB2312" w:hAnsi="仿宋_GB2312" w:cs="仿宋_GB2312" w:eastAsia="仿宋_GB2312"/>
                <w:sz w:val="21"/>
              </w:rPr>
              <w:t>20.报警功能：具有三级声光报警，报警音量可调。</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具有APGAR评分计时功能。</w:t>
            </w: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22.主机内置穿刺照明灯，亮度可调，便于检查或夜间观察。</w:t>
            </w:r>
          </w:p>
          <w:p>
            <w:pPr>
              <w:pStyle w:val="null3"/>
              <w:jc w:val="both"/>
            </w:pPr>
            <w:r>
              <w:rPr>
                <w:rFonts w:ascii="仿宋_GB2312" w:hAnsi="仿宋_GB2312" w:cs="仿宋_GB2312" w:eastAsia="仿宋_GB2312"/>
                <w:sz w:val="21"/>
              </w:rPr>
              <w:t>23.整机高度可调，床面高度升降范围≥200mm，满足不同身高医护人员护理操作需求。</w:t>
            </w:r>
          </w:p>
          <w:p>
            <w:pPr>
              <w:pStyle w:val="null3"/>
              <w:jc w:val="both"/>
            </w:pPr>
            <w:r>
              <w:rPr>
                <w:rFonts w:ascii="仿宋_GB2312" w:hAnsi="仿宋_GB2312" w:cs="仿宋_GB2312" w:eastAsia="仿宋_GB2312"/>
                <w:sz w:val="21"/>
              </w:rPr>
              <w:t>24.支持婴儿床倾斜角度电动调节功能，方便临床护理操作。</w:t>
            </w:r>
          </w:p>
          <w:p>
            <w:pPr>
              <w:pStyle w:val="null3"/>
              <w:jc w:val="both"/>
            </w:pPr>
          </w:p>
        </w:tc>
      </w:tr>
      <w:tr>
        <w:tc>
          <w:tcPr>
            <w:tcW w:type="dxa" w:w="415"/>
          </w:tcPr>
          <w:p>
            <w:pPr>
              <w:pStyle w:val="null3"/>
              <w:jc w:val="center"/>
            </w:pPr>
            <w:r>
              <w:rPr>
                <w:rFonts w:ascii="仿宋_GB2312" w:hAnsi="仿宋_GB2312" w:cs="仿宋_GB2312" w:eastAsia="仿宋_GB2312"/>
              </w:rPr>
              <w:t>13</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25.配备开门阻尼功能，防护门打开后无需手扶，静音落下。</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26.双燕尾槽立柱设计，便于安装更多临床医疗器械。</w:t>
            </w:r>
          </w:p>
        </w:tc>
      </w:tr>
      <w:tr>
        <w:tc>
          <w:tcPr>
            <w:tcW w:type="dxa" w:w="415"/>
          </w:tcPr>
          <w:p>
            <w:pPr>
              <w:pStyle w:val="null3"/>
              <w:jc w:val="center"/>
            </w:pPr>
            <w:r>
              <w:rPr>
                <w:rFonts w:ascii="仿宋_GB2312" w:hAnsi="仿宋_GB2312" w:cs="仿宋_GB2312" w:eastAsia="仿宋_GB2312"/>
              </w:rPr>
              <w:t>15</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27.配备双向抽拉式储物抽屉，方便存储。</w:t>
            </w:r>
          </w:p>
        </w:tc>
      </w:tr>
      <w:tr>
        <w:tc>
          <w:tcPr>
            <w:tcW w:type="dxa" w:w="415"/>
          </w:tcPr>
          <w:p>
            <w:pPr>
              <w:pStyle w:val="null3"/>
              <w:jc w:val="center"/>
            </w:pPr>
            <w:r>
              <w:rPr>
                <w:rFonts w:ascii="仿宋_GB2312" w:hAnsi="仿宋_GB2312" w:cs="仿宋_GB2312" w:eastAsia="仿宋_GB2312"/>
              </w:rPr>
              <w:t>16</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28.</w:t>
            </w:r>
            <w:r>
              <w:rPr>
                <w:rFonts w:ascii="仿宋_GB2312" w:hAnsi="仿宋_GB2312" w:cs="仿宋_GB2312" w:eastAsia="仿宋_GB2312"/>
                <w:sz w:val="21"/>
                <w:color w:val="000000"/>
              </w:rPr>
              <w:t>本标的物属于三类医疗设备。</w:t>
            </w:r>
          </w:p>
        </w:tc>
      </w:tr>
    </w:tbl>
    <w:p>
      <w:pPr>
        <w:pStyle w:val="null3"/>
        <w:jc w:val="left"/>
      </w:pPr>
      <w:r>
        <w:rPr>
          <w:rFonts w:ascii="仿宋_GB2312" w:hAnsi="仿宋_GB2312" w:cs="仿宋_GB2312" w:eastAsia="仿宋_GB2312"/>
        </w:rPr>
        <w:t>标的名称：口腔CT</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b/>
              </w:rPr>
              <w:t>一、设备及功能需求</w:t>
            </w:r>
          </w:p>
          <w:p>
            <w:pPr>
              <w:pStyle w:val="null3"/>
              <w:jc w:val="left"/>
            </w:pPr>
            <w:r>
              <w:rPr>
                <w:rFonts w:ascii="仿宋_GB2312" w:hAnsi="仿宋_GB2312" w:cs="仿宋_GB2312" w:eastAsia="仿宋_GB2312"/>
                <w:sz w:val="21"/>
              </w:rPr>
              <w:t>1.1设备用途：用于口腔疾病的诊断。具有数字全景成像、头颅成像、3D成像、模型扫描功能，具有临床观察软件、图像后处理功能。</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1.2拍摄模式：具有CT、全景、头颅正/侧位、TMJ和局部CT独立拍摄模式，非CT切出断层或融合数据。</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1"/>
                <w:b/>
              </w:rPr>
              <w:t>二、硬件技术指标</w:t>
            </w:r>
          </w:p>
          <w:p>
            <w:pPr>
              <w:pStyle w:val="null3"/>
              <w:jc w:val="both"/>
            </w:pPr>
            <w:r>
              <w:rPr>
                <w:rFonts w:ascii="仿宋_GB2312" w:hAnsi="仿宋_GB2312" w:cs="仿宋_GB2312" w:eastAsia="仿宋_GB2312"/>
                <w:sz w:val="21"/>
                <w:b/>
              </w:rPr>
              <w:t>2.1 X射线球管技术参数</w:t>
            </w:r>
          </w:p>
          <w:p>
            <w:pPr>
              <w:pStyle w:val="null3"/>
              <w:jc w:val="both"/>
            </w:pPr>
            <w:r>
              <w:rPr>
                <w:rFonts w:ascii="仿宋_GB2312" w:hAnsi="仿宋_GB2312" w:cs="仿宋_GB2312" w:eastAsia="仿宋_GB2312"/>
                <w:sz w:val="21"/>
              </w:rPr>
              <w:t>2.1.1.CBCT曝光方式：CBCT扫描为脉冲曝光</w:t>
            </w:r>
          </w:p>
          <w:p>
            <w:pPr>
              <w:pStyle w:val="null3"/>
              <w:jc w:val="left"/>
            </w:pPr>
            <w:r>
              <w:rPr>
                <w:rFonts w:ascii="仿宋_GB2312" w:hAnsi="仿宋_GB2312" w:cs="仿宋_GB2312" w:eastAsia="仿宋_GB2312"/>
                <w:sz w:val="21"/>
              </w:rPr>
              <w:t>2.1.2.射线管最大电流：≥10mA，电流值可调，步进值≤0.5mA</w:t>
            </w:r>
          </w:p>
          <w:p>
            <w:pPr>
              <w:pStyle w:val="null3"/>
              <w:jc w:val="both"/>
            </w:pP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2.1.3.射线管最大电压：≥100kV，电压值可调，步进值≤1kV</w:t>
            </w:r>
          </w:p>
          <w:p>
            <w:pPr>
              <w:pStyle w:val="null3"/>
              <w:jc w:val="both"/>
            </w:pPr>
            <w:r>
              <w:rPr>
                <w:rFonts w:ascii="仿宋_GB2312" w:hAnsi="仿宋_GB2312" w:cs="仿宋_GB2312" w:eastAsia="仿宋_GB2312"/>
                <w:sz w:val="21"/>
              </w:rPr>
              <w:t>2.1.4.焦点尺寸：≤0.5mm×0.5mm</w:t>
            </w:r>
          </w:p>
          <w:p>
            <w:pPr>
              <w:pStyle w:val="null3"/>
              <w:jc w:val="both"/>
            </w:pP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b/>
              </w:rPr>
              <w:t>2.2射源装置参数</w:t>
            </w:r>
          </w:p>
          <w:p>
            <w:pPr>
              <w:pStyle w:val="null3"/>
              <w:jc w:val="left"/>
            </w:pPr>
            <w:r>
              <w:rPr>
                <w:rFonts w:ascii="仿宋_GB2312" w:hAnsi="仿宋_GB2312" w:cs="仿宋_GB2312" w:eastAsia="仿宋_GB2312"/>
                <w:sz w:val="21"/>
              </w:rPr>
              <w:t>2.2.1.曝光时间：CT≤16s</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2.2.2.球管热容量：≥360kJ</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b/>
              </w:rPr>
              <w:t>2.3探测器技术参数</w:t>
            </w:r>
          </w:p>
          <w:p>
            <w:pPr>
              <w:pStyle w:val="null3"/>
              <w:jc w:val="left"/>
            </w:pPr>
            <w:r>
              <w:rPr>
                <w:rFonts w:ascii="仿宋_GB2312" w:hAnsi="仿宋_GB2312" w:cs="仿宋_GB2312" w:eastAsia="仿宋_GB2312"/>
                <w:sz w:val="21"/>
              </w:rPr>
              <w:t>2.3.1.探测器数量：≥2，要求在全景拍摄和CT扫描模式探测器自动切换，无需手动拆装，拍摄头侧时不需要拆卸平板探测器</w:t>
            </w:r>
          </w:p>
          <w:p>
            <w:pPr>
              <w:pStyle w:val="null3"/>
              <w:jc w:val="both"/>
            </w:pPr>
            <w:r>
              <w:rPr>
                <w:rFonts w:ascii="仿宋_GB2312" w:hAnsi="仿宋_GB2312" w:cs="仿宋_GB2312" w:eastAsia="仿宋_GB2312"/>
                <w:sz w:val="21"/>
              </w:rPr>
              <w:t>2.3.2.CT探测器类型：金属氧化物TFT平板探测器</w:t>
            </w:r>
          </w:p>
          <w:p>
            <w:pPr>
              <w:pStyle w:val="null3"/>
              <w:jc w:val="both"/>
            </w:pPr>
            <w:r>
              <w:rPr>
                <w:rFonts w:ascii="仿宋_GB2312" w:hAnsi="仿宋_GB2312" w:cs="仿宋_GB2312" w:eastAsia="仿宋_GB2312"/>
                <w:sz w:val="21"/>
              </w:rPr>
              <w:t>2.3.3.CT探测器面积：≥15.36cm×15.36cm</w:t>
            </w:r>
          </w:p>
          <w:p>
            <w:pPr>
              <w:pStyle w:val="null3"/>
              <w:jc w:val="both"/>
            </w:pPr>
            <w:r>
              <w:rPr>
                <w:rFonts w:ascii="仿宋_GB2312" w:hAnsi="仿宋_GB2312" w:cs="仿宋_GB2312" w:eastAsia="仿宋_GB2312"/>
                <w:sz w:val="21"/>
              </w:rPr>
              <w:t>2.3.4.CT探测器像素尺寸：≤100μm</w:t>
            </w:r>
          </w:p>
          <w:p>
            <w:pPr>
              <w:pStyle w:val="null3"/>
              <w:jc w:val="both"/>
            </w:pPr>
            <w:r>
              <w:rPr>
                <w:rFonts w:ascii="仿宋_GB2312" w:hAnsi="仿宋_GB2312" w:cs="仿宋_GB2312" w:eastAsia="仿宋_GB2312"/>
                <w:sz w:val="21"/>
              </w:rPr>
              <w:t>2.3.5.正/侧位探测器尺寸：≥23cm×0.7cm</w:t>
            </w:r>
          </w:p>
          <w:p>
            <w:pPr>
              <w:pStyle w:val="null3"/>
              <w:jc w:val="both"/>
            </w:pPr>
            <w:r>
              <w:rPr>
                <w:rFonts w:ascii="仿宋_GB2312" w:hAnsi="仿宋_GB2312" w:cs="仿宋_GB2312" w:eastAsia="仿宋_GB2312"/>
                <w:sz w:val="21"/>
              </w:rPr>
              <w:t>2.3.6.正/侧位探测器像素尺寸：≤100μm</w:t>
            </w:r>
          </w:p>
          <w:p>
            <w:pPr>
              <w:pStyle w:val="null3"/>
              <w:jc w:val="both"/>
            </w:pP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b/>
              </w:rPr>
              <w:t>2.4 图像性能</w:t>
            </w:r>
          </w:p>
          <w:p>
            <w:pPr>
              <w:pStyle w:val="null3"/>
              <w:jc w:val="left"/>
            </w:pPr>
            <w:r>
              <w:rPr>
                <w:rFonts w:ascii="仿宋_GB2312" w:hAnsi="仿宋_GB2312" w:cs="仿宋_GB2312" w:eastAsia="仿宋_GB2312"/>
                <w:sz w:val="21"/>
              </w:rPr>
              <w:t>2.4.1.CT有效成像视野：≥16cm×10cm(Φ×H)，要求一次拍摄成像，非融合数据。</w:t>
            </w:r>
          </w:p>
        </w:tc>
      </w:tr>
      <w:tr>
        <w:tc>
          <w:tcPr>
            <w:tcW w:type="dxa" w:w="415"/>
          </w:tcPr>
          <w:p>
            <w:pPr>
              <w:pStyle w:val="null3"/>
              <w:jc w:val="center"/>
            </w:pPr>
            <w:r>
              <w:rPr>
                <w:rFonts w:ascii="仿宋_GB2312" w:hAnsi="仿宋_GB2312" w:cs="仿宋_GB2312" w:eastAsia="仿宋_GB2312"/>
              </w:rPr>
              <w:t>9</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2.4.2.局部CT成像视野：≤5cm×8cm(Φ×H)</w:t>
            </w:r>
          </w:p>
          <w:p>
            <w:pPr>
              <w:pStyle w:val="null3"/>
              <w:jc w:val="both"/>
            </w:pPr>
            <w:r>
              <w:rPr>
                <w:rFonts w:ascii="仿宋_GB2312" w:hAnsi="仿宋_GB2312" w:cs="仿宋_GB2312" w:eastAsia="仿宋_GB2312"/>
                <w:sz w:val="21"/>
              </w:rPr>
              <w:t>2.4.3.一次拍摄最大DICOM张数：≥1100张</w:t>
            </w:r>
          </w:p>
          <w:p>
            <w:pPr>
              <w:pStyle w:val="null3"/>
              <w:jc w:val="both"/>
            </w:pPr>
            <w:r>
              <w:rPr>
                <w:rFonts w:ascii="仿宋_GB2312" w:hAnsi="仿宋_GB2312" w:cs="仿宋_GB2312" w:eastAsia="仿宋_GB2312"/>
                <w:sz w:val="21"/>
              </w:rPr>
              <w:t>2.4.4.灰阶：≥16bit</w:t>
            </w:r>
          </w:p>
          <w:p>
            <w:pPr>
              <w:pStyle w:val="null3"/>
              <w:jc w:val="both"/>
            </w:pPr>
            <w:r>
              <w:rPr>
                <w:rFonts w:ascii="仿宋_GB2312" w:hAnsi="仿宋_GB2312" w:cs="仿宋_GB2312" w:eastAsia="仿宋_GB2312"/>
                <w:sz w:val="21"/>
              </w:rPr>
              <w:t>2.4.5.最小体素尺寸：≤41μm</w:t>
            </w:r>
          </w:p>
          <w:p>
            <w:pPr>
              <w:pStyle w:val="null3"/>
              <w:jc w:val="both"/>
            </w:pP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2.4.6.全景图像高度：≥10.9cm</w:t>
            </w:r>
          </w:p>
        </w:tc>
      </w:tr>
      <w:tr>
        <w:tc>
          <w:tcPr>
            <w:tcW w:type="dxa" w:w="415"/>
          </w:tcPr>
          <w:p>
            <w:pPr>
              <w:pStyle w:val="null3"/>
              <w:jc w:val="center"/>
            </w:pPr>
            <w:r>
              <w:rPr>
                <w:rFonts w:ascii="仿宋_GB2312" w:hAnsi="仿宋_GB2312" w:cs="仿宋_GB2312" w:eastAsia="仿宋_GB2312"/>
              </w:rPr>
              <w:t>11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2.4.7.侧位成像宽度：≥240mm</w:t>
            </w:r>
          </w:p>
          <w:p>
            <w:pPr>
              <w:pStyle w:val="null3"/>
              <w:jc w:val="both"/>
            </w:pPr>
            <w:r>
              <w:rPr>
                <w:rFonts w:ascii="仿宋_GB2312" w:hAnsi="仿宋_GB2312" w:cs="仿宋_GB2312" w:eastAsia="仿宋_GB2312"/>
                <w:sz w:val="21"/>
              </w:rPr>
              <w:t>2.4.8.侧位成像高度：≥195mm</w:t>
            </w:r>
          </w:p>
          <w:p>
            <w:pPr>
              <w:pStyle w:val="null3"/>
              <w:jc w:val="both"/>
            </w:pP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2.4.9.CT成像空间分辨率：≥2.8lp/mm</w:t>
            </w:r>
          </w:p>
          <w:p>
            <w:pPr>
              <w:pStyle w:val="null3"/>
              <w:jc w:val="both"/>
            </w:pPr>
            <w:r>
              <w:rPr>
                <w:rFonts w:ascii="仿宋_GB2312" w:hAnsi="仿宋_GB2312" w:cs="仿宋_GB2312" w:eastAsia="仿宋_GB2312"/>
                <w:sz w:val="21"/>
              </w:rPr>
              <w:t>2.4.10.全景成像空间分辨率：≥3.1lp/mm</w:t>
            </w:r>
          </w:p>
          <w:p>
            <w:pPr>
              <w:pStyle w:val="null3"/>
              <w:jc w:val="both"/>
            </w:pPr>
          </w:p>
        </w:tc>
      </w:tr>
      <w:tr>
        <w:tc>
          <w:tcPr>
            <w:tcW w:type="dxa" w:w="415"/>
          </w:tcPr>
          <w:p>
            <w:pPr>
              <w:pStyle w:val="null3"/>
              <w:jc w:val="center"/>
            </w:pPr>
            <w:r>
              <w:rPr>
                <w:rFonts w:ascii="仿宋_GB2312" w:hAnsi="仿宋_GB2312" w:cs="仿宋_GB2312" w:eastAsia="仿宋_GB2312"/>
              </w:rPr>
              <w:t>13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1"/>
                <w:b/>
              </w:rPr>
              <w:t>2.5</w:t>
            </w:r>
            <w:r>
              <w:rPr>
                <w:rFonts w:ascii="仿宋_GB2312" w:hAnsi="仿宋_GB2312" w:cs="仿宋_GB2312" w:eastAsia="仿宋_GB2312"/>
                <w:sz w:val="21"/>
                <w:b/>
              </w:rPr>
              <w:t xml:space="preserve"> </w:t>
            </w:r>
            <w:r>
              <w:rPr>
                <w:rFonts w:ascii="仿宋_GB2312" w:hAnsi="仿宋_GB2312" w:cs="仿宋_GB2312" w:eastAsia="仿宋_GB2312"/>
                <w:sz w:val="21"/>
                <w:b/>
              </w:rPr>
              <w:t>整机性能</w:t>
            </w:r>
          </w:p>
          <w:p>
            <w:pPr>
              <w:pStyle w:val="null3"/>
              <w:jc w:val="left"/>
            </w:pPr>
            <w:r>
              <w:rPr>
                <w:rFonts w:ascii="仿宋_GB2312" w:hAnsi="仿宋_GB2312" w:cs="仿宋_GB2312" w:eastAsia="仿宋_GB2312"/>
                <w:sz w:val="21"/>
              </w:rPr>
              <w:t>2.5.1.立柱升降行程：≥730mm，方便不同人群拍摄</w:t>
            </w:r>
          </w:p>
        </w:tc>
      </w:tr>
      <w:tr>
        <w:tc>
          <w:tcPr>
            <w:tcW w:type="dxa" w:w="415"/>
          </w:tcPr>
          <w:p>
            <w:pPr>
              <w:pStyle w:val="null3"/>
              <w:jc w:val="center"/>
            </w:pPr>
            <w:r>
              <w:rPr>
                <w:rFonts w:ascii="仿宋_GB2312" w:hAnsi="仿宋_GB2312" w:cs="仿宋_GB2312" w:eastAsia="仿宋_GB2312"/>
              </w:rPr>
              <w:t>14</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2.5.2保护装置：具备行程自动保护装置</w:t>
            </w:r>
          </w:p>
          <w:p>
            <w:pPr>
              <w:pStyle w:val="null3"/>
              <w:jc w:val="both"/>
            </w:pPr>
            <w:r>
              <w:rPr>
                <w:rFonts w:ascii="仿宋_GB2312" w:hAnsi="仿宋_GB2312" w:cs="仿宋_GB2312" w:eastAsia="仿宋_GB2312"/>
                <w:sz w:val="21"/>
              </w:rPr>
              <w:t>2.5.3底座：要求U型底座，非X型底座，方便轮椅进入</w:t>
            </w:r>
          </w:p>
          <w:p>
            <w:pPr>
              <w:pStyle w:val="null3"/>
              <w:jc w:val="both"/>
            </w:pPr>
            <w:r>
              <w:rPr>
                <w:rFonts w:ascii="仿宋_GB2312" w:hAnsi="仿宋_GB2312" w:cs="仿宋_GB2312" w:eastAsia="仿宋_GB2312"/>
                <w:sz w:val="21"/>
              </w:rPr>
              <w:t>2.5.4.输入功率：≤1600W</w:t>
            </w:r>
          </w:p>
          <w:p>
            <w:pPr>
              <w:pStyle w:val="null3"/>
              <w:jc w:val="both"/>
            </w:pPr>
          </w:p>
        </w:tc>
      </w:tr>
      <w:tr>
        <w:tc>
          <w:tcPr>
            <w:tcW w:type="dxa" w:w="415"/>
          </w:tcPr>
          <w:p>
            <w:pPr>
              <w:pStyle w:val="null3"/>
              <w:jc w:val="center"/>
            </w:pPr>
            <w:r>
              <w:rPr>
                <w:rFonts w:ascii="仿宋_GB2312" w:hAnsi="仿宋_GB2312" w:cs="仿宋_GB2312" w:eastAsia="仿宋_GB2312"/>
              </w:rPr>
              <w:t>15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2.5.5.整机重量：≥265kg</w:t>
            </w:r>
          </w:p>
        </w:tc>
      </w:tr>
      <w:tr>
        <w:tc>
          <w:tcPr>
            <w:tcW w:type="dxa" w:w="415"/>
          </w:tcPr>
          <w:p>
            <w:pPr>
              <w:pStyle w:val="null3"/>
              <w:jc w:val="center"/>
            </w:pPr>
            <w:r>
              <w:rPr>
                <w:rFonts w:ascii="仿宋_GB2312" w:hAnsi="仿宋_GB2312" w:cs="仿宋_GB2312" w:eastAsia="仿宋_GB2312"/>
              </w:rPr>
              <w:t>16</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1"/>
                <w:b/>
              </w:rPr>
              <w:t>三、软件功能要求</w:t>
            </w:r>
          </w:p>
          <w:p>
            <w:pPr>
              <w:pStyle w:val="null3"/>
              <w:jc w:val="left"/>
            </w:pPr>
            <w:r>
              <w:rPr>
                <w:rFonts w:ascii="仿宋_GB2312" w:hAnsi="仿宋_GB2312" w:cs="仿宋_GB2312" w:eastAsia="仿宋_GB2312"/>
                <w:sz w:val="21"/>
              </w:rPr>
              <w:t>3.1.软件数量：提供数字化影像浏览软件1套，正畸分析系统1套，要求软件均为自主研发，非第三方软件，且终身免费升级。</w:t>
            </w:r>
          </w:p>
        </w:tc>
      </w:tr>
      <w:tr>
        <w:tc>
          <w:tcPr>
            <w:tcW w:type="dxa" w:w="415"/>
          </w:tcPr>
          <w:p>
            <w:pPr>
              <w:pStyle w:val="null3"/>
              <w:jc w:val="center"/>
            </w:pPr>
            <w:r>
              <w:rPr>
                <w:rFonts w:ascii="仿宋_GB2312" w:hAnsi="仿宋_GB2312" w:cs="仿宋_GB2312" w:eastAsia="仿宋_GB2312"/>
              </w:rPr>
              <w:t>17</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3.2.影像算法：具备自研影像降噪技术和去伪影算法。</w:t>
            </w:r>
          </w:p>
          <w:p>
            <w:pPr>
              <w:pStyle w:val="null3"/>
              <w:jc w:val="both"/>
            </w:pPr>
            <w:r>
              <w:rPr>
                <w:rFonts w:ascii="仿宋_GB2312" w:hAnsi="仿宋_GB2312" w:cs="仿宋_GB2312" w:eastAsia="仿宋_GB2312"/>
                <w:sz w:val="21"/>
              </w:rPr>
              <w:t>3.3.测量：支持距离测量、多线段测量和曲线测量、角度测量、直方图统计、面积测量，测量方案可选择保存，下次打开该患者影像时可自动加载。</w:t>
            </w:r>
          </w:p>
          <w:p>
            <w:pPr>
              <w:pStyle w:val="null3"/>
              <w:jc w:val="both"/>
            </w:pPr>
            <w:r>
              <w:rPr>
                <w:rFonts w:ascii="仿宋_GB2312" w:hAnsi="仿宋_GB2312" w:cs="仿宋_GB2312" w:eastAsia="仿宋_GB2312"/>
                <w:sz w:val="21"/>
              </w:rPr>
              <w:t>3.4.感兴趣区域：具有垂直裁切、曲线裁切等裁切方式。</w:t>
            </w:r>
          </w:p>
          <w:p>
            <w:pPr>
              <w:pStyle w:val="null3"/>
              <w:jc w:val="both"/>
            </w:pPr>
            <w:r>
              <w:rPr>
                <w:rFonts w:ascii="仿宋_GB2312" w:hAnsi="仿宋_GB2312" w:cs="仿宋_GB2312" w:eastAsia="仿宋_GB2312"/>
                <w:sz w:val="21"/>
              </w:rPr>
              <w:t>3.5.多平面重建：支持任意位置、任意方向观察患者切片影像。</w:t>
            </w:r>
          </w:p>
          <w:p>
            <w:pPr>
              <w:pStyle w:val="null3"/>
              <w:jc w:val="both"/>
            </w:pPr>
          </w:p>
        </w:tc>
      </w:tr>
      <w:tr>
        <w:tc>
          <w:tcPr>
            <w:tcW w:type="dxa" w:w="415"/>
          </w:tcPr>
          <w:p>
            <w:pPr>
              <w:pStyle w:val="null3"/>
              <w:jc w:val="center"/>
            </w:pPr>
            <w:r>
              <w:rPr>
                <w:rFonts w:ascii="仿宋_GB2312" w:hAnsi="仿宋_GB2312" w:cs="仿宋_GB2312" w:eastAsia="仿宋_GB2312"/>
              </w:rPr>
              <w:t>18</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3.6.三维显示：三维视图支持VR(容积漫游成像）MIP（最大密度投影）两种显示模式。</w:t>
            </w:r>
          </w:p>
          <w:p>
            <w:pPr>
              <w:pStyle w:val="null3"/>
              <w:jc w:val="both"/>
            </w:pPr>
            <w:r>
              <w:rPr>
                <w:rFonts w:ascii="仿宋_GB2312" w:hAnsi="仿宋_GB2312" w:cs="仿宋_GB2312" w:eastAsia="仿宋_GB2312"/>
                <w:sz w:val="21"/>
              </w:rPr>
              <w:t>3.7.三维全景：可实现全景影像三维化展示，拖动全景观察窗口，可联动展示对应区域的轴状面、矢状面、冠状面影像。</w:t>
            </w:r>
          </w:p>
          <w:p>
            <w:pPr>
              <w:pStyle w:val="null3"/>
              <w:jc w:val="both"/>
            </w:pPr>
            <w:r>
              <w:rPr>
                <w:rFonts w:ascii="仿宋_GB2312" w:hAnsi="仿宋_GB2312" w:cs="仿宋_GB2312" w:eastAsia="仿宋_GB2312"/>
                <w:sz w:val="21"/>
              </w:rPr>
              <w:t>3.8.智能神经管标记：可一键自动生成双侧神经管，并且可设置神经管模型颜色及半径，还可设置神经管碰撞检测阈值，生成的神经管模型可在二维视图及三维视图中显示。</w:t>
            </w:r>
          </w:p>
          <w:p>
            <w:pPr>
              <w:pStyle w:val="null3"/>
              <w:jc w:val="both"/>
            </w:pPr>
          </w:p>
        </w:tc>
      </w:tr>
      <w:tr>
        <w:tc>
          <w:tcPr>
            <w:tcW w:type="dxa" w:w="415"/>
          </w:tcPr>
          <w:p>
            <w:pPr>
              <w:pStyle w:val="null3"/>
              <w:jc w:val="center"/>
            </w:pPr>
            <w:r>
              <w:rPr>
                <w:rFonts w:ascii="仿宋_GB2312" w:hAnsi="仿宋_GB2312" w:cs="仿宋_GB2312" w:eastAsia="仿宋_GB2312"/>
              </w:rPr>
              <w:t>19</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3.9.定向观察：可在三维视图中以任意一点为中心，围绕该点做360度定向旋转观察，帮助进行牙体及组织的位置关系判断。</w:t>
            </w:r>
          </w:p>
          <w:p>
            <w:pPr>
              <w:pStyle w:val="null3"/>
              <w:jc w:val="both"/>
            </w:pPr>
            <w:r>
              <w:rPr>
                <w:rFonts w:ascii="仿宋_GB2312" w:hAnsi="仿宋_GB2312" w:cs="仿宋_GB2312" w:eastAsia="仿宋_GB2312"/>
                <w:sz w:val="21"/>
              </w:rPr>
              <w:t>3.10.颞颌关节：具有CBCT独立颞颌关节观察模块，可自动定位双侧颞颌关节位置，呈现左右颞颌关节2D、3D影像，提供多角度切片观察。</w:t>
            </w:r>
          </w:p>
          <w:p>
            <w:pPr>
              <w:pStyle w:val="null3"/>
              <w:jc w:val="both"/>
            </w:pPr>
          </w:p>
        </w:tc>
      </w:tr>
      <w:tr>
        <w:tc>
          <w:tcPr>
            <w:tcW w:type="dxa" w:w="415"/>
          </w:tcPr>
          <w:p>
            <w:pPr>
              <w:pStyle w:val="null3"/>
              <w:jc w:val="center"/>
            </w:pPr>
            <w:r>
              <w:rPr>
                <w:rFonts w:ascii="仿宋_GB2312" w:hAnsi="仿宋_GB2312" w:cs="仿宋_GB2312" w:eastAsia="仿宋_GB2312"/>
              </w:rPr>
              <w:t>20</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3.11.虚拟种植：提供丰富的种植体库，添加的种植体可自动带出牙冠，且支持调整牙冠大小和角度，可显示个性化基台的高度和角度。</w:t>
            </w:r>
          </w:p>
        </w:tc>
      </w:tr>
      <w:tr>
        <w:tc>
          <w:tcPr>
            <w:tcW w:type="dxa" w:w="415"/>
          </w:tcPr>
          <w:p>
            <w:pPr>
              <w:pStyle w:val="null3"/>
              <w:jc w:val="center"/>
            </w:pPr>
            <w:r>
              <w:rPr>
                <w:rFonts w:ascii="仿宋_GB2312" w:hAnsi="仿宋_GB2312" w:cs="仿宋_GB2312" w:eastAsia="仿宋_GB2312"/>
              </w:rPr>
              <w:t>21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3.12.骨密度测量：支持种植体周围骨密度测量，并可显示骨密度D1-D4分类。</w:t>
            </w:r>
          </w:p>
          <w:p>
            <w:pPr>
              <w:pStyle w:val="null3"/>
              <w:jc w:val="both"/>
            </w:pPr>
            <w:r>
              <w:rPr>
                <w:rFonts w:ascii="仿宋_GB2312" w:hAnsi="仿宋_GB2312" w:cs="仿宋_GB2312" w:eastAsia="仿宋_GB2312"/>
                <w:sz w:val="21"/>
              </w:rPr>
              <w:t>3.13.三维头模定向：在种植体观察界面具有三维头模定向功能，用于确定植体旋转时的位置朝向。</w:t>
            </w:r>
          </w:p>
          <w:p>
            <w:pPr>
              <w:pStyle w:val="null3"/>
              <w:jc w:val="both"/>
            </w:pPr>
            <w:r>
              <w:rPr>
                <w:rFonts w:ascii="仿宋_GB2312" w:hAnsi="仿宋_GB2312" w:cs="仿宋_GB2312" w:eastAsia="仿宋_GB2312"/>
                <w:sz w:val="21"/>
              </w:rPr>
              <w:t>3.14.种植体库：可升级种植体库，植体品牌无数量限制，依据医院需求添加所需要的品牌、系列种植体模型。</w:t>
            </w:r>
          </w:p>
          <w:p>
            <w:pPr>
              <w:pStyle w:val="null3"/>
              <w:jc w:val="both"/>
            </w:pPr>
          </w:p>
        </w:tc>
      </w:tr>
      <w:tr>
        <w:tc>
          <w:tcPr>
            <w:tcW w:type="dxa" w:w="415"/>
          </w:tcPr>
          <w:p>
            <w:pPr>
              <w:pStyle w:val="null3"/>
              <w:jc w:val="center"/>
            </w:pPr>
            <w:r>
              <w:rPr>
                <w:rFonts w:ascii="仿宋_GB2312" w:hAnsi="仿宋_GB2312" w:cs="仿宋_GB2312" w:eastAsia="仿宋_GB2312"/>
              </w:rPr>
              <w:t>22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3.15.智能气道分析：可分段量化气道容积、面积数据，可自动显示气道狭窄范围，计算最小横截面面积。</w:t>
            </w:r>
          </w:p>
          <w:p>
            <w:pPr>
              <w:pStyle w:val="null3"/>
              <w:jc w:val="both"/>
            </w:pPr>
            <w:r>
              <w:rPr>
                <w:rFonts w:ascii="仿宋_GB2312" w:hAnsi="仿宋_GB2312" w:cs="仿宋_GB2312" w:eastAsia="仿宋_GB2312"/>
                <w:sz w:val="21"/>
              </w:rPr>
              <w:t>3.16.三维正畸：预设三维正畸模块，可在3D视图中进行标志点标记，并可在轴失冠视图中进行微调，可导出三维头影测量分析报告。</w:t>
            </w:r>
          </w:p>
          <w:p>
            <w:pPr>
              <w:pStyle w:val="null3"/>
              <w:jc w:val="both"/>
            </w:pPr>
          </w:p>
        </w:tc>
      </w:tr>
      <w:tr>
        <w:tc>
          <w:tcPr>
            <w:tcW w:type="dxa" w:w="415"/>
          </w:tcPr>
          <w:p>
            <w:pPr>
              <w:pStyle w:val="null3"/>
              <w:jc w:val="center"/>
            </w:pPr>
            <w:r>
              <w:rPr>
                <w:rFonts w:ascii="仿宋_GB2312" w:hAnsi="仿宋_GB2312" w:cs="仿宋_GB2312" w:eastAsia="仿宋_GB2312"/>
              </w:rPr>
              <w:t>23</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3.17.虚拟内窥镜：可实现神经管、气道、根管等结构的内部3D观察。</w:t>
            </w:r>
          </w:p>
        </w:tc>
      </w:tr>
      <w:tr>
        <w:tc>
          <w:tcPr>
            <w:tcW w:type="dxa" w:w="415"/>
          </w:tcPr>
          <w:p>
            <w:pPr>
              <w:pStyle w:val="null3"/>
              <w:jc w:val="center"/>
            </w:pPr>
            <w:r>
              <w:rPr>
                <w:rFonts w:ascii="仿宋_GB2312" w:hAnsi="仿宋_GB2312" w:cs="仿宋_GB2312" w:eastAsia="仿宋_GB2312"/>
              </w:rPr>
              <w:t>24</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3.18.口扫数据配准：3D影像可与口扫数据进行自动配准，辅助进行椅旁正畸方案及种植手术导板设计制作。</w:t>
            </w:r>
          </w:p>
          <w:p>
            <w:pPr>
              <w:pStyle w:val="null3"/>
              <w:jc w:val="both"/>
            </w:pPr>
            <w:r>
              <w:rPr>
                <w:rFonts w:ascii="仿宋_GB2312" w:hAnsi="仿宋_GB2312" w:cs="仿宋_GB2312" w:eastAsia="仿宋_GB2312"/>
                <w:sz w:val="21"/>
              </w:rPr>
              <w:t>3.19.根骨剥离：可自动分割出牙体数据，生成牙齿模型，可在牙齿模型上自动标注牙齿牙位及牙长轴信息，可进行三维髓腔的观察。可控制单颗牙齿模型的显隐，可以对牙齿进行旋转及平移操作，并且可量化牙齿移动数据，可生成表格导出数据。</w:t>
            </w:r>
          </w:p>
          <w:p>
            <w:pPr>
              <w:pStyle w:val="null3"/>
              <w:jc w:val="both"/>
            </w:pPr>
          </w:p>
        </w:tc>
      </w:tr>
      <w:tr>
        <w:tc>
          <w:tcPr>
            <w:tcW w:type="dxa" w:w="415"/>
          </w:tcPr>
          <w:p>
            <w:pPr>
              <w:pStyle w:val="null3"/>
              <w:jc w:val="center"/>
            </w:pPr>
            <w:r>
              <w:rPr>
                <w:rFonts w:ascii="仿宋_GB2312" w:hAnsi="仿宋_GB2312" w:cs="仿宋_GB2312" w:eastAsia="仿宋_GB2312"/>
              </w:rPr>
              <w:t>25</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3.20.颌骨分割：可自动分割出下颌骨模型，并进行颌骨各点三维距离及颌骨体积的测量计算，可导出三维颌骨分析报告。</w:t>
            </w:r>
          </w:p>
        </w:tc>
      </w:tr>
      <w:tr>
        <w:tc>
          <w:tcPr>
            <w:tcW w:type="dxa" w:w="415"/>
          </w:tcPr>
          <w:p>
            <w:pPr>
              <w:pStyle w:val="null3"/>
              <w:jc w:val="center"/>
            </w:pPr>
            <w:r>
              <w:rPr>
                <w:rFonts w:ascii="仿宋_GB2312" w:hAnsi="仿宋_GB2312" w:cs="仿宋_GB2312" w:eastAsia="仿宋_GB2312"/>
              </w:rPr>
              <w:t>26</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3.21.智能正畸测量分析系统：可自动标记66个以上分析标志点、168个以上测量项目，提供包含Tweed、Downs等在内的21种以上测量分析方法，并支持添加自定义分析法。</w:t>
            </w:r>
          </w:p>
        </w:tc>
      </w:tr>
      <w:tr>
        <w:tc>
          <w:tcPr>
            <w:tcW w:type="dxa" w:w="415"/>
          </w:tcPr>
          <w:p>
            <w:pPr>
              <w:pStyle w:val="null3"/>
              <w:jc w:val="center"/>
            </w:pPr>
            <w:r>
              <w:rPr>
                <w:rFonts w:ascii="仿宋_GB2312" w:hAnsi="仿宋_GB2312" w:cs="仿宋_GB2312" w:eastAsia="仿宋_GB2312"/>
              </w:rPr>
              <w:t>27</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3.22.正畸报告导出：支持导出头影测量分析报告，可选择单一分析法导出及全部分析法导出。</w:t>
            </w:r>
          </w:p>
          <w:p>
            <w:pPr>
              <w:pStyle w:val="null3"/>
              <w:jc w:val="both"/>
            </w:pPr>
            <w:r>
              <w:rPr>
                <w:rFonts w:ascii="仿宋_GB2312" w:hAnsi="仿宋_GB2312" w:cs="仿宋_GB2312" w:eastAsia="仿宋_GB2312"/>
                <w:sz w:val="21"/>
              </w:rPr>
              <w:t>3.23.可视化矫正模拟：支持可视化矫正模拟（VTO），可预测正畸术前术后患者侧貌的面容改变情况。</w:t>
            </w:r>
          </w:p>
          <w:p>
            <w:pPr>
              <w:pStyle w:val="null3"/>
              <w:jc w:val="both"/>
            </w:pPr>
          </w:p>
        </w:tc>
      </w:tr>
      <w:tr>
        <w:tc>
          <w:tcPr>
            <w:tcW w:type="dxa" w:w="415"/>
          </w:tcPr>
          <w:p>
            <w:pPr>
              <w:pStyle w:val="null3"/>
              <w:jc w:val="center"/>
            </w:pPr>
            <w:r>
              <w:rPr>
                <w:rFonts w:ascii="仿宋_GB2312" w:hAnsi="仿宋_GB2312" w:cs="仿宋_GB2312" w:eastAsia="仿宋_GB2312"/>
              </w:rPr>
              <w:t>28</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3.24.全景病症分析：可自动识别全景片各牙齿轮廓并标注牙位信息，自动识别缺失牙及智齿，可选中牙位选择对应病症，输出健康报告。</w:t>
            </w:r>
          </w:p>
        </w:tc>
      </w:tr>
      <w:tr>
        <w:tc>
          <w:tcPr>
            <w:tcW w:type="dxa" w:w="415"/>
          </w:tcPr>
          <w:p>
            <w:pPr>
              <w:pStyle w:val="null3"/>
              <w:jc w:val="center"/>
            </w:pPr>
            <w:r>
              <w:rPr>
                <w:rFonts w:ascii="仿宋_GB2312" w:hAnsi="仿宋_GB2312" w:cs="仿宋_GB2312" w:eastAsia="仿宋_GB2312"/>
              </w:rPr>
              <w:t>29</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3.25.面容分析：可对正貌及侧貌照片进行自动定点测量及分析，输出面部美学报告。</w:t>
            </w:r>
          </w:p>
          <w:p>
            <w:pPr>
              <w:pStyle w:val="null3"/>
              <w:jc w:val="both"/>
            </w:pPr>
            <w:r>
              <w:rPr>
                <w:rFonts w:ascii="仿宋_GB2312" w:hAnsi="仿宋_GB2312" w:cs="仿宋_GB2312" w:eastAsia="仿宋_GB2312"/>
                <w:sz w:val="21"/>
              </w:rPr>
              <w:t>3.26.骨龄分析：可通过侧位片进行颈椎骨龄自动分析，为评估患者生长发育情况提供参考。</w:t>
            </w:r>
          </w:p>
          <w:p>
            <w:pPr>
              <w:pStyle w:val="null3"/>
              <w:jc w:val="both"/>
            </w:pPr>
          </w:p>
        </w:tc>
      </w:tr>
      <w:tr>
        <w:tc>
          <w:tcPr>
            <w:tcW w:type="dxa" w:w="415"/>
          </w:tcPr>
          <w:p>
            <w:pPr>
              <w:pStyle w:val="null3"/>
              <w:jc w:val="center"/>
            </w:pPr>
            <w:r>
              <w:rPr>
                <w:rFonts w:ascii="仿宋_GB2312" w:hAnsi="仿宋_GB2312" w:cs="仿宋_GB2312" w:eastAsia="仿宋_GB2312"/>
              </w:rPr>
              <w:t>30</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3.27.口腔数字化云平台：提供口腔科预约、分诊、接诊、治疗、收费、随访等功能。可直连影像设备，支持上传影像进行云端阅片，提供手机端及电脑端数据共享功能。</w:t>
            </w:r>
          </w:p>
        </w:tc>
      </w:tr>
      <w:tr>
        <w:tc>
          <w:tcPr>
            <w:tcW w:type="dxa" w:w="415"/>
          </w:tcPr>
          <w:p>
            <w:pPr>
              <w:pStyle w:val="null3"/>
              <w:jc w:val="center"/>
            </w:pPr>
            <w:r>
              <w:rPr>
                <w:rFonts w:ascii="仿宋_GB2312" w:hAnsi="仿宋_GB2312" w:cs="仿宋_GB2312" w:eastAsia="仿宋_GB2312"/>
              </w:rPr>
              <w:t>31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1"/>
              </w:rPr>
              <w:t>3.28.刻录功能：支持将患者数据和影像浏览程序导出到输出介质（光碟、U盘等）中。</w:t>
            </w:r>
          </w:p>
          <w:p>
            <w:pPr>
              <w:pStyle w:val="null3"/>
              <w:jc w:val="both"/>
            </w:pPr>
            <w:r>
              <w:rPr>
                <w:rFonts w:ascii="仿宋_GB2312" w:hAnsi="仿宋_GB2312" w:cs="仿宋_GB2312" w:eastAsia="仿宋_GB2312"/>
                <w:sz w:val="21"/>
              </w:rPr>
              <w:t>3.29.胶片输出：支持DICOM3.0设备打印胶片，支持排版后胶片导出BMP图片。</w:t>
            </w:r>
          </w:p>
          <w:p>
            <w:pPr>
              <w:pStyle w:val="null3"/>
              <w:jc w:val="both"/>
            </w:pPr>
            <w:r>
              <w:rPr>
                <w:rFonts w:ascii="仿宋_GB2312" w:hAnsi="仿宋_GB2312" w:cs="仿宋_GB2312" w:eastAsia="仿宋_GB2312"/>
                <w:sz w:val="21"/>
              </w:rPr>
              <w:t>3.30.图像格式：具备数据输出接口，兼容符合DICOM3.0标准的PACS系统。</w:t>
            </w:r>
          </w:p>
          <w:p>
            <w:pPr>
              <w:pStyle w:val="null3"/>
              <w:jc w:val="both"/>
            </w:pPr>
            <w:r>
              <w:rPr>
                <w:rFonts w:ascii="仿宋_GB2312" w:hAnsi="仿宋_GB2312" w:cs="仿宋_GB2312" w:eastAsia="仿宋_GB2312"/>
                <w:sz w:val="21"/>
              </w:rPr>
              <w:t>3.31.打印排版：打印页面布局可自定义调整，预设10种以上打印布局，可选择不同打印尺寸。</w:t>
            </w:r>
          </w:p>
        </w:tc>
      </w:tr>
      <w:tr>
        <w:tc>
          <w:tcPr>
            <w:tcW w:type="dxa" w:w="415"/>
          </w:tcPr>
          <w:p>
            <w:pPr>
              <w:pStyle w:val="null3"/>
              <w:jc w:val="center"/>
            </w:pPr>
            <w:r>
              <w:rPr>
                <w:rFonts w:ascii="仿宋_GB2312" w:hAnsi="仿宋_GB2312" w:cs="仿宋_GB2312" w:eastAsia="仿宋_GB2312"/>
              </w:rPr>
              <w:t>32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color w:val="000000"/>
              </w:rPr>
              <w:t>4.本标的物属于三类医疗设备。</w:t>
            </w:r>
          </w:p>
        </w:tc>
      </w:tr>
    </w:tbl>
    <w:p>
      <w:pPr>
        <w:pStyle w:val="null3"/>
        <w:jc w:val="left"/>
      </w:pPr>
      <w:r>
        <w:rPr>
          <w:rFonts w:ascii="仿宋_GB2312" w:hAnsi="仿宋_GB2312" w:cs="仿宋_GB2312" w:eastAsia="仿宋_GB2312"/>
        </w:rPr>
        <w:t>标的名称：便携式产后治疗仪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1.主机≥4个电刺激通道</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2.主机灵巧便携，可立于桌面或放置于推车上，支持多场景应用</w:t>
            </w:r>
          </w:p>
          <w:p>
            <w:pPr>
              <w:pStyle w:val="null3"/>
              <w:jc w:val="both"/>
            </w:pPr>
            <w:r>
              <w:rPr>
                <w:rFonts w:ascii="仿宋_GB2312" w:hAnsi="仿宋_GB2312" w:cs="仿宋_GB2312" w:eastAsia="仿宋_GB2312"/>
                <w:sz w:val="21"/>
              </w:rPr>
              <w:t>3.触屏式操作，操作方便</w:t>
            </w:r>
          </w:p>
          <w:p>
            <w:pPr>
              <w:pStyle w:val="null3"/>
              <w:jc w:val="both"/>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4.肌电采集测量范围：2-2500μV</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5.分辨率：≤1μV</w:t>
            </w:r>
          </w:p>
          <w:p>
            <w:pPr>
              <w:pStyle w:val="null3"/>
              <w:jc w:val="both"/>
            </w:pPr>
            <w:r>
              <w:rPr>
                <w:rFonts w:ascii="仿宋_GB2312" w:hAnsi="仿宋_GB2312" w:cs="仿宋_GB2312" w:eastAsia="仿宋_GB2312"/>
                <w:sz w:val="21"/>
              </w:rPr>
              <w:t>6.通频带：不窄于20—520Hz</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7.低频刺激强度：0-100mA，最小可调节步长≤0.5mA</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低频刺激频率：1—1000Hz范围内均可调，最小可调节步长≤1Hz</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9.输出脉冲宽度：≥2000μs，同时最小可调节步长≤50μs调节</w:t>
            </w:r>
          </w:p>
          <w:p>
            <w:pPr>
              <w:pStyle w:val="null3"/>
              <w:jc w:val="left"/>
            </w:pPr>
            <w:r>
              <w:rPr>
                <w:rFonts w:ascii="仿宋_GB2312" w:hAnsi="仿宋_GB2312" w:cs="仿宋_GB2312" w:eastAsia="仿宋_GB2312"/>
                <w:sz w:val="21"/>
              </w:rPr>
              <w:t>10.多种产康方案，满足产后及人流术后常见症状的治疗，至少包括：子宫复旧、产后尿潴留、乳腺疏通、腹直肌分离、腰背痛、肌肉酸痛等</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11.通道独立控制，支持多人、多部位同时治疗</w:t>
            </w:r>
          </w:p>
          <w:p>
            <w:pPr>
              <w:pStyle w:val="null3"/>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12.</w:t>
            </w:r>
            <w:r>
              <w:rPr>
                <w:rFonts w:ascii="仿宋_GB2312" w:hAnsi="仿宋_GB2312" w:cs="仿宋_GB2312" w:eastAsia="仿宋_GB2312"/>
                <w:sz w:val="21"/>
                <w:color w:val="000000"/>
              </w:rPr>
              <w:t>本标的物属于二类医疗设备</w:t>
            </w:r>
          </w:p>
        </w:tc>
      </w:tr>
    </w:tbl>
    <w:p>
      <w:pPr>
        <w:pStyle w:val="null3"/>
        <w:jc w:val="left"/>
      </w:pPr>
      <w:r>
        <w:rPr>
          <w:rFonts w:ascii="仿宋_GB2312" w:hAnsi="仿宋_GB2312" w:cs="仿宋_GB2312" w:eastAsia="仿宋_GB2312"/>
        </w:rPr>
        <w:t>标的名称：心电监护仪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1.≥12英寸彩色液晶电容触摸屏，分辨率≥1280×800，≥10通道波形显示。</w:t>
            </w:r>
          </w:p>
          <w:p>
            <w:pPr>
              <w:pStyle w:val="null3"/>
              <w:jc w:val="left"/>
            </w:pPr>
            <w:r>
              <w:rPr>
                <w:rFonts w:ascii="仿宋_GB2312" w:hAnsi="仿宋_GB2312" w:cs="仿宋_GB2312" w:eastAsia="仿宋_GB2312"/>
                <w:sz w:val="21"/>
              </w:rPr>
              <w:t>2.可监测心电、血氧、脉搏、无创血压、呼吸、体温等基础参数。</w:t>
            </w:r>
          </w:p>
          <w:p>
            <w:pPr>
              <w:pStyle w:val="null3"/>
              <w:jc w:val="left"/>
            </w:pPr>
            <w:r>
              <w:rPr>
                <w:rFonts w:ascii="仿宋_GB2312" w:hAnsi="仿宋_GB2312" w:cs="仿宋_GB2312" w:eastAsia="仿宋_GB2312"/>
                <w:sz w:val="21"/>
              </w:rPr>
              <w:t>3.具有心电抗干扰能力，耐电压：±800mV，系统噪声≤25μv；</w:t>
            </w:r>
          </w:p>
          <w:p>
            <w:pPr>
              <w:pStyle w:val="null3"/>
              <w:jc w:val="left"/>
            </w:pPr>
            <w:r>
              <w:rPr>
                <w:rFonts w:ascii="仿宋_GB2312" w:hAnsi="仿宋_GB2312" w:cs="仿宋_GB2312" w:eastAsia="仿宋_GB2312"/>
                <w:sz w:val="21"/>
              </w:rPr>
              <w:t>4.≥27种心律失常分析，包括房颤、室颤、停搏等；</w:t>
            </w:r>
          </w:p>
          <w:p>
            <w:pPr>
              <w:pStyle w:val="null3"/>
              <w:jc w:val="left"/>
            </w:pPr>
            <w:r>
              <w:rPr>
                <w:rFonts w:ascii="仿宋_GB2312" w:hAnsi="仿宋_GB2312" w:cs="仿宋_GB2312" w:eastAsia="仿宋_GB2312"/>
                <w:sz w:val="21"/>
              </w:rPr>
              <w:t>5.具有ST段分析和ST View功能，可实时监测ST段，评估心肌缺血，测量范围-2.5mV-+2.5mV;</w:t>
            </w:r>
          </w:p>
          <w:p>
            <w:pPr>
              <w:pStyle w:val="null3"/>
              <w:jc w:val="left"/>
            </w:pPr>
            <w:r>
              <w:rPr>
                <w:rFonts w:ascii="仿宋_GB2312" w:hAnsi="仿宋_GB2312" w:cs="仿宋_GB2312" w:eastAsia="仿宋_GB2312"/>
                <w:sz w:val="21"/>
              </w:rPr>
              <w:t>6.具有QT/QTc测量功能，提供QT、QTc参数值，测量范围：200ms-800ms；</w:t>
            </w:r>
          </w:p>
          <w:p>
            <w:pPr>
              <w:pStyle w:val="null3"/>
              <w:jc w:val="left"/>
            </w:pPr>
            <w:r>
              <w:rPr>
                <w:rFonts w:ascii="仿宋_GB2312" w:hAnsi="仿宋_GB2312" w:cs="仿宋_GB2312" w:eastAsia="仿宋_GB2312"/>
                <w:sz w:val="21"/>
              </w:rPr>
              <w:t>7.具有心率变异性分析功能，可测量RR间期的均值、全部窦性心搏RR间期的标准差、全部相邻RR间期长度之差的均方根等，反映心脏自主神经系统情况；</w:t>
            </w:r>
          </w:p>
          <w:p>
            <w:pPr>
              <w:pStyle w:val="null3"/>
              <w:jc w:val="left"/>
            </w:pPr>
            <w:r>
              <w:rPr>
                <w:rFonts w:ascii="仿宋_GB2312" w:hAnsi="仿宋_GB2312" w:cs="仿宋_GB2312" w:eastAsia="仿宋_GB2312"/>
                <w:sz w:val="21"/>
              </w:rPr>
              <w:t>8.本标的物属于三类医疗设备。</w:t>
            </w:r>
          </w:p>
        </w:tc>
      </w:tr>
    </w:tbl>
    <w:p>
      <w:pPr>
        <w:pStyle w:val="null3"/>
        <w:jc w:val="left"/>
      </w:pPr>
      <w:r>
        <w:rPr>
          <w:rFonts w:ascii="仿宋_GB2312" w:hAnsi="仿宋_GB2312" w:cs="仿宋_GB2312" w:eastAsia="仿宋_GB2312"/>
        </w:rPr>
        <w:t>标的名称：经皮黄疸治疗仪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560"/>
              <w:jc w:val="both"/>
            </w:pPr>
            <w:r>
              <w:rPr>
                <w:rFonts w:ascii="仿宋_GB2312" w:hAnsi="仿宋_GB2312" w:cs="仿宋_GB2312" w:eastAsia="仿宋_GB2312"/>
                <w:sz w:val="21"/>
              </w:rPr>
              <w:t xml:space="preserve"> 1.精密度（重复性）：0-15mg/dL 偏 差 ≤±1. </w:t>
            </w:r>
            <w:r>
              <w:rPr>
                <w:rFonts w:ascii="仿宋_GB2312" w:hAnsi="仿宋_GB2312" w:cs="仿宋_GB2312" w:eastAsia="仿宋_GB2312"/>
                <w:sz w:val="21"/>
              </w:rPr>
              <w:t>0mg/dL ， 16-25mg/dL 偏差≤±1.5mg/dL</w:t>
            </w:r>
          </w:p>
          <w:p>
            <w:pPr>
              <w:pStyle w:val="null3"/>
              <w:jc w:val="left"/>
            </w:pPr>
            <w:r>
              <w:rPr>
                <w:rFonts w:ascii="仿宋_GB2312" w:hAnsi="仿宋_GB2312" w:cs="仿宋_GB2312" w:eastAsia="仿宋_GB2312"/>
                <w:sz w:val="21"/>
              </w:rPr>
              <w:t xml:space="preserve"> 2.光源采用氙闪光灯，液晶显示带背光，方便夜间检查；</w:t>
            </w:r>
          </w:p>
          <w:p>
            <w:pPr>
              <w:pStyle w:val="null3"/>
              <w:jc w:val="left"/>
            </w:pPr>
            <w:r>
              <w:rPr>
                <w:rFonts w:ascii="仿宋_GB2312" w:hAnsi="仿宋_GB2312" w:cs="仿宋_GB2312" w:eastAsia="仿宋_GB2312"/>
                <w:sz w:val="21"/>
                <w:color w:val="000000"/>
              </w:rPr>
              <w:t xml:space="preserve"> 3.单位：mg/dl、µmol/L（根据需要可随时切换）；</w:t>
            </w:r>
          </w:p>
          <w:p>
            <w:pPr>
              <w:pStyle w:val="null3"/>
              <w:ind w:firstLine="560"/>
              <w:jc w:val="both"/>
            </w:pPr>
            <w:r>
              <w:rPr>
                <w:rFonts w:ascii="仿宋_GB2312" w:hAnsi="仿宋_GB2312" w:cs="仿宋_GB2312" w:eastAsia="仿宋_GB2312"/>
                <w:sz w:val="21"/>
                <w:color w:val="000000"/>
              </w:rPr>
              <w:t xml:space="preserve"> 4.</w:t>
            </w:r>
            <w:r>
              <w:rPr>
                <w:rFonts w:ascii="仿宋_GB2312" w:hAnsi="仿宋_GB2312" w:cs="仿宋_GB2312" w:eastAsia="仿宋_GB2312"/>
                <w:sz w:val="21"/>
                <w:color w:val="000000"/>
              </w:rPr>
              <w:t>自动计算2～5次的平均值，测量值和平均值同时显示；</w:t>
            </w:r>
          </w:p>
          <w:p>
            <w:pPr>
              <w:pStyle w:val="null3"/>
              <w:jc w:val="both"/>
            </w:pPr>
            <w:r>
              <w:rPr>
                <w:rFonts w:ascii="仿宋_GB2312" w:hAnsi="仿宋_GB2312" w:cs="仿宋_GB2312" w:eastAsia="仿宋_GB2312"/>
                <w:sz w:val="21"/>
              </w:rPr>
              <w:t xml:space="preserve"> 5.储电功能，电池充电使用</w:t>
            </w:r>
            <w:r>
              <w:rPr>
                <w:rFonts w:ascii="仿宋_GB2312" w:hAnsi="仿宋_GB2312" w:cs="仿宋_GB2312" w:eastAsia="仿宋_GB2312"/>
                <w:sz w:val="21"/>
              </w:rPr>
              <w:t>≥</w:t>
            </w:r>
            <w:r>
              <w:rPr>
                <w:rFonts w:ascii="仿宋_GB2312" w:hAnsi="仿宋_GB2312" w:cs="仿宋_GB2312" w:eastAsia="仿宋_GB2312"/>
                <w:sz w:val="21"/>
              </w:rPr>
              <w:t>1000次/充；</w:t>
            </w:r>
          </w:p>
          <w:p>
            <w:pPr>
              <w:pStyle w:val="null3"/>
              <w:jc w:val="both"/>
            </w:pPr>
            <w:r>
              <w:rPr>
                <w:rFonts w:ascii="仿宋_GB2312" w:hAnsi="仿宋_GB2312" w:cs="仿宋_GB2312" w:eastAsia="仿宋_GB2312"/>
                <w:sz w:val="21"/>
              </w:rPr>
              <w:t xml:space="preserve"> 6.</w:t>
            </w:r>
            <w:r>
              <w:rPr>
                <w:rFonts w:ascii="仿宋_GB2312" w:hAnsi="仿宋_GB2312" w:cs="仿宋_GB2312" w:eastAsia="仿宋_GB2312"/>
                <w:sz w:val="21"/>
              </w:rPr>
              <w:t>探头机身可酒精消毒；</w:t>
            </w:r>
          </w:p>
          <w:p>
            <w:pPr>
              <w:pStyle w:val="null3"/>
              <w:jc w:val="both"/>
            </w:pPr>
            <w:r>
              <w:rPr>
                <w:rFonts w:ascii="仿宋_GB2312" w:hAnsi="仿宋_GB2312" w:cs="仿宋_GB2312" w:eastAsia="仿宋_GB2312"/>
                <w:sz w:val="21"/>
              </w:rPr>
              <w:t xml:space="preserve"> 7.本标的物属于第二类医疗设备</w:t>
            </w:r>
          </w:p>
        </w:tc>
      </w:tr>
    </w:tbl>
    <w:p>
      <w:pPr>
        <w:pStyle w:val="null3"/>
        <w:jc w:val="left"/>
      </w:pPr>
      <w:r>
        <w:rPr>
          <w:rFonts w:ascii="仿宋_GB2312" w:hAnsi="仿宋_GB2312" w:cs="仿宋_GB2312" w:eastAsia="仿宋_GB2312"/>
        </w:rPr>
        <w:t>标的名称：喉镜成人（非一次性）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喉镜焊接部位紧密牢固，表面圆滑光亮、无气泡、无裂痕、无裂纹。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2.喉镜主机可适配≥3种型号喉镜片，喉镜片采 用304医用不锈钢制造。</w:t>
            </w:r>
          </w:p>
          <w:p>
            <w:pPr>
              <w:pStyle w:val="null3"/>
              <w:jc w:val="left"/>
            </w:pP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3.人体工程学手柄设计，握持舒适；</w:t>
            </w:r>
          </w:p>
          <w:p>
            <w:pPr>
              <w:pStyle w:val="null3"/>
              <w:jc w:val="both"/>
            </w:pPr>
            <w:r>
              <w:rPr>
                <w:rFonts w:ascii="仿宋_GB2312" w:hAnsi="仿宋_GB2312" w:cs="仿宋_GB2312" w:eastAsia="仿宋_GB2312"/>
                <w:sz w:val="21"/>
              </w:rPr>
              <w:t>4.全机身防尘防水等级：≥IP66（尘密，防强烈喷水）；</w:t>
            </w:r>
          </w:p>
          <w:p>
            <w:pPr>
              <w:pStyle w:val="null3"/>
              <w:jc w:val="left"/>
            </w:pPr>
            <w:r>
              <w:rPr>
                <w:rFonts w:ascii="仿宋_GB2312" w:hAnsi="仿宋_GB2312" w:cs="仿宋_GB2312" w:eastAsia="仿宋_GB2312"/>
                <w:sz w:val="21"/>
              </w:rPr>
              <w:t xml:space="preserve">5.手柄的接头可拆卸组装，喉镜的光照集中射在 </w:t>
            </w:r>
            <w:r>
              <w:rPr>
                <w:rFonts w:ascii="仿宋_GB2312" w:hAnsi="仿宋_GB2312" w:cs="仿宋_GB2312" w:eastAsia="仿宋_GB2312"/>
                <w:sz w:val="21"/>
              </w:rPr>
              <w:t>喉镜片头端的中部，照明度≥1000LUX。</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6.</w:t>
            </w:r>
            <w:r>
              <w:rPr>
                <w:rFonts w:ascii="仿宋_GB2312" w:hAnsi="仿宋_GB2312" w:cs="仿宋_GB2312" w:eastAsia="仿宋_GB2312"/>
                <w:sz w:val="21"/>
                <w:color w:val="000000"/>
              </w:rPr>
              <w:t>本标的物属于二类医疗设备</w:t>
            </w:r>
          </w:p>
        </w:tc>
      </w:tr>
    </w:tbl>
    <w:p>
      <w:pPr>
        <w:pStyle w:val="null3"/>
        <w:jc w:val="left"/>
      </w:pPr>
      <w:r>
        <w:rPr>
          <w:rFonts w:ascii="仿宋_GB2312" w:hAnsi="仿宋_GB2312" w:cs="仿宋_GB2312" w:eastAsia="仿宋_GB2312"/>
        </w:rPr>
        <w:t>标的名称：喉镜新生儿（非一次性）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1.喉镜焊接部位紧密牢固，表面圆滑光亮、无气泡、无裂痕、无裂纹。</w:t>
            </w:r>
          </w:p>
          <w:p>
            <w:pPr>
              <w:pStyle w:val="null3"/>
              <w:jc w:val="both"/>
            </w:pPr>
            <w:r>
              <w:rPr>
                <w:rFonts w:ascii="仿宋_GB2312" w:hAnsi="仿宋_GB2312" w:cs="仿宋_GB2312" w:eastAsia="仿宋_GB2312"/>
                <w:sz w:val="21"/>
              </w:rPr>
              <w:t>2.喉镜主机可适配≥3种型号喉镜片，喉镜片采 用304医用不锈钢制造。</w:t>
            </w:r>
          </w:p>
          <w:p>
            <w:pPr>
              <w:pStyle w:val="null3"/>
              <w:jc w:val="left"/>
            </w:pPr>
            <w:r>
              <w:rPr>
                <w:rFonts w:ascii="仿宋_GB2312" w:hAnsi="仿宋_GB2312" w:cs="仿宋_GB2312" w:eastAsia="仿宋_GB2312"/>
                <w:sz w:val="21"/>
              </w:rPr>
              <w:t>3.人体工程学手柄设计，握持舒适；</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4.全机身防尘防水等级：≥IP66（尘密，防强烈喷水）；</w:t>
            </w:r>
          </w:p>
          <w:p>
            <w:pPr>
              <w:pStyle w:val="null3"/>
              <w:jc w:val="left"/>
            </w:pPr>
            <w:r>
              <w:rPr>
                <w:rFonts w:ascii="仿宋_GB2312" w:hAnsi="仿宋_GB2312" w:cs="仿宋_GB2312" w:eastAsia="仿宋_GB2312"/>
                <w:sz w:val="21"/>
              </w:rPr>
              <w:t>5.手柄的接头可拆卸组装，喉镜的光照集中射在 喉镜片头端的中部，照明度≥800LUX。</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6.</w:t>
            </w:r>
            <w:r>
              <w:rPr>
                <w:rFonts w:ascii="仿宋_GB2312" w:hAnsi="仿宋_GB2312" w:cs="仿宋_GB2312" w:eastAsia="仿宋_GB2312"/>
                <w:sz w:val="21"/>
                <w:color w:val="000000"/>
              </w:rPr>
              <w:t>本标的物属于二类医疗设备。</w:t>
            </w:r>
          </w:p>
        </w:tc>
      </w:tr>
    </w:tbl>
    <w:p>
      <w:pPr>
        <w:pStyle w:val="null3"/>
        <w:jc w:val="left"/>
      </w:pPr>
      <w:r>
        <w:rPr>
          <w:rFonts w:ascii="仿宋_GB2312" w:hAnsi="仿宋_GB2312" w:cs="仿宋_GB2312" w:eastAsia="仿宋_GB2312"/>
        </w:rPr>
        <w:t>标的名称：治疗车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1.台面采用优质ABS工程塑料颗粒一次性注塑成形，台面外围尺寸≥750mm*480mm*920mm；</w:t>
            </w:r>
          </w:p>
          <w:p>
            <w:pPr>
              <w:pStyle w:val="null3"/>
              <w:jc w:val="left"/>
            </w:pPr>
            <w:r>
              <w:rPr>
                <w:rFonts w:ascii="仿宋_GB2312" w:hAnsi="仿宋_GB2312" w:cs="仿宋_GB2312" w:eastAsia="仿宋_GB2312"/>
                <w:sz w:val="21"/>
              </w:rPr>
              <w:t>2.三面ABS一体成型式分段围栏，台面围栏左右高后边低，左右围栏高≥55mm，也作为推动扶手使用，握感舒适推行方便，后围栏低，高度≥40mm，防止物品于运行过程中滑落；</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3.台面分为二个区域：台面前边平台宽≥85mm，可方便书写，后面凹陷区域防止物品滑落，台面配置一块透明软玻璃，防滑耐刮；</w:t>
            </w:r>
          </w:p>
          <w:p>
            <w:pPr>
              <w:pStyle w:val="null3"/>
              <w:jc w:val="both"/>
            </w:pPr>
            <w:r>
              <w:rPr>
                <w:rFonts w:ascii="仿宋_GB2312" w:hAnsi="仿宋_GB2312" w:cs="仿宋_GB2312" w:eastAsia="仿宋_GB2312"/>
                <w:sz w:val="21"/>
              </w:rPr>
              <w:t>4.车体采用实际厚度≥1.0mm钢板制作，防刮易清洁；</w:t>
            </w:r>
          </w:p>
          <w:p>
            <w:pPr>
              <w:pStyle w:val="null3"/>
              <w:jc w:val="both"/>
            </w:pPr>
            <w:r>
              <w:rPr>
                <w:rFonts w:ascii="仿宋_GB2312" w:hAnsi="仿宋_GB2312" w:cs="仿宋_GB2312" w:eastAsia="仿宋_GB2312"/>
                <w:sz w:val="21"/>
              </w:rPr>
              <w:t>5.抽屉两格方便物资准备、侧面自带生活垃圾桶、医疗垃圾桶、锐器盒框，免洗手消架、静音万向轮、带刹车装置；</w:t>
            </w:r>
          </w:p>
          <w:p>
            <w:pPr>
              <w:pStyle w:val="null3"/>
              <w:jc w:val="both"/>
            </w:pPr>
            <w:r>
              <w:rPr>
                <w:rFonts w:ascii="仿宋_GB2312" w:hAnsi="仿宋_GB2312" w:cs="仿宋_GB2312" w:eastAsia="仿宋_GB2312"/>
                <w:sz w:val="21"/>
              </w:rPr>
              <w:t>6.底部平面有挡板（高度≥40mm）防止物品运行过程中滑落。</w:t>
            </w:r>
          </w:p>
          <w:p>
            <w:pPr>
              <w:pStyle w:val="null3"/>
              <w:jc w:val="both"/>
            </w:pPr>
          </w:p>
        </w:tc>
      </w:tr>
    </w:tbl>
    <w:p>
      <w:pPr>
        <w:pStyle w:val="null3"/>
        <w:jc w:val="left"/>
      </w:pPr>
      <w:r>
        <w:rPr>
          <w:rFonts w:ascii="仿宋_GB2312" w:hAnsi="仿宋_GB2312" w:cs="仿宋_GB2312" w:eastAsia="仿宋_GB2312"/>
        </w:rPr>
        <w:t>标的名称：多功能产床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1.产床集接产、待产、分娩、休养及一般产科手术、一般检查、诊断于一体的多功能分娩床。</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2.主机安全平稳低噪音。</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3.背板、座板、床面高低升降、腿部等部位调节方式为电机电动操作系统完成，前后倾斜为手动操作完成。</w:t>
            </w:r>
          </w:p>
          <w:p>
            <w:pPr>
              <w:pStyle w:val="null3"/>
              <w:jc w:val="both"/>
            </w:pPr>
            <w:r>
              <w:rPr>
                <w:rFonts w:ascii="仿宋_GB2312" w:hAnsi="仿宋_GB2312" w:cs="仿宋_GB2312" w:eastAsia="仿宋_GB2312"/>
                <w:sz w:val="21"/>
              </w:rPr>
              <w:t>4.分体式升降护栏，使产妇更安全。</w:t>
            </w:r>
          </w:p>
          <w:p>
            <w:pPr>
              <w:pStyle w:val="null3"/>
              <w:jc w:val="both"/>
            </w:pP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5.可拆卸 PE 塑料床头板。</w:t>
            </w:r>
          </w:p>
          <w:p>
            <w:pPr>
              <w:pStyle w:val="null3"/>
              <w:jc w:val="both"/>
            </w:pPr>
            <w:r>
              <w:rPr>
                <w:rFonts w:ascii="仿宋_GB2312" w:hAnsi="仿宋_GB2312" w:cs="仿宋_GB2312" w:eastAsia="仿宋_GB2312"/>
                <w:sz w:val="21"/>
              </w:rPr>
              <w:t>6.中控刹车系统使产床的稳定性更好。</w:t>
            </w:r>
          </w:p>
          <w:p>
            <w:pPr>
              <w:pStyle w:val="null3"/>
              <w:jc w:val="both"/>
            </w:pPr>
            <w:r>
              <w:rPr>
                <w:rFonts w:ascii="仿宋_GB2312" w:hAnsi="仿宋_GB2312" w:cs="仿宋_GB2312" w:eastAsia="仿宋_GB2312"/>
                <w:sz w:val="21"/>
              </w:rPr>
              <w:t>7.医用脚轮，直径≥15cm。</w:t>
            </w:r>
          </w:p>
          <w:p>
            <w:pPr>
              <w:pStyle w:val="null3"/>
              <w:jc w:val="both"/>
            </w:pP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8.提供医院选择臀部位置 V 型切口（可选碗型切口灵活切换），配有吻合臀板切口弧形设计的尖头接生婴儿处置台。</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9.标准配置的污物盆。</w:t>
            </w:r>
          </w:p>
          <w:p>
            <w:pPr>
              <w:pStyle w:val="null3"/>
              <w:jc w:val="both"/>
            </w:pPr>
            <w:r>
              <w:rPr>
                <w:rFonts w:ascii="仿宋_GB2312" w:hAnsi="仿宋_GB2312" w:cs="仿宋_GB2312" w:eastAsia="仿宋_GB2312"/>
                <w:sz w:val="21"/>
              </w:rPr>
              <w:t>10.座板由电机控制，单独倾斜。</w:t>
            </w:r>
          </w:p>
          <w:p>
            <w:pPr>
              <w:pStyle w:val="null3"/>
              <w:jc w:val="both"/>
            </w:pP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11.三档非螺丝的弹簧锁定限位拉手，前后可调距离≥140mm，非螺栓旋转式锁定。</w:t>
            </w:r>
          </w:p>
          <w:p>
            <w:pPr>
              <w:pStyle w:val="null3"/>
              <w:jc w:val="both"/>
            </w:pPr>
            <w:r>
              <w:rPr>
                <w:rFonts w:ascii="仿宋_GB2312" w:hAnsi="仿宋_GB2312" w:cs="仿宋_GB2312" w:eastAsia="仿宋_GB2312"/>
                <w:sz w:val="21"/>
              </w:rPr>
              <w:t>12.直流电机升降系统，恒速、静音、无静电、安全电压（24V）。</w:t>
            </w:r>
          </w:p>
          <w:p>
            <w:pPr>
              <w:pStyle w:val="null3"/>
              <w:jc w:val="left"/>
            </w:pPr>
            <w:r>
              <w:rPr>
                <w:rFonts w:ascii="仿宋_GB2312" w:hAnsi="仿宋_GB2312" w:cs="仿宋_GB2312" w:eastAsia="仿宋_GB2312"/>
                <w:sz w:val="21"/>
              </w:rPr>
              <w:t>13.设有紧急 CPR 装置。</w:t>
            </w:r>
          </w:p>
          <w:p>
            <w:pPr>
              <w:pStyle w:val="null3"/>
              <w:jc w:val="both"/>
            </w:pP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14.护栏带锁定开关控制。</w:t>
            </w:r>
          </w:p>
          <w:p>
            <w:pPr>
              <w:pStyle w:val="null3"/>
              <w:jc w:val="both"/>
            </w:pPr>
            <w:r>
              <w:rPr>
                <w:rFonts w:ascii="仿宋_GB2312" w:hAnsi="仿宋_GB2312" w:cs="仿宋_GB2312" w:eastAsia="仿宋_GB2312"/>
                <w:sz w:val="21"/>
              </w:rPr>
              <w:t>15.护栏为 PP 材质模具一次性成型；</w:t>
            </w:r>
          </w:p>
          <w:p>
            <w:pPr>
              <w:pStyle w:val="null3"/>
              <w:jc w:val="both"/>
            </w:pP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16.夜灯设计。微电脑控制系统面板控制床体功能，非薄膜线路控制，床头板固定为椭圆和圆形等不少于两种方式组合成</w:t>
            </w:r>
          </w:p>
          <w:p>
            <w:pPr>
              <w:pStyle w:val="null3"/>
              <w:jc w:val="both"/>
            </w:pPr>
            <w:r>
              <w:rPr>
                <w:rFonts w:ascii="仿宋_GB2312" w:hAnsi="仿宋_GB2312" w:cs="仿宋_GB2312" w:eastAsia="仿宋_GB2312"/>
                <w:sz w:val="21"/>
              </w:rPr>
              <w:t>17.Ｕ型大扶手固定后与水平面垂直线整体成≥20°倾角设计。</w:t>
            </w:r>
          </w:p>
          <w:p>
            <w:pPr>
              <w:pStyle w:val="null3"/>
              <w:jc w:val="left"/>
            </w:pPr>
            <w:r>
              <w:rPr>
                <w:rFonts w:ascii="仿宋_GB2312" w:hAnsi="仿宋_GB2312" w:cs="仿宋_GB2312" w:eastAsia="仿宋_GB2312"/>
                <w:sz w:val="21"/>
              </w:rPr>
              <w:t>18.超低的起始位置便于孕妇上下床。配置孕产妇转移车座板打开方式为：侧滑式，分腿式底盘可更好的与普通座椅、沙发、轮椅、座便器等对接。座板侧翻转角度≥150°，推车外形尺寸：780mm±20mm(L)*615mm±15mm(W)*1070mm±25mm(H)，前轮直径≥75mm 静音轮，后轮直径≥100mm 带刹车进口静音轮，推车重量≥25.4kg，推车承载重量：≥130kg，材质：铝压铸件，推车绑带：可调节自锁搭扣，万向轮轮座：铝压铸件。</w:t>
            </w:r>
          </w:p>
          <w:p>
            <w:pPr>
              <w:pStyle w:val="null3"/>
              <w:jc w:val="both"/>
            </w:pP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19.</w:t>
            </w:r>
            <w:r>
              <w:rPr>
                <w:rFonts w:ascii="仿宋_GB2312" w:hAnsi="仿宋_GB2312" w:cs="仿宋_GB2312" w:eastAsia="仿宋_GB2312"/>
                <w:sz w:val="21"/>
                <w:color w:val="000000"/>
              </w:rPr>
              <w:t>本标的物属于二类医疗设备。</w:t>
            </w:r>
          </w:p>
        </w:tc>
      </w:tr>
    </w:tbl>
    <w:p>
      <w:pPr>
        <w:pStyle w:val="null3"/>
        <w:jc w:val="left"/>
      </w:pPr>
      <w:r>
        <w:rPr>
          <w:rFonts w:ascii="仿宋_GB2312" w:hAnsi="仿宋_GB2312" w:cs="仿宋_GB2312" w:eastAsia="仿宋_GB2312"/>
        </w:rPr>
        <w:t>标的名称：微量注射泵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color w:val="000000"/>
              </w:rPr>
              <w:t>能自动识别注射器规格：</w:t>
            </w:r>
            <w:r>
              <w:rPr>
                <w:rFonts w:ascii="仿宋_GB2312" w:hAnsi="仿宋_GB2312" w:cs="仿宋_GB2312" w:eastAsia="仿宋_GB2312"/>
                <w:sz w:val="21"/>
                <w:color w:val="000000"/>
              </w:rPr>
              <w:t>5ml、10ml、20ml、30ml、50ml/60ml。</w:t>
            </w:r>
          </w:p>
          <w:p>
            <w:pPr>
              <w:pStyle w:val="null3"/>
              <w:jc w:val="left"/>
            </w:pPr>
            <w:r>
              <w:rPr>
                <w:rFonts w:ascii="仿宋_GB2312" w:hAnsi="仿宋_GB2312" w:cs="仿宋_GB2312" w:eastAsia="仿宋_GB2312"/>
                <w:sz w:val="21"/>
              </w:rPr>
              <w:t>2.全中文软件显示，电阻触摸屏操作。</w:t>
            </w:r>
          </w:p>
          <w:p>
            <w:pPr>
              <w:pStyle w:val="null3"/>
              <w:jc w:val="left"/>
            </w:pPr>
            <w:r>
              <w:rPr>
                <w:rFonts w:ascii="仿宋_GB2312" w:hAnsi="仿宋_GB2312" w:cs="仿宋_GB2312" w:eastAsia="仿宋_GB2312"/>
                <w:sz w:val="21"/>
              </w:rPr>
              <w:t>3.实时显示管路的压力状态，压力报警阀值≥11 级可调。</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1"/>
                <w:color w:val="000000"/>
              </w:rPr>
              <w:t>4.阻塞回撤功能：当管路阻塞报警时，自动回撤管路压力，避免意外丸剂量伤</w:t>
            </w:r>
            <w:r>
              <w:rPr>
                <w:rFonts w:ascii="仿宋_GB2312" w:hAnsi="仿宋_GB2312" w:cs="仿宋_GB2312" w:eastAsia="仿宋_GB2312"/>
                <w:sz w:val="21"/>
                <w:color w:val="000000"/>
              </w:rPr>
              <w:t>害患者。</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注射精度：≤±2%。</w:t>
            </w:r>
          </w:p>
          <w:p>
            <w:pPr>
              <w:pStyle w:val="null3"/>
              <w:jc w:val="both"/>
            </w:pPr>
            <w:r>
              <w:rPr>
                <w:rFonts w:ascii="仿宋_GB2312" w:hAnsi="仿宋_GB2312" w:cs="仿宋_GB2312" w:eastAsia="仿宋_GB2312"/>
                <w:sz w:val="21"/>
                <w:color w:val="000000"/>
              </w:rPr>
              <w:t>6.预置量范围：0.1–9999ml（最小增量0.01ml）</w:t>
            </w:r>
            <w:r>
              <w:rPr>
                <w:rFonts w:ascii="仿宋_GB2312" w:hAnsi="仿宋_GB2312" w:cs="仿宋_GB2312" w:eastAsia="仿宋_GB2312"/>
                <w:sz w:val="21"/>
                <w:color w:val="000000"/>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7.</w:t>
            </w:r>
            <w:r>
              <w:rPr>
                <w:rFonts w:ascii="仿宋_GB2312" w:hAnsi="仿宋_GB2312" w:cs="仿宋_GB2312" w:eastAsia="仿宋_GB2312"/>
                <w:sz w:val="21"/>
                <w:color w:val="000000"/>
              </w:rPr>
              <w:t>速率范围：0.1-2000ml/h。5ml(0.1～100)ml/h；10ml(0.1～300)ml/h；</w:t>
            </w:r>
          </w:p>
          <w:p>
            <w:pPr>
              <w:pStyle w:val="null3"/>
              <w:jc w:val="both"/>
            </w:pPr>
            <w:r>
              <w:rPr>
                <w:rFonts w:ascii="仿宋_GB2312" w:hAnsi="仿宋_GB2312" w:cs="仿宋_GB2312" w:eastAsia="仿宋_GB2312"/>
                <w:sz w:val="21"/>
                <w:color w:val="000000"/>
              </w:rPr>
              <w:t>20ml(0.1～600)ml/h；30ml(0.1～900)ml/h；50（60）ml(0.1～2000)ml/h，（最小增量0.01ml/h）。</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1"/>
                <w:color w:val="000000"/>
              </w:rPr>
              <w:t>8.流速递增：0.01ml/h（0.1-99.99ml/h），0.1ml/h（100-999.9ml/h）,</w:t>
            </w:r>
          </w:p>
          <w:p>
            <w:pPr>
              <w:pStyle w:val="null3"/>
              <w:jc w:val="both"/>
            </w:pPr>
            <w:r>
              <w:rPr>
                <w:rFonts w:ascii="仿宋_GB2312" w:hAnsi="仿宋_GB2312" w:cs="仿宋_GB2312" w:eastAsia="仿宋_GB2312"/>
                <w:sz w:val="21"/>
                <w:color w:val="000000"/>
              </w:rPr>
              <w:t>1ml/h（1000-2000ml/h）。</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9.</w:t>
            </w:r>
            <w:r>
              <w:rPr>
                <w:rFonts w:ascii="仿宋_GB2312" w:hAnsi="仿宋_GB2312" w:cs="仿宋_GB2312" w:eastAsia="仿宋_GB2312"/>
                <w:sz w:val="21"/>
                <w:color w:val="000000"/>
              </w:rPr>
              <w:t>屏幕</w:t>
            </w:r>
            <w:r>
              <w:rPr>
                <w:rFonts w:ascii="仿宋_GB2312" w:hAnsi="仿宋_GB2312" w:cs="仿宋_GB2312" w:eastAsia="仿宋_GB2312"/>
                <w:sz w:val="21"/>
                <w:color w:val="000000"/>
              </w:rPr>
              <w:t>≥</w:t>
            </w:r>
            <w:r>
              <w:rPr>
                <w:rFonts w:ascii="仿宋_GB2312" w:hAnsi="仿宋_GB2312" w:cs="仿宋_GB2312" w:eastAsia="仿宋_GB2312"/>
                <w:sz w:val="21"/>
                <w:color w:val="000000"/>
              </w:rPr>
              <w:t>7〞彩色电阻式(非电容)触摸屏，同屏显示：注射器品牌与规格、阻塞压力等级、压力实时状态、报警信息、WIFI信号、电池电量和充电状态、注射速度、累积量等。</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10.≥8种注射模式：速度模式、时间模式、体重模式、序列模式、首剂量模式、梯度模式、TIVA模式、微量模式。</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11.</w:t>
            </w:r>
            <w:r>
              <w:rPr>
                <w:rFonts w:ascii="仿宋_GB2312" w:hAnsi="仿宋_GB2312" w:cs="仿宋_GB2312" w:eastAsia="仿宋_GB2312"/>
                <w:sz w:val="21"/>
                <w:color w:val="000000"/>
              </w:rPr>
              <w:t>快推“bolus”：0.1～2000ml/h，具有手动和自动快推可选，并可同步显示给入的快推量。</w:t>
            </w:r>
          </w:p>
          <w:p>
            <w:pPr>
              <w:pStyle w:val="null3"/>
              <w:jc w:val="both"/>
            </w:pPr>
            <w:r>
              <w:rPr>
                <w:rFonts w:ascii="仿宋_GB2312" w:hAnsi="仿宋_GB2312" w:cs="仿宋_GB2312" w:eastAsia="仿宋_GB2312"/>
                <w:sz w:val="21"/>
              </w:rPr>
              <w:t>12.可组成多通道注射泵，一根电源线系统集中供电，又可以拆开单个独立使用。</w:t>
            </w:r>
          </w:p>
          <w:p>
            <w:pPr>
              <w:pStyle w:val="null3"/>
              <w:jc w:val="both"/>
            </w:pPr>
            <w:r>
              <w:rPr>
                <w:rFonts w:ascii="仿宋_GB2312" w:hAnsi="仿宋_GB2312" w:cs="仿宋_GB2312" w:eastAsia="仿宋_GB2312"/>
                <w:sz w:val="21"/>
                <w:color w:val="000000"/>
              </w:rPr>
              <w:t>13.显示屏幕背景颜色7色可选，可用于区分不同药物等级</w:t>
            </w:r>
            <w:r>
              <w:rPr>
                <w:rFonts w:ascii="仿宋_GB2312" w:hAnsi="仿宋_GB2312" w:cs="仿宋_GB2312" w:eastAsia="仿宋_GB2312"/>
                <w:sz w:val="21"/>
                <w:color w:val="000000"/>
              </w:rPr>
              <w:t>。</w:t>
            </w:r>
          </w:p>
          <w:p>
            <w:pPr>
              <w:pStyle w:val="null3"/>
              <w:jc w:val="both"/>
            </w:pP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14.</w:t>
            </w:r>
            <w:r>
              <w:rPr>
                <w:rFonts w:ascii="仿宋_GB2312" w:hAnsi="仿宋_GB2312" w:cs="仿宋_GB2312" w:eastAsia="仿宋_GB2312"/>
                <w:sz w:val="21"/>
                <w:color w:val="000000"/>
              </w:rPr>
              <w:t>本标的物属于二类医疗设备。</w:t>
            </w:r>
          </w:p>
        </w:tc>
      </w:tr>
    </w:tbl>
    <w:p>
      <w:pPr>
        <w:pStyle w:val="null3"/>
        <w:jc w:val="left"/>
      </w:pPr>
      <w:r>
        <w:rPr>
          <w:rFonts w:ascii="仿宋_GB2312" w:hAnsi="仿宋_GB2312" w:cs="仿宋_GB2312" w:eastAsia="仿宋_GB2312"/>
        </w:rPr>
        <w:t>标的名称：儿心量表工具箱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本量表</w:t>
            </w:r>
            <w:r>
              <w:rPr>
                <w:rFonts w:ascii="仿宋_GB2312" w:hAnsi="仿宋_GB2312" w:cs="仿宋_GB2312" w:eastAsia="仿宋_GB2312"/>
                <w:sz w:val="21"/>
              </w:rPr>
              <w:t>至少</w:t>
            </w:r>
            <w:r>
              <w:rPr>
                <w:rFonts w:ascii="仿宋_GB2312" w:hAnsi="仿宋_GB2312" w:cs="仿宋_GB2312" w:eastAsia="仿宋_GB2312"/>
                <w:sz w:val="21"/>
              </w:rPr>
              <w:t>包括大运动、精细动作、语言、适应能力和社会行为五个能区。</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2.大运动：参与如爬、站、行走、跑、掷、跳等维持身体姿势或全身活动的大肌肉能力，包括颈肌及腰肌等控制和保持身体平衡的能力。</w:t>
            </w:r>
          </w:p>
          <w:p>
            <w:pPr>
              <w:pStyle w:val="null3"/>
              <w:jc w:val="both"/>
            </w:pPr>
            <w:r>
              <w:rPr>
                <w:rFonts w:ascii="仿宋_GB2312" w:hAnsi="仿宋_GB2312" w:cs="仿宋_GB2312" w:eastAsia="仿宋_GB2312"/>
                <w:sz w:val="21"/>
              </w:rPr>
              <w:t>3.精细动作：手和手指的小肌肉动作如捏、抓、拿等能力。</w:t>
            </w:r>
          </w:p>
          <w:p>
            <w:pPr>
              <w:pStyle w:val="null3"/>
              <w:jc w:val="both"/>
            </w:pPr>
            <w:r>
              <w:rPr>
                <w:rFonts w:ascii="仿宋_GB2312" w:hAnsi="仿宋_GB2312" w:cs="仿宋_GB2312" w:eastAsia="仿宋_GB2312"/>
                <w:sz w:val="21"/>
              </w:rPr>
              <w:t>4.语言：理解语言和语言的表达能力，以及视、听、姿势及手势等表达理解语言和非语言的活动。</w:t>
            </w:r>
          </w:p>
          <w:p>
            <w:pPr>
              <w:pStyle w:val="null3"/>
              <w:jc w:val="both"/>
            </w:pPr>
            <w:r>
              <w:rPr>
                <w:rFonts w:ascii="仿宋_GB2312" w:hAnsi="仿宋_GB2312" w:cs="仿宋_GB2312" w:eastAsia="仿宋_GB2312"/>
                <w:sz w:val="21"/>
              </w:rPr>
              <w:t>5.适应能力：伴有手、眼协调控制或操作物品的能力，或需视、感知协调的动作，如通过身体位移试图抓取玩具、涂绘、叠方木等儿童对其周围自然环境和社会需要作出反应和适应的能力。</w:t>
            </w:r>
          </w:p>
          <w:p>
            <w:pPr>
              <w:pStyle w:val="null3"/>
              <w:jc w:val="both"/>
            </w:pPr>
            <w:r>
              <w:rPr>
                <w:rFonts w:ascii="仿宋_GB2312" w:hAnsi="仿宋_GB2312" w:cs="仿宋_GB2312" w:eastAsia="仿宋_GB2312"/>
                <w:sz w:val="21"/>
              </w:rPr>
              <w:t>6.社会行为至少包含：对周围人们的交往能力和生活自理能力及与人交流如眼神、发声、笑等社交性游戏行为以及生活自理（扣纽扣、系鞋带等）。</w:t>
            </w:r>
          </w:p>
          <w:p>
            <w:pPr>
              <w:pStyle w:val="null3"/>
              <w:jc w:val="both"/>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7.测验范围：适用于0岁～6岁（未满7周岁）儿童发育行为水平的评估,是评估儿童发育行为水平的诊断量表。</w:t>
            </w:r>
          </w:p>
          <w:p>
            <w:pPr>
              <w:pStyle w:val="null3"/>
              <w:jc w:val="both"/>
            </w:pPr>
            <w:r>
              <w:rPr>
                <w:rFonts w:ascii="仿宋_GB2312" w:hAnsi="仿宋_GB2312" w:cs="仿宋_GB2312" w:eastAsia="仿宋_GB2312"/>
                <w:sz w:val="21"/>
              </w:rPr>
              <w:t>8.评估内容：至少包括大运动、精细动作、语言、适应能力和社会行为5个能区，用于测查儿童发育行为状况，评估其发育程度。</w:t>
            </w:r>
          </w:p>
          <w:p>
            <w:pPr>
              <w:pStyle w:val="null3"/>
              <w:jc w:val="both"/>
            </w:pPr>
            <w:r>
              <w:rPr>
                <w:rFonts w:ascii="仿宋_GB2312" w:hAnsi="仿宋_GB2312" w:cs="仿宋_GB2312" w:eastAsia="仿宋_GB2312"/>
                <w:sz w:val="21"/>
              </w:rPr>
              <w:t>9.配置要求：儿心量表工具箱3个、CDCC工具箱1个、 DDST工具箱1个 。</w:t>
            </w:r>
          </w:p>
          <w:p>
            <w:pPr>
              <w:pStyle w:val="null3"/>
              <w:jc w:val="both"/>
            </w:pPr>
          </w:p>
        </w:tc>
      </w:tr>
    </w:tbl>
    <w:p>
      <w:pPr>
        <w:pStyle w:val="null3"/>
        <w:jc w:val="left"/>
      </w:pPr>
      <w:r>
        <w:rPr>
          <w:rFonts w:ascii="仿宋_GB2312" w:hAnsi="仿宋_GB2312" w:cs="仿宋_GB2312" w:eastAsia="仿宋_GB2312"/>
        </w:rPr>
        <w:t>标的名称：儿童心电监护仪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1.≥10英寸彩色液晶电容触摸屏，分辨率≥1280×800，≥10通道波形显示。</w:t>
            </w:r>
          </w:p>
          <w:p>
            <w:pPr>
              <w:pStyle w:val="null3"/>
              <w:jc w:val="left"/>
            </w:pPr>
            <w:r>
              <w:rPr>
                <w:rFonts w:ascii="仿宋_GB2312" w:hAnsi="仿宋_GB2312" w:cs="仿宋_GB2312" w:eastAsia="仿宋_GB2312"/>
                <w:sz w:val="21"/>
              </w:rPr>
              <w:t>2.可监测心电、血氧、脉博、无创血压、呼吸、体温等基础参数，可升级Masimo/Nellcor SPO2、顺泰血压、IBP、ETCO2、C.O.等参数模块。</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3.具有心电抗干扰能力，耐电压：±850mV，系统噪声≤25μv；</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4.≥27种心律失常分析，包括房颤、室颤、停搏等；</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5.具有ST段分析和ST View功能，可实时监测ST段，评估心肌缺血，测量范围-2.5mV-+2.5mV;</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6.具有QT/QTc测量功能，提供QT、QTc参数值，测量范围：200ms-800ms；</w:t>
            </w:r>
          </w:p>
          <w:p>
            <w:pPr>
              <w:pStyle w:val="null3"/>
              <w:jc w:val="both"/>
            </w:pPr>
            <w:r>
              <w:rPr>
                <w:rFonts w:ascii="仿宋_GB2312" w:hAnsi="仿宋_GB2312" w:cs="仿宋_GB2312" w:eastAsia="仿宋_GB2312"/>
                <w:sz w:val="21"/>
              </w:rPr>
              <w:t>7.具有心率变异性分析功能，可测量RR间期的均值、全部窦性心博RR间期的标准差、全部相邻RR间期长度之差的均方根等，反映心脏自主神经系统情况；</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left"/>
            </w:pPr>
            <w:r>
              <w:rPr>
                <w:rFonts w:ascii="仿宋_GB2312" w:hAnsi="仿宋_GB2312" w:cs="仿宋_GB2312" w:eastAsia="仿宋_GB2312"/>
                <w:sz w:val="21"/>
              </w:rPr>
              <w:t>8.本标的物属于三类医疗设备。</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 所有货物交付完成并验收合格后，中标人一次性开具成交金 额的发票 ，达到付款条件起30日内，支付合同总金额的100.00%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按照财政部《财政部关于进一步加强政府采购需求和履约验收管理的指导意见》（财库〔2016〕205号）的要求进行验收。成交货物必须与投标文件应答的配置和技术参数一致</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采购标的需满足产品三包服务，质保期3年。 有售后服务机构（维修点），售后服务响应时间4小时，24小时到达现场维修。质保期内出现因质量问题经过2次维修不能正常使用的，做退、换货处理。维修、换货时间不计入质保期。中标人负责设备操作培训，培训费用包含在采购价款中。</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1.因货物的质量问题发生争议，由质量技术监督部门或其指定的质量鉴定机构进行质量鉴定。货物符合标准的，鉴定费由采购人承 担；货物不符合质量标准的，鉴定费由中标人承担。2.合同履行期间,若双方发生争议，可协商或由有关部门调解解决，协商或调解不成的，由当事人向采购人所在地人民法院提起诉讼，依法维护其合法权益。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★1、采购价为到货含税价，并包括运输.装卸.安装.调试. 操作培训.人工.差旅等一切费用。★2.若出现虚假响应的情况，如通过修改相关检验报 告来满足采购文件性能参数等行为，一经发现则按 政府采购法进行相应处罚，由中标人承担相应责任。成交后采购人有权向中标人索取相关资料原件。★3、本项目所 涉及的货物为医疗器械的产品须符合《医疗器械注册与备案管理办法》要求，按办法规 定提供中华人民共和国医疗器械注册证或备案证（复印件供应商盖鲜章）制作在投标文 件。满足并严格遵守国家，地方相关标准，行业标准或者其他标准、规范。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2024或2025年，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1.符合《医疗器械经营监督管理办法》要求，经营或生产范围与投标产品类别一致。2.具备有效的辐 射安全许可证。</w:t>
            </w:r>
          </w:p>
        </w:tc>
        <w:tc>
          <w:tcPr>
            <w:tcW w:type="dxa" w:w="3322"/>
          </w:tcPr>
          <w:p>
            <w:pPr>
              <w:pStyle w:val="null3"/>
              <w:jc w:val="left"/>
            </w:pPr>
            <w:r>
              <w:rPr>
                <w:rFonts w:ascii="仿宋_GB2312" w:hAnsi="仿宋_GB2312" w:cs="仿宋_GB2312" w:eastAsia="仿宋_GB2312"/>
              </w:rPr>
              <w:t>1.供应商需在项目电子化交易系统中按要求上传医疗器械经营备案或许可相关证明文件并进电子签章. 2.如是供应商参加投标，需在项目电子化交易系统中按要求上传供应商和生产厂家的辐射安全许可证并进电子签章；如是生产厂家参加投标，需在项目电子化交易系统中按要求上传生产厂家的辐射安全许可证并进电子签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按照招标文件要求进行符合性审查</w:t>
            </w:r>
          </w:p>
        </w:tc>
        <w:tc>
          <w:tcPr>
            <w:tcW w:type="dxa" w:w="1661"/>
          </w:tcPr>
          <w:p>
            <w:pPr>
              <w:pStyle w:val="null3"/>
              <w:jc w:val="left"/>
            </w:pPr>
            <w:r>
              <w:rPr>
                <w:rFonts w:ascii="仿宋_GB2312" w:hAnsi="仿宋_GB2312" w:cs="仿宋_GB2312" w:eastAsia="仿宋_GB2312"/>
              </w:rPr>
              <w:t>投标人应提交的相关证明材料,产品技术参数响应表,投标文件封面,服务应答表,报价表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