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版本号：N511123202600001320260325001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保洁外包服务采购项目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N5111232026000013</w:t>
      </w:r>
    </w:p>
    <w:p>
      <w:pPr>
        <w:pStyle w:val="null3"/>
        <w:jc w:val="left"/>
        <w:outlineLvl w:val="2"/>
      </w:pPr>
      <w:r>
        <w:rPr>
          <w:rFonts w:ascii="仿宋_GB2312" w:hAnsi="仿宋_GB2312" w:cs="仿宋_GB2312" w:eastAsia="仿宋_GB2312"/>
          <w:sz w:val="28"/>
          <w:b/>
        </w:rPr>
        <w:t>犍为县人民医院</w:t>
      </w:r>
    </w:p>
    <w:p>
      <w:pPr>
        <w:pStyle w:val="null3"/>
        <w:jc w:val="center"/>
        <w:outlineLvl w:val="2"/>
      </w:pPr>
      <w:r>
        <w:rPr>
          <w:rFonts w:ascii="仿宋_GB2312" w:hAnsi="仿宋_GB2312" w:cs="仿宋_GB2312" w:eastAsia="仿宋_GB2312"/>
          <w:sz w:val="28"/>
          <w:b/>
        </w:rPr>
        <w:t>犍为县公共资源交易服务中心（犍为县政府采购中心）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犍为县公共资源交易服务中心（犍为县政府采购中心）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犍为县人民医院</w:t>
      </w:r>
      <w:r>
        <w:rPr>
          <w:rFonts w:ascii="仿宋_GB2312" w:hAnsi="仿宋_GB2312" w:cs="仿宋_GB2312" w:eastAsia="仿宋_GB2312"/>
        </w:rPr>
        <w:t xml:space="preserve"> 委托，拟对 </w:t>
      </w:r>
      <w:r>
        <w:rPr>
          <w:rFonts w:ascii="仿宋_GB2312" w:hAnsi="仿宋_GB2312" w:cs="仿宋_GB2312" w:eastAsia="仿宋_GB2312"/>
        </w:rPr>
        <w:t>保洁外包服务采购项目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乐山市犍为县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N5111232026000013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保洁外包服务采购项目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我院保洁外包服务合同已过期，为继续给患者及医护人员营造一个整洁、舒适、安全的工作和就医环境，确保保洁工作符合相关规定、将精力集中于核心医疗服务提升，降低环境卫生相关风险，为医患双方营造更安全的就医环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犍为县人民医院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犍为县玉津镇津华大道1179号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0833-4230910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犍为县公共资源交易服务中心（犍为县政府采购中心）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四川省乐山市犍为县犍为县文体中心档案馆四楼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0833-4266355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采购包1：3,211,200.00元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60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犍为县人民医院</w:t>
      </w:r>
      <w:r>
        <w:rPr>
          <w:rFonts w:ascii="仿宋_GB2312" w:hAnsi="仿宋_GB2312" w:cs="仿宋_GB2312" w:eastAsia="仿宋_GB2312"/>
        </w:rPr>
        <w:t xml:space="preserve"> 和 </w:t>
      </w:r>
      <w:r>
        <w:rPr>
          <w:rFonts w:ascii="仿宋_GB2312" w:hAnsi="仿宋_GB2312" w:cs="仿宋_GB2312" w:eastAsia="仿宋_GB2312"/>
        </w:rPr>
        <w:t>犍为县公共资源交易服务中心（犍为县政府采购中心）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犍为县人民医院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犍为县公共资源交易服务中心（犍为县政府采购中心）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中标人提出验收之日起 30 日内组织验收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按需求执行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按需求约定执行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与中标人按照《政府采购需求管理办法》、《乐山市财政局关于沿用&lt;乐山市政府采购项目需求论证和履约验收管理实施细则&gt;的通知》（乐市财政采〔2021〕8号）的要求、招标（采购）文件规定的要求和 投标（响应）文件及合同承诺的内容进行验收。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犍为县人民医院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犍为县公共资源交易服务中心（犍为县政府采购中心）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犍为县公共资源交易服务中心（犍为县政府采购中心）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 0833-4230910</w:t>
      </w:r>
    </w:p>
    <w:p>
      <w:pPr>
        <w:pStyle w:val="null3"/>
        <w:jc w:val="left"/>
      </w:pPr>
      <w:r>
        <w:rPr>
          <w:rFonts w:ascii="仿宋_GB2312" w:hAnsi="仿宋_GB2312" w:cs="仿宋_GB2312" w:eastAsia="仿宋_GB2312"/>
        </w:rPr>
        <w:t>地址：犍为县玉津镇津华大道1179号</w:t>
      </w:r>
    </w:p>
    <w:p>
      <w:pPr>
        <w:pStyle w:val="null3"/>
        <w:jc w:val="left"/>
      </w:pPr>
      <w:r>
        <w:rPr>
          <w:rFonts w:ascii="仿宋_GB2312" w:hAnsi="仿宋_GB2312" w:cs="仿宋_GB2312" w:eastAsia="仿宋_GB2312"/>
        </w:rPr>
        <w:t>邮编：614400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联系人：邵老师</w:t>
      </w:r>
    </w:p>
    <w:p>
      <w:pPr>
        <w:pStyle w:val="null3"/>
        <w:jc w:val="left"/>
      </w:pPr>
      <w:r>
        <w:rPr>
          <w:rFonts w:ascii="仿宋_GB2312" w:hAnsi="仿宋_GB2312" w:cs="仿宋_GB2312" w:eastAsia="仿宋_GB2312"/>
        </w:rPr>
        <w:t>联系电话： 0833-4266355</w:t>
      </w:r>
    </w:p>
    <w:p>
      <w:pPr>
        <w:pStyle w:val="null3"/>
        <w:jc w:val="left"/>
      </w:pPr>
      <w:r>
        <w:rPr>
          <w:rFonts w:ascii="仿宋_GB2312" w:hAnsi="仿宋_GB2312" w:cs="仿宋_GB2312" w:eastAsia="仿宋_GB2312"/>
        </w:rPr>
        <w:t>地址：四川省乐山市犍为县犍为县文体中心档案馆四楼</w:t>
      </w:r>
    </w:p>
    <w:p>
      <w:pPr>
        <w:pStyle w:val="null3"/>
        <w:jc w:val="left"/>
      </w:pPr>
      <w:r>
        <w:rPr>
          <w:rFonts w:ascii="仿宋_GB2312" w:hAnsi="仿宋_GB2312" w:cs="仿宋_GB2312" w:eastAsia="仿宋_GB2312"/>
        </w:rPr>
        <w:t>邮编：614400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3,211,200.00</w:t>
      </w:r>
    </w:p>
    <w:p>
      <w:pPr>
        <w:pStyle w:val="null3"/>
        <w:jc w:val="left"/>
      </w:pPr>
      <w:r>
        <w:rPr>
          <w:rFonts w:ascii="仿宋_GB2312" w:hAnsi="仿宋_GB2312" w:cs="仿宋_GB2312" w:eastAsia="仿宋_GB2312"/>
        </w:rPr>
        <w:t>采购包最高限价（元）: 3,211,200.00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保洁外包服务</w:t>
            </w:r>
          </w:p>
        </w:tc>
        <w:tc>
          <w:tcPr>
            <w:tcW w:type="dxa" w:w="821"/>
          </w:tcPr>
          <w:p>
            <w:pPr>
              <w:pStyle w:val="null3"/>
              <w:jc w:val="right"/>
            </w:pPr>
            <w:r>
              <w:rPr>
                <w:rFonts w:ascii="仿宋_GB2312" w:hAnsi="仿宋_GB2312" w:cs="仿宋_GB2312" w:eastAsia="仿宋_GB2312"/>
              </w:rPr>
              <w:t>1.00（年）</w:t>
            </w:r>
          </w:p>
        </w:tc>
        <w:tc>
          <w:tcPr>
            <w:tcW w:type="dxa" w:w="821"/>
          </w:tcPr>
          <w:p>
            <w:pPr>
              <w:pStyle w:val="null3"/>
              <w:jc w:val="right"/>
            </w:pPr>
            <w:r>
              <w:rPr>
                <w:rFonts w:ascii="仿宋_GB2312" w:hAnsi="仿宋_GB2312" w:cs="仿宋_GB2312" w:eastAsia="仿宋_GB2312"/>
              </w:rPr>
              <w:t>3,211,200.00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保洁外包服务</w:t>
            </w:r>
          </w:p>
        </w:tc>
        <w:tc>
          <w:tcPr>
            <w:tcW w:type="dxa" w:w="1138"/>
          </w:tcPr>
          <w:p>
            <w:pPr>
              <w:pStyle w:val="null3"/>
              <w:jc w:val="center"/>
            </w:pPr>
            <w:r>
              <w:rPr>
                <w:rFonts w:ascii="仿宋_GB2312" w:hAnsi="仿宋_GB2312" w:cs="仿宋_GB2312" w:eastAsia="仿宋_GB2312"/>
              </w:rPr>
              <w:t>1.00（年）</w:t>
            </w:r>
          </w:p>
        </w:tc>
        <w:tc>
          <w:tcPr>
            <w:tcW w:type="dxa" w:w="1365"/>
          </w:tcPr>
          <w:p>
            <w:pPr>
              <w:pStyle w:val="null3"/>
              <w:jc w:val="center"/>
            </w:pPr>
            <w:r>
              <w:rPr>
                <w:rFonts w:ascii="仿宋_GB2312" w:hAnsi="仿宋_GB2312" w:cs="仿宋_GB2312" w:eastAsia="仿宋_GB2312"/>
              </w:rPr>
              <w:t>3,211,200.00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标的名称：保洁外包服务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犍为县人民医院医院保洁外包服务项目</w:t>
            </w:r>
          </w:p>
        </w:tc>
        <w:tc>
          <w:tcPr>
            <w:tcW w:type="dxa" w:w="5814"/>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保洁</w:t>
            </w:r>
            <w:r>
              <w:rPr>
                <w:rFonts w:ascii="仿宋_GB2312" w:hAnsi="仿宋_GB2312" w:cs="仿宋_GB2312" w:eastAsia="仿宋_GB2312"/>
                <w:sz w:val="24"/>
                <w:b/>
              </w:rPr>
              <w:t>服务</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保洁服务范围</w:t>
            </w:r>
          </w:p>
          <w:p>
            <w:pPr>
              <w:pStyle w:val="null3"/>
              <w:ind w:firstLine="720"/>
              <w:jc w:val="both"/>
            </w:pPr>
            <w:r>
              <w:rPr>
                <w:rFonts w:ascii="仿宋_GB2312" w:hAnsi="仿宋_GB2312" w:cs="仿宋_GB2312" w:eastAsia="仿宋_GB2312"/>
                <w:sz w:val="24"/>
              </w:rPr>
              <w:t>1.1</w:t>
            </w:r>
            <w:r>
              <w:rPr>
                <w:rFonts w:ascii="仿宋_GB2312" w:hAnsi="仿宋_GB2312" w:cs="仿宋_GB2312" w:eastAsia="仿宋_GB2312"/>
                <w:sz w:val="24"/>
              </w:rPr>
              <w:t>犍为县人民医院</w:t>
            </w:r>
            <w:r>
              <w:rPr>
                <w:rFonts w:ascii="仿宋_GB2312" w:hAnsi="仿宋_GB2312" w:cs="仿宋_GB2312" w:eastAsia="仿宋_GB2312"/>
                <w:sz w:val="24"/>
              </w:rPr>
              <w:t>（</w:t>
            </w:r>
            <w:r>
              <w:rPr>
                <w:rFonts w:ascii="仿宋_GB2312" w:hAnsi="仿宋_GB2312" w:cs="仿宋_GB2312" w:eastAsia="仿宋_GB2312"/>
                <w:sz w:val="24"/>
              </w:rPr>
              <w:t>犍为县玉津镇津华大道</w:t>
            </w:r>
            <w:r>
              <w:rPr>
                <w:rFonts w:ascii="仿宋_GB2312" w:hAnsi="仿宋_GB2312" w:cs="仿宋_GB2312" w:eastAsia="仿宋_GB2312"/>
                <w:sz w:val="24"/>
              </w:rPr>
              <w:t>1179</w:t>
            </w:r>
            <w:r>
              <w:rPr>
                <w:rFonts w:ascii="仿宋_GB2312" w:hAnsi="仿宋_GB2312" w:cs="仿宋_GB2312" w:eastAsia="仿宋_GB2312"/>
                <w:sz w:val="24"/>
              </w:rPr>
              <w:t>号</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1.2</w:t>
            </w:r>
            <w:r>
              <w:rPr>
                <w:rFonts w:ascii="仿宋_GB2312" w:hAnsi="仿宋_GB2312" w:cs="仿宋_GB2312" w:eastAsia="仿宋_GB2312"/>
                <w:sz w:val="24"/>
              </w:rPr>
              <w:t>金鈡湾病区（犍为县下渡乡柏杨村五组）。</w:t>
            </w:r>
          </w:p>
          <w:p>
            <w:pPr>
              <w:pStyle w:val="null3"/>
              <w:ind w:firstLine="720"/>
              <w:jc w:val="both"/>
            </w:pPr>
            <w:r>
              <w:rPr>
                <w:rFonts w:ascii="仿宋_GB2312" w:hAnsi="仿宋_GB2312" w:cs="仿宋_GB2312" w:eastAsia="仿宋_GB2312"/>
                <w:sz w:val="24"/>
              </w:rPr>
              <w:t>（所有</w:t>
            </w:r>
            <w:r>
              <w:rPr>
                <w:rFonts w:ascii="仿宋_GB2312" w:hAnsi="仿宋_GB2312" w:cs="仿宋_GB2312" w:eastAsia="仿宋_GB2312"/>
                <w:sz w:val="24"/>
              </w:rPr>
              <w:t>服务范围内</w:t>
            </w:r>
            <w:r>
              <w:rPr>
                <w:rFonts w:ascii="仿宋_GB2312" w:hAnsi="仿宋_GB2312" w:cs="仿宋_GB2312" w:eastAsia="仿宋_GB2312"/>
                <w:sz w:val="24"/>
              </w:rPr>
              <w:t>保洁内容为日常保洁</w:t>
            </w:r>
            <w:r>
              <w:rPr>
                <w:rFonts w:ascii="仿宋_GB2312" w:hAnsi="仿宋_GB2312" w:cs="仿宋_GB2312" w:eastAsia="仿宋_GB2312"/>
                <w:sz w:val="24"/>
              </w:rPr>
              <w:t>与</w:t>
            </w:r>
            <w:r>
              <w:rPr>
                <w:rFonts w:ascii="仿宋_GB2312" w:hAnsi="仿宋_GB2312" w:cs="仿宋_GB2312" w:eastAsia="仿宋_GB2312"/>
                <w:sz w:val="24"/>
              </w:rPr>
              <w:t>专项保洁）</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保洁</w:t>
            </w:r>
            <w:r>
              <w:rPr>
                <w:rFonts w:ascii="仿宋_GB2312" w:hAnsi="仿宋_GB2312" w:cs="仿宋_GB2312" w:eastAsia="仿宋_GB2312"/>
                <w:sz w:val="24"/>
                <w:b/>
              </w:rPr>
              <w:t>服务</w:t>
            </w:r>
            <w:r>
              <w:rPr>
                <w:rFonts w:ascii="仿宋_GB2312" w:hAnsi="仿宋_GB2312" w:cs="仿宋_GB2312" w:eastAsia="仿宋_GB2312"/>
                <w:sz w:val="24"/>
                <w:b/>
              </w:rPr>
              <w:t>内容（包括以下内容）</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2.1</w:t>
            </w:r>
            <w:r>
              <w:rPr>
                <w:rFonts w:ascii="仿宋_GB2312" w:hAnsi="仿宋_GB2312" w:cs="仿宋_GB2312" w:eastAsia="仿宋_GB2312"/>
                <w:sz w:val="24"/>
              </w:rPr>
              <w:t>负责区域</w:t>
            </w:r>
            <w:r>
              <w:rPr>
                <w:rFonts w:ascii="仿宋_GB2312" w:hAnsi="仿宋_GB2312" w:cs="仿宋_GB2312" w:eastAsia="仿宋_GB2312"/>
                <w:sz w:val="24"/>
              </w:rPr>
              <w:t>内至少包括</w:t>
            </w:r>
            <w:r>
              <w:rPr>
                <w:rFonts w:ascii="仿宋_GB2312" w:hAnsi="仿宋_GB2312" w:cs="仿宋_GB2312" w:eastAsia="仿宋_GB2312"/>
                <w:sz w:val="24"/>
              </w:rPr>
              <w:t>室内、室外、外墙、外</w:t>
            </w:r>
            <w:r>
              <w:rPr>
                <w:rFonts w:ascii="仿宋_GB2312" w:hAnsi="仿宋_GB2312" w:cs="仿宋_GB2312" w:eastAsia="仿宋_GB2312"/>
                <w:sz w:val="24"/>
              </w:rPr>
              <w:t>部</w:t>
            </w:r>
            <w:r>
              <w:rPr>
                <w:rFonts w:ascii="仿宋_GB2312" w:hAnsi="仿宋_GB2312" w:cs="仿宋_GB2312" w:eastAsia="仿宋_GB2312"/>
                <w:sz w:val="24"/>
              </w:rPr>
              <w:t>环境清洁卫生。包括地面、楼梯、走廊、天花、顶棚、室外屋顶、平台、内墙、玻璃、窗户、门、桌、柜、椅、床、治疗车、病历夹、病历柜、室内家具、高处灯具、各类电扇、分体空调外部、消毒机、垃圾桶、花盆、宣传栏、洗手间、电梯、公共通道、公共厕所、露天座椅、公共场所垃圾</w:t>
            </w:r>
            <w:r>
              <w:rPr>
                <w:rFonts w:ascii="仿宋_GB2312" w:hAnsi="仿宋_GB2312" w:cs="仿宋_GB2312" w:eastAsia="仿宋_GB2312"/>
                <w:sz w:val="24"/>
              </w:rPr>
              <w:t>桶</w:t>
            </w:r>
            <w:r>
              <w:rPr>
                <w:rFonts w:ascii="仿宋_GB2312" w:hAnsi="仿宋_GB2312" w:cs="仿宋_GB2312" w:eastAsia="仿宋_GB2312"/>
                <w:sz w:val="24"/>
              </w:rPr>
              <w:t>、医院院落、道路保洁工作、急诊</w:t>
            </w:r>
            <w:r>
              <w:rPr>
                <w:rFonts w:ascii="仿宋_GB2312" w:hAnsi="仿宋_GB2312" w:cs="仿宋_GB2312" w:eastAsia="仿宋_GB2312"/>
                <w:sz w:val="24"/>
              </w:rPr>
              <w:t>120</w:t>
            </w:r>
            <w:r>
              <w:rPr>
                <w:rFonts w:ascii="仿宋_GB2312" w:hAnsi="仿宋_GB2312" w:cs="仿宋_GB2312" w:eastAsia="仿宋_GB2312"/>
                <w:sz w:val="24"/>
              </w:rPr>
              <w:t>车辆车内清洁</w:t>
            </w:r>
            <w:r>
              <w:rPr>
                <w:rFonts w:ascii="仿宋_GB2312" w:hAnsi="仿宋_GB2312" w:cs="仿宋_GB2312" w:eastAsia="仿宋_GB2312"/>
                <w:sz w:val="24"/>
              </w:rPr>
              <w:t>等所有需要卫生保洁的</w:t>
            </w:r>
            <w:r>
              <w:rPr>
                <w:rFonts w:ascii="仿宋_GB2312" w:hAnsi="仿宋_GB2312" w:cs="仿宋_GB2312" w:eastAsia="仿宋_GB2312"/>
                <w:sz w:val="24"/>
              </w:rPr>
              <w:t>区</w:t>
            </w:r>
            <w:r>
              <w:rPr>
                <w:rFonts w:ascii="仿宋_GB2312" w:hAnsi="仿宋_GB2312" w:cs="仿宋_GB2312" w:eastAsia="仿宋_GB2312"/>
                <w:sz w:val="24"/>
              </w:rPr>
              <w:t>域。</w:t>
            </w:r>
          </w:p>
          <w:p>
            <w:pPr>
              <w:pStyle w:val="null3"/>
              <w:ind w:firstLine="720"/>
              <w:jc w:val="both"/>
            </w:pPr>
            <w:r>
              <w:rPr>
                <w:rFonts w:ascii="仿宋_GB2312" w:hAnsi="仿宋_GB2312" w:cs="仿宋_GB2312" w:eastAsia="仿宋_GB2312"/>
                <w:sz w:val="24"/>
              </w:rPr>
              <w:t>2.2</w:t>
            </w:r>
            <w:r>
              <w:rPr>
                <w:rFonts w:ascii="仿宋_GB2312" w:hAnsi="仿宋_GB2312" w:cs="仿宋_GB2312" w:eastAsia="仿宋_GB2312"/>
                <w:sz w:val="24"/>
              </w:rPr>
              <w:t>负责区域内专项地板清洗、专项门窗玻璃擦拭、专项不锈钢保养、高处除尘</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米以下</w:t>
            </w:r>
            <w:r>
              <w:rPr>
                <w:rFonts w:ascii="仿宋_GB2312" w:hAnsi="仿宋_GB2312" w:cs="仿宋_GB2312" w:eastAsia="仿宋_GB2312"/>
                <w:sz w:val="24"/>
              </w:rPr>
              <w:t>）</w:t>
            </w:r>
            <w:r>
              <w:rPr>
                <w:rFonts w:ascii="仿宋_GB2312" w:hAnsi="仿宋_GB2312" w:cs="仿宋_GB2312" w:eastAsia="仿宋_GB2312"/>
                <w:sz w:val="24"/>
              </w:rPr>
              <w:t>等。</w:t>
            </w:r>
          </w:p>
          <w:p>
            <w:pPr>
              <w:pStyle w:val="null3"/>
              <w:ind w:firstLine="720"/>
              <w:jc w:val="both"/>
            </w:pPr>
            <w:r>
              <w:rPr>
                <w:rFonts w:ascii="仿宋_GB2312" w:hAnsi="仿宋_GB2312" w:cs="仿宋_GB2312" w:eastAsia="仿宋_GB2312"/>
                <w:sz w:val="24"/>
              </w:rPr>
              <w:t>2.3</w:t>
            </w:r>
            <w:r>
              <w:rPr>
                <w:rFonts w:ascii="仿宋_GB2312" w:hAnsi="仿宋_GB2312" w:cs="仿宋_GB2312" w:eastAsia="仿宋_GB2312"/>
                <w:sz w:val="24"/>
              </w:rPr>
              <w:t>协助</w:t>
            </w:r>
            <w:r>
              <w:rPr>
                <w:rFonts w:ascii="仿宋_GB2312" w:hAnsi="仿宋_GB2312" w:cs="仿宋_GB2312" w:eastAsia="仿宋_GB2312"/>
                <w:sz w:val="24"/>
              </w:rPr>
              <w:t>收集可回收垃圾、生活垃圾和医疗垃圾，垃圾袋应按生活垃圾和医疗垃圾分类，并送到院内指定地点，做好登记签字工作。完善相关资料每月</w:t>
            </w:r>
            <w:r>
              <w:rPr>
                <w:rFonts w:ascii="仿宋_GB2312" w:hAnsi="仿宋_GB2312" w:cs="仿宋_GB2312" w:eastAsia="仿宋_GB2312"/>
                <w:sz w:val="24"/>
              </w:rPr>
              <w:t>上报医院相关部门查存并协助完成相关数据的报送工作。</w:t>
            </w:r>
          </w:p>
          <w:p>
            <w:pPr>
              <w:pStyle w:val="null3"/>
              <w:ind w:firstLine="720"/>
              <w:jc w:val="both"/>
            </w:pPr>
            <w:r>
              <w:rPr>
                <w:rFonts w:ascii="仿宋_GB2312" w:hAnsi="仿宋_GB2312" w:cs="仿宋_GB2312" w:eastAsia="仿宋_GB2312"/>
                <w:sz w:val="24"/>
              </w:rPr>
              <w:t>2.4</w:t>
            </w:r>
            <w:r>
              <w:rPr>
                <w:rFonts w:ascii="仿宋_GB2312" w:hAnsi="仿宋_GB2312" w:cs="仿宋_GB2312" w:eastAsia="仿宋_GB2312"/>
                <w:sz w:val="24"/>
              </w:rPr>
              <w:t>负责保洁工具复用的统一集中消毒清洗。</w:t>
            </w:r>
          </w:p>
          <w:p>
            <w:pPr>
              <w:pStyle w:val="null3"/>
              <w:ind w:firstLine="480"/>
              <w:jc w:val="both"/>
            </w:pPr>
            <w:r>
              <w:rPr>
                <w:rFonts w:ascii="仿宋_GB2312" w:hAnsi="仿宋_GB2312" w:cs="仿宋_GB2312" w:eastAsia="仿宋_GB2312"/>
                <w:sz w:val="24"/>
                <w:b/>
              </w:rPr>
              <w:t>3.</w:t>
            </w:r>
            <w:r>
              <w:rPr>
                <w:rFonts w:ascii="仿宋_GB2312" w:hAnsi="仿宋_GB2312" w:cs="仿宋_GB2312" w:eastAsia="仿宋_GB2312"/>
                <w:sz w:val="24"/>
                <w:b/>
              </w:rPr>
              <w:t>保洁服务要求</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管理范围</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具体范围</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保洁要求</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墙面、天花板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做好清洁卫生，无蛛网、无积尘。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至少包括灯管、灯罩、电器（电风扇、空调）、管道，干净无积尘。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地面无积水、痰迹、无明显渣屑，做好巡视保洁工作。</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门窗、床、桌、椅</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门窗无积尘，桌、椅无尘，病房无积尘，做好出院患者的终末处理。</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痰盂、消毒器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痰盂清洁、无污垢，消毒器保持清洁。</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风扇、空调</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风扇、空调定时清洁，表面无积尘。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卫生间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蹲位、镜面清洁无污迹，天花板无蛛网，地面无烟头、污物、污水、纸屑，便池每周刷洗</w:t>
                  </w:r>
                  <w:r>
                    <w:rPr>
                      <w:rFonts w:ascii="仿宋_GB2312" w:hAnsi="仿宋_GB2312" w:cs="仿宋_GB2312" w:eastAsia="仿宋_GB2312"/>
                      <w:sz w:val="24"/>
                    </w:rPr>
                    <w:t>2</w:t>
                  </w:r>
                  <w:r>
                    <w:rPr>
                      <w:rFonts w:ascii="仿宋_GB2312" w:hAnsi="仿宋_GB2312" w:cs="仿宋_GB2312" w:eastAsia="仿宋_GB2312"/>
                      <w:sz w:val="24"/>
                    </w:rPr>
                    <w:t>次，无垢、无臭味，物品按规定摆放有序。</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玻璃</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玻璃保持明亮、无污迹。</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治疗室</w:t>
                  </w:r>
                </w:p>
                <w:p>
                  <w:pPr>
                    <w:pStyle w:val="null3"/>
                    <w:jc w:val="center"/>
                  </w:pPr>
                  <w:r>
                    <w:rPr>
                      <w:rFonts w:ascii="仿宋_GB2312" w:hAnsi="仿宋_GB2312" w:cs="仿宋_GB2312" w:eastAsia="仿宋_GB2312"/>
                      <w:sz w:val="24"/>
                    </w:rPr>
                    <w:t>、清创室</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每日消毒湿拖</w:t>
                  </w:r>
                  <w:r>
                    <w:rPr>
                      <w:rFonts w:ascii="仿宋_GB2312" w:hAnsi="仿宋_GB2312" w:cs="仿宋_GB2312" w:eastAsia="仿宋_GB2312"/>
                      <w:sz w:val="24"/>
                    </w:rPr>
                    <w:t>2</w:t>
                  </w:r>
                  <w:r>
                    <w:rPr>
                      <w:rFonts w:ascii="仿宋_GB2312" w:hAnsi="仿宋_GB2312" w:cs="仿宋_GB2312" w:eastAsia="仿宋_GB2312"/>
                      <w:sz w:val="24"/>
                    </w:rPr>
                    <w:t>次，地面无积水、痰迹、无明显渣屑，做好巡视保洁工作。</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灯管，灯罩、电器（电风扇、空调）、电器开关、管道及各种内容，干净无积尘。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墙面、天花板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做好清洁卫生，无蛛网、无积尘。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玻璃</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玻璃保持明亮，巡视擦拭污迹。</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风扇、空调</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空调、风扇定时清洗。</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办公室、值班室</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每日消毒湿拖</w:t>
                  </w:r>
                  <w:r>
                    <w:rPr>
                      <w:rFonts w:ascii="仿宋_GB2312" w:hAnsi="仿宋_GB2312" w:cs="仿宋_GB2312" w:eastAsia="仿宋_GB2312"/>
                      <w:sz w:val="24"/>
                    </w:rPr>
                    <w:t>2</w:t>
                  </w:r>
                  <w:r>
                    <w:rPr>
                      <w:rFonts w:ascii="仿宋_GB2312" w:hAnsi="仿宋_GB2312" w:cs="仿宋_GB2312" w:eastAsia="仿宋_GB2312"/>
                      <w:sz w:val="24"/>
                    </w:rPr>
                    <w:t>次，地面无积水、痰迹、无明显渣屑，做好巡视保洁工作。</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墙面</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做好清洁卫生，无蛛网、无积尘。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洗手池</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无污迹。</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玻璃</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玻璃保持无明亮，巡视擦拭污迹。</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灯管、灯罩、电器（电风扇、空调）管道、干净无积尘。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桌、椅</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桌面物品规范、整洁，无积尘。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空调、风扇</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风扇、空调定时清洁，表面无积尘。</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w:t>
                  </w:r>
                  <w:r>
                    <w:rPr>
                      <w:rFonts w:ascii="仿宋_GB2312" w:hAnsi="仿宋_GB2312" w:cs="仿宋_GB2312" w:eastAsia="仿宋_GB2312"/>
                      <w:sz w:val="24"/>
                    </w:rPr>
                    <w:t>每日</w:t>
                  </w:r>
                  <w:r>
                    <w:rPr>
                      <w:rFonts w:ascii="仿宋_GB2312" w:hAnsi="仿宋_GB2312" w:cs="仿宋_GB2312" w:eastAsia="仿宋_GB2312"/>
                      <w:sz w:val="24"/>
                    </w:rPr>
                    <w:t>湿拖</w:t>
                  </w:r>
                  <w:r>
                    <w:rPr>
                      <w:rFonts w:ascii="仿宋_GB2312" w:hAnsi="仿宋_GB2312" w:cs="仿宋_GB2312" w:eastAsia="仿宋_GB2312"/>
                      <w:sz w:val="24"/>
                    </w:rPr>
                    <w:t>2</w:t>
                  </w:r>
                  <w:r>
                    <w:rPr>
                      <w:rFonts w:ascii="仿宋_GB2312" w:hAnsi="仿宋_GB2312" w:cs="仿宋_GB2312" w:eastAsia="仿宋_GB2312"/>
                      <w:sz w:val="24"/>
                    </w:rPr>
                    <w:t>次、消毒</w:t>
                  </w:r>
                  <w:r>
                    <w:rPr>
                      <w:rFonts w:ascii="仿宋_GB2312" w:hAnsi="仿宋_GB2312" w:cs="仿宋_GB2312" w:eastAsia="仿宋_GB2312"/>
                      <w:sz w:val="24"/>
                    </w:rPr>
                    <w:t>1</w:t>
                  </w:r>
                  <w:r>
                    <w:rPr>
                      <w:rFonts w:ascii="仿宋_GB2312" w:hAnsi="仿宋_GB2312" w:cs="仿宋_GB2312" w:eastAsia="仿宋_GB2312"/>
                      <w:sz w:val="24"/>
                    </w:rPr>
                    <w:t>次。</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内壁</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电梯洁净达到光亮。</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开水房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锅炉</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地面无烟头、污物、污水、纸屑。</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墙面、天花板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做好清洁卫生，无蛛网、无积尘。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灯管、灯罩、开关、管道及各种内容，干净无积尘。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开水桶</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无污迹、无污垢。</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盥洗池</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无垢。</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卫生间、污物间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灯管、灯罩、开关、管道及各种内容，干净无积尘。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墙面、天花板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做好清洁卫生，无蛛网、无积尘。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地面无烟头、污物、污水、纸屑。</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便池</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无垢。</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清洁池</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无垢、物品按规定摆放有序。</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公用设施设备</w:t>
                  </w:r>
                </w:p>
                <w:p>
                  <w:pPr>
                    <w:pStyle w:val="null3"/>
                    <w:jc w:val="center"/>
                  </w:pPr>
                  <w:r>
                    <w:rPr>
                      <w:rFonts w:ascii="仿宋_GB2312" w:hAnsi="仿宋_GB2312" w:cs="仿宋_GB2312" w:eastAsia="仿宋_GB2312"/>
                      <w:sz w:val="24"/>
                    </w:rPr>
                    <w:t>房间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污水处理站</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地面无污渍、灰尘，设备表面、桌面无污渍、灰尘，外围地面无杂物、烟头。清扫周期为</w:t>
                  </w:r>
                  <w:r>
                    <w:rPr>
                      <w:rFonts w:ascii="仿宋_GB2312" w:hAnsi="仿宋_GB2312" w:cs="仿宋_GB2312" w:eastAsia="仿宋_GB2312"/>
                      <w:sz w:val="24"/>
                    </w:rPr>
                    <w:t>2</w:t>
                  </w:r>
                  <w:r>
                    <w:rPr>
                      <w:rFonts w:ascii="仿宋_GB2312" w:hAnsi="仿宋_GB2312" w:cs="仿宋_GB2312" w:eastAsia="仿宋_GB2312"/>
                      <w:sz w:val="24"/>
                    </w:rPr>
                    <w:t>周一次</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发电机房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地面无污渍、杂物、油渍，设备表面无灰尘、油渍。清扫周期为</w:t>
                  </w:r>
                  <w:r>
                    <w:rPr>
                      <w:rFonts w:ascii="仿宋_GB2312" w:hAnsi="仿宋_GB2312" w:cs="仿宋_GB2312" w:eastAsia="仿宋_GB2312"/>
                      <w:sz w:val="24"/>
                    </w:rPr>
                    <w:t>2</w:t>
                  </w:r>
                  <w:r>
                    <w:rPr>
                      <w:rFonts w:ascii="仿宋_GB2312" w:hAnsi="仿宋_GB2312" w:cs="仿宋_GB2312" w:eastAsia="仿宋_GB2312"/>
                      <w:sz w:val="24"/>
                    </w:rPr>
                    <w:t>周一次</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二次供水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地面无污渍、积水、杂物。清扫周期为</w:t>
                  </w:r>
                  <w:r>
                    <w:rPr>
                      <w:rFonts w:ascii="仿宋_GB2312" w:hAnsi="仿宋_GB2312" w:cs="仿宋_GB2312" w:eastAsia="仿宋_GB2312"/>
                      <w:sz w:val="24"/>
                    </w:rPr>
                    <w:t>2</w:t>
                  </w:r>
                  <w:r>
                    <w:rPr>
                      <w:rFonts w:ascii="仿宋_GB2312" w:hAnsi="仿宋_GB2312" w:cs="仿宋_GB2312" w:eastAsia="仿宋_GB2312"/>
                      <w:sz w:val="24"/>
                    </w:rPr>
                    <w:t>周一次</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配电房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地面无灰尘、杂物。清扫周期为</w:t>
                  </w:r>
                  <w:r>
                    <w:rPr>
                      <w:rFonts w:ascii="仿宋_GB2312" w:hAnsi="仿宋_GB2312" w:cs="仿宋_GB2312" w:eastAsia="仿宋_GB2312"/>
                      <w:sz w:val="24"/>
                    </w:rPr>
                    <w:t>2</w:t>
                  </w:r>
                  <w:r>
                    <w:rPr>
                      <w:rFonts w:ascii="仿宋_GB2312" w:hAnsi="仿宋_GB2312" w:cs="仿宋_GB2312" w:eastAsia="仿宋_GB2312"/>
                      <w:sz w:val="24"/>
                    </w:rPr>
                    <w:t>周一次</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供氧站</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地面无污渍、灰尘，墙面无蜘蛛网、设备表面清洁无污渍、灰尘。清扫周期为</w:t>
                  </w:r>
                  <w:r>
                    <w:rPr>
                      <w:rFonts w:ascii="仿宋_GB2312" w:hAnsi="仿宋_GB2312" w:cs="仿宋_GB2312" w:eastAsia="仿宋_GB2312"/>
                      <w:sz w:val="24"/>
                    </w:rPr>
                    <w:t>2</w:t>
                  </w:r>
                  <w:r>
                    <w:rPr>
                      <w:rFonts w:ascii="仿宋_GB2312" w:hAnsi="仿宋_GB2312" w:cs="仿宋_GB2312" w:eastAsia="仿宋_GB2312"/>
                      <w:sz w:val="24"/>
                    </w:rPr>
                    <w:t>周一次</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空调机房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地面无积水、污渍和灰尘、杂物。设备表面清洁无灰尘和油渍。清扫周期为</w:t>
                  </w:r>
                  <w:r>
                    <w:rPr>
                      <w:rFonts w:ascii="仿宋_GB2312" w:hAnsi="仿宋_GB2312" w:cs="仿宋_GB2312" w:eastAsia="仿宋_GB2312"/>
                      <w:sz w:val="24"/>
                    </w:rPr>
                    <w:t>2</w:t>
                  </w:r>
                  <w:r>
                    <w:rPr>
                      <w:rFonts w:ascii="仿宋_GB2312" w:hAnsi="仿宋_GB2312" w:cs="仿宋_GB2312" w:eastAsia="仿宋_GB2312"/>
                      <w:sz w:val="24"/>
                    </w:rPr>
                    <w:t>周一次</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锅炉机房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地面无灰尘、积水。设备表面清洁、无灰尘、油渍等。清扫周期为</w:t>
                  </w:r>
                  <w:r>
                    <w:rPr>
                      <w:rFonts w:ascii="仿宋_GB2312" w:hAnsi="仿宋_GB2312" w:cs="仿宋_GB2312" w:eastAsia="仿宋_GB2312"/>
                      <w:sz w:val="24"/>
                    </w:rPr>
                    <w:t>2</w:t>
                  </w:r>
                  <w:r>
                    <w:rPr>
                      <w:rFonts w:ascii="仿宋_GB2312" w:hAnsi="仿宋_GB2312" w:cs="仿宋_GB2312" w:eastAsia="仿宋_GB2312"/>
                      <w:sz w:val="24"/>
                    </w:rPr>
                    <w:t>周一次</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负压机房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地面无灰尘、积水、杂物。设备表面无灰尘、污渍。清扫周期为</w:t>
                  </w:r>
                  <w:r>
                    <w:rPr>
                      <w:rFonts w:ascii="仿宋_GB2312" w:hAnsi="仿宋_GB2312" w:cs="仿宋_GB2312" w:eastAsia="仿宋_GB2312"/>
                      <w:sz w:val="24"/>
                    </w:rPr>
                    <w:t>2</w:t>
                  </w:r>
                  <w:r>
                    <w:rPr>
                      <w:rFonts w:ascii="仿宋_GB2312" w:hAnsi="仿宋_GB2312" w:cs="仿宋_GB2312" w:eastAsia="仿宋_GB2312"/>
                      <w:sz w:val="24"/>
                    </w:rPr>
                    <w:t>周一次</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诊断室</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诊台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干净，整齐。</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急诊科</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120</w:t>
                  </w:r>
                  <w:r>
                    <w:rPr>
                      <w:rFonts w:ascii="仿宋_GB2312" w:hAnsi="仿宋_GB2312" w:cs="仿宋_GB2312" w:eastAsia="仿宋_GB2312"/>
                      <w:sz w:val="24"/>
                    </w:rPr>
                    <w:t>急救车辆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保障</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线急救车辆日常车内清洁、备勤车辆应科室要求进行清洁。</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坐式输液室</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垫布</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清洁，整齐。</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公共设施及辅助设施</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查询台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干净、无污迹、无积尘。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宣传栏</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无污迹、无积尘。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消防栓</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消防栓每周擦拭、无积尘。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休息椅</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干净、无积尘。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灯管、灯罩、管道，干净无积尘。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天花板及饰物</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做好清洁卫生，无蛛网、无积尘。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垃圾</w:t>
                  </w:r>
                  <w:r>
                    <w:rPr>
                      <w:rFonts w:ascii="仿宋_GB2312" w:hAnsi="仿宋_GB2312" w:cs="仿宋_GB2312" w:eastAsia="仿宋_GB2312"/>
                      <w:sz w:val="24"/>
                    </w:rPr>
                    <w:t>桶</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定时清洗、倾倒。</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院区地面、园林绿化带、室内盆景绿植</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无烟蒂、纸屑、痰渍、杂物等，要求干净整洁、无死角。</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过道</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地面无积水、无明显渣屑，做好巡视保洁工作。</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墙面、天花板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做好清洁卫生，无蛛网、无积尘。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灯管、灯罩、电器（电风扇、空调）管道及各种内容，干净无积尘。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消防栓</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消防栓每周擦拭、无积尘。</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楼梯</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地面无积水、无明显渣屑，做好巡视保洁工作。</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扶手无尘。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墙面、天花板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做好清洁卫生，无蛛网、无积尘。</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消防通道</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门窗无积尘。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灯管、灯罩、电器（电风扇、空调）管道及各种内容、干净无积尘。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消防栓</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消防栓每周擦拭，无尘。</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无纸屑。</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扶手无积尘。</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中央空调</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出风口、回风口</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过滤网</w:t>
                  </w:r>
                  <w:r>
                    <w:rPr>
                      <w:rFonts w:ascii="仿宋_GB2312" w:hAnsi="仿宋_GB2312" w:cs="仿宋_GB2312" w:eastAsia="仿宋_GB2312"/>
                      <w:sz w:val="24"/>
                    </w:rPr>
                    <w:t>无积尘</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创卫工作</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达到创卫标准，爱国卫生运动标准。</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消毒</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达到国家法规及符合</w:t>
                  </w:r>
                  <w:r>
                    <w:rPr>
                      <w:rFonts w:ascii="仿宋_GB2312" w:hAnsi="仿宋_GB2312" w:cs="仿宋_GB2312" w:eastAsia="仿宋_GB2312"/>
                      <w:sz w:val="24"/>
                    </w:rPr>
                    <w:t>犍为县人民</w:t>
                  </w:r>
                  <w:r>
                    <w:rPr>
                      <w:rFonts w:ascii="仿宋_GB2312" w:hAnsi="仿宋_GB2312" w:cs="仿宋_GB2312" w:eastAsia="仿宋_GB2312"/>
                      <w:sz w:val="24"/>
                    </w:rPr>
                    <w:t>医院院感要求。</w:t>
                  </w:r>
                </w:p>
              </w:tc>
            </w:tr>
          </w:tbl>
          <w:p>
            <w:pPr>
              <w:pStyle w:val="null3"/>
              <w:spacing w:after="120"/>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工作时间</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）日常保洁服务</w:t>
            </w:r>
          </w:p>
          <w:p>
            <w:pPr>
              <w:pStyle w:val="null3"/>
              <w:ind w:firstLine="720"/>
              <w:jc w:val="both"/>
            </w:pPr>
            <w:r>
              <w:rPr>
                <w:rFonts w:ascii="仿宋_GB2312" w:hAnsi="仿宋_GB2312" w:cs="仿宋_GB2312" w:eastAsia="仿宋_GB2312"/>
                <w:sz w:val="24"/>
              </w:rPr>
              <w:t>中标人保洁服务人员、每天应按规定的上班时间，提前公共区域地面清洁工作，做到不影响采购人员工上班工作。</w:t>
            </w:r>
          </w:p>
          <w:p>
            <w:pPr>
              <w:pStyle w:val="null3"/>
              <w:jc w:val="both"/>
            </w:pPr>
            <w:r>
              <w:rPr>
                <w:rFonts w:ascii="仿宋_GB2312" w:hAnsi="仿宋_GB2312" w:cs="仿宋_GB2312" w:eastAsia="仿宋_GB2312"/>
                <w:sz w:val="24"/>
              </w:rPr>
              <w:t>各区域保洁工作时间表</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482"/>
              <w:gridCol w:w="1596"/>
              <w:gridCol w:w="2233"/>
              <w:gridCol w:w="1287"/>
            </w:tblGrid>
            <w:tr>
              <w:tc>
                <w:tcPr>
                  <w:tcW w:type="dxa" w:w="48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rPr>
                    <w:t>序号</w:t>
                  </w:r>
                </w:p>
              </w:tc>
              <w:tc>
                <w:tcPr>
                  <w:tcW w:type="dxa" w:w="159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rPr>
                    <w:t>科室（部位）</w:t>
                  </w:r>
                </w:p>
              </w:tc>
              <w:tc>
                <w:tcPr>
                  <w:tcW w:type="dxa" w:w="223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rPr>
                    <w:t>工作时间</w:t>
                  </w:r>
                </w:p>
              </w:tc>
              <w:tc>
                <w:tcPr>
                  <w:tcW w:type="dxa" w:w="128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b/>
                    </w:rPr>
                    <w:t>备注</w:t>
                  </w:r>
                </w:p>
              </w:tc>
            </w:tr>
            <w:tr>
              <w:tc>
                <w:tcPr>
                  <w:tcW w:type="dxa" w:w="48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w:t>
                  </w:r>
                </w:p>
              </w:tc>
              <w:tc>
                <w:tcPr>
                  <w:tcW w:type="dxa" w:w="15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临床科室</w:t>
                  </w:r>
                </w:p>
              </w:tc>
              <w:tc>
                <w:tcPr>
                  <w:tcW w:type="dxa" w:w="22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周一至周日：上午</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下午</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w:t>
                  </w:r>
                </w:p>
                <w:p>
                  <w:pPr>
                    <w:pStyle w:val="null3"/>
                    <w:jc w:val="both"/>
                  </w:pPr>
                  <w:r>
                    <w:rPr>
                      <w:rFonts w:ascii="仿宋_GB2312" w:hAnsi="仿宋_GB2312" w:cs="仿宋_GB2312" w:eastAsia="仿宋_GB2312"/>
                      <w:sz w:val="24"/>
                    </w:rPr>
                    <w:t>补洁：中午</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w:t>
                  </w:r>
                </w:p>
              </w:tc>
              <w:tc>
                <w:tcPr>
                  <w:tcW w:type="dxa" w:w="12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包括病房、诊疗区、技诊区等</w:t>
                  </w:r>
                </w:p>
              </w:tc>
            </w:tr>
            <w:tr>
              <w:tc>
                <w:tcPr>
                  <w:tcW w:type="dxa" w:w="48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2</w:t>
                  </w:r>
                </w:p>
              </w:tc>
              <w:tc>
                <w:tcPr>
                  <w:tcW w:type="dxa" w:w="15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非临床科室</w:t>
                  </w:r>
                </w:p>
              </w:tc>
              <w:tc>
                <w:tcPr>
                  <w:tcW w:type="dxa" w:w="22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周一至周日：上午</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下午</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w:t>
                  </w:r>
                </w:p>
                <w:p>
                  <w:pPr>
                    <w:pStyle w:val="null3"/>
                    <w:jc w:val="both"/>
                  </w:pPr>
                  <w:r>
                    <w:rPr>
                      <w:rFonts w:ascii="仿宋_GB2312" w:hAnsi="仿宋_GB2312" w:cs="仿宋_GB2312" w:eastAsia="仿宋_GB2312"/>
                      <w:sz w:val="24"/>
                    </w:rPr>
                    <w:t>补洁：中午</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w:t>
                  </w:r>
                </w:p>
              </w:tc>
              <w:tc>
                <w:tcPr>
                  <w:tcW w:type="dxa" w:w="12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包括</w:t>
                  </w:r>
                  <w:r>
                    <w:rPr>
                      <w:rFonts w:ascii="仿宋_GB2312" w:hAnsi="仿宋_GB2312" w:cs="仿宋_GB2312" w:eastAsia="仿宋_GB2312"/>
                      <w:sz w:val="24"/>
                    </w:rPr>
                    <w:t>门诊部、</w:t>
                  </w:r>
                  <w:r>
                    <w:rPr>
                      <w:rFonts w:ascii="仿宋_GB2312" w:hAnsi="仿宋_GB2312" w:cs="仿宋_GB2312" w:eastAsia="仿宋_GB2312"/>
                      <w:sz w:val="24"/>
                    </w:rPr>
                    <w:t>行政</w:t>
                  </w:r>
                  <w:r>
                    <w:rPr>
                      <w:rFonts w:ascii="仿宋_GB2312" w:hAnsi="仿宋_GB2312" w:cs="仿宋_GB2312" w:eastAsia="仿宋_GB2312"/>
                      <w:sz w:val="24"/>
                    </w:rPr>
                    <w:t>楼等</w:t>
                  </w:r>
                </w:p>
              </w:tc>
            </w:tr>
            <w:tr>
              <w:tc>
                <w:tcPr>
                  <w:tcW w:type="dxa" w:w="48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3</w:t>
                  </w:r>
                </w:p>
              </w:tc>
              <w:tc>
                <w:tcPr>
                  <w:tcW w:type="dxa" w:w="15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急诊、产房</w:t>
                  </w:r>
                  <w:r>
                    <w:rPr>
                      <w:rFonts w:ascii="仿宋_GB2312" w:hAnsi="仿宋_GB2312" w:cs="仿宋_GB2312" w:eastAsia="仿宋_GB2312"/>
                      <w:sz w:val="24"/>
                    </w:rPr>
                    <w:t>、</w:t>
                  </w:r>
                  <w:r>
                    <w:rPr>
                      <w:rFonts w:ascii="仿宋_GB2312" w:hAnsi="仿宋_GB2312" w:cs="仿宋_GB2312" w:eastAsia="仿宋_GB2312"/>
                      <w:sz w:val="24"/>
                    </w:rPr>
                    <w:t>ICU</w:t>
                  </w:r>
                </w:p>
              </w:tc>
              <w:tc>
                <w:tcPr>
                  <w:tcW w:type="dxa" w:w="22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小时保洁</w:t>
                  </w:r>
                </w:p>
              </w:tc>
              <w:tc>
                <w:tcPr>
                  <w:tcW w:type="dxa" w:w="12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根据科室要求安排工作</w:t>
                  </w:r>
                </w:p>
              </w:tc>
            </w:tr>
            <w:tr>
              <w:tc>
                <w:tcPr>
                  <w:tcW w:type="dxa" w:w="48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4</w:t>
                  </w:r>
                </w:p>
              </w:tc>
              <w:tc>
                <w:tcPr>
                  <w:tcW w:type="dxa" w:w="15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外围、绿化带等</w:t>
                  </w:r>
                </w:p>
                <w:p>
                  <w:pPr>
                    <w:pStyle w:val="null3"/>
                    <w:jc w:val="center"/>
                  </w:pPr>
                  <w:r>
                    <w:rPr>
                      <w:rFonts w:ascii="仿宋_GB2312" w:hAnsi="仿宋_GB2312" w:cs="仿宋_GB2312" w:eastAsia="仿宋_GB2312"/>
                      <w:sz w:val="24"/>
                    </w:rPr>
                    <w:t>公共区域</w:t>
                  </w:r>
                </w:p>
              </w:tc>
              <w:tc>
                <w:tcPr>
                  <w:tcW w:type="dxa" w:w="22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周一至周日：上午</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下午</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30</w:t>
                  </w:r>
                </w:p>
                <w:p>
                  <w:pPr>
                    <w:pStyle w:val="null3"/>
                    <w:jc w:val="both"/>
                  </w:pPr>
                  <w:r>
                    <w:rPr>
                      <w:rFonts w:ascii="仿宋_GB2312" w:hAnsi="仿宋_GB2312" w:cs="仿宋_GB2312" w:eastAsia="仿宋_GB2312"/>
                      <w:sz w:val="24"/>
                    </w:rPr>
                    <w:t>补洁：中午</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30</w:t>
                  </w:r>
                </w:p>
              </w:tc>
              <w:tc>
                <w:tcPr>
                  <w:tcW w:type="dxa" w:w="12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各楼宇大堂周边道路广场等</w:t>
                  </w:r>
                </w:p>
              </w:tc>
            </w:tr>
            <w:tr>
              <w:tc>
                <w:tcPr>
                  <w:tcW w:type="dxa" w:w="48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5</w:t>
                  </w:r>
                </w:p>
              </w:tc>
              <w:tc>
                <w:tcPr>
                  <w:tcW w:type="dxa" w:w="15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垃圾收送（包括医疗、生活、可回收垃圾）</w:t>
                  </w:r>
                </w:p>
              </w:tc>
              <w:tc>
                <w:tcPr>
                  <w:tcW w:type="dxa" w:w="22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垃圾收送时间可以由中标方自行安排，路线须按照医院院感科制定的路线执行，清洁要求必须达到医院院感要求</w:t>
                  </w:r>
                </w:p>
              </w:tc>
              <w:tc>
                <w:tcPr>
                  <w:tcW w:type="dxa" w:w="12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特殊要求除外（比如疫情发生等事件）</w:t>
                  </w:r>
                </w:p>
              </w:tc>
            </w:tr>
            <w:tr>
              <w:tc>
                <w:tcPr>
                  <w:tcW w:type="dxa" w:w="48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6</w:t>
                  </w:r>
                </w:p>
              </w:tc>
              <w:tc>
                <w:tcPr>
                  <w:tcW w:type="dxa" w:w="15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应急值班人员</w:t>
                  </w:r>
                </w:p>
              </w:tc>
              <w:tc>
                <w:tcPr>
                  <w:tcW w:type="dxa" w:w="22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小时保洁</w:t>
                  </w:r>
                </w:p>
              </w:tc>
              <w:tc>
                <w:tcPr>
                  <w:tcW w:type="dxa" w:w="12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处理全院突发事件</w:t>
                  </w:r>
                </w:p>
              </w:tc>
            </w:tr>
          </w:tbl>
          <w:p>
            <w:pPr>
              <w:pStyle w:val="null3"/>
              <w:jc w:val="both"/>
            </w:pPr>
            <w:r>
              <w:rPr>
                <w:rFonts w:ascii="仿宋_GB2312" w:hAnsi="仿宋_GB2312" w:cs="仿宋_GB2312" w:eastAsia="仿宋_GB2312"/>
                <w:sz w:val="24"/>
              </w:rPr>
              <w:t>注：特殊时间要求的，则双方另行协商调整。</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中央运送服务</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中央运送服务范围</w:t>
            </w:r>
          </w:p>
          <w:p>
            <w:pPr>
              <w:pStyle w:val="null3"/>
              <w:ind w:firstLine="240"/>
              <w:jc w:val="both"/>
            </w:pPr>
            <w:r>
              <w:rPr>
                <w:rFonts w:ascii="仿宋_GB2312" w:hAnsi="仿宋_GB2312" w:cs="仿宋_GB2312" w:eastAsia="仿宋_GB2312"/>
                <w:sz w:val="24"/>
              </w:rPr>
              <w:t>1.1</w:t>
            </w:r>
            <w:r>
              <w:rPr>
                <w:rFonts w:ascii="仿宋_GB2312" w:hAnsi="仿宋_GB2312" w:cs="仿宋_GB2312" w:eastAsia="仿宋_GB2312"/>
                <w:sz w:val="24"/>
              </w:rPr>
              <w:t>中央运送</w:t>
            </w:r>
            <w:r>
              <w:rPr>
                <w:rFonts w:ascii="仿宋_GB2312" w:hAnsi="仿宋_GB2312" w:cs="仿宋_GB2312" w:eastAsia="仿宋_GB2312"/>
                <w:sz w:val="24"/>
              </w:rPr>
              <w:t>人员</w:t>
            </w:r>
            <w:r>
              <w:rPr>
                <w:rFonts w:ascii="仿宋_GB2312" w:hAnsi="仿宋_GB2312" w:cs="仿宋_GB2312" w:eastAsia="仿宋_GB2312"/>
                <w:sz w:val="24"/>
              </w:rPr>
              <w:t>24</w:t>
            </w:r>
            <w:r>
              <w:rPr>
                <w:rFonts w:ascii="仿宋_GB2312" w:hAnsi="仿宋_GB2312" w:cs="仿宋_GB2312" w:eastAsia="仿宋_GB2312"/>
                <w:sz w:val="24"/>
              </w:rPr>
              <w:t>小时负责工作区所有物品及人员运送服务、部分科室驻守服务等。医院院区（含本院、金钟湾病区）所有住院楼、门急诊、体检中心、供应室、洗浆房、行政办公楼等全院所有区域的病人、标本、药品等运送服务。</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中央运送服务</w:t>
            </w:r>
            <w:r>
              <w:rPr>
                <w:rFonts w:ascii="仿宋_GB2312" w:hAnsi="仿宋_GB2312" w:cs="仿宋_GB2312" w:eastAsia="仿宋_GB2312"/>
                <w:sz w:val="24"/>
                <w:b/>
              </w:rPr>
              <w:t>内容</w:t>
            </w:r>
          </w:p>
          <w:p>
            <w:pPr>
              <w:pStyle w:val="null3"/>
              <w:ind w:firstLine="720"/>
              <w:jc w:val="both"/>
            </w:pPr>
            <w:r>
              <w:rPr>
                <w:rFonts w:ascii="仿宋_GB2312" w:hAnsi="仿宋_GB2312" w:cs="仿宋_GB2312" w:eastAsia="仿宋_GB2312"/>
                <w:sz w:val="24"/>
              </w:rPr>
              <w:t>2.1</w:t>
            </w:r>
            <w:r>
              <w:rPr>
                <w:rFonts w:ascii="仿宋_GB2312" w:hAnsi="仿宋_GB2312" w:cs="仿宋_GB2312" w:eastAsia="仿宋_GB2312"/>
                <w:sz w:val="24"/>
              </w:rPr>
              <w:t>各类标本、检验单、会诊单、预约单、检查报告单等取送及时、准确，做好交接记录，无延迟或遗漏现象发生；</w:t>
            </w:r>
          </w:p>
          <w:p>
            <w:pPr>
              <w:pStyle w:val="null3"/>
              <w:ind w:firstLine="720"/>
              <w:jc w:val="both"/>
            </w:pPr>
            <w:r>
              <w:rPr>
                <w:rFonts w:ascii="仿宋_GB2312" w:hAnsi="仿宋_GB2312" w:cs="仿宋_GB2312" w:eastAsia="仿宋_GB2312"/>
                <w:sz w:val="24"/>
              </w:rPr>
              <w:t>2.2</w:t>
            </w:r>
            <w:r>
              <w:rPr>
                <w:rFonts w:ascii="仿宋_GB2312" w:hAnsi="仿宋_GB2312" w:cs="仿宋_GB2312" w:eastAsia="仿宋_GB2312"/>
                <w:sz w:val="24"/>
              </w:rPr>
              <w:t>运送各类物资、药品、标本、仪器等准确、及时、安全、无损坏，做好交接、签收记录，无延迟或遗漏现象发生；</w:t>
            </w:r>
          </w:p>
          <w:p>
            <w:pPr>
              <w:pStyle w:val="null3"/>
              <w:ind w:firstLine="720"/>
              <w:jc w:val="both"/>
            </w:pPr>
            <w:r>
              <w:rPr>
                <w:rFonts w:ascii="仿宋_GB2312" w:hAnsi="仿宋_GB2312" w:cs="仿宋_GB2312" w:eastAsia="仿宋_GB2312"/>
                <w:sz w:val="24"/>
              </w:rPr>
              <w:t>2.3</w:t>
            </w:r>
            <w:r>
              <w:rPr>
                <w:rFonts w:ascii="仿宋_GB2312" w:hAnsi="仿宋_GB2312" w:cs="仿宋_GB2312" w:eastAsia="仿宋_GB2312"/>
                <w:sz w:val="24"/>
              </w:rPr>
              <w:t>护送病人外出检查、转科、治疗时应据患者病情需要，选择适当的运输工具，做到及时、准确，因特殊原因不能及时到位时，应及时与科室沟通并上报主管，无推诿、漏送现象发生；</w:t>
            </w:r>
          </w:p>
          <w:p>
            <w:pPr>
              <w:pStyle w:val="null3"/>
              <w:ind w:firstLine="720"/>
              <w:jc w:val="both"/>
            </w:pPr>
            <w:r>
              <w:rPr>
                <w:rFonts w:ascii="仿宋_GB2312" w:hAnsi="仿宋_GB2312" w:cs="仿宋_GB2312" w:eastAsia="仿宋_GB2312"/>
                <w:sz w:val="24"/>
              </w:rPr>
              <w:t>2.4</w:t>
            </w:r>
            <w:r>
              <w:rPr>
                <w:rFonts w:ascii="仿宋_GB2312" w:hAnsi="仿宋_GB2312" w:cs="仿宋_GB2312" w:eastAsia="仿宋_GB2312"/>
                <w:sz w:val="24"/>
              </w:rPr>
              <w:t>护送转运病人时能根据不同患者使用符合其病情的搬运方法，掌握运送技巧和注意事项，运送安全，无意外发生；</w:t>
            </w:r>
          </w:p>
          <w:p>
            <w:pPr>
              <w:pStyle w:val="null3"/>
              <w:ind w:firstLine="720"/>
              <w:jc w:val="both"/>
            </w:pPr>
            <w:r>
              <w:rPr>
                <w:rFonts w:ascii="仿宋_GB2312" w:hAnsi="仿宋_GB2312" w:cs="仿宋_GB2312" w:eastAsia="仿宋_GB2312"/>
                <w:sz w:val="24"/>
              </w:rPr>
              <w:t>2.5</w:t>
            </w:r>
            <w:r>
              <w:rPr>
                <w:rFonts w:ascii="仿宋_GB2312" w:hAnsi="仿宋_GB2312" w:cs="仿宋_GB2312" w:eastAsia="仿宋_GB2312"/>
                <w:sz w:val="24"/>
              </w:rPr>
              <w:t>特殊时段如中午、夜间、周末及节假日期间的服务及时，做好交接记录，无推诿、拖拉、延迟现象发生；</w:t>
            </w:r>
          </w:p>
          <w:p>
            <w:pPr>
              <w:pStyle w:val="null3"/>
              <w:ind w:firstLine="720"/>
              <w:jc w:val="both"/>
            </w:pPr>
            <w:r>
              <w:rPr>
                <w:rFonts w:ascii="仿宋_GB2312" w:hAnsi="仿宋_GB2312" w:cs="仿宋_GB2312" w:eastAsia="仿宋_GB2312"/>
                <w:sz w:val="24"/>
              </w:rPr>
              <w:t>2.6</w:t>
            </w:r>
            <w:r>
              <w:rPr>
                <w:rFonts w:ascii="仿宋_GB2312" w:hAnsi="仿宋_GB2312" w:cs="仿宋_GB2312" w:eastAsia="仿宋_GB2312"/>
                <w:sz w:val="24"/>
              </w:rPr>
              <w:t>科室有急诊需要时，无推诿、拖拉、延迟现象发生；</w:t>
            </w:r>
          </w:p>
          <w:p>
            <w:pPr>
              <w:pStyle w:val="null3"/>
              <w:ind w:firstLine="720"/>
              <w:jc w:val="both"/>
            </w:pPr>
            <w:r>
              <w:rPr>
                <w:rFonts w:ascii="仿宋_GB2312" w:hAnsi="仿宋_GB2312" w:cs="仿宋_GB2312" w:eastAsia="仿宋_GB2312"/>
                <w:sz w:val="24"/>
              </w:rPr>
              <w:t>2.7</w:t>
            </w:r>
            <w:r>
              <w:rPr>
                <w:rFonts w:ascii="仿宋_GB2312" w:hAnsi="仿宋_GB2312" w:cs="仿宋_GB2312" w:eastAsia="仿宋_GB2312"/>
                <w:sz w:val="24"/>
              </w:rPr>
              <w:t>及时将医院传染病报告本送到院感科，做好签字记录，无漏送现象；</w:t>
            </w:r>
          </w:p>
          <w:p>
            <w:pPr>
              <w:pStyle w:val="null3"/>
              <w:ind w:firstLine="720"/>
              <w:jc w:val="both"/>
            </w:pPr>
            <w:r>
              <w:rPr>
                <w:rFonts w:ascii="仿宋_GB2312" w:hAnsi="仿宋_GB2312" w:cs="仿宋_GB2312" w:eastAsia="仿宋_GB2312"/>
                <w:sz w:val="24"/>
              </w:rPr>
              <w:t>2.8</w:t>
            </w:r>
            <w:r>
              <w:rPr>
                <w:rFonts w:ascii="仿宋_GB2312" w:hAnsi="仿宋_GB2312" w:cs="仿宋_GB2312" w:eastAsia="仿宋_GB2312"/>
                <w:sz w:val="24"/>
              </w:rPr>
              <w:t>运送工具：平车、轮椅每天保洁、半月保养、功能完好，标本运送篮、药物配送车等设备清洁无污物；</w:t>
            </w:r>
          </w:p>
          <w:p>
            <w:pPr>
              <w:pStyle w:val="null3"/>
              <w:ind w:firstLine="720"/>
              <w:jc w:val="both"/>
            </w:pPr>
            <w:r>
              <w:rPr>
                <w:rFonts w:ascii="仿宋_GB2312" w:hAnsi="仿宋_GB2312" w:cs="仿宋_GB2312" w:eastAsia="仿宋_GB2312"/>
                <w:sz w:val="24"/>
              </w:rPr>
              <w:t>2.9</w:t>
            </w:r>
            <w:r>
              <w:rPr>
                <w:rFonts w:ascii="仿宋_GB2312" w:hAnsi="仿宋_GB2312" w:cs="仿宋_GB2312" w:eastAsia="仿宋_GB2312"/>
                <w:sz w:val="24"/>
              </w:rPr>
              <w:t>运送及时率、运送准确率、运送安全性达到</w:t>
            </w:r>
            <w:r>
              <w:rPr>
                <w:rFonts w:ascii="仿宋_GB2312" w:hAnsi="仿宋_GB2312" w:cs="仿宋_GB2312" w:eastAsia="仿宋_GB2312"/>
                <w:sz w:val="24"/>
              </w:rPr>
              <w:t>100%</w:t>
            </w:r>
            <w:r>
              <w:rPr>
                <w:rFonts w:ascii="仿宋_GB2312" w:hAnsi="仿宋_GB2312" w:cs="仿宋_GB2312" w:eastAsia="仿宋_GB2312"/>
                <w:sz w:val="24"/>
              </w:rPr>
              <w:t>；患者满意率、客户满意率≥</w:t>
            </w:r>
            <w:r>
              <w:rPr>
                <w:rFonts w:ascii="仿宋_GB2312" w:hAnsi="仿宋_GB2312" w:cs="仿宋_GB2312" w:eastAsia="仿宋_GB2312"/>
                <w:sz w:val="24"/>
              </w:rPr>
              <w:t>90%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中央运送服务要求</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服务项目</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时限</w:t>
                  </w:r>
                  <w:r>
                    <w:rPr>
                      <w:rFonts w:ascii="仿宋_GB2312" w:hAnsi="仿宋_GB2312" w:cs="仿宋_GB2312" w:eastAsia="仿宋_GB2312"/>
                      <w:sz w:val="24"/>
                    </w:rPr>
                    <w:t>/</w:t>
                  </w:r>
                  <w:r>
                    <w:rPr>
                      <w:rFonts w:ascii="仿宋_GB2312" w:hAnsi="仿宋_GB2312" w:cs="仿宋_GB2312" w:eastAsia="仿宋_GB2312"/>
                      <w:sz w:val="24"/>
                    </w:rPr>
                    <w:t>频率</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42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及时运送</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急查标本</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分钟</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到达需求科室</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急拿药品</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分钟</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到达药房</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急需检查患者的陪检</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分钟</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到达需求科室</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42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计划运送</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常规标本</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分钟</w:t>
                  </w:r>
                  <w:r>
                    <w:rPr>
                      <w:rFonts w:ascii="仿宋_GB2312" w:hAnsi="仿宋_GB2312" w:cs="仿宋_GB2312" w:eastAsia="仿宋_GB2312"/>
                      <w:sz w:val="24"/>
                    </w:rPr>
                    <w:t>/</w:t>
                  </w:r>
                  <w:r>
                    <w:rPr>
                      <w:rFonts w:ascii="仿宋_GB2312" w:hAnsi="仿宋_GB2312" w:cs="仿宋_GB2312" w:eastAsia="仿宋_GB2312"/>
                      <w:sz w:val="24"/>
                    </w:rPr>
                    <w:t>次</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到达科室间隔时间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药品</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分钟</w:t>
                  </w:r>
                  <w:r>
                    <w:rPr>
                      <w:rFonts w:ascii="仿宋_GB2312" w:hAnsi="仿宋_GB2312" w:cs="仿宋_GB2312" w:eastAsia="仿宋_GB2312"/>
                      <w:sz w:val="24"/>
                    </w:rPr>
                    <w:t>/</w:t>
                  </w:r>
                  <w:r>
                    <w:rPr>
                      <w:rFonts w:ascii="仿宋_GB2312" w:hAnsi="仿宋_GB2312" w:cs="仿宋_GB2312" w:eastAsia="仿宋_GB2312"/>
                      <w:sz w:val="24"/>
                    </w:rPr>
                    <w:t>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到达科室间隔时间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病人陪检检</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分钟</w:t>
                  </w:r>
                  <w:r>
                    <w:rPr>
                      <w:rFonts w:ascii="仿宋_GB2312" w:hAnsi="仿宋_GB2312" w:cs="仿宋_GB2312" w:eastAsia="仿宋_GB2312"/>
                      <w:sz w:val="24"/>
                    </w:rPr>
                    <w:t>/</w:t>
                  </w:r>
                  <w:r>
                    <w:rPr>
                      <w:rFonts w:ascii="仿宋_GB2312" w:hAnsi="仿宋_GB2312" w:cs="仿宋_GB2312" w:eastAsia="仿宋_GB2312"/>
                      <w:sz w:val="24"/>
                    </w:rPr>
                    <w:t>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到达需求科室</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接送手术病人</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预约时间，前后误差</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分钟</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到达需求科室</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临时协助护士送病人转科</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分钟</w:t>
                  </w:r>
                  <w:r>
                    <w:rPr>
                      <w:rFonts w:ascii="仿宋_GB2312" w:hAnsi="仿宋_GB2312" w:cs="仿宋_GB2312" w:eastAsia="仿宋_GB2312"/>
                      <w:sz w:val="24"/>
                    </w:rPr>
                    <w:t>/</w:t>
                  </w:r>
                  <w:r>
                    <w:rPr>
                      <w:rFonts w:ascii="仿宋_GB2312" w:hAnsi="仿宋_GB2312" w:cs="仿宋_GB2312" w:eastAsia="仿宋_GB2312"/>
                      <w:sz w:val="24"/>
                    </w:rPr>
                    <w:t>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到达需求科室</w:t>
                  </w:r>
                </w:p>
              </w:tc>
            </w:tr>
          </w:tbl>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布类</w:t>
            </w:r>
            <w:r>
              <w:rPr>
                <w:rFonts w:ascii="仿宋_GB2312" w:hAnsi="仿宋_GB2312" w:cs="仿宋_GB2312" w:eastAsia="仿宋_GB2312"/>
                <w:sz w:val="24"/>
                <w:b/>
              </w:rPr>
              <w:t>洗涤</w:t>
            </w:r>
            <w:r>
              <w:rPr>
                <w:rFonts w:ascii="仿宋_GB2312" w:hAnsi="仿宋_GB2312" w:cs="仿宋_GB2312" w:eastAsia="仿宋_GB2312"/>
                <w:sz w:val="24"/>
                <w:b/>
              </w:rPr>
              <w:t>服务</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布类</w:t>
            </w:r>
            <w:r>
              <w:rPr>
                <w:rFonts w:ascii="仿宋_GB2312" w:hAnsi="仿宋_GB2312" w:cs="仿宋_GB2312" w:eastAsia="仿宋_GB2312"/>
                <w:sz w:val="24"/>
                <w:b/>
              </w:rPr>
              <w:t>洗涤</w:t>
            </w:r>
            <w:r>
              <w:rPr>
                <w:rFonts w:ascii="仿宋_GB2312" w:hAnsi="仿宋_GB2312" w:cs="仿宋_GB2312" w:eastAsia="仿宋_GB2312"/>
                <w:sz w:val="24"/>
                <w:b/>
              </w:rPr>
              <w:t>服务</w:t>
            </w:r>
            <w:r>
              <w:rPr>
                <w:rFonts w:ascii="仿宋_GB2312" w:hAnsi="仿宋_GB2312" w:cs="仿宋_GB2312" w:eastAsia="仿宋_GB2312"/>
                <w:sz w:val="24"/>
                <w:b/>
              </w:rPr>
              <w:t>范围</w:t>
            </w:r>
          </w:p>
          <w:p>
            <w:pPr>
              <w:pStyle w:val="null3"/>
              <w:ind w:firstLine="720"/>
              <w:jc w:val="both"/>
            </w:pPr>
            <w:r>
              <w:rPr>
                <w:rFonts w:ascii="仿宋_GB2312" w:hAnsi="仿宋_GB2312" w:cs="仿宋_GB2312" w:eastAsia="仿宋_GB2312"/>
                <w:sz w:val="24"/>
              </w:rPr>
              <w:t>1.1</w:t>
            </w:r>
            <w:r>
              <w:rPr>
                <w:rFonts w:ascii="仿宋_GB2312" w:hAnsi="仿宋_GB2312" w:cs="仿宋_GB2312" w:eastAsia="仿宋_GB2312"/>
                <w:sz w:val="24"/>
              </w:rPr>
              <w:t>犍为县人民医院</w:t>
            </w:r>
            <w:r>
              <w:rPr>
                <w:rFonts w:ascii="仿宋_GB2312" w:hAnsi="仿宋_GB2312" w:cs="仿宋_GB2312" w:eastAsia="仿宋_GB2312"/>
                <w:sz w:val="24"/>
              </w:rPr>
              <w:t>、</w:t>
            </w:r>
            <w:r>
              <w:rPr>
                <w:rFonts w:ascii="仿宋_GB2312" w:hAnsi="仿宋_GB2312" w:cs="仿宋_GB2312" w:eastAsia="仿宋_GB2312"/>
                <w:sz w:val="24"/>
              </w:rPr>
              <w:t>金钟湾病区</w:t>
            </w:r>
            <w:r>
              <w:rPr>
                <w:rFonts w:ascii="仿宋_GB2312" w:hAnsi="仿宋_GB2312" w:cs="仿宋_GB2312" w:eastAsia="仿宋_GB2312"/>
                <w:sz w:val="24"/>
              </w:rPr>
              <w:t>布类洗涤。</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布类</w:t>
            </w:r>
            <w:r>
              <w:rPr>
                <w:rFonts w:ascii="仿宋_GB2312" w:hAnsi="仿宋_GB2312" w:cs="仿宋_GB2312" w:eastAsia="仿宋_GB2312"/>
                <w:sz w:val="24"/>
                <w:b/>
              </w:rPr>
              <w:t>洗涤</w:t>
            </w:r>
            <w:r>
              <w:rPr>
                <w:rFonts w:ascii="仿宋_GB2312" w:hAnsi="仿宋_GB2312" w:cs="仿宋_GB2312" w:eastAsia="仿宋_GB2312"/>
                <w:sz w:val="24"/>
                <w:b/>
              </w:rPr>
              <w:t>服务内容</w:t>
            </w:r>
          </w:p>
          <w:p>
            <w:pPr>
              <w:pStyle w:val="null3"/>
              <w:ind w:firstLine="72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负责布类洗浆房人力资源的安排和调配、洗浆房质量管理、设备运行管理及环境管理工作。</w:t>
            </w:r>
          </w:p>
          <w:p>
            <w:pPr>
              <w:pStyle w:val="null3"/>
              <w:ind w:firstLine="720"/>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负责院区布草收送、分类分拣、洗涤消毒、折叠整理、缝补等工作。</w:t>
            </w:r>
          </w:p>
          <w:p>
            <w:pPr>
              <w:pStyle w:val="null3"/>
              <w:ind w:firstLine="720"/>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在科室设备管理要求和护理人员的指导下负责洗涤设备运行状况的检查和记录。</w:t>
            </w:r>
          </w:p>
          <w:p>
            <w:pPr>
              <w:pStyle w:val="null3"/>
              <w:ind w:firstLine="480"/>
              <w:jc w:val="both"/>
            </w:pPr>
            <w:r>
              <w:rPr>
                <w:rFonts w:ascii="仿宋_GB2312" w:hAnsi="仿宋_GB2312" w:cs="仿宋_GB2312" w:eastAsia="仿宋_GB2312"/>
                <w:sz w:val="24"/>
                <w:b/>
              </w:rPr>
              <w:t>3.</w:t>
            </w:r>
            <w:r>
              <w:rPr>
                <w:rFonts w:ascii="仿宋_GB2312" w:hAnsi="仿宋_GB2312" w:cs="仿宋_GB2312" w:eastAsia="仿宋_GB2312"/>
                <w:sz w:val="24"/>
                <w:b/>
              </w:rPr>
              <w:t>布类</w:t>
            </w:r>
            <w:r>
              <w:rPr>
                <w:rFonts w:ascii="仿宋_GB2312" w:hAnsi="仿宋_GB2312" w:cs="仿宋_GB2312" w:eastAsia="仿宋_GB2312"/>
                <w:sz w:val="24"/>
                <w:b/>
              </w:rPr>
              <w:t>洗涤</w:t>
            </w:r>
            <w:r>
              <w:rPr>
                <w:rFonts w:ascii="仿宋_GB2312" w:hAnsi="仿宋_GB2312" w:cs="仿宋_GB2312" w:eastAsia="仿宋_GB2312"/>
                <w:sz w:val="24"/>
                <w:b/>
              </w:rPr>
              <w:t>服务要求</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按照国家感控标准，贯彻执行《医疗机构医用织物洗涤消毒技术标准》</w:t>
            </w:r>
            <w:r>
              <w:rPr>
                <w:rFonts w:ascii="仿宋_GB2312" w:hAnsi="仿宋_GB2312" w:cs="仿宋_GB2312" w:eastAsia="仿宋_GB2312"/>
                <w:sz w:val="24"/>
              </w:rPr>
              <w:t>（</w:t>
            </w:r>
            <w:r>
              <w:rPr>
                <w:rFonts w:ascii="仿宋_GB2312" w:hAnsi="仿宋_GB2312" w:cs="仿宋_GB2312" w:eastAsia="仿宋_GB2312"/>
                <w:sz w:val="24"/>
              </w:rPr>
              <w:t>WS/T 508</w:t>
            </w:r>
            <w:r>
              <w:rPr>
                <w:rFonts w:ascii="仿宋_GB2312" w:hAnsi="仿宋_GB2312" w:cs="仿宋_GB2312" w:eastAsia="仿宋_GB2312"/>
                <w:sz w:val="24"/>
              </w:rPr>
              <w:t>—</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要求，做好布类洗涤相关工作。</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.2</w:t>
            </w:r>
            <w:r>
              <w:rPr>
                <w:rFonts w:ascii="仿宋_GB2312" w:hAnsi="仿宋_GB2312" w:cs="仿宋_GB2312" w:eastAsia="仿宋_GB2312"/>
                <w:sz w:val="24"/>
              </w:rPr>
              <w:t>收送岗位按回收要求和收送频次回收脏污布类，满足临床需要，分类收集密闭转运脏污织物及工作服并做好记录，送洗浆物品双方签字。</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手术布包包装岗位按照《医院消毒供应中心</w:t>
            </w:r>
            <w:r>
              <w:rPr>
                <w:rFonts w:ascii="仿宋_GB2312" w:hAnsi="仿宋_GB2312" w:cs="仿宋_GB2312" w:eastAsia="仿宋_GB2312"/>
                <w:sz w:val="21"/>
              </w:rPr>
              <w:t xml:space="preserve"> </w:t>
            </w:r>
            <w:r>
              <w:rPr>
                <w:rFonts w:ascii="仿宋_GB2312" w:hAnsi="仿宋_GB2312" w:cs="仿宋_GB2312" w:eastAsia="仿宋_GB2312"/>
                <w:sz w:val="24"/>
              </w:rPr>
              <w:t>第</w:t>
            </w:r>
            <w:r>
              <w:rPr>
                <w:rFonts w:ascii="仿宋_GB2312" w:hAnsi="仿宋_GB2312" w:cs="仿宋_GB2312" w:eastAsia="仿宋_GB2312"/>
                <w:sz w:val="24"/>
              </w:rPr>
              <w:t>1</w:t>
            </w:r>
            <w:r>
              <w:rPr>
                <w:rFonts w:ascii="仿宋_GB2312" w:hAnsi="仿宋_GB2312" w:cs="仿宋_GB2312" w:eastAsia="仿宋_GB2312"/>
                <w:sz w:val="24"/>
              </w:rPr>
              <w:t>部分：管理规范》</w:t>
            </w:r>
            <w:r>
              <w:rPr>
                <w:rFonts w:ascii="仿宋_GB2312" w:hAnsi="仿宋_GB2312" w:cs="仿宋_GB2312" w:eastAsia="仿宋_GB2312"/>
                <w:sz w:val="24"/>
              </w:rPr>
              <w:t>（</w:t>
            </w:r>
            <w:r>
              <w:rPr>
                <w:rFonts w:ascii="仿宋_GB2312" w:hAnsi="仿宋_GB2312" w:cs="仿宋_GB2312" w:eastAsia="仿宋_GB2312"/>
                <w:sz w:val="24"/>
              </w:rPr>
              <w:t>WS 310.1</w:t>
            </w:r>
            <w:r>
              <w:rPr>
                <w:rFonts w:ascii="仿宋_GB2312" w:hAnsi="仿宋_GB2312" w:cs="仿宋_GB2312" w:eastAsia="仿宋_GB2312"/>
                <w:sz w:val="24"/>
              </w:rPr>
              <w:t>—</w:t>
            </w:r>
            <w:r>
              <w:rPr>
                <w:rFonts w:ascii="仿宋_GB2312" w:hAnsi="仿宋_GB2312" w:cs="仿宋_GB2312" w:eastAsia="仿宋_GB2312"/>
                <w:sz w:val="24"/>
              </w:rPr>
              <w:t>2016</w:t>
            </w:r>
            <w:r>
              <w:rPr>
                <w:rFonts w:ascii="仿宋_GB2312" w:hAnsi="仿宋_GB2312" w:cs="仿宋_GB2312" w:eastAsia="仿宋_GB2312"/>
                <w:sz w:val="24"/>
              </w:rPr>
              <w:t>）</w:t>
            </w:r>
            <w:r>
              <w:rPr>
                <w:rFonts w:ascii="仿宋_GB2312" w:hAnsi="仿宋_GB2312" w:cs="仿宋_GB2312" w:eastAsia="仿宋_GB2312"/>
                <w:sz w:val="24"/>
              </w:rPr>
              <w:t>中布包包装标准和要求，满足临床需要。</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.4</w:t>
            </w:r>
            <w:r>
              <w:rPr>
                <w:rFonts w:ascii="仿宋_GB2312" w:hAnsi="仿宋_GB2312" w:cs="仿宋_GB2312" w:eastAsia="仿宋_GB2312"/>
                <w:sz w:val="24"/>
              </w:rPr>
              <w:t>对洗涤设备、转运车辆进行常规消毒及维护，保障设备正常运转。</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建立完善的洗浆房管理制度、操作规程等各项标准化的管理。</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每次工作完毕时，进行手卫生和消毒。严格执行操作流程，注意节能及节约物料，减少能源及物料消耗。</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保持工作环境整洁，每天进行环境的消毒处理，符合洗浆房及医院管理的相关要求。对收回未洗的被服应装载在篮筐内并密闭，不准随地乱扔、乱放。</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其他相关洗涤服务和指令性任务，同时所有洗涤服务按照科室管理要求和细则来执行。</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消毒供应室服务</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消毒供应室服务</w:t>
            </w:r>
            <w:r>
              <w:rPr>
                <w:rFonts w:ascii="仿宋_GB2312" w:hAnsi="仿宋_GB2312" w:cs="仿宋_GB2312" w:eastAsia="仿宋_GB2312"/>
                <w:sz w:val="24"/>
                <w:b/>
              </w:rPr>
              <w:t>范围</w:t>
            </w:r>
          </w:p>
          <w:p>
            <w:pPr>
              <w:pStyle w:val="null3"/>
              <w:ind w:firstLine="720"/>
              <w:jc w:val="both"/>
            </w:pPr>
            <w:r>
              <w:rPr>
                <w:rFonts w:ascii="仿宋_GB2312" w:hAnsi="仿宋_GB2312" w:cs="仿宋_GB2312" w:eastAsia="仿宋_GB2312"/>
                <w:sz w:val="24"/>
              </w:rPr>
              <w:t>1.1</w:t>
            </w:r>
            <w:r>
              <w:rPr>
                <w:rFonts w:ascii="仿宋_GB2312" w:hAnsi="仿宋_GB2312" w:cs="仿宋_GB2312" w:eastAsia="仿宋_GB2312"/>
                <w:sz w:val="24"/>
              </w:rPr>
              <w:t>犍为县人民医院</w:t>
            </w:r>
            <w:r>
              <w:rPr>
                <w:rFonts w:ascii="仿宋_GB2312" w:hAnsi="仿宋_GB2312" w:cs="仿宋_GB2312" w:eastAsia="仿宋_GB2312"/>
                <w:sz w:val="24"/>
              </w:rPr>
              <w:t>及区域化服务</w:t>
            </w:r>
            <w:r>
              <w:rPr>
                <w:rFonts w:ascii="仿宋_GB2312" w:hAnsi="仿宋_GB2312" w:cs="仿宋_GB2312" w:eastAsia="仿宋_GB2312"/>
                <w:sz w:val="24"/>
              </w:rPr>
              <w:t>消毒供应</w:t>
            </w:r>
            <w:r>
              <w:rPr>
                <w:rFonts w:ascii="仿宋_GB2312" w:hAnsi="仿宋_GB2312" w:cs="仿宋_GB2312" w:eastAsia="仿宋_GB2312"/>
                <w:sz w:val="24"/>
              </w:rPr>
              <w:t>业务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消毒供应室服务内容</w:t>
            </w:r>
          </w:p>
          <w:p>
            <w:pPr>
              <w:pStyle w:val="null3"/>
              <w:ind w:firstLine="720"/>
              <w:jc w:val="both"/>
            </w:pPr>
            <w:r>
              <w:rPr>
                <w:rFonts w:ascii="仿宋_GB2312" w:hAnsi="仿宋_GB2312" w:cs="仿宋_GB2312" w:eastAsia="仿宋_GB2312"/>
                <w:sz w:val="24"/>
              </w:rPr>
              <w:t>2.1</w:t>
            </w:r>
            <w:r>
              <w:rPr>
                <w:rFonts w:ascii="仿宋_GB2312" w:hAnsi="仿宋_GB2312" w:cs="仿宋_GB2312" w:eastAsia="仿宋_GB2312"/>
                <w:sz w:val="24"/>
              </w:rPr>
              <w:t>主要负责回收，清洗消毒、检查包装、下送等工作。</w:t>
            </w:r>
          </w:p>
          <w:p>
            <w:pPr>
              <w:pStyle w:val="null3"/>
              <w:ind w:firstLine="720"/>
              <w:jc w:val="both"/>
            </w:pPr>
            <w:r>
              <w:rPr>
                <w:rFonts w:ascii="仿宋_GB2312" w:hAnsi="仿宋_GB2312" w:cs="仿宋_GB2312" w:eastAsia="仿宋_GB2312"/>
                <w:sz w:val="24"/>
              </w:rPr>
              <w:t>2.2</w:t>
            </w:r>
            <w:r>
              <w:rPr>
                <w:rFonts w:ascii="仿宋_GB2312" w:hAnsi="仿宋_GB2312" w:cs="仿宋_GB2312" w:eastAsia="仿宋_GB2312"/>
                <w:sz w:val="24"/>
              </w:rPr>
              <w:t>各种指令性任务、临时工作及护士长安排的其他工作。</w:t>
            </w:r>
          </w:p>
          <w:p>
            <w:pPr>
              <w:pStyle w:val="null3"/>
              <w:ind w:firstLine="720"/>
              <w:jc w:val="both"/>
            </w:pPr>
            <w:r>
              <w:rPr>
                <w:rFonts w:ascii="仿宋_GB2312" w:hAnsi="仿宋_GB2312" w:cs="仿宋_GB2312" w:eastAsia="仿宋_GB2312"/>
                <w:sz w:val="24"/>
              </w:rPr>
              <w:t>2.3</w:t>
            </w:r>
            <w:r>
              <w:rPr>
                <w:rFonts w:ascii="仿宋_GB2312" w:hAnsi="仿宋_GB2312" w:cs="仿宋_GB2312" w:eastAsia="仿宋_GB2312"/>
                <w:sz w:val="24"/>
              </w:rPr>
              <w:t>负责科室内各区域卫生。</w:t>
            </w:r>
          </w:p>
          <w:p>
            <w:pPr>
              <w:pStyle w:val="null3"/>
              <w:ind w:firstLine="420"/>
              <w:jc w:val="both"/>
            </w:pPr>
            <w:r>
              <w:rPr>
                <w:rFonts w:ascii="仿宋_GB2312" w:hAnsi="仿宋_GB2312" w:cs="仿宋_GB2312" w:eastAsia="仿宋_GB2312"/>
                <w:sz w:val="21"/>
                <w:b/>
              </w:rPr>
              <w:t>3.</w:t>
            </w:r>
            <w:r>
              <w:rPr>
                <w:rFonts w:ascii="仿宋_GB2312" w:hAnsi="仿宋_GB2312" w:cs="仿宋_GB2312" w:eastAsia="仿宋_GB2312"/>
                <w:sz w:val="24"/>
                <w:b/>
              </w:rPr>
              <w:t>消毒供应室要求</w:t>
            </w:r>
          </w:p>
          <w:p>
            <w:pPr>
              <w:pStyle w:val="null3"/>
              <w:ind w:firstLine="720"/>
              <w:jc w:val="both"/>
            </w:pPr>
            <w:r>
              <w:rPr>
                <w:rFonts w:ascii="仿宋_GB2312" w:hAnsi="仿宋_GB2312" w:cs="仿宋_GB2312" w:eastAsia="仿宋_GB2312"/>
                <w:sz w:val="24"/>
              </w:rPr>
              <w:t>3.1</w:t>
            </w:r>
            <w:r>
              <w:rPr>
                <w:rFonts w:ascii="仿宋_GB2312" w:hAnsi="仿宋_GB2312" w:cs="仿宋_GB2312" w:eastAsia="仿宋_GB2312"/>
                <w:sz w:val="24"/>
              </w:rPr>
              <w:t>严格遵守医院及科室各项规章制度，遵守劳动纪律及操作规范，服从护士长及相关人员的指导与工作安排。</w:t>
            </w:r>
          </w:p>
          <w:p>
            <w:pPr>
              <w:pStyle w:val="null3"/>
              <w:ind w:firstLine="720"/>
              <w:jc w:val="both"/>
            </w:pPr>
            <w:r>
              <w:rPr>
                <w:rFonts w:ascii="仿宋_GB2312" w:hAnsi="仿宋_GB2312" w:cs="仿宋_GB2312" w:eastAsia="仿宋_GB2312"/>
                <w:sz w:val="24"/>
              </w:rPr>
              <w:t>3.2</w:t>
            </w:r>
            <w:r>
              <w:rPr>
                <w:rFonts w:ascii="仿宋_GB2312" w:hAnsi="仿宋_GB2312" w:cs="仿宋_GB2312" w:eastAsia="仿宋_GB2312"/>
                <w:sz w:val="24"/>
              </w:rPr>
              <w:t>遵守医院、科室规定，按照区域要求，规范着装及佩戴防护用品。</w:t>
            </w:r>
          </w:p>
          <w:p>
            <w:pPr>
              <w:pStyle w:val="null3"/>
              <w:ind w:firstLine="720"/>
              <w:jc w:val="both"/>
            </w:pPr>
            <w:r>
              <w:rPr>
                <w:rFonts w:ascii="仿宋_GB2312" w:hAnsi="仿宋_GB2312" w:cs="仿宋_GB2312" w:eastAsia="仿宋_GB2312"/>
                <w:sz w:val="24"/>
              </w:rPr>
              <w:t>3.3</w:t>
            </w:r>
            <w:r>
              <w:rPr>
                <w:rFonts w:ascii="仿宋_GB2312" w:hAnsi="仿宋_GB2312" w:cs="仿宋_GB2312" w:eastAsia="仿宋_GB2312"/>
                <w:sz w:val="24"/>
              </w:rPr>
              <w:t>在护士长及相关人员的指导下，掌握清洗、消毒等相关知识，参与可重复使用的医疗器械、器具的回收、清洗消毒、检查包装、储存及发放工作。</w:t>
            </w:r>
          </w:p>
          <w:p>
            <w:pPr>
              <w:pStyle w:val="null3"/>
              <w:ind w:firstLine="720"/>
              <w:jc w:val="both"/>
            </w:pPr>
            <w:r>
              <w:rPr>
                <w:rFonts w:ascii="仿宋_GB2312" w:hAnsi="仿宋_GB2312" w:cs="仿宋_GB2312" w:eastAsia="仿宋_GB2312"/>
                <w:sz w:val="24"/>
              </w:rPr>
              <w:t>3.4</w:t>
            </w:r>
            <w:r>
              <w:rPr>
                <w:rFonts w:ascii="仿宋_GB2312" w:hAnsi="仿宋_GB2312" w:cs="仿宋_GB2312" w:eastAsia="仿宋_GB2312"/>
                <w:sz w:val="24"/>
              </w:rPr>
              <w:t>严格执行《医院消毒供应中心</w:t>
            </w:r>
            <w:r>
              <w:rPr>
                <w:rFonts w:ascii="仿宋_GB2312" w:hAnsi="仿宋_GB2312" w:cs="仿宋_GB2312" w:eastAsia="仿宋_GB2312"/>
                <w:sz w:val="21"/>
              </w:rPr>
              <w:t xml:space="preserve"> </w:t>
            </w:r>
            <w:r>
              <w:rPr>
                <w:rFonts w:ascii="仿宋_GB2312" w:hAnsi="仿宋_GB2312" w:cs="仿宋_GB2312" w:eastAsia="仿宋_GB2312"/>
                <w:sz w:val="24"/>
              </w:rPr>
              <w:t>第</w:t>
            </w:r>
            <w:r>
              <w:rPr>
                <w:rFonts w:ascii="仿宋_GB2312" w:hAnsi="仿宋_GB2312" w:cs="仿宋_GB2312" w:eastAsia="仿宋_GB2312"/>
                <w:sz w:val="24"/>
              </w:rPr>
              <w:t>1</w:t>
            </w:r>
            <w:r>
              <w:rPr>
                <w:rFonts w:ascii="仿宋_GB2312" w:hAnsi="仿宋_GB2312" w:cs="仿宋_GB2312" w:eastAsia="仿宋_GB2312"/>
                <w:sz w:val="24"/>
              </w:rPr>
              <w:t>部分：管理规范》（</w:t>
            </w:r>
            <w:r>
              <w:rPr>
                <w:rFonts w:ascii="仿宋_GB2312" w:hAnsi="仿宋_GB2312" w:cs="仿宋_GB2312" w:eastAsia="仿宋_GB2312"/>
                <w:sz w:val="24"/>
              </w:rPr>
              <w:t>WS 310.1</w:t>
            </w:r>
            <w:r>
              <w:rPr>
                <w:rFonts w:ascii="仿宋_GB2312" w:hAnsi="仿宋_GB2312" w:cs="仿宋_GB2312" w:eastAsia="仿宋_GB2312"/>
                <w:sz w:val="24"/>
              </w:rPr>
              <w:t>—</w:t>
            </w:r>
            <w:r>
              <w:rPr>
                <w:rFonts w:ascii="仿宋_GB2312" w:hAnsi="仿宋_GB2312" w:cs="仿宋_GB2312" w:eastAsia="仿宋_GB2312"/>
                <w:sz w:val="24"/>
              </w:rPr>
              <w:t>2016</w:t>
            </w:r>
            <w:r>
              <w:rPr>
                <w:rFonts w:ascii="仿宋_GB2312" w:hAnsi="仿宋_GB2312" w:cs="仿宋_GB2312" w:eastAsia="仿宋_GB2312"/>
                <w:sz w:val="24"/>
              </w:rPr>
              <w:t>）《医院感染管理办法》</w:t>
            </w:r>
            <w:r>
              <w:rPr>
                <w:rFonts w:ascii="仿宋_GB2312" w:hAnsi="仿宋_GB2312" w:cs="仿宋_GB2312" w:eastAsia="仿宋_GB2312"/>
                <w:sz w:val="24"/>
              </w:rPr>
              <w:t>（</w:t>
            </w:r>
            <w:r>
              <w:rPr>
                <w:rFonts w:ascii="仿宋_GB2312" w:hAnsi="仿宋_GB2312" w:cs="仿宋_GB2312" w:eastAsia="仿宋_GB2312"/>
                <w:sz w:val="24"/>
              </w:rPr>
              <w:t>中华人民共和国卫生部令</w:t>
            </w:r>
            <w:r>
              <w:rPr>
                <w:rFonts w:ascii="仿宋_GB2312" w:hAnsi="仿宋_GB2312" w:cs="仿宋_GB2312" w:eastAsia="仿宋_GB2312"/>
                <w:sz w:val="21"/>
              </w:rPr>
              <w:t xml:space="preserve"> </w:t>
            </w:r>
            <w:r>
              <w:rPr>
                <w:rFonts w:ascii="仿宋_GB2312" w:hAnsi="仿宋_GB2312" w:cs="仿宋_GB2312" w:eastAsia="仿宋_GB2312"/>
                <w:sz w:val="24"/>
              </w:rPr>
              <w:t>第</w:t>
            </w:r>
            <w:r>
              <w:rPr>
                <w:rFonts w:ascii="仿宋_GB2312" w:hAnsi="仿宋_GB2312" w:cs="仿宋_GB2312" w:eastAsia="仿宋_GB2312"/>
                <w:sz w:val="24"/>
              </w:rPr>
              <w:t>48</w:t>
            </w:r>
            <w:r>
              <w:rPr>
                <w:rFonts w:ascii="仿宋_GB2312" w:hAnsi="仿宋_GB2312" w:cs="仿宋_GB2312" w:eastAsia="仿宋_GB2312"/>
                <w:sz w:val="24"/>
              </w:rPr>
              <w:t>号</w:t>
            </w:r>
            <w:r>
              <w:rPr>
                <w:rFonts w:ascii="仿宋_GB2312" w:hAnsi="仿宋_GB2312" w:cs="仿宋_GB2312" w:eastAsia="仿宋_GB2312"/>
                <w:sz w:val="24"/>
              </w:rPr>
              <w:t>）</w:t>
            </w:r>
            <w:r>
              <w:rPr>
                <w:rFonts w:ascii="仿宋_GB2312" w:hAnsi="仿宋_GB2312" w:cs="仿宋_GB2312" w:eastAsia="仿宋_GB2312"/>
                <w:sz w:val="24"/>
              </w:rPr>
              <w:t>等法律法规，严格执行《医院消毒供应中心</w:t>
            </w:r>
            <w:r>
              <w:rPr>
                <w:rFonts w:ascii="仿宋_GB2312" w:hAnsi="仿宋_GB2312" w:cs="仿宋_GB2312" w:eastAsia="仿宋_GB2312"/>
                <w:sz w:val="21"/>
              </w:rPr>
              <w:t xml:space="preserve"> </w:t>
            </w:r>
            <w:r>
              <w:rPr>
                <w:rFonts w:ascii="仿宋_GB2312" w:hAnsi="仿宋_GB2312" w:cs="仿宋_GB2312" w:eastAsia="仿宋_GB2312"/>
                <w:sz w:val="24"/>
              </w:rPr>
              <w:t>第</w:t>
            </w:r>
            <w:r>
              <w:rPr>
                <w:rFonts w:ascii="仿宋_GB2312" w:hAnsi="仿宋_GB2312" w:cs="仿宋_GB2312" w:eastAsia="仿宋_GB2312"/>
                <w:sz w:val="24"/>
              </w:rPr>
              <w:t>1</w:t>
            </w:r>
            <w:r>
              <w:rPr>
                <w:rFonts w:ascii="仿宋_GB2312" w:hAnsi="仿宋_GB2312" w:cs="仿宋_GB2312" w:eastAsia="仿宋_GB2312"/>
                <w:sz w:val="24"/>
              </w:rPr>
              <w:t>部分：管理规范》（</w:t>
            </w:r>
            <w:r>
              <w:rPr>
                <w:rFonts w:ascii="仿宋_GB2312" w:hAnsi="仿宋_GB2312" w:cs="仿宋_GB2312" w:eastAsia="仿宋_GB2312"/>
                <w:sz w:val="24"/>
              </w:rPr>
              <w:t>WS 310.1</w:t>
            </w:r>
            <w:r>
              <w:rPr>
                <w:rFonts w:ascii="仿宋_GB2312" w:hAnsi="仿宋_GB2312" w:cs="仿宋_GB2312" w:eastAsia="仿宋_GB2312"/>
                <w:sz w:val="24"/>
              </w:rPr>
              <w:t>—</w:t>
            </w:r>
            <w:r>
              <w:rPr>
                <w:rFonts w:ascii="仿宋_GB2312" w:hAnsi="仿宋_GB2312" w:cs="仿宋_GB2312" w:eastAsia="仿宋_GB2312"/>
                <w:sz w:val="24"/>
              </w:rPr>
              <w:t>2016</w:t>
            </w:r>
            <w:r>
              <w:rPr>
                <w:rFonts w:ascii="仿宋_GB2312" w:hAnsi="仿宋_GB2312" w:cs="仿宋_GB2312" w:eastAsia="仿宋_GB2312"/>
                <w:sz w:val="24"/>
              </w:rPr>
              <w:t>）等法律法规，落实复用医疗器械、器具回收、清洗、消毒、灭菌、储存及发放质量标准，确保消毒供应工作质量，为临床提供合格、规范的医疗用品。</w:t>
            </w:r>
          </w:p>
          <w:p>
            <w:pPr>
              <w:pStyle w:val="null3"/>
              <w:ind w:firstLine="720"/>
              <w:jc w:val="both"/>
            </w:pPr>
            <w:r>
              <w:rPr>
                <w:rFonts w:ascii="仿宋_GB2312" w:hAnsi="仿宋_GB2312" w:cs="仿宋_GB2312" w:eastAsia="仿宋_GB2312"/>
                <w:sz w:val="24"/>
              </w:rPr>
              <w:t>3.5</w:t>
            </w:r>
            <w:r>
              <w:rPr>
                <w:rFonts w:ascii="仿宋_GB2312" w:hAnsi="仿宋_GB2312" w:cs="仿宋_GB2312" w:eastAsia="仿宋_GB2312"/>
                <w:sz w:val="24"/>
              </w:rPr>
              <w:t>认真执行查对、交接等核心制度，做好科室与科室、上班与下班的交接。</w:t>
            </w:r>
          </w:p>
          <w:p>
            <w:pPr>
              <w:pStyle w:val="null3"/>
              <w:ind w:firstLine="720"/>
              <w:jc w:val="both"/>
            </w:pPr>
            <w:r>
              <w:rPr>
                <w:rFonts w:ascii="仿宋_GB2312" w:hAnsi="仿宋_GB2312" w:cs="仿宋_GB2312" w:eastAsia="仿宋_GB2312"/>
                <w:sz w:val="24"/>
              </w:rPr>
              <w:t>3.6</w:t>
            </w:r>
            <w:r>
              <w:rPr>
                <w:rFonts w:ascii="仿宋_GB2312" w:hAnsi="仿宋_GB2312" w:cs="仿宋_GB2312" w:eastAsia="仿宋_GB2312"/>
                <w:sz w:val="24"/>
              </w:rPr>
              <w:t>按照规定，做好职业安全防护，避免职业暴露等不良事件发生。</w:t>
            </w:r>
          </w:p>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停车场服务</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停车场服务范围</w:t>
            </w:r>
          </w:p>
          <w:p>
            <w:pPr>
              <w:pStyle w:val="null3"/>
              <w:ind w:firstLine="720"/>
              <w:jc w:val="both"/>
            </w:pPr>
            <w:r>
              <w:rPr>
                <w:rFonts w:ascii="仿宋_GB2312" w:hAnsi="仿宋_GB2312" w:cs="仿宋_GB2312" w:eastAsia="仿宋_GB2312"/>
                <w:sz w:val="24"/>
              </w:rPr>
              <w:t>1.1</w:t>
            </w:r>
            <w:r>
              <w:rPr>
                <w:rFonts w:ascii="仿宋_GB2312" w:hAnsi="仿宋_GB2312" w:cs="仿宋_GB2312" w:eastAsia="仿宋_GB2312"/>
                <w:sz w:val="24"/>
              </w:rPr>
              <w:t>本院的机动车和非机动车管理。</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停车场服务内容</w:t>
            </w:r>
          </w:p>
          <w:p>
            <w:pPr>
              <w:pStyle w:val="null3"/>
              <w:ind w:firstLine="720"/>
              <w:jc w:val="both"/>
            </w:pPr>
            <w:r>
              <w:rPr>
                <w:rFonts w:ascii="仿宋_GB2312" w:hAnsi="仿宋_GB2312" w:cs="仿宋_GB2312" w:eastAsia="仿宋_GB2312"/>
                <w:sz w:val="24"/>
              </w:rPr>
              <w:t>2.1</w:t>
            </w:r>
            <w:r>
              <w:rPr>
                <w:rFonts w:ascii="仿宋_GB2312" w:hAnsi="仿宋_GB2312" w:cs="仿宋_GB2312" w:eastAsia="仿宋_GB2312"/>
                <w:sz w:val="24"/>
              </w:rPr>
              <w:t>按国家或地方政府相关部门核定的收费标准进行收费。</w:t>
            </w:r>
          </w:p>
          <w:p>
            <w:pPr>
              <w:pStyle w:val="null3"/>
              <w:ind w:firstLine="720"/>
              <w:jc w:val="both"/>
            </w:pPr>
            <w:r>
              <w:rPr>
                <w:rFonts w:ascii="仿宋_GB2312" w:hAnsi="仿宋_GB2312" w:cs="仿宋_GB2312" w:eastAsia="仿宋_GB2312"/>
                <w:sz w:val="24"/>
              </w:rPr>
              <w:t>2.2</w:t>
            </w:r>
            <w:r>
              <w:rPr>
                <w:rFonts w:ascii="仿宋_GB2312" w:hAnsi="仿宋_GB2312" w:cs="仿宋_GB2312" w:eastAsia="仿宋_GB2312"/>
                <w:sz w:val="24"/>
              </w:rPr>
              <w:t>保障车辆的有序停放，保障急救通道及安全通道的畅通有序。</w:t>
            </w:r>
          </w:p>
          <w:p>
            <w:pPr>
              <w:pStyle w:val="null3"/>
              <w:ind w:firstLine="720"/>
              <w:jc w:val="both"/>
            </w:pPr>
            <w:r>
              <w:rPr>
                <w:rFonts w:ascii="仿宋_GB2312" w:hAnsi="仿宋_GB2312" w:cs="仿宋_GB2312" w:eastAsia="仿宋_GB2312"/>
                <w:sz w:val="24"/>
              </w:rPr>
              <w:t>2.3</w:t>
            </w:r>
            <w:r>
              <w:rPr>
                <w:rFonts w:ascii="仿宋_GB2312" w:hAnsi="仿宋_GB2312" w:cs="仿宋_GB2312" w:eastAsia="仿宋_GB2312"/>
                <w:sz w:val="24"/>
              </w:rPr>
              <w:t>积极进行车场相关投诉、纠纷处理。</w:t>
            </w:r>
          </w:p>
          <w:p>
            <w:pPr>
              <w:pStyle w:val="null3"/>
              <w:ind w:firstLine="720"/>
              <w:jc w:val="both"/>
            </w:pPr>
            <w:r>
              <w:rPr>
                <w:rFonts w:ascii="仿宋_GB2312" w:hAnsi="仿宋_GB2312" w:cs="仿宋_GB2312" w:eastAsia="仿宋_GB2312"/>
                <w:sz w:val="24"/>
              </w:rPr>
              <w:t>2.4</w:t>
            </w:r>
            <w:r>
              <w:rPr>
                <w:rFonts w:ascii="仿宋_GB2312" w:hAnsi="仿宋_GB2312" w:cs="仿宋_GB2312" w:eastAsia="仿宋_GB2312"/>
                <w:sz w:val="24"/>
              </w:rPr>
              <w:t>按照医院相关管理科室要求</w:t>
            </w:r>
            <w:r>
              <w:rPr>
                <w:rFonts w:ascii="仿宋_GB2312" w:hAnsi="仿宋_GB2312" w:cs="仿宋_GB2312" w:eastAsia="仿宋_GB2312"/>
                <w:sz w:val="24"/>
              </w:rPr>
              <w:t>进行车场安全管理工作。</w:t>
            </w:r>
          </w:p>
          <w:p>
            <w:pPr>
              <w:pStyle w:val="null3"/>
              <w:ind w:firstLine="480"/>
              <w:jc w:val="both"/>
            </w:pPr>
            <w:r>
              <w:rPr>
                <w:rFonts w:ascii="仿宋_GB2312" w:hAnsi="仿宋_GB2312" w:cs="仿宋_GB2312" w:eastAsia="仿宋_GB2312"/>
                <w:sz w:val="24"/>
                <w:b/>
              </w:rPr>
              <w:t>3.</w:t>
            </w:r>
            <w:r>
              <w:rPr>
                <w:rFonts w:ascii="仿宋_GB2312" w:hAnsi="仿宋_GB2312" w:cs="仿宋_GB2312" w:eastAsia="仿宋_GB2312"/>
                <w:sz w:val="24"/>
                <w:b/>
              </w:rPr>
              <w:t>停车场</w:t>
            </w:r>
            <w:r>
              <w:rPr>
                <w:rFonts w:ascii="仿宋_GB2312" w:hAnsi="仿宋_GB2312" w:cs="仿宋_GB2312" w:eastAsia="仿宋_GB2312"/>
                <w:sz w:val="24"/>
                <w:b/>
              </w:rPr>
              <w:t>服务</w:t>
            </w:r>
            <w:r>
              <w:rPr>
                <w:rFonts w:ascii="仿宋_GB2312" w:hAnsi="仿宋_GB2312" w:cs="仿宋_GB2312" w:eastAsia="仿宋_GB2312"/>
                <w:sz w:val="24"/>
                <w:b/>
              </w:rPr>
              <w:t>要求</w:t>
            </w:r>
          </w:p>
          <w:p>
            <w:pPr>
              <w:pStyle w:val="null3"/>
              <w:ind w:firstLine="720"/>
              <w:jc w:val="both"/>
            </w:pPr>
            <w:r>
              <w:rPr>
                <w:rFonts w:ascii="仿宋_GB2312" w:hAnsi="仿宋_GB2312" w:cs="仿宋_GB2312" w:eastAsia="仿宋_GB2312"/>
                <w:sz w:val="24"/>
              </w:rPr>
              <w:t>3.1</w:t>
            </w:r>
            <w:r>
              <w:rPr>
                <w:rFonts w:ascii="仿宋_GB2312" w:hAnsi="仿宋_GB2312" w:cs="仿宋_GB2312" w:eastAsia="仿宋_GB2312"/>
                <w:sz w:val="24"/>
              </w:rPr>
              <w:t>本院院区门诊、急诊车场入口车辆指挥引导人员保障</w:t>
            </w:r>
            <w:r>
              <w:rPr>
                <w:rFonts w:ascii="仿宋_GB2312" w:hAnsi="仿宋_GB2312" w:cs="仿宋_GB2312" w:eastAsia="仿宋_GB2312"/>
                <w:sz w:val="24"/>
              </w:rPr>
              <w:t>120</w:t>
            </w:r>
            <w:r>
              <w:rPr>
                <w:rFonts w:ascii="仿宋_GB2312" w:hAnsi="仿宋_GB2312" w:cs="仿宋_GB2312" w:eastAsia="仿宋_GB2312"/>
                <w:sz w:val="24"/>
              </w:rPr>
              <w:t>通道畅通，车场入口车辆有序进入，无车位时及时引导分流车辆。保障整个停车区域的道路畅通，车辆有序停放。</w:t>
            </w:r>
          </w:p>
          <w:p>
            <w:pPr>
              <w:pStyle w:val="null3"/>
              <w:ind w:firstLine="720"/>
              <w:jc w:val="both"/>
            </w:pPr>
            <w:r>
              <w:rPr>
                <w:rFonts w:ascii="仿宋_GB2312" w:hAnsi="仿宋_GB2312" w:cs="仿宋_GB2312" w:eastAsia="仿宋_GB2312"/>
                <w:sz w:val="24"/>
              </w:rPr>
              <w:t>3.2</w:t>
            </w:r>
            <w:r>
              <w:rPr>
                <w:rFonts w:ascii="仿宋_GB2312" w:hAnsi="仿宋_GB2312" w:cs="仿宋_GB2312" w:eastAsia="仿宋_GB2312"/>
                <w:sz w:val="24"/>
              </w:rPr>
              <w:t>收费岗人员须严格按照相关规定收取停车费</w:t>
            </w:r>
            <w:r>
              <w:rPr>
                <w:rFonts w:ascii="仿宋_GB2312" w:hAnsi="仿宋_GB2312" w:cs="仿宋_GB2312" w:eastAsia="仿宋_GB2312"/>
                <w:sz w:val="24"/>
                <w:b/>
              </w:rPr>
              <w:t>。</w:t>
            </w:r>
          </w:p>
          <w:p>
            <w:pPr>
              <w:pStyle w:val="null3"/>
              <w:ind w:firstLine="720"/>
              <w:jc w:val="both"/>
            </w:pPr>
            <w:r>
              <w:rPr>
                <w:rFonts w:ascii="仿宋_GB2312" w:hAnsi="仿宋_GB2312" w:cs="仿宋_GB2312" w:eastAsia="仿宋_GB2312"/>
                <w:sz w:val="24"/>
              </w:rPr>
              <w:t>3.3</w:t>
            </w:r>
            <w:r>
              <w:rPr>
                <w:rFonts w:ascii="仿宋_GB2312" w:hAnsi="仿宋_GB2312" w:cs="仿宋_GB2312" w:eastAsia="仿宋_GB2312"/>
                <w:sz w:val="24"/>
              </w:rPr>
              <w:t>本院院区地下车库车辆入口保障畅通，车场入口车辆有序进入，无车位时及时指导分流或排队等候入场。</w:t>
            </w:r>
          </w:p>
          <w:p>
            <w:pPr>
              <w:pStyle w:val="null3"/>
              <w:ind w:firstLine="720"/>
              <w:jc w:val="both"/>
            </w:pPr>
            <w:r>
              <w:rPr>
                <w:rFonts w:ascii="仿宋_GB2312" w:hAnsi="仿宋_GB2312" w:cs="仿宋_GB2312" w:eastAsia="仿宋_GB2312"/>
                <w:sz w:val="24"/>
              </w:rPr>
              <w:t>3.4</w:t>
            </w:r>
            <w:r>
              <w:rPr>
                <w:rFonts w:ascii="仿宋_GB2312" w:hAnsi="仿宋_GB2312" w:cs="仿宋_GB2312" w:eastAsia="仿宋_GB2312"/>
                <w:sz w:val="24"/>
              </w:rPr>
              <w:t>医院内除划线车位外其他区域不得停放车辆。</w:t>
            </w:r>
          </w:p>
          <w:p>
            <w:pPr>
              <w:pStyle w:val="null3"/>
              <w:ind w:firstLine="720"/>
              <w:jc w:val="both"/>
            </w:pPr>
            <w:r>
              <w:rPr>
                <w:rFonts w:ascii="仿宋_GB2312" w:hAnsi="仿宋_GB2312" w:cs="仿宋_GB2312" w:eastAsia="仿宋_GB2312"/>
                <w:sz w:val="24"/>
              </w:rPr>
              <w:t>3.5</w:t>
            </w:r>
            <w:r>
              <w:rPr>
                <w:rFonts w:ascii="仿宋_GB2312" w:hAnsi="仿宋_GB2312" w:cs="仿宋_GB2312" w:eastAsia="仿宋_GB2312"/>
                <w:sz w:val="24"/>
              </w:rPr>
              <w:t>医院内非机动车车辆停放在指定区域，由车辆看管值守人员看管，保障非机动车车辆的安全。</w:t>
            </w:r>
          </w:p>
          <w:p>
            <w:pPr>
              <w:pStyle w:val="null3"/>
              <w:ind w:firstLine="720"/>
              <w:jc w:val="both"/>
            </w:pPr>
            <w:r>
              <w:rPr>
                <w:rFonts w:ascii="仿宋_GB2312" w:hAnsi="仿宋_GB2312" w:cs="仿宋_GB2312" w:eastAsia="仿宋_GB2312"/>
                <w:sz w:val="24"/>
              </w:rPr>
              <w:t>3.6</w:t>
            </w:r>
            <w:r>
              <w:rPr>
                <w:rFonts w:ascii="仿宋_GB2312" w:hAnsi="仿宋_GB2312" w:cs="仿宋_GB2312" w:eastAsia="仿宋_GB2312"/>
                <w:sz w:val="24"/>
              </w:rPr>
              <w:t>按规范和实际使用需求配置车场相关</w:t>
            </w:r>
            <w:r>
              <w:rPr>
                <w:rFonts w:ascii="仿宋_GB2312" w:hAnsi="仿宋_GB2312" w:cs="仿宋_GB2312" w:eastAsia="仿宋_GB2312"/>
                <w:sz w:val="24"/>
              </w:rPr>
              <w:t>道闸系统、</w:t>
            </w:r>
            <w:r>
              <w:rPr>
                <w:rFonts w:ascii="仿宋_GB2312" w:hAnsi="仿宋_GB2312" w:cs="仿宋_GB2312" w:eastAsia="仿宋_GB2312"/>
                <w:sz w:val="24"/>
              </w:rPr>
              <w:t>标识标牌和防汛、安全管理等各类设施设备</w:t>
            </w:r>
            <w:r>
              <w:rPr>
                <w:rFonts w:ascii="仿宋_GB2312" w:hAnsi="仿宋_GB2312" w:cs="仿宋_GB2312" w:eastAsia="仿宋_GB2312"/>
                <w:sz w:val="24"/>
              </w:rPr>
              <w:t>（设备由供应商提供并承担费用，除</w:t>
            </w:r>
            <w:r>
              <w:rPr>
                <w:rFonts w:ascii="仿宋_GB2312" w:hAnsi="仿宋_GB2312" w:cs="仿宋_GB2312" w:eastAsia="仿宋_GB2312"/>
                <w:sz w:val="24"/>
              </w:rPr>
              <w:t>前</w:t>
            </w:r>
            <w:r>
              <w:rPr>
                <w:rFonts w:ascii="仿宋_GB2312" w:hAnsi="仿宋_GB2312" w:cs="仿宋_GB2312" w:eastAsia="仿宋_GB2312"/>
                <w:sz w:val="24"/>
              </w:rPr>
              <w:t>明确设备外，其余设备以日常监督管理需求为准）</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3.7</w:t>
            </w:r>
            <w:r>
              <w:rPr>
                <w:rFonts w:ascii="仿宋_GB2312" w:hAnsi="仿宋_GB2312" w:cs="仿宋_GB2312" w:eastAsia="仿宋_GB2312"/>
                <w:sz w:val="24"/>
              </w:rPr>
              <w:t>明确专人在医院保卫部门指导下，按《中华人民共和国消防法》有关规定对医院车场的消防器材进行日巡查和月检查，详细记录，检查结果向保卫部门及时汇报，车场的消防隐患及时整改。</w:t>
            </w:r>
          </w:p>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精神科护工服务</w:t>
            </w:r>
          </w:p>
          <w:p>
            <w:pPr>
              <w:pStyle w:val="null3"/>
              <w:ind w:firstLine="960"/>
              <w:jc w:val="both"/>
            </w:pPr>
            <w:r>
              <w:rPr>
                <w:rFonts w:ascii="仿宋_GB2312" w:hAnsi="仿宋_GB2312" w:cs="仿宋_GB2312" w:eastAsia="仿宋_GB2312"/>
                <w:sz w:val="24"/>
                <w:b/>
              </w:rPr>
              <w:t>1.</w:t>
            </w:r>
            <w:r>
              <w:rPr>
                <w:rFonts w:ascii="仿宋_GB2312" w:hAnsi="仿宋_GB2312" w:cs="仿宋_GB2312" w:eastAsia="仿宋_GB2312"/>
                <w:sz w:val="24"/>
                <w:b/>
              </w:rPr>
              <w:t>服务范围：</w:t>
            </w:r>
            <w:r>
              <w:rPr>
                <w:rFonts w:ascii="仿宋_GB2312" w:hAnsi="仿宋_GB2312" w:cs="仿宋_GB2312" w:eastAsia="仿宋_GB2312"/>
                <w:sz w:val="24"/>
                <w:b/>
              </w:rPr>
              <w:t>金鈡湾病区（犍为县下渡乡柏杨村五组）</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服务内容</w:t>
            </w:r>
          </w:p>
          <w:p>
            <w:pPr>
              <w:pStyle w:val="null3"/>
              <w:ind w:firstLine="720"/>
              <w:jc w:val="both"/>
            </w:pPr>
            <w:r>
              <w:rPr>
                <w:rFonts w:ascii="仿宋_GB2312" w:hAnsi="仿宋_GB2312" w:cs="仿宋_GB2312" w:eastAsia="仿宋_GB2312"/>
                <w:sz w:val="24"/>
              </w:rPr>
              <w:t>2.1.</w:t>
            </w:r>
            <w:r>
              <w:rPr>
                <w:rFonts w:ascii="仿宋_GB2312" w:hAnsi="仿宋_GB2312" w:cs="仿宋_GB2312" w:eastAsia="仿宋_GB2312"/>
                <w:sz w:val="24"/>
              </w:rPr>
              <w:t>协</w:t>
            </w:r>
            <w:r>
              <w:rPr>
                <w:rFonts w:ascii="仿宋_GB2312" w:hAnsi="仿宋_GB2312" w:cs="仿宋_GB2312" w:eastAsia="仿宋_GB2312"/>
                <w:sz w:val="24"/>
              </w:rPr>
              <w:t>助做好晨间护理及床单元整理</w:t>
            </w:r>
            <w:r>
              <w:rPr>
                <w:rFonts w:ascii="仿宋_GB2312" w:hAnsi="仿宋_GB2312" w:cs="仿宋_GB2312" w:eastAsia="仿宋_GB2312"/>
                <w:sz w:val="24"/>
              </w:rPr>
              <w:t>,</w:t>
            </w:r>
            <w:r>
              <w:rPr>
                <w:rFonts w:ascii="仿宋_GB2312" w:hAnsi="仿宋_GB2312" w:cs="仿宋_GB2312" w:eastAsia="仿宋_GB2312"/>
                <w:sz w:val="24"/>
              </w:rPr>
              <w:t>保持病区清洁，督促病员日常生活作息，如洗澡、穿衣、进食、如厕等，保障患者基本生活需求。</w:t>
            </w:r>
          </w:p>
          <w:p>
            <w:pPr>
              <w:pStyle w:val="null3"/>
              <w:ind w:firstLine="720"/>
              <w:jc w:val="both"/>
            </w:pPr>
            <w:r>
              <w:rPr>
                <w:rFonts w:ascii="仿宋_GB2312" w:hAnsi="仿宋_GB2312" w:cs="仿宋_GB2312" w:eastAsia="仿宋_GB2312"/>
                <w:sz w:val="24"/>
              </w:rPr>
              <w:t>2.2</w:t>
            </w:r>
            <w:r>
              <w:rPr>
                <w:rFonts w:ascii="仿宋_GB2312" w:hAnsi="仿宋_GB2312" w:cs="仿宋_GB2312" w:eastAsia="仿宋_GB2312"/>
                <w:sz w:val="24"/>
              </w:rPr>
              <w:t>协助医护人员护送病人到医院本部检查以及物资、洗浆房换洗被服的运送。</w:t>
            </w:r>
          </w:p>
          <w:p>
            <w:pPr>
              <w:pStyle w:val="null3"/>
              <w:ind w:firstLine="720"/>
              <w:jc w:val="both"/>
            </w:pPr>
            <w:r>
              <w:rPr>
                <w:rFonts w:ascii="仿宋_GB2312" w:hAnsi="仿宋_GB2312" w:cs="仿宋_GB2312" w:eastAsia="仿宋_GB2312"/>
                <w:sz w:val="24"/>
              </w:rPr>
              <w:t>2.3</w:t>
            </w:r>
            <w:r>
              <w:rPr>
                <w:rFonts w:ascii="仿宋_GB2312" w:hAnsi="仿宋_GB2312" w:cs="仿宋_GB2312" w:eastAsia="仿宋_GB2312"/>
                <w:sz w:val="24"/>
              </w:rPr>
              <w:t>指导病人主动排队服药，在旁监督患者服药情况，防止藏药、吐药等情况发生。</w:t>
            </w:r>
          </w:p>
          <w:p>
            <w:pPr>
              <w:pStyle w:val="null3"/>
              <w:ind w:firstLine="720"/>
              <w:jc w:val="both"/>
            </w:pPr>
            <w:r>
              <w:rPr>
                <w:rFonts w:ascii="仿宋_GB2312" w:hAnsi="仿宋_GB2312" w:cs="仿宋_GB2312" w:eastAsia="仿宋_GB2312"/>
                <w:sz w:val="24"/>
              </w:rPr>
              <w:t>2.4</w:t>
            </w:r>
            <w:r>
              <w:rPr>
                <w:rFonts w:ascii="仿宋_GB2312" w:hAnsi="仿宋_GB2312" w:cs="仿宋_GB2312" w:eastAsia="仿宋_GB2312"/>
                <w:sz w:val="24"/>
              </w:rPr>
              <w:t>指导病人主动排队进餐，防止个别病人狼吞虎咽，对拒绝进食的病人，进行劝导，辅助进食。</w:t>
            </w:r>
          </w:p>
          <w:p>
            <w:pPr>
              <w:pStyle w:val="null3"/>
              <w:ind w:firstLine="720"/>
              <w:jc w:val="both"/>
            </w:pPr>
            <w:r>
              <w:rPr>
                <w:rFonts w:ascii="仿宋_GB2312" w:hAnsi="仿宋_GB2312" w:cs="仿宋_GB2312" w:eastAsia="仿宋_GB2312"/>
                <w:sz w:val="24"/>
              </w:rPr>
              <w:t>2.5</w:t>
            </w:r>
            <w:r>
              <w:rPr>
                <w:rFonts w:ascii="仿宋_GB2312" w:hAnsi="仿宋_GB2312" w:cs="仿宋_GB2312" w:eastAsia="仿宋_GB2312"/>
                <w:sz w:val="24"/>
              </w:rPr>
              <w:t>协助护士做好新入院患者、所有外出返回后的患者安全检查工作，每周二</w:t>
            </w:r>
            <w:r>
              <w:rPr>
                <w:rFonts w:ascii="仿宋_GB2312" w:hAnsi="仿宋_GB2312" w:cs="仿宋_GB2312" w:eastAsia="仿宋_GB2312"/>
                <w:sz w:val="24"/>
              </w:rPr>
              <w:t>到周五与医护人员一起</w:t>
            </w:r>
            <w:r>
              <w:rPr>
                <w:rFonts w:ascii="仿宋_GB2312" w:hAnsi="仿宋_GB2312" w:cs="仿宋_GB2312" w:eastAsia="仿宋_GB2312"/>
                <w:sz w:val="24"/>
              </w:rPr>
              <w:t>进行病房安全排查工作，及时发现存在的安全隐患，杜绝不良事件发生。</w:t>
            </w:r>
          </w:p>
          <w:p>
            <w:pPr>
              <w:pStyle w:val="null3"/>
              <w:ind w:firstLine="720"/>
              <w:jc w:val="both"/>
            </w:pPr>
            <w:r>
              <w:rPr>
                <w:rFonts w:ascii="仿宋_GB2312" w:hAnsi="仿宋_GB2312" w:cs="仿宋_GB2312" w:eastAsia="仿宋_GB2312"/>
                <w:sz w:val="24"/>
              </w:rPr>
              <w:t>2.6</w:t>
            </w:r>
            <w:r>
              <w:rPr>
                <w:rFonts w:ascii="仿宋_GB2312" w:hAnsi="仿宋_GB2312" w:cs="仿宋_GB2312" w:eastAsia="仿宋_GB2312"/>
                <w:sz w:val="24"/>
              </w:rPr>
              <w:t>负责管理全病区的治安情况，防止扰乱现象发生。随时巡视病房，特别对新入院病人及有自伤、自杀、冲动、伤人毁物的病人隐患及时排查并报告值班护士</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2.7</w:t>
            </w:r>
            <w:r>
              <w:rPr>
                <w:rFonts w:ascii="仿宋_GB2312" w:hAnsi="仿宋_GB2312" w:cs="仿宋_GB2312" w:eastAsia="仿宋_GB2312"/>
                <w:sz w:val="24"/>
              </w:rPr>
              <w:t>工娱活动区时，检查各个出口的门是否关好，上下清点好人数，维持病人秩序，保证患者安全，帮助扶持行走缓慢的患者。</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服务要求</w:t>
            </w:r>
          </w:p>
          <w:p>
            <w:pPr>
              <w:pStyle w:val="null3"/>
              <w:ind w:firstLine="720"/>
              <w:jc w:val="both"/>
            </w:pPr>
            <w:r>
              <w:rPr>
                <w:rFonts w:ascii="仿宋_GB2312" w:hAnsi="仿宋_GB2312" w:cs="仿宋_GB2312" w:eastAsia="仿宋_GB2312"/>
                <w:sz w:val="24"/>
              </w:rPr>
              <w:t>3.1</w:t>
            </w:r>
            <w:r>
              <w:rPr>
                <w:rFonts w:ascii="仿宋_GB2312" w:hAnsi="仿宋_GB2312" w:cs="仿宋_GB2312" w:eastAsia="仿宋_GB2312"/>
                <w:sz w:val="24"/>
              </w:rPr>
              <w:t>认真执行医院各项规章制度，服从科室工作安排，不迟到、不早退、不旷工、不脱岗和串岗。安心本职工作，坚守工作岗位，尽职尽责。</w:t>
            </w:r>
          </w:p>
          <w:p>
            <w:pPr>
              <w:pStyle w:val="null3"/>
              <w:ind w:firstLine="720"/>
              <w:jc w:val="both"/>
            </w:pPr>
            <w:r>
              <w:rPr>
                <w:rFonts w:ascii="仿宋_GB2312" w:hAnsi="仿宋_GB2312" w:cs="仿宋_GB2312" w:eastAsia="仿宋_GB2312"/>
                <w:sz w:val="24"/>
              </w:rPr>
              <w:t>3.2</w:t>
            </w:r>
            <w:r>
              <w:rPr>
                <w:rFonts w:ascii="仿宋_GB2312" w:hAnsi="仿宋_GB2312" w:cs="仿宋_GB2312" w:eastAsia="仿宋_GB2312"/>
                <w:sz w:val="24"/>
              </w:rPr>
              <w:t>保持正常的护患关系，不吃请、不收礼、不以工作之便谋取利益。</w:t>
            </w:r>
          </w:p>
          <w:p>
            <w:pPr>
              <w:pStyle w:val="null3"/>
              <w:ind w:firstLine="720"/>
              <w:jc w:val="both"/>
            </w:pPr>
            <w:r>
              <w:rPr>
                <w:rFonts w:ascii="仿宋_GB2312" w:hAnsi="仿宋_GB2312" w:cs="仿宋_GB2312" w:eastAsia="仿宋_GB2312"/>
                <w:sz w:val="24"/>
              </w:rPr>
              <w:t>3.3</w:t>
            </w:r>
            <w:r>
              <w:rPr>
                <w:rFonts w:ascii="仿宋_GB2312" w:hAnsi="仿宋_GB2312" w:cs="仿宋_GB2312" w:eastAsia="仿宋_GB2312"/>
                <w:sz w:val="24"/>
              </w:rPr>
              <w:t>不泄露病人的隐私，不得与病人擅自交流患者病情及医院其他具体事宜，尊重病人的人格和权利，对待病人一视同仁，对待患者态度和蔼，不得歧视、嘲讽病人，不得以任何方式辱骂、殴打、报复病人。</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八</w:t>
            </w:r>
            <w:r>
              <w:rPr>
                <w:rFonts w:ascii="仿宋_GB2312" w:hAnsi="仿宋_GB2312" w:cs="仿宋_GB2312" w:eastAsia="仿宋_GB2312"/>
                <w:sz w:val="24"/>
                <w:b/>
              </w:rPr>
              <w:t>）服务人员培训</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服务人员院感培训内容</w:t>
            </w:r>
          </w:p>
          <w:p>
            <w:pPr>
              <w:pStyle w:val="null3"/>
              <w:ind w:firstLine="720"/>
              <w:jc w:val="both"/>
            </w:pPr>
            <w:r>
              <w:rPr>
                <w:rFonts w:ascii="仿宋_GB2312" w:hAnsi="仿宋_GB2312" w:cs="仿宋_GB2312" w:eastAsia="仿宋_GB2312"/>
                <w:sz w:val="24"/>
              </w:rPr>
              <w:t>1.1</w:t>
            </w:r>
            <w:r>
              <w:rPr>
                <w:rFonts w:ascii="仿宋_GB2312" w:hAnsi="仿宋_GB2312" w:cs="仿宋_GB2312" w:eastAsia="仿宋_GB2312"/>
                <w:sz w:val="24"/>
              </w:rPr>
              <w:t>手卫生。</w:t>
            </w:r>
          </w:p>
          <w:p>
            <w:pPr>
              <w:pStyle w:val="null3"/>
              <w:ind w:firstLine="720"/>
              <w:jc w:val="both"/>
            </w:pPr>
            <w:r>
              <w:rPr>
                <w:rFonts w:ascii="仿宋_GB2312" w:hAnsi="仿宋_GB2312" w:cs="仿宋_GB2312" w:eastAsia="仿宋_GB2312"/>
                <w:sz w:val="24"/>
              </w:rPr>
              <w:t>1.2</w:t>
            </w:r>
            <w:r>
              <w:rPr>
                <w:rFonts w:ascii="仿宋_GB2312" w:hAnsi="仿宋_GB2312" w:cs="仿宋_GB2312" w:eastAsia="仿宋_GB2312"/>
                <w:sz w:val="24"/>
              </w:rPr>
              <w:t>医疗废物管理制度。</w:t>
            </w:r>
          </w:p>
          <w:p>
            <w:pPr>
              <w:pStyle w:val="null3"/>
              <w:ind w:firstLine="720"/>
              <w:jc w:val="both"/>
            </w:pPr>
            <w:r>
              <w:rPr>
                <w:rFonts w:ascii="仿宋_GB2312" w:hAnsi="仿宋_GB2312" w:cs="仿宋_GB2312" w:eastAsia="仿宋_GB2312"/>
                <w:sz w:val="24"/>
              </w:rPr>
              <w:t>1.3</w:t>
            </w:r>
            <w:r>
              <w:rPr>
                <w:rFonts w:ascii="仿宋_GB2312" w:hAnsi="仿宋_GB2312" w:cs="仿宋_GB2312" w:eastAsia="仿宋_GB2312"/>
                <w:sz w:val="24"/>
              </w:rPr>
              <w:t>职业暴露与防护。</w:t>
            </w:r>
          </w:p>
          <w:p>
            <w:pPr>
              <w:pStyle w:val="null3"/>
              <w:ind w:firstLine="720"/>
              <w:jc w:val="both"/>
            </w:pPr>
            <w:r>
              <w:rPr>
                <w:rFonts w:ascii="仿宋_GB2312" w:hAnsi="仿宋_GB2312" w:cs="仿宋_GB2312" w:eastAsia="仿宋_GB2312"/>
                <w:sz w:val="24"/>
              </w:rPr>
              <w:t>1.4</w:t>
            </w:r>
            <w:r>
              <w:rPr>
                <w:rFonts w:ascii="仿宋_GB2312" w:hAnsi="仿宋_GB2312" w:cs="仿宋_GB2312" w:eastAsia="仿宋_GB2312"/>
                <w:sz w:val="24"/>
              </w:rPr>
              <w:t>消毒隔离基本常识与流程。</w:t>
            </w:r>
          </w:p>
          <w:p>
            <w:pPr>
              <w:pStyle w:val="null3"/>
              <w:ind w:firstLine="720"/>
              <w:jc w:val="both"/>
            </w:pPr>
            <w:r>
              <w:rPr>
                <w:rFonts w:ascii="仿宋_GB2312" w:hAnsi="仿宋_GB2312" w:cs="仿宋_GB2312" w:eastAsia="仿宋_GB2312"/>
                <w:sz w:val="24"/>
              </w:rPr>
              <w:t>1.5</w:t>
            </w:r>
            <w:r>
              <w:rPr>
                <w:rFonts w:ascii="仿宋_GB2312" w:hAnsi="仿宋_GB2312" w:cs="仿宋_GB2312" w:eastAsia="仿宋_GB2312"/>
                <w:sz w:val="24"/>
              </w:rPr>
              <w:t>多重耐药菌医院感染管理制度。</w:t>
            </w:r>
          </w:p>
          <w:p>
            <w:pPr>
              <w:pStyle w:val="null3"/>
              <w:ind w:firstLine="720"/>
              <w:jc w:val="both"/>
            </w:pPr>
            <w:r>
              <w:rPr>
                <w:rFonts w:ascii="仿宋_GB2312" w:hAnsi="仿宋_GB2312" w:cs="仿宋_GB2312" w:eastAsia="仿宋_GB2312"/>
                <w:sz w:val="24"/>
              </w:rPr>
              <w:t>1.6</w:t>
            </w:r>
            <w:r>
              <w:rPr>
                <w:rFonts w:ascii="仿宋_GB2312" w:hAnsi="仿宋_GB2312" w:cs="仿宋_GB2312" w:eastAsia="仿宋_GB2312"/>
                <w:sz w:val="24"/>
              </w:rPr>
              <w:t>床单元终末消毒。</w:t>
            </w:r>
          </w:p>
          <w:p>
            <w:pPr>
              <w:pStyle w:val="null3"/>
              <w:ind w:firstLine="720"/>
              <w:jc w:val="both"/>
            </w:pPr>
            <w:r>
              <w:rPr>
                <w:rFonts w:ascii="仿宋_GB2312" w:hAnsi="仿宋_GB2312" w:cs="仿宋_GB2312" w:eastAsia="仿宋_GB2312"/>
                <w:sz w:val="24"/>
              </w:rPr>
              <w:t>1.7.</w:t>
            </w:r>
            <w:r>
              <w:rPr>
                <w:rFonts w:ascii="仿宋_GB2312" w:hAnsi="仿宋_GB2312" w:cs="仿宋_GB2312" w:eastAsia="仿宋_GB2312"/>
                <w:sz w:val="24"/>
              </w:rPr>
              <w:t>消防安全培训。</w:t>
            </w:r>
          </w:p>
          <w:p>
            <w:pPr>
              <w:pStyle w:val="null3"/>
              <w:ind w:firstLine="720"/>
              <w:jc w:val="both"/>
            </w:pPr>
            <w:r>
              <w:rPr>
                <w:rFonts w:ascii="仿宋_GB2312" w:hAnsi="仿宋_GB2312" w:cs="仿宋_GB2312" w:eastAsia="仿宋_GB2312"/>
                <w:sz w:val="24"/>
              </w:rPr>
              <w:t>1.8.</w:t>
            </w:r>
            <w:r>
              <w:rPr>
                <w:rFonts w:ascii="仿宋_GB2312" w:hAnsi="仿宋_GB2312" w:cs="仿宋_GB2312" w:eastAsia="仿宋_GB2312"/>
                <w:sz w:val="24"/>
              </w:rPr>
              <w:t>岗位操作技能培训。</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培训要求</w:t>
            </w:r>
          </w:p>
          <w:p>
            <w:pPr>
              <w:pStyle w:val="null3"/>
              <w:ind w:firstLine="720"/>
              <w:jc w:val="both"/>
            </w:pPr>
            <w:r>
              <w:rPr>
                <w:rFonts w:ascii="仿宋_GB2312" w:hAnsi="仿宋_GB2312" w:cs="仿宋_GB2312" w:eastAsia="仿宋_GB2312"/>
                <w:sz w:val="24"/>
              </w:rPr>
              <w:t>2.1</w:t>
            </w:r>
            <w:r>
              <w:rPr>
                <w:rFonts w:ascii="仿宋_GB2312" w:hAnsi="仿宋_GB2312" w:cs="仿宋_GB2312" w:eastAsia="仿宋_GB2312"/>
                <w:sz w:val="24"/>
              </w:rPr>
              <w:t>投标人</w:t>
            </w:r>
            <w:r>
              <w:rPr>
                <w:rFonts w:ascii="仿宋_GB2312" w:hAnsi="仿宋_GB2312" w:cs="仿宋_GB2312" w:eastAsia="仿宋_GB2312"/>
                <w:sz w:val="24"/>
              </w:rPr>
              <w:t>具备完整的培训体系，</w:t>
            </w:r>
            <w:r>
              <w:rPr>
                <w:rFonts w:ascii="仿宋_GB2312" w:hAnsi="仿宋_GB2312" w:cs="仿宋_GB2312" w:eastAsia="仿宋_GB2312"/>
                <w:sz w:val="24"/>
              </w:rPr>
              <w:t>必须对所有上岗人员进行岗前培训，并进行定期不定期的相关业务培训等（每</w:t>
            </w:r>
            <w:r>
              <w:rPr>
                <w:rFonts w:ascii="仿宋_GB2312" w:hAnsi="仿宋_GB2312" w:cs="仿宋_GB2312" w:eastAsia="仿宋_GB2312"/>
                <w:sz w:val="24"/>
              </w:rPr>
              <w:t>月</w:t>
            </w:r>
            <w:r>
              <w:rPr>
                <w:rFonts w:ascii="仿宋_GB2312" w:hAnsi="仿宋_GB2312" w:cs="仿宋_GB2312" w:eastAsia="仿宋_GB2312"/>
                <w:sz w:val="24"/>
              </w:rPr>
              <w:t>至少一次），有记录，有资料并做好汇总归档备查。</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九</w:t>
            </w:r>
            <w:r>
              <w:rPr>
                <w:rFonts w:ascii="仿宋_GB2312" w:hAnsi="仿宋_GB2312" w:cs="仿宋_GB2312" w:eastAsia="仿宋_GB2312"/>
                <w:sz w:val="24"/>
                <w:b/>
              </w:rPr>
              <w:t>）应急措施</w:t>
            </w:r>
            <w:r>
              <w:rPr>
                <w:rFonts w:ascii="仿宋_GB2312" w:hAnsi="仿宋_GB2312" w:cs="仿宋_GB2312" w:eastAsia="仿宋_GB2312"/>
                <w:sz w:val="24"/>
                <w:b/>
              </w:rPr>
              <w:t>（签订合同后</w:t>
            </w:r>
            <w:r>
              <w:rPr>
                <w:rFonts w:ascii="仿宋_GB2312" w:hAnsi="仿宋_GB2312" w:cs="仿宋_GB2312" w:eastAsia="仿宋_GB2312"/>
                <w:sz w:val="24"/>
                <w:b/>
              </w:rPr>
              <w:t>7</w:t>
            </w:r>
            <w:r>
              <w:rPr>
                <w:rFonts w:ascii="仿宋_GB2312" w:hAnsi="仿宋_GB2312" w:cs="仿宋_GB2312" w:eastAsia="仿宋_GB2312"/>
                <w:sz w:val="24"/>
                <w:b/>
              </w:rPr>
              <w:t>个工作日内提交采购人审核后实施）</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应急措施范围</w:t>
            </w:r>
          </w:p>
          <w:p>
            <w:pPr>
              <w:pStyle w:val="null3"/>
              <w:ind w:firstLine="720"/>
              <w:jc w:val="both"/>
            </w:pPr>
            <w:r>
              <w:rPr>
                <w:rFonts w:ascii="仿宋_GB2312" w:hAnsi="仿宋_GB2312" w:cs="仿宋_GB2312" w:eastAsia="仿宋_GB2312"/>
                <w:sz w:val="24"/>
              </w:rPr>
              <w:t>1.1</w:t>
            </w:r>
            <w:r>
              <w:rPr>
                <w:rFonts w:ascii="仿宋_GB2312" w:hAnsi="仿宋_GB2312" w:cs="仿宋_GB2312" w:eastAsia="仿宋_GB2312"/>
                <w:sz w:val="24"/>
              </w:rPr>
              <w:t>保洁服务、中央运送服务、洗浆服务、消毒供应室服务、停车场服务</w:t>
            </w:r>
            <w:r>
              <w:rPr>
                <w:rFonts w:ascii="仿宋_GB2312" w:hAnsi="仿宋_GB2312" w:cs="仿宋_GB2312" w:eastAsia="仿宋_GB2312"/>
                <w:sz w:val="24"/>
              </w:rPr>
              <w:t>、</w:t>
            </w:r>
            <w:r>
              <w:rPr>
                <w:rFonts w:ascii="仿宋_GB2312" w:hAnsi="仿宋_GB2312" w:cs="仿宋_GB2312" w:eastAsia="仿宋_GB2312"/>
                <w:sz w:val="24"/>
              </w:rPr>
              <w:t>精神科护工服务</w:t>
            </w:r>
            <w:r>
              <w:rPr>
                <w:rFonts w:ascii="仿宋_GB2312" w:hAnsi="仿宋_GB2312" w:cs="仿宋_GB2312" w:eastAsia="仿宋_GB2312"/>
                <w:sz w:val="24"/>
              </w:rPr>
              <w:t>应急措施。</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应急措施内容</w:t>
            </w:r>
          </w:p>
          <w:p>
            <w:pPr>
              <w:pStyle w:val="null3"/>
              <w:ind w:firstLine="720"/>
              <w:jc w:val="both"/>
            </w:pPr>
            <w:r>
              <w:rPr>
                <w:rFonts w:ascii="仿宋_GB2312" w:hAnsi="仿宋_GB2312" w:cs="仿宋_GB2312" w:eastAsia="仿宋_GB2312"/>
                <w:sz w:val="24"/>
              </w:rPr>
              <w:t>2.1</w:t>
            </w:r>
            <w:r>
              <w:rPr>
                <w:rFonts w:ascii="仿宋_GB2312" w:hAnsi="仿宋_GB2312" w:cs="仿宋_GB2312" w:eastAsia="仿宋_GB2312"/>
                <w:sz w:val="24"/>
              </w:rPr>
              <w:t>保洁服务应急预案。</w:t>
            </w:r>
          </w:p>
          <w:p>
            <w:pPr>
              <w:pStyle w:val="null3"/>
              <w:ind w:firstLine="720"/>
              <w:jc w:val="both"/>
            </w:pPr>
            <w:r>
              <w:rPr>
                <w:rFonts w:ascii="仿宋_GB2312" w:hAnsi="仿宋_GB2312" w:cs="仿宋_GB2312" w:eastAsia="仿宋_GB2312"/>
                <w:sz w:val="24"/>
              </w:rPr>
              <w:t>2.2</w:t>
            </w:r>
            <w:r>
              <w:rPr>
                <w:rFonts w:ascii="仿宋_GB2312" w:hAnsi="仿宋_GB2312" w:cs="仿宋_GB2312" w:eastAsia="仿宋_GB2312"/>
                <w:sz w:val="24"/>
              </w:rPr>
              <w:t>中央运送服务应急预案。</w:t>
            </w:r>
          </w:p>
          <w:p>
            <w:pPr>
              <w:pStyle w:val="null3"/>
              <w:ind w:firstLine="720"/>
              <w:jc w:val="both"/>
            </w:pPr>
            <w:r>
              <w:rPr>
                <w:rFonts w:ascii="仿宋_GB2312" w:hAnsi="仿宋_GB2312" w:cs="仿宋_GB2312" w:eastAsia="仿宋_GB2312"/>
                <w:sz w:val="24"/>
              </w:rPr>
              <w:t>2.3</w:t>
            </w:r>
            <w:r>
              <w:rPr>
                <w:rFonts w:ascii="仿宋_GB2312" w:hAnsi="仿宋_GB2312" w:cs="仿宋_GB2312" w:eastAsia="仿宋_GB2312"/>
                <w:sz w:val="24"/>
              </w:rPr>
              <w:t>洗浆服务应急预案。</w:t>
            </w:r>
          </w:p>
          <w:p>
            <w:pPr>
              <w:pStyle w:val="null3"/>
              <w:ind w:firstLine="720"/>
              <w:jc w:val="both"/>
            </w:pPr>
            <w:r>
              <w:rPr>
                <w:rFonts w:ascii="仿宋_GB2312" w:hAnsi="仿宋_GB2312" w:cs="仿宋_GB2312" w:eastAsia="仿宋_GB2312"/>
                <w:sz w:val="24"/>
              </w:rPr>
              <w:t>2.4</w:t>
            </w:r>
            <w:r>
              <w:rPr>
                <w:rFonts w:ascii="仿宋_GB2312" w:hAnsi="仿宋_GB2312" w:cs="仿宋_GB2312" w:eastAsia="仿宋_GB2312"/>
                <w:sz w:val="24"/>
              </w:rPr>
              <w:t>消毒供应室服务应急预案。</w:t>
            </w:r>
          </w:p>
          <w:p>
            <w:pPr>
              <w:pStyle w:val="null3"/>
              <w:ind w:firstLine="720"/>
              <w:jc w:val="both"/>
            </w:pPr>
            <w:r>
              <w:rPr>
                <w:rFonts w:ascii="仿宋_GB2312" w:hAnsi="仿宋_GB2312" w:cs="仿宋_GB2312" w:eastAsia="仿宋_GB2312"/>
                <w:sz w:val="24"/>
              </w:rPr>
              <w:t>2.5</w:t>
            </w:r>
            <w:r>
              <w:rPr>
                <w:rFonts w:ascii="仿宋_GB2312" w:hAnsi="仿宋_GB2312" w:cs="仿宋_GB2312" w:eastAsia="仿宋_GB2312"/>
                <w:sz w:val="24"/>
              </w:rPr>
              <w:t>停车场服务应急预案</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2.6</w:t>
            </w:r>
            <w:r>
              <w:rPr>
                <w:rFonts w:ascii="仿宋_GB2312" w:hAnsi="仿宋_GB2312" w:cs="仿宋_GB2312" w:eastAsia="仿宋_GB2312"/>
                <w:sz w:val="24"/>
              </w:rPr>
              <w:t>精神科护工服务应急预案。</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）人员配置（签订合同后</w:t>
            </w:r>
            <w:r>
              <w:rPr>
                <w:rFonts w:ascii="仿宋_GB2312" w:hAnsi="仿宋_GB2312" w:cs="仿宋_GB2312" w:eastAsia="仿宋_GB2312"/>
                <w:sz w:val="24"/>
                <w:b/>
              </w:rPr>
              <w:t>7</w:t>
            </w:r>
            <w:r>
              <w:rPr>
                <w:rFonts w:ascii="仿宋_GB2312" w:hAnsi="仿宋_GB2312" w:cs="仿宋_GB2312" w:eastAsia="仿宋_GB2312"/>
                <w:sz w:val="24"/>
                <w:b/>
              </w:rPr>
              <w:t>个工作日内提交</w:t>
            </w:r>
            <w:r>
              <w:rPr>
                <w:rFonts w:ascii="仿宋_GB2312" w:hAnsi="仿宋_GB2312" w:cs="仿宋_GB2312" w:eastAsia="仿宋_GB2312"/>
                <w:sz w:val="24"/>
                <w:b/>
              </w:rPr>
              <w:t>采购人</w:t>
            </w:r>
            <w:r>
              <w:rPr>
                <w:rFonts w:ascii="仿宋_GB2312" w:hAnsi="仿宋_GB2312" w:cs="仿宋_GB2312" w:eastAsia="仿宋_GB2312"/>
                <w:sz w:val="24"/>
                <w:b/>
              </w:rPr>
              <w:t>审核后实施）</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人员配置范围</w:t>
            </w:r>
          </w:p>
          <w:p>
            <w:pPr>
              <w:pStyle w:val="null3"/>
              <w:ind w:firstLine="720"/>
              <w:jc w:val="both"/>
            </w:pPr>
            <w:r>
              <w:rPr>
                <w:rFonts w:ascii="仿宋_GB2312" w:hAnsi="仿宋_GB2312" w:cs="仿宋_GB2312" w:eastAsia="仿宋_GB2312"/>
                <w:sz w:val="24"/>
              </w:rPr>
              <w:t>1.1</w:t>
            </w:r>
            <w:r>
              <w:rPr>
                <w:rFonts w:ascii="仿宋_GB2312" w:hAnsi="仿宋_GB2312" w:cs="仿宋_GB2312" w:eastAsia="仿宋_GB2312"/>
                <w:sz w:val="24"/>
              </w:rPr>
              <w:t>保洁服务、中央运送服务、洗浆服务、消毒供应室服务、停车场服务</w:t>
            </w:r>
            <w:r>
              <w:rPr>
                <w:rFonts w:ascii="仿宋_GB2312" w:hAnsi="仿宋_GB2312" w:cs="仿宋_GB2312" w:eastAsia="仿宋_GB2312"/>
                <w:sz w:val="24"/>
              </w:rPr>
              <w:t>、</w:t>
            </w:r>
            <w:r>
              <w:rPr>
                <w:rFonts w:ascii="仿宋_GB2312" w:hAnsi="仿宋_GB2312" w:cs="仿宋_GB2312" w:eastAsia="仿宋_GB2312"/>
                <w:sz w:val="24"/>
              </w:rPr>
              <w:t>精神科护工服务</w:t>
            </w:r>
            <w:r>
              <w:rPr>
                <w:rFonts w:ascii="仿宋_GB2312" w:hAnsi="仿宋_GB2312" w:cs="仿宋_GB2312" w:eastAsia="仿宋_GB2312"/>
                <w:sz w:val="24"/>
              </w:rPr>
              <w:t>人员配置。</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人员配置要求</w:t>
            </w:r>
          </w:p>
          <w:p>
            <w:pPr>
              <w:pStyle w:val="null3"/>
              <w:ind w:firstLine="720"/>
              <w:jc w:val="both"/>
            </w:pPr>
            <w:r>
              <w:rPr>
                <w:rFonts w:ascii="仿宋_GB2312" w:hAnsi="仿宋_GB2312" w:cs="仿宋_GB2312" w:eastAsia="仿宋_GB2312"/>
                <w:sz w:val="24"/>
              </w:rPr>
              <w:t>2.1</w:t>
            </w:r>
            <w:r>
              <w:rPr>
                <w:rFonts w:ascii="仿宋_GB2312" w:hAnsi="仿宋_GB2312" w:cs="仿宋_GB2312" w:eastAsia="仿宋_GB2312"/>
                <w:sz w:val="24"/>
              </w:rPr>
              <w:t>人员配置需明确保洁服务岗位明细、中央运送服务岗位明细、洗浆服务岗位明细、消毒供应室服务岗位明细、停车场服务岗位明细</w:t>
            </w:r>
            <w:r>
              <w:rPr>
                <w:rFonts w:ascii="仿宋_GB2312" w:hAnsi="仿宋_GB2312" w:cs="仿宋_GB2312" w:eastAsia="仿宋_GB2312"/>
                <w:sz w:val="24"/>
              </w:rPr>
              <w:t>、</w:t>
            </w:r>
            <w:r>
              <w:rPr>
                <w:rFonts w:ascii="仿宋_GB2312" w:hAnsi="仿宋_GB2312" w:cs="仿宋_GB2312" w:eastAsia="仿宋_GB2312"/>
                <w:sz w:val="24"/>
              </w:rPr>
              <w:t>精神科护工服务</w:t>
            </w:r>
            <w:r>
              <w:rPr>
                <w:rFonts w:ascii="仿宋_GB2312" w:hAnsi="仿宋_GB2312" w:cs="仿宋_GB2312" w:eastAsia="仿宋_GB2312"/>
                <w:sz w:val="24"/>
              </w:rPr>
              <w:t>岗位明细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十一</w:t>
            </w:r>
            <w:r>
              <w:rPr>
                <w:rFonts w:ascii="仿宋_GB2312" w:hAnsi="仿宋_GB2312" w:cs="仿宋_GB2312" w:eastAsia="仿宋_GB2312"/>
                <w:sz w:val="24"/>
                <w:b/>
              </w:rPr>
              <w:t>）其他服务要求</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投标人</w:t>
            </w:r>
            <w:r>
              <w:rPr>
                <w:rFonts w:ascii="仿宋_GB2312" w:hAnsi="仿宋_GB2312" w:cs="仿宋_GB2312" w:eastAsia="仿宋_GB2312"/>
                <w:sz w:val="24"/>
                <w:b/>
              </w:rPr>
              <w:t>必须设立一站式服务中心。一站式服务中心接收所有医院的需求并传达到相关部门，追踪处置结果。全年全天候</w:t>
            </w:r>
            <w:r>
              <w:rPr>
                <w:rFonts w:ascii="仿宋_GB2312" w:hAnsi="仿宋_GB2312" w:cs="仿宋_GB2312" w:eastAsia="仿宋_GB2312"/>
                <w:sz w:val="24"/>
                <w:b/>
              </w:rPr>
              <w:t>24</w:t>
            </w:r>
            <w:r>
              <w:rPr>
                <w:rFonts w:ascii="仿宋_GB2312" w:hAnsi="仿宋_GB2312" w:cs="仿宋_GB2312" w:eastAsia="仿宋_GB2312"/>
                <w:sz w:val="24"/>
                <w:b/>
              </w:rPr>
              <w:t>小时值守，负责医院所有服务需求电话接听、需求的收集、调度。并对派出去的工作任务进行实时跟踪以确定工作任务的及时完成。定期对工作信息进行分类汇总，并形成书面报告提交医院监管部门。</w:t>
            </w:r>
          </w:p>
          <w:p>
            <w:pPr>
              <w:pStyle w:val="null3"/>
              <w:ind w:firstLine="720"/>
              <w:jc w:val="both"/>
            </w:pPr>
            <w:r>
              <w:rPr>
                <w:rFonts w:ascii="仿宋_GB2312" w:hAnsi="仿宋_GB2312" w:cs="仿宋_GB2312" w:eastAsia="仿宋_GB2312"/>
                <w:sz w:val="24"/>
              </w:rPr>
              <w:t>1.1</w:t>
            </w:r>
            <w:r>
              <w:rPr>
                <w:rFonts w:ascii="仿宋_GB2312" w:hAnsi="仿宋_GB2312" w:cs="仿宋_GB2312" w:eastAsia="仿宋_GB2312"/>
                <w:sz w:val="24"/>
              </w:rPr>
              <w:t>一站式服务中心要求：</w:t>
            </w:r>
          </w:p>
          <w:p>
            <w:pPr>
              <w:pStyle w:val="null3"/>
              <w:ind w:firstLine="960"/>
              <w:jc w:val="both"/>
            </w:pPr>
            <w:r>
              <w:rPr>
                <w:rFonts w:ascii="仿宋_GB2312" w:hAnsi="仿宋_GB2312" w:cs="仿宋_GB2312" w:eastAsia="仿宋_GB2312"/>
                <w:sz w:val="24"/>
              </w:rPr>
              <w:t>1.1.1</w:t>
            </w:r>
            <w:r>
              <w:rPr>
                <w:rFonts w:ascii="仿宋_GB2312" w:hAnsi="仿宋_GB2312" w:cs="仿宋_GB2312" w:eastAsia="仿宋_GB2312"/>
                <w:sz w:val="24"/>
              </w:rPr>
              <w:t>中标人</w:t>
            </w:r>
            <w:r>
              <w:rPr>
                <w:rFonts w:ascii="仿宋_GB2312" w:hAnsi="仿宋_GB2312" w:cs="仿宋_GB2312" w:eastAsia="仿宋_GB2312"/>
                <w:sz w:val="24"/>
              </w:rPr>
              <w:t>根据医院的实际需求情况提供一站式服务中心所有能满足工作需要的设施设备（如：软件、装修、设备配置、办公家具等</w:t>
            </w:r>
            <w:r>
              <w:rPr>
                <w:rFonts w:ascii="仿宋_GB2312" w:hAnsi="仿宋_GB2312" w:cs="仿宋_GB2312" w:eastAsia="仿宋_GB2312"/>
                <w:sz w:val="24"/>
              </w:rPr>
              <w:t>，</w:t>
            </w:r>
            <w:r>
              <w:rPr>
                <w:rFonts w:ascii="仿宋_GB2312" w:hAnsi="仿宋_GB2312" w:cs="仿宋_GB2312" w:eastAsia="仿宋_GB2312"/>
                <w:sz w:val="24"/>
                <w:b/>
              </w:rPr>
              <w:t>供应商自行承担费用，涉及装饰装修应递交申请于医院并提供装修公司资质</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b/>
              </w:rPr>
              <w:t>2.</w:t>
            </w:r>
            <w:r>
              <w:rPr>
                <w:rFonts w:ascii="仿宋_GB2312" w:hAnsi="仿宋_GB2312" w:cs="仿宋_GB2312" w:eastAsia="仿宋_GB2312"/>
                <w:sz w:val="24"/>
                <w:b/>
              </w:rPr>
              <w:t>中标人</w:t>
            </w:r>
            <w:r>
              <w:rPr>
                <w:rFonts w:ascii="仿宋_GB2312" w:hAnsi="仿宋_GB2312" w:cs="仿宋_GB2312" w:eastAsia="仿宋_GB2312"/>
                <w:sz w:val="24"/>
                <w:b/>
              </w:rPr>
              <w:t>各岗位员工服装统一，并带有明显区别于医院的公司品牌标志，佩戴工牌。</w:t>
            </w:r>
          </w:p>
          <w:p>
            <w:pPr>
              <w:pStyle w:val="null3"/>
              <w:ind w:firstLine="480"/>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中标人</w:t>
            </w:r>
            <w:r>
              <w:rPr>
                <w:rFonts w:ascii="仿宋_GB2312" w:hAnsi="仿宋_GB2312" w:cs="仿宋_GB2312" w:eastAsia="仿宋_GB2312"/>
                <w:sz w:val="24"/>
                <w:b/>
              </w:rPr>
              <w:t>自行负责提供保洁用手套、口罩、帽子、胶鞋、鞋、围裙等所有防护用品，自行负责提供办公家具和更衣柜，自行负责其员工的工服、抹布和</w:t>
            </w:r>
            <w:r>
              <w:rPr>
                <w:rFonts w:ascii="仿宋_GB2312" w:hAnsi="仿宋_GB2312" w:cs="仿宋_GB2312" w:eastAsia="仿宋_GB2312"/>
                <w:sz w:val="24"/>
                <w:b/>
              </w:rPr>
              <w:t>消毒湿拖地巾</w:t>
            </w:r>
            <w:r>
              <w:rPr>
                <w:rFonts w:ascii="仿宋_GB2312" w:hAnsi="仿宋_GB2312" w:cs="仿宋_GB2312" w:eastAsia="仿宋_GB2312"/>
                <w:sz w:val="24"/>
                <w:b/>
              </w:rPr>
              <w:t>的洗涤和烘干等所有满足现场工作需求及符合院感要求的物资设备。</w:t>
            </w:r>
          </w:p>
          <w:p>
            <w:pPr>
              <w:pStyle w:val="null3"/>
              <w:ind w:firstLine="480"/>
              <w:jc w:val="both"/>
            </w:pPr>
            <w:r>
              <w:rPr>
                <w:rFonts w:ascii="仿宋_GB2312" w:hAnsi="仿宋_GB2312" w:cs="仿宋_GB2312" w:eastAsia="仿宋_GB2312"/>
                <w:sz w:val="24"/>
                <w:b/>
              </w:rPr>
              <w:t>4.</w:t>
            </w:r>
            <w:r>
              <w:rPr>
                <w:rFonts w:ascii="仿宋_GB2312" w:hAnsi="仿宋_GB2312" w:cs="仿宋_GB2312" w:eastAsia="仿宋_GB2312"/>
                <w:sz w:val="24"/>
                <w:b/>
              </w:rPr>
              <w:t>中标人</w:t>
            </w:r>
            <w:r>
              <w:rPr>
                <w:rFonts w:ascii="仿宋_GB2312" w:hAnsi="仿宋_GB2312" w:cs="仿宋_GB2312" w:eastAsia="仿宋_GB2312"/>
                <w:sz w:val="24"/>
                <w:b/>
              </w:rPr>
              <w:t>所有员工入院服务时都必须经过体检，并且合格的才能上岗。特殊科室（如：感染科、医废收集人员等）员工</w:t>
            </w:r>
            <w:r>
              <w:rPr>
                <w:rFonts w:ascii="仿宋_GB2312" w:hAnsi="仿宋_GB2312" w:cs="仿宋_GB2312" w:eastAsia="仿宋_GB2312"/>
                <w:sz w:val="24"/>
                <w:b/>
              </w:rPr>
              <w:t>须</w:t>
            </w:r>
            <w:r>
              <w:rPr>
                <w:rFonts w:ascii="仿宋_GB2312" w:hAnsi="仿宋_GB2312" w:cs="仿宋_GB2312" w:eastAsia="仿宋_GB2312"/>
                <w:sz w:val="24"/>
                <w:b/>
              </w:rPr>
              <w:t>每年</w:t>
            </w:r>
            <w:r>
              <w:rPr>
                <w:rFonts w:ascii="仿宋_GB2312" w:hAnsi="仿宋_GB2312" w:cs="仿宋_GB2312" w:eastAsia="仿宋_GB2312"/>
                <w:sz w:val="24"/>
                <w:b/>
              </w:rPr>
              <w:t>1</w:t>
            </w:r>
            <w:r>
              <w:rPr>
                <w:rFonts w:ascii="仿宋_GB2312" w:hAnsi="仿宋_GB2312" w:cs="仿宋_GB2312" w:eastAsia="仿宋_GB2312"/>
                <w:sz w:val="24"/>
                <w:b/>
              </w:rPr>
              <w:t>次</w:t>
            </w:r>
            <w:r>
              <w:rPr>
                <w:rFonts w:ascii="仿宋_GB2312" w:hAnsi="仿宋_GB2312" w:cs="仿宋_GB2312" w:eastAsia="仿宋_GB2312"/>
                <w:sz w:val="24"/>
                <w:b/>
              </w:rPr>
              <w:t>进行健康体检及进行肝炎疫苗的注射。</w:t>
            </w:r>
          </w:p>
          <w:p>
            <w:pPr>
              <w:pStyle w:val="null3"/>
              <w:ind w:firstLine="480"/>
              <w:jc w:val="both"/>
            </w:pPr>
            <w:r>
              <w:rPr>
                <w:rFonts w:ascii="仿宋_GB2312" w:hAnsi="仿宋_GB2312" w:cs="仿宋_GB2312" w:eastAsia="仿宋_GB2312"/>
                <w:sz w:val="24"/>
                <w:b/>
              </w:rPr>
              <w:t>5.</w:t>
            </w:r>
            <w:r>
              <w:rPr>
                <w:rFonts w:ascii="仿宋_GB2312" w:hAnsi="仿宋_GB2312" w:cs="仿宋_GB2312" w:eastAsia="仿宋_GB2312"/>
                <w:sz w:val="24"/>
                <w:b/>
              </w:rPr>
              <w:t>中标人</w:t>
            </w:r>
            <w:r>
              <w:rPr>
                <w:rFonts w:ascii="仿宋_GB2312" w:hAnsi="仿宋_GB2312" w:cs="仿宋_GB2312" w:eastAsia="仿宋_GB2312"/>
                <w:sz w:val="24"/>
                <w:b/>
              </w:rPr>
              <w:t>应购买员工的意外保险</w:t>
            </w:r>
            <w:r>
              <w:rPr>
                <w:rFonts w:ascii="仿宋_GB2312" w:hAnsi="仿宋_GB2312" w:cs="仿宋_GB2312" w:eastAsia="仿宋_GB2312"/>
                <w:sz w:val="24"/>
                <w:b/>
              </w:rPr>
              <w:t>等</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b/>
              </w:rPr>
              <w:t>6.</w:t>
            </w:r>
            <w:r>
              <w:rPr>
                <w:rFonts w:ascii="仿宋_GB2312" w:hAnsi="仿宋_GB2312" w:cs="仿宋_GB2312" w:eastAsia="仿宋_GB2312"/>
                <w:sz w:val="24"/>
                <w:b/>
              </w:rPr>
              <w:t>中标人</w:t>
            </w:r>
            <w:r>
              <w:rPr>
                <w:rFonts w:ascii="仿宋_GB2312" w:hAnsi="仿宋_GB2312" w:cs="仿宋_GB2312" w:eastAsia="仿宋_GB2312"/>
                <w:sz w:val="24"/>
                <w:b/>
              </w:rPr>
              <w:t>根据医院实际情况提供交接过渡方案</w:t>
            </w:r>
            <w:r>
              <w:rPr>
                <w:rFonts w:ascii="仿宋_GB2312" w:hAnsi="仿宋_GB2312" w:cs="仿宋_GB2312" w:eastAsia="仿宋_GB2312"/>
                <w:sz w:val="24"/>
              </w:rPr>
              <w:t>（出具具体方案</w:t>
            </w:r>
            <w:r>
              <w:rPr>
                <w:rFonts w:ascii="仿宋_GB2312" w:hAnsi="仿宋_GB2312" w:cs="仿宋_GB2312" w:eastAsia="仿宋_GB2312"/>
                <w:sz w:val="24"/>
              </w:rPr>
              <w:t>，方案于</w:t>
            </w:r>
            <w:r>
              <w:rPr>
                <w:rFonts w:ascii="仿宋_GB2312" w:hAnsi="仿宋_GB2312" w:cs="仿宋_GB2312" w:eastAsia="仿宋_GB2312"/>
                <w:sz w:val="24"/>
              </w:rPr>
              <w:t>签订合同后</w:t>
            </w:r>
            <w:r>
              <w:rPr>
                <w:rFonts w:ascii="仿宋_GB2312" w:hAnsi="仿宋_GB2312" w:cs="仿宋_GB2312" w:eastAsia="仿宋_GB2312"/>
                <w:sz w:val="24"/>
              </w:rPr>
              <w:t>7</w:t>
            </w:r>
            <w:r>
              <w:rPr>
                <w:rFonts w:ascii="仿宋_GB2312" w:hAnsi="仿宋_GB2312" w:cs="仿宋_GB2312" w:eastAsia="仿宋_GB2312"/>
                <w:sz w:val="24"/>
              </w:rPr>
              <w:t>个工作日内提交</w:t>
            </w:r>
            <w:r>
              <w:rPr>
                <w:rFonts w:ascii="仿宋_GB2312" w:hAnsi="仿宋_GB2312" w:cs="仿宋_GB2312" w:eastAsia="仿宋_GB2312"/>
                <w:sz w:val="24"/>
              </w:rPr>
              <w:t>采购人</w:t>
            </w:r>
            <w:r>
              <w:rPr>
                <w:rFonts w:ascii="仿宋_GB2312" w:hAnsi="仿宋_GB2312" w:cs="仿宋_GB2312" w:eastAsia="仿宋_GB2312"/>
                <w:sz w:val="24"/>
              </w:rPr>
              <w:t>审核后实施</w:t>
            </w:r>
            <w:r>
              <w:rPr>
                <w:rFonts w:ascii="仿宋_GB2312" w:hAnsi="仿宋_GB2312" w:cs="仿宋_GB2312" w:eastAsia="仿宋_GB2312"/>
                <w:sz w:val="24"/>
              </w:rPr>
              <w:t>）</w:t>
            </w:r>
            <w:r>
              <w:rPr>
                <w:rFonts w:ascii="仿宋_GB2312" w:hAnsi="仿宋_GB2312" w:cs="仿宋_GB2312" w:eastAsia="仿宋_GB2312"/>
                <w:sz w:val="24"/>
                <w:b/>
              </w:rPr>
              <w:t>，方案应符合医院实际情况，并保证过渡期间稳定，保证医院工作正常开展。同时应充分考虑到交接期间人员流失不足因素，</w:t>
            </w:r>
            <w:r>
              <w:rPr>
                <w:rFonts w:ascii="仿宋_GB2312" w:hAnsi="仿宋_GB2312" w:cs="仿宋_GB2312" w:eastAsia="仿宋_GB2312"/>
                <w:sz w:val="24"/>
                <w:b/>
              </w:rPr>
              <w:t>投标人</w:t>
            </w:r>
            <w:r>
              <w:rPr>
                <w:rFonts w:ascii="仿宋_GB2312" w:hAnsi="仿宋_GB2312" w:cs="仿宋_GB2312" w:eastAsia="仿宋_GB2312"/>
                <w:sz w:val="24"/>
                <w:b/>
              </w:rPr>
              <w:t>在投标过程中应拟定必要的应急储备人员协助入场。</w:t>
            </w:r>
          </w:p>
          <w:p>
            <w:pPr>
              <w:pStyle w:val="null3"/>
              <w:ind w:firstLine="480"/>
              <w:jc w:val="both"/>
            </w:pPr>
            <w:r>
              <w:rPr>
                <w:rFonts w:ascii="仿宋_GB2312" w:hAnsi="仿宋_GB2312" w:cs="仿宋_GB2312" w:eastAsia="仿宋_GB2312"/>
                <w:sz w:val="24"/>
                <w:b/>
              </w:rPr>
              <w:t>7.</w:t>
            </w:r>
            <w:r>
              <w:rPr>
                <w:rFonts w:ascii="仿宋_GB2312" w:hAnsi="仿宋_GB2312" w:cs="仿宋_GB2312" w:eastAsia="仿宋_GB2312"/>
                <w:sz w:val="24"/>
                <w:b/>
              </w:rPr>
              <w:t>服务人员要求</w:t>
            </w:r>
          </w:p>
          <w:p>
            <w:pPr>
              <w:pStyle w:val="null3"/>
              <w:ind w:firstLine="720"/>
              <w:jc w:val="both"/>
            </w:pPr>
            <w:r>
              <w:rPr>
                <w:rFonts w:ascii="仿宋_GB2312" w:hAnsi="仿宋_GB2312" w:cs="仿宋_GB2312" w:eastAsia="仿宋_GB2312"/>
                <w:sz w:val="24"/>
                <w:b/>
              </w:rPr>
              <w:t>7.1</w:t>
            </w:r>
            <w:r>
              <w:rPr>
                <w:rFonts w:ascii="仿宋_GB2312" w:hAnsi="仿宋_GB2312" w:cs="仿宋_GB2312" w:eastAsia="仿宋_GB2312"/>
                <w:sz w:val="24"/>
                <w:b/>
              </w:rPr>
              <w:t>服务人员基本要求</w:t>
            </w:r>
          </w:p>
          <w:p>
            <w:pPr>
              <w:pStyle w:val="null3"/>
              <w:ind w:firstLine="960"/>
              <w:jc w:val="both"/>
            </w:pPr>
            <w:r>
              <w:rPr>
                <w:rFonts w:ascii="仿宋_GB2312" w:hAnsi="仿宋_GB2312" w:cs="仿宋_GB2312" w:eastAsia="仿宋_GB2312"/>
                <w:sz w:val="24"/>
              </w:rPr>
              <w:t>7.1.1</w:t>
            </w:r>
            <w:r>
              <w:rPr>
                <w:rFonts w:ascii="仿宋_GB2312" w:hAnsi="仿宋_GB2312" w:cs="仿宋_GB2312" w:eastAsia="仿宋_GB2312"/>
                <w:sz w:val="24"/>
              </w:rPr>
              <w:t>工作中不准擅离岗位，不准嬉笑打闹，不准看书报杂志，吃东西、睡觉或做其他与工作无关的事。</w:t>
            </w:r>
          </w:p>
          <w:p>
            <w:pPr>
              <w:pStyle w:val="null3"/>
              <w:ind w:firstLine="960"/>
              <w:jc w:val="both"/>
            </w:pPr>
            <w:r>
              <w:rPr>
                <w:rFonts w:ascii="仿宋_GB2312" w:hAnsi="仿宋_GB2312" w:cs="仿宋_GB2312" w:eastAsia="仿宋_GB2312"/>
                <w:sz w:val="24"/>
              </w:rPr>
              <w:t>7.1.2</w:t>
            </w:r>
            <w:r>
              <w:rPr>
                <w:rFonts w:ascii="仿宋_GB2312" w:hAnsi="仿宋_GB2312" w:cs="仿宋_GB2312" w:eastAsia="仿宋_GB2312"/>
                <w:sz w:val="24"/>
              </w:rPr>
              <w:t>做到文明礼貌、讲礼节，不在大楼内乱串和高声喧哗。</w:t>
            </w:r>
          </w:p>
          <w:p>
            <w:pPr>
              <w:pStyle w:val="null3"/>
              <w:ind w:firstLine="960"/>
              <w:jc w:val="both"/>
            </w:pPr>
            <w:r>
              <w:rPr>
                <w:rFonts w:ascii="仿宋_GB2312" w:hAnsi="仿宋_GB2312" w:cs="仿宋_GB2312" w:eastAsia="仿宋_GB2312"/>
                <w:sz w:val="24"/>
              </w:rPr>
              <w:t>7.1.3</w:t>
            </w:r>
            <w:r>
              <w:rPr>
                <w:rFonts w:ascii="仿宋_GB2312" w:hAnsi="仿宋_GB2312" w:cs="仿宋_GB2312" w:eastAsia="仿宋_GB2312"/>
                <w:sz w:val="24"/>
              </w:rPr>
              <w:t>遇有人问事，应热情回答，不得态度冷漠，语言不文明，更不得发生争吵和肢体冲突。</w:t>
            </w:r>
          </w:p>
          <w:p>
            <w:pPr>
              <w:pStyle w:val="null3"/>
              <w:ind w:firstLine="960"/>
              <w:jc w:val="both"/>
            </w:pPr>
            <w:r>
              <w:rPr>
                <w:rFonts w:ascii="仿宋_GB2312" w:hAnsi="仿宋_GB2312" w:cs="仿宋_GB2312" w:eastAsia="仿宋_GB2312"/>
                <w:sz w:val="24"/>
              </w:rPr>
              <w:t>7.1.4</w:t>
            </w:r>
            <w:r>
              <w:rPr>
                <w:rFonts w:ascii="仿宋_GB2312" w:hAnsi="仿宋_GB2312" w:cs="仿宋_GB2312" w:eastAsia="仿宋_GB2312"/>
                <w:sz w:val="24"/>
              </w:rPr>
              <w:t>不得随地吐痰，乱扔纸屑和乱写乱画，物品摆放有序。</w:t>
            </w:r>
          </w:p>
          <w:p>
            <w:pPr>
              <w:pStyle w:val="null3"/>
              <w:ind w:firstLine="960"/>
              <w:jc w:val="both"/>
            </w:pPr>
            <w:r>
              <w:rPr>
                <w:rFonts w:ascii="仿宋_GB2312" w:hAnsi="仿宋_GB2312" w:cs="仿宋_GB2312" w:eastAsia="仿宋_GB2312"/>
                <w:sz w:val="24"/>
              </w:rPr>
              <w:t>7.1.5</w:t>
            </w:r>
            <w:r>
              <w:rPr>
                <w:rFonts w:ascii="仿宋_GB2312" w:hAnsi="仿宋_GB2312" w:cs="仿宋_GB2312" w:eastAsia="仿宋_GB2312"/>
                <w:sz w:val="24"/>
              </w:rPr>
              <w:t>岗位操作时应使用</w:t>
            </w:r>
            <w:r>
              <w:rPr>
                <w:rFonts w:ascii="仿宋_GB2312" w:hAnsi="仿宋_GB2312" w:cs="仿宋_GB2312" w:eastAsia="仿宋_GB2312"/>
                <w:sz w:val="24"/>
              </w:rPr>
              <w:t>“</w:t>
            </w:r>
            <w:r>
              <w:rPr>
                <w:rFonts w:ascii="仿宋_GB2312" w:hAnsi="仿宋_GB2312" w:cs="仿宋_GB2312" w:eastAsia="仿宋_GB2312"/>
                <w:sz w:val="24"/>
              </w:rPr>
              <w:t>您好，请，对不起，不客气，谢谢</w:t>
            </w:r>
            <w:r>
              <w:rPr>
                <w:rFonts w:ascii="仿宋_GB2312" w:hAnsi="仿宋_GB2312" w:cs="仿宋_GB2312" w:eastAsia="仿宋_GB2312"/>
                <w:sz w:val="24"/>
              </w:rPr>
              <w:t>”</w:t>
            </w:r>
            <w:r>
              <w:rPr>
                <w:rFonts w:ascii="仿宋_GB2312" w:hAnsi="仿宋_GB2312" w:cs="仿宋_GB2312" w:eastAsia="仿宋_GB2312"/>
                <w:sz w:val="24"/>
              </w:rPr>
              <w:t>等礼貌用语。</w:t>
            </w:r>
          </w:p>
          <w:p>
            <w:pPr>
              <w:pStyle w:val="null3"/>
              <w:ind w:firstLine="960"/>
              <w:jc w:val="both"/>
            </w:pPr>
            <w:r>
              <w:rPr>
                <w:rFonts w:ascii="仿宋_GB2312" w:hAnsi="仿宋_GB2312" w:cs="仿宋_GB2312" w:eastAsia="仿宋_GB2312"/>
                <w:sz w:val="24"/>
              </w:rPr>
              <w:t>7.1.6</w:t>
            </w:r>
            <w:r>
              <w:rPr>
                <w:rFonts w:ascii="仿宋_GB2312" w:hAnsi="仿宋_GB2312" w:cs="仿宋_GB2312" w:eastAsia="仿宋_GB2312"/>
                <w:sz w:val="24"/>
              </w:rPr>
              <w:t>完成好医院交办的临时性、指令性任务。</w:t>
            </w:r>
          </w:p>
          <w:p>
            <w:pPr>
              <w:pStyle w:val="null3"/>
              <w:ind w:firstLine="720"/>
              <w:jc w:val="both"/>
            </w:pPr>
            <w:r>
              <w:rPr>
                <w:rFonts w:ascii="仿宋_GB2312" w:hAnsi="仿宋_GB2312" w:cs="仿宋_GB2312" w:eastAsia="仿宋_GB2312"/>
                <w:sz w:val="24"/>
                <w:b/>
              </w:rPr>
              <w:t>7.2</w:t>
            </w:r>
            <w:r>
              <w:rPr>
                <w:rFonts w:ascii="仿宋_GB2312" w:hAnsi="仿宋_GB2312" w:cs="仿宋_GB2312" w:eastAsia="仿宋_GB2312"/>
                <w:sz w:val="24"/>
                <w:b/>
              </w:rPr>
              <w:t>服务人员要求</w:t>
            </w:r>
          </w:p>
          <w:p>
            <w:pPr>
              <w:pStyle w:val="null3"/>
              <w:ind w:firstLine="960"/>
              <w:jc w:val="both"/>
            </w:pPr>
            <w:r>
              <w:rPr>
                <w:rFonts w:ascii="仿宋_GB2312" w:hAnsi="仿宋_GB2312" w:cs="仿宋_GB2312" w:eastAsia="仿宋_GB2312"/>
                <w:sz w:val="24"/>
              </w:rPr>
              <w:t>7.2.1</w:t>
            </w:r>
            <w:r>
              <w:rPr>
                <w:rFonts w:ascii="仿宋_GB2312" w:hAnsi="仿宋_GB2312" w:cs="仿宋_GB2312" w:eastAsia="仿宋_GB2312"/>
                <w:sz w:val="24"/>
              </w:rPr>
              <w:t>保洁及专项保洁人员：男工年龄不超过</w:t>
            </w:r>
            <w:r>
              <w:rPr>
                <w:rFonts w:ascii="仿宋_GB2312" w:hAnsi="仿宋_GB2312" w:cs="仿宋_GB2312" w:eastAsia="仿宋_GB2312"/>
                <w:sz w:val="24"/>
              </w:rPr>
              <w:t>6</w:t>
            </w:r>
            <w:r>
              <w:rPr>
                <w:rFonts w:ascii="仿宋_GB2312" w:hAnsi="仿宋_GB2312" w:cs="仿宋_GB2312" w:eastAsia="仿宋_GB2312"/>
                <w:sz w:val="24"/>
              </w:rPr>
              <w:t>3</w:t>
            </w:r>
            <w:r>
              <w:rPr>
                <w:rFonts w:ascii="仿宋_GB2312" w:hAnsi="仿宋_GB2312" w:cs="仿宋_GB2312" w:eastAsia="仿宋_GB2312"/>
                <w:sz w:val="24"/>
              </w:rPr>
              <w:t>岁，女工年龄不超过</w:t>
            </w:r>
            <w:r>
              <w:rPr>
                <w:rFonts w:ascii="仿宋_GB2312" w:hAnsi="仿宋_GB2312" w:cs="仿宋_GB2312" w:eastAsia="仿宋_GB2312"/>
                <w:sz w:val="24"/>
              </w:rPr>
              <w:t>58</w:t>
            </w:r>
            <w:r>
              <w:rPr>
                <w:rFonts w:ascii="仿宋_GB2312" w:hAnsi="仿宋_GB2312" w:cs="仿宋_GB2312" w:eastAsia="仿宋_GB2312"/>
                <w:sz w:val="24"/>
              </w:rPr>
              <w:t>岁，身心健康，能胜任岗位需要，遵守医院的各项规章制度和员工行为规范。</w:t>
            </w:r>
          </w:p>
          <w:p>
            <w:pPr>
              <w:pStyle w:val="null3"/>
              <w:ind w:firstLine="960"/>
              <w:jc w:val="both"/>
            </w:pPr>
            <w:r>
              <w:rPr>
                <w:rFonts w:ascii="仿宋_GB2312" w:hAnsi="仿宋_GB2312" w:cs="仿宋_GB2312" w:eastAsia="仿宋_GB2312"/>
                <w:sz w:val="24"/>
              </w:rPr>
              <w:t>7.2.2</w:t>
            </w:r>
            <w:r>
              <w:rPr>
                <w:rFonts w:ascii="仿宋_GB2312" w:hAnsi="仿宋_GB2312" w:cs="仿宋_GB2312" w:eastAsia="仿宋_GB2312"/>
                <w:sz w:val="24"/>
              </w:rPr>
              <w:t>中央运送人员：男工年龄不超过</w:t>
            </w:r>
            <w:r>
              <w:rPr>
                <w:rFonts w:ascii="仿宋_GB2312" w:hAnsi="仿宋_GB2312" w:cs="仿宋_GB2312" w:eastAsia="仿宋_GB2312"/>
                <w:sz w:val="24"/>
              </w:rPr>
              <w:t>60</w:t>
            </w:r>
            <w:r>
              <w:rPr>
                <w:rFonts w:ascii="仿宋_GB2312" w:hAnsi="仿宋_GB2312" w:cs="仿宋_GB2312" w:eastAsia="仿宋_GB2312"/>
                <w:sz w:val="24"/>
              </w:rPr>
              <w:t>岁，女工年龄不超过</w:t>
            </w:r>
            <w:r>
              <w:rPr>
                <w:rFonts w:ascii="仿宋_GB2312" w:hAnsi="仿宋_GB2312" w:cs="仿宋_GB2312" w:eastAsia="仿宋_GB2312"/>
                <w:sz w:val="24"/>
              </w:rPr>
              <w:t>55</w:t>
            </w:r>
            <w:r>
              <w:rPr>
                <w:rFonts w:ascii="仿宋_GB2312" w:hAnsi="仿宋_GB2312" w:cs="仿宋_GB2312" w:eastAsia="仿宋_GB2312"/>
                <w:sz w:val="24"/>
              </w:rPr>
              <w:t>岁，身心健康，能胜任岗位需要，</w:t>
            </w:r>
            <w:r>
              <w:rPr>
                <w:rFonts w:ascii="仿宋_GB2312" w:hAnsi="仿宋_GB2312" w:cs="仿宋_GB2312" w:eastAsia="仿宋_GB2312"/>
                <w:sz w:val="24"/>
              </w:rPr>
              <w:t>小学</w:t>
            </w:r>
            <w:r>
              <w:rPr>
                <w:rFonts w:ascii="仿宋_GB2312" w:hAnsi="仿宋_GB2312" w:cs="仿宋_GB2312" w:eastAsia="仿宋_GB2312"/>
                <w:sz w:val="24"/>
              </w:rPr>
              <w:t>及以上文化，遵守医院的各项规章制度和员工行为规范。</w:t>
            </w:r>
          </w:p>
          <w:p>
            <w:pPr>
              <w:pStyle w:val="null3"/>
              <w:ind w:firstLine="960"/>
              <w:jc w:val="both"/>
            </w:pPr>
            <w:r>
              <w:rPr>
                <w:rFonts w:ascii="仿宋_GB2312" w:hAnsi="仿宋_GB2312" w:cs="仿宋_GB2312" w:eastAsia="仿宋_GB2312"/>
                <w:sz w:val="24"/>
              </w:rPr>
              <w:t>7.2.3</w:t>
            </w:r>
            <w:r>
              <w:rPr>
                <w:rFonts w:ascii="仿宋_GB2312" w:hAnsi="仿宋_GB2312" w:cs="仿宋_GB2312" w:eastAsia="仿宋_GB2312"/>
                <w:sz w:val="24"/>
              </w:rPr>
              <w:t>消毒供应室服务人员：男工不超过</w:t>
            </w:r>
            <w:r>
              <w:rPr>
                <w:rFonts w:ascii="仿宋_GB2312" w:hAnsi="仿宋_GB2312" w:cs="仿宋_GB2312" w:eastAsia="仿宋_GB2312"/>
                <w:sz w:val="24"/>
              </w:rPr>
              <w:t>60</w:t>
            </w:r>
            <w:r>
              <w:rPr>
                <w:rFonts w:ascii="仿宋_GB2312" w:hAnsi="仿宋_GB2312" w:cs="仿宋_GB2312" w:eastAsia="仿宋_GB2312"/>
                <w:sz w:val="24"/>
              </w:rPr>
              <w:t>岁，女工年龄不超过</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岁，身心健康，能胜任岗位需要，小学及以上文化，遵守医院的各项规章制度和员工行为规范。</w:t>
            </w:r>
          </w:p>
          <w:p>
            <w:pPr>
              <w:pStyle w:val="null3"/>
              <w:ind w:firstLine="960"/>
              <w:jc w:val="both"/>
            </w:pPr>
            <w:r>
              <w:rPr>
                <w:rFonts w:ascii="仿宋_GB2312" w:hAnsi="仿宋_GB2312" w:cs="仿宋_GB2312" w:eastAsia="仿宋_GB2312"/>
                <w:sz w:val="24"/>
              </w:rPr>
              <w:t>7.2.4</w:t>
            </w:r>
            <w:r>
              <w:rPr>
                <w:rFonts w:ascii="仿宋_GB2312" w:hAnsi="仿宋_GB2312" w:cs="仿宋_GB2312" w:eastAsia="仿宋_GB2312"/>
                <w:sz w:val="24"/>
              </w:rPr>
              <w:t>洗浆房布类洗涤服务人员：男工年龄不超过</w:t>
            </w:r>
            <w:r>
              <w:rPr>
                <w:rFonts w:ascii="仿宋_GB2312" w:hAnsi="仿宋_GB2312" w:cs="仿宋_GB2312" w:eastAsia="仿宋_GB2312"/>
                <w:sz w:val="24"/>
              </w:rPr>
              <w:t>6</w:t>
            </w:r>
            <w:r>
              <w:rPr>
                <w:rFonts w:ascii="仿宋_GB2312" w:hAnsi="仿宋_GB2312" w:cs="仿宋_GB2312" w:eastAsia="仿宋_GB2312"/>
                <w:sz w:val="24"/>
              </w:rPr>
              <w:t>3</w:t>
            </w:r>
            <w:r>
              <w:rPr>
                <w:rFonts w:ascii="仿宋_GB2312" w:hAnsi="仿宋_GB2312" w:cs="仿宋_GB2312" w:eastAsia="仿宋_GB2312"/>
                <w:sz w:val="24"/>
              </w:rPr>
              <w:t>岁，女工年龄不超过</w:t>
            </w:r>
            <w:r>
              <w:rPr>
                <w:rFonts w:ascii="仿宋_GB2312" w:hAnsi="仿宋_GB2312" w:cs="仿宋_GB2312" w:eastAsia="仿宋_GB2312"/>
                <w:sz w:val="24"/>
              </w:rPr>
              <w:t>58</w:t>
            </w:r>
            <w:r>
              <w:rPr>
                <w:rFonts w:ascii="仿宋_GB2312" w:hAnsi="仿宋_GB2312" w:cs="仿宋_GB2312" w:eastAsia="仿宋_GB2312"/>
                <w:sz w:val="24"/>
              </w:rPr>
              <w:t>岁，身心健康，能胜任岗位需要，小学及以上文化，遵守医院的各项规章制度和员工行为规范。</w:t>
            </w:r>
          </w:p>
          <w:p>
            <w:pPr>
              <w:pStyle w:val="null3"/>
              <w:ind w:firstLine="960"/>
              <w:jc w:val="both"/>
            </w:pPr>
            <w:r>
              <w:rPr>
                <w:rFonts w:ascii="仿宋_GB2312" w:hAnsi="仿宋_GB2312" w:cs="仿宋_GB2312" w:eastAsia="仿宋_GB2312"/>
                <w:sz w:val="24"/>
              </w:rPr>
              <w:t>7.2.5</w:t>
            </w:r>
            <w:r>
              <w:rPr>
                <w:rFonts w:ascii="仿宋_GB2312" w:hAnsi="仿宋_GB2312" w:cs="仿宋_GB2312" w:eastAsia="仿宋_GB2312"/>
                <w:sz w:val="24"/>
              </w:rPr>
              <w:t>停车场管理服务人员：男工年龄不超过</w:t>
            </w:r>
            <w:r>
              <w:rPr>
                <w:rFonts w:ascii="仿宋_GB2312" w:hAnsi="仿宋_GB2312" w:cs="仿宋_GB2312" w:eastAsia="仿宋_GB2312"/>
                <w:sz w:val="24"/>
              </w:rPr>
              <w:t>60</w:t>
            </w:r>
            <w:r>
              <w:rPr>
                <w:rFonts w:ascii="仿宋_GB2312" w:hAnsi="仿宋_GB2312" w:cs="仿宋_GB2312" w:eastAsia="仿宋_GB2312"/>
                <w:sz w:val="24"/>
              </w:rPr>
              <w:t>岁，女工年龄不超过</w:t>
            </w:r>
            <w:r>
              <w:rPr>
                <w:rFonts w:ascii="仿宋_GB2312" w:hAnsi="仿宋_GB2312" w:cs="仿宋_GB2312" w:eastAsia="仿宋_GB2312"/>
                <w:sz w:val="24"/>
              </w:rPr>
              <w:t>55</w:t>
            </w:r>
            <w:r>
              <w:rPr>
                <w:rFonts w:ascii="仿宋_GB2312" w:hAnsi="仿宋_GB2312" w:cs="仿宋_GB2312" w:eastAsia="仿宋_GB2312"/>
                <w:sz w:val="24"/>
              </w:rPr>
              <w:t>岁，身心健康，能胜任岗位需要，小学及以上文化，遵守医院的各项规章制度和员工行为规范。</w:t>
            </w:r>
          </w:p>
          <w:p>
            <w:pPr>
              <w:pStyle w:val="null3"/>
              <w:ind w:firstLine="960"/>
              <w:jc w:val="both"/>
            </w:pPr>
            <w:r>
              <w:rPr>
                <w:rFonts w:ascii="仿宋_GB2312" w:hAnsi="仿宋_GB2312" w:cs="仿宋_GB2312" w:eastAsia="仿宋_GB2312"/>
                <w:sz w:val="24"/>
              </w:rPr>
              <w:t>7.2.6</w:t>
            </w:r>
            <w:r>
              <w:rPr>
                <w:rFonts w:ascii="仿宋_GB2312" w:hAnsi="仿宋_GB2312" w:cs="仿宋_GB2312" w:eastAsia="仿宋_GB2312"/>
                <w:sz w:val="24"/>
              </w:rPr>
              <w:t>精神科护工服务</w:t>
            </w:r>
            <w:r>
              <w:rPr>
                <w:rFonts w:ascii="仿宋_GB2312" w:hAnsi="仿宋_GB2312" w:cs="仿宋_GB2312" w:eastAsia="仿宋_GB2312"/>
                <w:sz w:val="24"/>
              </w:rPr>
              <w:t>人员：</w:t>
            </w:r>
            <w:r>
              <w:rPr>
                <w:rFonts w:ascii="仿宋_GB2312" w:hAnsi="仿宋_GB2312" w:cs="仿宋_GB2312" w:eastAsia="仿宋_GB2312"/>
                <w:sz w:val="24"/>
              </w:rPr>
              <w:t>男工年龄不超过</w:t>
            </w:r>
            <w:r>
              <w:rPr>
                <w:rFonts w:ascii="仿宋_GB2312" w:hAnsi="仿宋_GB2312" w:cs="仿宋_GB2312" w:eastAsia="仿宋_GB2312"/>
                <w:sz w:val="24"/>
              </w:rPr>
              <w:t>60</w:t>
            </w:r>
            <w:r>
              <w:rPr>
                <w:rFonts w:ascii="仿宋_GB2312" w:hAnsi="仿宋_GB2312" w:cs="仿宋_GB2312" w:eastAsia="仿宋_GB2312"/>
                <w:sz w:val="24"/>
              </w:rPr>
              <w:t>岁，女工年龄不超过</w:t>
            </w:r>
            <w:r>
              <w:rPr>
                <w:rFonts w:ascii="仿宋_GB2312" w:hAnsi="仿宋_GB2312" w:cs="仿宋_GB2312" w:eastAsia="仿宋_GB2312"/>
                <w:sz w:val="24"/>
              </w:rPr>
              <w:t>55</w:t>
            </w:r>
            <w:r>
              <w:rPr>
                <w:rFonts w:ascii="仿宋_GB2312" w:hAnsi="仿宋_GB2312" w:cs="仿宋_GB2312" w:eastAsia="仿宋_GB2312"/>
                <w:sz w:val="24"/>
              </w:rPr>
              <w:t>岁，身心健康，能胜任岗位需要，小学及以上文化，遵守医院的各项规章制度和员工行为规范。</w:t>
            </w:r>
          </w:p>
          <w:p>
            <w:pPr>
              <w:pStyle w:val="null3"/>
              <w:ind w:firstLine="420"/>
              <w:jc w:val="left"/>
            </w:pPr>
            <w:r>
              <w:rPr>
                <w:rFonts w:ascii="仿宋_GB2312" w:hAnsi="仿宋_GB2312" w:cs="仿宋_GB2312" w:eastAsia="仿宋_GB2312"/>
                <w:sz w:val="21"/>
                <w:b/>
              </w:rPr>
              <w:t>投标人所派人员均须达到国家法定最低工作年龄，不得存在使用童工等违法用工情形（需单独提供承诺函）。</w:t>
            </w:r>
          </w:p>
          <w:p>
            <w:pPr>
              <w:pStyle w:val="null3"/>
              <w:ind w:firstLine="480"/>
              <w:jc w:val="both"/>
            </w:pPr>
            <w:r>
              <w:rPr>
                <w:rFonts w:ascii="仿宋_GB2312" w:hAnsi="仿宋_GB2312" w:cs="仿宋_GB2312" w:eastAsia="仿宋_GB2312"/>
                <w:sz w:val="24"/>
                <w:b/>
              </w:rPr>
              <w:t>8.</w:t>
            </w:r>
            <w:r>
              <w:rPr>
                <w:rFonts w:ascii="仿宋_GB2312" w:hAnsi="仿宋_GB2312" w:cs="仿宋_GB2312" w:eastAsia="仿宋_GB2312"/>
                <w:sz w:val="24"/>
                <w:b/>
              </w:rPr>
              <w:t>投标人</w:t>
            </w:r>
            <w:r>
              <w:rPr>
                <w:rFonts w:ascii="仿宋_GB2312" w:hAnsi="仿宋_GB2312" w:cs="仿宋_GB2312" w:eastAsia="仿宋_GB2312"/>
                <w:sz w:val="24"/>
                <w:b/>
              </w:rPr>
              <w:t>对医院的项目管理配置（以下提供物资必须是通过符合国家相关规定的审批准予使用</w:t>
            </w:r>
            <w:r>
              <w:rPr>
                <w:rFonts w:ascii="仿宋_GB2312" w:hAnsi="仿宋_GB2312" w:cs="仿宋_GB2312" w:eastAsia="仿宋_GB2312"/>
                <w:sz w:val="24"/>
                <w:b/>
              </w:rPr>
              <w:t>的</w:t>
            </w:r>
            <w:r>
              <w:rPr>
                <w:rFonts w:ascii="仿宋_GB2312" w:hAnsi="仿宋_GB2312" w:cs="仿宋_GB2312" w:eastAsia="仿宋_GB2312"/>
                <w:sz w:val="24"/>
                <w:b/>
              </w:rPr>
              <w:t>，并符合医院院感部门的要求，并</w:t>
            </w:r>
            <w:r>
              <w:rPr>
                <w:rFonts w:ascii="仿宋_GB2312" w:hAnsi="仿宋_GB2312" w:cs="仿宋_GB2312" w:eastAsia="仿宋_GB2312"/>
                <w:sz w:val="24"/>
                <w:b/>
              </w:rPr>
              <w:t>按</w:t>
            </w:r>
            <w:r>
              <w:rPr>
                <w:rFonts w:ascii="仿宋_GB2312" w:hAnsi="仿宋_GB2312" w:cs="仿宋_GB2312" w:eastAsia="仿宋_GB2312"/>
                <w:sz w:val="24"/>
                <w:b/>
              </w:rPr>
              <w:t>要求提供产品）：至少包括保洁用的清洁剂、洗涤剂、消毒剂和地面保护材料、保洁配套工具、</w:t>
            </w:r>
            <w:r>
              <w:rPr>
                <w:rFonts w:ascii="仿宋_GB2312" w:hAnsi="仿宋_GB2312" w:cs="仿宋_GB2312" w:eastAsia="仿宋_GB2312"/>
                <w:sz w:val="24"/>
                <w:b/>
              </w:rPr>
              <w:t>消毒湿拖地巾、</w:t>
            </w:r>
            <w:r>
              <w:rPr>
                <w:rFonts w:ascii="仿宋_GB2312" w:hAnsi="仿宋_GB2312" w:cs="仿宋_GB2312" w:eastAsia="仿宋_GB2312"/>
                <w:sz w:val="24"/>
                <w:b/>
              </w:rPr>
              <w:t>设备、清洁耗材、消毒用品、服装、</w:t>
            </w:r>
            <w:r>
              <w:rPr>
                <w:rFonts w:ascii="仿宋_GB2312" w:hAnsi="仿宋_GB2312" w:cs="仿宋_GB2312" w:eastAsia="仿宋_GB2312"/>
                <w:sz w:val="24"/>
                <w:b/>
              </w:rPr>
              <w:t>按相关法律法规要求的</w:t>
            </w:r>
            <w:r>
              <w:rPr>
                <w:rFonts w:ascii="仿宋_GB2312" w:hAnsi="仿宋_GB2312" w:cs="仿宋_GB2312" w:eastAsia="仿宋_GB2312"/>
                <w:sz w:val="24"/>
                <w:b/>
              </w:rPr>
              <w:t>标识标牌、专用的洗地机、自动洗地吸水机、抛光机、吸水吸尘机、地坪</w:t>
            </w:r>
            <w:r>
              <w:rPr>
                <w:rFonts w:ascii="仿宋_GB2312" w:hAnsi="仿宋_GB2312" w:cs="仿宋_GB2312" w:eastAsia="仿宋_GB2312"/>
                <w:sz w:val="24"/>
                <w:b/>
              </w:rPr>
              <w:t>/</w:t>
            </w:r>
            <w:r>
              <w:rPr>
                <w:rFonts w:ascii="仿宋_GB2312" w:hAnsi="仿宋_GB2312" w:cs="仿宋_GB2312" w:eastAsia="仿宋_GB2312"/>
                <w:sz w:val="24"/>
                <w:b/>
              </w:rPr>
              <w:t>地毯吹干机、对讲机、工业用洗衣机和烘干机、全方位清洁手推车、垃圾收送车、电脑等所有满足工作需要，达到院感及质量标准要求的工具、材料、设备。（</w:t>
            </w:r>
            <w:r>
              <w:rPr>
                <w:rFonts w:ascii="仿宋_GB2312" w:hAnsi="仿宋_GB2312" w:cs="仿宋_GB2312" w:eastAsia="仿宋_GB2312"/>
                <w:sz w:val="24"/>
                <w:b/>
              </w:rPr>
              <w:t>投标人</w:t>
            </w:r>
            <w:r>
              <w:rPr>
                <w:rFonts w:ascii="仿宋_GB2312" w:hAnsi="仿宋_GB2312" w:cs="仿宋_GB2312" w:eastAsia="仿宋_GB2312"/>
                <w:sz w:val="24"/>
                <w:b/>
              </w:rPr>
              <w:t>需根据医院实际情况决定工具、材料、设备的数量，保障日常工作能正常有序的开展）为防止交叉感染，对不同区域的清洁工具按医院感染管理的要求实行严格分类摆放和使用，用颜色、字标等方式进行区分。消毒浓度、拖布及抹布数量应符合院感要求。</w:t>
            </w:r>
          </w:p>
          <w:p>
            <w:pPr>
              <w:pStyle w:val="null3"/>
              <w:ind w:firstLine="480"/>
              <w:jc w:val="both"/>
            </w:pPr>
            <w:r>
              <w:rPr>
                <w:rFonts w:ascii="仿宋_GB2312" w:hAnsi="仿宋_GB2312" w:cs="仿宋_GB2312" w:eastAsia="仿宋_GB2312"/>
                <w:sz w:val="24"/>
                <w:b/>
              </w:rPr>
              <w:t>9.</w:t>
            </w:r>
            <w:r>
              <w:rPr>
                <w:rFonts w:ascii="仿宋_GB2312" w:hAnsi="仿宋_GB2312" w:cs="仿宋_GB2312" w:eastAsia="仿宋_GB2312"/>
                <w:sz w:val="24"/>
                <w:b/>
              </w:rPr>
              <w:t>投标人</w:t>
            </w:r>
            <w:r>
              <w:rPr>
                <w:rFonts w:ascii="仿宋_GB2312" w:hAnsi="仿宋_GB2312" w:cs="仿宋_GB2312" w:eastAsia="仿宋_GB2312"/>
                <w:sz w:val="24"/>
                <w:b/>
              </w:rPr>
              <w:t>负责提供保洁区域内医疗垃圾袋（医疗黄、白垃圾袋及医疗垃圾捆扎带、标识等）和生活垃圾袋等耗材，并且要求提供符合国家相关规定的产品且印有符合感染相关规定的标识、图案等。还要符合医院院感部门的要求。</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0.</w:t>
            </w:r>
            <w:r>
              <w:rPr>
                <w:rFonts w:ascii="仿宋_GB2312" w:hAnsi="仿宋_GB2312" w:cs="仿宋_GB2312" w:eastAsia="仿宋_GB2312"/>
                <w:sz w:val="24"/>
                <w:b/>
              </w:rPr>
              <w:t>投标人</w:t>
            </w:r>
            <w:r>
              <w:rPr>
                <w:rFonts w:ascii="仿宋_GB2312" w:hAnsi="仿宋_GB2312" w:cs="仿宋_GB2312" w:eastAsia="仿宋_GB2312"/>
                <w:sz w:val="24"/>
                <w:b/>
              </w:rPr>
              <w:t>负责提供洗浆布类的所有耗材如洗涤剂等，并且是符合国家相关规定的准予使用的耗材。</w:t>
            </w:r>
            <w:r>
              <w:rPr>
                <w:rFonts w:ascii="仿宋_GB2312" w:hAnsi="仿宋_GB2312" w:cs="仿宋_GB2312" w:eastAsia="仿宋_GB2312"/>
                <w:sz w:val="24"/>
                <w:b/>
              </w:rPr>
              <w:t>中标人负责医院设备（洗衣机、烘干机等设备）维护</w:t>
            </w:r>
            <w:r>
              <w:rPr>
                <w:rFonts w:ascii="仿宋_GB2312" w:hAnsi="仿宋_GB2312" w:cs="仿宋_GB2312" w:eastAsia="仿宋_GB2312"/>
                <w:sz w:val="24"/>
                <w:b/>
              </w:rPr>
              <w:t>维修</w:t>
            </w:r>
            <w:r>
              <w:rPr>
                <w:rFonts w:ascii="仿宋_GB2312" w:hAnsi="仿宋_GB2312" w:cs="仿宋_GB2312" w:eastAsia="仿宋_GB2312"/>
                <w:sz w:val="24"/>
                <w:b/>
              </w:rPr>
              <w:t>管理</w:t>
            </w:r>
            <w:r>
              <w:rPr>
                <w:rFonts w:ascii="仿宋_GB2312" w:hAnsi="仿宋_GB2312" w:cs="仿宋_GB2312" w:eastAsia="仿宋_GB2312"/>
                <w:sz w:val="24"/>
                <w:b/>
              </w:rPr>
              <w:t>。</w:t>
            </w:r>
          </w:p>
          <w:p>
            <w:pPr>
              <w:pStyle w:val="null3"/>
              <w:ind w:left="285"/>
              <w:jc w:val="both"/>
            </w:pPr>
            <w:r>
              <w:rPr>
                <w:rFonts w:ascii="仿宋_GB2312" w:hAnsi="仿宋_GB2312" w:cs="仿宋_GB2312" w:eastAsia="仿宋_GB2312"/>
                <w:sz w:val="28"/>
                <w:b/>
              </w:rPr>
              <w:t>（十二）相关服务要求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投标人</w:t>
            </w:r>
            <w:r>
              <w:rPr>
                <w:rFonts w:ascii="仿宋_GB2312" w:hAnsi="仿宋_GB2312" w:cs="仿宋_GB2312" w:eastAsia="仿宋_GB2312"/>
                <w:sz w:val="24"/>
              </w:rPr>
              <w:t>应严格按国家有关法律、法规要求的标准、基数和比例为全部服务人员交纳符合国家政策要求的</w:t>
            </w:r>
            <w:r>
              <w:rPr>
                <w:rFonts w:ascii="仿宋_GB2312" w:hAnsi="仿宋_GB2312" w:cs="仿宋_GB2312" w:eastAsia="仿宋_GB2312"/>
                <w:sz w:val="24"/>
              </w:rPr>
              <w:t>保险</w:t>
            </w:r>
            <w:r>
              <w:rPr>
                <w:rFonts w:ascii="仿宋_GB2312" w:hAnsi="仿宋_GB2312" w:cs="仿宋_GB2312" w:eastAsia="仿宋_GB2312"/>
                <w:sz w:val="24"/>
              </w:rPr>
              <w:t>等福利，员工的基本工资不得低于乐山市现行最低工资标准。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采购人对</w:t>
            </w:r>
            <w:r>
              <w:rPr>
                <w:rFonts w:ascii="仿宋_GB2312" w:hAnsi="仿宋_GB2312" w:cs="仿宋_GB2312" w:eastAsia="仿宋_GB2312"/>
                <w:sz w:val="24"/>
              </w:rPr>
              <w:t>投标人</w:t>
            </w:r>
            <w:r>
              <w:rPr>
                <w:rFonts w:ascii="仿宋_GB2312" w:hAnsi="仿宋_GB2312" w:cs="仿宋_GB2312" w:eastAsia="仿宋_GB2312"/>
                <w:sz w:val="24"/>
              </w:rPr>
              <w:t>提供的办公用房，产生的水电气、电话费，维修费等由</w:t>
            </w:r>
            <w:r>
              <w:rPr>
                <w:rFonts w:ascii="仿宋_GB2312" w:hAnsi="仿宋_GB2312" w:cs="仿宋_GB2312" w:eastAsia="仿宋_GB2312"/>
                <w:sz w:val="24"/>
              </w:rPr>
              <w:t>投标人</w:t>
            </w:r>
            <w:r>
              <w:rPr>
                <w:rFonts w:ascii="仿宋_GB2312" w:hAnsi="仿宋_GB2312" w:cs="仿宋_GB2312" w:eastAsia="仿宋_GB2312"/>
                <w:sz w:val="24"/>
              </w:rPr>
              <w:t>承担。</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本次物业管理</w:t>
            </w:r>
            <w:r>
              <w:rPr>
                <w:rFonts w:ascii="仿宋_GB2312" w:hAnsi="仿宋_GB2312" w:cs="仿宋_GB2312" w:eastAsia="仿宋_GB2312"/>
                <w:sz w:val="24"/>
              </w:rPr>
              <w:t>驻院内</w:t>
            </w:r>
            <w:r>
              <w:rPr>
                <w:rFonts w:ascii="仿宋_GB2312" w:hAnsi="仿宋_GB2312" w:cs="仿宋_GB2312" w:eastAsia="仿宋_GB2312"/>
                <w:sz w:val="24"/>
              </w:rPr>
              <w:t>服务总人数</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05</w:t>
            </w:r>
            <w:r>
              <w:rPr>
                <w:rFonts w:ascii="仿宋_GB2312" w:hAnsi="仿宋_GB2312" w:cs="仿宋_GB2312" w:eastAsia="仿宋_GB2312"/>
                <w:sz w:val="24"/>
              </w:rPr>
              <w:t>人（</w:t>
            </w:r>
            <w:r>
              <w:rPr>
                <w:rFonts w:ascii="仿宋_GB2312" w:hAnsi="仿宋_GB2312" w:cs="仿宋_GB2312" w:eastAsia="仿宋_GB2312"/>
                <w:sz w:val="24"/>
              </w:rPr>
              <w:t>包含</w:t>
            </w:r>
            <w:r>
              <w:rPr>
                <w:rFonts w:ascii="仿宋_GB2312" w:hAnsi="仿宋_GB2312" w:cs="仿宋_GB2312" w:eastAsia="仿宋_GB2312"/>
                <w:sz w:val="24"/>
              </w:rPr>
              <w:t>项目管理团队</w:t>
            </w:r>
            <w:r>
              <w:rPr>
                <w:rFonts w:ascii="仿宋_GB2312" w:hAnsi="仿宋_GB2312" w:cs="仿宋_GB2312" w:eastAsia="仿宋_GB2312"/>
                <w:sz w:val="24"/>
              </w:rPr>
              <w:t>2</w:t>
            </w:r>
            <w:r>
              <w:rPr>
                <w:rFonts w:ascii="仿宋_GB2312" w:hAnsi="仿宋_GB2312" w:cs="仿宋_GB2312" w:eastAsia="仿宋_GB2312"/>
                <w:sz w:val="24"/>
              </w:rPr>
              <w:t>人、保洁和勤杂</w:t>
            </w:r>
            <w:r>
              <w:rPr>
                <w:rFonts w:ascii="仿宋_GB2312" w:hAnsi="仿宋_GB2312" w:cs="仿宋_GB2312" w:eastAsia="仿宋_GB2312"/>
                <w:sz w:val="24"/>
              </w:rPr>
              <w:t>69</w:t>
            </w:r>
            <w:r>
              <w:rPr>
                <w:rFonts w:ascii="仿宋_GB2312" w:hAnsi="仿宋_GB2312" w:cs="仿宋_GB2312" w:eastAsia="仿宋_GB2312"/>
                <w:sz w:val="24"/>
              </w:rPr>
              <w:t>人、中央运送</w:t>
            </w:r>
            <w:r>
              <w:rPr>
                <w:rFonts w:ascii="仿宋_GB2312" w:hAnsi="仿宋_GB2312" w:cs="仿宋_GB2312" w:eastAsia="仿宋_GB2312"/>
                <w:sz w:val="24"/>
              </w:rPr>
              <w:t>10</w:t>
            </w:r>
            <w:r>
              <w:rPr>
                <w:rFonts w:ascii="仿宋_GB2312" w:hAnsi="仿宋_GB2312" w:cs="仿宋_GB2312" w:eastAsia="仿宋_GB2312"/>
                <w:sz w:val="24"/>
              </w:rPr>
              <w:t>人、洗浆房</w:t>
            </w:r>
            <w:r>
              <w:rPr>
                <w:rFonts w:ascii="仿宋_GB2312" w:hAnsi="仿宋_GB2312" w:cs="仿宋_GB2312" w:eastAsia="仿宋_GB2312"/>
                <w:sz w:val="24"/>
              </w:rPr>
              <w:t>6</w:t>
            </w:r>
            <w:r>
              <w:rPr>
                <w:rFonts w:ascii="仿宋_GB2312" w:hAnsi="仿宋_GB2312" w:cs="仿宋_GB2312" w:eastAsia="仿宋_GB2312"/>
                <w:sz w:val="24"/>
              </w:rPr>
              <w:t>人、消毒供应室</w:t>
            </w:r>
            <w:r>
              <w:rPr>
                <w:rFonts w:ascii="仿宋_GB2312" w:hAnsi="仿宋_GB2312" w:cs="仿宋_GB2312" w:eastAsia="仿宋_GB2312"/>
                <w:sz w:val="24"/>
              </w:rPr>
              <w:t>4</w:t>
            </w:r>
            <w:r>
              <w:rPr>
                <w:rFonts w:ascii="仿宋_GB2312" w:hAnsi="仿宋_GB2312" w:cs="仿宋_GB2312" w:eastAsia="仿宋_GB2312"/>
                <w:sz w:val="24"/>
              </w:rPr>
              <w:t>人、金</w:t>
            </w:r>
            <w:r>
              <w:rPr>
                <w:rFonts w:ascii="仿宋_GB2312" w:hAnsi="仿宋_GB2312" w:cs="仿宋_GB2312" w:eastAsia="仿宋_GB2312"/>
                <w:sz w:val="24"/>
              </w:rPr>
              <w:t>钟</w:t>
            </w:r>
            <w:r>
              <w:rPr>
                <w:rFonts w:ascii="仿宋_GB2312" w:hAnsi="仿宋_GB2312" w:cs="仿宋_GB2312" w:eastAsia="仿宋_GB2312"/>
                <w:sz w:val="24"/>
              </w:rPr>
              <w:t>湾病区</w:t>
            </w:r>
            <w:r>
              <w:rPr>
                <w:rFonts w:ascii="仿宋_GB2312" w:hAnsi="仿宋_GB2312" w:cs="仿宋_GB2312" w:eastAsia="仿宋_GB2312"/>
                <w:sz w:val="24"/>
              </w:rPr>
              <w:t>14</w:t>
            </w:r>
            <w:r>
              <w:rPr>
                <w:rFonts w:ascii="仿宋_GB2312" w:hAnsi="仿宋_GB2312" w:cs="仿宋_GB2312" w:eastAsia="仿宋_GB2312"/>
                <w:sz w:val="24"/>
              </w:rPr>
              <w:t>人）</w:t>
            </w:r>
            <w:r>
              <w:rPr>
                <w:rFonts w:ascii="仿宋_GB2312" w:hAnsi="仿宋_GB2312" w:cs="仿宋_GB2312" w:eastAsia="仿宋_GB2312"/>
                <w:sz w:val="24"/>
              </w:rPr>
              <w:t>，</w:t>
            </w:r>
            <w:r>
              <w:rPr>
                <w:rFonts w:ascii="仿宋_GB2312" w:hAnsi="仿宋_GB2312" w:cs="仿宋_GB2312" w:eastAsia="仿宋_GB2312"/>
                <w:sz w:val="24"/>
              </w:rPr>
              <w:t>且需要至少配置</w:t>
            </w:r>
            <w:r>
              <w:rPr>
                <w:rFonts w:ascii="仿宋_GB2312" w:hAnsi="仿宋_GB2312" w:cs="仿宋_GB2312" w:eastAsia="仿宋_GB2312"/>
                <w:sz w:val="24"/>
              </w:rPr>
              <w:t>1</w:t>
            </w:r>
            <w:r>
              <w:rPr>
                <w:rFonts w:ascii="仿宋_GB2312" w:hAnsi="仿宋_GB2312" w:cs="仿宋_GB2312" w:eastAsia="仿宋_GB2312"/>
                <w:sz w:val="24"/>
              </w:rPr>
              <w:t>名项目经理以及</w:t>
            </w:r>
            <w:r>
              <w:rPr>
                <w:rFonts w:ascii="仿宋_GB2312" w:hAnsi="仿宋_GB2312" w:cs="仿宋_GB2312" w:eastAsia="仿宋_GB2312"/>
                <w:sz w:val="24"/>
              </w:rPr>
              <w:t>1</w:t>
            </w:r>
            <w:r>
              <w:rPr>
                <w:rFonts w:ascii="仿宋_GB2312" w:hAnsi="仿宋_GB2312" w:cs="仿宋_GB2312" w:eastAsia="仿宋_GB2312"/>
                <w:sz w:val="24"/>
              </w:rPr>
              <w:t>名安全负责人统筹管理所有人员以及安全培训。</w:t>
            </w:r>
            <w:r>
              <w:rPr>
                <w:rFonts w:ascii="仿宋_GB2312" w:hAnsi="仿宋_GB2312" w:cs="仿宋_GB2312" w:eastAsia="仿宋_GB2312"/>
                <w:sz w:val="24"/>
              </w:rPr>
              <w:t>投标人</w:t>
            </w:r>
            <w:r>
              <w:rPr>
                <w:rFonts w:ascii="仿宋_GB2312" w:hAnsi="仿宋_GB2312" w:cs="仿宋_GB2312" w:eastAsia="仿宋_GB2312"/>
                <w:sz w:val="24"/>
              </w:rPr>
              <w:t>中标后</w:t>
            </w:r>
            <w:r>
              <w:rPr>
                <w:rFonts w:ascii="仿宋_GB2312" w:hAnsi="仿宋_GB2312" w:cs="仿宋_GB2312" w:eastAsia="仿宋_GB2312"/>
                <w:sz w:val="24"/>
              </w:rPr>
              <w:t>应</w:t>
            </w:r>
            <w:r>
              <w:rPr>
                <w:rFonts w:ascii="仿宋_GB2312" w:hAnsi="仿宋_GB2312" w:cs="仿宋_GB2312" w:eastAsia="仿宋_GB2312"/>
                <w:sz w:val="24"/>
              </w:rPr>
              <w:t>按照乐山市人民政府</w:t>
            </w:r>
            <w:r>
              <w:rPr>
                <w:rFonts w:ascii="仿宋_GB2312" w:hAnsi="仿宋_GB2312" w:cs="仿宋_GB2312" w:eastAsia="仿宋_GB2312"/>
                <w:sz w:val="24"/>
              </w:rPr>
              <w:t>发布的法定最低工作标准计算并</w:t>
            </w:r>
            <w:r>
              <w:rPr>
                <w:rFonts w:ascii="仿宋_GB2312" w:hAnsi="仿宋_GB2312" w:cs="仿宋_GB2312" w:eastAsia="仿宋_GB2312"/>
                <w:sz w:val="24"/>
              </w:rPr>
              <w:t>提供服务人员</w:t>
            </w:r>
            <w:r>
              <w:rPr>
                <w:rFonts w:ascii="仿宋_GB2312" w:hAnsi="仿宋_GB2312" w:cs="仿宋_GB2312" w:eastAsia="仿宋_GB2312"/>
                <w:sz w:val="24"/>
              </w:rPr>
              <w:t>岗位</w:t>
            </w:r>
            <w:r>
              <w:rPr>
                <w:rFonts w:ascii="仿宋_GB2312" w:hAnsi="仿宋_GB2312" w:cs="仿宋_GB2312" w:eastAsia="仿宋_GB2312"/>
                <w:sz w:val="24"/>
              </w:rPr>
              <w:t>价目表以应对采购方因突发状况而出现人员增减的情况。</w:t>
            </w:r>
          </w:p>
          <w:p>
            <w:pPr>
              <w:pStyle w:val="null3"/>
              <w:ind w:firstLine="480"/>
              <w:jc w:val="both"/>
            </w:pPr>
            <w:r>
              <w:rPr>
                <w:rFonts w:ascii="仿宋_GB2312" w:hAnsi="仿宋_GB2312" w:cs="仿宋_GB2312" w:eastAsia="仿宋_GB2312"/>
                <w:sz w:val="24"/>
                <w:b/>
              </w:rPr>
              <w:t>注：项目经理、安全负责人以及项目管理团队人员需要附上相关人员名单，名单至少包含姓名、联系方式、职务（格式自拟）。</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项目管理团队人员应接受采购人的监督，</w:t>
            </w:r>
            <w:r>
              <w:rPr>
                <w:rFonts w:ascii="仿宋_GB2312" w:hAnsi="仿宋_GB2312" w:cs="仿宋_GB2312" w:eastAsia="仿宋_GB2312"/>
                <w:sz w:val="24"/>
              </w:rPr>
              <w:t>采购人</w:t>
            </w:r>
            <w:r>
              <w:rPr>
                <w:rFonts w:ascii="仿宋_GB2312" w:hAnsi="仿宋_GB2312" w:cs="仿宋_GB2312" w:eastAsia="仿宋_GB2312"/>
                <w:sz w:val="24"/>
              </w:rPr>
              <w:t>认为</w:t>
            </w:r>
            <w:r>
              <w:rPr>
                <w:rFonts w:ascii="仿宋_GB2312" w:hAnsi="仿宋_GB2312" w:cs="仿宋_GB2312" w:eastAsia="仿宋_GB2312"/>
                <w:sz w:val="24"/>
              </w:rPr>
              <w:t>投标人</w:t>
            </w:r>
            <w:r>
              <w:rPr>
                <w:rFonts w:ascii="仿宋_GB2312" w:hAnsi="仿宋_GB2312" w:cs="仿宋_GB2312" w:eastAsia="仿宋_GB2312"/>
                <w:sz w:val="24"/>
              </w:rPr>
              <w:t>的管理团队中存在人员不称职时，</w:t>
            </w:r>
            <w:r>
              <w:rPr>
                <w:rFonts w:ascii="仿宋_GB2312" w:hAnsi="仿宋_GB2312" w:cs="仿宋_GB2312" w:eastAsia="仿宋_GB2312"/>
                <w:sz w:val="24"/>
              </w:rPr>
              <w:t>投标人</w:t>
            </w:r>
            <w:r>
              <w:rPr>
                <w:rFonts w:ascii="仿宋_GB2312" w:hAnsi="仿宋_GB2312" w:cs="仿宋_GB2312" w:eastAsia="仿宋_GB2312"/>
                <w:sz w:val="24"/>
              </w:rPr>
              <w:t>应无条件更换符合要求的人员。</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所有岗位</w:t>
            </w:r>
            <w:r>
              <w:rPr>
                <w:rFonts w:ascii="仿宋_GB2312" w:hAnsi="仿宋_GB2312" w:cs="仿宋_GB2312" w:eastAsia="仿宋_GB2312"/>
                <w:sz w:val="24"/>
              </w:rPr>
              <w:t>人员</w:t>
            </w:r>
            <w:r>
              <w:rPr>
                <w:rFonts w:ascii="仿宋_GB2312" w:hAnsi="仿宋_GB2312" w:cs="仿宋_GB2312" w:eastAsia="仿宋_GB2312"/>
                <w:sz w:val="24"/>
              </w:rPr>
              <w:t>必须服从</w:t>
            </w:r>
            <w:r>
              <w:rPr>
                <w:rFonts w:ascii="仿宋_GB2312" w:hAnsi="仿宋_GB2312" w:cs="仿宋_GB2312" w:eastAsia="仿宋_GB2312"/>
                <w:sz w:val="24"/>
              </w:rPr>
              <w:t>采购人</w:t>
            </w:r>
            <w:r>
              <w:rPr>
                <w:rFonts w:ascii="仿宋_GB2312" w:hAnsi="仿宋_GB2312" w:cs="仿宋_GB2312" w:eastAsia="仿宋_GB2312"/>
                <w:sz w:val="24"/>
              </w:rPr>
              <w:t>的管理，</w:t>
            </w:r>
            <w:r>
              <w:rPr>
                <w:rFonts w:ascii="仿宋_GB2312" w:hAnsi="仿宋_GB2312" w:cs="仿宋_GB2312" w:eastAsia="仿宋_GB2312"/>
                <w:sz w:val="24"/>
              </w:rPr>
              <w:t>采购人</w:t>
            </w:r>
            <w:r>
              <w:rPr>
                <w:rFonts w:ascii="仿宋_GB2312" w:hAnsi="仿宋_GB2312" w:cs="仿宋_GB2312" w:eastAsia="仿宋_GB2312"/>
                <w:sz w:val="24"/>
              </w:rPr>
              <w:t>有权对各岗位</w:t>
            </w:r>
            <w:r>
              <w:rPr>
                <w:rFonts w:ascii="仿宋_GB2312" w:hAnsi="仿宋_GB2312" w:cs="仿宋_GB2312" w:eastAsia="仿宋_GB2312"/>
                <w:sz w:val="24"/>
              </w:rPr>
              <w:t>人员</w:t>
            </w:r>
            <w:r>
              <w:rPr>
                <w:rFonts w:ascii="仿宋_GB2312" w:hAnsi="仿宋_GB2312" w:cs="仿宋_GB2312" w:eastAsia="仿宋_GB2312"/>
                <w:sz w:val="24"/>
              </w:rPr>
              <w:t>进行考核，不符合医院要求的人员，</w:t>
            </w:r>
            <w:r>
              <w:rPr>
                <w:rFonts w:ascii="仿宋_GB2312" w:hAnsi="仿宋_GB2312" w:cs="仿宋_GB2312" w:eastAsia="仿宋_GB2312"/>
                <w:sz w:val="24"/>
              </w:rPr>
              <w:t>投标人</w:t>
            </w:r>
            <w:r>
              <w:rPr>
                <w:rFonts w:ascii="仿宋_GB2312" w:hAnsi="仿宋_GB2312" w:cs="仿宋_GB2312" w:eastAsia="仿宋_GB2312"/>
                <w:sz w:val="24"/>
              </w:rPr>
              <w:t>应无条件调换符合要求的人员。</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投标人</w:t>
            </w:r>
            <w:r>
              <w:rPr>
                <w:rFonts w:ascii="仿宋_GB2312" w:hAnsi="仿宋_GB2312" w:cs="仿宋_GB2312" w:eastAsia="仿宋_GB2312"/>
                <w:sz w:val="24"/>
              </w:rPr>
              <w:t>无权增加或减少服务岗位，确因科室业务需要增减人员，须由科室及公司共同提出岗位变更申请，报监管部门经批准，方可变动。</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投标人</w:t>
            </w:r>
            <w:r>
              <w:rPr>
                <w:rFonts w:ascii="仿宋_GB2312" w:hAnsi="仿宋_GB2312" w:cs="仿宋_GB2312" w:eastAsia="仿宋_GB2312"/>
                <w:sz w:val="24"/>
              </w:rPr>
              <w:t>提供的服务必须满足医院正常运营需求，在合同期内应随时满足医院迎接各级各类检查、参观等临时性、指令性的保洁任务，特别是遇重要检查或应急事件，中标</w:t>
            </w:r>
            <w:r>
              <w:rPr>
                <w:rFonts w:ascii="仿宋_GB2312" w:hAnsi="仿宋_GB2312" w:cs="仿宋_GB2312" w:eastAsia="仿宋_GB2312"/>
                <w:sz w:val="24"/>
              </w:rPr>
              <w:t>人</w:t>
            </w:r>
            <w:r>
              <w:rPr>
                <w:rFonts w:ascii="仿宋_GB2312" w:hAnsi="仿宋_GB2312" w:cs="仿宋_GB2312" w:eastAsia="仿宋_GB2312"/>
                <w:sz w:val="24"/>
              </w:rPr>
              <w:t>应全力配合医院，不得以任何理由拒绝，如配合不力造成医院重大影响的，医院有权对此考核进行处罚。</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因</w:t>
            </w:r>
            <w:r>
              <w:rPr>
                <w:rFonts w:ascii="仿宋_GB2312" w:hAnsi="仿宋_GB2312" w:cs="仿宋_GB2312" w:eastAsia="仿宋_GB2312"/>
                <w:sz w:val="24"/>
              </w:rPr>
              <w:t>投标人</w:t>
            </w:r>
            <w:r>
              <w:rPr>
                <w:rFonts w:ascii="仿宋_GB2312" w:hAnsi="仿宋_GB2312" w:cs="仿宋_GB2312" w:eastAsia="仿宋_GB2312"/>
                <w:sz w:val="24"/>
              </w:rPr>
              <w:t>未执行国家相关政策法规、管理不善、服务不规范等导致的服务纠纷和质量事故或由此引起的其它事件，给医院、患者、患者家属、来院其他人员等造成损失，由</w:t>
            </w:r>
            <w:r>
              <w:rPr>
                <w:rFonts w:ascii="仿宋_GB2312" w:hAnsi="仿宋_GB2312" w:cs="仿宋_GB2312" w:eastAsia="仿宋_GB2312"/>
                <w:sz w:val="24"/>
              </w:rPr>
              <w:t>投标人</w:t>
            </w:r>
            <w:r>
              <w:rPr>
                <w:rFonts w:ascii="仿宋_GB2312" w:hAnsi="仿宋_GB2312" w:cs="仿宋_GB2312" w:eastAsia="仿宋_GB2312"/>
                <w:sz w:val="24"/>
              </w:rPr>
              <w:t>承担全部责任和赔偿。</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投标人</w:t>
            </w:r>
            <w:r>
              <w:rPr>
                <w:rFonts w:ascii="仿宋_GB2312" w:hAnsi="仿宋_GB2312" w:cs="仿宋_GB2312" w:eastAsia="仿宋_GB2312"/>
                <w:sz w:val="24"/>
              </w:rPr>
              <w:t>全部服务人员的劳动合同应严格按《中华人民共和国劳动合同法》标准执行，人员的使用严格按《中华人民共和国劳动法》标准执行。</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在合同履行期间因业务量增加，造成超过合同金额</w:t>
            </w:r>
            <w:r>
              <w:rPr>
                <w:rFonts w:ascii="仿宋_GB2312" w:hAnsi="仿宋_GB2312" w:cs="仿宋_GB2312" w:eastAsia="仿宋_GB2312"/>
                <w:sz w:val="24"/>
              </w:rPr>
              <w:t>10%</w:t>
            </w:r>
            <w:r>
              <w:rPr>
                <w:rFonts w:ascii="仿宋_GB2312" w:hAnsi="仿宋_GB2312" w:cs="仿宋_GB2312" w:eastAsia="仿宋_GB2312"/>
                <w:sz w:val="24"/>
              </w:rPr>
              <w:t>或其他违背政府采购相关法律法规情况的，按政府采购相关法律法规执行，</w:t>
            </w:r>
            <w:r>
              <w:rPr>
                <w:rFonts w:ascii="仿宋_GB2312" w:hAnsi="仿宋_GB2312" w:cs="仿宋_GB2312" w:eastAsia="仿宋_GB2312"/>
                <w:sz w:val="24"/>
              </w:rPr>
              <w:t>投标人</w:t>
            </w:r>
            <w:r>
              <w:rPr>
                <w:rFonts w:ascii="仿宋_GB2312" w:hAnsi="仿宋_GB2312" w:cs="仿宋_GB2312" w:eastAsia="仿宋_GB2312"/>
                <w:sz w:val="24"/>
              </w:rPr>
              <w:t>必须无条件配合。</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车场管理由中标</w:t>
            </w:r>
            <w:r>
              <w:rPr>
                <w:rFonts w:ascii="仿宋_GB2312" w:hAnsi="仿宋_GB2312" w:cs="仿宋_GB2312" w:eastAsia="仿宋_GB2312"/>
                <w:sz w:val="24"/>
              </w:rPr>
              <w:t>人</w:t>
            </w:r>
            <w:r>
              <w:rPr>
                <w:rFonts w:ascii="仿宋_GB2312" w:hAnsi="仿宋_GB2312" w:cs="仿宋_GB2312" w:eastAsia="仿宋_GB2312"/>
                <w:sz w:val="24"/>
              </w:rPr>
              <w:t>自行管理，停车场收入归中标</w:t>
            </w:r>
            <w:r>
              <w:rPr>
                <w:rFonts w:ascii="仿宋_GB2312" w:hAnsi="仿宋_GB2312" w:cs="仿宋_GB2312" w:eastAsia="仿宋_GB2312"/>
                <w:sz w:val="24"/>
              </w:rPr>
              <w:t>人</w:t>
            </w:r>
            <w:r>
              <w:rPr>
                <w:rFonts w:ascii="仿宋_GB2312" w:hAnsi="仿宋_GB2312" w:cs="仿宋_GB2312" w:eastAsia="仿宋_GB2312"/>
                <w:sz w:val="24"/>
              </w:rPr>
              <w:t>所得，人力成本、物料成本、管理成本等费用由中标</w:t>
            </w:r>
            <w:r>
              <w:rPr>
                <w:rFonts w:ascii="仿宋_GB2312" w:hAnsi="仿宋_GB2312" w:cs="仿宋_GB2312" w:eastAsia="仿宋_GB2312"/>
                <w:sz w:val="24"/>
              </w:rPr>
              <w:t>人</w:t>
            </w:r>
            <w:r>
              <w:rPr>
                <w:rFonts w:ascii="仿宋_GB2312" w:hAnsi="仿宋_GB2312" w:cs="仿宋_GB2312" w:eastAsia="仿宋_GB2312"/>
                <w:sz w:val="24"/>
              </w:rPr>
              <w:t>自行负责</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投标报价中</w:t>
            </w:r>
            <w:r>
              <w:rPr>
                <w:rFonts w:ascii="仿宋_GB2312" w:hAnsi="仿宋_GB2312" w:cs="仿宋_GB2312" w:eastAsia="仿宋_GB2312"/>
                <w:sz w:val="24"/>
              </w:rPr>
              <w:t>包含</w:t>
            </w:r>
            <w:r>
              <w:rPr>
                <w:rFonts w:ascii="仿宋_GB2312" w:hAnsi="仿宋_GB2312" w:cs="仿宋_GB2312" w:eastAsia="仿宋_GB2312"/>
                <w:sz w:val="24"/>
              </w:rPr>
              <w:t>PVC</w:t>
            </w:r>
            <w:r>
              <w:rPr>
                <w:rFonts w:ascii="仿宋_GB2312" w:hAnsi="仿宋_GB2312" w:cs="仿宋_GB2312" w:eastAsia="仿宋_GB2312"/>
                <w:sz w:val="24"/>
              </w:rPr>
              <w:t>地板</w:t>
            </w:r>
            <w:r>
              <w:rPr>
                <w:rFonts w:ascii="仿宋_GB2312" w:hAnsi="仿宋_GB2312" w:cs="仿宋_GB2312" w:eastAsia="仿宋_GB2312"/>
                <w:sz w:val="24"/>
              </w:rPr>
              <w:t>2</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年的打蜡，并含日常抛光养护。</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3.</w:t>
            </w:r>
            <w:r>
              <w:rPr>
                <w:rFonts w:ascii="仿宋_GB2312" w:hAnsi="仿宋_GB2312" w:cs="仿宋_GB2312" w:eastAsia="仿宋_GB2312"/>
                <w:sz w:val="24"/>
                <w:b/>
              </w:rPr>
              <w:t>服务质量标准及考核办法：</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1.</w:t>
            </w:r>
            <w:r>
              <w:rPr>
                <w:rFonts w:ascii="仿宋_GB2312" w:hAnsi="仿宋_GB2312" w:cs="仿宋_GB2312" w:eastAsia="仿宋_GB2312"/>
                <w:sz w:val="24"/>
              </w:rPr>
              <w:t>考核组织机构</w:t>
            </w:r>
          </w:p>
          <w:p>
            <w:pPr>
              <w:pStyle w:val="null3"/>
              <w:ind w:firstLine="480"/>
              <w:jc w:val="both"/>
            </w:pPr>
            <w:r>
              <w:rPr>
                <w:rFonts w:ascii="仿宋_GB2312" w:hAnsi="仿宋_GB2312" w:cs="仿宋_GB2312" w:eastAsia="仿宋_GB2312"/>
                <w:sz w:val="24"/>
              </w:rPr>
              <w:t>中标人</w:t>
            </w:r>
            <w:r>
              <w:rPr>
                <w:rFonts w:ascii="仿宋_GB2312" w:hAnsi="仿宋_GB2312" w:cs="仿宋_GB2312" w:eastAsia="仿宋_GB2312"/>
                <w:sz w:val="24"/>
              </w:rPr>
              <w:t>与医院各科室双重管理的方式进行管理，制定考核细则。每月相关部门对全院保洁、中央运送、洗浆房、停车场管理</w:t>
            </w:r>
            <w:r>
              <w:rPr>
                <w:rFonts w:ascii="仿宋_GB2312" w:hAnsi="仿宋_GB2312" w:cs="仿宋_GB2312" w:eastAsia="仿宋_GB2312"/>
                <w:sz w:val="24"/>
              </w:rPr>
              <w:t>、</w:t>
            </w:r>
            <w:r>
              <w:rPr>
                <w:rFonts w:ascii="仿宋_GB2312" w:hAnsi="仿宋_GB2312" w:cs="仿宋_GB2312" w:eastAsia="仿宋_GB2312"/>
                <w:sz w:val="24"/>
              </w:rPr>
              <w:t>精神科病员护理</w:t>
            </w:r>
            <w:r>
              <w:rPr>
                <w:rFonts w:ascii="仿宋_GB2312" w:hAnsi="仿宋_GB2312" w:cs="仿宋_GB2312" w:eastAsia="仿宋_GB2312"/>
                <w:sz w:val="24"/>
              </w:rPr>
              <w:t>等工作情况进行考核。</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2.</w:t>
            </w:r>
            <w:r>
              <w:rPr>
                <w:rFonts w:ascii="仿宋_GB2312" w:hAnsi="仿宋_GB2312" w:cs="仿宋_GB2312" w:eastAsia="仿宋_GB2312"/>
                <w:sz w:val="24"/>
              </w:rPr>
              <w:t>考核办法</w:t>
            </w:r>
          </w:p>
          <w:p>
            <w:pPr>
              <w:pStyle w:val="null3"/>
              <w:ind w:firstLine="420"/>
              <w:jc w:val="both"/>
            </w:pPr>
            <w:r>
              <w:rPr>
                <w:rFonts w:ascii="仿宋_GB2312" w:hAnsi="仿宋_GB2312" w:cs="仿宋_GB2312" w:eastAsia="仿宋_GB2312"/>
                <w:sz w:val="21"/>
              </w:rPr>
              <w:t>中标人</w:t>
            </w:r>
            <w:r>
              <w:rPr>
                <w:rFonts w:ascii="仿宋_GB2312" w:hAnsi="仿宋_GB2312" w:cs="仿宋_GB2312" w:eastAsia="仿宋_GB2312"/>
                <w:sz w:val="24"/>
              </w:rPr>
              <w:t>每月自查，并在每个月</w:t>
            </w:r>
            <w:r>
              <w:rPr>
                <w:rFonts w:ascii="仿宋_GB2312" w:hAnsi="仿宋_GB2312" w:cs="仿宋_GB2312" w:eastAsia="仿宋_GB2312"/>
                <w:sz w:val="24"/>
              </w:rPr>
              <w:t>25</w:t>
            </w:r>
            <w:r>
              <w:rPr>
                <w:rFonts w:ascii="仿宋_GB2312" w:hAnsi="仿宋_GB2312" w:cs="仿宋_GB2312" w:eastAsia="仿宋_GB2312"/>
                <w:sz w:val="24"/>
              </w:rPr>
              <w:t>日前完成当月自查评分，并将自查评分书面报告和下月工作计划上报医院主管部门。同时，医院管理部门将组织定期考核和随时抽查。</w:t>
            </w:r>
          </w:p>
          <w:p>
            <w:pPr>
              <w:pStyle w:val="null3"/>
              <w:ind w:firstLine="720"/>
              <w:jc w:val="both"/>
            </w:pPr>
            <w:r>
              <w:rPr>
                <w:rFonts w:ascii="仿宋_GB2312" w:hAnsi="仿宋_GB2312" w:cs="仿宋_GB2312" w:eastAsia="仿宋_GB2312"/>
                <w:sz w:val="24"/>
              </w:rPr>
              <w:t>13.2.1.</w:t>
            </w:r>
            <w:r>
              <w:rPr>
                <w:rFonts w:ascii="仿宋_GB2312" w:hAnsi="仿宋_GB2312" w:cs="仿宋_GB2312" w:eastAsia="仿宋_GB2312"/>
                <w:sz w:val="24"/>
              </w:rPr>
              <w:t>定期组织考核：每月一次，由医院监管部门组织各科室定期到现场实地检查和查阅记录档案资料后，按考核评分标准规定评分。</w:t>
            </w:r>
          </w:p>
          <w:p>
            <w:pPr>
              <w:pStyle w:val="null3"/>
              <w:ind w:firstLine="720"/>
              <w:jc w:val="both"/>
            </w:pPr>
            <w:r>
              <w:rPr>
                <w:rFonts w:ascii="仿宋_GB2312" w:hAnsi="仿宋_GB2312" w:cs="仿宋_GB2312" w:eastAsia="仿宋_GB2312"/>
                <w:sz w:val="24"/>
              </w:rPr>
              <w:t>13.2.2.</w:t>
            </w:r>
            <w:r>
              <w:rPr>
                <w:rFonts w:ascii="仿宋_GB2312" w:hAnsi="仿宋_GB2312" w:cs="仿宋_GB2312" w:eastAsia="仿宋_GB2312"/>
                <w:sz w:val="24"/>
              </w:rPr>
              <w:t>随时抽查：医院监管部门随时抽查，凡查出问题管理人员将记录在案，并按考核评分标准规定进行扣分。</w:t>
            </w:r>
          </w:p>
          <w:p>
            <w:pPr>
              <w:pStyle w:val="null3"/>
              <w:ind w:firstLine="720"/>
              <w:jc w:val="both"/>
            </w:pPr>
            <w:r>
              <w:rPr>
                <w:rFonts w:ascii="仿宋_GB2312" w:hAnsi="仿宋_GB2312" w:cs="仿宋_GB2312" w:eastAsia="仿宋_GB2312"/>
                <w:sz w:val="24"/>
              </w:rPr>
              <w:t>得分情况将在每个月质量考核追踪会上讨论后由医院进行汇总，计算出当月考核得分，并向中标</w:t>
            </w:r>
            <w:r>
              <w:rPr>
                <w:rFonts w:ascii="仿宋_GB2312" w:hAnsi="仿宋_GB2312" w:cs="仿宋_GB2312" w:eastAsia="仿宋_GB2312"/>
                <w:sz w:val="24"/>
              </w:rPr>
              <w:t>投标人</w:t>
            </w:r>
            <w:r>
              <w:rPr>
                <w:rFonts w:ascii="仿宋_GB2312" w:hAnsi="仿宋_GB2312" w:cs="仿宋_GB2312" w:eastAsia="仿宋_GB2312"/>
                <w:sz w:val="24"/>
              </w:rPr>
              <w:t>提出整改要求。中标</w:t>
            </w:r>
            <w:r>
              <w:rPr>
                <w:rFonts w:ascii="仿宋_GB2312" w:hAnsi="仿宋_GB2312" w:cs="仿宋_GB2312" w:eastAsia="仿宋_GB2312"/>
                <w:sz w:val="24"/>
              </w:rPr>
              <w:t>投标人</w:t>
            </w:r>
            <w:r>
              <w:rPr>
                <w:rFonts w:ascii="仿宋_GB2312" w:hAnsi="仿宋_GB2312" w:cs="仿宋_GB2312" w:eastAsia="仿宋_GB2312"/>
                <w:sz w:val="24"/>
              </w:rPr>
              <w:t>实施专人负责制，具体负责意见征询调查表格的发放、收集、统计、分析，提出整改或处理建议，并报送相关部门审核。针对检查存在问题进行考核，具体考核费用按医院相关考核办法执行。</w:t>
            </w:r>
          </w:p>
          <w:p>
            <w:pPr>
              <w:pStyle w:val="null3"/>
              <w:ind w:firstLine="720"/>
              <w:jc w:val="both"/>
            </w:pPr>
            <w:r>
              <w:rPr>
                <w:rFonts w:ascii="仿宋_GB2312" w:hAnsi="仿宋_GB2312" w:cs="仿宋_GB2312" w:eastAsia="仿宋_GB2312"/>
                <w:sz w:val="24"/>
              </w:rPr>
              <w:t>13.3.</w:t>
            </w:r>
            <w:r>
              <w:rPr>
                <w:rFonts w:ascii="仿宋_GB2312" w:hAnsi="仿宋_GB2312" w:cs="仿宋_GB2312" w:eastAsia="仿宋_GB2312"/>
                <w:sz w:val="24"/>
              </w:rPr>
              <w:t>考核等级设定及拨款办法：</w:t>
            </w:r>
          </w:p>
          <w:p>
            <w:pPr>
              <w:pStyle w:val="null3"/>
              <w:ind w:firstLine="720"/>
              <w:jc w:val="both"/>
            </w:pPr>
            <w:r>
              <w:rPr>
                <w:rFonts w:ascii="仿宋_GB2312" w:hAnsi="仿宋_GB2312" w:cs="仿宋_GB2312" w:eastAsia="仿宋_GB2312"/>
                <w:sz w:val="24"/>
              </w:rPr>
              <w:t>医院依据每月考核结果，作为拨付</w:t>
            </w:r>
            <w:r>
              <w:rPr>
                <w:rFonts w:ascii="仿宋_GB2312" w:hAnsi="仿宋_GB2312" w:cs="仿宋_GB2312" w:eastAsia="仿宋_GB2312"/>
                <w:sz w:val="24"/>
              </w:rPr>
              <w:t>中标</w:t>
            </w:r>
            <w:r>
              <w:rPr>
                <w:rFonts w:ascii="仿宋_GB2312" w:hAnsi="仿宋_GB2312" w:cs="仿宋_GB2312" w:eastAsia="仿宋_GB2312"/>
                <w:sz w:val="24"/>
              </w:rPr>
              <w:t>人</w:t>
            </w:r>
            <w:r>
              <w:rPr>
                <w:rFonts w:ascii="仿宋_GB2312" w:hAnsi="仿宋_GB2312" w:cs="仿宋_GB2312" w:eastAsia="仿宋_GB2312"/>
                <w:sz w:val="24"/>
              </w:rPr>
              <w:t>费用的依据。医院将在通报考核结果后</w:t>
            </w:r>
            <w:r>
              <w:rPr>
                <w:rFonts w:ascii="仿宋_GB2312" w:hAnsi="仿宋_GB2312" w:cs="仿宋_GB2312" w:eastAsia="仿宋_GB2312"/>
                <w:sz w:val="24"/>
              </w:rPr>
              <w:t>3</w:t>
            </w:r>
            <w:r>
              <w:rPr>
                <w:rFonts w:ascii="仿宋_GB2312" w:hAnsi="仿宋_GB2312" w:cs="仿宋_GB2312" w:eastAsia="仿宋_GB2312"/>
                <w:sz w:val="24"/>
              </w:rPr>
              <w:t>个工作日内决定拨付、扣减或停拨考核当月服务费，扣减费用均不再</w:t>
            </w:r>
            <w:r>
              <w:rPr>
                <w:rFonts w:ascii="仿宋_GB2312" w:hAnsi="仿宋_GB2312" w:cs="仿宋_GB2312" w:eastAsia="仿宋_GB2312"/>
                <w:sz w:val="24"/>
              </w:rPr>
              <w:t>返还。各科室考评项满分为</w:t>
            </w:r>
            <w:r>
              <w:rPr>
                <w:rFonts w:ascii="仿宋_GB2312" w:hAnsi="仿宋_GB2312" w:cs="仿宋_GB2312" w:eastAsia="仿宋_GB2312"/>
                <w:sz w:val="24"/>
              </w:rPr>
              <w:t>100</w:t>
            </w:r>
            <w:r>
              <w:rPr>
                <w:rFonts w:ascii="仿宋_GB2312" w:hAnsi="仿宋_GB2312" w:cs="仿宋_GB2312" w:eastAsia="仿宋_GB2312"/>
                <w:sz w:val="24"/>
              </w:rPr>
              <w:t>分，若均为满分医院则按约定支付当月的</w:t>
            </w:r>
            <w:r>
              <w:rPr>
                <w:rFonts w:ascii="仿宋_GB2312" w:hAnsi="仿宋_GB2312" w:cs="仿宋_GB2312" w:eastAsia="仿宋_GB2312"/>
                <w:sz w:val="24"/>
              </w:rPr>
              <w:t>服务费</w:t>
            </w:r>
            <w:r>
              <w:rPr>
                <w:rFonts w:ascii="仿宋_GB2312" w:hAnsi="仿宋_GB2312" w:cs="仿宋_GB2312" w:eastAsia="仿宋_GB2312"/>
                <w:sz w:val="24"/>
              </w:rPr>
              <w:t>；若存在扣分考评表，汇总后计算分值在</w:t>
            </w:r>
            <w:r>
              <w:rPr>
                <w:rFonts w:ascii="仿宋_GB2312" w:hAnsi="仿宋_GB2312" w:cs="仿宋_GB2312" w:eastAsia="仿宋_GB2312"/>
                <w:sz w:val="24"/>
              </w:rPr>
              <w:t>90</w:t>
            </w:r>
            <w:r>
              <w:rPr>
                <w:rFonts w:ascii="仿宋_GB2312" w:hAnsi="仿宋_GB2312" w:cs="仿宋_GB2312" w:eastAsia="仿宋_GB2312"/>
                <w:sz w:val="24"/>
              </w:rPr>
              <w:t>分</w:t>
            </w:r>
            <w:r>
              <w:rPr>
                <w:rFonts w:ascii="仿宋_GB2312" w:hAnsi="仿宋_GB2312" w:cs="仿宋_GB2312" w:eastAsia="仿宋_GB2312"/>
                <w:sz w:val="24"/>
              </w:rPr>
              <w:t>-99</w:t>
            </w:r>
            <w:r>
              <w:rPr>
                <w:rFonts w:ascii="仿宋_GB2312" w:hAnsi="仿宋_GB2312" w:cs="仿宋_GB2312" w:eastAsia="仿宋_GB2312"/>
                <w:sz w:val="24"/>
              </w:rPr>
              <w:t>分区间考评表的</w:t>
            </w:r>
            <w:r>
              <w:rPr>
                <w:rFonts w:ascii="仿宋_GB2312" w:hAnsi="仿宋_GB2312" w:cs="仿宋_GB2312" w:eastAsia="仿宋_GB2312"/>
                <w:sz w:val="24"/>
              </w:rPr>
              <w:t>平均分，以</w:t>
            </w:r>
            <w:r>
              <w:rPr>
                <w:rFonts w:ascii="仿宋_GB2312" w:hAnsi="仿宋_GB2312" w:cs="仿宋_GB2312" w:eastAsia="仿宋_GB2312"/>
                <w:sz w:val="24"/>
              </w:rPr>
              <w:t>100</w:t>
            </w:r>
            <w:r>
              <w:rPr>
                <w:rFonts w:ascii="仿宋_GB2312" w:hAnsi="仿宋_GB2312" w:cs="仿宋_GB2312" w:eastAsia="仿宋_GB2312"/>
                <w:sz w:val="24"/>
              </w:rPr>
              <w:t>分为参考分每低一分扣除服务费</w:t>
            </w:r>
            <w:r>
              <w:rPr>
                <w:rFonts w:ascii="仿宋_GB2312" w:hAnsi="仿宋_GB2312" w:cs="仿宋_GB2312" w:eastAsia="仿宋_GB2312"/>
                <w:sz w:val="24"/>
              </w:rPr>
              <w:t>50</w:t>
            </w:r>
            <w:r>
              <w:rPr>
                <w:rFonts w:ascii="仿宋_GB2312" w:hAnsi="仿宋_GB2312" w:cs="仿宋_GB2312" w:eastAsia="仿宋_GB2312"/>
                <w:sz w:val="24"/>
              </w:rPr>
              <w:t>元、</w:t>
            </w:r>
            <w:r>
              <w:rPr>
                <w:rFonts w:ascii="仿宋_GB2312" w:hAnsi="仿宋_GB2312" w:cs="仿宋_GB2312" w:eastAsia="仿宋_GB2312"/>
                <w:sz w:val="24"/>
              </w:rPr>
              <w:t>80</w:t>
            </w:r>
            <w:r>
              <w:rPr>
                <w:rFonts w:ascii="仿宋_GB2312" w:hAnsi="仿宋_GB2312" w:cs="仿宋_GB2312" w:eastAsia="仿宋_GB2312"/>
                <w:sz w:val="24"/>
              </w:rPr>
              <w:t>分</w:t>
            </w:r>
            <w:r>
              <w:rPr>
                <w:rFonts w:ascii="仿宋_GB2312" w:hAnsi="仿宋_GB2312" w:cs="仿宋_GB2312" w:eastAsia="仿宋_GB2312"/>
                <w:sz w:val="24"/>
              </w:rPr>
              <w:t>-89</w:t>
            </w:r>
            <w:r>
              <w:rPr>
                <w:rFonts w:ascii="仿宋_GB2312" w:hAnsi="仿宋_GB2312" w:cs="仿宋_GB2312" w:eastAsia="仿宋_GB2312"/>
                <w:sz w:val="24"/>
              </w:rPr>
              <w:t>分区间考评表的平均分，以</w:t>
            </w:r>
            <w:r>
              <w:rPr>
                <w:rFonts w:ascii="仿宋_GB2312" w:hAnsi="仿宋_GB2312" w:cs="仿宋_GB2312" w:eastAsia="仿宋_GB2312"/>
                <w:sz w:val="24"/>
              </w:rPr>
              <w:t>90</w:t>
            </w:r>
            <w:r>
              <w:rPr>
                <w:rFonts w:ascii="仿宋_GB2312" w:hAnsi="仿宋_GB2312" w:cs="仿宋_GB2312" w:eastAsia="仿宋_GB2312"/>
                <w:sz w:val="24"/>
              </w:rPr>
              <w:t>分为参考每低一分扣除服务费</w:t>
            </w:r>
            <w:r>
              <w:rPr>
                <w:rFonts w:ascii="仿宋_GB2312" w:hAnsi="仿宋_GB2312" w:cs="仿宋_GB2312" w:eastAsia="仿宋_GB2312"/>
                <w:sz w:val="24"/>
              </w:rPr>
              <w:t>500</w:t>
            </w:r>
            <w:r>
              <w:rPr>
                <w:rFonts w:ascii="仿宋_GB2312" w:hAnsi="仿宋_GB2312" w:cs="仿宋_GB2312" w:eastAsia="仿宋_GB2312"/>
                <w:sz w:val="24"/>
              </w:rPr>
              <w:t>元，</w:t>
            </w:r>
            <w:r>
              <w:rPr>
                <w:rFonts w:ascii="仿宋_GB2312" w:hAnsi="仿宋_GB2312" w:cs="仿宋_GB2312" w:eastAsia="仿宋_GB2312"/>
                <w:sz w:val="24"/>
              </w:rPr>
              <w:t>考评项中，若某个科室考评项目的月考评不合格（得分低于</w:t>
            </w:r>
            <w:r>
              <w:rPr>
                <w:rFonts w:ascii="仿宋_GB2312" w:hAnsi="仿宋_GB2312" w:cs="仿宋_GB2312" w:eastAsia="仿宋_GB2312"/>
                <w:sz w:val="24"/>
              </w:rPr>
              <w:t>80</w:t>
            </w:r>
            <w:r>
              <w:rPr>
                <w:rFonts w:ascii="仿宋_GB2312" w:hAnsi="仿宋_GB2312" w:cs="仿宋_GB2312" w:eastAsia="仿宋_GB2312"/>
                <w:sz w:val="24"/>
              </w:rPr>
              <w:t>分），则勒令中标</w:t>
            </w:r>
            <w:r>
              <w:rPr>
                <w:rFonts w:ascii="仿宋_GB2312" w:hAnsi="仿宋_GB2312" w:cs="仿宋_GB2312" w:eastAsia="仿宋_GB2312"/>
                <w:sz w:val="24"/>
              </w:rPr>
              <w:t>人</w:t>
            </w:r>
            <w:r>
              <w:rPr>
                <w:rFonts w:ascii="仿宋_GB2312" w:hAnsi="仿宋_GB2312" w:cs="仿宋_GB2312" w:eastAsia="仿宋_GB2312"/>
                <w:sz w:val="24"/>
              </w:rPr>
              <w:t>进行整改；若连续三个月整改不合格，采购方有权终止合同。</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）综合质量考核要求</w:t>
            </w:r>
          </w:p>
          <w:tbl>
            <w:tblPr>
              <w:tblBorders>
                <w:top w:val="none" w:color="000000" w:sz="4"/>
                <w:left w:val="none" w:color="000000" w:sz="4"/>
                <w:bottom w:val="none" w:color="000000" w:sz="4"/>
                <w:right w:val="none" w:color="000000" w:sz="4"/>
                <w:insideH w:val="none"/>
                <w:insideV w:val="none"/>
              </w:tblBorders>
            </w:tblPr>
            <w:tblGrid>
              <w:gridCol w:w="469"/>
              <w:gridCol w:w="1163"/>
              <w:gridCol w:w="3327"/>
              <w:gridCol w:w="637"/>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考核项目</w:t>
                  </w:r>
                </w:p>
              </w:tc>
              <w:tc>
                <w:tcPr>
                  <w:tcW w:type="dxa" w:w="3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说明</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患者满意度</w:t>
                  </w:r>
                </w:p>
              </w:tc>
              <w:tc>
                <w:tcPr>
                  <w:tcW w:type="dxa" w:w="3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患者对项目服务质量的满意度调查，每月由医院职能部门完成。</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90%</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采购人职工满意度</w:t>
                  </w:r>
                </w:p>
              </w:tc>
              <w:tc>
                <w:tcPr>
                  <w:tcW w:type="dxa" w:w="3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医院职工对项目服务质量的满意度调查，每月由医院职能部门完成。</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90%</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质量考评</w:t>
                  </w:r>
                </w:p>
              </w:tc>
              <w:tc>
                <w:tcPr>
                  <w:tcW w:type="dxa" w:w="3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、保洁、护工服务质量：由管理部门、使用科室负责人对项目服务质量每月考评；</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、洗涤服务质量：由管理部门、使用科室负责人对项目服务质量每月考评；</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90%</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投诉回复率</w:t>
                  </w:r>
                </w:p>
              </w:tc>
              <w:tc>
                <w:tcPr>
                  <w:tcW w:type="dxa" w:w="3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、接到电话投诉，当日给予回复处理；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、接到书面投诉，三个工作日给予书面回复；</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岗前培训率</w:t>
                  </w:r>
                </w:p>
              </w:tc>
              <w:tc>
                <w:tcPr>
                  <w:tcW w:type="dxa" w:w="3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员工经岗前培训，考试合格后上岗的比例。</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中标</w:t>
                  </w:r>
                  <w:r>
                    <w:rPr>
                      <w:rFonts w:ascii="仿宋_GB2312" w:hAnsi="仿宋_GB2312" w:cs="仿宋_GB2312" w:eastAsia="仿宋_GB2312"/>
                      <w:sz w:val="24"/>
                    </w:rPr>
                    <w:t>投标人</w:t>
                  </w:r>
                  <w:r>
                    <w:rPr>
                      <w:rFonts w:ascii="仿宋_GB2312" w:hAnsi="仿宋_GB2312" w:cs="仿宋_GB2312" w:eastAsia="仿宋_GB2312"/>
                      <w:sz w:val="24"/>
                    </w:rPr>
                    <w:t>感染控制知识培训覆盖率</w:t>
                  </w:r>
                </w:p>
              </w:tc>
              <w:tc>
                <w:tcPr>
                  <w:tcW w:type="dxa" w:w="3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、手部卫生；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、血液传播性疾病职业暴露预防和处理；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、消毒隔离工作制度；</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、医疗废物管理知识；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90%</w:t>
                  </w:r>
                </w:p>
              </w:tc>
            </w:tr>
          </w:tbl>
          <w:p>
            <w:pPr>
              <w:pStyle w:val="null3"/>
              <w:numPr>
                <w:ilvl w:val="0"/>
                <w:numId w:val="1"/>
              </w:numPr>
              <w:jc w:val="both"/>
            </w:pPr>
            <w:r>
              <w:rPr>
                <w:rFonts w:ascii="仿宋_GB2312" w:hAnsi="仿宋_GB2312" w:cs="仿宋_GB2312" w:eastAsia="仿宋_GB2312"/>
                <w:sz w:val="24"/>
              </w:rPr>
              <w:t>服务质量考核表（考核总分值</w:t>
            </w:r>
            <w:r>
              <w:rPr>
                <w:rFonts w:ascii="仿宋_GB2312" w:hAnsi="仿宋_GB2312" w:cs="仿宋_GB2312" w:eastAsia="仿宋_GB2312"/>
                <w:sz w:val="24"/>
              </w:rPr>
              <w:t>100</w:t>
            </w:r>
            <w:r>
              <w:rPr>
                <w:rFonts w:ascii="仿宋_GB2312" w:hAnsi="仿宋_GB2312" w:cs="仿宋_GB2312" w:eastAsia="仿宋_GB2312"/>
                <w:sz w:val="24"/>
              </w:rPr>
              <w:t>分）</w:t>
            </w:r>
          </w:p>
          <w:tbl>
            <w:tblPr>
              <w:tblBorders>
                <w:top w:val="none" w:color="000000" w:sz="4"/>
                <w:left w:val="none" w:color="000000" w:sz="4"/>
                <w:bottom w:val="none" w:color="000000" w:sz="4"/>
                <w:right w:val="none" w:color="000000" w:sz="4"/>
                <w:insideH w:val="none"/>
                <w:insideV w:val="none"/>
              </w:tblBorders>
            </w:tblPr>
            <w:tblGrid>
              <w:gridCol w:w="842"/>
              <w:gridCol w:w="842"/>
              <w:gridCol w:w="842"/>
              <w:gridCol w:w="3051"/>
              <w:gridCol w:w="9"/>
            </w:tblGrid>
            <w:tr>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服务项目</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标准分</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实际扣分</w:t>
                  </w:r>
                </w:p>
              </w:tc>
              <w:tc>
                <w:tcPr>
                  <w:tcW w:type="dxa" w:w="3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考核内容</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环境清洁管理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、大厅地面干净光亮，无痕迹、烟头、杂物</w:t>
                  </w:r>
                  <w:r>
                    <w:rPr>
                      <w:rFonts w:ascii="仿宋_GB2312" w:hAnsi="仿宋_GB2312" w:cs="仿宋_GB2312" w:eastAsia="仿宋_GB2312"/>
                      <w:sz w:val="24"/>
                    </w:rPr>
                    <w:t>；</w:t>
                  </w:r>
                  <w:r>
                    <w:rPr>
                      <w:rFonts w:ascii="仿宋_GB2312" w:hAnsi="仿宋_GB2312" w:cs="仿宋_GB2312" w:eastAsia="仿宋_GB2312"/>
                      <w:sz w:val="24"/>
                    </w:rPr>
                    <w:t>大厅墙面和屋顶干净无积尘、无蛛网；大门玻璃定期清洁，保持光亮。</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、消防楼梯地面干净整齐，无烟头、无杂物堆放。</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、病房地面干净光亮、病床、椅、床头柜、家具、壁架无积灰、污垢；走廊地面定期落蜡后干净光亮，按规定消毒（包括终末消毒）。</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、公共厕所内清洁无污渍、无异味。</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、医护人员工作区域地面、物品、家具、墙壁干净整齐，家具无积灰。</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、病房卫生间、污物间、盥洗间等公用场所干净整洁，镜面光亮，按规定消毒（包括终末消毒）。</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、外围环境无卫生死角，地面清洁，无落叶</w:t>
                  </w:r>
                  <w:r>
                    <w:rPr>
                      <w:rFonts w:ascii="仿宋_GB2312" w:hAnsi="仿宋_GB2312" w:cs="仿宋_GB2312" w:eastAsia="仿宋_GB2312"/>
                      <w:sz w:val="24"/>
                    </w:rPr>
                    <w:t>,</w:t>
                  </w:r>
                  <w:r>
                    <w:rPr>
                      <w:rFonts w:ascii="仿宋_GB2312" w:hAnsi="仿宋_GB2312" w:cs="仿宋_GB2312" w:eastAsia="仿宋_GB2312"/>
                      <w:sz w:val="24"/>
                    </w:rPr>
                    <w:t>绿化带无垃圾、烟蒂。</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、医疗垃圾及时清理，管理规范无外泄。</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、病区生活垃圾及时清理，清运过程中不得污染地面。</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、保洁员工着装整齐，佩戴工牌</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、定期清洗空调外壳、窗户、窗帘、床帘、浴帘、保持干净。</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小计</w:t>
                  </w:r>
                </w:p>
              </w:tc>
              <w:tc>
                <w:tcPr>
                  <w:tcW w:type="dxa" w:w="473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45</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中央运输管理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运输病人做到核对病人姓名、床位及检查项目等内容以确保准确性</w:t>
                  </w:r>
                  <w:r>
                    <w:rPr>
                      <w:rFonts w:ascii="仿宋_GB2312" w:hAnsi="仿宋_GB2312" w:cs="仿宋_GB2312" w:eastAsia="仿宋_GB2312"/>
                      <w:sz w:val="24"/>
                    </w:rPr>
                    <w:t>、</w:t>
                  </w:r>
                  <w:r>
                    <w:rPr>
                      <w:rFonts w:ascii="仿宋_GB2312" w:hAnsi="仿宋_GB2312" w:cs="仿宋_GB2312" w:eastAsia="仿宋_GB2312"/>
                      <w:sz w:val="24"/>
                    </w:rPr>
                    <w:t>运输有序、安全</w:t>
                  </w:r>
                  <w:r>
                    <w:rPr>
                      <w:rFonts w:ascii="仿宋_GB2312" w:hAnsi="仿宋_GB2312" w:cs="仿宋_GB2312" w:eastAsia="仿宋_GB2312"/>
                      <w:sz w:val="24"/>
                    </w:rPr>
                    <w:t>；</w:t>
                  </w:r>
                  <w:r>
                    <w:rPr>
                      <w:rFonts w:ascii="仿宋_GB2312" w:hAnsi="仿宋_GB2312" w:cs="仿宋_GB2312" w:eastAsia="仿宋_GB2312"/>
                      <w:sz w:val="24"/>
                    </w:rPr>
                    <w:t>及时取回报告交病房护士。</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、运输员</w:t>
                  </w:r>
                  <w:r>
                    <w:rPr>
                      <w:rFonts w:ascii="仿宋_GB2312" w:hAnsi="仿宋_GB2312" w:cs="仿宋_GB2312" w:eastAsia="仿宋_GB2312"/>
                      <w:sz w:val="24"/>
                    </w:rPr>
                    <w:t>每</w:t>
                  </w:r>
                  <w:r>
                    <w:rPr>
                      <w:rFonts w:ascii="仿宋_GB2312" w:hAnsi="仿宋_GB2312" w:cs="仿宋_GB2312" w:eastAsia="仿宋_GB2312"/>
                      <w:sz w:val="24"/>
                    </w:rPr>
                    <w:t>月进行</w:t>
                  </w:r>
                  <w:r>
                    <w:rPr>
                      <w:rFonts w:ascii="仿宋_GB2312" w:hAnsi="仿宋_GB2312" w:cs="仿宋_GB2312" w:eastAsia="仿宋_GB2312"/>
                      <w:sz w:val="24"/>
                    </w:rPr>
                    <w:t>培训提高业务素质</w:t>
                  </w:r>
                  <w:r>
                    <w:rPr>
                      <w:rFonts w:ascii="仿宋_GB2312" w:hAnsi="仿宋_GB2312" w:cs="仿宋_GB2312" w:eastAsia="仿宋_GB2312"/>
                      <w:sz w:val="24"/>
                    </w:rPr>
                    <w:t>；</w:t>
                  </w:r>
                  <w:r>
                    <w:rPr>
                      <w:rFonts w:ascii="仿宋_GB2312" w:hAnsi="仿宋_GB2312" w:cs="仿宋_GB2312" w:eastAsia="仿宋_GB2312"/>
                      <w:sz w:val="24"/>
                    </w:rPr>
                    <w:t>运输员上岗是否精神饱满，使用规范用语。运输员工职业形象良好，着装整齐，佩戴胸牌，服务态度良好。</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、运输中心接听电话礼貌专业，派工及时</w:t>
                  </w:r>
                  <w:r>
                    <w:rPr>
                      <w:rFonts w:ascii="仿宋_GB2312" w:hAnsi="仿宋_GB2312" w:cs="仿宋_GB2312" w:eastAsia="仿宋_GB2312"/>
                      <w:sz w:val="24"/>
                    </w:rPr>
                    <w:t>；</w:t>
                  </w:r>
                  <w:r>
                    <w:rPr>
                      <w:rFonts w:ascii="仿宋_GB2312" w:hAnsi="仿宋_GB2312" w:cs="仿宋_GB2312" w:eastAsia="仿宋_GB2312"/>
                      <w:sz w:val="24"/>
                    </w:rPr>
                    <w:t>发生突发事件，接到科室电话，是否能在</w:t>
                  </w:r>
                  <w:r>
                    <w:rPr>
                      <w:rFonts w:ascii="仿宋_GB2312" w:hAnsi="仿宋_GB2312" w:cs="仿宋_GB2312" w:eastAsia="仿宋_GB2312"/>
                      <w:sz w:val="24"/>
                    </w:rPr>
                    <w:t>10</w:t>
                  </w:r>
                  <w:r>
                    <w:rPr>
                      <w:rFonts w:ascii="仿宋_GB2312" w:hAnsi="仿宋_GB2312" w:cs="仿宋_GB2312" w:eastAsia="仿宋_GB2312"/>
                      <w:sz w:val="24"/>
                    </w:rPr>
                    <w:t>分钟内到达现场处理。</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、运输员工作操作技能熟练、专业。是否按确定的运输路线和运输时间运送（循环运送）。</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、各类工作记录完整</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、做好灾害和应急突发事件的转运工作。</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小计</w:t>
                  </w:r>
                </w:p>
              </w:tc>
              <w:tc>
                <w:tcPr>
                  <w:tcW w:type="dxa" w:w="473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15</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洗浆房管理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、具有相应的岗位职责和管理制度</w:t>
                  </w:r>
                  <w:r>
                    <w:rPr>
                      <w:rFonts w:ascii="仿宋_GB2312" w:hAnsi="仿宋_GB2312" w:cs="仿宋_GB2312" w:eastAsia="仿宋_GB2312"/>
                      <w:sz w:val="24"/>
                    </w:rPr>
                    <w:t>；</w:t>
                  </w:r>
                  <w:r>
                    <w:rPr>
                      <w:rFonts w:ascii="仿宋_GB2312" w:hAnsi="仿宋_GB2312" w:cs="仿宋_GB2312" w:eastAsia="仿宋_GB2312"/>
                      <w:sz w:val="24"/>
                    </w:rPr>
                    <w:t>着装整齐，佩证上岗。</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、工作人员做好自身防护，在污染区穿戴工作服，手套、口罩、</w:t>
                  </w:r>
                </w:p>
                <w:p>
                  <w:pPr>
                    <w:pStyle w:val="null3"/>
                    <w:jc w:val="both"/>
                  </w:pPr>
                  <w:r>
                    <w:rPr>
                      <w:rFonts w:ascii="仿宋_GB2312" w:hAnsi="仿宋_GB2312" w:cs="仿宋_GB2312" w:eastAsia="仿宋_GB2312"/>
                      <w:sz w:val="24"/>
                    </w:rPr>
                    <w:t>帽子，防水围裙及胶鞋。</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、做好下收下送，保证临床使用。收送要当面点清。双方签字，</w:t>
                  </w:r>
                </w:p>
                <w:p>
                  <w:pPr>
                    <w:pStyle w:val="null3"/>
                    <w:jc w:val="both"/>
                  </w:pPr>
                  <w:r>
                    <w:rPr>
                      <w:rFonts w:ascii="仿宋_GB2312" w:hAnsi="仿宋_GB2312" w:cs="仿宋_GB2312" w:eastAsia="仿宋_GB2312"/>
                      <w:sz w:val="24"/>
                    </w:rPr>
                    <w:t>发现差错，及时纠正。</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、收回的被服及时分类消毒、洗涤。被血液、体液污染的被服单独消毒清洗，消毒采用消毒剂有效氯含量</w:t>
                  </w:r>
                  <w:r>
                    <w:rPr>
                      <w:rFonts w:ascii="仿宋_GB2312" w:hAnsi="仿宋_GB2312" w:cs="仿宋_GB2312" w:eastAsia="仿宋_GB2312"/>
                      <w:sz w:val="24"/>
                    </w:rPr>
                    <w:t>500-1000mg/L</w:t>
                  </w:r>
                  <w:r>
                    <w:rPr>
                      <w:rFonts w:ascii="仿宋_GB2312" w:hAnsi="仿宋_GB2312" w:cs="仿宋_GB2312" w:eastAsia="仿宋_GB2312"/>
                      <w:sz w:val="24"/>
                    </w:rPr>
                    <w:t>浸泡，时间不少于</w:t>
                  </w:r>
                  <w:r>
                    <w:rPr>
                      <w:rFonts w:ascii="仿宋_GB2312" w:hAnsi="仿宋_GB2312" w:cs="仿宋_GB2312" w:eastAsia="仿宋_GB2312"/>
                      <w:sz w:val="24"/>
                    </w:rPr>
                    <w:t>30</w:t>
                  </w:r>
                  <w:r>
                    <w:rPr>
                      <w:rFonts w:ascii="仿宋_GB2312" w:hAnsi="仿宋_GB2312" w:cs="仿宋_GB2312" w:eastAsia="仿宋_GB2312"/>
                      <w:sz w:val="24"/>
                    </w:rPr>
                    <w:t>分钟，有记录。布类破损，掉扣、掉带等及时缝补。不能缝补的、污渍无法洗净的经相关科室负责人确认应予报损理。</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、下送布类清洁干燥。运送工具清污分开，定期清洁消毒，运送感染性织物后须一用一物清洁消毒。被服运送应密闭，有记录。</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、医护人员、病员被服应分类收集，分机洗涤，手术室布类应先</w:t>
                  </w:r>
                </w:p>
                <w:p>
                  <w:pPr>
                    <w:pStyle w:val="null3"/>
                    <w:jc w:val="both"/>
                  </w:pPr>
                  <w:r>
                    <w:rPr>
                      <w:rFonts w:ascii="仿宋_GB2312" w:hAnsi="仿宋_GB2312" w:cs="仿宋_GB2312" w:eastAsia="仿宋_GB2312"/>
                      <w:sz w:val="24"/>
                    </w:rPr>
                    <w:t>浸泡消毒后再洗涤。</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、严格执行洗衣机、烘干机操作规程、做好洗涤设备的日常保养工作，做好记录。严格执行卫生消毒制度，保持工作环境清洁，上班时开窗通风</w:t>
                  </w:r>
                  <w:r>
                    <w:rPr>
                      <w:rFonts w:ascii="仿宋_GB2312" w:hAnsi="仿宋_GB2312" w:cs="仿宋_GB2312" w:eastAsia="仿宋_GB2312"/>
                      <w:sz w:val="24"/>
                    </w:rPr>
                    <w:t>,</w:t>
                  </w:r>
                  <w:r>
                    <w:rPr>
                      <w:rFonts w:ascii="仿宋_GB2312" w:hAnsi="仿宋_GB2312" w:cs="仿宋_GB2312" w:eastAsia="仿宋_GB2312"/>
                      <w:sz w:val="24"/>
                    </w:rPr>
                    <w:t>下班时对污染区的地面用含氯消毒液拖地一次记录完整。</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小计</w:t>
                  </w:r>
                </w:p>
              </w:tc>
              <w:tc>
                <w:tcPr>
                  <w:tcW w:type="dxa" w:w="473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供应室上收下送管理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、上收下送工具洁污分开，分区放置，以便使用</w:t>
                  </w:r>
                  <w:r>
                    <w:rPr>
                      <w:rFonts w:ascii="仿宋_GB2312" w:hAnsi="仿宋_GB2312" w:cs="仿宋_GB2312" w:eastAsia="仿宋_GB2312"/>
                      <w:sz w:val="24"/>
                    </w:rPr>
                    <w:t>；</w:t>
                  </w:r>
                  <w:r>
                    <w:rPr>
                      <w:rFonts w:ascii="仿宋_GB2312" w:hAnsi="仿宋_GB2312" w:cs="仿宋_GB2312" w:eastAsia="仿宋_GB2312"/>
                      <w:sz w:val="24"/>
                    </w:rPr>
                    <w:t>每日清洗、消毒，含氯消毒剂</w:t>
                  </w:r>
                  <w:r>
                    <w:rPr>
                      <w:rFonts w:ascii="仿宋_GB2312" w:hAnsi="仿宋_GB2312" w:cs="仿宋_GB2312" w:eastAsia="仿宋_GB2312"/>
                      <w:sz w:val="24"/>
                    </w:rPr>
                    <w:t>500mg/L</w:t>
                  </w:r>
                  <w:r>
                    <w:rPr>
                      <w:rFonts w:ascii="仿宋_GB2312" w:hAnsi="仿宋_GB2312" w:cs="仿宋_GB2312" w:eastAsia="仿宋_GB2312"/>
                      <w:sz w:val="24"/>
                    </w:rPr>
                    <w:t>。</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、下收物品应分类放置，锐器等物品放入防刺容器。</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、所有物品均预处理，器械盘内部不应有血、尿、药液、胶布附着。</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、特殊感染器械（炭疽、破伤风）高压灭菌俩次，方可回收，</w:t>
                  </w:r>
                  <w:r>
                    <w:rPr>
                      <w:rFonts w:ascii="仿宋_GB2312" w:hAnsi="仿宋_GB2312" w:cs="仿宋_GB2312" w:eastAsia="仿宋_GB2312"/>
                      <w:sz w:val="24"/>
                    </w:rPr>
                    <w:t>2000mg/L</w:t>
                  </w:r>
                  <w:r>
                    <w:rPr>
                      <w:rFonts w:ascii="仿宋_GB2312" w:hAnsi="仿宋_GB2312" w:cs="仿宋_GB2312" w:eastAsia="仿宋_GB2312"/>
                      <w:sz w:val="24"/>
                    </w:rPr>
                    <w:t>含氯消毒剂浸泡一小时，防止交叉感染。做好自身防护。皮肤、黏膜接触冲洗、被锐器刺伤时，立即挤出伤口血液，大量流水冲洗，碘伏消毒。</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、下收时，物品如有缺失或毁损，及时与临床科室沟通，由临床科室填写补物名称、数目，并通知库房及时补充。</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小计</w:t>
                  </w:r>
                </w:p>
              </w:tc>
              <w:tc>
                <w:tcPr>
                  <w:tcW w:type="dxa" w:w="473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停车场管理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在规定服务时间内全体车场服务人员着装统一，佩戴工作牌；微笑服务，礼貌待人。</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熟悉停车场分布地理环境位置，懂得收费系统的操作及车辆停放管理相关规定及要求。</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vMerge/>
                  <w:tcBorders>
                    <w:top w:val="none" w:color="000000" w:sz="4"/>
                    <w:left w:val="singl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做好车辆引导</w:t>
                  </w:r>
                  <w:r>
                    <w:rPr>
                      <w:rFonts w:ascii="仿宋_GB2312" w:hAnsi="仿宋_GB2312" w:cs="仿宋_GB2312" w:eastAsia="仿宋_GB2312"/>
                      <w:sz w:val="24"/>
                    </w:rPr>
                    <w:t>工作、</w:t>
                  </w:r>
                  <w:r>
                    <w:rPr>
                      <w:rFonts w:ascii="仿宋_GB2312" w:hAnsi="仿宋_GB2312" w:cs="仿宋_GB2312" w:eastAsia="仿宋_GB2312"/>
                      <w:sz w:val="24"/>
                    </w:rPr>
                    <w:t>停放车辆符合要求</w:t>
                  </w:r>
                  <w:r>
                    <w:rPr>
                      <w:rFonts w:ascii="仿宋_GB2312" w:hAnsi="仿宋_GB2312" w:cs="仿宋_GB2312" w:eastAsia="仿宋_GB2312"/>
                      <w:sz w:val="24"/>
                    </w:rPr>
                    <w:t>。</w:t>
                  </w:r>
                </w:p>
              </w:tc>
              <w:tc>
                <w:tcPr>
                  <w:tcW w:type="dxa" w:w="9"/>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小计</w:t>
                  </w:r>
                </w:p>
              </w:tc>
              <w:tc>
                <w:tcPr>
                  <w:tcW w:type="dxa" w:w="473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
                  <w:tcBorders>
                    <w:top w:val="none" w:color="000000" w:sz="4"/>
                    <w:left w:val="none" w:color="000000" w:sz="4"/>
                    <w:bottom w:val="singl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总分</w:t>
                  </w:r>
                </w:p>
              </w:tc>
              <w:tc>
                <w:tcPr>
                  <w:tcW w:type="dxa" w:w="474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备注：</w:t>
            </w:r>
            <w:r>
              <w:rPr>
                <w:rFonts w:ascii="仿宋_GB2312" w:hAnsi="仿宋_GB2312" w:cs="仿宋_GB2312" w:eastAsia="仿宋_GB2312"/>
                <w:sz w:val="24"/>
              </w:rPr>
              <w:t>1</w:t>
            </w:r>
            <w:r>
              <w:rPr>
                <w:rFonts w:ascii="仿宋_GB2312" w:hAnsi="仿宋_GB2312" w:cs="仿宋_GB2312" w:eastAsia="仿宋_GB2312"/>
                <w:sz w:val="24"/>
              </w:rPr>
              <w:t>、保洁服务质量考核</w:t>
            </w:r>
            <w:r>
              <w:rPr>
                <w:rFonts w:ascii="仿宋_GB2312" w:hAnsi="仿宋_GB2312" w:cs="仿宋_GB2312" w:eastAsia="仿宋_GB2312"/>
                <w:sz w:val="24"/>
              </w:rPr>
              <w:t>表</w:t>
            </w:r>
            <w:r>
              <w:rPr>
                <w:rFonts w:ascii="仿宋_GB2312" w:hAnsi="仿宋_GB2312" w:cs="仿宋_GB2312" w:eastAsia="仿宋_GB2312"/>
                <w:sz w:val="24"/>
              </w:rPr>
              <w:t>各项总分为</w:t>
            </w:r>
            <w:r>
              <w:rPr>
                <w:rFonts w:ascii="仿宋_GB2312" w:hAnsi="仿宋_GB2312" w:cs="仿宋_GB2312" w:eastAsia="仿宋_GB2312"/>
                <w:sz w:val="24"/>
              </w:rPr>
              <w:t>100</w:t>
            </w:r>
            <w:r>
              <w:rPr>
                <w:rFonts w:ascii="仿宋_GB2312" w:hAnsi="仿宋_GB2312" w:cs="仿宋_GB2312" w:eastAsia="仿宋_GB2312"/>
                <w:sz w:val="24"/>
              </w:rPr>
              <w:t>分，</w:t>
            </w:r>
            <w:r>
              <w:rPr>
                <w:rFonts w:ascii="仿宋_GB2312" w:hAnsi="仿宋_GB2312" w:cs="仿宋_GB2312" w:eastAsia="仿宋_GB2312"/>
                <w:sz w:val="24"/>
              </w:rPr>
              <w:t>若评分表均为满分，则按照合同约定发放服务费；</w:t>
            </w:r>
          </w:p>
          <w:p>
            <w:pPr>
              <w:pStyle w:val="null3"/>
              <w:ind w:firstLine="720"/>
              <w:jc w:val="both"/>
            </w:pPr>
            <w:r>
              <w:rPr>
                <w:rFonts w:ascii="仿宋_GB2312" w:hAnsi="仿宋_GB2312" w:cs="仿宋_GB2312" w:eastAsia="仿宋_GB2312"/>
                <w:sz w:val="24"/>
              </w:rPr>
              <w:t>2</w:t>
            </w:r>
            <w:r>
              <w:rPr>
                <w:rFonts w:ascii="仿宋_GB2312" w:hAnsi="仿宋_GB2312" w:cs="仿宋_GB2312" w:eastAsia="仿宋_GB2312"/>
                <w:sz w:val="24"/>
              </w:rPr>
              <w:t>、若保洁服务质量考核</w:t>
            </w:r>
            <w:r>
              <w:rPr>
                <w:rFonts w:ascii="仿宋_GB2312" w:hAnsi="仿宋_GB2312" w:cs="仿宋_GB2312" w:eastAsia="仿宋_GB2312"/>
                <w:sz w:val="24"/>
              </w:rPr>
              <w:t>表</w:t>
            </w:r>
            <w:r>
              <w:rPr>
                <w:rFonts w:ascii="仿宋_GB2312" w:hAnsi="仿宋_GB2312" w:cs="仿宋_GB2312" w:eastAsia="仿宋_GB2312"/>
                <w:sz w:val="24"/>
              </w:rPr>
              <w:t>考评的平均分</w:t>
            </w:r>
            <w:r>
              <w:rPr>
                <w:rFonts w:ascii="仿宋_GB2312" w:hAnsi="仿宋_GB2312" w:cs="仿宋_GB2312" w:eastAsia="仿宋_GB2312"/>
                <w:sz w:val="24"/>
              </w:rPr>
              <w:t>计算</w:t>
            </w:r>
            <w:r>
              <w:rPr>
                <w:rFonts w:ascii="仿宋_GB2312" w:hAnsi="仿宋_GB2312" w:cs="仿宋_GB2312" w:eastAsia="仿宋_GB2312"/>
                <w:sz w:val="24"/>
              </w:rPr>
              <w:t>为</w:t>
            </w:r>
            <w:r>
              <w:rPr>
                <w:rFonts w:ascii="仿宋_GB2312" w:hAnsi="仿宋_GB2312" w:cs="仿宋_GB2312" w:eastAsia="仿宋_GB2312"/>
                <w:sz w:val="24"/>
              </w:rPr>
              <w:t>90</w:t>
            </w:r>
            <w:r>
              <w:rPr>
                <w:rFonts w:ascii="仿宋_GB2312" w:hAnsi="仿宋_GB2312" w:cs="仿宋_GB2312" w:eastAsia="仿宋_GB2312"/>
                <w:sz w:val="24"/>
              </w:rPr>
              <w:t>分</w:t>
            </w:r>
            <w:r>
              <w:rPr>
                <w:rFonts w:ascii="仿宋_GB2312" w:hAnsi="仿宋_GB2312" w:cs="仿宋_GB2312" w:eastAsia="仿宋_GB2312"/>
                <w:sz w:val="24"/>
              </w:rPr>
              <w:t>-99</w:t>
            </w:r>
            <w:r>
              <w:rPr>
                <w:rFonts w:ascii="仿宋_GB2312" w:hAnsi="仿宋_GB2312" w:cs="仿宋_GB2312" w:eastAsia="仿宋_GB2312"/>
                <w:sz w:val="24"/>
              </w:rPr>
              <w:t>分</w:t>
            </w:r>
            <w:r>
              <w:rPr>
                <w:rFonts w:ascii="仿宋_GB2312" w:hAnsi="仿宋_GB2312" w:cs="仿宋_GB2312" w:eastAsia="仿宋_GB2312"/>
                <w:sz w:val="24"/>
              </w:rPr>
              <w:t>，每低于</w:t>
            </w:r>
            <w:r>
              <w:rPr>
                <w:rFonts w:ascii="仿宋_GB2312" w:hAnsi="仿宋_GB2312" w:cs="仿宋_GB2312" w:eastAsia="仿宋_GB2312"/>
                <w:sz w:val="24"/>
              </w:rPr>
              <w:t>100</w:t>
            </w:r>
            <w:r>
              <w:rPr>
                <w:rFonts w:ascii="仿宋_GB2312" w:hAnsi="仿宋_GB2312" w:cs="仿宋_GB2312" w:eastAsia="仿宋_GB2312"/>
                <w:sz w:val="24"/>
              </w:rPr>
              <w:t>分</w:t>
            </w:r>
            <w:r>
              <w:rPr>
                <w:rFonts w:ascii="仿宋_GB2312" w:hAnsi="仿宋_GB2312" w:cs="仿宋_GB2312" w:eastAsia="仿宋_GB2312"/>
                <w:sz w:val="24"/>
              </w:rPr>
              <w:t>1</w:t>
            </w:r>
            <w:r>
              <w:rPr>
                <w:rFonts w:ascii="仿宋_GB2312" w:hAnsi="仿宋_GB2312" w:cs="仿宋_GB2312" w:eastAsia="仿宋_GB2312"/>
                <w:sz w:val="24"/>
              </w:rPr>
              <w:t>分扣除</w:t>
            </w:r>
            <w:r>
              <w:rPr>
                <w:rFonts w:ascii="仿宋_GB2312" w:hAnsi="仿宋_GB2312" w:cs="仿宋_GB2312" w:eastAsia="仿宋_GB2312"/>
                <w:sz w:val="24"/>
              </w:rPr>
              <w:t>50</w:t>
            </w:r>
            <w:r>
              <w:rPr>
                <w:rFonts w:ascii="仿宋_GB2312" w:hAnsi="仿宋_GB2312" w:cs="仿宋_GB2312" w:eastAsia="仿宋_GB2312"/>
                <w:sz w:val="24"/>
              </w:rPr>
              <w:t>元、</w:t>
            </w:r>
            <w:r>
              <w:rPr>
                <w:rFonts w:ascii="仿宋_GB2312" w:hAnsi="仿宋_GB2312" w:cs="仿宋_GB2312" w:eastAsia="仿宋_GB2312"/>
                <w:sz w:val="24"/>
              </w:rPr>
              <w:t>80</w:t>
            </w:r>
            <w:r>
              <w:rPr>
                <w:rFonts w:ascii="仿宋_GB2312" w:hAnsi="仿宋_GB2312" w:cs="仿宋_GB2312" w:eastAsia="仿宋_GB2312"/>
                <w:sz w:val="24"/>
              </w:rPr>
              <w:t>分</w:t>
            </w:r>
            <w:r>
              <w:rPr>
                <w:rFonts w:ascii="仿宋_GB2312" w:hAnsi="仿宋_GB2312" w:cs="仿宋_GB2312" w:eastAsia="仿宋_GB2312"/>
                <w:sz w:val="24"/>
              </w:rPr>
              <w:t>-89</w:t>
            </w:r>
            <w:r>
              <w:rPr>
                <w:rFonts w:ascii="仿宋_GB2312" w:hAnsi="仿宋_GB2312" w:cs="仿宋_GB2312" w:eastAsia="仿宋_GB2312"/>
                <w:sz w:val="24"/>
              </w:rPr>
              <w:t>分考评的平均分，每低于</w:t>
            </w:r>
            <w:r>
              <w:rPr>
                <w:rFonts w:ascii="仿宋_GB2312" w:hAnsi="仿宋_GB2312" w:cs="仿宋_GB2312" w:eastAsia="仿宋_GB2312"/>
                <w:sz w:val="24"/>
              </w:rPr>
              <w:t>90</w:t>
            </w:r>
            <w:r>
              <w:rPr>
                <w:rFonts w:ascii="仿宋_GB2312" w:hAnsi="仿宋_GB2312" w:cs="仿宋_GB2312" w:eastAsia="仿宋_GB2312"/>
                <w:sz w:val="24"/>
              </w:rPr>
              <w:t>分</w:t>
            </w:r>
            <w:r>
              <w:rPr>
                <w:rFonts w:ascii="仿宋_GB2312" w:hAnsi="仿宋_GB2312" w:cs="仿宋_GB2312" w:eastAsia="仿宋_GB2312"/>
                <w:sz w:val="24"/>
              </w:rPr>
              <w:t>1</w:t>
            </w:r>
            <w:r>
              <w:rPr>
                <w:rFonts w:ascii="仿宋_GB2312" w:hAnsi="仿宋_GB2312" w:cs="仿宋_GB2312" w:eastAsia="仿宋_GB2312"/>
                <w:sz w:val="24"/>
              </w:rPr>
              <w:t>分扣除</w:t>
            </w:r>
            <w:r>
              <w:rPr>
                <w:rFonts w:ascii="仿宋_GB2312" w:hAnsi="仿宋_GB2312" w:cs="仿宋_GB2312" w:eastAsia="仿宋_GB2312"/>
                <w:sz w:val="24"/>
              </w:rPr>
              <w:t>500</w:t>
            </w:r>
            <w:r>
              <w:rPr>
                <w:rFonts w:ascii="仿宋_GB2312" w:hAnsi="仿宋_GB2312" w:cs="仿宋_GB2312" w:eastAsia="仿宋_GB2312"/>
                <w:sz w:val="24"/>
              </w:rPr>
              <w:t>元；</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若</w:t>
            </w:r>
            <w:r>
              <w:rPr>
                <w:rFonts w:ascii="仿宋_GB2312" w:hAnsi="仿宋_GB2312" w:cs="仿宋_GB2312" w:eastAsia="仿宋_GB2312"/>
                <w:sz w:val="24"/>
              </w:rPr>
              <w:t>保洁服务质量考核</w:t>
            </w:r>
            <w:r>
              <w:rPr>
                <w:rFonts w:ascii="仿宋_GB2312" w:hAnsi="仿宋_GB2312" w:cs="仿宋_GB2312" w:eastAsia="仿宋_GB2312"/>
                <w:sz w:val="24"/>
              </w:rPr>
              <w:t>表</w:t>
            </w:r>
            <w:r>
              <w:rPr>
                <w:rFonts w:ascii="仿宋_GB2312" w:hAnsi="仿宋_GB2312" w:cs="仿宋_GB2312" w:eastAsia="仿宋_GB2312"/>
                <w:sz w:val="24"/>
              </w:rPr>
              <w:t>考评的平均分</w:t>
            </w:r>
            <w:r>
              <w:rPr>
                <w:rFonts w:ascii="仿宋_GB2312" w:hAnsi="仿宋_GB2312" w:cs="仿宋_GB2312" w:eastAsia="仿宋_GB2312"/>
                <w:sz w:val="24"/>
              </w:rPr>
              <w:t>计算</w:t>
            </w:r>
            <w:r>
              <w:rPr>
                <w:rFonts w:ascii="仿宋_GB2312" w:hAnsi="仿宋_GB2312" w:cs="仿宋_GB2312" w:eastAsia="仿宋_GB2312"/>
                <w:sz w:val="24"/>
              </w:rPr>
              <w:t>低于</w:t>
            </w:r>
            <w:r>
              <w:rPr>
                <w:rFonts w:ascii="仿宋_GB2312" w:hAnsi="仿宋_GB2312" w:cs="仿宋_GB2312" w:eastAsia="仿宋_GB2312"/>
                <w:sz w:val="24"/>
              </w:rPr>
              <w:t>80</w:t>
            </w:r>
            <w:r>
              <w:rPr>
                <w:rFonts w:ascii="仿宋_GB2312" w:hAnsi="仿宋_GB2312" w:cs="仿宋_GB2312" w:eastAsia="仿宋_GB2312"/>
                <w:sz w:val="24"/>
              </w:rPr>
              <w:t>分则视为不及格，将勒令整改。</w:t>
            </w:r>
          </w:p>
          <w:p>
            <w:pPr>
              <w:pStyle w:val="null3"/>
              <w:jc w:val="both"/>
            </w:pPr>
            <w:r>
              <w:rPr>
                <w:rFonts w:ascii="仿宋_GB2312" w:hAnsi="仿宋_GB2312" w:cs="仿宋_GB2312" w:eastAsia="仿宋_GB2312"/>
                <w:sz w:val="24"/>
              </w:rPr>
              <w:t>根据存在问题在相应分数栏酌情扣分，整改意见请在表内填写。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本采购预算为1年的预算，服务期限为三年，合同一年一签。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1.犍为县人民医院服务地址：犍为县玉津镇津华大道1179号。 2.金鈡湾病区服务地址：犍为县下渡乡柏杨村五组。</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与中标人按照《政府采购需求管理办法》、《乐山市财政局关于沿用&lt;乐山市政府采购项目需求论证和履约验收管理实施细则&gt;的通知》（乐市财政采〔2021〕8号）的要求、招标（采购）文件规定的要求和 投标（响应）文件及合同承诺的内容进行验收。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1、进度款，次月对上月工作进行考核，根据考核结果，采购服务按月支付， 于考核完成后30个工作日内支付上月的服务费。，达到付款条件起30日内，据实结算说明为医院依据每月考核结果，作为拨付中标人费用的依据。医院将在通报考核 结果后3个工作日内决定拨付、扣减或停拨考核当月服务费，扣减费用均不再返还。各科室考评项满分为100分，若均为满分医院则按约定支付当月的服务费；若存在扣分考评表，汇总后计算分值在90分-99分区间考评表的平均分，以100分为参考分每低一分扣除服务费50元、80分-89分区间考评表的平均分，以90分为参考每低一分扣除服务费500元</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如因中标人工作人员在履行职务过程中的的疏忽、失职、过错等故意或者过失原因给采购方造成损失或侵害，包括但不限于采购方本身的财产损失、由此而导致的采购方对任何第三方的法律责任等，中标人对此均应承担全部的赔偿责任（赔偿范围包括采购方为主张权利所支出的律师费、差旅费、诉讼费等费用）。 .2争议解决：①在履约期间发生的或与本合同有关的争端，双方应通过友好协商解决，经协商在10天内不能达成协议时，任意一方有权向采购方所在地人民法院提起诉讼。②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★本项目为总价包干，本次采购范围内中所发生的一切费用均应包含在投标报价中，包括人工费、人员保险、物料成本、管理成本、利润、税金等与本项目履约相关的所有费用。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需要供应商进行响应的内容</w:t>
            </w:r>
          </w:p>
        </w:tc>
        <w:tc>
          <w:tcPr>
            <w:tcW w:type="dxa" w:w="3322"/>
          </w:tcPr>
          <w:p>
            <w:pPr>
              <w:pStyle w:val="null3"/>
              <w:jc w:val="left"/>
            </w:pPr>
            <w:r>
              <w:rPr>
                <w:rFonts w:ascii="仿宋_GB2312" w:hAnsi="仿宋_GB2312" w:cs="仿宋_GB2312" w:eastAsia="仿宋_GB2312"/>
              </w:rPr>
              <w:t>供应商需按照实质性内容进行响应，若涉及佐 证材料，需按要求提供相应佐证材料。否则作 符合性不通过处理。</w:t>
            </w:r>
          </w:p>
        </w:tc>
        <w:tc>
          <w:tcPr>
            <w:tcW w:type="dxa" w:w="1661"/>
          </w:tcPr>
          <w:p>
            <w:pPr>
              <w:pStyle w:val="null3"/>
              <w:jc w:val="left"/>
            </w:pPr>
            <w:r>
              <w:rPr>
                <w:rFonts w:ascii="仿宋_GB2312" w:hAnsi="仿宋_GB2312" w:cs="仿宋_GB2312" w:eastAsia="仿宋_GB2312"/>
              </w:rPr>
              <w:t>技术服务商务其他要求应答表.docx,报价表,供应商应提供的其他相关证明材料.docx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服务及管理方案</w:t>
            </w:r>
          </w:p>
        </w:tc>
        <w:tc>
          <w:tcPr>
            <w:tcW w:type="dxa" w:w="2575"/>
          </w:tcPr>
          <w:p>
            <w:pPr>
              <w:pStyle w:val="null3"/>
              <w:jc w:val="left"/>
            </w:pPr>
            <w:r>
              <w:rPr>
                <w:rFonts w:ascii="仿宋_GB2312" w:hAnsi="仿宋_GB2312" w:cs="仿宋_GB2312" w:eastAsia="仿宋_GB2312"/>
              </w:rPr>
              <w:t>1.根据投标人提供的服务方案进行评审，内容包括：①项目整体的概述与理解；②项目总体的服务流程；③人员安排及分工；④质量保证措施；⑤安全保障措施；进行综合评审：以上方案内容齐全得 25 分，每有一项内容缺失扣 5 分，单项 中，每存在一处缺陷的扣 2.5 分，单项分值 5 分扣完为止。2.根据投标人提供的项目管理制度进行评审，内容包括：①日常管理制度；②培训管理制度；③考勤管理制度；④薪酬及福利待遇制度;⑤投诉回复及处理制度进行综合评审：以上方案内容齐全得 10 分，每有一项内容缺失扣 2 分，单项中，每存在一处缺陷的扣 1 分，单项分值 2 分扣完为止。 注：1.评标时，评标委员会各成员应当独立对每个投标人的投标文件进行评价，并汇总每个投标人的得分。 2.评分的取值按四舍五入法，保留小数点后两位。 3.内容缺陷是指缺陷是指：①.项目名称或服务内容及要求或实施地点或项目情况分析和涉及的技术环节与本项目不匹配；②.方案涉及的政策或规范或标准对本项目不适用或已过期或已废止；③.方案采用模板制作而非专门为本项目编制，内容在文件中重复或交叉混乱或套用错用或依赖既定模板框架而无应对实际情况的策略；④.技术、操作流程和步骤没有明确的标准和规定，实施过程和质量控制缺乏有效保障机制，重要环节问题解决不充分；⑥.缺乏有效的管理机制（制度）、配置的人员设备等不具有项目需求的专业性；⑦.编造或照抄与项目不相关的方案，以企业内部制度来代替方案的任意一种情形。 4.投标人所附证明材料应清晰可见，若材料模糊使其材料无法辨认，评审委员会不予认可。</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服务及管理方案方案证明材料.docx</w:t>
            </w:r>
          </w:p>
        </w:tc>
      </w:tr>
      <w:tr>
        <w:tc>
          <w:tcPr>
            <w:tcW w:type="dxa" w:w="831"/>
            <w:vMerge/>
          </w:tcPr>
          <w:p/>
        </w:tc>
        <w:tc>
          <w:tcPr>
            <w:tcW w:type="dxa" w:w="1661"/>
          </w:tcPr>
          <w:p>
            <w:pPr>
              <w:pStyle w:val="null3"/>
              <w:jc w:val="left"/>
            </w:pPr>
            <w:r>
              <w:rPr>
                <w:rFonts w:ascii="仿宋_GB2312" w:hAnsi="仿宋_GB2312" w:cs="仿宋_GB2312" w:eastAsia="仿宋_GB2312"/>
              </w:rPr>
              <w:t>应急处置措施</w:t>
            </w:r>
          </w:p>
        </w:tc>
        <w:tc>
          <w:tcPr>
            <w:tcW w:type="dxa" w:w="2575"/>
          </w:tcPr>
          <w:p>
            <w:pPr>
              <w:pStyle w:val="null3"/>
              <w:jc w:val="left"/>
            </w:pPr>
            <w:r>
              <w:rPr>
                <w:rFonts w:ascii="仿宋_GB2312" w:hAnsi="仿宋_GB2312" w:cs="仿宋_GB2312" w:eastAsia="仿宋_GB2312"/>
              </w:rPr>
              <w:t>对投标人针对本项目的应急处置措施进行评审，内容包括：①医疗废物流失/泄漏/扩散的处置措施；②公共卫生事件的处置措施；③感染暴发的处置措施④突发水管爆裂的处置措施；⑤突发自然灾害应急处置措施进行综合评审：以上方案内容齐全得 20 分，每有一项内容缺失扣 4 分，单项中，每存在一处缺陷的扣 2 分，单项分值 4 分扣完为止。 注：1.评标时，评标委员会各成员应当独立对每个投标人的投标文件进行评价，并汇总每个投标人的得分。 2.评分的取值按四舍五入法，保留小数点后两位。 3.内容缺陷是指缺陷是指：①.项目名称或服务内容及要求或实施地点或项目情况分析和涉及的技术环节与本项目不匹配；②.方案涉及的政策或规范或标准对本项目不适用或已过期或已废止；③.方案采用模板制作而非专门为本项目编制，内容在文件中重复或交叉混乱或套用错用或依赖既定模板框架而无应对实际情况的策略；④.技术、操作流程和步骤没有明确的标准和规定，实施过程和质量控制缺乏有效保障机制，重要环节问题解决不充分；⑥.缺乏有效的管理机制（制度）、配置的人员设备等不具有项目需求的专业性；⑦.编造或照抄与项目不相关的方案，以企业内部制度来代替方案的任意一种情形。 4.投标人所附证明材料应清晰可见，若材料模糊使其材料无法辨认，评审委员会不予认可。</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应急处置措施证明材料.docx</w:t>
            </w:r>
          </w:p>
        </w:tc>
      </w:tr>
      <w:tr>
        <w:tc>
          <w:tcPr>
            <w:tcW w:type="dxa" w:w="831"/>
            <w:vMerge/>
          </w:tcPr>
          <w:p/>
        </w:tc>
        <w:tc>
          <w:tcPr>
            <w:tcW w:type="dxa" w:w="1661"/>
          </w:tcPr>
          <w:p>
            <w:pPr>
              <w:pStyle w:val="null3"/>
              <w:jc w:val="left"/>
            </w:pPr>
            <w:r>
              <w:rPr>
                <w:rFonts w:ascii="仿宋_GB2312" w:hAnsi="仿宋_GB2312" w:cs="仿宋_GB2312" w:eastAsia="仿宋_GB2312"/>
              </w:rPr>
              <w:t>项目运作方案</w:t>
            </w:r>
          </w:p>
        </w:tc>
        <w:tc>
          <w:tcPr>
            <w:tcW w:type="dxa" w:w="2575"/>
          </w:tcPr>
          <w:p>
            <w:pPr>
              <w:pStyle w:val="null3"/>
              <w:jc w:val="left"/>
            </w:pPr>
            <w:r>
              <w:rPr>
                <w:rFonts w:ascii="仿宋_GB2312" w:hAnsi="仿宋_GB2312" w:cs="仿宋_GB2312" w:eastAsia="仿宋_GB2312"/>
              </w:rPr>
              <w:t>对投标人提供的项目运作方案进行评审，内容包括①项目入场计划；②人员招聘培训计划；③项目重难点分析；进行综合评审：以上方案内容齐全得 9分，每有一项内容缺失扣 3 分，单项中，每存在一处缺陷的扣 1.5 分，单项分值3 分扣完为止。 注：1.评标时，评标委员会各成员应当独立对每个投标人的投标文件进行评价，并汇总每个投标人的得分。 2.评分的取值按四舍五入法，保留小数点后两位。 3.内容缺陷是指缺陷是指：①.项目名称或服务内容及要求或实施地点或项目情况分析和涉及的技术环节与本项目不匹配；②.方案涉及的政策或规范或标准对本项目不适用或已过期或已废止；③.方案采用模板制作而非专门为本项目编制，内容在文件中重复或交叉混乱或套用错用或依赖既定模板框架而无应对实际情况的策略；④.技术、操作流程和步骤没有明确的标准和规定，实施过程和质量控制缺乏有效保障机制，重要环节问题解决不充分；⑥.缺乏有效的管理机制（制度）、配置的人员设备等不具有项目需求的专业性；⑦.编造或照抄与项目不相关的方案，以企业内部制度来代替方案的任意一种情形。 4.投标人所附证明材料应清晰可见，若材料模糊使其材料无法辨认，评审委员会不予认可。</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项目运作方案证明材料.docx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2022 年 1 月 1 日（含）至投标截止日投标人每具有一个类似项目履约经验的 3 分，最多得 9 分；类似业绩是指：类似保洁服务。注：1.提供合同（或协议）复印件或中标（成交）通知书复印件加盖公章（内容须体现类似业绩）。2.以合同签订时间或通知书落款时间为准。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类似业绩证明材料.docx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投标人在此项目配置的相关人员至递交投标文件截止日前具有以下证书的得 7 分，本项最高得 7 分：1.项目经理：具有专科学历的得 1 分；具有本科及以上学历的得 2 分。2.安全负责人：具有人力资源和社会保障部备案的职业技能等级认定机构颁发的公共场所卫生管理员证书或应急管理部门颁发的安全生产管理人员证书，有上述证书中的其中一个的得 2分。3.投标人在此项目配置的驻院内的项目管理团队 2 人，在 2020年 1 月 1 日（含）至递交投标文件截止日具有作为项目管理团队人员从事医疗机构保洁服务工作经验的，每有一个年度合同（至少 12 个月，以合同履约时间为准）经验得 1 分，本项最高得 3 分。注：1、每个服务经验需提供该项目年度合同文件，该文件中应体现可佐证该项目管理团队人员参与的相关资料，若无相关佐证材料（仅出具中标人内部出具的履职、在职证明无效。），评审委员会不予认可。2、各项目履约时间不得重合，否则只能计一次分。例：1 号人员在 A 单位服务时间为：2020 年 1 月 1 日-2020 年 12 月 31 日；在 B 单位服务时间：2021 年 1 月 1 日-2021 年 12 月 31 日；2 号人员在 C 单位服务时间：2021 年1 月 1 日-2021 年12 月 31 日，即为 3 份服务经验。同一单位不可重复认可。3.所提供的项目管理团队的人员经验每人至少提供 1 份服务工作经验。4.本项的合同可与前述类似业绩合同重复。</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详见附件：服务及管理方案方案证明材料.docx</w:t>
      </w:r>
    </w:p>
    <w:p>
      <w:pPr>
        <w:pStyle w:val="null3"/>
        <w:ind w:firstLine="960"/>
        <w:jc w:val="left"/>
      </w:pPr>
      <w:r>
        <w:rPr>
          <w:rFonts w:ascii="仿宋_GB2312" w:hAnsi="仿宋_GB2312" w:cs="仿宋_GB2312" w:eastAsia="仿宋_GB2312"/>
        </w:rPr>
        <w:t>详见附件：类似业绩证明材料.docx</w:t>
      </w:r>
    </w:p>
    <w:p>
      <w:pPr>
        <w:pStyle w:val="null3"/>
        <w:ind w:firstLine="960"/>
        <w:jc w:val="left"/>
      </w:pPr>
      <w:r>
        <w:rPr>
          <w:rFonts w:ascii="仿宋_GB2312" w:hAnsi="仿宋_GB2312" w:cs="仿宋_GB2312" w:eastAsia="仿宋_GB2312"/>
        </w:rPr>
        <w:t>详见附件：人员配置证明材料.docx</w:t>
      </w:r>
    </w:p>
    <w:p>
      <w:pPr>
        <w:pStyle w:val="null3"/>
        <w:ind w:firstLine="960"/>
        <w:jc w:val="left"/>
      </w:pPr>
      <w:r>
        <w:rPr>
          <w:rFonts w:ascii="仿宋_GB2312" w:hAnsi="仿宋_GB2312" w:cs="仿宋_GB2312" w:eastAsia="仿宋_GB2312"/>
        </w:rPr>
        <w:t>详见附件：项目运作方案证明材料.docx</w:t>
      </w:r>
    </w:p>
    <w:p>
      <w:pPr>
        <w:pStyle w:val="null3"/>
        <w:ind w:firstLine="960"/>
        <w:jc w:val="left"/>
      </w:pPr>
      <w:r>
        <w:rPr>
          <w:rFonts w:ascii="仿宋_GB2312" w:hAnsi="仿宋_GB2312" w:cs="仿宋_GB2312" w:eastAsia="仿宋_GB2312"/>
        </w:rPr>
        <w:t>详见附件：应急处置措施证明材料.docx</w:t>
      </w:r>
    </w:p>
    <w:p>
      <w:pPr>
        <w:pStyle w:val="null3"/>
        <w:ind w:firstLine="960"/>
        <w:jc w:val="left"/>
      </w:pPr>
      <w:r>
        <w:rPr>
          <w:rFonts w:ascii="仿宋_GB2312" w:hAnsi="仿宋_GB2312" w:cs="仿宋_GB2312" w:eastAsia="仿宋_GB2312"/>
        </w:rPr>
        <w:t>详见附件：供应商应提供的其他相关证明材料.docx</w:t>
      </w:r>
    </w:p>
    <w:p>
      <w:pPr>
        <w:pStyle w:val="null3"/>
        <w:ind w:firstLine="960"/>
        <w:jc w:val="left"/>
      </w:pPr>
      <w:r>
        <w:rPr>
          <w:rFonts w:ascii="仿宋_GB2312" w:hAnsi="仿宋_GB2312" w:cs="仿宋_GB2312" w:eastAsia="仿宋_GB2312"/>
        </w:rPr>
        <w:t>详见附件：技术服务商务其他要求应答表.docx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