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BC2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rPr>
          <w:rFonts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3.2.技术要求</w:t>
      </w:r>
    </w:p>
    <w:p w14:paraId="557EED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9"/>
          <w:szCs w:val="19"/>
        </w:rPr>
      </w:pPr>
      <w:r>
        <w:rPr>
          <w:rFonts w:hint="eastAsia" w:ascii="微软雅黑" w:hAnsi="微软雅黑" w:eastAsia="微软雅黑" w:cs="微软雅黑"/>
          <w:i w:val="0"/>
          <w:iCs w:val="0"/>
          <w:caps w:val="0"/>
          <w:color w:val="0A82E5"/>
          <w:spacing w:val="0"/>
          <w:sz w:val="19"/>
          <w:szCs w:val="19"/>
          <w:bdr w:val="none" w:color="auto" w:sz="0" w:space="0"/>
          <w:shd w:val="clear" w:fill="FFFFFF"/>
        </w:rPr>
        <w:t>采购包1：</w:t>
      </w:r>
    </w:p>
    <w:p w14:paraId="64FF59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9"/>
          <w:szCs w:val="19"/>
        </w:rPr>
      </w:pPr>
      <w:r>
        <w:rPr>
          <w:rFonts w:hint="eastAsia" w:ascii="微软雅黑" w:hAnsi="微软雅黑" w:eastAsia="微软雅黑" w:cs="微软雅黑"/>
          <w:i w:val="0"/>
          <w:iCs w:val="0"/>
          <w:caps w:val="0"/>
          <w:color w:val="0A82E5"/>
          <w:spacing w:val="0"/>
          <w:sz w:val="19"/>
          <w:szCs w:val="19"/>
          <w:bdr w:val="none" w:color="auto" w:sz="0" w:space="0"/>
          <w:shd w:val="clear" w:fill="FFFFFF"/>
        </w:rPr>
        <w:t>标的名称：立柜式3P变频空调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00"/>
        <w:gridCol w:w="435"/>
        <w:gridCol w:w="661"/>
        <w:gridCol w:w="7002"/>
      </w:tblGrid>
      <w:tr w14:paraId="6EB480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78"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57320C67">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序号</w:t>
            </w:r>
          </w:p>
        </w:tc>
        <w:tc>
          <w:tcPr>
            <w:tcW w:w="669"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5951B98F">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符号标识</w:t>
            </w:r>
          </w:p>
        </w:tc>
        <w:tc>
          <w:tcPr>
            <w:tcW w:w="1721"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428BC2B">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技术要求名称</w:t>
            </w:r>
          </w:p>
        </w:tc>
        <w:tc>
          <w:tcPr>
            <w:tcW w:w="6692"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1A82D06A">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技术参数与性能指标</w:t>
            </w:r>
          </w:p>
        </w:tc>
      </w:tr>
      <w:tr w14:paraId="42824D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16FCC23">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3CB55D45">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1FD23AC0">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技术参数与性能指标</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29CB4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ascii="仿宋_GB2312" w:eastAsia="仿宋_GB2312" w:cs="仿宋_GB2312"/>
                <w:sz w:val="19"/>
                <w:szCs w:val="19"/>
                <w:bdr w:val="none" w:color="auto" w:sz="0" w:space="0"/>
              </w:rPr>
              <w:t>(</w:t>
            </w:r>
            <w:r>
              <w:rPr>
                <w:rFonts w:hint="eastAsia" w:ascii="宋体" w:hAnsi="宋体" w:eastAsia="宋体" w:cs="宋体"/>
                <w:sz w:val="19"/>
                <w:szCs w:val="19"/>
                <w:bdr w:val="none" w:color="auto" w:sz="0" w:space="0"/>
              </w:rPr>
              <w:t>1)立柜式3P,变频，冷暖，能效等级1级；</w:t>
            </w:r>
          </w:p>
          <w:p w14:paraId="295209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(2)额定制冷量≥7200W；</w:t>
            </w:r>
          </w:p>
          <w:p w14:paraId="633E71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(3)额定制热量≥9700W；</w:t>
            </w:r>
          </w:p>
          <w:p w14:paraId="65BEC9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(4)全年能源消耗效率（APF)≥4.2；</w:t>
            </w:r>
          </w:p>
          <w:p w14:paraId="2EE156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(5)额定制冷功率≤2100W；</w:t>
            </w:r>
          </w:p>
          <w:p w14:paraId="31FC2B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(6)额定制热功率≤3000W；</w:t>
            </w:r>
          </w:p>
          <w:p w14:paraId="0A6DFE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(7)具有电辅热功能；</w:t>
            </w:r>
          </w:p>
          <w:p w14:paraId="7D18B7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(8)循环风量≥1200m³/h；</w:t>
            </w:r>
          </w:p>
          <w:p w14:paraId="521F25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(9)内机最大噪音≤47dB；外机最大噪音≤56dB；</w:t>
            </w:r>
          </w:p>
          <w:p w14:paraId="1B2A60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(10)电源电压：AC220V 50Hz</w:t>
            </w:r>
          </w:p>
          <w:p w14:paraId="36FCA3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Style w:val="7"/>
                <w:rFonts w:hint="eastAsia" w:ascii="仿宋_GB2312" w:eastAsia="仿宋_GB2312" w:cs="仿宋_GB2312"/>
                <w:sz w:val="19"/>
                <w:szCs w:val="19"/>
                <w:bdr w:val="none" w:color="auto" w:sz="0" w:space="0"/>
              </w:rPr>
              <w:t>【注：1、以上参数提供证明材料和正品说明的承诺函（格式自拟）并加盖投标人电子签章。证明材料可为产品检测报告或向社会公开的产品彩页或产品说明书等，如无佐证材料的，投标无效。2、投标人投标时须提供投标产品对应规格型号的有效的3C认证证书复印件、节能产品认证证书复印件并加盖投标人电子签章。】</w:t>
            </w:r>
          </w:p>
        </w:tc>
      </w:tr>
      <w:tr w14:paraId="01F750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EC80A97">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2114D796">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29825308">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安全要求</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1075B7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一）项目最终验收合格前，投标人对一切人、财、物损失风险和安全风险承担全部责任，包括人员、施工机具、原材料及作业过程安全，在履行合同过程中发生的任何人员伤亡或财产损失，均由投标人负责解决并自行承担全部责任，与采购人无关。若因投标人管理及工作人员操作原因造成采购人设备、设施损坏或采购人（含采购人用户、第三方学校师生等）人身、财产损害的（该损失包括但不限于直接损失、对第三方的赔偿费用、为维权产生的诉讼费/仲裁费、律师费、保全费、保全保险费、鉴定费、公证费、评估费等全部损失），由中标人承担全部经济赔偿责任和法律责任，与采购人无关。</w:t>
            </w:r>
          </w:p>
          <w:p w14:paraId="1E8FC1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（二）在投标人所交付的货物产品中，不得含可自动终止或妨碍设备及系统正常运行和使用的插件或后门。若有违反，投标人将承担由此产生的全部经济和法律责任。</w:t>
            </w:r>
          </w:p>
          <w:p w14:paraId="5355A8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Style w:val="7"/>
                <w:rFonts w:hint="eastAsia" w:ascii="仿宋_GB2312" w:eastAsia="仿宋_GB2312" w:cs="仿宋_GB2312"/>
                <w:sz w:val="19"/>
                <w:szCs w:val="19"/>
                <w:bdr w:val="none" w:color="auto" w:sz="0" w:space="0"/>
              </w:rPr>
              <w:t>【注：以上要求需提供承诺函并进行电子签章，格式自拟。】</w:t>
            </w:r>
          </w:p>
        </w:tc>
      </w:tr>
      <w:tr w14:paraId="51A900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B1FD7DE">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2073DE08">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49B4DF6">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安装调试要求</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AE24A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一）投标人在发货之前，应对货物的质量、规格、性能参数、数量、配件等进行准确和全面的检验，并出具其货物符合本合同规定的质量合格证书。该证书将作为提交给采购人付款单据的组成部分，但不应视为是对质量、规格、性能、数量的最终确认。在项目最终竣工验收前的实施过程中，货物的质量及安全等问题均由投标人负责。合同签订后60（含）日内全部到货、安装完工。所需的费用包括在响应总价格中。</w:t>
            </w:r>
          </w:p>
          <w:p w14:paraId="7C59D4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（二）投标人负责全部货物（空调）的安装调试。在安装过程中，严格执行国家有关的技术标准、施工验收规程规范等技术法规，做到文明施工、安全施工，保证施工质量，保证施工不影响采购人教育教学工作。</w:t>
            </w:r>
          </w:p>
          <w:p w14:paraId="1ACC53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（三）投标人有义务在施工前对项目现场基建环境进行必要的勘察。施工建设过程中如因投标人原因对采购人基础设备设施造成损坏、划伤及财产损失等，投标人须按原样恢复或按建设实价赔偿。</w:t>
            </w:r>
          </w:p>
          <w:p w14:paraId="46170F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（四）投标人应定期向采购人汇报货物安装进度完成情况。项目建设完成后应递交完整的装箱清单内的合格证书、说明书、遥控器等资料文件和设备。</w:t>
            </w:r>
          </w:p>
          <w:p w14:paraId="359D3E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0" w:right="72" w:firstLine="0"/>
              <w:jc w:val="left"/>
              <w:rPr>
                <w:sz w:val="19"/>
                <w:szCs w:val="19"/>
              </w:rPr>
            </w:pPr>
            <w:r>
              <w:rPr>
                <w:rFonts w:hint="eastAsia" w:ascii="宋体" w:hAnsi="宋体" w:eastAsia="宋体" w:cs="宋体"/>
                <w:sz w:val="19"/>
                <w:szCs w:val="19"/>
                <w:bdr w:val="none" w:color="auto" w:sz="0" w:space="0"/>
              </w:rPr>
              <w:t>（五）投标人负责承担本项目所有设备的采购、安装调试。项目总价实行总包干制，包括但不仅限于实施项目的所有设备、材料、辅材、安装、调试、运转、检测、税费等全部费用，后期采购人不增加任何费用。辅材用量以实际数量为准，各投标人要综合研判并承担报价风险。</w:t>
            </w:r>
          </w:p>
          <w:p w14:paraId="42879E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Style w:val="7"/>
                <w:rFonts w:hint="eastAsia" w:ascii="仿宋_GB2312" w:eastAsia="仿宋_GB2312" w:cs="仿宋_GB2312"/>
                <w:sz w:val="19"/>
                <w:szCs w:val="19"/>
                <w:bdr w:val="none" w:color="auto" w:sz="0" w:space="0"/>
              </w:rPr>
              <w:t>【注：以上要求需提供承诺函并进行电子签章，格式自拟。】</w:t>
            </w:r>
          </w:p>
        </w:tc>
      </w:tr>
      <w:tr w14:paraId="23A864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59B40382">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22D72A5">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3B8A0E69">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辅材要求</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52E3F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辅材：加管（增加高低压铜管、信号线、保温、扎带、软水管、电源连接线，追加制冷剂）、扣槽、支架、开孔、空开（每个空调配备1个符合GB/T 10963.1-2020国家安全标准同时满足空调使用的空开，需与安装位置配套并保证安全使用。）、水电改造（包含不限于墙壁开槽与还原、电路铺设、插座安装等）和外墙PVC水管（含吊装、伸缩节、管件头、固定、人工、辅材）等满足本项目安装所需。</w:t>
            </w:r>
          </w:p>
          <w:p w14:paraId="18CA23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left"/>
              <w:rPr>
                <w:sz w:val="19"/>
                <w:szCs w:val="19"/>
              </w:rPr>
            </w:pPr>
            <w:r>
              <w:rPr>
                <w:rFonts w:hint="eastAsia" w:ascii="宋体" w:hAnsi="宋体" w:eastAsia="宋体" w:cs="宋体"/>
                <w:sz w:val="19"/>
                <w:szCs w:val="19"/>
                <w:bdr w:val="none" w:color="auto" w:sz="0" w:space="0"/>
              </w:rPr>
              <w:t>安装过程中包含但不限于以上辅材，所有辅材保证标的物的正常使用。辅材中属于《国家强制性产品认证目录》范围内产品的，均须通过国家强制性产品认证并取得认证证书或经过强制性认证产品符合性承诺函。</w:t>
            </w:r>
          </w:p>
          <w:p w14:paraId="619B14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Style w:val="7"/>
                <w:rFonts w:hint="eastAsia" w:ascii="仿宋_GB2312" w:eastAsia="仿宋_GB2312" w:cs="仿宋_GB2312"/>
                <w:sz w:val="19"/>
                <w:szCs w:val="19"/>
                <w:bdr w:val="none" w:color="auto" w:sz="0" w:space="0"/>
              </w:rPr>
              <w:t>【注：以上要求需提供承诺函并进行电子签章，格式自拟。】</w:t>
            </w:r>
          </w:p>
        </w:tc>
      </w:tr>
      <w:tr w14:paraId="27EAC1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172990FE">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25F645B">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25B88F62">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安装学校</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28"/>
              <w:gridCol w:w="900"/>
              <w:gridCol w:w="2448"/>
            </w:tblGrid>
            <w:tr w14:paraId="7D4F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single" w:color="333333" w:sz="4" w:space="0"/>
                    <w:left w:val="single" w:color="333333" w:sz="4" w:space="0"/>
                    <w:bottom w:val="single" w:color="333333" w:sz="4" w:space="0"/>
                    <w:right w:val="single" w:color="333333" w:sz="4" w:space="0"/>
                  </w:tcBorders>
                  <w:shd w:val="clear"/>
                  <w:vAlign w:val="top"/>
                </w:tcPr>
                <w:p w14:paraId="41DBF2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center"/>
                    <w:rPr>
                      <w:sz w:val="19"/>
                      <w:szCs w:val="19"/>
                    </w:rPr>
                  </w:pPr>
                  <w:r>
                    <w:rPr>
                      <w:rFonts w:hint="eastAsia" w:ascii="宋体" w:hAnsi="宋体" w:eastAsia="宋体" w:cs="宋体"/>
                      <w:sz w:val="19"/>
                      <w:szCs w:val="19"/>
                      <w:bdr w:val="none" w:color="auto" w:sz="0" w:space="0"/>
                    </w:rPr>
                    <w:t>学校</w:t>
                  </w:r>
                </w:p>
              </w:tc>
              <w:tc>
                <w:tcPr>
                  <w:tcW w:w="900" w:type="dxa"/>
                  <w:tcBorders>
                    <w:top w:val="single" w:color="333333" w:sz="4" w:space="0"/>
                    <w:left w:val="single" w:color="333333" w:sz="4" w:space="0"/>
                    <w:bottom w:val="single" w:color="333333" w:sz="4" w:space="0"/>
                    <w:right w:val="single" w:color="333333" w:sz="4" w:space="0"/>
                  </w:tcBorders>
                  <w:shd w:val="clear"/>
                  <w:vAlign w:val="top"/>
                </w:tcPr>
                <w:p w14:paraId="2F627B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数量</w:t>
                  </w:r>
                </w:p>
              </w:tc>
              <w:tc>
                <w:tcPr>
                  <w:tcW w:w="2448" w:type="dxa"/>
                  <w:tcBorders>
                    <w:top w:val="single" w:color="333333" w:sz="4" w:space="0"/>
                    <w:left w:val="single" w:color="333333" w:sz="4" w:space="0"/>
                    <w:bottom w:val="single" w:color="333333" w:sz="4" w:space="0"/>
                    <w:right w:val="single" w:color="333333" w:sz="4" w:space="0"/>
                  </w:tcBorders>
                  <w:shd w:val="clear"/>
                  <w:vAlign w:val="top"/>
                </w:tcPr>
                <w:p w14:paraId="0155E3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地址</w:t>
                  </w:r>
                </w:p>
              </w:tc>
            </w:tr>
            <w:tr w14:paraId="1099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6514E0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ascii="等线" w:hAnsi="等线" w:eastAsia="等线" w:cs="等线"/>
                      <w:sz w:val="19"/>
                      <w:szCs w:val="19"/>
                      <w:bdr w:val="none" w:color="auto" w:sz="0" w:space="0"/>
                    </w:rPr>
                    <w:t>汉源县九襄镇大庄小学</w:t>
                  </w:r>
                </w:p>
              </w:tc>
              <w:tc>
                <w:tcPr>
                  <w:tcW w:w="900" w:type="dxa"/>
                  <w:tcBorders>
                    <w:top w:val="nil"/>
                    <w:left w:val="single" w:color="333333" w:sz="4" w:space="0"/>
                    <w:bottom w:val="single" w:color="333333" w:sz="4" w:space="0"/>
                    <w:right w:val="single" w:color="333333" w:sz="4" w:space="0"/>
                  </w:tcBorders>
                  <w:shd w:val="clear"/>
                  <w:vAlign w:val="top"/>
                </w:tcPr>
                <w:p w14:paraId="5045EF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12</w:t>
                  </w:r>
                </w:p>
              </w:tc>
              <w:tc>
                <w:tcPr>
                  <w:tcW w:w="2448" w:type="dxa"/>
                  <w:tcBorders>
                    <w:top w:val="nil"/>
                    <w:left w:val="single" w:color="333333" w:sz="4" w:space="0"/>
                    <w:bottom w:val="single" w:color="333333" w:sz="4" w:space="0"/>
                    <w:right w:val="single" w:color="333333" w:sz="4" w:space="0"/>
                  </w:tcBorders>
                  <w:shd w:val="clear"/>
                  <w:vAlign w:val="top"/>
                </w:tcPr>
                <w:p w14:paraId="546D44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汉源县九襄镇</w:t>
                  </w:r>
                </w:p>
              </w:tc>
            </w:tr>
            <w:tr w14:paraId="20C9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140C60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汉源县九襄镇向阳小学</w:t>
                  </w:r>
                </w:p>
              </w:tc>
              <w:tc>
                <w:tcPr>
                  <w:tcW w:w="900" w:type="dxa"/>
                  <w:tcBorders>
                    <w:top w:val="nil"/>
                    <w:left w:val="single" w:color="333333" w:sz="4" w:space="0"/>
                    <w:bottom w:val="single" w:color="333333" w:sz="4" w:space="0"/>
                    <w:right w:val="single" w:color="333333" w:sz="4" w:space="0"/>
                  </w:tcBorders>
                  <w:shd w:val="clear"/>
                  <w:vAlign w:val="top"/>
                </w:tcPr>
                <w:p w14:paraId="3BB123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6</w:t>
                  </w:r>
                </w:p>
              </w:tc>
              <w:tc>
                <w:tcPr>
                  <w:tcW w:w="2448" w:type="dxa"/>
                  <w:tcBorders>
                    <w:top w:val="nil"/>
                    <w:left w:val="single" w:color="333333" w:sz="4" w:space="0"/>
                    <w:bottom w:val="single" w:color="333333" w:sz="4" w:space="0"/>
                    <w:right w:val="single" w:color="333333" w:sz="4" w:space="0"/>
                  </w:tcBorders>
                  <w:shd w:val="clear"/>
                  <w:vAlign w:val="top"/>
                </w:tcPr>
                <w:p w14:paraId="4AC09E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汉源县九襄镇</w:t>
                  </w:r>
                </w:p>
              </w:tc>
            </w:tr>
            <w:tr w14:paraId="56E7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3B33B7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汉源县富林镇第三小学</w:t>
                  </w:r>
                </w:p>
              </w:tc>
              <w:tc>
                <w:tcPr>
                  <w:tcW w:w="900" w:type="dxa"/>
                  <w:tcBorders>
                    <w:top w:val="nil"/>
                    <w:left w:val="single" w:color="333333" w:sz="4" w:space="0"/>
                    <w:bottom w:val="single" w:color="333333" w:sz="4" w:space="0"/>
                    <w:right w:val="single" w:color="333333" w:sz="4" w:space="0"/>
                  </w:tcBorders>
                  <w:shd w:val="clear"/>
                  <w:vAlign w:val="top"/>
                </w:tcPr>
                <w:p w14:paraId="0008C3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27</w:t>
                  </w:r>
                </w:p>
              </w:tc>
              <w:tc>
                <w:tcPr>
                  <w:tcW w:w="2448" w:type="dxa"/>
                  <w:tcBorders>
                    <w:top w:val="nil"/>
                    <w:left w:val="single" w:color="333333" w:sz="4" w:space="0"/>
                    <w:bottom w:val="single" w:color="333333" w:sz="4" w:space="0"/>
                    <w:right w:val="single" w:color="333333" w:sz="4" w:space="0"/>
                  </w:tcBorders>
                  <w:shd w:val="clear"/>
                  <w:vAlign w:val="top"/>
                </w:tcPr>
                <w:p w14:paraId="1E6375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汉源县富林镇</w:t>
                  </w:r>
                </w:p>
              </w:tc>
            </w:tr>
            <w:tr w14:paraId="41A2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27DE05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汉源县富林镇第五小学</w:t>
                  </w:r>
                </w:p>
              </w:tc>
              <w:tc>
                <w:tcPr>
                  <w:tcW w:w="900" w:type="dxa"/>
                  <w:tcBorders>
                    <w:top w:val="nil"/>
                    <w:left w:val="single" w:color="333333" w:sz="4" w:space="0"/>
                    <w:bottom w:val="single" w:color="333333" w:sz="4" w:space="0"/>
                    <w:right w:val="single" w:color="333333" w:sz="4" w:space="0"/>
                  </w:tcBorders>
                  <w:shd w:val="clear"/>
                  <w:vAlign w:val="top"/>
                </w:tcPr>
                <w:p w14:paraId="5B3C7B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14</w:t>
                  </w:r>
                </w:p>
              </w:tc>
              <w:tc>
                <w:tcPr>
                  <w:tcW w:w="2448" w:type="dxa"/>
                  <w:tcBorders>
                    <w:top w:val="nil"/>
                    <w:left w:val="single" w:color="333333" w:sz="4" w:space="0"/>
                    <w:bottom w:val="single" w:color="333333" w:sz="4" w:space="0"/>
                    <w:right w:val="single" w:color="333333" w:sz="4" w:space="0"/>
                  </w:tcBorders>
                  <w:shd w:val="clear"/>
                  <w:vAlign w:val="top"/>
                </w:tcPr>
                <w:p w14:paraId="7B8115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汉源县富林镇</w:t>
                  </w:r>
                </w:p>
              </w:tc>
            </w:tr>
            <w:tr w14:paraId="46B2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580D12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汉源县富林镇第四小学</w:t>
                  </w:r>
                </w:p>
              </w:tc>
              <w:tc>
                <w:tcPr>
                  <w:tcW w:w="900" w:type="dxa"/>
                  <w:tcBorders>
                    <w:top w:val="nil"/>
                    <w:left w:val="single" w:color="333333" w:sz="4" w:space="0"/>
                    <w:bottom w:val="single" w:color="333333" w:sz="4" w:space="0"/>
                    <w:right w:val="single" w:color="333333" w:sz="4" w:space="0"/>
                  </w:tcBorders>
                  <w:shd w:val="clear"/>
                  <w:vAlign w:val="top"/>
                </w:tcPr>
                <w:p w14:paraId="69BC48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36</w:t>
                  </w:r>
                </w:p>
              </w:tc>
              <w:tc>
                <w:tcPr>
                  <w:tcW w:w="2448" w:type="dxa"/>
                  <w:tcBorders>
                    <w:top w:val="nil"/>
                    <w:left w:val="single" w:color="333333" w:sz="4" w:space="0"/>
                    <w:bottom w:val="single" w:color="333333" w:sz="4" w:space="0"/>
                    <w:right w:val="single" w:color="333333" w:sz="4" w:space="0"/>
                  </w:tcBorders>
                  <w:shd w:val="clear"/>
                  <w:vAlign w:val="top"/>
                </w:tcPr>
                <w:p w14:paraId="727EB8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汉源县富林镇</w:t>
                  </w:r>
                </w:p>
              </w:tc>
            </w:tr>
            <w:tr w14:paraId="56EB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6080B5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汉源县九襄镇第一小学</w:t>
                  </w:r>
                </w:p>
              </w:tc>
              <w:tc>
                <w:tcPr>
                  <w:tcW w:w="900" w:type="dxa"/>
                  <w:tcBorders>
                    <w:top w:val="nil"/>
                    <w:left w:val="single" w:color="333333" w:sz="4" w:space="0"/>
                    <w:bottom w:val="single" w:color="333333" w:sz="4" w:space="0"/>
                    <w:right w:val="single" w:color="333333" w:sz="4" w:space="0"/>
                  </w:tcBorders>
                  <w:shd w:val="clear"/>
                  <w:vAlign w:val="top"/>
                </w:tcPr>
                <w:p w14:paraId="2AF863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36</w:t>
                  </w:r>
                </w:p>
              </w:tc>
              <w:tc>
                <w:tcPr>
                  <w:tcW w:w="2448" w:type="dxa"/>
                  <w:tcBorders>
                    <w:top w:val="nil"/>
                    <w:left w:val="single" w:color="333333" w:sz="4" w:space="0"/>
                    <w:bottom w:val="single" w:color="333333" w:sz="4" w:space="0"/>
                    <w:right w:val="single" w:color="333333" w:sz="4" w:space="0"/>
                  </w:tcBorders>
                  <w:shd w:val="clear"/>
                  <w:vAlign w:val="top"/>
                </w:tcPr>
                <w:p w14:paraId="2F3F8B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汉源县九襄镇</w:t>
                  </w:r>
                </w:p>
              </w:tc>
            </w:tr>
            <w:tr w14:paraId="15E4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735A26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汉源县九襄镇第二小学</w:t>
                  </w:r>
                </w:p>
              </w:tc>
              <w:tc>
                <w:tcPr>
                  <w:tcW w:w="900" w:type="dxa"/>
                  <w:tcBorders>
                    <w:top w:val="nil"/>
                    <w:left w:val="single" w:color="333333" w:sz="4" w:space="0"/>
                    <w:bottom w:val="single" w:color="333333" w:sz="4" w:space="0"/>
                    <w:right w:val="single" w:color="333333" w:sz="4" w:space="0"/>
                  </w:tcBorders>
                  <w:shd w:val="clear"/>
                  <w:vAlign w:val="top"/>
                </w:tcPr>
                <w:p w14:paraId="6F445C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24</w:t>
                  </w:r>
                </w:p>
              </w:tc>
              <w:tc>
                <w:tcPr>
                  <w:tcW w:w="2448" w:type="dxa"/>
                  <w:tcBorders>
                    <w:top w:val="nil"/>
                    <w:left w:val="single" w:color="333333" w:sz="4" w:space="0"/>
                    <w:bottom w:val="single" w:color="333333" w:sz="4" w:space="0"/>
                    <w:right w:val="single" w:color="333333" w:sz="4" w:space="0"/>
                  </w:tcBorders>
                  <w:shd w:val="clear"/>
                  <w:vAlign w:val="top"/>
                </w:tcPr>
                <w:p w14:paraId="696FB7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汉源县九襄镇</w:t>
                  </w:r>
                </w:p>
              </w:tc>
            </w:tr>
            <w:tr w14:paraId="6263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751B42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汉源县九襄镇第三小学</w:t>
                  </w:r>
                </w:p>
              </w:tc>
              <w:tc>
                <w:tcPr>
                  <w:tcW w:w="900" w:type="dxa"/>
                  <w:tcBorders>
                    <w:top w:val="nil"/>
                    <w:left w:val="single" w:color="333333" w:sz="4" w:space="0"/>
                    <w:bottom w:val="single" w:color="333333" w:sz="4" w:space="0"/>
                    <w:right w:val="single" w:color="333333" w:sz="4" w:space="0"/>
                  </w:tcBorders>
                  <w:shd w:val="clear"/>
                  <w:vAlign w:val="top"/>
                </w:tcPr>
                <w:p w14:paraId="7F6713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36</w:t>
                  </w:r>
                </w:p>
              </w:tc>
              <w:tc>
                <w:tcPr>
                  <w:tcW w:w="2448" w:type="dxa"/>
                  <w:tcBorders>
                    <w:top w:val="nil"/>
                    <w:left w:val="single" w:color="333333" w:sz="4" w:space="0"/>
                    <w:bottom w:val="single" w:color="333333" w:sz="4" w:space="0"/>
                    <w:right w:val="single" w:color="333333" w:sz="4" w:space="0"/>
                  </w:tcBorders>
                  <w:shd w:val="clear"/>
                  <w:vAlign w:val="top"/>
                </w:tcPr>
                <w:p w14:paraId="14887E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汉源县九襄镇</w:t>
                  </w:r>
                </w:p>
              </w:tc>
            </w:tr>
            <w:tr w14:paraId="5048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4C7041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汉源县九襄镇第四小学</w:t>
                  </w:r>
                </w:p>
              </w:tc>
              <w:tc>
                <w:tcPr>
                  <w:tcW w:w="900" w:type="dxa"/>
                  <w:tcBorders>
                    <w:top w:val="nil"/>
                    <w:left w:val="single" w:color="333333" w:sz="4" w:space="0"/>
                    <w:bottom w:val="single" w:color="333333" w:sz="4" w:space="0"/>
                    <w:right w:val="single" w:color="333333" w:sz="4" w:space="0"/>
                  </w:tcBorders>
                  <w:shd w:val="clear"/>
                  <w:vAlign w:val="top"/>
                </w:tcPr>
                <w:p w14:paraId="55908E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20</w:t>
                  </w:r>
                </w:p>
              </w:tc>
              <w:tc>
                <w:tcPr>
                  <w:tcW w:w="2448" w:type="dxa"/>
                  <w:tcBorders>
                    <w:top w:val="nil"/>
                    <w:left w:val="single" w:color="333333" w:sz="4" w:space="0"/>
                    <w:bottom w:val="single" w:color="333333" w:sz="4" w:space="0"/>
                    <w:right w:val="single" w:color="333333" w:sz="4" w:space="0"/>
                  </w:tcBorders>
                  <w:shd w:val="clear"/>
                  <w:vAlign w:val="top"/>
                </w:tcPr>
                <w:p w14:paraId="36E3D0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汉源县九襄镇</w:t>
                  </w:r>
                </w:p>
              </w:tc>
            </w:tr>
            <w:tr w14:paraId="76BD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1050C2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汉源县九襄镇第五小学</w:t>
                  </w:r>
                </w:p>
              </w:tc>
              <w:tc>
                <w:tcPr>
                  <w:tcW w:w="900" w:type="dxa"/>
                  <w:tcBorders>
                    <w:top w:val="nil"/>
                    <w:left w:val="single" w:color="333333" w:sz="4" w:space="0"/>
                    <w:bottom w:val="single" w:color="333333" w:sz="4" w:space="0"/>
                    <w:right w:val="single" w:color="333333" w:sz="4" w:space="0"/>
                  </w:tcBorders>
                  <w:shd w:val="clear"/>
                  <w:vAlign w:val="top"/>
                </w:tcPr>
                <w:p w14:paraId="5354FE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18</w:t>
                  </w:r>
                </w:p>
              </w:tc>
              <w:tc>
                <w:tcPr>
                  <w:tcW w:w="2448" w:type="dxa"/>
                  <w:tcBorders>
                    <w:top w:val="nil"/>
                    <w:left w:val="single" w:color="333333" w:sz="4" w:space="0"/>
                    <w:bottom w:val="single" w:color="333333" w:sz="4" w:space="0"/>
                    <w:right w:val="single" w:color="333333" w:sz="4" w:space="0"/>
                  </w:tcBorders>
                  <w:shd w:val="clear"/>
                  <w:vAlign w:val="top"/>
                </w:tcPr>
                <w:p w14:paraId="298D7E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汉源县九襄镇</w:t>
                  </w:r>
                </w:p>
              </w:tc>
            </w:tr>
            <w:tr w14:paraId="1D38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09C725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汉源县富庄镇中心小学</w:t>
                  </w:r>
                </w:p>
              </w:tc>
              <w:tc>
                <w:tcPr>
                  <w:tcW w:w="900" w:type="dxa"/>
                  <w:tcBorders>
                    <w:top w:val="nil"/>
                    <w:left w:val="single" w:color="333333" w:sz="4" w:space="0"/>
                    <w:bottom w:val="single" w:color="333333" w:sz="4" w:space="0"/>
                    <w:right w:val="single" w:color="333333" w:sz="4" w:space="0"/>
                  </w:tcBorders>
                  <w:shd w:val="clear"/>
                  <w:vAlign w:val="top"/>
                </w:tcPr>
                <w:p w14:paraId="3D4179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14</w:t>
                  </w:r>
                </w:p>
              </w:tc>
              <w:tc>
                <w:tcPr>
                  <w:tcW w:w="2448" w:type="dxa"/>
                  <w:tcBorders>
                    <w:top w:val="nil"/>
                    <w:left w:val="single" w:color="333333" w:sz="4" w:space="0"/>
                    <w:bottom w:val="single" w:color="333333" w:sz="4" w:space="0"/>
                    <w:right w:val="single" w:color="333333" w:sz="4" w:space="0"/>
                  </w:tcBorders>
                  <w:shd w:val="clear"/>
                  <w:vAlign w:val="top"/>
                </w:tcPr>
                <w:p w14:paraId="4F1BFA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汉源县富庄镇</w:t>
                  </w:r>
                </w:p>
              </w:tc>
            </w:tr>
            <w:tr w14:paraId="5CFA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488A91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汉源县富林镇第一小学</w:t>
                  </w:r>
                </w:p>
              </w:tc>
              <w:tc>
                <w:tcPr>
                  <w:tcW w:w="900" w:type="dxa"/>
                  <w:tcBorders>
                    <w:top w:val="nil"/>
                    <w:left w:val="single" w:color="333333" w:sz="4" w:space="0"/>
                    <w:bottom w:val="single" w:color="333333" w:sz="4" w:space="0"/>
                    <w:right w:val="single" w:color="333333" w:sz="4" w:space="0"/>
                  </w:tcBorders>
                  <w:shd w:val="clear"/>
                  <w:vAlign w:val="top"/>
                </w:tcPr>
                <w:p w14:paraId="2A61D5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36</w:t>
                  </w:r>
                </w:p>
              </w:tc>
              <w:tc>
                <w:tcPr>
                  <w:tcW w:w="2448" w:type="dxa"/>
                  <w:tcBorders>
                    <w:top w:val="nil"/>
                    <w:left w:val="single" w:color="333333" w:sz="4" w:space="0"/>
                    <w:bottom w:val="single" w:color="333333" w:sz="4" w:space="0"/>
                    <w:right w:val="single" w:color="333333" w:sz="4" w:space="0"/>
                  </w:tcBorders>
                  <w:shd w:val="clear"/>
                  <w:vAlign w:val="top"/>
                </w:tcPr>
                <w:p w14:paraId="076EAC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汉源县富林镇</w:t>
                  </w:r>
                </w:p>
              </w:tc>
            </w:tr>
            <w:tr w14:paraId="5009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36D61F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汉源县富林镇第二小学</w:t>
                  </w:r>
                </w:p>
              </w:tc>
              <w:tc>
                <w:tcPr>
                  <w:tcW w:w="900" w:type="dxa"/>
                  <w:tcBorders>
                    <w:top w:val="nil"/>
                    <w:left w:val="single" w:color="333333" w:sz="4" w:space="0"/>
                    <w:bottom w:val="single" w:color="333333" w:sz="4" w:space="0"/>
                    <w:right w:val="single" w:color="333333" w:sz="4" w:space="0"/>
                  </w:tcBorders>
                  <w:shd w:val="clear"/>
                  <w:vAlign w:val="top"/>
                </w:tcPr>
                <w:p w14:paraId="5CEDEC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30</w:t>
                  </w:r>
                </w:p>
              </w:tc>
              <w:tc>
                <w:tcPr>
                  <w:tcW w:w="2448" w:type="dxa"/>
                  <w:tcBorders>
                    <w:top w:val="nil"/>
                    <w:left w:val="single" w:color="333333" w:sz="4" w:space="0"/>
                    <w:bottom w:val="single" w:color="333333" w:sz="4" w:space="0"/>
                    <w:right w:val="single" w:color="333333" w:sz="4" w:space="0"/>
                  </w:tcBorders>
                  <w:shd w:val="clear"/>
                  <w:vAlign w:val="top"/>
                </w:tcPr>
                <w:p w14:paraId="689D45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汉源县富林镇</w:t>
                  </w:r>
                </w:p>
              </w:tc>
            </w:tr>
            <w:tr w14:paraId="27F6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3C85D3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汉源县河西中小学校</w:t>
                  </w:r>
                </w:p>
              </w:tc>
              <w:tc>
                <w:tcPr>
                  <w:tcW w:w="900" w:type="dxa"/>
                  <w:tcBorders>
                    <w:top w:val="nil"/>
                    <w:left w:val="single" w:color="333333" w:sz="4" w:space="0"/>
                    <w:bottom w:val="single" w:color="333333" w:sz="4" w:space="0"/>
                    <w:right w:val="single" w:color="333333" w:sz="4" w:space="0"/>
                  </w:tcBorders>
                  <w:shd w:val="clear"/>
                  <w:vAlign w:val="top"/>
                </w:tcPr>
                <w:p w14:paraId="02CB46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15</w:t>
                  </w:r>
                </w:p>
              </w:tc>
              <w:tc>
                <w:tcPr>
                  <w:tcW w:w="2448" w:type="dxa"/>
                  <w:tcBorders>
                    <w:top w:val="nil"/>
                    <w:left w:val="single" w:color="333333" w:sz="4" w:space="0"/>
                    <w:bottom w:val="single" w:color="333333" w:sz="4" w:space="0"/>
                    <w:right w:val="single" w:color="333333" w:sz="4" w:space="0"/>
                  </w:tcBorders>
                  <w:shd w:val="clear"/>
                  <w:vAlign w:val="top"/>
                </w:tcPr>
                <w:p w14:paraId="4361DD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汉源县唐家镇</w:t>
                  </w:r>
                </w:p>
              </w:tc>
            </w:tr>
            <w:tr w14:paraId="0A8D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0229FF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汉源县白鹤荆州学校</w:t>
                  </w:r>
                </w:p>
              </w:tc>
              <w:tc>
                <w:tcPr>
                  <w:tcW w:w="900" w:type="dxa"/>
                  <w:tcBorders>
                    <w:top w:val="nil"/>
                    <w:left w:val="single" w:color="333333" w:sz="4" w:space="0"/>
                    <w:bottom w:val="single" w:color="333333" w:sz="4" w:space="0"/>
                    <w:right w:val="single" w:color="333333" w:sz="4" w:space="0"/>
                  </w:tcBorders>
                  <w:shd w:val="clear"/>
                  <w:vAlign w:val="top"/>
                </w:tcPr>
                <w:p w14:paraId="2D339F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32</w:t>
                  </w:r>
                </w:p>
              </w:tc>
              <w:tc>
                <w:tcPr>
                  <w:tcW w:w="2448" w:type="dxa"/>
                  <w:tcBorders>
                    <w:top w:val="nil"/>
                    <w:left w:val="single" w:color="333333" w:sz="4" w:space="0"/>
                    <w:bottom w:val="single" w:color="333333" w:sz="4" w:space="0"/>
                    <w:right w:val="single" w:color="333333" w:sz="4" w:space="0"/>
                  </w:tcBorders>
                  <w:shd w:val="clear"/>
                  <w:vAlign w:val="top"/>
                </w:tcPr>
                <w:p w14:paraId="4534F1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汉源县前域镇</w:t>
                  </w:r>
                </w:p>
              </w:tc>
            </w:tr>
            <w:tr w14:paraId="134E6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7A2B8F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汉源县唐家初级中学</w:t>
                  </w:r>
                </w:p>
              </w:tc>
              <w:tc>
                <w:tcPr>
                  <w:tcW w:w="900" w:type="dxa"/>
                  <w:tcBorders>
                    <w:top w:val="nil"/>
                    <w:left w:val="single" w:color="333333" w:sz="4" w:space="0"/>
                    <w:bottom w:val="single" w:color="333333" w:sz="4" w:space="0"/>
                    <w:right w:val="single" w:color="333333" w:sz="4" w:space="0"/>
                  </w:tcBorders>
                  <w:shd w:val="clear"/>
                  <w:vAlign w:val="top"/>
                </w:tcPr>
                <w:p w14:paraId="500747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20</w:t>
                  </w:r>
                </w:p>
              </w:tc>
              <w:tc>
                <w:tcPr>
                  <w:tcW w:w="2448" w:type="dxa"/>
                  <w:tcBorders>
                    <w:top w:val="nil"/>
                    <w:left w:val="single" w:color="333333" w:sz="4" w:space="0"/>
                    <w:bottom w:val="single" w:color="333333" w:sz="4" w:space="0"/>
                    <w:right w:val="single" w:color="333333" w:sz="4" w:space="0"/>
                  </w:tcBorders>
                  <w:shd w:val="clear"/>
                  <w:vAlign w:val="top"/>
                </w:tcPr>
                <w:p w14:paraId="4AB99E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汉源县唐家镇</w:t>
                  </w:r>
                </w:p>
              </w:tc>
            </w:tr>
            <w:tr w14:paraId="5F5E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7DC1D7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四川省汉源县七一中学</w:t>
                  </w:r>
                </w:p>
              </w:tc>
              <w:tc>
                <w:tcPr>
                  <w:tcW w:w="900" w:type="dxa"/>
                  <w:tcBorders>
                    <w:top w:val="nil"/>
                    <w:left w:val="single" w:color="333333" w:sz="4" w:space="0"/>
                    <w:bottom w:val="single" w:color="333333" w:sz="4" w:space="0"/>
                    <w:right w:val="single" w:color="333333" w:sz="4" w:space="0"/>
                  </w:tcBorders>
                  <w:shd w:val="clear"/>
                  <w:vAlign w:val="top"/>
                </w:tcPr>
                <w:p w14:paraId="36865B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43</w:t>
                  </w:r>
                </w:p>
              </w:tc>
              <w:tc>
                <w:tcPr>
                  <w:tcW w:w="2448" w:type="dxa"/>
                  <w:tcBorders>
                    <w:top w:val="nil"/>
                    <w:left w:val="single" w:color="333333" w:sz="4" w:space="0"/>
                    <w:bottom w:val="single" w:color="333333" w:sz="4" w:space="0"/>
                    <w:right w:val="single" w:color="333333" w:sz="4" w:space="0"/>
                  </w:tcBorders>
                  <w:shd w:val="clear"/>
                  <w:vAlign w:val="top"/>
                </w:tcPr>
                <w:p w14:paraId="16E653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汉源县大树镇</w:t>
                  </w:r>
                </w:p>
              </w:tc>
            </w:tr>
            <w:tr w14:paraId="6964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2E8D28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四川省汉源县第一中学</w:t>
                  </w:r>
                </w:p>
              </w:tc>
              <w:tc>
                <w:tcPr>
                  <w:tcW w:w="900" w:type="dxa"/>
                  <w:tcBorders>
                    <w:top w:val="nil"/>
                    <w:left w:val="single" w:color="333333" w:sz="4" w:space="0"/>
                    <w:bottom w:val="single" w:color="333333" w:sz="4" w:space="0"/>
                    <w:right w:val="single" w:color="333333" w:sz="4" w:space="0"/>
                  </w:tcBorders>
                  <w:shd w:val="clear"/>
                  <w:vAlign w:val="top"/>
                </w:tcPr>
                <w:p w14:paraId="43D39B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125</w:t>
                  </w:r>
                </w:p>
              </w:tc>
              <w:tc>
                <w:tcPr>
                  <w:tcW w:w="2448" w:type="dxa"/>
                  <w:tcBorders>
                    <w:top w:val="nil"/>
                    <w:left w:val="single" w:color="333333" w:sz="4" w:space="0"/>
                    <w:bottom w:val="single" w:color="333333" w:sz="4" w:space="0"/>
                    <w:right w:val="single" w:color="333333" w:sz="4" w:space="0"/>
                  </w:tcBorders>
                  <w:shd w:val="clear"/>
                  <w:vAlign w:val="top"/>
                </w:tcPr>
                <w:p w14:paraId="7B5A31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汉源县九襄镇</w:t>
                  </w:r>
                </w:p>
              </w:tc>
            </w:tr>
            <w:tr w14:paraId="20E4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68A2CA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四川省汉源县第二中学</w:t>
                  </w:r>
                </w:p>
              </w:tc>
              <w:tc>
                <w:tcPr>
                  <w:tcW w:w="900" w:type="dxa"/>
                  <w:tcBorders>
                    <w:top w:val="nil"/>
                    <w:left w:val="single" w:color="333333" w:sz="4" w:space="0"/>
                    <w:bottom w:val="single" w:color="333333" w:sz="4" w:space="0"/>
                    <w:right w:val="single" w:color="333333" w:sz="4" w:space="0"/>
                  </w:tcBorders>
                  <w:shd w:val="clear"/>
                  <w:vAlign w:val="top"/>
                </w:tcPr>
                <w:p w14:paraId="394EFC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56</w:t>
                  </w:r>
                </w:p>
              </w:tc>
              <w:tc>
                <w:tcPr>
                  <w:tcW w:w="2448" w:type="dxa"/>
                  <w:tcBorders>
                    <w:top w:val="nil"/>
                    <w:left w:val="single" w:color="333333" w:sz="4" w:space="0"/>
                    <w:bottom w:val="single" w:color="333333" w:sz="4" w:space="0"/>
                    <w:right w:val="single" w:color="333333" w:sz="4" w:space="0"/>
                  </w:tcBorders>
                  <w:shd w:val="clear"/>
                  <w:vAlign w:val="top"/>
                </w:tcPr>
                <w:p w14:paraId="261A79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汉源县富林镇</w:t>
                  </w:r>
                </w:p>
              </w:tc>
            </w:tr>
            <w:tr w14:paraId="4D1D1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center"/>
                </w:tcPr>
                <w:p w14:paraId="3128EA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汉源县职业高级中学</w:t>
                  </w:r>
                </w:p>
              </w:tc>
              <w:tc>
                <w:tcPr>
                  <w:tcW w:w="900" w:type="dxa"/>
                  <w:tcBorders>
                    <w:top w:val="nil"/>
                    <w:left w:val="single" w:color="333333" w:sz="4" w:space="0"/>
                    <w:bottom w:val="single" w:color="333333" w:sz="4" w:space="0"/>
                    <w:right w:val="single" w:color="333333" w:sz="4" w:space="0"/>
                  </w:tcBorders>
                  <w:shd w:val="clear"/>
                  <w:vAlign w:val="top"/>
                </w:tcPr>
                <w:p w14:paraId="7D1D8E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60</w:t>
                  </w:r>
                </w:p>
              </w:tc>
              <w:tc>
                <w:tcPr>
                  <w:tcW w:w="2448" w:type="dxa"/>
                  <w:tcBorders>
                    <w:top w:val="nil"/>
                    <w:left w:val="single" w:color="333333" w:sz="4" w:space="0"/>
                    <w:bottom w:val="single" w:color="333333" w:sz="4" w:space="0"/>
                    <w:right w:val="single" w:color="333333" w:sz="4" w:space="0"/>
                  </w:tcBorders>
                  <w:shd w:val="clear"/>
                  <w:vAlign w:val="top"/>
                </w:tcPr>
                <w:p w14:paraId="2100F1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九襄镇、富林镇</w:t>
                  </w:r>
                </w:p>
              </w:tc>
            </w:tr>
          </w:tbl>
          <w:p w14:paraId="3F269987">
            <w:pPr>
              <w:wordWrap w:val="0"/>
              <w:spacing w:before="0" w:beforeAutospacing="0" w:after="0" w:afterAutospacing="0" w:line="384" w:lineRule="atLeast"/>
              <w:ind w:left="0" w:right="0" w:firstLine="420"/>
              <w:jc w:val="center"/>
              <w:textAlignment w:val="top"/>
              <w:rPr>
                <w:sz w:val="19"/>
                <w:szCs w:val="19"/>
              </w:rPr>
            </w:pPr>
          </w:p>
        </w:tc>
      </w:tr>
    </w:tbl>
    <w:p w14:paraId="617AAF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9"/>
          <w:szCs w:val="19"/>
        </w:rPr>
      </w:pPr>
      <w:r>
        <w:rPr>
          <w:rFonts w:hint="eastAsia" w:ascii="微软雅黑" w:hAnsi="微软雅黑" w:eastAsia="微软雅黑" w:cs="微软雅黑"/>
          <w:i w:val="0"/>
          <w:iCs w:val="0"/>
          <w:caps w:val="0"/>
          <w:color w:val="0A82E5"/>
          <w:spacing w:val="0"/>
          <w:sz w:val="19"/>
          <w:szCs w:val="19"/>
          <w:bdr w:val="none" w:color="auto" w:sz="0" w:space="0"/>
          <w:shd w:val="clear" w:fill="FFFFFF"/>
        </w:rPr>
        <w:t>标的名称：电取暖器</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00"/>
        <w:gridCol w:w="437"/>
        <w:gridCol w:w="669"/>
        <w:gridCol w:w="6992"/>
      </w:tblGrid>
      <w:tr w14:paraId="2C8DF7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78"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22DB6EE">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序号</w:t>
            </w:r>
          </w:p>
        </w:tc>
        <w:tc>
          <w:tcPr>
            <w:tcW w:w="669"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78743928">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符号标识</w:t>
            </w:r>
          </w:p>
        </w:tc>
        <w:tc>
          <w:tcPr>
            <w:tcW w:w="1721"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1004F702">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技术要求名称</w:t>
            </w:r>
          </w:p>
        </w:tc>
        <w:tc>
          <w:tcPr>
            <w:tcW w:w="6692"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371CB569">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技术参数与性能指标</w:t>
            </w:r>
          </w:p>
        </w:tc>
      </w:tr>
      <w:tr w14:paraId="5252D8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1549ABB">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5731B270">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4C82755">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技术参数与性能指标</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C3B49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仿宋_GB2312" w:eastAsia="仿宋_GB2312" w:cs="仿宋_GB2312"/>
                <w:sz w:val="19"/>
                <w:szCs w:val="19"/>
                <w:bdr w:val="none" w:color="auto" w:sz="0" w:space="0"/>
              </w:rPr>
              <w:t>(</w:t>
            </w:r>
            <w:r>
              <w:rPr>
                <w:rFonts w:hint="eastAsia" w:ascii="宋体" w:hAnsi="宋体" w:eastAsia="宋体" w:cs="宋体"/>
                <w:sz w:val="19"/>
                <w:szCs w:val="19"/>
                <w:bdr w:val="none" w:color="auto" w:sz="0" w:space="0"/>
              </w:rPr>
              <w:t>1)电源电压：AC220V 50Hz，适用于校园公共用电环境，具备宽电压适应性；</w:t>
            </w:r>
          </w:p>
          <w:p w14:paraId="302ACA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(2)额定功率：≥2000W，升温速度快，满足教室、宿舍大面积采暖需求；</w:t>
            </w:r>
          </w:p>
          <w:p w14:paraId="5E1E11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(3)外壳材质：金属外壳且厚度≥1.0mm，表面进行防腐防锈处理（如喷塑、镀锌等），耐高温、耐腐蚀、防水防锈、绝缘性好，经久耐用；</w:t>
            </w:r>
          </w:p>
          <w:p w14:paraId="39578A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(4)加热体材质：采用镍铬合金或石墨烯或铝制散热片，具有耐腐蚀、抗氧化、升温快特性。</w:t>
            </w:r>
          </w:p>
          <w:p w14:paraId="3E19A3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(5)加热与传热方式：采用空气对流式加热，不用油、水或其他任何液体作为传热介质，无泄漏风险，安全环保，适合校园密集场所使用；</w:t>
            </w:r>
          </w:p>
          <w:p w14:paraId="4B59EC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(6)安全保护功能：设备必须配置双重过热保护装置、覆盖/堵塞断电保护、防倾倒保护、漏电保护、限温保护，多重安全机制确保学生使用安全；</w:t>
            </w:r>
          </w:p>
          <w:p w14:paraId="03ED95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(7)防护等级：产品防护等级不低于IPX4，满足潮湿环境使用，安全可靠；</w:t>
            </w:r>
          </w:p>
          <w:p w14:paraId="5AAB6F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(8)温控功能：配备机械式或电子式精准控温系统，可多档位调节功率与温度，适应不同环境需求；</w:t>
            </w:r>
          </w:p>
          <w:p w14:paraId="69D42A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(9)运行噪音：采用静音设计，在标准工况下工作噪音≤35dB(A)，静音运行，不影响教学与休息；</w:t>
            </w:r>
          </w:p>
          <w:p w14:paraId="6FF46A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Fonts w:hint="eastAsia" w:ascii="宋体" w:hAnsi="宋体" w:eastAsia="宋体" w:cs="宋体"/>
                <w:sz w:val="19"/>
                <w:szCs w:val="19"/>
                <w:bdr w:val="none" w:color="auto" w:sz="0" w:space="0"/>
              </w:rPr>
              <w:t>(10)结构设计：壁挂安装充分接地，配备安全防护罩防止学生触摸，标配安装支架及紧固件，边角圆弧处理，无尖锐棱角，防止磕碰；</w:t>
            </w:r>
          </w:p>
          <w:p w14:paraId="4673AE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Style w:val="7"/>
                <w:rFonts w:hint="eastAsia" w:ascii="仿宋_GB2312" w:eastAsia="仿宋_GB2312" w:cs="仿宋_GB2312"/>
                <w:sz w:val="19"/>
                <w:szCs w:val="19"/>
                <w:bdr w:val="none" w:color="auto" w:sz="0" w:space="0"/>
              </w:rPr>
              <w:t>【注：1、以上参数提供证明材料和正品说明的承诺函（格式自拟）并加盖投标人电子签章。证明材料可为产品检测报告或向社会公开的产品彩页或产品说明书等，如无佐证材料的，投标无效。2、投标人投标时须提供投标产品对应规格型号的有效的3C认证证书复印件并加盖投标人电子签章。】</w:t>
            </w:r>
          </w:p>
        </w:tc>
      </w:tr>
      <w:tr w14:paraId="61E410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E2315AE">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FFD410B">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5B709B32">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安全要求</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32BEA2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一）项目最终验收合格前，投标人对一切人、财、物损失风险和安全风险承担全部责任，包括人员、施工机具、原材料及作业过程安全，在履行合同过程中发生的任何人员伤亡或财产损失，均由投标人负责解决并自行承担全部责任，与采购人无关。若因投标人管理及工作人员操作原因造成采购人设备、设施损坏或采购人（含采购人用户、第三方学校师生等）人身、财产损害的（该损失包括但不限于直接损失、对第三方的赔偿费用、为维权产生的诉讼费/仲裁费、律师费、保全费、保全保险费、鉴定费、公证费、评估费等全部损失），由中标人承担全部经济赔偿责任和法律责任，与采购人无关。</w:t>
            </w:r>
          </w:p>
          <w:p w14:paraId="6290BA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（二）在投标人所交付的货物产品中，不得含可自动终止或妨碍设备及系统正常运行和使用的插件或后门。若有违反，投标人将承担由此产生的全部经济和法律责任。</w:t>
            </w:r>
          </w:p>
          <w:p w14:paraId="0A5671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Style w:val="7"/>
                <w:rFonts w:hint="eastAsia" w:ascii="仿宋_GB2312" w:eastAsia="仿宋_GB2312" w:cs="仿宋_GB2312"/>
                <w:sz w:val="19"/>
                <w:szCs w:val="19"/>
                <w:bdr w:val="none" w:color="auto" w:sz="0" w:space="0"/>
              </w:rPr>
              <w:t>【注：以上要求需提供承诺函并进行电子签章，格式自拟。】</w:t>
            </w:r>
          </w:p>
        </w:tc>
      </w:tr>
      <w:tr w14:paraId="1F1CD8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33D62BD">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C8C843C">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DBEE1FD">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安装调试要求</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1DABF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一）投标人在发货之前，应对货物的质量、规格、性能参数、数量、配件等进行准确和全面的检验，并出具其货物符合本合同规定的质量合格证书。该证书将作为提交给采购人付款单据的组成部分，但不应视为是对质量、规格、性能、数量的最终确认。在项目最终竣工验收前的实施过程中，货物的质量及安全等问题均由投标人负责。合同签订后60（含）日内全部到货、安装完工。所需的费用包括在响应总价格中。</w:t>
            </w:r>
          </w:p>
          <w:p w14:paraId="3C095F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二）投标人负责全部货物（电取暖器）的安装调试。在安装过程中，严格执行国家有关的技术标准、施工验收规程规范等技术法规，做到文明施工、安全施工，保证施工质量，保证施工不影响采购人教育教学工作。</w:t>
            </w:r>
          </w:p>
          <w:p w14:paraId="116DBC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（三）投标人有义务在施工前对项目现场基建环境进行必要的勘察。施工建设过程中如因投标人原因对采购人基础设备设施造成损坏、划伤及财产损失等，投标人须按原样恢复或按建设实价赔偿。</w:t>
            </w:r>
          </w:p>
          <w:p w14:paraId="5A5FCB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（四）投标人应定期向采购人汇报货物安装进度完成情况。项目建设完成后应递交完整的装箱清单内的合格证书、说明书、遥控器等资料文件和设备。</w:t>
            </w:r>
          </w:p>
          <w:p w14:paraId="4ECC55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0" w:right="72" w:firstLine="0"/>
              <w:jc w:val="left"/>
              <w:rPr>
                <w:sz w:val="19"/>
                <w:szCs w:val="19"/>
              </w:rPr>
            </w:pPr>
            <w:r>
              <w:rPr>
                <w:rFonts w:hint="eastAsia" w:ascii="宋体" w:hAnsi="宋体" w:eastAsia="宋体" w:cs="宋体"/>
                <w:sz w:val="19"/>
                <w:szCs w:val="19"/>
                <w:bdr w:val="none" w:color="auto" w:sz="0" w:space="0"/>
              </w:rPr>
              <w:t>（五）投标人负责承担本项目所有设备的采购、安装调试。项目总价实行总包干制，包括但不仅限于实施项目的所有设备、材料、辅材、安装、调试、运转、检测、税费等全部费用，后期采购人不增加任何费用。辅材用量以实际数量为准，各投标人要综合研判并承担报价风险。</w:t>
            </w:r>
          </w:p>
          <w:p w14:paraId="25247F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 w:beforeAutospacing="0" w:after="0" w:afterAutospacing="0" w:line="384" w:lineRule="atLeast"/>
              <w:ind w:left="0" w:right="0" w:firstLine="0"/>
              <w:jc w:val="left"/>
              <w:rPr>
                <w:sz w:val="19"/>
                <w:szCs w:val="19"/>
              </w:rPr>
            </w:pPr>
            <w:r>
              <w:rPr>
                <w:rStyle w:val="7"/>
                <w:rFonts w:hint="eastAsia" w:ascii="仿宋_GB2312" w:eastAsia="仿宋_GB2312" w:cs="仿宋_GB2312"/>
                <w:sz w:val="19"/>
                <w:szCs w:val="19"/>
                <w:bdr w:val="none" w:color="auto" w:sz="0" w:space="0"/>
              </w:rPr>
              <w:t>【注：以上要求需提供承诺函并进行电子签章，格式自拟。】</w:t>
            </w:r>
          </w:p>
        </w:tc>
      </w:tr>
      <w:tr w14:paraId="390F1C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2543865B">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F4C811C">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156F8663">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辅材要求</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3676AE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辅材：电源连接线、扣槽、支架、开孔、空开（每个电取暖器配备1个符合GB/T 10963.1-2020国家安全标准同时满足电取暖器使用的空开，需与安装位置配套并保证安全使用。）、电路改造（包含不限于墙壁开槽与还原、电路铺设、插座安装等）和PVC套管（含伸缩节、管件头、固定、人工、辅材）等满足本项目安装所需。</w:t>
            </w:r>
          </w:p>
          <w:p w14:paraId="1415EF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left"/>
              <w:rPr>
                <w:sz w:val="19"/>
                <w:szCs w:val="19"/>
              </w:rPr>
            </w:pPr>
            <w:r>
              <w:rPr>
                <w:rFonts w:hint="eastAsia" w:ascii="宋体" w:hAnsi="宋体" w:eastAsia="宋体" w:cs="宋体"/>
                <w:sz w:val="19"/>
                <w:szCs w:val="19"/>
                <w:bdr w:val="none" w:color="auto" w:sz="0" w:space="0"/>
              </w:rPr>
              <w:t>安装过程中包含但不限于以上辅材，所有辅材保证标的物的正常使用。辅材中属于《国家强制性产品认证目录》范围内产品的，均须通过国家强制性产品认证并取得认证证书或经过强制性认证产品符合性承诺函。</w:t>
            </w:r>
          </w:p>
          <w:p w14:paraId="2E388B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Style w:val="7"/>
                <w:rFonts w:hint="eastAsia" w:ascii="仿宋_GB2312" w:eastAsia="仿宋_GB2312" w:cs="仿宋_GB2312"/>
                <w:sz w:val="19"/>
                <w:szCs w:val="19"/>
                <w:bdr w:val="none" w:color="auto" w:sz="0" w:space="0"/>
              </w:rPr>
              <w:t>【注：以上要求需提供承诺函并进行电子签章，格式自拟。】</w:t>
            </w:r>
          </w:p>
        </w:tc>
      </w:tr>
      <w:tr w14:paraId="77D3DD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79CC4170">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28D89456">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7F940051">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安装学校</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28"/>
              <w:gridCol w:w="900"/>
              <w:gridCol w:w="2448"/>
            </w:tblGrid>
            <w:tr w14:paraId="316F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single" w:color="333333" w:sz="4" w:space="0"/>
                    <w:left w:val="single" w:color="333333" w:sz="4" w:space="0"/>
                    <w:bottom w:val="single" w:color="333333" w:sz="4" w:space="0"/>
                    <w:right w:val="single" w:color="333333" w:sz="4" w:space="0"/>
                  </w:tcBorders>
                  <w:shd w:val="clear"/>
                  <w:vAlign w:val="center"/>
                </w:tcPr>
                <w:p w14:paraId="342DA6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center"/>
                    <w:rPr>
                      <w:sz w:val="19"/>
                      <w:szCs w:val="19"/>
                    </w:rPr>
                  </w:pPr>
                  <w:r>
                    <w:rPr>
                      <w:rFonts w:hint="eastAsia" w:ascii="等线" w:hAnsi="等线" w:eastAsia="等线" w:cs="等线"/>
                      <w:sz w:val="19"/>
                      <w:szCs w:val="19"/>
                      <w:bdr w:val="none" w:color="auto" w:sz="0" w:space="0"/>
                    </w:rPr>
                    <w:t>学校</w:t>
                  </w:r>
                </w:p>
              </w:tc>
              <w:tc>
                <w:tcPr>
                  <w:tcW w:w="900" w:type="dxa"/>
                  <w:tcBorders>
                    <w:top w:val="single" w:color="333333" w:sz="4" w:space="0"/>
                    <w:left w:val="single" w:color="333333" w:sz="4" w:space="0"/>
                    <w:bottom w:val="single" w:color="333333" w:sz="4" w:space="0"/>
                    <w:right w:val="single" w:color="333333" w:sz="4" w:space="0"/>
                  </w:tcBorders>
                  <w:shd w:val="clear"/>
                  <w:vAlign w:val="top"/>
                </w:tcPr>
                <w:p w14:paraId="61D6B2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数量</w:t>
                  </w:r>
                </w:p>
              </w:tc>
              <w:tc>
                <w:tcPr>
                  <w:tcW w:w="2448" w:type="dxa"/>
                  <w:tcBorders>
                    <w:top w:val="single" w:color="333333" w:sz="4" w:space="0"/>
                    <w:left w:val="single" w:color="333333" w:sz="4" w:space="0"/>
                    <w:bottom w:val="single" w:color="333333" w:sz="4" w:space="0"/>
                    <w:right w:val="single" w:color="333333" w:sz="4" w:space="0"/>
                  </w:tcBorders>
                  <w:shd w:val="clear"/>
                  <w:vAlign w:val="top"/>
                </w:tcPr>
                <w:p w14:paraId="1E6E1B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地址</w:t>
                  </w:r>
                </w:p>
              </w:tc>
            </w:tr>
            <w:tr w14:paraId="1775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top"/>
                </w:tcPr>
                <w:p w14:paraId="08B42F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汉源县皇木镇中心小学</w:t>
                  </w:r>
                </w:p>
              </w:tc>
              <w:tc>
                <w:tcPr>
                  <w:tcW w:w="900" w:type="dxa"/>
                  <w:tcBorders>
                    <w:top w:val="nil"/>
                    <w:left w:val="single" w:color="333333" w:sz="4" w:space="0"/>
                    <w:bottom w:val="single" w:color="333333" w:sz="4" w:space="0"/>
                    <w:right w:val="single" w:color="333333" w:sz="4" w:space="0"/>
                  </w:tcBorders>
                  <w:shd w:val="clear"/>
                  <w:vAlign w:val="top"/>
                </w:tcPr>
                <w:p w14:paraId="4F355D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48</w:t>
                  </w:r>
                </w:p>
              </w:tc>
              <w:tc>
                <w:tcPr>
                  <w:tcW w:w="2448" w:type="dxa"/>
                  <w:tcBorders>
                    <w:top w:val="nil"/>
                    <w:left w:val="single" w:color="333333" w:sz="4" w:space="0"/>
                    <w:bottom w:val="single" w:color="333333" w:sz="4" w:space="0"/>
                    <w:right w:val="single" w:color="333333" w:sz="4" w:space="0"/>
                  </w:tcBorders>
                  <w:shd w:val="clear"/>
                  <w:vAlign w:val="top"/>
                </w:tcPr>
                <w:p w14:paraId="67F42D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汉源县皇木镇</w:t>
                  </w:r>
                </w:p>
              </w:tc>
            </w:tr>
            <w:tr w14:paraId="517A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top"/>
                </w:tcPr>
                <w:p w14:paraId="2260E3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汉源县坭美乡中心小学</w:t>
                  </w:r>
                </w:p>
              </w:tc>
              <w:tc>
                <w:tcPr>
                  <w:tcW w:w="900" w:type="dxa"/>
                  <w:tcBorders>
                    <w:top w:val="nil"/>
                    <w:left w:val="single" w:color="333333" w:sz="4" w:space="0"/>
                    <w:bottom w:val="single" w:color="333333" w:sz="4" w:space="0"/>
                    <w:right w:val="single" w:color="333333" w:sz="4" w:space="0"/>
                  </w:tcBorders>
                  <w:shd w:val="clear"/>
                  <w:vAlign w:val="top"/>
                </w:tcPr>
                <w:p w14:paraId="67C420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60</w:t>
                  </w:r>
                </w:p>
              </w:tc>
              <w:tc>
                <w:tcPr>
                  <w:tcW w:w="2448" w:type="dxa"/>
                  <w:tcBorders>
                    <w:top w:val="nil"/>
                    <w:left w:val="single" w:color="333333" w:sz="4" w:space="0"/>
                    <w:bottom w:val="single" w:color="333333" w:sz="4" w:space="0"/>
                    <w:right w:val="single" w:color="333333" w:sz="4" w:space="0"/>
                  </w:tcBorders>
                  <w:shd w:val="clear"/>
                  <w:vAlign w:val="top"/>
                </w:tcPr>
                <w:p w14:paraId="784CC4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汉源县坭美彝族乡</w:t>
                  </w:r>
                </w:p>
              </w:tc>
            </w:tr>
            <w:tr w14:paraId="4418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28" w:type="dxa"/>
                  <w:tcBorders>
                    <w:top w:val="nil"/>
                    <w:left w:val="single" w:color="333333" w:sz="4" w:space="0"/>
                    <w:bottom w:val="single" w:color="333333" w:sz="4" w:space="0"/>
                    <w:right w:val="single" w:color="333333" w:sz="4" w:space="0"/>
                  </w:tcBorders>
                  <w:shd w:val="clear"/>
                  <w:vAlign w:val="top"/>
                </w:tcPr>
                <w:p w14:paraId="3C1AD9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8" w:beforeAutospacing="0" w:after="0" w:afterAutospacing="0" w:line="384" w:lineRule="atLeast"/>
                    <w:ind w:left="84" w:right="84" w:firstLine="0"/>
                    <w:jc w:val="left"/>
                    <w:rPr>
                      <w:sz w:val="19"/>
                      <w:szCs w:val="19"/>
                    </w:rPr>
                  </w:pPr>
                  <w:r>
                    <w:rPr>
                      <w:rFonts w:hint="eastAsia" w:ascii="等线" w:hAnsi="等线" w:eastAsia="等线" w:cs="等线"/>
                      <w:sz w:val="19"/>
                      <w:szCs w:val="19"/>
                      <w:bdr w:val="none" w:color="auto" w:sz="0" w:space="0"/>
                    </w:rPr>
                    <w:t>汉源县片马乡中心小学</w:t>
                  </w:r>
                </w:p>
              </w:tc>
              <w:tc>
                <w:tcPr>
                  <w:tcW w:w="900" w:type="dxa"/>
                  <w:tcBorders>
                    <w:top w:val="nil"/>
                    <w:left w:val="single" w:color="333333" w:sz="4" w:space="0"/>
                    <w:bottom w:val="single" w:color="333333" w:sz="4" w:space="0"/>
                    <w:right w:val="single" w:color="333333" w:sz="4" w:space="0"/>
                  </w:tcBorders>
                  <w:shd w:val="clear"/>
                  <w:vAlign w:val="top"/>
                </w:tcPr>
                <w:p w14:paraId="32C7F9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68</w:t>
                  </w:r>
                </w:p>
              </w:tc>
              <w:tc>
                <w:tcPr>
                  <w:tcW w:w="2448" w:type="dxa"/>
                  <w:tcBorders>
                    <w:top w:val="nil"/>
                    <w:left w:val="single" w:color="333333" w:sz="4" w:space="0"/>
                    <w:bottom w:val="single" w:color="333333" w:sz="4" w:space="0"/>
                    <w:right w:val="single" w:color="333333" w:sz="4" w:space="0"/>
                  </w:tcBorders>
                  <w:shd w:val="clear"/>
                  <w:vAlign w:val="top"/>
                </w:tcPr>
                <w:p w14:paraId="07A4F3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84" w:lineRule="atLeast"/>
                    <w:ind w:left="84" w:right="72" w:firstLine="0"/>
                    <w:jc w:val="center"/>
                    <w:rPr>
                      <w:sz w:val="19"/>
                      <w:szCs w:val="19"/>
                    </w:rPr>
                  </w:pPr>
                  <w:r>
                    <w:rPr>
                      <w:rFonts w:hint="eastAsia" w:ascii="宋体" w:hAnsi="宋体" w:eastAsia="宋体" w:cs="宋体"/>
                      <w:sz w:val="19"/>
                      <w:szCs w:val="19"/>
                      <w:bdr w:val="none" w:color="auto" w:sz="0" w:space="0"/>
                    </w:rPr>
                    <w:t>汉源县片马彝族乡</w:t>
                  </w:r>
                </w:p>
              </w:tc>
            </w:tr>
          </w:tbl>
          <w:p w14:paraId="17424C0D">
            <w:pPr>
              <w:wordWrap w:val="0"/>
              <w:spacing w:before="0" w:beforeAutospacing="0" w:after="0" w:afterAutospacing="0" w:line="384" w:lineRule="atLeast"/>
              <w:ind w:left="0" w:right="0" w:firstLine="420"/>
              <w:jc w:val="center"/>
              <w:textAlignment w:val="top"/>
              <w:rPr>
                <w:sz w:val="19"/>
                <w:szCs w:val="19"/>
              </w:rPr>
            </w:pPr>
          </w:p>
        </w:tc>
      </w:tr>
    </w:tbl>
    <w:p w14:paraId="67DB34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3.3.服务要求</w:t>
      </w:r>
    </w:p>
    <w:p w14:paraId="7648D3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rPr>
          <w:rFonts w:hint="eastAsia" w:ascii="微软雅黑" w:hAnsi="微软雅黑" w:eastAsia="微软雅黑" w:cs="微软雅黑"/>
          <w:b/>
          <w:bCs/>
          <w:i w:val="0"/>
          <w:iCs w:val="0"/>
          <w:caps w:val="0"/>
          <w:color w:val="333333"/>
          <w:spacing w:val="0"/>
          <w:sz w:val="19"/>
          <w:szCs w:val="19"/>
        </w:rPr>
      </w:pPr>
      <w:r>
        <w:rPr>
          <w:rFonts w:hint="eastAsia" w:ascii="微软雅黑" w:hAnsi="微软雅黑" w:eastAsia="微软雅黑" w:cs="微软雅黑"/>
          <w:b/>
          <w:bCs/>
          <w:i w:val="0"/>
          <w:iCs w:val="0"/>
          <w:caps w:val="0"/>
          <w:color w:val="333333"/>
          <w:spacing w:val="0"/>
          <w:sz w:val="19"/>
          <w:szCs w:val="19"/>
          <w:bdr w:val="none" w:color="auto" w:sz="0" w:space="0"/>
          <w:shd w:val="clear" w:fill="FFFFFF"/>
        </w:rPr>
        <w:t>3.3.1.服务内容要求</w:t>
      </w:r>
    </w:p>
    <w:p w14:paraId="2491F7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9"/>
          <w:szCs w:val="19"/>
        </w:rPr>
      </w:pPr>
      <w:r>
        <w:rPr>
          <w:rFonts w:hint="eastAsia" w:ascii="微软雅黑" w:hAnsi="微软雅黑" w:eastAsia="微软雅黑" w:cs="微软雅黑"/>
          <w:i w:val="0"/>
          <w:iCs w:val="0"/>
          <w:caps w:val="0"/>
          <w:color w:val="0A82E5"/>
          <w:spacing w:val="0"/>
          <w:sz w:val="19"/>
          <w:szCs w:val="19"/>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02"/>
        <w:gridCol w:w="442"/>
        <w:gridCol w:w="660"/>
        <w:gridCol w:w="6994"/>
      </w:tblGrid>
      <w:tr w14:paraId="127FA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78"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836773A">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序号</w:t>
            </w:r>
          </w:p>
        </w:tc>
        <w:tc>
          <w:tcPr>
            <w:tcW w:w="669"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11F41B27">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符号标识</w:t>
            </w:r>
          </w:p>
        </w:tc>
        <w:tc>
          <w:tcPr>
            <w:tcW w:w="1721"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C8E5EEE">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服务要求名称</w:t>
            </w:r>
          </w:p>
        </w:tc>
        <w:tc>
          <w:tcPr>
            <w:tcW w:w="6692"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13200385">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服务要求内容</w:t>
            </w:r>
          </w:p>
        </w:tc>
      </w:tr>
      <w:tr w14:paraId="330C8E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736C2442">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358B7976">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3EE61043">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空调服务要求</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A3DFA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（一）空调的室内管线用PVC 套管隐藏安装，管路走向横平竖直不外露。空调室外机的安装位置必须规范安装，做到整齐，美观。外机安装位置须根据实际需求配置安装排水管道，空调出水装入管道，统一排入室外散水沟。</w:t>
            </w:r>
          </w:p>
          <w:p w14:paraId="25CF9A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（二）安装要求:合同签订后60日内全部到货、安装完工，否则采购人有权解除合同并追究投标人违约责任。</w:t>
            </w:r>
          </w:p>
          <w:p w14:paraId="054F87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三）用户培训：投标人需要针对管理和使用人员提供一次集中培训服务，进行全面细致的业务培训，直至相关人员能独立操作，同时能完成一般常见故障的维修工作。本项目的采购预算包含了集中培训服务费用。培训对象：由采购人指定管理人员和使用人员。培训场地：由采购人提供。培训内容：设备的操作、使用方法、识别故障代码并进行简单故障排除等。</w:t>
            </w:r>
          </w:p>
          <w:p w14:paraId="678354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（四）安装时投标人为本项目配备的安装人员须持证上岗，如涉及电工作业或高处作业或焊接与热切割作业等特种作业岗位的人员须具备《中华人民共和国特种作业操作证》</w:t>
            </w:r>
          </w:p>
          <w:p w14:paraId="4C69CB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84" w:firstLine="0"/>
              <w:jc w:val="left"/>
              <w:rPr>
                <w:sz w:val="19"/>
                <w:szCs w:val="19"/>
              </w:rPr>
            </w:pPr>
            <w:r>
              <w:rPr>
                <w:rFonts w:hint="eastAsia" w:ascii="宋体" w:hAnsi="宋体" w:eastAsia="宋体" w:cs="宋体"/>
                <w:sz w:val="19"/>
                <w:szCs w:val="19"/>
                <w:bdr w:val="none" w:color="auto" w:sz="0" w:space="0"/>
              </w:rPr>
              <w:t>（五）投标人所提供的所有产品、服务均须符合国家有关质量标准。所供的货物必须是全新的，出厂后未开封、未使用过的产品。</w:t>
            </w:r>
          </w:p>
          <w:p w14:paraId="7F722B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Style w:val="7"/>
                <w:rFonts w:hint="eastAsia" w:ascii="仿宋_GB2312" w:eastAsia="仿宋_GB2312" w:cs="仿宋_GB2312"/>
                <w:sz w:val="19"/>
                <w:szCs w:val="19"/>
                <w:bdr w:val="none" w:color="auto" w:sz="0" w:space="0"/>
              </w:rPr>
              <w:t>【注：以上要求需提供承诺函并进行电子签章，格式自拟。】</w:t>
            </w:r>
          </w:p>
        </w:tc>
      </w:tr>
      <w:tr w14:paraId="3FF8F4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59136B94">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4EA2220">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BAE91A7">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电取暖器服务要求</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5BD46F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（一）电取暖器的室内管线用PVC 套管隐藏安装，管路走向横平竖直不外露。</w:t>
            </w:r>
          </w:p>
          <w:p w14:paraId="6F22A3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（二）安装要求:合同签订后60日内全部到货、安装完工，否则采购人有权解除合同并追究投标人违约责任。</w:t>
            </w:r>
          </w:p>
          <w:p w14:paraId="165487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三）用户培训：投标人需要针对管理和使用人员提供一次集中培训服务，进行全面细致的业务培训，直至相关人员能独立操作，同时能完成一般常见故障的维修工作。本项目的采购预算包含了集中培训服务费用。培训对象：由采购人指定管理人员和使用人员。培训场地：由采购人提供。培训内容：设备的操作、使用方法、识别故障代码并进行简单故障排除等。</w:t>
            </w:r>
          </w:p>
          <w:p w14:paraId="522CE6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sz w:val="19"/>
                <w:szCs w:val="19"/>
              </w:rPr>
            </w:pPr>
            <w:r>
              <w:rPr>
                <w:rFonts w:hint="eastAsia" w:ascii="宋体" w:hAnsi="宋体" w:eastAsia="宋体" w:cs="宋体"/>
                <w:sz w:val="19"/>
                <w:szCs w:val="19"/>
                <w:bdr w:val="none" w:color="auto" w:sz="0" w:space="0"/>
              </w:rPr>
              <w:t>（四）安装时投标人为本项目配备的安装人员须持证上岗，如涉及电工作业或高处作业或焊接与热切割作业等特种作业岗位的人员须具备《中华人民共和国特种作业操作证》</w:t>
            </w:r>
          </w:p>
          <w:p w14:paraId="62B3A6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84" w:firstLine="0"/>
              <w:jc w:val="left"/>
              <w:rPr>
                <w:sz w:val="19"/>
                <w:szCs w:val="19"/>
              </w:rPr>
            </w:pPr>
            <w:r>
              <w:rPr>
                <w:rFonts w:hint="eastAsia" w:ascii="宋体" w:hAnsi="宋体" w:eastAsia="宋体" w:cs="宋体"/>
                <w:sz w:val="19"/>
                <w:szCs w:val="19"/>
                <w:bdr w:val="none" w:color="auto" w:sz="0" w:space="0"/>
              </w:rPr>
              <w:t>（五）投标人所提供的所有产品、服务均须符合国家有关质量标准。所供的货物必须是全新的，出厂后未开封、未使用过的产品。</w:t>
            </w:r>
          </w:p>
          <w:p w14:paraId="3BD5CA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rStyle w:val="7"/>
                <w:rFonts w:hint="eastAsia" w:ascii="仿宋_GB2312" w:eastAsia="仿宋_GB2312" w:cs="仿宋_GB2312"/>
                <w:sz w:val="19"/>
                <w:szCs w:val="19"/>
                <w:bdr w:val="none" w:color="auto" w:sz="0" w:space="0"/>
              </w:rPr>
              <w:t>【注：以上要求需提供承诺函并进行电子签章，格式自拟。】</w:t>
            </w:r>
          </w:p>
        </w:tc>
      </w:tr>
    </w:tbl>
    <w:p w14:paraId="288074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rPr>
          <w:rFonts w:hint="eastAsia" w:ascii="微软雅黑" w:hAnsi="微软雅黑" w:eastAsia="微软雅黑" w:cs="微软雅黑"/>
          <w:b/>
          <w:bCs/>
          <w:i w:val="0"/>
          <w:iCs w:val="0"/>
          <w:caps w:val="0"/>
          <w:color w:val="333333"/>
          <w:spacing w:val="0"/>
          <w:sz w:val="19"/>
          <w:szCs w:val="19"/>
        </w:rPr>
      </w:pPr>
      <w:r>
        <w:rPr>
          <w:rFonts w:hint="eastAsia" w:ascii="微软雅黑" w:hAnsi="微软雅黑" w:eastAsia="微软雅黑" w:cs="微软雅黑"/>
          <w:b/>
          <w:bCs/>
          <w:i w:val="0"/>
          <w:iCs w:val="0"/>
          <w:caps w:val="0"/>
          <w:color w:val="333333"/>
          <w:spacing w:val="0"/>
          <w:sz w:val="19"/>
          <w:szCs w:val="19"/>
          <w:bdr w:val="none" w:color="auto" w:sz="0" w:space="0"/>
          <w:shd w:val="clear" w:fill="FFFFFF"/>
        </w:rPr>
        <w:t>3.3.2.商务要求</w:t>
      </w:r>
    </w:p>
    <w:p w14:paraId="1FD2AD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9"/>
          <w:szCs w:val="19"/>
        </w:rPr>
      </w:pPr>
      <w:r>
        <w:rPr>
          <w:rFonts w:hint="eastAsia" w:ascii="微软雅黑" w:hAnsi="微软雅黑" w:eastAsia="微软雅黑" w:cs="微软雅黑"/>
          <w:i w:val="0"/>
          <w:iCs w:val="0"/>
          <w:caps w:val="0"/>
          <w:color w:val="0A82E5"/>
          <w:spacing w:val="0"/>
          <w:sz w:val="19"/>
          <w:szCs w:val="19"/>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2"/>
        <w:gridCol w:w="471"/>
        <w:gridCol w:w="1159"/>
        <w:gridCol w:w="6456"/>
      </w:tblGrid>
      <w:tr w14:paraId="3D9C56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78"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15493462">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序号</w:t>
            </w:r>
          </w:p>
        </w:tc>
        <w:tc>
          <w:tcPr>
            <w:tcW w:w="669"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74DE9097">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符号标识</w:t>
            </w:r>
          </w:p>
        </w:tc>
        <w:tc>
          <w:tcPr>
            <w:tcW w:w="1721"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BB96F09">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商务要求名称</w:t>
            </w:r>
          </w:p>
        </w:tc>
        <w:tc>
          <w:tcPr>
            <w:tcW w:w="6692" w:type="dxa"/>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7F614D14">
            <w:pPr>
              <w:keepNext w:val="0"/>
              <w:keepLines w:val="0"/>
              <w:widowControl/>
              <w:suppressLineNumbers w:val="0"/>
              <w:wordWrap w:val="0"/>
              <w:spacing w:before="0" w:beforeAutospacing="0" w:after="0" w:afterAutospacing="0" w:line="384" w:lineRule="atLeast"/>
              <w:ind w:left="0" w:right="0" w:firstLine="0"/>
              <w:jc w:val="center"/>
              <w:rPr>
                <w:b/>
                <w:bCs/>
                <w:sz w:val="19"/>
                <w:szCs w:val="19"/>
              </w:rPr>
            </w:pPr>
            <w:r>
              <w:rPr>
                <w:rFonts w:ascii="宋体" w:hAnsi="宋体" w:eastAsia="宋体" w:cs="宋体"/>
                <w:b/>
                <w:bCs/>
                <w:kern w:val="0"/>
                <w:sz w:val="19"/>
                <w:szCs w:val="19"/>
                <w:bdr w:val="none" w:color="auto" w:sz="0" w:space="0"/>
                <w:lang w:val="en-US" w:eastAsia="zh-CN" w:bidi="ar"/>
              </w:rPr>
              <w:t>商务要求内容</w:t>
            </w:r>
          </w:p>
        </w:tc>
      </w:tr>
      <w:tr w14:paraId="4E0540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26CAD44A">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0722B0A">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226C52D3">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交货时间</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29B63BB">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合同签订后60日内</w:t>
            </w:r>
          </w:p>
        </w:tc>
      </w:tr>
      <w:tr w14:paraId="462E9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EB30BF4">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55AFE56B">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330FB0DC">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交货地点</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7846ACD">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汉源县教育局指定学校</w:t>
            </w:r>
          </w:p>
        </w:tc>
      </w:tr>
      <w:tr w14:paraId="34A777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1B160FE">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7151E484">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7CCBDCF5">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支付方式</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10A36A5C">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分期付款</w:t>
            </w:r>
          </w:p>
        </w:tc>
      </w:tr>
      <w:tr w14:paraId="4ACE73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59C35ED2">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4EE0943">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655BA7F">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付款进度安排</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9771D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sz w:val="19"/>
                <w:szCs w:val="19"/>
                <w:bdr w:val="none" w:color="auto" w:sz="0" w:space="0"/>
              </w:rPr>
              <w:t>1、合同签订生效后中标人向采购人提供相关凭证申请付款，达到付款条件起5日内，支付合同总金额的40.00%</w:t>
            </w:r>
          </w:p>
          <w:p w14:paraId="3D9F76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sz w:val="19"/>
                <w:szCs w:val="19"/>
              </w:rPr>
            </w:pPr>
            <w:r>
              <w:rPr>
                <w:sz w:val="19"/>
                <w:szCs w:val="19"/>
                <w:bdr w:val="none" w:color="auto" w:sz="0" w:space="0"/>
              </w:rPr>
              <w:t>2、验收合格后中标人向采购人提供合法有效的完税发票及凭证申请付款，达到付款条件起5日内，支付合同总金额的60.00%</w:t>
            </w:r>
          </w:p>
        </w:tc>
      </w:tr>
      <w:tr w14:paraId="77D9B1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795B0FA9">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0BA05F5">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6FBB81D3">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验收、交付标准和方法</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3615BD38">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严格按照招标文件、投标文件、合同及相关法律法规等要求执行。</w:t>
            </w:r>
          </w:p>
        </w:tc>
      </w:tr>
      <w:tr w14:paraId="7E8AB3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D6A7BCE">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DC08985">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2D4AF68C">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质量保修范围和保修期</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277EE185">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空调和电取暖器整机提供免费质保期不少于6年。（投标人在投标文件中提供承诺函并进行电子签章，格式自拟。）</w:t>
            </w:r>
          </w:p>
        </w:tc>
      </w:tr>
      <w:tr w14:paraId="5E35F2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177474F">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728EF133">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5C997E15">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违约责任与解决争议的方法</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170AA27">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合同履行期间,若双方发生争议，可协商或由有关部门调解解决，协商或调解不成的，向采购人所在地人民法院起诉。</w:t>
            </w:r>
          </w:p>
        </w:tc>
      </w:tr>
      <w:tr w14:paraId="4E0869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4FAFE04E">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2295CDD1">
            <w:pPr>
              <w:keepNext w:val="0"/>
              <w:keepLines w:val="0"/>
              <w:widowControl/>
              <w:suppressLineNumbers w:val="0"/>
              <w:wordWrap w:val="0"/>
              <w:spacing w:before="0" w:beforeAutospacing="0" w:after="0" w:afterAutospacing="0" w:line="384" w:lineRule="atLeast"/>
              <w:ind w:left="0" w:right="0" w:firstLine="0"/>
              <w:jc w:val="center"/>
              <w:rPr>
                <w:sz w:val="19"/>
                <w:szCs w:val="19"/>
              </w:rPr>
            </w:pPr>
            <w:r>
              <w:rPr>
                <w:rFonts w:ascii="宋体" w:hAnsi="宋体" w:eastAsia="宋体" w:cs="宋体"/>
                <w:kern w:val="0"/>
                <w:sz w:val="19"/>
                <w:szCs w:val="19"/>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0B30240A">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包装方式及运输</w:t>
            </w:r>
          </w:p>
        </w:tc>
        <w:tc>
          <w:tcPr>
            <w:tcW w:w="0" w:type="auto"/>
            <w:tcBorders>
              <w:top w:val="single" w:color="000000" w:sz="4" w:space="0"/>
              <w:left w:val="single" w:color="000000" w:sz="4" w:space="0"/>
              <w:bottom w:val="single" w:color="000000" w:sz="4" w:space="0"/>
              <w:right w:val="single" w:color="000000" w:sz="4" w:space="0"/>
            </w:tcBorders>
            <w:shd w:val="clear"/>
            <w:tcMar>
              <w:left w:w="96" w:type="dxa"/>
              <w:right w:w="96" w:type="dxa"/>
            </w:tcMar>
            <w:vAlign w:val="center"/>
          </w:tcPr>
          <w:p w14:paraId="31227623">
            <w:pPr>
              <w:keepNext w:val="0"/>
              <w:keepLines w:val="0"/>
              <w:widowControl/>
              <w:suppressLineNumbers w:val="0"/>
              <w:wordWrap w:val="0"/>
              <w:spacing w:before="0" w:beforeAutospacing="0" w:after="0" w:afterAutospacing="0" w:line="384" w:lineRule="atLeast"/>
              <w:ind w:left="0" w:right="0" w:firstLine="0"/>
              <w:jc w:val="left"/>
              <w:rPr>
                <w:sz w:val="19"/>
                <w:szCs w:val="19"/>
              </w:rPr>
            </w:pPr>
            <w:r>
              <w:rPr>
                <w:rFonts w:ascii="宋体" w:hAnsi="宋体" w:eastAsia="宋体" w:cs="宋体"/>
                <w:kern w:val="0"/>
                <w:sz w:val="19"/>
                <w:szCs w:val="19"/>
                <w:bdr w:val="none" w:color="auto" w:sz="0" w:space="0"/>
                <w:lang w:val="en-US" w:eastAsia="zh-CN" w:bidi="ar"/>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E6C57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3.4.其他要求</w:t>
      </w:r>
    </w:p>
    <w:p w14:paraId="1E03F7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9"/>
          <w:szCs w:val="19"/>
        </w:rPr>
      </w:pPr>
      <w:r>
        <w:rPr>
          <w:rFonts w:hint="eastAsia" w:ascii="微软雅黑" w:hAnsi="微软雅黑" w:eastAsia="微软雅黑" w:cs="微软雅黑"/>
          <w:i w:val="0"/>
          <w:iCs w:val="0"/>
          <w:caps w:val="0"/>
          <w:color w:val="0A82E5"/>
          <w:spacing w:val="0"/>
          <w:sz w:val="19"/>
          <w:szCs w:val="19"/>
          <w:bdr w:val="none" w:color="auto" w:sz="0" w:space="0"/>
          <w:shd w:val="clear" w:fill="FFFFFF"/>
        </w:rPr>
        <w:t>1）投标人所提供的货物均不侵犯任何第三方的专利权、商标权或著作权。 2）投标人所提供的货物须符合或高于国家或行业相关标准，若项目实施期间出现新的国家或行业标准，则按照新标准执行（投标人在响应文件中提供承诺函并进行电子签章，格式自拟。）</w:t>
      </w:r>
    </w:p>
    <w:p w14:paraId="0E7C217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32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2026-04-30T03:18:13Z</dcterms:created>
  <dc:creator>Administrator</dc:creator>
  <cp:lastModifiedBy>寥若晨星</cp:lastModifiedBy>
  <dcterms:modified xsi:type="dcterms:W3CDTF">2026-04-30T03:18:34Z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eyJoZGlkIjoiM2JmZTFkZDA5MTc1MTU0MmViMzAwZDRkNjVlMDFlMmYiLCJ1c2VySWQiOiI0MTkzODQ0NTgifQ==</vt:lpwstr>
  </property>
  <property fmtid="{D5CDD505-2E9C-101B-9397-08002B2CF9AE}" pid="4" name="ICV">
    <vt:lpwstr>22AEC37414A4418B954A9F18F7FAE30B_12</vt:lpwstr>
  </property>
</Properties>
</file>