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1A640">
      <w:pPr>
        <w:pStyle w:val="3"/>
        <w:ind w:left="0" w:leftChars="0" w:firstLine="0" w:firstLineChars="0"/>
        <w:jc w:val="center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采购廉洁承诺书</w:t>
      </w:r>
    </w:p>
    <w:p w14:paraId="4E1C36CA">
      <w:pPr>
        <w:tabs>
          <w:tab w:val="left" w:pos="0"/>
        </w:tabs>
        <w:topLinePunct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1AB99389">
      <w:pPr>
        <w:tabs>
          <w:tab w:val="left" w:pos="0"/>
        </w:tabs>
        <w:topLinePunct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为加强采购活动中的廉政建设，防止发生商业贿赂等违法违纪行为，保护国家、集体和当事人的合法权益，根据《中华人民共和国政府采购法》、《中华人民共和国招标投标法》、《中华人民共和国反不正当竞争法》和党风廉政建设及反腐败工作有关规定，我方自愿签订本承诺书，并严格执行。</w:t>
      </w:r>
    </w:p>
    <w:p w14:paraId="46FF6AF3">
      <w:pPr>
        <w:tabs>
          <w:tab w:val="left" w:pos="0"/>
        </w:tabs>
        <w:topLinePunct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第一条 参与采购活动时，除具备采购文件规定的资格、资质要求外，我方还将严格遵守医院有关采购活动管理办法、有关法律、法规、政策以及国家、地方关于廉政建设的各项规定。</w:t>
      </w:r>
    </w:p>
    <w:p w14:paraId="61D9C9B8">
      <w:pPr>
        <w:tabs>
          <w:tab w:val="left" w:pos="0"/>
        </w:tabs>
        <w:topLinePunct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第二条 遵循公开、公平、公正、诚实信用原则，不发生损害上述原则及各方当事人合法权益的不正当竞争行为。无与其他供应商围标、串标行为。</w:t>
      </w:r>
    </w:p>
    <w:p w14:paraId="0A4E1BDD">
      <w:pPr>
        <w:tabs>
          <w:tab w:val="left" w:pos="0"/>
        </w:tabs>
        <w:topLinePunct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第三条 与采购各方当事人保持正常的业务交往，不向采购人、采购代理机构、监督机构、评审专家、工作人员及其他参与采购活动的人员提供不正当利益。主要有：</w:t>
      </w:r>
    </w:p>
    <w:p w14:paraId="484AECAA">
      <w:pPr>
        <w:tabs>
          <w:tab w:val="left" w:pos="0"/>
        </w:tabs>
        <w:topLinePunct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（一）不向上述人员赠送礼金、有价证券、贵重物品及回扣、好处费、感谢费等。</w:t>
      </w:r>
    </w:p>
    <w:p w14:paraId="736337B1">
      <w:pPr>
        <w:tabs>
          <w:tab w:val="left" w:pos="0"/>
        </w:tabs>
        <w:topLinePunct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（二）不为上述人员或单位报销应由对方支付的费用。</w:t>
      </w:r>
    </w:p>
    <w:p w14:paraId="108797A6">
      <w:pPr>
        <w:tabs>
          <w:tab w:val="left" w:pos="0"/>
        </w:tabs>
        <w:topLinePunct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（三）不为上述人员装修住房、婚丧嫁娶、配偶子女的工作安排以及出国（境）、旅游等提供方便。</w:t>
      </w:r>
    </w:p>
    <w:p w14:paraId="13298E48">
      <w:pPr>
        <w:tabs>
          <w:tab w:val="left" w:pos="0"/>
        </w:tabs>
        <w:topLinePunct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（四）不为上述人员或单位提供可能影响采购活动开展的宴请、健身、娱乐等活动。</w:t>
      </w:r>
    </w:p>
    <w:p w14:paraId="6C8D447C">
      <w:pPr>
        <w:tabs>
          <w:tab w:val="left" w:pos="0"/>
        </w:tabs>
        <w:topLinePunct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第四条 严格执行采购合同，自觉按合同办事；在合同执行过程中，不发生本承诺书第三条中所列不良行为。  </w:t>
      </w:r>
    </w:p>
    <w:p w14:paraId="6FC87380">
      <w:pPr>
        <w:tabs>
          <w:tab w:val="left" w:pos="0"/>
        </w:tabs>
        <w:topLinePunct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第五条 发现采购活动各方当事人有违规、违纪、违法行为的，及时提醒对方，情节严重的，主动向其主管部门或纪检监察、司法等机关举报。</w:t>
      </w:r>
    </w:p>
    <w:p w14:paraId="6C083BD6">
      <w:pPr>
        <w:tabs>
          <w:tab w:val="left" w:pos="0"/>
        </w:tabs>
        <w:topLinePunct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第六条 自觉接受采购管理部门的监管。在采购活动中出现违反本承诺书规定行为的，自觉接受采购管理部门的处罚，因违法违规行为给其他当事人造成经济损失的，按规定予以赔偿。</w:t>
      </w:r>
    </w:p>
    <w:p w14:paraId="78F1DEF4">
      <w:pPr>
        <w:tabs>
          <w:tab w:val="left" w:pos="0"/>
        </w:tabs>
        <w:topLinePunct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第七条 我方自愿将本承诺书作为</w:t>
      </w:r>
      <w:r>
        <w:rPr>
          <w:rFonts w:hint="eastAsia" w:cs="宋体"/>
          <w:color w:val="auto"/>
          <w:sz w:val="24"/>
          <w:szCs w:val="24"/>
          <w:highlight w:val="none"/>
          <w:lang w:val="en-US" w:eastAsia="zh-CN"/>
        </w:rPr>
        <w:t>投标/响应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文件的必备</w:t>
      </w:r>
      <w:r>
        <w:rPr>
          <w:rFonts w:hint="eastAsia" w:cs="宋体"/>
          <w:color w:val="auto"/>
          <w:sz w:val="24"/>
          <w:szCs w:val="24"/>
          <w:highlight w:val="none"/>
          <w:lang w:val="en-US" w:eastAsia="zh-CN"/>
        </w:rPr>
        <w:t>部分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。在投标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cs="宋体"/>
          <w:color w:val="auto"/>
          <w:sz w:val="24"/>
          <w:szCs w:val="24"/>
          <w:highlight w:val="none"/>
          <w:lang w:val="en-US" w:eastAsia="zh-CN"/>
        </w:rPr>
        <w:t>递交响应文件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时，由我方</w:t>
      </w:r>
      <w:r>
        <w:rPr>
          <w:rFonts w:hint="eastAsia" w:cs="宋体"/>
          <w:color w:val="auto"/>
          <w:sz w:val="24"/>
          <w:szCs w:val="24"/>
          <w:highlight w:val="none"/>
          <w:lang w:val="en-US" w:eastAsia="zh-CN"/>
        </w:rPr>
        <w:t>盖章确认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，并随投标</w:t>
      </w:r>
      <w:r>
        <w:rPr>
          <w:rFonts w:hint="eastAsia" w:cs="宋体"/>
          <w:color w:val="auto"/>
          <w:sz w:val="24"/>
          <w:szCs w:val="24"/>
          <w:highlight w:val="none"/>
          <w:lang w:val="en-US" w:eastAsia="zh-CN"/>
        </w:rPr>
        <w:t>/响应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文件一并提交，否则可视为未实质响应采购文件，自愿接受由此造成的一切后果和损失。</w:t>
      </w:r>
    </w:p>
    <w:p w14:paraId="677A9091">
      <w:pPr>
        <w:tabs>
          <w:tab w:val="left" w:pos="0"/>
        </w:tabs>
        <w:topLinePunct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第八条 本承诺书自签署之日起生效。</w:t>
      </w:r>
    </w:p>
    <w:p w14:paraId="54AFBAD3">
      <w:pPr>
        <w:pStyle w:val="3"/>
        <w:spacing w:line="240" w:lineRule="auto"/>
        <w:ind w:left="0" w:leftChars="0" w:firstLine="0" w:firstLineChars="0"/>
        <w:jc w:val="both"/>
        <w:rPr>
          <w:rFonts w:hint="eastAsia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649C6608">
      <w:pPr>
        <w:tabs>
          <w:tab w:val="left" w:pos="0"/>
        </w:tabs>
        <w:topLinePunct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承诺单位：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cs="宋体"/>
          <w:color w:val="auto"/>
          <w:sz w:val="24"/>
          <w:szCs w:val="24"/>
          <w:highlight w:val="none"/>
          <w:lang w:val="en-US" w:eastAsia="zh-CN"/>
        </w:rPr>
        <w:t>加盖投标人电子印章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</w:p>
    <w:p w14:paraId="327AFF81">
      <w:pPr>
        <w:tabs>
          <w:tab w:val="left" w:pos="0"/>
        </w:tabs>
        <w:topLinePunct/>
        <w:spacing w:line="36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bookmarkStart w:id="0" w:name="_GoBack"/>
      <w:bookmarkEnd w:id="0"/>
    </w:p>
    <w:p w14:paraId="1FCB8BF1">
      <w:pPr>
        <w:tabs>
          <w:tab w:val="left" w:pos="0"/>
        </w:tabs>
        <w:topLinePunct/>
        <w:spacing w:line="36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22EC0EEF">
      <w:pPr>
        <w:jc w:val="right"/>
      </w:pPr>
      <w:r>
        <w:rPr>
          <w:rFonts w:hint="eastAsia" w:cs="宋体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 月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4NDA4OTMxY2IxZTlhZTIwZmI3YzRmNmYzMGNlNjkifQ=="/>
  </w:docVars>
  <w:rsids>
    <w:rsidRoot w:val="256900FE"/>
    <w:rsid w:val="037147D1"/>
    <w:rsid w:val="256900FE"/>
    <w:rsid w:val="4AEA2C2A"/>
    <w:rsid w:val="7765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60" w:lineRule="exact"/>
      <w:ind w:firstLine="640" w:firstLineChars="200"/>
      <w:jc w:val="both"/>
    </w:pPr>
    <w:rPr>
      <w:rFonts w:ascii="宋体" w:hAnsi="宋体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9"/>
    <w:pPr>
      <w:keepNext/>
      <w:keepLines/>
      <w:spacing w:before="260" w:after="260" w:line="520" w:lineRule="exact"/>
      <w:ind w:firstLine="0" w:firstLineChars="0"/>
      <w:jc w:val="center"/>
      <w:outlineLvl w:val="1"/>
    </w:pPr>
    <w:rPr>
      <w:rFonts w:ascii="Arial" w:hAnsi="Arial"/>
      <w:b/>
      <w:bCs/>
      <w:kern w:val="2"/>
      <w:sz w:val="32"/>
      <w:szCs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ubtitle"/>
    <w:basedOn w:val="1"/>
    <w:next w:val="1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804</Words>
  <Characters>804</Characters>
  <Lines>0</Lines>
  <Paragraphs>0</Paragraphs>
  <TotalTime>6</TotalTime>
  <ScaleCrop>false</ScaleCrop>
  <LinksUpToDate>false</LinksUpToDate>
  <CharactersWithSpaces>838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2023-09-04T05:29:00Z</dcterms:created>
  <dc:creator>蒋曼</dc:creator>
  <cp:lastModifiedBy>.</cp:lastModifiedBy>
  <dcterms:modified xsi:type="dcterms:W3CDTF">2024-10-24T08:43:06Z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596A2ECC8A9E490E86978D6FD7C8A13F_11</vt:lpwstr>
  </property>
</Properties>
</file>