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32EA4"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供应商类似项目业绩一览表</w:t>
      </w:r>
    </w:p>
    <w:p w14:paraId="07E2CF11">
      <w:pPr>
        <w:spacing w:line="4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2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47"/>
        <w:gridCol w:w="1536"/>
        <w:gridCol w:w="3168"/>
        <w:gridCol w:w="1692"/>
        <w:gridCol w:w="1315"/>
      </w:tblGrid>
      <w:tr w14:paraId="5CADC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20" w:hRule="atLeast"/>
          <w:jc w:val="center"/>
        </w:trPr>
        <w:tc>
          <w:tcPr>
            <w:tcW w:w="847" w:type="dxa"/>
            <w:tcBorders>
              <w:top w:val="single" w:color="auto" w:sz="4" w:space="0"/>
            </w:tcBorders>
            <w:noWrap w:val="0"/>
            <w:vAlign w:val="center"/>
          </w:tcPr>
          <w:p w14:paraId="61E4C754"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1536" w:type="dxa"/>
            <w:noWrap w:val="0"/>
            <w:vAlign w:val="center"/>
          </w:tcPr>
          <w:p w14:paraId="21A239F2">
            <w:pPr>
              <w:spacing w:line="400" w:lineRule="exact"/>
              <w:ind w:firstLine="105" w:firstLineChars="50"/>
              <w:jc w:val="center"/>
              <w:rPr>
                <w:rFonts w:hint="default" w:ascii="仿宋" w:hAnsi="仿宋" w:eastAsia="仿宋" w:cs="仿宋"/>
                <w:b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3168" w:type="dxa"/>
            <w:noWrap w:val="0"/>
            <w:vAlign w:val="center"/>
          </w:tcPr>
          <w:p w14:paraId="2FAFAE37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692" w:type="dxa"/>
            <w:tcBorders>
              <w:left w:val="single" w:color="auto" w:sz="4" w:space="0"/>
            </w:tcBorders>
            <w:noWrap w:val="0"/>
            <w:vAlign w:val="center"/>
          </w:tcPr>
          <w:p w14:paraId="558DE728"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合同金额</w:t>
            </w:r>
          </w:p>
        </w:tc>
        <w:tc>
          <w:tcPr>
            <w:tcW w:w="1315" w:type="dxa"/>
            <w:tcBorders>
              <w:left w:val="single" w:color="auto" w:sz="4" w:space="0"/>
            </w:tcBorders>
            <w:noWrap w:val="0"/>
            <w:vAlign w:val="center"/>
          </w:tcPr>
          <w:p w14:paraId="41AF461D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备注</w:t>
            </w:r>
          </w:p>
        </w:tc>
      </w:tr>
      <w:tr w14:paraId="0A6C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0" w:hRule="atLeast"/>
          <w:jc w:val="center"/>
        </w:trPr>
        <w:tc>
          <w:tcPr>
            <w:tcW w:w="847" w:type="dxa"/>
            <w:noWrap w:val="0"/>
            <w:vAlign w:val="center"/>
          </w:tcPr>
          <w:p w14:paraId="4DF3607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79DF138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7DED4CD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bookmarkStart w:id="0" w:name="_GoBack"/>
            <w:bookmarkEnd w:id="0"/>
          </w:p>
        </w:tc>
        <w:tc>
          <w:tcPr>
            <w:tcW w:w="1692" w:type="dxa"/>
            <w:tcBorders>
              <w:left w:val="single" w:color="auto" w:sz="4" w:space="0"/>
            </w:tcBorders>
            <w:noWrap w:val="0"/>
            <w:vAlign w:val="center"/>
          </w:tcPr>
          <w:p w14:paraId="5C5E2F9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left w:val="single" w:color="auto" w:sz="4" w:space="0"/>
            </w:tcBorders>
            <w:noWrap w:val="0"/>
            <w:vAlign w:val="center"/>
          </w:tcPr>
          <w:p w14:paraId="44C49F0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DB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0" w:hRule="atLeast"/>
          <w:jc w:val="center"/>
        </w:trPr>
        <w:tc>
          <w:tcPr>
            <w:tcW w:w="847" w:type="dxa"/>
            <w:noWrap w:val="0"/>
            <w:vAlign w:val="center"/>
          </w:tcPr>
          <w:p w14:paraId="00089CB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428BE48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32049E9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left w:val="single" w:color="auto" w:sz="4" w:space="0"/>
            </w:tcBorders>
            <w:noWrap w:val="0"/>
            <w:vAlign w:val="center"/>
          </w:tcPr>
          <w:p w14:paraId="43F702F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left w:val="single" w:color="auto" w:sz="4" w:space="0"/>
            </w:tcBorders>
            <w:noWrap w:val="0"/>
            <w:vAlign w:val="center"/>
          </w:tcPr>
          <w:p w14:paraId="54F0083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985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0" w:hRule="atLeast"/>
          <w:jc w:val="center"/>
        </w:trPr>
        <w:tc>
          <w:tcPr>
            <w:tcW w:w="847" w:type="dxa"/>
            <w:noWrap w:val="0"/>
            <w:vAlign w:val="center"/>
          </w:tcPr>
          <w:p w14:paraId="48BBD65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721432B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70D8AE6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left w:val="single" w:color="auto" w:sz="4" w:space="0"/>
            </w:tcBorders>
            <w:noWrap w:val="0"/>
            <w:vAlign w:val="center"/>
          </w:tcPr>
          <w:p w14:paraId="06D9F4F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left w:val="single" w:color="auto" w:sz="4" w:space="0"/>
            </w:tcBorders>
            <w:noWrap w:val="0"/>
            <w:vAlign w:val="center"/>
          </w:tcPr>
          <w:p w14:paraId="0623643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970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0" w:hRule="atLeast"/>
          <w:jc w:val="center"/>
        </w:trPr>
        <w:tc>
          <w:tcPr>
            <w:tcW w:w="847" w:type="dxa"/>
            <w:noWrap w:val="0"/>
            <w:vAlign w:val="center"/>
          </w:tcPr>
          <w:p w14:paraId="6DC705A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tcBorders>
              <w:right w:val="single" w:color="auto" w:sz="4" w:space="0"/>
            </w:tcBorders>
            <w:noWrap w:val="0"/>
            <w:vAlign w:val="center"/>
          </w:tcPr>
          <w:p w14:paraId="66369B8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047F39B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left w:val="single" w:color="auto" w:sz="4" w:space="0"/>
            </w:tcBorders>
            <w:noWrap w:val="0"/>
            <w:vAlign w:val="center"/>
          </w:tcPr>
          <w:p w14:paraId="67CE0A9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left w:val="single" w:color="auto" w:sz="4" w:space="0"/>
            </w:tcBorders>
            <w:noWrap w:val="0"/>
            <w:vAlign w:val="center"/>
          </w:tcPr>
          <w:p w14:paraId="2A5EC0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431A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0" w:hRule="atLeast"/>
          <w:jc w:val="center"/>
        </w:trPr>
        <w:tc>
          <w:tcPr>
            <w:tcW w:w="847" w:type="dxa"/>
            <w:tcBorders>
              <w:right w:val="single" w:color="auto" w:sz="4" w:space="0"/>
            </w:tcBorders>
            <w:noWrap w:val="0"/>
            <w:vAlign w:val="center"/>
          </w:tcPr>
          <w:p w14:paraId="5CD3ABA6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A76C9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EC3C5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left w:val="single" w:color="auto" w:sz="4" w:space="0"/>
            </w:tcBorders>
            <w:noWrap w:val="0"/>
            <w:vAlign w:val="center"/>
          </w:tcPr>
          <w:p w14:paraId="1BB817B8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left w:val="single" w:color="auto" w:sz="4" w:space="0"/>
            </w:tcBorders>
            <w:noWrap w:val="0"/>
            <w:vAlign w:val="center"/>
          </w:tcPr>
          <w:p w14:paraId="13EFCF43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1A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0" w:hRule="atLeast"/>
          <w:jc w:val="center"/>
        </w:trPr>
        <w:tc>
          <w:tcPr>
            <w:tcW w:w="847" w:type="dxa"/>
            <w:noWrap w:val="0"/>
            <w:vAlign w:val="center"/>
          </w:tcPr>
          <w:p w14:paraId="7E741F34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42C1E0F9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66EDF89E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left w:val="single" w:color="auto" w:sz="4" w:space="0"/>
            </w:tcBorders>
            <w:noWrap w:val="0"/>
            <w:vAlign w:val="center"/>
          </w:tcPr>
          <w:p w14:paraId="2BBA5E83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left w:val="single" w:color="auto" w:sz="4" w:space="0"/>
            </w:tcBorders>
            <w:noWrap w:val="0"/>
            <w:vAlign w:val="center"/>
          </w:tcPr>
          <w:p w14:paraId="34203BFD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553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0" w:hRule="atLeast"/>
          <w:jc w:val="center"/>
        </w:trPr>
        <w:tc>
          <w:tcPr>
            <w:tcW w:w="847" w:type="dxa"/>
            <w:noWrap w:val="0"/>
            <w:vAlign w:val="center"/>
          </w:tcPr>
          <w:p w14:paraId="44A5622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2CB5352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2D22718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left w:val="single" w:color="auto" w:sz="4" w:space="0"/>
            </w:tcBorders>
            <w:noWrap w:val="0"/>
            <w:vAlign w:val="center"/>
          </w:tcPr>
          <w:p w14:paraId="20F1AE4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left w:val="single" w:color="auto" w:sz="4" w:space="0"/>
            </w:tcBorders>
            <w:noWrap w:val="0"/>
            <w:vAlign w:val="center"/>
          </w:tcPr>
          <w:p w14:paraId="1C6C389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4DDE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0" w:hRule="atLeast"/>
          <w:jc w:val="center"/>
        </w:trPr>
        <w:tc>
          <w:tcPr>
            <w:tcW w:w="847" w:type="dxa"/>
            <w:noWrap w:val="0"/>
            <w:vAlign w:val="center"/>
          </w:tcPr>
          <w:p w14:paraId="4F6546D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2CCDFD6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58416A9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left w:val="single" w:color="auto" w:sz="4" w:space="0"/>
            </w:tcBorders>
            <w:noWrap w:val="0"/>
            <w:vAlign w:val="center"/>
          </w:tcPr>
          <w:p w14:paraId="485DE58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left w:val="single" w:color="auto" w:sz="4" w:space="0"/>
            </w:tcBorders>
            <w:noWrap w:val="0"/>
            <w:vAlign w:val="center"/>
          </w:tcPr>
          <w:p w14:paraId="3E463B1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431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40" w:hRule="atLeast"/>
          <w:jc w:val="center"/>
        </w:trPr>
        <w:tc>
          <w:tcPr>
            <w:tcW w:w="847" w:type="dxa"/>
            <w:tcBorders>
              <w:bottom w:val="single" w:color="auto" w:sz="4" w:space="0"/>
            </w:tcBorders>
            <w:noWrap w:val="0"/>
            <w:vAlign w:val="center"/>
          </w:tcPr>
          <w:p w14:paraId="101837E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tcBorders>
              <w:bottom w:val="single" w:color="auto" w:sz="4" w:space="0"/>
            </w:tcBorders>
            <w:noWrap w:val="0"/>
            <w:vAlign w:val="center"/>
          </w:tcPr>
          <w:p w14:paraId="682C961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tcBorders>
              <w:bottom w:val="single" w:color="auto" w:sz="4" w:space="0"/>
            </w:tcBorders>
            <w:noWrap w:val="0"/>
            <w:vAlign w:val="center"/>
          </w:tcPr>
          <w:p w14:paraId="366A89A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EE3D3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4DAB2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43A8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5" w:hRule="atLeast"/>
          <w:jc w:val="center"/>
        </w:trPr>
        <w:tc>
          <w:tcPr>
            <w:tcW w:w="84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D3AA4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3006C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6D7E3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AE0BC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B0103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0F6E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5" w:hRule="atLeast"/>
          <w:jc w:val="center"/>
        </w:trPr>
        <w:tc>
          <w:tcPr>
            <w:tcW w:w="84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9BBAC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D5328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F2C86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FD981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927A1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702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70" w:hRule="atLeast"/>
          <w:jc w:val="center"/>
        </w:trPr>
        <w:tc>
          <w:tcPr>
            <w:tcW w:w="84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67CFC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738F0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494105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E6C81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F3EE1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4E6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75" w:hRule="atLeast"/>
          <w:jc w:val="center"/>
        </w:trPr>
        <w:tc>
          <w:tcPr>
            <w:tcW w:w="847" w:type="dxa"/>
            <w:tcBorders>
              <w:top w:val="single" w:color="auto" w:sz="4" w:space="0"/>
            </w:tcBorders>
            <w:noWrap w:val="0"/>
            <w:vAlign w:val="center"/>
          </w:tcPr>
          <w:p w14:paraId="0235225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tcBorders>
              <w:top w:val="single" w:color="auto" w:sz="4" w:space="0"/>
            </w:tcBorders>
            <w:noWrap w:val="0"/>
            <w:vAlign w:val="center"/>
          </w:tcPr>
          <w:p w14:paraId="00483EE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168" w:type="dxa"/>
            <w:tcBorders>
              <w:top w:val="single" w:color="auto" w:sz="4" w:space="0"/>
            </w:tcBorders>
            <w:noWrap w:val="0"/>
            <w:vAlign w:val="center"/>
          </w:tcPr>
          <w:p w14:paraId="06E9E78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311746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1EAFCD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C47BBDB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BE59948">
      <w:r>
        <w:rPr>
          <w:rFonts w:hint="eastAsia" w:ascii="宋体" w:hAnsi="宋体" w:cs="宋体"/>
          <w:sz w:val="28"/>
          <w:szCs w:val="28"/>
        </w:rPr>
        <w:t>注：以上表格格式行、列可增减。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0C3FEE"/>
    <w:rsid w:val="70A703CB"/>
    <w:rsid w:val="719D4A3E"/>
    <w:rsid w:val="7F34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2025-04-14T04:05:00Z</dcterms:created>
  <dc:creator>CX</dc:creator>
  <cp:lastModifiedBy>CX</cp:lastModifiedBy>
  <dcterms:modified xsi:type="dcterms:W3CDTF">2025-04-14T04:20:31Z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eyJoZGlkIjoiMzEwNTM5NzYwMDRjMzkwZTVkZjY2ODkwMGIxNGU0OTUiLCJ1c2VySWQiOiIzNzY1NzU2NjQifQ==</vt:lpwstr>
  </property>
  <property fmtid="{D5CDD505-2E9C-101B-9397-08002B2CF9AE}" pid="4" name="ICV">
    <vt:lpwstr>5D88171AD4454672AAB5A5BD4EE7DAB0_12</vt:lpwstr>
  </property>
</Properties>
</file>