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830A2">
      <w:pPr>
        <w:spacing w:line="444" w:lineRule="auto"/>
        <w:rPr>
          <w:rFonts w:ascii="Arial"/>
          <w:sz w:val="21"/>
        </w:rPr>
      </w:pPr>
    </w:p>
    <w:p w14:paraId="36F87247">
      <w:pPr>
        <w:pStyle w:val="2"/>
        <w:spacing w:before="133" w:line="199" w:lineRule="auto"/>
        <w:ind w:left="3201"/>
        <w:outlineLvl w:val="1"/>
        <w:rPr>
          <w:sz w:val="31"/>
          <w:szCs w:val="31"/>
        </w:rPr>
      </w:pPr>
      <w:r>
        <w:rPr>
          <w:b/>
          <w:bCs/>
          <w:sz w:val="31"/>
          <w:szCs w:val="31"/>
        </w:rPr>
        <w:t>第三章</w:t>
      </w:r>
      <w:r>
        <w:rPr>
          <w:b/>
          <w:bCs/>
          <w:spacing w:val="30"/>
          <w:sz w:val="31"/>
          <w:szCs w:val="31"/>
        </w:rPr>
        <w:t xml:space="preserve"> </w:t>
      </w:r>
      <w:r>
        <w:rPr>
          <w:b/>
          <w:bCs/>
          <w:sz w:val="31"/>
          <w:szCs w:val="31"/>
        </w:rPr>
        <w:t>技术、服务及其他要求</w:t>
      </w:r>
    </w:p>
    <w:p w14:paraId="593B1910">
      <w:pPr>
        <w:spacing w:line="299" w:lineRule="auto"/>
        <w:rPr>
          <w:rFonts w:ascii="Arial"/>
          <w:sz w:val="21"/>
        </w:rPr>
      </w:pPr>
    </w:p>
    <w:p w14:paraId="5DBCBA2C">
      <w:pPr>
        <w:pStyle w:val="2"/>
        <w:spacing w:before="82" w:line="289" w:lineRule="auto"/>
        <w:ind w:left="15" w:right="14" w:firstLine="400"/>
        <w:rPr>
          <w:sz w:val="19"/>
          <w:szCs w:val="19"/>
        </w:rPr>
      </w:pPr>
      <w:r>
        <w:rPr>
          <w:spacing w:val="-2"/>
          <w:sz w:val="19"/>
          <w:szCs w:val="19"/>
        </w:rPr>
        <w:t>（注：本章的技术、服务及其他要求中，</w:t>
      </w:r>
      <w:r>
        <w:rPr>
          <w:spacing w:val="-33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带</w:t>
      </w:r>
      <w:r>
        <w:rPr>
          <w:rFonts w:ascii="Microsoft JhengHei" w:hAnsi="Microsoft JhengHei" w:eastAsia="Microsoft JhengHei" w:cs="Microsoft JhengHei"/>
          <w:spacing w:val="-2"/>
          <w:sz w:val="19"/>
          <w:szCs w:val="19"/>
        </w:rPr>
        <w:t>“★”</w:t>
      </w:r>
      <w:r>
        <w:rPr>
          <w:spacing w:val="-2"/>
          <w:sz w:val="19"/>
          <w:szCs w:val="19"/>
        </w:rPr>
        <w:t>的要求为实质性要求。采购人、代理机构应当根据项目实</w:t>
      </w:r>
      <w:r>
        <w:rPr>
          <w:spacing w:val="-3"/>
          <w:sz w:val="19"/>
          <w:szCs w:val="19"/>
        </w:rPr>
        <w:t>际要求合理设定</w:t>
      </w:r>
      <w:r>
        <w:rPr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>,</w:t>
      </w:r>
      <w:r>
        <w:rPr>
          <w:spacing w:val="23"/>
          <w:w w:val="101"/>
          <w:sz w:val="19"/>
          <w:szCs w:val="19"/>
        </w:rPr>
        <w:t xml:space="preserve">  </w:t>
      </w:r>
      <w:r>
        <w:rPr>
          <w:spacing w:val="1"/>
          <w:sz w:val="19"/>
          <w:szCs w:val="19"/>
        </w:rPr>
        <w:t>并在第五章符合性审查中明确响应要求。）</w:t>
      </w:r>
    </w:p>
    <w:p w14:paraId="5D2AABCE">
      <w:pPr>
        <w:pStyle w:val="2"/>
        <w:spacing w:before="211" w:line="201" w:lineRule="auto"/>
        <w:ind w:left="16"/>
        <w:outlineLvl w:val="2"/>
        <w:rPr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</w:rPr>
        <w:t>3</w:t>
      </w:r>
      <w:r>
        <w:rPr>
          <w:rFonts w:ascii="Microsoft JhengHei" w:hAnsi="Microsoft JhengHei" w:eastAsia="Microsoft JhengHei" w:cs="Microsoft JhengHei"/>
          <w:b/>
          <w:bCs/>
          <w:spacing w:val="-2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-2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-2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</w:rPr>
        <w:t>.</w:t>
      </w:r>
      <w:r>
        <w:rPr>
          <w:b/>
          <w:bCs/>
          <w:spacing w:val="4"/>
          <w:sz w:val="21"/>
          <w:szCs w:val="21"/>
        </w:rPr>
        <w:t>采购内容</w:t>
      </w:r>
    </w:p>
    <w:p w14:paraId="5536BC26">
      <w:pPr>
        <w:pStyle w:val="2"/>
        <w:spacing w:before="147" w:line="196" w:lineRule="auto"/>
        <w:ind w:left="392"/>
        <w:rPr>
          <w:sz w:val="19"/>
          <w:szCs w:val="19"/>
        </w:rPr>
      </w:pPr>
      <w:r>
        <w:rPr>
          <w:spacing w:val="2"/>
          <w:sz w:val="19"/>
          <w:szCs w:val="19"/>
        </w:rPr>
        <w:t>采购包</w:t>
      </w:r>
      <w:r>
        <w:rPr>
          <w:rFonts w:ascii="Microsoft JhengHei" w:hAnsi="Microsoft JhengHei" w:eastAsia="Microsoft JhengHei" w:cs="Microsoft JhengHei"/>
          <w:spacing w:val="2"/>
          <w:sz w:val="19"/>
          <w:szCs w:val="19"/>
        </w:rPr>
        <w:t>1</w:t>
      </w:r>
      <w:r>
        <w:rPr>
          <w:spacing w:val="2"/>
          <w:sz w:val="19"/>
          <w:szCs w:val="19"/>
        </w:rPr>
        <w:t>：</w:t>
      </w:r>
    </w:p>
    <w:p w14:paraId="11B09340">
      <w:pPr>
        <w:pStyle w:val="2"/>
        <w:spacing w:before="114" w:line="191" w:lineRule="auto"/>
        <w:ind w:left="392"/>
        <w:rPr>
          <w:rFonts w:ascii="Microsoft JhengHei" w:hAnsi="Microsoft JhengHei" w:eastAsia="Microsoft JhengHei" w:cs="Microsoft JhengHei"/>
          <w:sz w:val="19"/>
          <w:szCs w:val="19"/>
        </w:rPr>
      </w:pPr>
      <w:r>
        <w:rPr>
          <w:spacing w:val="5"/>
          <w:sz w:val="19"/>
          <w:szCs w:val="19"/>
        </w:rPr>
        <w:t>采购包预算金额（元）</w:t>
      </w:r>
      <w:r>
        <w:rPr>
          <w:spacing w:val="-14"/>
          <w:sz w:val="19"/>
          <w:szCs w:val="19"/>
        </w:rPr>
        <w:t xml:space="preserve"> </w:t>
      </w:r>
      <w:r>
        <w:rPr>
          <w:rFonts w:ascii="Microsoft JhengHei" w:hAnsi="Microsoft JhengHei" w:eastAsia="Microsoft JhengHei" w:cs="Microsoft JhengHei"/>
          <w:spacing w:val="5"/>
          <w:sz w:val="19"/>
          <w:szCs w:val="19"/>
        </w:rPr>
        <w:t>:</w:t>
      </w:r>
      <w:r>
        <w:rPr>
          <w:rFonts w:ascii="Microsoft JhengHei" w:hAnsi="Microsoft JhengHei" w:eastAsia="Microsoft JhengHei" w:cs="Microsoft JhengHei"/>
          <w:spacing w:val="28"/>
          <w:w w:val="102"/>
          <w:sz w:val="19"/>
          <w:szCs w:val="19"/>
        </w:rPr>
        <w:t xml:space="preserve"> </w:t>
      </w:r>
      <w:r>
        <w:rPr>
          <w:rFonts w:ascii="Microsoft JhengHei" w:hAnsi="Microsoft JhengHei" w:eastAsia="Microsoft JhengHei" w:cs="Microsoft JhengHei"/>
          <w:spacing w:val="5"/>
          <w:sz w:val="19"/>
          <w:szCs w:val="19"/>
        </w:rPr>
        <w:t>390,000.00</w:t>
      </w:r>
    </w:p>
    <w:p w14:paraId="47748F50">
      <w:pPr>
        <w:pStyle w:val="2"/>
        <w:spacing w:before="121" w:line="191" w:lineRule="auto"/>
        <w:ind w:left="392"/>
        <w:rPr>
          <w:rFonts w:ascii="Microsoft JhengHei" w:hAnsi="Microsoft JhengHei" w:eastAsia="Microsoft JhengHei" w:cs="Microsoft JhengHei"/>
          <w:sz w:val="19"/>
          <w:szCs w:val="19"/>
        </w:rPr>
      </w:pPr>
      <w:r>
        <w:rPr>
          <w:spacing w:val="5"/>
          <w:sz w:val="19"/>
          <w:szCs w:val="19"/>
        </w:rPr>
        <w:t>采购包最高限价（元）</w:t>
      </w:r>
      <w:r>
        <w:rPr>
          <w:spacing w:val="-14"/>
          <w:sz w:val="19"/>
          <w:szCs w:val="19"/>
        </w:rPr>
        <w:t xml:space="preserve"> </w:t>
      </w:r>
      <w:r>
        <w:rPr>
          <w:rFonts w:ascii="Microsoft JhengHei" w:hAnsi="Microsoft JhengHei" w:eastAsia="Microsoft JhengHei" w:cs="Microsoft JhengHei"/>
          <w:spacing w:val="5"/>
          <w:sz w:val="19"/>
          <w:szCs w:val="19"/>
        </w:rPr>
        <w:t>:</w:t>
      </w:r>
      <w:r>
        <w:rPr>
          <w:rFonts w:ascii="Microsoft JhengHei" w:hAnsi="Microsoft JhengHei" w:eastAsia="Microsoft JhengHei" w:cs="Microsoft JhengHei"/>
          <w:spacing w:val="28"/>
          <w:w w:val="102"/>
          <w:sz w:val="19"/>
          <w:szCs w:val="19"/>
        </w:rPr>
        <w:t xml:space="preserve"> </w:t>
      </w:r>
      <w:r>
        <w:rPr>
          <w:rFonts w:ascii="Microsoft JhengHei" w:hAnsi="Microsoft JhengHei" w:eastAsia="Microsoft JhengHei" w:cs="Microsoft JhengHei"/>
          <w:spacing w:val="5"/>
          <w:sz w:val="19"/>
          <w:szCs w:val="19"/>
        </w:rPr>
        <w:t>370,500.00</w:t>
      </w:r>
    </w:p>
    <w:p w14:paraId="0D4D2F93">
      <w:pPr>
        <w:spacing w:line="159" w:lineRule="exact"/>
      </w:pPr>
    </w:p>
    <w:tbl>
      <w:tblPr>
        <w:tblStyle w:val="7"/>
        <w:tblW w:w="10552" w:type="dxa"/>
        <w:tblInd w:w="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0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816"/>
        <w:gridCol w:w="822"/>
      </w:tblGrid>
      <w:tr w14:paraId="009010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2" w:hRule="atLeast"/>
        </w:trPr>
        <w:tc>
          <w:tcPr>
            <w:tcW w:w="570" w:type="dxa"/>
            <w:textDirection w:val="tbRlV"/>
            <w:vAlign w:val="top"/>
          </w:tcPr>
          <w:p w14:paraId="60347224">
            <w:pPr>
              <w:pStyle w:val="6"/>
              <w:spacing w:before="187" w:line="184" w:lineRule="auto"/>
              <w:ind w:left="661"/>
            </w:pPr>
            <w:r>
              <w:rPr>
                <w:b/>
                <w:bCs/>
                <w:spacing w:val="21"/>
              </w:rPr>
              <w:t>序</w:t>
            </w:r>
            <w:r>
              <w:rPr>
                <w:b/>
                <w:bCs/>
              </w:rPr>
              <w:t xml:space="preserve">   </w:t>
            </w:r>
            <w:r>
              <w:rPr>
                <w:b/>
                <w:bCs/>
                <w:spacing w:val="21"/>
              </w:rPr>
              <w:t>号</w:t>
            </w:r>
          </w:p>
        </w:tc>
        <w:tc>
          <w:tcPr>
            <w:tcW w:w="1043" w:type="dxa"/>
            <w:vAlign w:val="top"/>
          </w:tcPr>
          <w:p w14:paraId="13193BCB">
            <w:pPr>
              <w:spacing w:line="288" w:lineRule="auto"/>
              <w:rPr>
                <w:rFonts w:ascii="Arial"/>
                <w:sz w:val="21"/>
              </w:rPr>
            </w:pPr>
          </w:p>
          <w:p w14:paraId="6B2BE6A5">
            <w:pPr>
              <w:spacing w:line="288" w:lineRule="auto"/>
              <w:rPr>
                <w:rFonts w:ascii="Arial"/>
                <w:sz w:val="21"/>
              </w:rPr>
            </w:pPr>
          </w:p>
          <w:p w14:paraId="449FCE3F">
            <w:pPr>
              <w:pStyle w:val="6"/>
              <w:spacing w:before="81" w:line="293" w:lineRule="auto"/>
              <w:ind w:left="318" w:right="166" w:hanging="191"/>
            </w:pPr>
            <w:r>
              <w:rPr>
                <w:b/>
                <w:bCs/>
                <w:spacing w:val="-6"/>
              </w:rPr>
              <w:t>采购品目</w:t>
            </w:r>
            <w:r>
              <w:rPr>
                <w:b/>
                <w:bCs/>
                <w:spacing w:val="-2"/>
              </w:rPr>
              <w:t>名称</w:t>
            </w:r>
          </w:p>
        </w:tc>
        <w:tc>
          <w:tcPr>
            <w:tcW w:w="1043" w:type="dxa"/>
            <w:vAlign w:val="top"/>
          </w:tcPr>
          <w:p w14:paraId="731DFDB0">
            <w:pPr>
              <w:spacing w:line="255" w:lineRule="auto"/>
              <w:rPr>
                <w:rFonts w:ascii="Arial"/>
                <w:sz w:val="21"/>
              </w:rPr>
            </w:pPr>
          </w:p>
          <w:p w14:paraId="213D0156">
            <w:pPr>
              <w:spacing w:line="255" w:lineRule="auto"/>
              <w:rPr>
                <w:rFonts w:ascii="Arial"/>
                <w:sz w:val="21"/>
              </w:rPr>
            </w:pPr>
          </w:p>
          <w:p w14:paraId="572F066A">
            <w:pPr>
              <w:spacing w:line="256" w:lineRule="auto"/>
              <w:rPr>
                <w:rFonts w:ascii="Arial"/>
                <w:sz w:val="21"/>
              </w:rPr>
            </w:pPr>
          </w:p>
          <w:p w14:paraId="396EDB14">
            <w:pPr>
              <w:pStyle w:val="6"/>
              <w:spacing w:before="82" w:line="202" w:lineRule="auto"/>
              <w:ind w:left="126"/>
            </w:pPr>
            <w:r>
              <w:rPr>
                <w:b/>
                <w:bCs/>
              </w:rPr>
              <w:t>标的名称</w:t>
            </w:r>
          </w:p>
        </w:tc>
        <w:tc>
          <w:tcPr>
            <w:tcW w:w="1043" w:type="dxa"/>
            <w:vAlign w:val="top"/>
          </w:tcPr>
          <w:p w14:paraId="691B76D6">
            <w:pPr>
              <w:spacing w:line="386" w:lineRule="auto"/>
              <w:rPr>
                <w:rFonts w:ascii="Arial"/>
                <w:sz w:val="21"/>
              </w:rPr>
            </w:pPr>
          </w:p>
          <w:p w14:paraId="00CF6A1A">
            <w:pPr>
              <w:pStyle w:val="6"/>
              <w:spacing w:before="81" w:line="281" w:lineRule="auto"/>
              <w:ind w:left="201" w:right="191" w:firstLine="120"/>
            </w:pPr>
            <w:r>
              <w:rPr>
                <w:b/>
                <w:bCs/>
                <w:spacing w:val="-2"/>
              </w:rPr>
              <w:t>数量</w:t>
            </w:r>
            <w:r>
              <w:rPr>
                <w:b/>
                <w:bCs/>
              </w:rPr>
              <w:t xml:space="preserve">  </w:t>
            </w:r>
            <w:r>
              <w:rPr>
                <w:rFonts w:ascii="Microsoft JhengHei" w:hAnsi="Microsoft JhengHei" w:eastAsia="Microsoft JhengHei" w:cs="Microsoft JhengHei"/>
                <w:b/>
                <w:bCs/>
              </w:rPr>
              <w:t>(</w:t>
            </w:r>
            <w:r>
              <w:rPr>
                <w:b/>
                <w:bCs/>
              </w:rPr>
              <w:t>计量单</w:t>
            </w:r>
          </w:p>
          <w:p w14:paraId="3D37E9A0">
            <w:pPr>
              <w:pStyle w:val="6"/>
              <w:spacing w:line="193" w:lineRule="auto"/>
              <w:ind w:left="373"/>
              <w:rPr>
                <w:rFonts w:ascii="Microsoft JhengHei" w:hAnsi="Microsoft JhengHei" w:eastAsia="Microsoft JhengHei" w:cs="Microsoft JhengHei"/>
              </w:rPr>
            </w:pPr>
            <w:r>
              <w:rPr>
                <w:b/>
                <w:bCs/>
                <w:spacing w:val="13"/>
              </w:rPr>
              <w:t>位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13"/>
              </w:rPr>
              <w:t>)</w:t>
            </w:r>
          </w:p>
        </w:tc>
        <w:tc>
          <w:tcPr>
            <w:tcW w:w="1043" w:type="dxa"/>
            <w:vAlign w:val="top"/>
          </w:tcPr>
          <w:p w14:paraId="39AF2640">
            <w:pPr>
              <w:spacing w:line="288" w:lineRule="auto"/>
              <w:rPr>
                <w:rFonts w:ascii="Arial"/>
                <w:sz w:val="21"/>
              </w:rPr>
            </w:pPr>
          </w:p>
          <w:p w14:paraId="5579A81E">
            <w:pPr>
              <w:spacing w:line="288" w:lineRule="auto"/>
              <w:rPr>
                <w:rFonts w:ascii="Arial"/>
                <w:sz w:val="21"/>
              </w:rPr>
            </w:pPr>
          </w:p>
          <w:p w14:paraId="5A00B183">
            <w:pPr>
              <w:pStyle w:val="6"/>
              <w:spacing w:before="82" w:line="290" w:lineRule="auto"/>
              <w:ind w:left="250" w:right="176" w:hanging="157"/>
            </w:pPr>
            <w:r>
              <w:rPr>
                <w:b/>
                <w:bCs/>
              </w:rPr>
              <w:t>标的金额</w:t>
            </w:r>
            <w:r>
              <w:rPr>
                <w:b/>
                <w:bCs/>
                <w:spacing w:val="-9"/>
              </w:rPr>
              <w:t>（元）</w:t>
            </w:r>
          </w:p>
        </w:tc>
        <w:tc>
          <w:tcPr>
            <w:tcW w:w="1043" w:type="dxa"/>
            <w:vAlign w:val="top"/>
          </w:tcPr>
          <w:p w14:paraId="43E7FBAE">
            <w:pPr>
              <w:spacing w:line="255" w:lineRule="auto"/>
              <w:rPr>
                <w:rFonts w:ascii="Arial"/>
                <w:sz w:val="21"/>
              </w:rPr>
            </w:pPr>
          </w:p>
          <w:p w14:paraId="5103AF92">
            <w:pPr>
              <w:spacing w:line="256" w:lineRule="auto"/>
              <w:rPr>
                <w:rFonts w:ascii="Arial"/>
                <w:sz w:val="21"/>
              </w:rPr>
            </w:pPr>
          </w:p>
          <w:p w14:paraId="6FB30F21">
            <w:pPr>
              <w:spacing w:line="256" w:lineRule="auto"/>
              <w:rPr>
                <w:rFonts w:ascii="Arial"/>
                <w:sz w:val="21"/>
              </w:rPr>
            </w:pPr>
          </w:p>
          <w:p w14:paraId="767C4D16">
            <w:pPr>
              <w:pStyle w:val="6"/>
              <w:spacing w:before="82" w:line="200" w:lineRule="auto"/>
              <w:ind w:left="131"/>
            </w:pPr>
            <w:r>
              <w:rPr>
                <w:b/>
                <w:bCs/>
              </w:rPr>
              <w:t>所属行业</w:t>
            </w:r>
          </w:p>
        </w:tc>
        <w:tc>
          <w:tcPr>
            <w:tcW w:w="1043" w:type="dxa"/>
            <w:vAlign w:val="top"/>
          </w:tcPr>
          <w:p w14:paraId="0C44387D">
            <w:pPr>
              <w:spacing w:line="288" w:lineRule="auto"/>
              <w:rPr>
                <w:rFonts w:ascii="Arial"/>
                <w:sz w:val="21"/>
              </w:rPr>
            </w:pPr>
          </w:p>
          <w:p w14:paraId="10923818">
            <w:pPr>
              <w:spacing w:line="289" w:lineRule="auto"/>
              <w:rPr>
                <w:rFonts w:ascii="Arial"/>
                <w:sz w:val="21"/>
              </w:rPr>
            </w:pPr>
          </w:p>
          <w:p w14:paraId="2ACB134A">
            <w:pPr>
              <w:pStyle w:val="6"/>
              <w:spacing w:before="81" w:line="292" w:lineRule="auto"/>
              <w:ind w:left="131" w:right="137"/>
            </w:pPr>
            <w:r>
              <w:rPr>
                <w:b/>
                <w:bCs/>
              </w:rPr>
              <w:t>是否涉及核心产品</w:t>
            </w:r>
          </w:p>
        </w:tc>
        <w:tc>
          <w:tcPr>
            <w:tcW w:w="1043" w:type="dxa"/>
            <w:vAlign w:val="top"/>
          </w:tcPr>
          <w:p w14:paraId="69AA8054">
            <w:pPr>
              <w:spacing w:line="385" w:lineRule="auto"/>
              <w:rPr>
                <w:rFonts w:ascii="Arial"/>
                <w:sz w:val="21"/>
              </w:rPr>
            </w:pPr>
          </w:p>
          <w:p w14:paraId="4481E5C6">
            <w:pPr>
              <w:pStyle w:val="6"/>
              <w:spacing w:before="81" w:line="200" w:lineRule="auto"/>
              <w:ind w:left="133"/>
            </w:pPr>
            <w:r>
              <w:rPr>
                <w:b/>
                <w:bCs/>
              </w:rPr>
              <w:t>是否涉及</w:t>
            </w:r>
          </w:p>
          <w:p w14:paraId="5D59CA5C">
            <w:pPr>
              <w:pStyle w:val="6"/>
              <w:spacing w:before="113" w:line="201" w:lineRule="auto"/>
              <w:ind w:left="135"/>
            </w:pPr>
            <w:r>
              <w:rPr>
                <w:b/>
                <w:bCs/>
                <w:spacing w:val="-1"/>
              </w:rPr>
              <w:t>采购进口</w:t>
            </w:r>
          </w:p>
          <w:p w14:paraId="655618EF">
            <w:pPr>
              <w:pStyle w:val="6"/>
              <w:spacing w:before="110" w:line="201" w:lineRule="auto"/>
              <w:ind w:left="326"/>
            </w:pPr>
            <w:r>
              <w:rPr>
                <w:b/>
                <w:bCs/>
                <w:spacing w:val="-1"/>
              </w:rPr>
              <w:t>产品</w:t>
            </w:r>
          </w:p>
        </w:tc>
        <w:tc>
          <w:tcPr>
            <w:tcW w:w="1043" w:type="dxa"/>
            <w:vAlign w:val="top"/>
          </w:tcPr>
          <w:p w14:paraId="33F795B5">
            <w:pPr>
              <w:spacing w:line="386" w:lineRule="auto"/>
              <w:rPr>
                <w:rFonts w:ascii="Arial"/>
                <w:sz w:val="21"/>
              </w:rPr>
            </w:pPr>
          </w:p>
          <w:p w14:paraId="0B80AC24">
            <w:pPr>
              <w:pStyle w:val="6"/>
              <w:spacing w:before="81" w:line="289" w:lineRule="auto"/>
              <w:ind w:left="135" w:right="135"/>
              <w:jc w:val="both"/>
            </w:pPr>
            <w:r>
              <w:rPr>
                <w:b/>
                <w:bCs/>
              </w:rPr>
              <w:t>是否涉及强制采购节能产品</w:t>
            </w:r>
          </w:p>
        </w:tc>
        <w:tc>
          <w:tcPr>
            <w:tcW w:w="816" w:type="dxa"/>
            <w:vAlign w:val="top"/>
          </w:tcPr>
          <w:p w14:paraId="2561EB98">
            <w:pPr>
              <w:pStyle w:val="6"/>
              <w:spacing w:before="274" w:line="288" w:lineRule="auto"/>
              <w:ind w:left="118" w:right="116"/>
              <w:jc w:val="both"/>
            </w:pPr>
            <w:r>
              <w:rPr>
                <w:b/>
                <w:bCs/>
              </w:rPr>
              <w:t>是否涉及优先采购节能产品</w:t>
            </w:r>
          </w:p>
        </w:tc>
        <w:tc>
          <w:tcPr>
            <w:tcW w:w="822" w:type="dxa"/>
            <w:vAlign w:val="top"/>
          </w:tcPr>
          <w:p w14:paraId="3B6D87D6">
            <w:pPr>
              <w:pStyle w:val="6"/>
              <w:spacing w:before="85" w:line="269" w:lineRule="auto"/>
              <w:ind w:left="118" w:right="122"/>
              <w:jc w:val="both"/>
            </w:pPr>
            <w:r>
              <w:rPr>
                <w:b/>
                <w:bCs/>
              </w:rPr>
              <w:t>是否涉及优先采购环境标志</w:t>
            </w:r>
            <w:r>
              <w:rPr>
                <w:b/>
                <w:bCs/>
                <w:spacing w:val="46"/>
              </w:rPr>
              <w:t>产品</w:t>
            </w:r>
          </w:p>
        </w:tc>
      </w:tr>
      <w:tr w14:paraId="09A128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6" w:hRule="atLeast"/>
        </w:trPr>
        <w:tc>
          <w:tcPr>
            <w:tcW w:w="570" w:type="dxa"/>
            <w:vAlign w:val="top"/>
          </w:tcPr>
          <w:p w14:paraId="0EB280E1">
            <w:pPr>
              <w:spacing w:line="411" w:lineRule="auto"/>
              <w:rPr>
                <w:rFonts w:ascii="Arial"/>
                <w:sz w:val="21"/>
              </w:rPr>
            </w:pPr>
          </w:p>
          <w:p w14:paraId="0D8742D6">
            <w:pPr>
              <w:spacing w:before="82" w:line="167" w:lineRule="auto"/>
              <w:ind w:left="119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1</w:t>
            </w:r>
          </w:p>
        </w:tc>
        <w:tc>
          <w:tcPr>
            <w:tcW w:w="1043" w:type="dxa"/>
            <w:vAlign w:val="top"/>
          </w:tcPr>
          <w:p w14:paraId="7F874494">
            <w:pPr>
              <w:pStyle w:val="6"/>
              <w:spacing w:before="108" w:line="253" w:lineRule="auto"/>
              <w:ind w:left="98" w:right="130" w:firstLine="4"/>
              <w:jc w:val="both"/>
            </w:pPr>
            <w:r>
              <w:rPr>
                <w:rFonts w:ascii="Microsoft JhengHei" w:hAnsi="Microsoft JhengHei" w:eastAsia="Microsoft JhengHei" w:cs="Microsoft JhengHei"/>
                <w:spacing w:val="9"/>
              </w:rPr>
              <w:t>C22040</w:t>
            </w:r>
            <w:r>
              <w:rPr>
                <w:rFonts w:ascii="Microsoft JhengHei" w:hAnsi="Microsoft JhengHei" w:eastAsia="Microsoft JhengHei" w:cs="Microsoft JhengHei"/>
              </w:rPr>
              <w:t xml:space="preserve"> </w:t>
            </w:r>
            <w:r>
              <w:rPr>
                <w:rFonts w:ascii="Microsoft JhengHei" w:hAnsi="Microsoft JhengHei" w:eastAsia="Microsoft JhengHei" w:cs="Microsoft JhengHei"/>
                <w:spacing w:val="5"/>
              </w:rPr>
              <w:t>000</w:t>
            </w:r>
            <w:r>
              <w:rPr>
                <w:rFonts w:ascii="Microsoft JhengHei" w:hAnsi="Microsoft JhengHei" w:eastAsia="Microsoft JhengHei" w:cs="Microsoft JhengHei"/>
                <w:spacing w:val="19"/>
              </w:rPr>
              <w:t xml:space="preserve"> </w:t>
            </w:r>
            <w:r>
              <w:rPr>
                <w:spacing w:val="5"/>
              </w:rPr>
              <w:t>餐饮</w:t>
            </w:r>
            <w:r>
              <w:rPr>
                <w:spacing w:val="-2"/>
              </w:rPr>
              <w:t>服务</w:t>
            </w:r>
          </w:p>
        </w:tc>
        <w:tc>
          <w:tcPr>
            <w:tcW w:w="1043" w:type="dxa"/>
            <w:vAlign w:val="top"/>
          </w:tcPr>
          <w:p w14:paraId="1B4AEDFB">
            <w:pPr>
              <w:pStyle w:val="6"/>
              <w:spacing w:before="276" w:line="293" w:lineRule="auto"/>
              <w:ind w:left="98" w:right="172" w:firstLine="3"/>
            </w:pPr>
            <w:r>
              <w:rPr>
                <w:spacing w:val="-1"/>
              </w:rPr>
              <w:t>食堂劳务</w:t>
            </w:r>
            <w:r>
              <w:rPr>
                <w:spacing w:val="-2"/>
              </w:rPr>
              <w:t>承揽</w:t>
            </w:r>
          </w:p>
        </w:tc>
        <w:tc>
          <w:tcPr>
            <w:tcW w:w="1043" w:type="dxa"/>
            <w:vAlign w:val="top"/>
          </w:tcPr>
          <w:p w14:paraId="7BEED697">
            <w:pPr>
              <w:pStyle w:val="6"/>
              <w:spacing w:before="276" w:line="289" w:lineRule="auto"/>
              <w:ind w:left="139" w:right="104"/>
              <w:jc w:val="right"/>
            </w:pPr>
            <w:r>
              <w:rPr>
                <w:rFonts w:ascii="Microsoft JhengHei" w:hAnsi="Microsoft JhengHei" w:eastAsia="Microsoft JhengHei" w:cs="Microsoft JhengHei"/>
                <w:spacing w:val="5"/>
              </w:rPr>
              <w:t>1.00</w:t>
            </w:r>
            <w:r>
              <w:rPr>
                <w:spacing w:val="5"/>
              </w:rPr>
              <w:t>（项</w:t>
            </w:r>
            <w:r>
              <w:rPr>
                <w:spacing w:val="3"/>
              </w:rPr>
              <w:t xml:space="preserve"> </w:t>
            </w:r>
            <w:r>
              <w:t>)</w:t>
            </w:r>
          </w:p>
        </w:tc>
        <w:tc>
          <w:tcPr>
            <w:tcW w:w="1043" w:type="dxa"/>
            <w:vAlign w:val="top"/>
          </w:tcPr>
          <w:p w14:paraId="5A5ECC9E">
            <w:pPr>
              <w:spacing w:before="302" w:line="288" w:lineRule="auto"/>
              <w:ind w:left="708" w:right="82" w:hanging="598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pacing w:val="11"/>
                <w:sz w:val="19"/>
                <w:szCs w:val="19"/>
              </w:rPr>
              <w:t>370,500.</w:t>
            </w:r>
            <w:r>
              <w:rPr>
                <w:rFonts w:ascii="Microsoft JhengHei" w:hAnsi="Microsoft JhengHei" w:eastAsia="Microsoft JhengHei" w:cs="Microsoft JhengHei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Microsoft JhengHei" w:hAnsi="Microsoft JhengHei" w:eastAsia="Microsoft JhengHei" w:cs="Microsoft JhengHei"/>
                <w:spacing w:val="5"/>
                <w:sz w:val="19"/>
                <w:szCs w:val="19"/>
              </w:rPr>
              <w:t>00</w:t>
            </w:r>
          </w:p>
        </w:tc>
        <w:tc>
          <w:tcPr>
            <w:tcW w:w="1043" w:type="dxa"/>
            <w:vAlign w:val="top"/>
          </w:tcPr>
          <w:p w14:paraId="0ABAD189">
            <w:pPr>
              <w:spacing w:line="385" w:lineRule="auto"/>
              <w:rPr>
                <w:rFonts w:ascii="Arial"/>
                <w:sz w:val="21"/>
              </w:rPr>
            </w:pPr>
          </w:p>
          <w:p w14:paraId="44D9EB2C">
            <w:pPr>
              <w:pStyle w:val="6"/>
              <w:spacing w:before="82" w:line="198" w:lineRule="auto"/>
              <w:ind w:left="101"/>
            </w:pPr>
            <w:r>
              <w:t>餐饮业</w:t>
            </w:r>
          </w:p>
        </w:tc>
        <w:tc>
          <w:tcPr>
            <w:tcW w:w="1043" w:type="dxa"/>
            <w:vAlign w:val="top"/>
          </w:tcPr>
          <w:p w14:paraId="78212AC4">
            <w:pPr>
              <w:spacing w:line="386" w:lineRule="auto"/>
              <w:rPr>
                <w:rFonts w:ascii="Arial"/>
                <w:sz w:val="21"/>
              </w:rPr>
            </w:pPr>
          </w:p>
          <w:p w14:paraId="3C7AAAB0">
            <w:pPr>
              <w:pStyle w:val="6"/>
              <w:spacing w:before="81" w:line="199" w:lineRule="auto"/>
              <w:ind w:left="104"/>
            </w:pPr>
            <w:r>
              <w:t>否</w:t>
            </w:r>
          </w:p>
        </w:tc>
        <w:tc>
          <w:tcPr>
            <w:tcW w:w="1043" w:type="dxa"/>
            <w:vAlign w:val="top"/>
          </w:tcPr>
          <w:p w14:paraId="16D914A6">
            <w:pPr>
              <w:spacing w:line="386" w:lineRule="auto"/>
              <w:rPr>
                <w:rFonts w:ascii="Arial"/>
                <w:sz w:val="21"/>
              </w:rPr>
            </w:pPr>
          </w:p>
          <w:p w14:paraId="569E7B75">
            <w:pPr>
              <w:pStyle w:val="6"/>
              <w:spacing w:before="81" w:line="199" w:lineRule="auto"/>
              <w:ind w:left="105"/>
            </w:pPr>
            <w:r>
              <w:t>否</w:t>
            </w:r>
          </w:p>
        </w:tc>
        <w:tc>
          <w:tcPr>
            <w:tcW w:w="1043" w:type="dxa"/>
            <w:vAlign w:val="top"/>
          </w:tcPr>
          <w:p w14:paraId="25854D0C">
            <w:pPr>
              <w:spacing w:line="386" w:lineRule="auto"/>
              <w:rPr>
                <w:rFonts w:ascii="Arial"/>
                <w:sz w:val="21"/>
              </w:rPr>
            </w:pPr>
          </w:p>
          <w:p w14:paraId="0387DDE9">
            <w:pPr>
              <w:pStyle w:val="6"/>
              <w:spacing w:before="81" w:line="199" w:lineRule="auto"/>
              <w:ind w:left="106"/>
            </w:pPr>
            <w:r>
              <w:t>否</w:t>
            </w:r>
          </w:p>
        </w:tc>
        <w:tc>
          <w:tcPr>
            <w:tcW w:w="816" w:type="dxa"/>
            <w:vAlign w:val="top"/>
          </w:tcPr>
          <w:p w14:paraId="26095C4E">
            <w:pPr>
              <w:spacing w:line="386" w:lineRule="auto"/>
              <w:rPr>
                <w:rFonts w:ascii="Arial"/>
                <w:sz w:val="21"/>
              </w:rPr>
            </w:pPr>
          </w:p>
          <w:p w14:paraId="72B7808E">
            <w:pPr>
              <w:pStyle w:val="6"/>
              <w:spacing w:before="81" w:line="199" w:lineRule="auto"/>
              <w:ind w:left="108"/>
            </w:pPr>
            <w:r>
              <w:t>否</w:t>
            </w:r>
          </w:p>
        </w:tc>
        <w:tc>
          <w:tcPr>
            <w:tcW w:w="822" w:type="dxa"/>
            <w:vAlign w:val="top"/>
          </w:tcPr>
          <w:p w14:paraId="402E5C52">
            <w:pPr>
              <w:spacing w:line="386" w:lineRule="auto"/>
              <w:rPr>
                <w:rFonts w:ascii="Arial"/>
                <w:sz w:val="21"/>
              </w:rPr>
            </w:pPr>
          </w:p>
          <w:p w14:paraId="14B54042">
            <w:pPr>
              <w:pStyle w:val="6"/>
              <w:spacing w:before="81" w:line="199" w:lineRule="auto"/>
              <w:ind w:left="108"/>
            </w:pPr>
            <w:r>
              <w:t>否</w:t>
            </w:r>
          </w:p>
        </w:tc>
      </w:tr>
    </w:tbl>
    <w:p w14:paraId="77CD77CD">
      <w:pPr>
        <w:pStyle w:val="2"/>
        <w:spacing w:before="143" w:line="198" w:lineRule="auto"/>
        <w:ind w:left="8"/>
        <w:rPr>
          <w:sz w:val="19"/>
          <w:szCs w:val="19"/>
        </w:rPr>
      </w:pPr>
      <w:r>
        <w:rPr>
          <w:spacing w:val="1"/>
          <w:sz w:val="19"/>
          <w:szCs w:val="19"/>
        </w:rPr>
        <w:t>是否适用本国产品标准：</w:t>
      </w:r>
    </w:p>
    <w:p w14:paraId="3F4A5292">
      <w:pPr>
        <w:pStyle w:val="2"/>
        <w:spacing w:before="115" w:line="196" w:lineRule="auto"/>
        <w:ind w:left="392"/>
        <w:rPr>
          <w:sz w:val="19"/>
          <w:szCs w:val="19"/>
        </w:rPr>
      </w:pPr>
      <w:r>
        <w:rPr>
          <w:spacing w:val="3"/>
          <w:sz w:val="19"/>
          <w:szCs w:val="19"/>
        </w:rPr>
        <w:t>采购包</w:t>
      </w:r>
      <w:r>
        <w:rPr>
          <w:rFonts w:ascii="Microsoft JhengHei" w:hAnsi="Microsoft JhengHei" w:eastAsia="Microsoft JhengHei" w:cs="Microsoft JhengHei"/>
          <w:spacing w:val="3"/>
          <w:sz w:val="19"/>
          <w:szCs w:val="19"/>
        </w:rPr>
        <w:t>1</w:t>
      </w:r>
      <w:r>
        <w:rPr>
          <w:spacing w:val="3"/>
          <w:sz w:val="19"/>
          <w:szCs w:val="19"/>
        </w:rPr>
        <w:t>：否</w:t>
      </w:r>
    </w:p>
    <w:p w14:paraId="0878A0D8">
      <w:pPr>
        <w:pStyle w:val="2"/>
        <w:spacing w:before="115" w:line="201" w:lineRule="auto"/>
        <w:outlineLvl w:val="3"/>
        <w:rPr>
          <w:sz w:val="19"/>
          <w:szCs w:val="19"/>
        </w:rPr>
      </w:pPr>
      <w:r>
        <w:rPr>
          <w:b/>
          <w:bCs/>
          <w:sz w:val="19"/>
          <w:szCs w:val="19"/>
        </w:rPr>
        <w:t>报价要求</w:t>
      </w:r>
    </w:p>
    <w:p w14:paraId="1F93ED63">
      <w:pPr>
        <w:pStyle w:val="2"/>
        <w:spacing w:before="111" w:line="196" w:lineRule="auto"/>
        <w:ind w:left="392"/>
        <w:rPr>
          <w:sz w:val="19"/>
          <w:szCs w:val="19"/>
        </w:rPr>
      </w:pPr>
      <w:r>
        <w:rPr>
          <w:spacing w:val="2"/>
          <w:sz w:val="19"/>
          <w:szCs w:val="19"/>
        </w:rPr>
        <w:t>采购包</w:t>
      </w:r>
      <w:r>
        <w:rPr>
          <w:rFonts w:ascii="Microsoft JhengHei" w:hAnsi="Microsoft JhengHei" w:eastAsia="Microsoft JhengHei" w:cs="Microsoft JhengHei"/>
          <w:spacing w:val="2"/>
          <w:sz w:val="19"/>
          <w:szCs w:val="19"/>
        </w:rPr>
        <w:t>1</w:t>
      </w:r>
      <w:r>
        <w:rPr>
          <w:spacing w:val="2"/>
          <w:sz w:val="19"/>
          <w:szCs w:val="19"/>
        </w:rPr>
        <w:t>：</w:t>
      </w:r>
    </w:p>
    <w:p w14:paraId="15744B70">
      <w:pPr>
        <w:spacing w:line="152" w:lineRule="exact"/>
      </w:pPr>
    </w:p>
    <w:tbl>
      <w:tblPr>
        <w:tblStyle w:val="7"/>
        <w:tblW w:w="10552" w:type="dxa"/>
        <w:tblInd w:w="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158"/>
        <w:gridCol w:w="1439"/>
        <w:gridCol w:w="1739"/>
        <w:gridCol w:w="1439"/>
        <w:gridCol w:w="2476"/>
      </w:tblGrid>
      <w:tr w14:paraId="0F6941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1301" w:type="dxa"/>
            <w:vAlign w:val="top"/>
          </w:tcPr>
          <w:p w14:paraId="3885F8F8">
            <w:pPr>
              <w:pStyle w:val="6"/>
              <w:spacing w:before="277" w:line="201" w:lineRule="auto"/>
              <w:ind w:left="449"/>
            </w:pPr>
            <w:r>
              <w:rPr>
                <w:b/>
                <w:bCs/>
                <w:spacing w:val="-1"/>
              </w:rPr>
              <w:t>序号</w:t>
            </w:r>
          </w:p>
        </w:tc>
        <w:tc>
          <w:tcPr>
            <w:tcW w:w="2158" w:type="dxa"/>
            <w:vAlign w:val="top"/>
          </w:tcPr>
          <w:p w14:paraId="5284D031">
            <w:pPr>
              <w:pStyle w:val="6"/>
              <w:spacing w:before="277" w:line="201" w:lineRule="auto"/>
              <w:ind w:left="685"/>
            </w:pPr>
            <w:r>
              <w:rPr>
                <w:b/>
                <w:bCs/>
              </w:rPr>
              <w:t>报价内容</w:t>
            </w:r>
          </w:p>
        </w:tc>
        <w:tc>
          <w:tcPr>
            <w:tcW w:w="1439" w:type="dxa"/>
            <w:vAlign w:val="top"/>
          </w:tcPr>
          <w:p w14:paraId="03EC025B">
            <w:pPr>
              <w:pStyle w:val="6"/>
              <w:spacing w:before="85" w:line="196" w:lineRule="auto"/>
              <w:ind w:left="136"/>
            </w:pPr>
            <w:r>
              <w:rPr>
                <w:b/>
                <w:bCs/>
              </w:rPr>
              <w:t>数量（计量单</w:t>
            </w:r>
          </w:p>
          <w:p w14:paraId="0EBE9F93">
            <w:pPr>
              <w:pStyle w:val="6"/>
              <w:spacing w:before="117" w:line="196" w:lineRule="auto"/>
              <w:ind w:left="518"/>
            </w:pPr>
            <w:r>
              <w:rPr>
                <w:b/>
                <w:bCs/>
                <w:spacing w:val="-1"/>
              </w:rPr>
              <w:t>位）</w:t>
            </w:r>
          </w:p>
        </w:tc>
        <w:tc>
          <w:tcPr>
            <w:tcW w:w="1739" w:type="dxa"/>
            <w:vAlign w:val="top"/>
          </w:tcPr>
          <w:p w14:paraId="7A230A6D">
            <w:pPr>
              <w:pStyle w:val="6"/>
              <w:spacing w:before="277" w:line="201" w:lineRule="auto"/>
              <w:ind w:left="481"/>
            </w:pPr>
            <w:r>
              <w:rPr>
                <w:b/>
                <w:bCs/>
              </w:rPr>
              <w:t>最高限价</w:t>
            </w:r>
          </w:p>
        </w:tc>
        <w:tc>
          <w:tcPr>
            <w:tcW w:w="1439" w:type="dxa"/>
            <w:vAlign w:val="top"/>
          </w:tcPr>
          <w:p w14:paraId="57DD8865">
            <w:pPr>
              <w:pStyle w:val="6"/>
              <w:spacing w:before="277" w:line="200" w:lineRule="auto"/>
              <w:ind w:left="330"/>
            </w:pPr>
            <w:r>
              <w:rPr>
                <w:b/>
                <w:bCs/>
              </w:rPr>
              <w:t>价款形式</w:t>
            </w:r>
          </w:p>
        </w:tc>
        <w:tc>
          <w:tcPr>
            <w:tcW w:w="2476" w:type="dxa"/>
            <w:vAlign w:val="top"/>
          </w:tcPr>
          <w:p w14:paraId="5DE312A2">
            <w:pPr>
              <w:pStyle w:val="6"/>
              <w:spacing w:before="276" w:line="200" w:lineRule="auto"/>
              <w:ind w:left="848"/>
            </w:pPr>
            <w:r>
              <w:rPr>
                <w:b/>
                <w:bCs/>
              </w:rPr>
              <w:t>报价说明</w:t>
            </w:r>
          </w:p>
        </w:tc>
      </w:tr>
      <w:tr w14:paraId="608597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301" w:type="dxa"/>
            <w:vAlign w:val="top"/>
          </w:tcPr>
          <w:p w14:paraId="6DD0702A">
            <w:pPr>
              <w:spacing w:before="112" w:line="167" w:lineRule="auto"/>
              <w:ind w:left="605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1</w:t>
            </w:r>
          </w:p>
        </w:tc>
        <w:tc>
          <w:tcPr>
            <w:tcW w:w="2158" w:type="dxa"/>
            <w:vAlign w:val="top"/>
          </w:tcPr>
          <w:p w14:paraId="386DDDFC">
            <w:pPr>
              <w:pStyle w:val="6"/>
              <w:spacing w:before="86" w:line="198" w:lineRule="auto"/>
              <w:ind w:left="503"/>
            </w:pPr>
            <w:r>
              <w:t>食堂劳务承揽</w:t>
            </w:r>
          </w:p>
        </w:tc>
        <w:tc>
          <w:tcPr>
            <w:tcW w:w="1439" w:type="dxa"/>
            <w:vAlign w:val="top"/>
          </w:tcPr>
          <w:p w14:paraId="091A5F49">
            <w:pPr>
              <w:pStyle w:val="6"/>
              <w:spacing w:before="86" w:line="191" w:lineRule="auto"/>
              <w:ind w:left="231"/>
            </w:pPr>
            <w:r>
              <w:rPr>
                <w:rFonts w:ascii="Microsoft JhengHei" w:hAnsi="Microsoft JhengHei" w:eastAsia="Microsoft JhengHei" w:cs="Microsoft JhengHei"/>
                <w:spacing w:val="4"/>
              </w:rPr>
              <w:t>1.00</w:t>
            </w:r>
            <w:r>
              <w:rPr>
                <w:spacing w:val="4"/>
              </w:rPr>
              <w:t>（项）</w:t>
            </w:r>
          </w:p>
        </w:tc>
        <w:tc>
          <w:tcPr>
            <w:tcW w:w="1739" w:type="dxa"/>
            <w:vAlign w:val="top"/>
          </w:tcPr>
          <w:p w14:paraId="795BD300">
            <w:pPr>
              <w:spacing w:before="111" w:line="165" w:lineRule="auto"/>
              <w:ind w:left="328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pacing w:val="11"/>
                <w:sz w:val="19"/>
                <w:szCs w:val="19"/>
              </w:rPr>
              <w:t>370,500.00</w:t>
            </w:r>
          </w:p>
        </w:tc>
        <w:tc>
          <w:tcPr>
            <w:tcW w:w="1439" w:type="dxa"/>
            <w:vAlign w:val="top"/>
          </w:tcPr>
          <w:p w14:paraId="56FAD931">
            <w:pPr>
              <w:pStyle w:val="6"/>
              <w:spacing w:before="86" w:line="198" w:lineRule="auto"/>
              <w:ind w:left="533"/>
            </w:pPr>
            <w:r>
              <w:rPr>
                <w:spacing w:val="-3"/>
              </w:rPr>
              <w:t>总价</w:t>
            </w:r>
          </w:p>
        </w:tc>
        <w:tc>
          <w:tcPr>
            <w:tcW w:w="2476" w:type="dxa"/>
            <w:vAlign w:val="top"/>
          </w:tcPr>
          <w:p w14:paraId="71B17337">
            <w:pPr>
              <w:pStyle w:val="6"/>
              <w:spacing w:before="86" w:line="209" w:lineRule="auto"/>
              <w:ind w:left="107"/>
            </w:pPr>
            <w:r>
              <w:t>⽆</w:t>
            </w:r>
          </w:p>
        </w:tc>
      </w:tr>
    </w:tbl>
    <w:p w14:paraId="24951F5E">
      <w:pPr>
        <w:pStyle w:val="2"/>
        <w:spacing w:before="144" w:line="281" w:lineRule="auto"/>
        <w:ind w:left="7" w:right="21" w:firstLine="391"/>
        <w:rPr>
          <w:sz w:val="19"/>
          <w:szCs w:val="19"/>
        </w:rPr>
      </w:pPr>
      <w:r>
        <w:rPr>
          <w:rFonts w:ascii="Microsoft JhengHei" w:hAnsi="Microsoft JhengHei" w:eastAsia="Microsoft JhengHei" w:cs="Microsoft JhengHei"/>
          <w:spacing w:val="1"/>
          <w:sz w:val="19"/>
          <w:szCs w:val="19"/>
        </w:rPr>
        <w:t>★</w:t>
      </w:r>
      <w:r>
        <w:rPr>
          <w:spacing w:val="1"/>
          <w:sz w:val="19"/>
          <w:szCs w:val="19"/>
        </w:rPr>
        <w:t>注：本采购包涉及采购货物的，</w:t>
      </w:r>
      <w:r>
        <w:rPr>
          <w:spacing w:val="-35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>供应商响应产品应当明确品牌和规格型号并指向唯一产品，</w:t>
      </w:r>
      <w:r>
        <w:rPr>
          <w:spacing w:val="-35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>不能</w:t>
      </w:r>
      <w:r>
        <w:rPr>
          <w:sz w:val="19"/>
          <w:szCs w:val="19"/>
        </w:rPr>
        <w:t>指向唯一产品的，</w:t>
      </w:r>
      <w:r>
        <w:rPr>
          <w:spacing w:val="-33"/>
          <w:sz w:val="19"/>
          <w:szCs w:val="19"/>
        </w:rPr>
        <w:t xml:space="preserve"> </w:t>
      </w:r>
      <w:r>
        <w:rPr>
          <w:sz w:val="19"/>
          <w:szCs w:val="19"/>
        </w:rPr>
        <w:t>应通</w:t>
      </w:r>
      <w:r>
        <w:rPr>
          <w:spacing w:val="1"/>
          <w:sz w:val="19"/>
          <w:szCs w:val="19"/>
        </w:rPr>
        <w:t>过报价表唯一产品说明栏补充说明。</w:t>
      </w:r>
    </w:p>
    <w:p w14:paraId="26F49173">
      <w:pPr>
        <w:pStyle w:val="2"/>
        <w:spacing w:before="1" w:line="199" w:lineRule="auto"/>
        <w:outlineLvl w:val="3"/>
        <w:rPr>
          <w:sz w:val="19"/>
          <w:szCs w:val="19"/>
        </w:rPr>
      </w:pPr>
      <w:r>
        <w:rPr>
          <w:b/>
          <w:bCs/>
          <w:spacing w:val="1"/>
          <w:sz w:val="19"/>
          <w:szCs w:val="19"/>
        </w:rPr>
        <w:t>本项目涉及核心产品：</w:t>
      </w:r>
    </w:p>
    <w:p w14:paraId="66A81391">
      <w:pPr>
        <w:pStyle w:val="2"/>
        <w:spacing w:before="112" w:line="196" w:lineRule="auto"/>
        <w:ind w:left="392"/>
        <w:rPr>
          <w:sz w:val="19"/>
          <w:szCs w:val="19"/>
        </w:rPr>
      </w:pPr>
      <w:r>
        <w:rPr>
          <w:spacing w:val="2"/>
          <w:sz w:val="19"/>
          <w:szCs w:val="19"/>
        </w:rPr>
        <w:t>采购包</w:t>
      </w:r>
      <w:r>
        <w:rPr>
          <w:rFonts w:ascii="Microsoft JhengHei" w:hAnsi="Microsoft JhengHei" w:eastAsia="Microsoft JhengHei" w:cs="Microsoft JhengHei"/>
          <w:spacing w:val="2"/>
          <w:sz w:val="19"/>
          <w:szCs w:val="19"/>
        </w:rPr>
        <w:t>1</w:t>
      </w:r>
      <w:r>
        <w:rPr>
          <w:spacing w:val="2"/>
          <w:sz w:val="19"/>
          <w:szCs w:val="19"/>
        </w:rPr>
        <w:t>：</w:t>
      </w:r>
    </w:p>
    <w:p w14:paraId="74D9E2DC">
      <w:pPr>
        <w:spacing w:line="152" w:lineRule="exact"/>
      </w:pPr>
    </w:p>
    <w:tbl>
      <w:tblPr>
        <w:tblStyle w:val="7"/>
        <w:tblW w:w="10552" w:type="dxa"/>
        <w:tblInd w:w="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1"/>
        <w:gridCol w:w="3166"/>
        <w:gridCol w:w="3165"/>
        <w:gridCol w:w="3160"/>
      </w:tblGrid>
      <w:tr w14:paraId="3A2A85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1061" w:type="dxa"/>
            <w:vAlign w:val="top"/>
          </w:tcPr>
          <w:p w14:paraId="2EF20CC3">
            <w:pPr>
              <w:pStyle w:val="6"/>
              <w:spacing w:before="85" w:line="201" w:lineRule="auto"/>
              <w:ind w:left="329"/>
            </w:pPr>
            <w:r>
              <w:rPr>
                <w:b/>
                <w:bCs/>
                <w:spacing w:val="-1"/>
              </w:rPr>
              <w:t>序号</w:t>
            </w:r>
          </w:p>
        </w:tc>
        <w:tc>
          <w:tcPr>
            <w:tcW w:w="3166" w:type="dxa"/>
            <w:vAlign w:val="top"/>
          </w:tcPr>
          <w:p w14:paraId="13BA0F1B">
            <w:pPr>
              <w:pStyle w:val="6"/>
              <w:spacing w:before="84" w:line="202" w:lineRule="auto"/>
              <w:ind w:left="999"/>
            </w:pPr>
            <w:r>
              <w:rPr>
                <w:b/>
                <w:bCs/>
              </w:rPr>
              <w:t>采购品目名称</w:t>
            </w:r>
          </w:p>
        </w:tc>
        <w:tc>
          <w:tcPr>
            <w:tcW w:w="3165" w:type="dxa"/>
            <w:vAlign w:val="top"/>
          </w:tcPr>
          <w:p w14:paraId="5BC69C5C">
            <w:pPr>
              <w:pStyle w:val="6"/>
              <w:spacing w:before="84" w:line="202" w:lineRule="auto"/>
              <w:ind w:left="1191"/>
            </w:pPr>
            <w:r>
              <w:rPr>
                <w:b/>
                <w:bCs/>
              </w:rPr>
              <w:t>标的名称</w:t>
            </w:r>
          </w:p>
        </w:tc>
        <w:tc>
          <w:tcPr>
            <w:tcW w:w="3160" w:type="dxa"/>
            <w:vAlign w:val="top"/>
          </w:tcPr>
          <w:p w14:paraId="2BED61B6">
            <w:pPr>
              <w:pStyle w:val="6"/>
              <w:spacing w:before="84" w:line="201" w:lineRule="auto"/>
              <w:ind w:left="1190"/>
            </w:pPr>
            <w:r>
              <w:rPr>
                <w:b/>
                <w:bCs/>
              </w:rPr>
              <w:t>产品名称</w:t>
            </w:r>
          </w:p>
        </w:tc>
      </w:tr>
      <w:tr w14:paraId="6AE612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10552" w:type="dxa"/>
            <w:gridSpan w:val="4"/>
            <w:vAlign w:val="top"/>
          </w:tcPr>
          <w:p w14:paraId="548670C5">
            <w:pPr>
              <w:pStyle w:val="6"/>
              <w:spacing w:before="84" w:line="198" w:lineRule="auto"/>
              <w:ind w:left="4989"/>
            </w:pPr>
            <w:r>
              <w:rPr>
                <w:spacing w:val="-1"/>
              </w:rPr>
              <w:t>不涉及</w:t>
            </w:r>
          </w:p>
        </w:tc>
      </w:tr>
    </w:tbl>
    <w:p w14:paraId="7385E221">
      <w:pPr>
        <w:pStyle w:val="2"/>
        <w:spacing w:before="143" w:line="198" w:lineRule="auto"/>
        <w:ind w:left="393"/>
        <w:rPr>
          <w:sz w:val="19"/>
          <w:szCs w:val="19"/>
        </w:rPr>
      </w:pPr>
      <w:r>
        <w:rPr>
          <w:sz w:val="19"/>
          <w:szCs w:val="19"/>
        </w:rPr>
        <w:t>注：涉及核心产品的，</w:t>
      </w:r>
      <w:r>
        <w:rPr>
          <w:spacing w:val="-25"/>
          <w:sz w:val="19"/>
          <w:szCs w:val="19"/>
        </w:rPr>
        <w:t xml:space="preserve"> </w:t>
      </w:r>
      <w:r>
        <w:rPr>
          <w:sz w:val="19"/>
          <w:szCs w:val="19"/>
        </w:rPr>
        <w:t>具体评审规定见第五章。</w:t>
      </w:r>
    </w:p>
    <w:p w14:paraId="7B6E06C7">
      <w:pPr>
        <w:pStyle w:val="2"/>
        <w:spacing w:before="115" w:line="200" w:lineRule="auto"/>
        <w:outlineLvl w:val="3"/>
        <w:rPr>
          <w:sz w:val="19"/>
          <w:szCs w:val="19"/>
        </w:rPr>
      </w:pPr>
      <w:r>
        <w:rPr>
          <w:b/>
          <w:bCs/>
          <w:spacing w:val="1"/>
          <w:sz w:val="19"/>
          <w:szCs w:val="19"/>
        </w:rPr>
        <w:t>本项目涉及采购进口产品：</w:t>
      </w:r>
    </w:p>
    <w:p w14:paraId="563D960E">
      <w:pPr>
        <w:pStyle w:val="2"/>
        <w:spacing w:before="113" w:line="196" w:lineRule="auto"/>
        <w:ind w:left="392"/>
        <w:rPr>
          <w:sz w:val="19"/>
          <w:szCs w:val="19"/>
        </w:rPr>
      </w:pPr>
      <w:r>
        <w:rPr>
          <w:spacing w:val="2"/>
          <w:sz w:val="19"/>
          <w:szCs w:val="19"/>
        </w:rPr>
        <w:t>采购包</w:t>
      </w:r>
      <w:r>
        <w:rPr>
          <w:rFonts w:ascii="Microsoft JhengHei" w:hAnsi="Microsoft JhengHei" w:eastAsia="Microsoft JhengHei" w:cs="Microsoft JhengHei"/>
          <w:spacing w:val="2"/>
          <w:sz w:val="19"/>
          <w:szCs w:val="19"/>
        </w:rPr>
        <w:t>1</w:t>
      </w:r>
      <w:r>
        <w:rPr>
          <w:spacing w:val="2"/>
          <w:sz w:val="19"/>
          <w:szCs w:val="19"/>
        </w:rPr>
        <w:t>：</w:t>
      </w:r>
    </w:p>
    <w:p w14:paraId="2364F6CF">
      <w:pPr>
        <w:spacing w:line="151" w:lineRule="exact"/>
      </w:pPr>
    </w:p>
    <w:tbl>
      <w:tblPr>
        <w:tblStyle w:val="7"/>
        <w:tblW w:w="10552" w:type="dxa"/>
        <w:tblInd w:w="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1"/>
        <w:gridCol w:w="3166"/>
        <w:gridCol w:w="3165"/>
        <w:gridCol w:w="3160"/>
      </w:tblGrid>
      <w:tr w14:paraId="31FCBA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7" w:hRule="atLeast"/>
        </w:trPr>
        <w:tc>
          <w:tcPr>
            <w:tcW w:w="1061" w:type="dxa"/>
            <w:vAlign w:val="top"/>
          </w:tcPr>
          <w:p w14:paraId="3D5E173D">
            <w:pPr>
              <w:pStyle w:val="6"/>
              <w:spacing w:before="85" w:line="201" w:lineRule="auto"/>
              <w:ind w:left="329"/>
            </w:pPr>
            <w:r>
              <w:rPr>
                <w:b/>
                <w:bCs/>
                <w:spacing w:val="-1"/>
              </w:rPr>
              <w:t>序号</w:t>
            </w:r>
          </w:p>
        </w:tc>
        <w:tc>
          <w:tcPr>
            <w:tcW w:w="3166" w:type="dxa"/>
            <w:vAlign w:val="top"/>
          </w:tcPr>
          <w:p w14:paraId="3B671352">
            <w:pPr>
              <w:pStyle w:val="6"/>
              <w:spacing w:before="84" w:line="202" w:lineRule="auto"/>
              <w:ind w:left="999"/>
            </w:pPr>
            <w:r>
              <w:rPr>
                <w:b/>
                <w:bCs/>
              </w:rPr>
              <w:t>采购品目名称</w:t>
            </w:r>
          </w:p>
        </w:tc>
        <w:tc>
          <w:tcPr>
            <w:tcW w:w="3165" w:type="dxa"/>
            <w:vAlign w:val="top"/>
          </w:tcPr>
          <w:p w14:paraId="130510B2">
            <w:pPr>
              <w:pStyle w:val="6"/>
              <w:spacing w:before="84" w:line="202" w:lineRule="auto"/>
              <w:ind w:left="1191"/>
            </w:pPr>
            <w:r>
              <w:rPr>
                <w:b/>
                <w:bCs/>
              </w:rPr>
              <w:t>标的名称</w:t>
            </w:r>
          </w:p>
        </w:tc>
        <w:tc>
          <w:tcPr>
            <w:tcW w:w="3160" w:type="dxa"/>
            <w:vAlign w:val="top"/>
          </w:tcPr>
          <w:p w14:paraId="6C9BAB4E">
            <w:pPr>
              <w:pStyle w:val="6"/>
              <w:spacing w:before="84" w:line="201" w:lineRule="auto"/>
              <w:ind w:left="1190"/>
            </w:pPr>
            <w:r>
              <w:rPr>
                <w:b/>
                <w:bCs/>
              </w:rPr>
              <w:t>产品名称</w:t>
            </w:r>
          </w:p>
        </w:tc>
      </w:tr>
      <w:tr w14:paraId="5873E2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10552" w:type="dxa"/>
            <w:gridSpan w:val="4"/>
            <w:vAlign w:val="top"/>
          </w:tcPr>
          <w:p w14:paraId="74B67885">
            <w:pPr>
              <w:pStyle w:val="6"/>
              <w:spacing w:before="84" w:line="198" w:lineRule="auto"/>
              <w:ind w:left="4989"/>
            </w:pPr>
            <w:r>
              <w:rPr>
                <w:spacing w:val="-1"/>
              </w:rPr>
              <w:t>不涉及</w:t>
            </w:r>
          </w:p>
        </w:tc>
      </w:tr>
    </w:tbl>
    <w:p w14:paraId="35B42F1B">
      <w:pPr>
        <w:pStyle w:val="2"/>
        <w:spacing w:before="144" w:line="281" w:lineRule="auto"/>
        <w:ind w:left="9" w:right="21" w:firstLine="389"/>
        <w:rPr>
          <w:sz w:val="19"/>
          <w:szCs w:val="19"/>
        </w:rPr>
      </w:pPr>
      <w:r>
        <w:rPr>
          <w:rFonts w:ascii="Microsoft JhengHei" w:hAnsi="Microsoft JhengHei" w:eastAsia="Microsoft JhengHei" w:cs="Microsoft JhengHei"/>
          <w:spacing w:val="1"/>
          <w:sz w:val="19"/>
          <w:szCs w:val="19"/>
        </w:rPr>
        <w:t>★</w:t>
      </w:r>
      <w:r>
        <w:rPr>
          <w:spacing w:val="1"/>
          <w:sz w:val="19"/>
          <w:szCs w:val="19"/>
        </w:rPr>
        <w:t>注：不涉及采购进口产品时，</w:t>
      </w:r>
      <w:r>
        <w:rPr>
          <w:spacing w:val="-36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>供应商不得提供进口产品进行响应；涉及采购进口产品时，</w:t>
      </w:r>
      <w:r>
        <w:rPr>
          <w:spacing w:val="-35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>如国产产品满</w:t>
      </w:r>
      <w:r>
        <w:rPr>
          <w:sz w:val="19"/>
          <w:szCs w:val="19"/>
        </w:rPr>
        <w:t>足采购需求，</w:t>
      </w:r>
      <w:r>
        <w:rPr>
          <w:spacing w:val="-35"/>
          <w:sz w:val="19"/>
          <w:szCs w:val="19"/>
        </w:rPr>
        <w:t xml:space="preserve"> </w:t>
      </w:r>
      <w:r>
        <w:rPr>
          <w:sz w:val="19"/>
          <w:szCs w:val="19"/>
        </w:rPr>
        <w:t>也</w:t>
      </w:r>
      <w:r>
        <w:rPr>
          <w:spacing w:val="1"/>
          <w:sz w:val="19"/>
          <w:szCs w:val="19"/>
        </w:rPr>
        <w:t>可提供国产产品进行响应。</w:t>
      </w:r>
    </w:p>
    <w:p w14:paraId="4C1F02C7">
      <w:pPr>
        <w:pStyle w:val="2"/>
        <w:spacing w:before="1" w:line="199" w:lineRule="auto"/>
        <w:outlineLvl w:val="3"/>
        <w:rPr>
          <w:sz w:val="19"/>
          <w:szCs w:val="19"/>
        </w:rPr>
      </w:pPr>
      <w:r>
        <w:rPr>
          <w:b/>
          <w:bCs/>
          <w:spacing w:val="1"/>
          <w:sz w:val="19"/>
          <w:szCs w:val="19"/>
        </w:rPr>
        <w:t>本项目涉及强制采购节能产品：</w:t>
      </w:r>
    </w:p>
    <w:p w14:paraId="0700A9D2">
      <w:pPr>
        <w:spacing w:line="199" w:lineRule="auto"/>
        <w:rPr>
          <w:sz w:val="19"/>
          <w:szCs w:val="19"/>
        </w:rPr>
        <w:sectPr>
          <w:footerReference r:id="rId5" w:type="default"/>
          <w:pgSz w:w="11900" w:h="16840"/>
          <w:pgMar w:top="400" w:right="671" w:bottom="295" w:left="664" w:header="0" w:footer="0" w:gutter="0"/>
          <w:cols w:space="720" w:num="1"/>
        </w:sectPr>
      </w:pPr>
    </w:p>
    <w:p w14:paraId="003CC2C5">
      <w:pPr>
        <w:pStyle w:val="2"/>
        <w:spacing w:before="313" w:line="198" w:lineRule="auto"/>
        <w:ind w:left="392"/>
        <w:rPr>
          <w:sz w:val="19"/>
          <w:szCs w:val="19"/>
        </w:rPr>
      </w:pPr>
      <w:r>
        <w:rPr>
          <w:spacing w:val="3"/>
          <w:sz w:val="19"/>
          <w:szCs w:val="19"/>
        </w:rPr>
        <w:t>采购包</w:t>
      </w:r>
      <w:r>
        <w:rPr>
          <w:rFonts w:ascii="Segoe UI Symbol" w:hAnsi="Segoe UI Symbol" w:eastAsia="Segoe UI Symbol" w:cs="Segoe UI Symbol"/>
          <w:spacing w:val="3"/>
          <w:sz w:val="19"/>
          <w:szCs w:val="19"/>
        </w:rPr>
        <w:t>1</w:t>
      </w:r>
      <w:r>
        <w:rPr>
          <w:spacing w:val="3"/>
          <w:sz w:val="19"/>
          <w:szCs w:val="19"/>
        </w:rPr>
        <w:t>：</w:t>
      </w:r>
    </w:p>
    <w:p w14:paraId="3501EAE1">
      <w:pPr>
        <w:spacing w:line="151" w:lineRule="exact"/>
      </w:pPr>
    </w:p>
    <w:tbl>
      <w:tblPr>
        <w:tblStyle w:val="7"/>
        <w:tblW w:w="10552" w:type="dxa"/>
        <w:tblInd w:w="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1"/>
        <w:gridCol w:w="3166"/>
        <w:gridCol w:w="3165"/>
        <w:gridCol w:w="3160"/>
      </w:tblGrid>
      <w:tr w14:paraId="2CDE91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1061" w:type="dxa"/>
            <w:vAlign w:val="top"/>
          </w:tcPr>
          <w:p w14:paraId="2BD598C4">
            <w:pPr>
              <w:pStyle w:val="6"/>
              <w:spacing w:before="85" w:line="201" w:lineRule="auto"/>
              <w:ind w:left="329"/>
            </w:pPr>
            <w:r>
              <w:rPr>
                <w:b/>
                <w:bCs/>
                <w:spacing w:val="-1"/>
              </w:rPr>
              <w:t>序号</w:t>
            </w:r>
          </w:p>
        </w:tc>
        <w:tc>
          <w:tcPr>
            <w:tcW w:w="3166" w:type="dxa"/>
            <w:vAlign w:val="top"/>
          </w:tcPr>
          <w:p w14:paraId="4D4E97E2">
            <w:pPr>
              <w:pStyle w:val="6"/>
              <w:spacing w:before="84" w:line="202" w:lineRule="auto"/>
              <w:ind w:left="999"/>
            </w:pPr>
            <w:r>
              <w:rPr>
                <w:b/>
                <w:bCs/>
              </w:rPr>
              <w:t>采购品目名称</w:t>
            </w:r>
          </w:p>
        </w:tc>
        <w:tc>
          <w:tcPr>
            <w:tcW w:w="3165" w:type="dxa"/>
            <w:vAlign w:val="top"/>
          </w:tcPr>
          <w:p w14:paraId="6E456141">
            <w:pPr>
              <w:pStyle w:val="6"/>
              <w:spacing w:before="84" w:line="202" w:lineRule="auto"/>
              <w:ind w:left="1191"/>
            </w:pPr>
            <w:r>
              <w:rPr>
                <w:b/>
                <w:bCs/>
              </w:rPr>
              <w:t>标的名称</w:t>
            </w:r>
          </w:p>
        </w:tc>
        <w:tc>
          <w:tcPr>
            <w:tcW w:w="3160" w:type="dxa"/>
            <w:vAlign w:val="top"/>
          </w:tcPr>
          <w:p w14:paraId="718D2022">
            <w:pPr>
              <w:pStyle w:val="6"/>
              <w:spacing w:before="84" w:line="201" w:lineRule="auto"/>
              <w:ind w:left="1190"/>
            </w:pPr>
            <w:r>
              <w:rPr>
                <w:b/>
                <w:bCs/>
              </w:rPr>
              <w:t>产品名称</w:t>
            </w:r>
          </w:p>
        </w:tc>
      </w:tr>
      <w:tr w14:paraId="3DEAF6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10552" w:type="dxa"/>
            <w:gridSpan w:val="4"/>
            <w:vAlign w:val="top"/>
          </w:tcPr>
          <w:p w14:paraId="367B9BB8">
            <w:pPr>
              <w:pStyle w:val="6"/>
              <w:spacing w:before="84" w:line="198" w:lineRule="auto"/>
              <w:ind w:left="4989"/>
            </w:pPr>
            <w:r>
              <w:rPr>
                <w:spacing w:val="-1"/>
              </w:rPr>
              <w:t>不涉及</w:t>
            </w:r>
          </w:p>
        </w:tc>
      </w:tr>
    </w:tbl>
    <w:p w14:paraId="7B519867">
      <w:pPr>
        <w:pStyle w:val="2"/>
        <w:spacing w:before="142" w:line="283" w:lineRule="auto"/>
        <w:ind w:left="10" w:right="21" w:firstLine="387"/>
        <w:jc w:val="both"/>
        <w:rPr>
          <w:sz w:val="19"/>
          <w:szCs w:val="19"/>
        </w:rPr>
      </w:pPr>
      <w:r>
        <w:rPr>
          <w:rFonts w:ascii="Segoe UI Symbol" w:hAnsi="Segoe UI Symbol" w:eastAsia="Segoe UI Symbol" w:cs="Segoe UI Symbol"/>
          <w:spacing w:val="1"/>
          <w:sz w:val="19"/>
          <w:szCs w:val="19"/>
        </w:rPr>
        <w:t>★</w:t>
      </w:r>
      <w:r>
        <w:rPr>
          <w:spacing w:val="1"/>
          <w:sz w:val="19"/>
          <w:szCs w:val="19"/>
        </w:rPr>
        <w:t>注：响应产品属于《节能产品政府采购品目清单》</w:t>
      </w:r>
      <w:r>
        <w:rPr>
          <w:spacing w:val="-25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>中政府强制采购的产品，</w:t>
      </w:r>
      <w:r>
        <w:rPr>
          <w:spacing w:val="-35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>供应商应当提供由国家确定的认证机构出具</w:t>
      </w:r>
      <w:r>
        <w:rPr>
          <w:spacing w:val="7"/>
          <w:sz w:val="19"/>
          <w:szCs w:val="19"/>
        </w:rPr>
        <w:t>的、处于有效期之内的节能产品认证证书的原件扫描件或</w:t>
      </w:r>
      <w:r>
        <w:rPr>
          <w:rFonts w:ascii="Segoe UI Symbol" w:hAnsi="Segoe UI Symbol" w:eastAsia="Segoe UI Symbol" w:cs="Segoe UI Symbol"/>
          <w:spacing w:val="7"/>
          <w:sz w:val="19"/>
          <w:szCs w:val="19"/>
        </w:rPr>
        <w:t>“</w:t>
      </w:r>
      <w:r>
        <w:rPr>
          <w:spacing w:val="7"/>
          <w:sz w:val="19"/>
          <w:szCs w:val="19"/>
        </w:rPr>
        <w:t>全国认证认可信息公共服务平台</w:t>
      </w:r>
      <w:r>
        <w:rPr>
          <w:rFonts w:ascii="Segoe UI Symbol" w:hAnsi="Segoe UI Symbol" w:eastAsia="Segoe UI Symbol" w:cs="Segoe UI Symbol"/>
          <w:spacing w:val="7"/>
          <w:sz w:val="19"/>
          <w:szCs w:val="19"/>
        </w:rPr>
        <w:t>”</w:t>
      </w:r>
      <w:r>
        <w:rPr>
          <w:spacing w:val="7"/>
          <w:sz w:val="19"/>
          <w:szCs w:val="19"/>
        </w:rPr>
        <w:t>（</w:t>
      </w:r>
      <w:r>
        <w:fldChar w:fldCharType="begin"/>
      </w:r>
      <w:r>
        <w:instrText xml:space="preserve"> HYPERLINK "http://cx.cnca.cn" </w:instrText>
      </w:r>
      <w:r>
        <w:fldChar w:fldCharType="separate"/>
      </w:r>
      <w:r>
        <w:rPr>
          <w:rFonts w:ascii="Segoe UI Symbol" w:hAnsi="Segoe UI Symbol" w:eastAsia="Segoe UI Symbol" w:cs="Segoe UI Symbol"/>
          <w:sz w:val="19"/>
          <w:szCs w:val="19"/>
        </w:rPr>
        <w:t>http</w:t>
      </w:r>
      <w:r>
        <w:rPr>
          <w:rFonts w:ascii="Segoe UI Symbol" w:hAnsi="Segoe UI Symbol" w:eastAsia="Segoe UI Symbol" w:cs="Segoe UI Symbol"/>
          <w:spacing w:val="7"/>
          <w:sz w:val="19"/>
          <w:szCs w:val="19"/>
        </w:rPr>
        <w:t>://</w:t>
      </w:r>
      <w:r>
        <w:rPr>
          <w:rFonts w:ascii="Segoe UI Symbol" w:hAnsi="Segoe UI Symbol" w:eastAsia="Segoe UI Symbol" w:cs="Segoe UI Symbol"/>
          <w:sz w:val="19"/>
          <w:szCs w:val="19"/>
        </w:rPr>
        <w:t>cx</w:t>
      </w:r>
      <w:r>
        <w:rPr>
          <w:rFonts w:ascii="Segoe UI Symbol" w:hAnsi="Segoe UI Symbol" w:eastAsia="Segoe UI Symbol" w:cs="Segoe UI Symbol"/>
          <w:spacing w:val="7"/>
          <w:sz w:val="19"/>
          <w:szCs w:val="19"/>
        </w:rPr>
        <w:t>.</w:t>
      </w:r>
      <w:r>
        <w:rPr>
          <w:rFonts w:ascii="Segoe UI Symbol" w:hAnsi="Segoe UI Symbol" w:eastAsia="Segoe UI Symbol" w:cs="Segoe UI Symbol"/>
          <w:sz w:val="19"/>
          <w:szCs w:val="19"/>
        </w:rPr>
        <w:t>cnca</w:t>
      </w:r>
      <w:r>
        <w:rPr>
          <w:rFonts w:ascii="Segoe UI Symbol" w:hAnsi="Segoe UI Symbol" w:eastAsia="Segoe UI Symbol" w:cs="Segoe UI Symbol"/>
          <w:spacing w:val="7"/>
          <w:sz w:val="19"/>
          <w:szCs w:val="19"/>
        </w:rPr>
        <w:t>.</w:t>
      </w:r>
      <w:r>
        <w:rPr>
          <w:rFonts w:ascii="Segoe UI Symbol" w:hAnsi="Segoe UI Symbol" w:eastAsia="Segoe UI Symbol" w:cs="Segoe UI Symbol"/>
          <w:sz w:val="19"/>
          <w:szCs w:val="19"/>
        </w:rPr>
        <w:t>cn</w:t>
      </w:r>
      <w:r>
        <w:rPr>
          <w:rFonts w:ascii="Segoe UI Symbol" w:hAnsi="Segoe UI Symbol" w:eastAsia="Segoe UI Symbol" w:cs="Segoe UI Symbol"/>
          <w:sz w:val="19"/>
          <w:szCs w:val="19"/>
        </w:rPr>
        <w:fldChar w:fldCharType="end"/>
      </w:r>
      <w:r>
        <w:rPr>
          <w:spacing w:val="7"/>
          <w:sz w:val="19"/>
          <w:szCs w:val="19"/>
        </w:rPr>
        <w:t>）的认证信</w:t>
      </w:r>
      <w:r>
        <w:rPr>
          <w:spacing w:val="1"/>
          <w:sz w:val="19"/>
          <w:szCs w:val="19"/>
        </w:rPr>
        <w:t>息截图，</w:t>
      </w:r>
      <w:r>
        <w:rPr>
          <w:spacing w:val="-35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>否则作无效响应处理。具体要求详见第五章符合性</w:t>
      </w:r>
      <w:r>
        <w:rPr>
          <w:sz w:val="19"/>
          <w:szCs w:val="19"/>
        </w:rPr>
        <w:t>审查表。</w:t>
      </w:r>
    </w:p>
    <w:p w14:paraId="57DF0A6D">
      <w:pPr>
        <w:pStyle w:val="2"/>
        <w:spacing w:before="1" w:line="199" w:lineRule="auto"/>
        <w:rPr>
          <w:sz w:val="19"/>
          <w:szCs w:val="19"/>
        </w:rPr>
      </w:pPr>
      <w:r>
        <w:rPr>
          <w:b/>
          <w:bCs/>
          <w:spacing w:val="1"/>
          <w:sz w:val="19"/>
          <w:szCs w:val="19"/>
        </w:rPr>
        <w:t>本项目涉及优先采购节能产品：</w:t>
      </w:r>
    </w:p>
    <w:p w14:paraId="04A5719E">
      <w:pPr>
        <w:pStyle w:val="2"/>
        <w:spacing w:before="113" w:line="198" w:lineRule="auto"/>
        <w:ind w:left="392"/>
        <w:rPr>
          <w:sz w:val="19"/>
          <w:szCs w:val="19"/>
        </w:rPr>
      </w:pPr>
      <w:r>
        <w:rPr>
          <w:spacing w:val="3"/>
          <w:sz w:val="19"/>
          <w:szCs w:val="19"/>
        </w:rPr>
        <w:t>采购包</w:t>
      </w:r>
      <w:r>
        <w:rPr>
          <w:rFonts w:ascii="Segoe UI Symbol" w:hAnsi="Segoe UI Symbol" w:eastAsia="Segoe UI Symbol" w:cs="Segoe UI Symbol"/>
          <w:spacing w:val="3"/>
          <w:sz w:val="19"/>
          <w:szCs w:val="19"/>
        </w:rPr>
        <w:t>1</w:t>
      </w:r>
      <w:r>
        <w:rPr>
          <w:spacing w:val="3"/>
          <w:sz w:val="19"/>
          <w:szCs w:val="19"/>
        </w:rPr>
        <w:t>：</w:t>
      </w:r>
    </w:p>
    <w:p w14:paraId="76A659F3">
      <w:pPr>
        <w:spacing w:line="151" w:lineRule="exact"/>
      </w:pPr>
    </w:p>
    <w:tbl>
      <w:tblPr>
        <w:tblStyle w:val="7"/>
        <w:tblW w:w="10552" w:type="dxa"/>
        <w:tblInd w:w="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1"/>
        <w:gridCol w:w="3166"/>
        <w:gridCol w:w="3165"/>
        <w:gridCol w:w="3160"/>
      </w:tblGrid>
      <w:tr w14:paraId="085F83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1061" w:type="dxa"/>
            <w:vAlign w:val="top"/>
          </w:tcPr>
          <w:p w14:paraId="04A971A7">
            <w:pPr>
              <w:pStyle w:val="6"/>
              <w:spacing w:before="85" w:line="201" w:lineRule="auto"/>
              <w:ind w:left="329"/>
            </w:pPr>
            <w:r>
              <w:rPr>
                <w:b/>
                <w:bCs/>
                <w:spacing w:val="-1"/>
              </w:rPr>
              <w:t>序号</w:t>
            </w:r>
          </w:p>
        </w:tc>
        <w:tc>
          <w:tcPr>
            <w:tcW w:w="3166" w:type="dxa"/>
            <w:vAlign w:val="top"/>
          </w:tcPr>
          <w:p w14:paraId="5787133D">
            <w:pPr>
              <w:pStyle w:val="6"/>
              <w:spacing w:before="84" w:line="202" w:lineRule="auto"/>
              <w:ind w:left="999"/>
            </w:pPr>
            <w:r>
              <w:rPr>
                <w:b/>
                <w:bCs/>
              </w:rPr>
              <w:t>采购品目名称</w:t>
            </w:r>
          </w:p>
        </w:tc>
        <w:tc>
          <w:tcPr>
            <w:tcW w:w="3165" w:type="dxa"/>
            <w:vAlign w:val="top"/>
          </w:tcPr>
          <w:p w14:paraId="5F5A2260">
            <w:pPr>
              <w:pStyle w:val="6"/>
              <w:spacing w:before="84" w:line="202" w:lineRule="auto"/>
              <w:ind w:left="1191"/>
            </w:pPr>
            <w:r>
              <w:rPr>
                <w:b/>
                <w:bCs/>
              </w:rPr>
              <w:t>标的名称</w:t>
            </w:r>
          </w:p>
        </w:tc>
        <w:tc>
          <w:tcPr>
            <w:tcW w:w="3160" w:type="dxa"/>
            <w:vAlign w:val="top"/>
          </w:tcPr>
          <w:p w14:paraId="7387CBBC">
            <w:pPr>
              <w:pStyle w:val="6"/>
              <w:spacing w:before="84" w:line="201" w:lineRule="auto"/>
              <w:ind w:left="1190"/>
            </w:pPr>
            <w:r>
              <w:rPr>
                <w:b/>
                <w:bCs/>
              </w:rPr>
              <w:t>产品名称</w:t>
            </w:r>
          </w:p>
        </w:tc>
      </w:tr>
      <w:tr w14:paraId="537EA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10552" w:type="dxa"/>
            <w:gridSpan w:val="4"/>
            <w:vAlign w:val="top"/>
          </w:tcPr>
          <w:p w14:paraId="79939B87">
            <w:pPr>
              <w:pStyle w:val="6"/>
              <w:spacing w:before="84" w:line="198" w:lineRule="auto"/>
              <w:ind w:left="4989"/>
            </w:pPr>
            <w:r>
              <w:rPr>
                <w:spacing w:val="-1"/>
              </w:rPr>
              <w:t>不涉及</w:t>
            </w:r>
          </w:p>
        </w:tc>
      </w:tr>
    </w:tbl>
    <w:p w14:paraId="1DAB44AC">
      <w:pPr>
        <w:pStyle w:val="2"/>
        <w:spacing w:before="142" w:line="283" w:lineRule="auto"/>
        <w:ind w:left="6" w:right="1" w:firstLine="385"/>
        <w:rPr>
          <w:sz w:val="19"/>
          <w:szCs w:val="19"/>
        </w:rPr>
      </w:pPr>
      <w:r>
        <w:rPr>
          <w:spacing w:val="1"/>
          <w:sz w:val="19"/>
          <w:szCs w:val="19"/>
        </w:rPr>
        <w:t>注：响应产品属于《节能产品政府采购品目清单》</w:t>
      </w:r>
      <w:r>
        <w:rPr>
          <w:spacing w:val="-28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>中优先采购的产品，</w:t>
      </w:r>
      <w:r>
        <w:rPr>
          <w:spacing w:val="-36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>供应商提供由国家确定的认证机构出具的、</w:t>
      </w:r>
      <w:r>
        <w:rPr>
          <w:sz w:val="19"/>
          <w:szCs w:val="19"/>
        </w:rPr>
        <w:t>处于有</w:t>
      </w:r>
      <w:r>
        <w:rPr>
          <w:spacing w:val="7"/>
          <w:sz w:val="19"/>
          <w:szCs w:val="19"/>
        </w:rPr>
        <w:t>效期之内的节能产品认证证书的原件扫描件或</w:t>
      </w:r>
      <w:r>
        <w:rPr>
          <w:rFonts w:ascii="Segoe UI Symbol" w:hAnsi="Segoe UI Symbol" w:eastAsia="Segoe UI Symbol" w:cs="Segoe UI Symbol"/>
          <w:spacing w:val="7"/>
          <w:sz w:val="19"/>
          <w:szCs w:val="19"/>
        </w:rPr>
        <w:t>“</w:t>
      </w:r>
      <w:r>
        <w:rPr>
          <w:spacing w:val="7"/>
          <w:sz w:val="19"/>
          <w:szCs w:val="19"/>
        </w:rPr>
        <w:t>全国认证认可信息公共服务平台</w:t>
      </w:r>
      <w:r>
        <w:rPr>
          <w:rFonts w:ascii="Segoe UI Symbol" w:hAnsi="Segoe UI Symbol" w:eastAsia="Segoe UI Symbol" w:cs="Segoe UI Symbol"/>
          <w:spacing w:val="7"/>
          <w:sz w:val="19"/>
          <w:szCs w:val="19"/>
        </w:rPr>
        <w:t>”</w:t>
      </w:r>
      <w:r>
        <w:rPr>
          <w:spacing w:val="7"/>
          <w:sz w:val="19"/>
          <w:szCs w:val="19"/>
        </w:rPr>
        <w:t>（</w:t>
      </w:r>
      <w:r>
        <w:fldChar w:fldCharType="begin"/>
      </w:r>
      <w:r>
        <w:instrText xml:space="preserve"> HYPERLINK "http://cx.cnca.cn" </w:instrText>
      </w:r>
      <w:r>
        <w:fldChar w:fldCharType="separate"/>
      </w:r>
      <w:r>
        <w:rPr>
          <w:rFonts w:ascii="Segoe UI Symbol" w:hAnsi="Segoe UI Symbol" w:eastAsia="Segoe UI Symbol" w:cs="Segoe UI Symbol"/>
          <w:sz w:val="19"/>
          <w:szCs w:val="19"/>
        </w:rPr>
        <w:t>http</w:t>
      </w:r>
      <w:r>
        <w:rPr>
          <w:rFonts w:ascii="Segoe UI Symbol" w:hAnsi="Segoe UI Symbol" w:eastAsia="Segoe UI Symbol" w:cs="Segoe UI Symbol"/>
          <w:spacing w:val="7"/>
          <w:sz w:val="19"/>
          <w:szCs w:val="19"/>
        </w:rPr>
        <w:t>://</w:t>
      </w:r>
      <w:r>
        <w:rPr>
          <w:rFonts w:ascii="Segoe UI Symbol" w:hAnsi="Segoe UI Symbol" w:eastAsia="Segoe UI Symbol" w:cs="Segoe UI Symbol"/>
          <w:sz w:val="19"/>
          <w:szCs w:val="19"/>
        </w:rPr>
        <w:t>cx</w:t>
      </w:r>
      <w:r>
        <w:rPr>
          <w:rFonts w:ascii="Segoe UI Symbol" w:hAnsi="Segoe UI Symbol" w:eastAsia="Segoe UI Symbol" w:cs="Segoe UI Symbol"/>
          <w:spacing w:val="7"/>
          <w:sz w:val="19"/>
          <w:szCs w:val="19"/>
        </w:rPr>
        <w:t>.</w:t>
      </w:r>
      <w:r>
        <w:rPr>
          <w:rFonts w:ascii="Segoe UI Symbol" w:hAnsi="Segoe UI Symbol" w:eastAsia="Segoe UI Symbol" w:cs="Segoe UI Symbol"/>
          <w:sz w:val="19"/>
          <w:szCs w:val="19"/>
        </w:rPr>
        <w:t>cnca</w:t>
      </w:r>
      <w:r>
        <w:rPr>
          <w:rFonts w:ascii="Segoe UI Symbol" w:hAnsi="Segoe UI Symbol" w:eastAsia="Segoe UI Symbol" w:cs="Segoe UI Symbol"/>
          <w:spacing w:val="7"/>
          <w:sz w:val="19"/>
          <w:szCs w:val="19"/>
        </w:rPr>
        <w:t>.</w:t>
      </w:r>
      <w:r>
        <w:rPr>
          <w:rFonts w:ascii="Segoe UI Symbol" w:hAnsi="Segoe UI Symbol" w:eastAsia="Segoe UI Symbol" w:cs="Segoe UI Symbol"/>
          <w:sz w:val="19"/>
          <w:szCs w:val="19"/>
        </w:rPr>
        <w:t>cn</w:t>
      </w:r>
      <w:r>
        <w:rPr>
          <w:rFonts w:ascii="Segoe UI Symbol" w:hAnsi="Segoe UI Symbol" w:eastAsia="Segoe UI Symbol" w:cs="Segoe UI Symbol"/>
          <w:sz w:val="19"/>
          <w:szCs w:val="19"/>
        </w:rPr>
        <w:fldChar w:fldCharType="end"/>
      </w:r>
      <w:r>
        <w:rPr>
          <w:spacing w:val="6"/>
          <w:sz w:val="19"/>
          <w:szCs w:val="19"/>
        </w:rPr>
        <w:t>）的认证信息截图，</w:t>
      </w:r>
      <w:r>
        <w:rPr>
          <w:spacing w:val="-34"/>
          <w:sz w:val="19"/>
          <w:szCs w:val="19"/>
        </w:rPr>
        <w:t xml:space="preserve"> </w:t>
      </w:r>
      <w:r>
        <w:rPr>
          <w:spacing w:val="6"/>
          <w:sz w:val="19"/>
          <w:szCs w:val="19"/>
        </w:rPr>
        <w:t>可</w:t>
      </w:r>
      <w:r>
        <w:rPr>
          <w:spacing w:val="1"/>
          <w:sz w:val="19"/>
          <w:szCs w:val="19"/>
        </w:rPr>
        <w:t>以享受优先采购政策。具体要求详见第五章规定。</w:t>
      </w:r>
    </w:p>
    <w:p w14:paraId="4B0606CA">
      <w:pPr>
        <w:pStyle w:val="2"/>
        <w:spacing w:before="1" w:line="199" w:lineRule="auto"/>
        <w:outlineLvl w:val="3"/>
        <w:rPr>
          <w:sz w:val="19"/>
          <w:szCs w:val="19"/>
        </w:rPr>
      </w:pPr>
      <w:r>
        <w:rPr>
          <w:b/>
          <w:bCs/>
          <w:spacing w:val="1"/>
          <w:sz w:val="19"/>
          <w:szCs w:val="19"/>
        </w:rPr>
        <w:t>本项目涉及优先采购环境标志产品：</w:t>
      </w:r>
    </w:p>
    <w:p w14:paraId="6F0B0FB7">
      <w:pPr>
        <w:pStyle w:val="2"/>
        <w:spacing w:before="113" w:line="198" w:lineRule="auto"/>
        <w:ind w:left="392"/>
        <w:rPr>
          <w:sz w:val="19"/>
          <w:szCs w:val="19"/>
        </w:rPr>
      </w:pPr>
      <w:r>
        <w:rPr>
          <w:spacing w:val="3"/>
          <w:sz w:val="19"/>
          <w:szCs w:val="19"/>
        </w:rPr>
        <w:t>采购包</w:t>
      </w:r>
      <w:r>
        <w:rPr>
          <w:rFonts w:ascii="Segoe UI Symbol" w:hAnsi="Segoe UI Symbol" w:eastAsia="Segoe UI Symbol" w:cs="Segoe UI Symbol"/>
          <w:spacing w:val="3"/>
          <w:sz w:val="19"/>
          <w:szCs w:val="19"/>
        </w:rPr>
        <w:t>1</w:t>
      </w:r>
      <w:r>
        <w:rPr>
          <w:spacing w:val="3"/>
          <w:sz w:val="19"/>
          <w:szCs w:val="19"/>
        </w:rPr>
        <w:t>：</w:t>
      </w:r>
    </w:p>
    <w:p w14:paraId="39C1CDF3">
      <w:pPr>
        <w:spacing w:line="152" w:lineRule="exact"/>
      </w:pPr>
    </w:p>
    <w:tbl>
      <w:tblPr>
        <w:tblStyle w:val="7"/>
        <w:tblW w:w="10552" w:type="dxa"/>
        <w:tblInd w:w="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1"/>
        <w:gridCol w:w="3166"/>
        <w:gridCol w:w="3165"/>
        <w:gridCol w:w="3160"/>
      </w:tblGrid>
      <w:tr w14:paraId="34AEFC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1061" w:type="dxa"/>
            <w:vAlign w:val="top"/>
          </w:tcPr>
          <w:p w14:paraId="3B8A51CF">
            <w:pPr>
              <w:pStyle w:val="6"/>
              <w:spacing w:before="85" w:line="201" w:lineRule="auto"/>
              <w:ind w:left="329"/>
            </w:pPr>
            <w:r>
              <w:rPr>
                <w:b/>
                <w:bCs/>
                <w:spacing w:val="-1"/>
              </w:rPr>
              <w:t>序号</w:t>
            </w:r>
          </w:p>
        </w:tc>
        <w:tc>
          <w:tcPr>
            <w:tcW w:w="3166" w:type="dxa"/>
            <w:vAlign w:val="top"/>
          </w:tcPr>
          <w:p w14:paraId="2B5CBBEA">
            <w:pPr>
              <w:pStyle w:val="6"/>
              <w:spacing w:before="84" w:line="202" w:lineRule="auto"/>
              <w:ind w:left="999"/>
            </w:pPr>
            <w:r>
              <w:rPr>
                <w:b/>
                <w:bCs/>
              </w:rPr>
              <w:t>采购品目名称</w:t>
            </w:r>
          </w:p>
        </w:tc>
        <w:tc>
          <w:tcPr>
            <w:tcW w:w="3165" w:type="dxa"/>
            <w:vAlign w:val="top"/>
          </w:tcPr>
          <w:p w14:paraId="284765CA">
            <w:pPr>
              <w:pStyle w:val="6"/>
              <w:spacing w:before="84" w:line="202" w:lineRule="auto"/>
              <w:ind w:left="1191"/>
            </w:pPr>
            <w:r>
              <w:rPr>
                <w:b/>
                <w:bCs/>
              </w:rPr>
              <w:t>标的名称</w:t>
            </w:r>
          </w:p>
        </w:tc>
        <w:tc>
          <w:tcPr>
            <w:tcW w:w="3160" w:type="dxa"/>
            <w:vAlign w:val="top"/>
          </w:tcPr>
          <w:p w14:paraId="0CA1BC53">
            <w:pPr>
              <w:pStyle w:val="6"/>
              <w:spacing w:before="84" w:line="201" w:lineRule="auto"/>
              <w:ind w:left="1190"/>
            </w:pPr>
            <w:r>
              <w:rPr>
                <w:b/>
                <w:bCs/>
              </w:rPr>
              <w:t>产品名称</w:t>
            </w:r>
          </w:p>
        </w:tc>
      </w:tr>
      <w:tr w14:paraId="11BE6B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10552" w:type="dxa"/>
            <w:gridSpan w:val="4"/>
            <w:vAlign w:val="top"/>
          </w:tcPr>
          <w:p w14:paraId="0D91E441">
            <w:pPr>
              <w:pStyle w:val="6"/>
              <w:spacing w:before="84" w:line="198" w:lineRule="auto"/>
              <w:ind w:left="4989"/>
            </w:pPr>
            <w:r>
              <w:rPr>
                <w:spacing w:val="-1"/>
              </w:rPr>
              <w:t>不涉及</w:t>
            </w:r>
          </w:p>
        </w:tc>
      </w:tr>
    </w:tbl>
    <w:p w14:paraId="565A4F0F">
      <w:pPr>
        <w:pStyle w:val="2"/>
        <w:spacing w:before="144" w:line="289" w:lineRule="auto"/>
        <w:ind w:left="6" w:right="1" w:firstLine="385"/>
        <w:rPr>
          <w:sz w:val="19"/>
          <w:szCs w:val="19"/>
        </w:rPr>
      </w:pPr>
      <w:r>
        <w:rPr>
          <w:spacing w:val="1"/>
          <w:sz w:val="19"/>
          <w:szCs w:val="19"/>
        </w:rPr>
        <w:t>注：响应产品属于《环境标志产品政府采购品目清单》</w:t>
      </w:r>
      <w:r>
        <w:rPr>
          <w:spacing w:val="-28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>中的产品，</w:t>
      </w:r>
      <w:r>
        <w:rPr>
          <w:spacing w:val="-36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>供应商提供由国家确定的认证机构出具的、处于</w:t>
      </w:r>
      <w:r>
        <w:rPr>
          <w:sz w:val="19"/>
          <w:szCs w:val="19"/>
        </w:rPr>
        <w:t>有效期</w:t>
      </w:r>
      <w:r>
        <w:rPr>
          <w:spacing w:val="7"/>
          <w:sz w:val="19"/>
          <w:szCs w:val="19"/>
        </w:rPr>
        <w:t>之内的环境标志产品认证证书的原件扫描件或</w:t>
      </w:r>
      <w:r>
        <w:rPr>
          <w:rFonts w:ascii="Segoe UI Symbol" w:hAnsi="Segoe UI Symbol" w:eastAsia="Segoe UI Symbol" w:cs="Segoe UI Symbol"/>
          <w:spacing w:val="7"/>
          <w:sz w:val="19"/>
          <w:szCs w:val="19"/>
        </w:rPr>
        <w:t>“</w:t>
      </w:r>
      <w:r>
        <w:rPr>
          <w:spacing w:val="7"/>
          <w:sz w:val="19"/>
          <w:szCs w:val="19"/>
        </w:rPr>
        <w:t>全国认证认可信息公共服务平台</w:t>
      </w:r>
      <w:r>
        <w:rPr>
          <w:rFonts w:ascii="Segoe UI Symbol" w:hAnsi="Segoe UI Symbol" w:eastAsia="Segoe UI Symbol" w:cs="Segoe UI Symbol"/>
          <w:spacing w:val="7"/>
          <w:sz w:val="19"/>
          <w:szCs w:val="19"/>
        </w:rPr>
        <w:t>”</w:t>
      </w:r>
      <w:r>
        <w:rPr>
          <w:spacing w:val="7"/>
          <w:sz w:val="19"/>
          <w:szCs w:val="19"/>
        </w:rPr>
        <w:t>（</w:t>
      </w:r>
      <w:r>
        <w:fldChar w:fldCharType="begin"/>
      </w:r>
      <w:r>
        <w:instrText xml:space="preserve"> HYPERLINK "http://cx.cnca.cn" </w:instrText>
      </w:r>
      <w:r>
        <w:fldChar w:fldCharType="separate"/>
      </w:r>
      <w:r>
        <w:rPr>
          <w:rFonts w:ascii="Segoe UI Symbol" w:hAnsi="Segoe UI Symbol" w:eastAsia="Segoe UI Symbol" w:cs="Segoe UI Symbol"/>
          <w:sz w:val="19"/>
          <w:szCs w:val="19"/>
        </w:rPr>
        <w:t>http</w:t>
      </w:r>
      <w:r>
        <w:rPr>
          <w:rFonts w:ascii="Segoe UI Symbol" w:hAnsi="Segoe UI Symbol" w:eastAsia="Segoe UI Symbol" w:cs="Segoe UI Symbol"/>
          <w:spacing w:val="7"/>
          <w:sz w:val="19"/>
          <w:szCs w:val="19"/>
        </w:rPr>
        <w:t>://</w:t>
      </w:r>
      <w:r>
        <w:rPr>
          <w:rFonts w:ascii="Segoe UI Symbol" w:hAnsi="Segoe UI Symbol" w:eastAsia="Segoe UI Symbol" w:cs="Segoe UI Symbol"/>
          <w:sz w:val="19"/>
          <w:szCs w:val="19"/>
        </w:rPr>
        <w:t>cx</w:t>
      </w:r>
      <w:r>
        <w:rPr>
          <w:rFonts w:ascii="Segoe UI Symbol" w:hAnsi="Segoe UI Symbol" w:eastAsia="Segoe UI Symbol" w:cs="Segoe UI Symbol"/>
          <w:spacing w:val="7"/>
          <w:sz w:val="19"/>
          <w:szCs w:val="19"/>
        </w:rPr>
        <w:t>.</w:t>
      </w:r>
      <w:r>
        <w:rPr>
          <w:rFonts w:ascii="Segoe UI Symbol" w:hAnsi="Segoe UI Symbol" w:eastAsia="Segoe UI Symbol" w:cs="Segoe UI Symbol"/>
          <w:sz w:val="19"/>
          <w:szCs w:val="19"/>
        </w:rPr>
        <w:t>cnca</w:t>
      </w:r>
      <w:r>
        <w:rPr>
          <w:rFonts w:ascii="Segoe UI Symbol" w:hAnsi="Segoe UI Symbol" w:eastAsia="Segoe UI Symbol" w:cs="Segoe UI Symbol"/>
          <w:spacing w:val="7"/>
          <w:sz w:val="19"/>
          <w:szCs w:val="19"/>
        </w:rPr>
        <w:t>.</w:t>
      </w:r>
      <w:r>
        <w:rPr>
          <w:rFonts w:ascii="Segoe UI Symbol" w:hAnsi="Segoe UI Symbol" w:eastAsia="Segoe UI Symbol" w:cs="Segoe UI Symbol"/>
          <w:sz w:val="19"/>
          <w:szCs w:val="19"/>
        </w:rPr>
        <w:t>cn</w:t>
      </w:r>
      <w:r>
        <w:rPr>
          <w:rFonts w:ascii="Segoe UI Symbol" w:hAnsi="Segoe UI Symbol" w:eastAsia="Segoe UI Symbol" w:cs="Segoe UI Symbol"/>
          <w:sz w:val="19"/>
          <w:szCs w:val="19"/>
        </w:rPr>
        <w:fldChar w:fldCharType="end"/>
      </w:r>
      <w:r>
        <w:rPr>
          <w:spacing w:val="6"/>
          <w:sz w:val="19"/>
          <w:szCs w:val="19"/>
        </w:rPr>
        <w:t>）的认证信息截图，</w:t>
      </w:r>
      <w:r>
        <w:rPr>
          <w:spacing w:val="-34"/>
          <w:sz w:val="19"/>
          <w:szCs w:val="19"/>
        </w:rPr>
        <w:t xml:space="preserve"> </w:t>
      </w:r>
      <w:r>
        <w:rPr>
          <w:spacing w:val="6"/>
          <w:sz w:val="19"/>
          <w:szCs w:val="19"/>
        </w:rPr>
        <w:t>可</w:t>
      </w:r>
      <w:r>
        <w:rPr>
          <w:spacing w:val="1"/>
          <w:sz w:val="19"/>
          <w:szCs w:val="19"/>
        </w:rPr>
        <w:t>以享受优先采购政策。具体要求详见第五章规定。</w:t>
      </w:r>
    </w:p>
    <w:p w14:paraId="4C520936">
      <w:pPr>
        <w:pStyle w:val="2"/>
        <w:spacing w:before="205" w:line="201" w:lineRule="auto"/>
        <w:ind w:left="15"/>
        <w:outlineLvl w:val="2"/>
        <w:rPr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7"/>
          <w:sz w:val="21"/>
          <w:szCs w:val="21"/>
        </w:rPr>
        <w:t>3</w:t>
      </w:r>
      <w:r>
        <w:rPr>
          <w:rFonts w:ascii="Microsoft JhengHei" w:hAnsi="Microsoft JhengHei" w:eastAsia="Microsoft JhengHei" w:cs="Microsoft JhengHei"/>
          <w:b/>
          <w:bCs/>
          <w:spacing w:val="-2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7"/>
          <w:sz w:val="21"/>
          <w:szCs w:val="21"/>
        </w:rPr>
        <w:t>.2</w:t>
      </w:r>
      <w:r>
        <w:rPr>
          <w:rFonts w:ascii="Microsoft JhengHei" w:hAnsi="Microsoft JhengHei" w:eastAsia="Microsoft JhengHei" w:cs="Microsoft JhengHei"/>
          <w:b/>
          <w:bCs/>
          <w:spacing w:val="-3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7"/>
          <w:sz w:val="21"/>
          <w:szCs w:val="21"/>
        </w:rPr>
        <w:t>.</w:t>
      </w:r>
      <w:r>
        <w:rPr>
          <w:b/>
          <w:bCs/>
          <w:spacing w:val="7"/>
          <w:sz w:val="21"/>
          <w:szCs w:val="21"/>
        </w:rPr>
        <w:t>技术要求</w:t>
      </w:r>
    </w:p>
    <w:p w14:paraId="3AF3389D">
      <w:pPr>
        <w:pStyle w:val="2"/>
        <w:spacing w:before="148" w:line="198" w:lineRule="auto"/>
        <w:ind w:left="392"/>
        <w:rPr>
          <w:sz w:val="19"/>
          <w:szCs w:val="19"/>
        </w:rPr>
      </w:pPr>
      <w:r>
        <w:rPr>
          <w:spacing w:val="3"/>
          <w:sz w:val="19"/>
          <w:szCs w:val="19"/>
        </w:rPr>
        <w:t>采购包</w:t>
      </w:r>
      <w:r>
        <w:rPr>
          <w:rFonts w:ascii="Segoe UI Symbol" w:hAnsi="Segoe UI Symbol" w:eastAsia="Segoe UI Symbol" w:cs="Segoe UI Symbol"/>
          <w:spacing w:val="3"/>
          <w:sz w:val="19"/>
          <w:szCs w:val="19"/>
        </w:rPr>
        <w:t>1</w:t>
      </w:r>
      <w:r>
        <w:rPr>
          <w:spacing w:val="3"/>
          <w:sz w:val="19"/>
          <w:szCs w:val="19"/>
        </w:rPr>
        <w:t>：</w:t>
      </w:r>
    </w:p>
    <w:p w14:paraId="53ED5914">
      <w:pPr>
        <w:pStyle w:val="2"/>
        <w:spacing w:before="114" w:line="198" w:lineRule="auto"/>
        <w:ind w:left="389"/>
        <w:rPr>
          <w:sz w:val="19"/>
          <w:szCs w:val="19"/>
        </w:rPr>
      </w:pPr>
      <w:r>
        <w:rPr>
          <w:spacing w:val="1"/>
          <w:sz w:val="19"/>
          <w:szCs w:val="19"/>
        </w:rPr>
        <w:t>标的名称：食堂劳务承揽</w:t>
      </w:r>
    </w:p>
    <w:p w14:paraId="69A72D05">
      <w:pPr>
        <w:spacing w:line="153" w:lineRule="exact"/>
      </w:pPr>
    </w:p>
    <w:tbl>
      <w:tblPr>
        <w:tblStyle w:val="7"/>
        <w:tblW w:w="10552" w:type="dxa"/>
        <w:tblInd w:w="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3"/>
        <w:gridCol w:w="743"/>
        <w:gridCol w:w="1895"/>
        <w:gridCol w:w="7381"/>
      </w:tblGrid>
      <w:tr w14:paraId="0E54EC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533" w:type="dxa"/>
            <w:textDirection w:val="tbRlV"/>
            <w:vAlign w:val="top"/>
          </w:tcPr>
          <w:p w14:paraId="7BA2F8DA">
            <w:pPr>
              <w:pStyle w:val="6"/>
              <w:spacing w:before="168" w:line="184" w:lineRule="auto"/>
              <w:ind w:left="85"/>
            </w:pPr>
            <w:r>
              <w:rPr>
                <w:b/>
                <w:bCs/>
                <w:spacing w:val="21"/>
              </w:rPr>
              <w:t>序</w:t>
            </w:r>
            <w:r>
              <w:rPr>
                <w:b/>
                <w:bCs/>
              </w:rPr>
              <w:t xml:space="preserve">   </w:t>
            </w:r>
            <w:r>
              <w:rPr>
                <w:b/>
                <w:bCs/>
                <w:spacing w:val="21"/>
              </w:rPr>
              <w:t>号</w:t>
            </w:r>
          </w:p>
        </w:tc>
        <w:tc>
          <w:tcPr>
            <w:tcW w:w="743" w:type="dxa"/>
            <w:vAlign w:val="top"/>
          </w:tcPr>
          <w:p w14:paraId="5C553CF8">
            <w:pPr>
              <w:pStyle w:val="6"/>
              <w:spacing w:before="85" w:line="250" w:lineRule="auto"/>
              <w:ind w:left="168" w:right="185" w:firstLine="1"/>
            </w:pPr>
            <w:r>
              <w:rPr>
                <w:b/>
                <w:bCs/>
                <w:spacing w:val="-1"/>
              </w:rPr>
              <w:t>符号标识</w:t>
            </w:r>
          </w:p>
        </w:tc>
        <w:tc>
          <w:tcPr>
            <w:tcW w:w="1895" w:type="dxa"/>
            <w:vAlign w:val="top"/>
          </w:tcPr>
          <w:p w14:paraId="3ACA33EE">
            <w:pPr>
              <w:pStyle w:val="6"/>
              <w:spacing w:before="277" w:line="201" w:lineRule="auto"/>
              <w:ind w:left="362"/>
            </w:pPr>
            <w:r>
              <w:rPr>
                <w:b/>
                <w:bCs/>
                <w:spacing w:val="1"/>
              </w:rPr>
              <w:t>技术要求名称</w:t>
            </w:r>
          </w:p>
        </w:tc>
        <w:tc>
          <w:tcPr>
            <w:tcW w:w="7381" w:type="dxa"/>
            <w:vAlign w:val="top"/>
          </w:tcPr>
          <w:p w14:paraId="3B54E7F4">
            <w:pPr>
              <w:pStyle w:val="6"/>
              <w:spacing w:before="276" w:line="201" w:lineRule="auto"/>
              <w:ind w:left="2818"/>
            </w:pPr>
            <w:r>
              <w:rPr>
                <w:b/>
                <w:bCs/>
                <w:spacing w:val="1"/>
              </w:rPr>
              <w:t>技术参数与性能指标</w:t>
            </w:r>
          </w:p>
        </w:tc>
      </w:tr>
      <w:tr w14:paraId="32F10F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8" w:hRule="atLeast"/>
        </w:trPr>
        <w:tc>
          <w:tcPr>
            <w:tcW w:w="533" w:type="dxa"/>
            <w:vAlign w:val="top"/>
          </w:tcPr>
          <w:p w14:paraId="70C6048D">
            <w:pPr>
              <w:spacing w:line="269" w:lineRule="auto"/>
              <w:rPr>
                <w:rFonts w:ascii="Arial"/>
                <w:sz w:val="21"/>
              </w:rPr>
            </w:pPr>
          </w:p>
          <w:p w14:paraId="5087A206">
            <w:pPr>
              <w:spacing w:line="269" w:lineRule="auto"/>
              <w:rPr>
                <w:rFonts w:ascii="Arial"/>
                <w:sz w:val="21"/>
              </w:rPr>
            </w:pPr>
          </w:p>
          <w:p w14:paraId="3ABB778A">
            <w:pPr>
              <w:spacing w:line="269" w:lineRule="auto"/>
              <w:rPr>
                <w:rFonts w:ascii="Arial"/>
                <w:sz w:val="21"/>
              </w:rPr>
            </w:pPr>
          </w:p>
          <w:p w14:paraId="1B2EBD40">
            <w:pPr>
              <w:spacing w:before="63" w:line="180" w:lineRule="auto"/>
              <w:ind w:left="221"/>
              <w:rPr>
                <w:rFonts w:ascii="Segoe UI Symbol" w:hAnsi="Segoe UI Symbol" w:eastAsia="Segoe UI Symbol" w:cs="Segoe UI Symbol"/>
                <w:sz w:val="19"/>
                <w:szCs w:val="19"/>
              </w:rPr>
            </w:pPr>
            <w:r>
              <w:rPr>
                <w:rFonts w:ascii="Segoe UI Symbol" w:hAnsi="Segoe UI Symbol" w:eastAsia="Segoe UI Symbol" w:cs="Segoe UI Symbol"/>
                <w:sz w:val="19"/>
                <w:szCs w:val="19"/>
              </w:rPr>
              <w:t>1</w:t>
            </w:r>
          </w:p>
        </w:tc>
        <w:tc>
          <w:tcPr>
            <w:tcW w:w="743" w:type="dxa"/>
            <w:vAlign w:val="top"/>
          </w:tcPr>
          <w:p w14:paraId="4EC1A697">
            <w:pPr>
              <w:rPr>
                <w:rFonts w:ascii="Arial"/>
                <w:sz w:val="21"/>
              </w:rPr>
            </w:pPr>
          </w:p>
        </w:tc>
        <w:tc>
          <w:tcPr>
            <w:tcW w:w="1895" w:type="dxa"/>
            <w:vAlign w:val="top"/>
          </w:tcPr>
          <w:p w14:paraId="1B9EFF2E">
            <w:pPr>
              <w:spacing w:line="254" w:lineRule="auto"/>
              <w:rPr>
                <w:rFonts w:ascii="Arial"/>
                <w:sz w:val="21"/>
              </w:rPr>
            </w:pPr>
          </w:p>
          <w:p w14:paraId="00C533B2">
            <w:pPr>
              <w:spacing w:line="254" w:lineRule="auto"/>
              <w:rPr>
                <w:rFonts w:ascii="Arial"/>
                <w:sz w:val="21"/>
              </w:rPr>
            </w:pPr>
          </w:p>
          <w:p w14:paraId="352AEA71">
            <w:pPr>
              <w:spacing w:line="254" w:lineRule="auto"/>
              <w:rPr>
                <w:rFonts w:ascii="Arial"/>
                <w:sz w:val="21"/>
              </w:rPr>
            </w:pPr>
          </w:p>
          <w:p w14:paraId="7DB49037">
            <w:pPr>
              <w:pStyle w:val="6"/>
              <w:spacing w:before="82" w:line="198" w:lineRule="auto"/>
              <w:ind w:left="101"/>
            </w:pPr>
            <w:r>
              <w:rPr>
                <w:spacing w:val="-1"/>
              </w:rPr>
              <w:t>外包要求</w:t>
            </w:r>
          </w:p>
        </w:tc>
        <w:tc>
          <w:tcPr>
            <w:tcW w:w="7381" w:type="dxa"/>
            <w:vAlign w:val="top"/>
          </w:tcPr>
          <w:p w14:paraId="30B87277">
            <w:pPr>
              <w:pStyle w:val="6"/>
              <w:spacing w:before="81" w:line="197" w:lineRule="auto"/>
              <w:ind w:left="102"/>
            </w:pPr>
            <w:r>
              <w:t>本次职工食堂劳务外包为人员及责任包干模式，</w:t>
            </w:r>
            <w:r>
              <w:rPr>
                <w:spacing w:val="-16"/>
              </w:rPr>
              <w:t xml:space="preserve"> </w:t>
            </w:r>
            <w:r>
              <w:t>我院作为业主单位，</w:t>
            </w:r>
            <w:r>
              <w:rPr>
                <w:spacing w:val="-32"/>
              </w:rPr>
              <w:t xml:space="preserve"> </w:t>
            </w:r>
            <w:r>
              <w:t>负责提供食材、</w:t>
            </w:r>
          </w:p>
          <w:p w14:paraId="4F7A816C">
            <w:pPr>
              <w:pStyle w:val="6"/>
              <w:spacing w:before="114" w:line="266" w:lineRule="auto"/>
              <w:ind w:left="102" w:right="109" w:firstLine="1"/>
            </w:pPr>
            <w:r>
              <w:rPr>
                <w:spacing w:val="1"/>
              </w:rPr>
              <w:t>劳动工具、厨房用具、厨房场地及水电气等基础运营条件，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外包企业仅需按照要求派驻合格从业人员，</w:t>
            </w:r>
            <w:r>
              <w:rPr>
                <w:spacing w:val="-36"/>
              </w:rPr>
              <w:t xml:space="preserve"> </w:t>
            </w:r>
            <w:r>
              <w:rPr>
                <w:spacing w:val="1"/>
              </w:rPr>
              <w:t>承担全部人员管理及安全责任，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无需</w:t>
            </w:r>
            <w:r>
              <w:t>承担任何运营物资成本。在确</w:t>
            </w:r>
            <w:r>
              <w:rPr>
                <w:spacing w:val="2"/>
              </w:rPr>
              <w:t>定中标商后</w:t>
            </w:r>
            <w:r>
              <w:rPr>
                <w:rFonts w:ascii="Segoe UI Symbol" w:hAnsi="Segoe UI Symbol" w:eastAsia="Segoe UI Symbol" w:cs="Segoe UI Symbol"/>
                <w:spacing w:val="2"/>
              </w:rPr>
              <w:t>,</w:t>
            </w:r>
            <w:r>
              <w:rPr>
                <w:spacing w:val="2"/>
              </w:rPr>
              <w:t>实行先试吃选定厨师团队，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直到选定主厨</w:t>
            </w:r>
            <w:r>
              <w:rPr>
                <w:spacing w:val="1"/>
              </w:rPr>
              <w:t>及面点师人员后才签订正式合同</w:t>
            </w:r>
            <w:r>
              <w:t xml:space="preserve"> ,</w:t>
            </w:r>
            <w:r>
              <w:rPr>
                <w:spacing w:val="36"/>
              </w:rPr>
              <w:t xml:space="preserve">  </w:t>
            </w:r>
            <w:r>
              <w:t>中标方在对参与试菜的主厨和面点师进行更换时，</w:t>
            </w:r>
            <w:r>
              <w:rPr>
                <w:spacing w:val="-34"/>
              </w:rPr>
              <w:t xml:space="preserve"> </w:t>
            </w:r>
            <w:r>
              <w:t>必须经过甲方同意方可更换。</w:t>
            </w:r>
          </w:p>
        </w:tc>
      </w:tr>
      <w:tr w14:paraId="053FD8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4" w:hRule="atLeast"/>
        </w:trPr>
        <w:tc>
          <w:tcPr>
            <w:tcW w:w="533" w:type="dxa"/>
            <w:vAlign w:val="top"/>
          </w:tcPr>
          <w:p w14:paraId="74917232">
            <w:pPr>
              <w:spacing w:line="269" w:lineRule="auto"/>
              <w:rPr>
                <w:rFonts w:ascii="Arial"/>
                <w:sz w:val="21"/>
              </w:rPr>
            </w:pPr>
          </w:p>
          <w:p w14:paraId="24894B1C">
            <w:pPr>
              <w:spacing w:line="269" w:lineRule="auto"/>
              <w:rPr>
                <w:rFonts w:ascii="Arial"/>
                <w:sz w:val="21"/>
              </w:rPr>
            </w:pPr>
          </w:p>
          <w:p w14:paraId="5513F4BC">
            <w:pPr>
              <w:spacing w:line="270" w:lineRule="auto"/>
              <w:rPr>
                <w:rFonts w:ascii="Arial"/>
                <w:sz w:val="21"/>
              </w:rPr>
            </w:pPr>
          </w:p>
          <w:p w14:paraId="6F4E5A11">
            <w:pPr>
              <w:spacing w:before="64" w:line="183" w:lineRule="auto"/>
              <w:ind w:left="214"/>
              <w:rPr>
                <w:rFonts w:ascii="Segoe UI Symbol" w:hAnsi="Segoe UI Symbol" w:eastAsia="Segoe UI Symbol" w:cs="Segoe UI Symbol"/>
                <w:sz w:val="19"/>
                <w:szCs w:val="19"/>
              </w:rPr>
            </w:pPr>
            <w:r>
              <w:rPr>
                <w:rFonts w:ascii="Segoe UI Symbol" w:hAnsi="Segoe UI Symbol" w:eastAsia="Segoe UI Symbol" w:cs="Segoe UI Symbol"/>
                <w:spacing w:val="4"/>
                <w:sz w:val="19"/>
                <w:szCs w:val="19"/>
              </w:rPr>
              <w:t>2</w:t>
            </w:r>
          </w:p>
        </w:tc>
        <w:tc>
          <w:tcPr>
            <w:tcW w:w="743" w:type="dxa"/>
            <w:vAlign w:val="top"/>
          </w:tcPr>
          <w:p w14:paraId="22216336">
            <w:pPr>
              <w:rPr>
                <w:rFonts w:ascii="Arial"/>
                <w:sz w:val="21"/>
              </w:rPr>
            </w:pPr>
          </w:p>
        </w:tc>
        <w:tc>
          <w:tcPr>
            <w:tcW w:w="1895" w:type="dxa"/>
            <w:vAlign w:val="top"/>
          </w:tcPr>
          <w:p w14:paraId="2A09AB7B">
            <w:pPr>
              <w:spacing w:line="255" w:lineRule="auto"/>
              <w:rPr>
                <w:rFonts w:ascii="Arial"/>
                <w:sz w:val="21"/>
              </w:rPr>
            </w:pPr>
          </w:p>
          <w:p w14:paraId="5068CCA1">
            <w:pPr>
              <w:spacing w:line="256" w:lineRule="auto"/>
              <w:rPr>
                <w:rFonts w:ascii="Arial"/>
                <w:sz w:val="21"/>
              </w:rPr>
            </w:pPr>
          </w:p>
          <w:p w14:paraId="0E8C0505">
            <w:pPr>
              <w:spacing w:line="256" w:lineRule="auto"/>
              <w:rPr>
                <w:rFonts w:ascii="Arial"/>
                <w:sz w:val="21"/>
              </w:rPr>
            </w:pPr>
          </w:p>
          <w:p w14:paraId="17CC5DD3">
            <w:pPr>
              <w:pStyle w:val="6"/>
              <w:spacing w:before="82" w:line="197" w:lineRule="auto"/>
              <w:ind w:left="101"/>
            </w:pPr>
            <w:r>
              <w:t>人员配置要求</w:t>
            </w:r>
          </w:p>
        </w:tc>
        <w:tc>
          <w:tcPr>
            <w:tcW w:w="7381" w:type="dxa"/>
            <w:vAlign w:val="top"/>
          </w:tcPr>
          <w:p w14:paraId="25B58FB5">
            <w:pPr>
              <w:pStyle w:val="6"/>
              <w:spacing w:before="87" w:line="269" w:lineRule="auto"/>
              <w:ind w:left="102" w:right="149"/>
              <w:jc w:val="both"/>
            </w:pPr>
            <w:r>
              <w:rPr>
                <w:spacing w:val="1"/>
              </w:rPr>
              <w:t>外包企业需派驻</w:t>
            </w:r>
            <w:r>
              <w:rPr>
                <w:spacing w:val="28"/>
              </w:rPr>
              <w:t xml:space="preserve"> </w:t>
            </w:r>
            <w:r>
              <w:rPr>
                <w:rFonts w:ascii="Segoe UI Symbol" w:hAnsi="Segoe UI Symbol" w:eastAsia="Segoe UI Symbol" w:cs="Segoe UI Symbol"/>
                <w:spacing w:val="1"/>
              </w:rPr>
              <w:t>1</w:t>
            </w:r>
            <w:r>
              <w:rPr>
                <w:rFonts w:ascii="Segoe UI Symbol" w:hAnsi="Segoe UI Symbol" w:eastAsia="Segoe UI Symbol" w:cs="Segoe UI Symbol"/>
                <w:spacing w:val="16"/>
                <w:w w:val="101"/>
              </w:rPr>
              <w:t xml:space="preserve"> </w:t>
            </w:r>
            <w:r>
              <w:rPr>
                <w:spacing w:val="1"/>
              </w:rPr>
              <w:t>名主厨、</w:t>
            </w:r>
            <w:r>
              <w:rPr>
                <w:spacing w:val="-32"/>
              </w:rPr>
              <w:t xml:space="preserve"> </w:t>
            </w:r>
            <w:r>
              <w:rPr>
                <w:rFonts w:ascii="Segoe UI Symbol" w:hAnsi="Segoe UI Symbol" w:eastAsia="Segoe UI Symbol" w:cs="Segoe UI Symbol"/>
                <w:spacing w:val="1"/>
              </w:rPr>
              <w:t>1</w:t>
            </w:r>
            <w:r>
              <w:rPr>
                <w:rFonts w:ascii="Segoe UI Symbol" w:hAnsi="Segoe UI Symbol" w:eastAsia="Segoe UI Symbol" w:cs="Segoe UI Symbol"/>
                <w:spacing w:val="17"/>
                <w:w w:val="101"/>
              </w:rPr>
              <w:t xml:space="preserve"> </w:t>
            </w:r>
            <w:r>
              <w:rPr>
                <w:spacing w:val="1"/>
              </w:rPr>
              <w:t>名副厨、</w:t>
            </w:r>
            <w:r>
              <w:rPr>
                <w:spacing w:val="-32"/>
              </w:rPr>
              <w:t xml:space="preserve"> </w:t>
            </w:r>
            <w:r>
              <w:rPr>
                <w:rFonts w:ascii="Segoe UI Symbol" w:hAnsi="Segoe UI Symbol" w:eastAsia="Segoe UI Symbol" w:cs="Segoe UI Symbol"/>
                <w:spacing w:val="1"/>
              </w:rPr>
              <w:t>1</w:t>
            </w:r>
            <w:r>
              <w:rPr>
                <w:spacing w:val="1"/>
              </w:rPr>
              <w:t>名面</w:t>
            </w:r>
            <w:r>
              <w:t>点师、</w:t>
            </w:r>
            <w:r>
              <w:rPr>
                <w:rFonts w:ascii="Segoe UI Symbol" w:hAnsi="Segoe UI Symbol" w:eastAsia="Segoe UI Symbol" w:cs="Segoe UI Symbol"/>
              </w:rPr>
              <w:t>3</w:t>
            </w:r>
            <w:r>
              <w:t>名服务员，</w:t>
            </w:r>
            <w:r>
              <w:rPr>
                <w:spacing w:val="-33"/>
              </w:rPr>
              <w:t xml:space="preserve"> </w:t>
            </w:r>
            <w:r>
              <w:t>共计</w:t>
            </w:r>
            <w:r>
              <w:rPr>
                <w:spacing w:val="20"/>
              </w:rPr>
              <w:t xml:space="preserve"> </w:t>
            </w:r>
            <w:r>
              <w:rPr>
                <w:rFonts w:ascii="Segoe UI Symbol" w:hAnsi="Segoe UI Symbol" w:eastAsia="Segoe UI Symbol" w:cs="Segoe UI Symbol"/>
              </w:rPr>
              <w:t>6</w:t>
            </w:r>
            <w:r>
              <w:rPr>
                <w:rFonts w:ascii="Segoe UI Symbol" w:hAnsi="Segoe UI Symbol" w:eastAsia="Segoe UI Symbol" w:cs="Segoe UI Symbol"/>
                <w:spacing w:val="16"/>
                <w:w w:val="101"/>
              </w:rPr>
              <w:t xml:space="preserve"> </w:t>
            </w:r>
            <w:r>
              <w:t xml:space="preserve">名从业人员  </w:t>
            </w:r>
            <w:r>
              <w:rPr>
                <w:spacing w:val="2"/>
              </w:rPr>
              <w:t>,</w:t>
            </w:r>
            <w:r>
              <w:rPr>
                <w:spacing w:val="22"/>
                <w:w w:val="101"/>
              </w:rPr>
              <w:t xml:space="preserve">  </w:t>
            </w:r>
            <w:r>
              <w:rPr>
                <w:spacing w:val="2"/>
              </w:rPr>
              <w:t>所有人员均需持有效健康证、相关岗位技能证书上岗，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年龄要求男性</w:t>
            </w:r>
            <w:r>
              <w:rPr>
                <w:rFonts w:ascii="Segoe UI Symbol" w:hAnsi="Segoe UI Symbol" w:eastAsia="Segoe UI Symbol" w:cs="Segoe UI Symbol"/>
                <w:spacing w:val="2"/>
              </w:rPr>
              <w:t>≤55</w:t>
            </w:r>
            <w:r>
              <w:rPr>
                <w:spacing w:val="2"/>
              </w:rPr>
              <w:t>岁，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女性</w:t>
            </w:r>
            <w:r>
              <w:rPr>
                <w:spacing w:val="4"/>
              </w:rPr>
              <w:t>原则上</w:t>
            </w:r>
            <w:r>
              <w:rPr>
                <w:rFonts w:ascii="Segoe UI Symbol" w:hAnsi="Segoe UI Symbol" w:eastAsia="Segoe UI Symbol" w:cs="Segoe UI Symbol"/>
                <w:spacing w:val="4"/>
              </w:rPr>
              <w:t>≤50</w:t>
            </w:r>
            <w:r>
              <w:rPr>
                <w:spacing w:val="4"/>
              </w:rPr>
              <w:t>岁。派驻人员负责食堂日常餐</w:t>
            </w:r>
            <w:r>
              <w:rPr>
                <w:spacing w:val="3"/>
              </w:rPr>
              <w:t>品加工制作、食材切配、窗口售餐、餐厅保</w:t>
            </w:r>
            <w:r>
              <w:t>洁、餐具清洗消毒、职工加班送盒饭等全部工作，</w:t>
            </w:r>
            <w:r>
              <w:rPr>
                <w:spacing w:val="-16"/>
              </w:rPr>
              <w:t xml:space="preserve"> </w:t>
            </w:r>
            <w:r>
              <w:t>同时需无条件配合临时调配，</w:t>
            </w:r>
            <w:r>
              <w:rPr>
                <w:spacing w:val="-34"/>
              </w:rPr>
              <w:t xml:space="preserve"> </w:t>
            </w:r>
            <w:r>
              <w:t>满足</w:t>
            </w:r>
            <w:r>
              <w:rPr>
                <w:spacing w:val="1"/>
              </w:rPr>
              <w:t>临时公务活动等单独用餐或盒饭保障需求。</w:t>
            </w:r>
          </w:p>
        </w:tc>
      </w:tr>
    </w:tbl>
    <w:p w14:paraId="6DBC02AB">
      <w:pPr>
        <w:rPr>
          <w:rFonts w:ascii="Arial"/>
          <w:sz w:val="21"/>
        </w:rPr>
      </w:pPr>
    </w:p>
    <w:p w14:paraId="37210707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0" w:h="16840"/>
          <w:pgMar w:top="400" w:right="671" w:bottom="295" w:left="665" w:header="0" w:footer="0" w:gutter="0"/>
          <w:cols w:space="720" w:num="1"/>
        </w:sectPr>
      </w:pPr>
    </w:p>
    <w:p w14:paraId="0B94FA01">
      <w:pPr>
        <w:spacing w:line="170" w:lineRule="exact"/>
      </w:pPr>
    </w:p>
    <w:tbl>
      <w:tblPr>
        <w:tblStyle w:val="7"/>
        <w:tblW w:w="1055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4"/>
        <w:gridCol w:w="744"/>
        <w:gridCol w:w="1895"/>
        <w:gridCol w:w="108"/>
        <w:gridCol w:w="791"/>
        <w:gridCol w:w="935"/>
        <w:gridCol w:w="2662"/>
        <w:gridCol w:w="791"/>
        <w:gridCol w:w="1978"/>
        <w:gridCol w:w="114"/>
      </w:tblGrid>
      <w:tr w14:paraId="31963C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0" w:hRule="atLeast"/>
        </w:trPr>
        <w:tc>
          <w:tcPr>
            <w:tcW w:w="534" w:type="dxa"/>
            <w:vAlign w:val="top"/>
          </w:tcPr>
          <w:p w14:paraId="4FC6FFE7">
            <w:pPr>
              <w:spacing w:line="245" w:lineRule="auto"/>
              <w:rPr>
                <w:rFonts w:ascii="Arial"/>
                <w:sz w:val="21"/>
              </w:rPr>
            </w:pPr>
          </w:p>
          <w:p w14:paraId="7AE98A9D">
            <w:pPr>
              <w:spacing w:line="245" w:lineRule="auto"/>
              <w:rPr>
                <w:rFonts w:ascii="Arial"/>
                <w:sz w:val="21"/>
              </w:rPr>
            </w:pPr>
          </w:p>
          <w:p w14:paraId="73CDE555">
            <w:pPr>
              <w:spacing w:line="245" w:lineRule="auto"/>
              <w:rPr>
                <w:rFonts w:ascii="Arial"/>
                <w:sz w:val="21"/>
              </w:rPr>
            </w:pPr>
          </w:p>
          <w:p w14:paraId="0A3A25D9">
            <w:pPr>
              <w:spacing w:line="245" w:lineRule="auto"/>
              <w:rPr>
                <w:rFonts w:ascii="Arial"/>
                <w:sz w:val="21"/>
              </w:rPr>
            </w:pPr>
          </w:p>
          <w:p w14:paraId="1DCF978D">
            <w:pPr>
              <w:spacing w:line="245" w:lineRule="auto"/>
              <w:rPr>
                <w:rFonts w:ascii="Arial"/>
                <w:sz w:val="21"/>
              </w:rPr>
            </w:pPr>
          </w:p>
          <w:p w14:paraId="138506B4">
            <w:pPr>
              <w:spacing w:line="245" w:lineRule="auto"/>
              <w:rPr>
                <w:rFonts w:ascii="Arial"/>
                <w:sz w:val="21"/>
              </w:rPr>
            </w:pPr>
          </w:p>
          <w:p w14:paraId="1C95BFF8">
            <w:pPr>
              <w:spacing w:line="245" w:lineRule="auto"/>
              <w:rPr>
                <w:rFonts w:ascii="Arial"/>
                <w:sz w:val="21"/>
              </w:rPr>
            </w:pPr>
          </w:p>
          <w:p w14:paraId="7477D724">
            <w:pPr>
              <w:spacing w:line="246" w:lineRule="auto"/>
              <w:rPr>
                <w:rFonts w:ascii="Arial"/>
                <w:sz w:val="21"/>
              </w:rPr>
            </w:pPr>
          </w:p>
          <w:p w14:paraId="3D2187B6">
            <w:pPr>
              <w:spacing w:line="246" w:lineRule="auto"/>
              <w:rPr>
                <w:rFonts w:ascii="Arial"/>
                <w:sz w:val="21"/>
              </w:rPr>
            </w:pPr>
          </w:p>
          <w:p w14:paraId="568D7335">
            <w:pPr>
              <w:spacing w:line="246" w:lineRule="auto"/>
              <w:rPr>
                <w:rFonts w:ascii="Arial"/>
                <w:sz w:val="21"/>
              </w:rPr>
            </w:pPr>
          </w:p>
          <w:p w14:paraId="6C6F6D17">
            <w:pPr>
              <w:spacing w:line="246" w:lineRule="auto"/>
              <w:rPr>
                <w:rFonts w:ascii="Arial"/>
                <w:sz w:val="21"/>
              </w:rPr>
            </w:pPr>
          </w:p>
          <w:p w14:paraId="4B84CB24">
            <w:pPr>
              <w:spacing w:before="82" w:line="169" w:lineRule="auto"/>
              <w:ind w:left="214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3</w:t>
            </w:r>
          </w:p>
        </w:tc>
        <w:tc>
          <w:tcPr>
            <w:tcW w:w="744" w:type="dxa"/>
            <w:vAlign w:val="top"/>
          </w:tcPr>
          <w:p w14:paraId="4B286A14">
            <w:pPr>
              <w:rPr>
                <w:rFonts w:ascii="Arial"/>
                <w:sz w:val="21"/>
              </w:rPr>
            </w:pPr>
          </w:p>
        </w:tc>
        <w:tc>
          <w:tcPr>
            <w:tcW w:w="1895" w:type="dxa"/>
            <w:vAlign w:val="top"/>
          </w:tcPr>
          <w:p w14:paraId="6B754504">
            <w:pPr>
              <w:spacing w:line="248" w:lineRule="auto"/>
              <w:rPr>
                <w:rFonts w:ascii="Arial"/>
                <w:sz w:val="21"/>
              </w:rPr>
            </w:pPr>
          </w:p>
          <w:p w14:paraId="6B1094A4">
            <w:pPr>
              <w:spacing w:line="248" w:lineRule="auto"/>
              <w:rPr>
                <w:rFonts w:ascii="Arial"/>
                <w:sz w:val="21"/>
              </w:rPr>
            </w:pPr>
          </w:p>
          <w:p w14:paraId="0268DA0E">
            <w:pPr>
              <w:spacing w:line="248" w:lineRule="auto"/>
              <w:rPr>
                <w:rFonts w:ascii="Arial"/>
                <w:sz w:val="21"/>
              </w:rPr>
            </w:pPr>
          </w:p>
          <w:p w14:paraId="51473184">
            <w:pPr>
              <w:spacing w:line="248" w:lineRule="auto"/>
              <w:rPr>
                <w:rFonts w:ascii="Arial"/>
                <w:sz w:val="21"/>
              </w:rPr>
            </w:pPr>
          </w:p>
          <w:p w14:paraId="3F23AEE4">
            <w:pPr>
              <w:spacing w:line="248" w:lineRule="auto"/>
              <w:rPr>
                <w:rFonts w:ascii="Arial"/>
                <w:sz w:val="21"/>
              </w:rPr>
            </w:pPr>
          </w:p>
          <w:p w14:paraId="3D163F56">
            <w:pPr>
              <w:spacing w:line="249" w:lineRule="auto"/>
              <w:rPr>
                <w:rFonts w:ascii="Arial"/>
                <w:sz w:val="21"/>
              </w:rPr>
            </w:pPr>
          </w:p>
          <w:p w14:paraId="458B8C7A">
            <w:pPr>
              <w:spacing w:line="249" w:lineRule="auto"/>
              <w:rPr>
                <w:rFonts w:ascii="Arial"/>
                <w:sz w:val="21"/>
              </w:rPr>
            </w:pPr>
          </w:p>
          <w:p w14:paraId="23534419">
            <w:pPr>
              <w:spacing w:line="249" w:lineRule="auto"/>
              <w:rPr>
                <w:rFonts w:ascii="Arial"/>
                <w:sz w:val="21"/>
              </w:rPr>
            </w:pPr>
          </w:p>
          <w:p w14:paraId="7070780D">
            <w:pPr>
              <w:spacing w:line="249" w:lineRule="auto"/>
              <w:rPr>
                <w:rFonts w:ascii="Arial"/>
                <w:sz w:val="21"/>
              </w:rPr>
            </w:pPr>
          </w:p>
          <w:p w14:paraId="632B39F9">
            <w:pPr>
              <w:spacing w:line="249" w:lineRule="auto"/>
              <w:rPr>
                <w:rFonts w:ascii="Arial"/>
                <w:sz w:val="21"/>
              </w:rPr>
            </w:pPr>
          </w:p>
          <w:p w14:paraId="1CA284DA">
            <w:pPr>
              <w:pStyle w:val="6"/>
              <w:spacing w:before="81" w:line="293" w:lineRule="auto"/>
              <w:ind w:left="110" w:right="257" w:hanging="7"/>
            </w:pPr>
            <w:r>
              <w:t>费用及责任包干范围</w:t>
            </w:r>
          </w:p>
        </w:tc>
        <w:tc>
          <w:tcPr>
            <w:tcW w:w="7379" w:type="dxa"/>
            <w:gridSpan w:val="7"/>
            <w:vAlign w:val="top"/>
          </w:tcPr>
          <w:p w14:paraId="7E450A11">
            <w:pPr>
              <w:pStyle w:val="6"/>
              <w:spacing w:before="85" w:line="191" w:lineRule="auto"/>
              <w:ind w:left="115"/>
            </w:pPr>
            <w:r>
              <w:rPr>
                <w:rFonts w:ascii="Microsoft JhengHei" w:hAnsi="Microsoft JhengHei" w:eastAsia="Microsoft JhengHei" w:cs="Microsoft JhengHei"/>
                <w:spacing w:val="2"/>
              </w:rPr>
              <w:t>1.</w:t>
            </w:r>
            <w:r>
              <w:rPr>
                <w:spacing w:val="2"/>
              </w:rPr>
              <w:t>费用包干：采用年度包干制，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预算总金</w:t>
            </w:r>
            <w:r>
              <w:rPr>
                <w:spacing w:val="1"/>
              </w:rPr>
              <w:t>额为</w:t>
            </w:r>
            <w:r>
              <w:rPr>
                <w:spacing w:val="20"/>
                <w:w w:val="101"/>
              </w:rPr>
              <w:t xml:space="preserve"> </w:t>
            </w:r>
            <w:r>
              <w:rPr>
                <w:rFonts w:ascii="Microsoft JhengHei" w:hAnsi="Microsoft JhengHei" w:eastAsia="Microsoft JhengHei" w:cs="Microsoft JhengHei"/>
                <w:spacing w:val="1"/>
              </w:rPr>
              <w:t>39</w:t>
            </w:r>
            <w:r>
              <w:rPr>
                <w:spacing w:val="1"/>
              </w:rPr>
              <w:t>万元（实际中标价低于该价格</w:t>
            </w:r>
            <w:r>
              <w:rPr>
                <w:spacing w:val="8"/>
              </w:rPr>
              <w:t>），</w:t>
            </w:r>
          </w:p>
          <w:p w14:paraId="6BE0F95D">
            <w:pPr>
              <w:pStyle w:val="6"/>
              <w:spacing w:before="122" w:line="282" w:lineRule="auto"/>
              <w:ind w:left="98" w:right="170" w:firstLine="3"/>
            </w:pPr>
            <w:r>
              <w:rPr>
                <w:spacing w:val="1"/>
              </w:rPr>
              <w:t>该费用为全包价，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包含派驻人员的薪酬、社会保险、人身意外伤害保险等全部人员相关费用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，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无任何额外增补项。我院作为公益一类医疗事业单位（全年</w:t>
            </w:r>
            <w:r>
              <w:rPr>
                <w:rFonts w:ascii="Microsoft JhengHei" w:hAnsi="Microsoft JhengHei" w:eastAsia="Microsoft JhengHei" w:cs="Microsoft JhengHei"/>
                <w:spacing w:val="1"/>
              </w:rPr>
              <w:t>365</w:t>
            </w:r>
            <w:r>
              <w:rPr>
                <w:spacing w:val="1"/>
              </w:rPr>
              <w:t>天均需上班</w:t>
            </w:r>
            <w:r>
              <w:t xml:space="preserve"> </w:t>
            </w:r>
            <w:r>
              <w:rPr>
                <w:spacing w:val="1"/>
              </w:rPr>
              <w:t>)  ,   无节假日薪酬翻倍相关支付条款，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外包人需自行统筹派驻人员的排</w:t>
            </w:r>
            <w:r>
              <w:t>班及薪酬分配 ,</w:t>
            </w:r>
            <w:r>
              <w:rPr>
                <w:spacing w:val="27"/>
              </w:rPr>
              <w:t xml:space="preserve">  </w:t>
            </w:r>
            <w:r>
              <w:t>不得额外索要节假日加班费用</w:t>
            </w:r>
            <w:r>
              <w:rPr>
                <w:spacing w:val="-31"/>
              </w:rPr>
              <w:t xml:space="preserve"> </w:t>
            </w:r>
            <w:r>
              <w:t>。单独接待工作餐增量时，</w:t>
            </w:r>
            <w:r>
              <w:rPr>
                <w:spacing w:val="-35"/>
              </w:rPr>
              <w:t xml:space="preserve"> </w:t>
            </w:r>
            <w:r>
              <w:t>经协商后可补充合同约定加班费事宜。</w:t>
            </w:r>
          </w:p>
          <w:p w14:paraId="380C73E4">
            <w:pPr>
              <w:pStyle w:val="6"/>
              <w:spacing w:before="3" w:line="281" w:lineRule="auto"/>
              <w:ind w:left="99" w:right="170" w:firstLine="8"/>
            </w:pPr>
            <w:r>
              <w:rPr>
                <w:rFonts w:ascii="Microsoft JhengHei" w:hAnsi="Microsoft JhengHei" w:eastAsia="Microsoft JhengHei" w:cs="Microsoft JhengHei"/>
                <w:spacing w:val="2"/>
              </w:rPr>
              <w:t>2.</w:t>
            </w:r>
            <w:r>
              <w:rPr>
                <w:spacing w:val="2"/>
              </w:rPr>
              <w:t>责任包干：外包人对派驻人员的劳动关系、社保缴纳、工伤意外、劳资纠纷等承担</w:t>
            </w:r>
            <w:r>
              <w:rPr>
                <w:spacing w:val="1"/>
              </w:rPr>
              <w:t>全部法律责任，</w:t>
            </w:r>
            <w:r>
              <w:rPr>
                <w:spacing w:val="-35"/>
              </w:rPr>
              <w:t xml:space="preserve"> </w:t>
            </w:r>
            <w:r>
              <w:rPr>
                <w:spacing w:val="1"/>
              </w:rPr>
              <w:t>如发生人员工伤、劳务仲裁等情况，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均</w:t>
            </w:r>
            <w:r>
              <w:t>由外包企业独立处理并承担经</w:t>
            </w:r>
            <w:r>
              <w:rPr>
                <w:spacing w:val="-1"/>
              </w:rPr>
              <w:t>济赔偿责任，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与我院无涉。</w:t>
            </w:r>
          </w:p>
          <w:p w14:paraId="6DFAE7E0">
            <w:pPr>
              <w:pStyle w:val="6"/>
              <w:spacing w:before="3" w:line="281" w:lineRule="auto"/>
              <w:ind w:left="101" w:right="175" w:firstLine="7"/>
            </w:pPr>
            <w:r>
              <w:rPr>
                <w:rFonts w:ascii="Microsoft JhengHei" w:hAnsi="Microsoft JhengHei" w:eastAsia="Microsoft JhengHei" w:cs="Microsoft JhengHei"/>
                <w:spacing w:val="2"/>
              </w:rPr>
              <w:t>3.</w:t>
            </w:r>
            <w:r>
              <w:rPr>
                <w:spacing w:val="2"/>
              </w:rPr>
              <w:t>安全要求：外包人全权负责食堂运营期间的食品加工</w:t>
            </w:r>
            <w:r>
              <w:rPr>
                <w:spacing w:val="1"/>
              </w:rPr>
              <w:t>安全、生产操作安全，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严格落实食材留样、餐具消毒、卫生消杀、设备规范操作等制度，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承担因管理疏漏引发的食品安全事故、生产安全事故的全部责任及经济损失等。</w:t>
            </w:r>
          </w:p>
          <w:p w14:paraId="2F984469">
            <w:pPr>
              <w:pStyle w:val="6"/>
              <w:spacing w:before="2" w:line="260" w:lineRule="auto"/>
              <w:ind w:left="99" w:right="170" w:firstLine="4"/>
            </w:pPr>
            <w:r>
              <w:rPr>
                <w:rFonts w:ascii="Microsoft JhengHei" w:hAnsi="Microsoft JhengHei" w:eastAsia="Microsoft JhengHei" w:cs="Microsoft JhengHei"/>
                <w:spacing w:val="2"/>
              </w:rPr>
              <w:t>4.</w:t>
            </w:r>
            <w:r>
              <w:rPr>
                <w:spacing w:val="2"/>
              </w:rPr>
              <w:t>管理要求：外包公司需确定</w:t>
            </w:r>
            <w:r>
              <w:rPr>
                <w:rFonts w:ascii="Microsoft JhengHei" w:hAnsi="Microsoft JhengHei" w:eastAsia="Microsoft JhengHei" w:cs="Microsoft JhengHei"/>
                <w:spacing w:val="2"/>
              </w:rPr>
              <w:t>1</w:t>
            </w:r>
            <w:r>
              <w:rPr>
                <w:spacing w:val="2"/>
              </w:rPr>
              <w:t>名管理人员，加强对外包人员的管理，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所有外包人需</w:t>
            </w:r>
            <w:r>
              <w:rPr>
                <w:spacing w:val="1"/>
              </w:rPr>
              <w:t>无条件接受我院的管理、监督与考核，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严格遵守我院</w:t>
            </w:r>
            <w:r>
              <w:t>食堂管理相关规定，</w:t>
            </w:r>
            <w:r>
              <w:rPr>
                <w:spacing w:val="-34"/>
              </w:rPr>
              <w:t xml:space="preserve"> </w:t>
            </w:r>
            <w:r>
              <w:t>配合完成上</w:t>
            </w:r>
            <w:r>
              <w:rPr>
                <w:spacing w:val="1"/>
              </w:rPr>
              <w:t>级部门及我院组织的各类食品安全、卫生防疫检查工作，</w:t>
            </w:r>
            <w:r>
              <w:rPr>
                <w:spacing w:val="-31"/>
              </w:rPr>
              <w:t xml:space="preserve"> </w:t>
            </w:r>
            <w:r>
              <w:rPr>
                <w:spacing w:val="1"/>
              </w:rPr>
              <w:t>确保各项指标达标。</w:t>
            </w:r>
          </w:p>
        </w:tc>
      </w:tr>
      <w:tr w14:paraId="3B8522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4" w:hRule="atLeast"/>
        </w:trPr>
        <w:tc>
          <w:tcPr>
            <w:tcW w:w="534" w:type="dxa"/>
            <w:vAlign w:val="top"/>
          </w:tcPr>
          <w:p w14:paraId="30B499C1">
            <w:pPr>
              <w:spacing w:line="404" w:lineRule="auto"/>
              <w:rPr>
                <w:rFonts w:ascii="Arial"/>
                <w:sz w:val="21"/>
              </w:rPr>
            </w:pPr>
          </w:p>
          <w:p w14:paraId="28B8558E">
            <w:pPr>
              <w:spacing w:before="82" w:line="167" w:lineRule="auto"/>
              <w:ind w:left="209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pacing w:val="1"/>
                <w:sz w:val="19"/>
                <w:szCs w:val="19"/>
              </w:rPr>
              <w:t>4</w:t>
            </w:r>
          </w:p>
        </w:tc>
        <w:tc>
          <w:tcPr>
            <w:tcW w:w="744" w:type="dxa"/>
            <w:vAlign w:val="top"/>
          </w:tcPr>
          <w:p w14:paraId="274085A2">
            <w:pPr>
              <w:spacing w:line="406" w:lineRule="auto"/>
              <w:rPr>
                <w:rFonts w:ascii="Arial"/>
                <w:sz w:val="21"/>
              </w:rPr>
            </w:pPr>
          </w:p>
          <w:p w14:paraId="23D7BAB5">
            <w:pPr>
              <w:spacing w:before="82" w:line="166" w:lineRule="auto"/>
              <w:ind w:left="290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pacing w:val="3"/>
                <w:sz w:val="19"/>
                <w:szCs w:val="19"/>
              </w:rPr>
              <w:t>★</w:t>
            </w:r>
          </w:p>
        </w:tc>
        <w:tc>
          <w:tcPr>
            <w:tcW w:w="1895" w:type="dxa"/>
            <w:vAlign w:val="top"/>
          </w:tcPr>
          <w:p w14:paraId="45DAC7FA">
            <w:pPr>
              <w:pStyle w:val="6"/>
              <w:spacing w:before="271" w:line="292" w:lineRule="auto"/>
              <w:ind w:left="98" w:right="257"/>
            </w:pPr>
            <w:r>
              <w:rPr>
                <w:spacing w:val="1"/>
              </w:rPr>
              <w:t>单独接待等临时活</w:t>
            </w:r>
            <w:r>
              <w:t>动用餐保障要求</w:t>
            </w:r>
          </w:p>
        </w:tc>
        <w:tc>
          <w:tcPr>
            <w:tcW w:w="7379" w:type="dxa"/>
            <w:gridSpan w:val="7"/>
            <w:vAlign w:val="top"/>
          </w:tcPr>
          <w:p w14:paraId="00E0049A">
            <w:pPr>
              <w:pStyle w:val="6"/>
              <w:spacing w:before="80" w:line="261" w:lineRule="auto"/>
              <w:ind w:left="98" w:right="170"/>
              <w:jc w:val="both"/>
            </w:pPr>
            <w:r>
              <w:rPr>
                <w:spacing w:val="1"/>
              </w:rPr>
              <w:t>针对临时活动等单独用餐或盒饭需求，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外包人需无条件配</w:t>
            </w:r>
            <w:r>
              <w:t>合保障，</w:t>
            </w:r>
            <w:r>
              <w:rPr>
                <w:spacing w:val="-35"/>
              </w:rPr>
              <w:t xml:space="preserve"> </w:t>
            </w:r>
            <w:r>
              <w:t>按照我院指定的时</w:t>
            </w:r>
            <w:r>
              <w:rPr>
                <w:spacing w:val="1"/>
              </w:rPr>
              <w:t>间、标准、数量完成餐品制作与配送，</w:t>
            </w:r>
            <w:r>
              <w:rPr>
                <w:spacing w:val="-25"/>
              </w:rPr>
              <w:t xml:space="preserve"> </w:t>
            </w:r>
            <w:r>
              <w:rPr>
                <w:spacing w:val="1"/>
              </w:rPr>
              <w:t>相关食材成本由我院另行据实结算。可适当增</w:t>
            </w:r>
            <w:r>
              <w:rPr>
                <w:spacing w:val="2"/>
              </w:rPr>
              <w:t>加加班费（协商后补充合同约定）。</w:t>
            </w:r>
          </w:p>
        </w:tc>
      </w:tr>
      <w:tr w14:paraId="640131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4" w:hRule="atLeast"/>
        </w:trPr>
        <w:tc>
          <w:tcPr>
            <w:tcW w:w="534" w:type="dxa"/>
            <w:vMerge w:val="restart"/>
            <w:tcBorders>
              <w:bottom w:val="nil"/>
            </w:tcBorders>
            <w:vAlign w:val="top"/>
          </w:tcPr>
          <w:p w14:paraId="5373465A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Merge w:val="restart"/>
            <w:tcBorders>
              <w:bottom w:val="nil"/>
            </w:tcBorders>
            <w:vAlign w:val="top"/>
          </w:tcPr>
          <w:p w14:paraId="1ADEDB40">
            <w:pPr>
              <w:rPr>
                <w:rFonts w:ascii="Arial"/>
                <w:sz w:val="21"/>
              </w:rPr>
            </w:pPr>
          </w:p>
        </w:tc>
        <w:tc>
          <w:tcPr>
            <w:tcW w:w="1895" w:type="dxa"/>
            <w:vMerge w:val="restart"/>
            <w:tcBorders>
              <w:bottom w:val="nil"/>
            </w:tcBorders>
            <w:vAlign w:val="top"/>
          </w:tcPr>
          <w:p w14:paraId="22259257">
            <w:pPr>
              <w:rPr>
                <w:rFonts w:ascii="Arial"/>
                <w:sz w:val="21"/>
              </w:rPr>
            </w:pPr>
          </w:p>
        </w:tc>
        <w:tc>
          <w:tcPr>
            <w:tcW w:w="7379" w:type="dxa"/>
            <w:gridSpan w:val="7"/>
            <w:vAlign w:val="top"/>
          </w:tcPr>
          <w:p w14:paraId="76F810F3">
            <w:pPr>
              <w:pStyle w:val="6"/>
              <w:spacing w:before="79" w:line="281" w:lineRule="auto"/>
              <w:ind w:left="642" w:right="198" w:firstLine="251"/>
              <w:rPr>
                <w:rFonts w:ascii="Microsoft JhengHei" w:hAnsi="Microsoft JhengHei" w:eastAsia="Microsoft JhengHei" w:cs="Microsoft JhengHei"/>
              </w:rPr>
            </w:pPr>
            <w:r>
              <w:rPr>
                <w:spacing w:val="-1"/>
              </w:rPr>
              <w:t>为规范食堂管理，</w:t>
            </w:r>
            <w:r>
              <w:rPr>
                <w:spacing w:val="-35"/>
              </w:rPr>
              <w:t xml:space="preserve"> </w:t>
            </w:r>
            <w:r>
              <w:rPr>
                <w:spacing w:val="-1"/>
              </w:rPr>
              <w:t>提升服务质量与食品安全保障水平，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>确保职工饮食</w:t>
            </w:r>
            <w:r>
              <w:rPr>
                <w:spacing w:val="-2"/>
              </w:rPr>
              <w:t>健康，</w:t>
            </w:r>
            <w:r>
              <w:rPr>
                <w:spacing w:val="2"/>
              </w:rPr>
              <w:t>食堂全体工作人员实行月度考核，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结果与劳务费用</w:t>
            </w:r>
            <w:r>
              <w:rPr>
                <w:spacing w:val="1"/>
              </w:rPr>
              <w:t>挂钩</w:t>
            </w:r>
            <w:r>
              <w:rPr>
                <w:rFonts w:ascii="Microsoft JhengHei" w:hAnsi="Microsoft JhengHei" w:eastAsia="Microsoft JhengHei" w:cs="Microsoft JhengHei"/>
                <w:spacing w:val="1"/>
              </w:rPr>
              <w:t>(</w:t>
            </w:r>
            <w:r>
              <w:rPr>
                <w:spacing w:val="1"/>
              </w:rPr>
              <w:t>考核表见附件</w:t>
            </w:r>
            <w:r>
              <w:rPr>
                <w:rFonts w:ascii="Microsoft JhengHei" w:hAnsi="Microsoft JhengHei" w:eastAsia="Microsoft JhengHei" w:cs="Microsoft JhengHei"/>
                <w:spacing w:val="1"/>
              </w:rPr>
              <w:t>)</w:t>
            </w:r>
            <w:r>
              <w:rPr>
                <w:rFonts w:ascii="Microsoft JhengHei" w:hAnsi="Microsoft JhengHei" w:eastAsia="Microsoft JhengHei" w:cs="Microsoft JhengHei"/>
                <w:spacing w:val="-26"/>
              </w:rPr>
              <w:t xml:space="preserve"> </w:t>
            </w:r>
            <w:r>
              <w:rPr>
                <w:rFonts w:ascii="Microsoft JhengHei" w:hAnsi="Microsoft JhengHei" w:eastAsia="Microsoft JhengHei" w:cs="Microsoft JhengHei"/>
                <w:spacing w:val="1"/>
              </w:rPr>
              <w:t>.</w:t>
            </w:r>
          </w:p>
          <w:p w14:paraId="18B0370A">
            <w:pPr>
              <w:pStyle w:val="6"/>
              <w:spacing w:before="1" w:line="193" w:lineRule="auto"/>
              <w:ind w:left="943"/>
            </w:pPr>
            <w:r>
              <w:rPr>
                <w:b/>
                <w:bCs/>
                <w:spacing w:val="4"/>
              </w:rPr>
              <w:t>考核内容及评分标准（总分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4"/>
              </w:rPr>
              <w:t>100</w:t>
            </w:r>
            <w:r>
              <w:rPr>
                <w:b/>
                <w:bCs/>
                <w:spacing w:val="4"/>
              </w:rPr>
              <w:t>分）</w:t>
            </w:r>
          </w:p>
        </w:tc>
      </w:tr>
      <w:tr w14:paraId="736C95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534" w:type="dxa"/>
            <w:vMerge w:val="continue"/>
            <w:tcBorders>
              <w:top w:val="nil"/>
              <w:bottom w:val="nil"/>
            </w:tcBorders>
            <w:vAlign w:val="top"/>
          </w:tcPr>
          <w:p w14:paraId="209CF1B3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Merge w:val="continue"/>
            <w:tcBorders>
              <w:top w:val="nil"/>
              <w:bottom w:val="nil"/>
            </w:tcBorders>
            <w:vAlign w:val="top"/>
          </w:tcPr>
          <w:p w14:paraId="08C34E72">
            <w:pPr>
              <w:rPr>
                <w:rFonts w:ascii="Arial"/>
                <w:sz w:val="21"/>
              </w:rPr>
            </w:pPr>
          </w:p>
        </w:tc>
        <w:tc>
          <w:tcPr>
            <w:tcW w:w="1895" w:type="dxa"/>
            <w:vMerge w:val="continue"/>
            <w:tcBorders>
              <w:top w:val="nil"/>
              <w:bottom w:val="nil"/>
            </w:tcBorders>
            <w:vAlign w:val="top"/>
          </w:tcPr>
          <w:p w14:paraId="1C6EEF86">
            <w:pPr>
              <w:rPr>
                <w:rFonts w:ascii="Arial"/>
                <w:sz w:val="21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  <w:vAlign w:val="top"/>
          </w:tcPr>
          <w:p w14:paraId="6E48A7A3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3A799601">
            <w:pPr>
              <w:pStyle w:val="6"/>
              <w:spacing w:before="235" w:line="198" w:lineRule="auto"/>
              <w:ind w:left="195"/>
            </w:pPr>
            <w:r>
              <w:rPr>
                <w:spacing w:val="-2"/>
              </w:rPr>
              <w:t>序号</w:t>
            </w:r>
          </w:p>
        </w:tc>
        <w:tc>
          <w:tcPr>
            <w:tcW w:w="935" w:type="dxa"/>
            <w:vAlign w:val="top"/>
          </w:tcPr>
          <w:p w14:paraId="1712E754">
            <w:pPr>
              <w:pStyle w:val="6"/>
              <w:spacing w:before="235" w:line="198" w:lineRule="auto"/>
              <w:ind w:left="269"/>
            </w:pPr>
            <w:r>
              <w:rPr>
                <w:spacing w:val="-3"/>
              </w:rPr>
              <w:t>类别</w:t>
            </w:r>
          </w:p>
        </w:tc>
        <w:tc>
          <w:tcPr>
            <w:tcW w:w="2662" w:type="dxa"/>
            <w:vAlign w:val="top"/>
          </w:tcPr>
          <w:p w14:paraId="323A8F35">
            <w:pPr>
              <w:pStyle w:val="6"/>
              <w:spacing w:before="235" w:line="197" w:lineRule="auto"/>
              <w:ind w:left="941"/>
            </w:pPr>
            <w:r>
              <w:rPr>
                <w:spacing w:val="-1"/>
              </w:rPr>
              <w:t>考核项目</w:t>
            </w:r>
          </w:p>
        </w:tc>
        <w:tc>
          <w:tcPr>
            <w:tcW w:w="791" w:type="dxa"/>
            <w:vAlign w:val="top"/>
          </w:tcPr>
          <w:p w14:paraId="24EAEB3C">
            <w:pPr>
              <w:pStyle w:val="6"/>
              <w:spacing w:before="235" w:line="198" w:lineRule="auto"/>
              <w:ind w:left="200"/>
            </w:pPr>
            <w:r>
              <w:rPr>
                <w:spacing w:val="-2"/>
              </w:rPr>
              <w:t>分值</w:t>
            </w:r>
          </w:p>
        </w:tc>
        <w:tc>
          <w:tcPr>
            <w:tcW w:w="1978" w:type="dxa"/>
            <w:vAlign w:val="top"/>
          </w:tcPr>
          <w:p w14:paraId="47EFC1D5">
            <w:pPr>
              <w:pStyle w:val="6"/>
              <w:spacing w:before="235" w:line="198" w:lineRule="auto"/>
              <w:ind w:left="210"/>
            </w:pPr>
            <w:r>
              <w:rPr>
                <w:spacing w:val="-2"/>
              </w:rPr>
              <w:t>评分</w:t>
            </w:r>
          </w:p>
        </w:tc>
        <w:tc>
          <w:tcPr>
            <w:tcW w:w="114" w:type="dxa"/>
            <w:vMerge w:val="restart"/>
            <w:tcBorders>
              <w:top w:val="nil"/>
              <w:bottom w:val="nil"/>
            </w:tcBorders>
            <w:vAlign w:val="top"/>
          </w:tcPr>
          <w:p w14:paraId="798EAA5D">
            <w:pPr>
              <w:rPr>
                <w:rFonts w:ascii="Arial"/>
                <w:sz w:val="21"/>
              </w:rPr>
            </w:pPr>
          </w:p>
        </w:tc>
      </w:tr>
      <w:tr w14:paraId="0EBAE5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1" w:hRule="atLeast"/>
        </w:trPr>
        <w:tc>
          <w:tcPr>
            <w:tcW w:w="534" w:type="dxa"/>
            <w:vMerge w:val="continue"/>
            <w:tcBorders>
              <w:top w:val="nil"/>
              <w:bottom w:val="nil"/>
            </w:tcBorders>
            <w:vAlign w:val="top"/>
          </w:tcPr>
          <w:p w14:paraId="40FA839E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Merge w:val="continue"/>
            <w:tcBorders>
              <w:top w:val="nil"/>
              <w:bottom w:val="nil"/>
            </w:tcBorders>
            <w:vAlign w:val="top"/>
          </w:tcPr>
          <w:p w14:paraId="3833E093">
            <w:pPr>
              <w:rPr>
                <w:rFonts w:ascii="Arial"/>
                <w:sz w:val="21"/>
              </w:rPr>
            </w:pPr>
          </w:p>
        </w:tc>
        <w:tc>
          <w:tcPr>
            <w:tcW w:w="1895" w:type="dxa"/>
            <w:vMerge w:val="continue"/>
            <w:tcBorders>
              <w:top w:val="nil"/>
              <w:bottom w:val="nil"/>
            </w:tcBorders>
            <w:vAlign w:val="top"/>
          </w:tcPr>
          <w:p w14:paraId="269B8ED5">
            <w:pPr>
              <w:rPr>
                <w:rFonts w:ascii="Arial"/>
                <w:sz w:val="21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  <w:vAlign w:val="top"/>
          </w:tcPr>
          <w:p w14:paraId="466757EF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536A0A61">
            <w:pPr>
              <w:spacing w:line="280" w:lineRule="auto"/>
              <w:rPr>
                <w:rFonts w:ascii="Arial"/>
                <w:sz w:val="21"/>
              </w:rPr>
            </w:pPr>
          </w:p>
          <w:p w14:paraId="55D67BC3">
            <w:pPr>
              <w:spacing w:line="280" w:lineRule="auto"/>
              <w:rPr>
                <w:rFonts w:ascii="Arial"/>
                <w:sz w:val="21"/>
              </w:rPr>
            </w:pPr>
          </w:p>
          <w:p w14:paraId="6B5B131E">
            <w:pPr>
              <w:spacing w:before="82" w:line="167" w:lineRule="auto"/>
              <w:ind w:left="343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1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top"/>
          </w:tcPr>
          <w:p w14:paraId="117499CF">
            <w:pPr>
              <w:spacing w:line="254" w:lineRule="auto"/>
              <w:rPr>
                <w:rFonts w:ascii="Arial"/>
                <w:sz w:val="21"/>
              </w:rPr>
            </w:pPr>
          </w:p>
          <w:p w14:paraId="75B82464">
            <w:pPr>
              <w:spacing w:line="255" w:lineRule="auto"/>
              <w:rPr>
                <w:rFonts w:ascii="Arial"/>
                <w:sz w:val="21"/>
              </w:rPr>
            </w:pPr>
          </w:p>
          <w:p w14:paraId="6D8901B1">
            <w:pPr>
              <w:spacing w:line="255" w:lineRule="auto"/>
              <w:rPr>
                <w:rFonts w:ascii="Arial"/>
                <w:sz w:val="21"/>
              </w:rPr>
            </w:pPr>
          </w:p>
          <w:p w14:paraId="47D1369D">
            <w:pPr>
              <w:spacing w:line="255" w:lineRule="auto"/>
              <w:rPr>
                <w:rFonts w:ascii="Arial"/>
                <w:sz w:val="21"/>
              </w:rPr>
            </w:pPr>
          </w:p>
          <w:p w14:paraId="7EE6BC28">
            <w:pPr>
              <w:spacing w:line="255" w:lineRule="auto"/>
              <w:rPr>
                <w:rFonts w:ascii="Arial"/>
                <w:sz w:val="21"/>
              </w:rPr>
            </w:pPr>
          </w:p>
          <w:p w14:paraId="0EC06343">
            <w:pPr>
              <w:pStyle w:val="6"/>
              <w:spacing w:before="82" w:line="200" w:lineRule="auto"/>
              <w:ind w:left="173"/>
            </w:pPr>
            <w:r>
              <w:rPr>
                <w:spacing w:val="-1"/>
              </w:rPr>
              <w:t>职业道</w:t>
            </w:r>
          </w:p>
          <w:p w14:paraId="2F985C51">
            <w:pPr>
              <w:pStyle w:val="6"/>
              <w:spacing w:before="112" w:line="199" w:lineRule="auto"/>
              <w:ind w:left="172"/>
            </w:pPr>
            <w:r>
              <w:rPr>
                <w:spacing w:val="-1"/>
              </w:rPr>
              <w:t>德与服</w:t>
            </w:r>
          </w:p>
          <w:p w14:paraId="0BE9FC02">
            <w:pPr>
              <w:pStyle w:val="6"/>
              <w:spacing w:before="114" w:line="195" w:lineRule="auto"/>
              <w:ind w:left="114"/>
              <w:rPr>
                <w:rFonts w:ascii="Microsoft JhengHei" w:hAnsi="Microsoft JhengHei" w:eastAsia="Microsoft JhengHei" w:cs="Microsoft JhengHei"/>
              </w:rPr>
            </w:pPr>
            <w:r>
              <w:rPr>
                <w:spacing w:val="2"/>
              </w:rPr>
              <w:t>务态度</w:t>
            </w:r>
            <w:r>
              <w:rPr>
                <w:rFonts w:ascii="Microsoft JhengHei" w:hAnsi="Microsoft JhengHei" w:eastAsia="Microsoft JhengHei" w:cs="Microsoft JhengHei"/>
                <w:spacing w:val="2"/>
              </w:rPr>
              <w:t>2</w:t>
            </w:r>
          </w:p>
          <w:p w14:paraId="2C63B8D9">
            <w:pPr>
              <w:pStyle w:val="6"/>
              <w:spacing w:before="115" w:line="196" w:lineRule="auto"/>
              <w:ind w:left="311"/>
            </w:pPr>
            <w:r>
              <w:rPr>
                <w:rFonts w:ascii="Microsoft JhengHei" w:hAnsi="Microsoft JhengHei" w:eastAsia="Microsoft JhengHei" w:cs="Microsoft JhengHei"/>
                <w:spacing w:val="-1"/>
              </w:rPr>
              <w:t>0</w:t>
            </w:r>
            <w:r>
              <w:rPr>
                <w:spacing w:val="-1"/>
              </w:rPr>
              <w:t>分</w:t>
            </w:r>
          </w:p>
        </w:tc>
        <w:tc>
          <w:tcPr>
            <w:tcW w:w="2662" w:type="dxa"/>
            <w:vAlign w:val="top"/>
          </w:tcPr>
          <w:p w14:paraId="6CC19F49">
            <w:pPr>
              <w:pStyle w:val="6"/>
              <w:spacing w:before="237" w:line="261" w:lineRule="auto"/>
              <w:ind w:left="91" w:right="264"/>
              <w:jc w:val="both"/>
            </w:pPr>
            <w:r>
              <w:rPr>
                <w:spacing w:val="1"/>
              </w:rPr>
              <w:t>爱岗敬业：服从工作安排，</w:t>
            </w:r>
            <w:r>
              <w:rPr>
                <w:spacing w:val="-1"/>
              </w:rPr>
              <w:t>责任心强，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无推诿、扯皮现</w:t>
            </w:r>
            <w:r>
              <w:rPr>
                <w:spacing w:val="-4"/>
              </w:rPr>
              <w:t>象。</w:t>
            </w:r>
          </w:p>
        </w:tc>
        <w:tc>
          <w:tcPr>
            <w:tcW w:w="791" w:type="dxa"/>
            <w:vAlign w:val="top"/>
          </w:tcPr>
          <w:p w14:paraId="0FC4D61A">
            <w:pPr>
              <w:spacing w:line="280" w:lineRule="auto"/>
              <w:rPr>
                <w:rFonts w:ascii="Arial"/>
                <w:sz w:val="21"/>
              </w:rPr>
            </w:pPr>
          </w:p>
          <w:p w14:paraId="603E47C8">
            <w:pPr>
              <w:spacing w:line="280" w:lineRule="auto"/>
              <w:rPr>
                <w:rFonts w:ascii="Arial"/>
                <w:sz w:val="21"/>
              </w:rPr>
            </w:pPr>
          </w:p>
          <w:p w14:paraId="675C0D34">
            <w:pPr>
              <w:spacing w:before="83" w:line="167" w:lineRule="auto"/>
              <w:ind w:left="342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5</w:t>
            </w:r>
          </w:p>
        </w:tc>
        <w:tc>
          <w:tcPr>
            <w:tcW w:w="1978" w:type="dxa"/>
            <w:vAlign w:val="top"/>
          </w:tcPr>
          <w:p w14:paraId="2589A262">
            <w:pPr>
              <w:rPr>
                <w:rFonts w:ascii="Arial"/>
                <w:sz w:val="21"/>
              </w:rPr>
            </w:pPr>
          </w:p>
        </w:tc>
        <w:tc>
          <w:tcPr>
            <w:tcW w:w="114" w:type="dxa"/>
            <w:vMerge w:val="continue"/>
            <w:tcBorders>
              <w:top w:val="nil"/>
              <w:bottom w:val="nil"/>
            </w:tcBorders>
            <w:vAlign w:val="top"/>
          </w:tcPr>
          <w:p w14:paraId="6BFA8898">
            <w:pPr>
              <w:rPr>
                <w:rFonts w:ascii="Arial"/>
                <w:sz w:val="21"/>
              </w:rPr>
            </w:pPr>
          </w:p>
        </w:tc>
      </w:tr>
      <w:tr w14:paraId="7F3147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0" w:hRule="atLeast"/>
        </w:trPr>
        <w:tc>
          <w:tcPr>
            <w:tcW w:w="534" w:type="dxa"/>
            <w:vMerge w:val="continue"/>
            <w:tcBorders>
              <w:top w:val="nil"/>
              <w:bottom w:val="nil"/>
            </w:tcBorders>
            <w:vAlign w:val="top"/>
          </w:tcPr>
          <w:p w14:paraId="4E6B3642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Merge w:val="continue"/>
            <w:tcBorders>
              <w:top w:val="nil"/>
              <w:bottom w:val="nil"/>
            </w:tcBorders>
            <w:vAlign w:val="top"/>
          </w:tcPr>
          <w:p w14:paraId="552E471A">
            <w:pPr>
              <w:rPr>
                <w:rFonts w:ascii="Arial"/>
                <w:sz w:val="21"/>
              </w:rPr>
            </w:pPr>
          </w:p>
        </w:tc>
        <w:tc>
          <w:tcPr>
            <w:tcW w:w="1895" w:type="dxa"/>
            <w:vMerge w:val="continue"/>
            <w:tcBorders>
              <w:top w:val="nil"/>
              <w:bottom w:val="nil"/>
            </w:tcBorders>
            <w:vAlign w:val="top"/>
          </w:tcPr>
          <w:p w14:paraId="36981818">
            <w:pPr>
              <w:rPr>
                <w:rFonts w:ascii="Arial"/>
                <w:sz w:val="21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  <w:vAlign w:val="top"/>
          </w:tcPr>
          <w:p w14:paraId="39704877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4FF39841">
            <w:pPr>
              <w:spacing w:line="278" w:lineRule="auto"/>
              <w:rPr>
                <w:rFonts w:ascii="Arial"/>
                <w:sz w:val="21"/>
              </w:rPr>
            </w:pPr>
          </w:p>
          <w:p w14:paraId="04AAA65B">
            <w:pPr>
              <w:spacing w:line="279" w:lineRule="auto"/>
              <w:rPr>
                <w:rFonts w:ascii="Arial"/>
                <w:sz w:val="21"/>
              </w:rPr>
            </w:pPr>
          </w:p>
          <w:p w14:paraId="0AFDADA2">
            <w:pPr>
              <w:spacing w:before="82" w:line="169" w:lineRule="auto"/>
              <w:ind w:left="336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2</w:t>
            </w:r>
          </w:p>
        </w:tc>
        <w:tc>
          <w:tcPr>
            <w:tcW w:w="935" w:type="dxa"/>
            <w:vMerge w:val="continue"/>
            <w:tcBorders>
              <w:top w:val="nil"/>
              <w:bottom w:val="nil"/>
            </w:tcBorders>
            <w:vAlign w:val="top"/>
          </w:tcPr>
          <w:p w14:paraId="5EDEE561">
            <w:pPr>
              <w:rPr>
                <w:rFonts w:ascii="Arial"/>
                <w:sz w:val="21"/>
              </w:rPr>
            </w:pPr>
          </w:p>
        </w:tc>
        <w:tc>
          <w:tcPr>
            <w:tcW w:w="2662" w:type="dxa"/>
            <w:vAlign w:val="top"/>
          </w:tcPr>
          <w:p w14:paraId="207AEBED">
            <w:pPr>
              <w:pStyle w:val="6"/>
              <w:spacing w:before="236" w:line="261" w:lineRule="auto"/>
              <w:ind w:left="90" w:right="264"/>
              <w:jc w:val="both"/>
            </w:pPr>
            <w:r>
              <w:rPr>
                <w:spacing w:val="-1"/>
              </w:rPr>
              <w:t>服务意识：文明用语，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态度和蔼，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主动听取职工意见并</w:t>
            </w:r>
            <w:r>
              <w:t>及时反馈。</w:t>
            </w:r>
          </w:p>
        </w:tc>
        <w:tc>
          <w:tcPr>
            <w:tcW w:w="791" w:type="dxa"/>
            <w:vAlign w:val="top"/>
          </w:tcPr>
          <w:p w14:paraId="5301A012">
            <w:pPr>
              <w:spacing w:line="278" w:lineRule="auto"/>
              <w:rPr>
                <w:rFonts w:ascii="Arial"/>
                <w:sz w:val="21"/>
              </w:rPr>
            </w:pPr>
          </w:p>
          <w:p w14:paraId="6FA3981B">
            <w:pPr>
              <w:spacing w:line="279" w:lineRule="auto"/>
              <w:rPr>
                <w:rFonts w:ascii="Arial"/>
                <w:sz w:val="21"/>
              </w:rPr>
            </w:pPr>
          </w:p>
          <w:p w14:paraId="299273E2">
            <w:pPr>
              <w:spacing w:before="82" w:line="169" w:lineRule="auto"/>
              <w:ind w:left="288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10</w:t>
            </w:r>
          </w:p>
        </w:tc>
        <w:tc>
          <w:tcPr>
            <w:tcW w:w="1978" w:type="dxa"/>
            <w:vAlign w:val="top"/>
          </w:tcPr>
          <w:p w14:paraId="0E935B8B">
            <w:pPr>
              <w:rPr>
                <w:rFonts w:ascii="Arial"/>
                <w:sz w:val="21"/>
              </w:rPr>
            </w:pPr>
          </w:p>
        </w:tc>
        <w:tc>
          <w:tcPr>
            <w:tcW w:w="114" w:type="dxa"/>
            <w:vMerge w:val="continue"/>
            <w:tcBorders>
              <w:top w:val="nil"/>
              <w:bottom w:val="nil"/>
            </w:tcBorders>
            <w:vAlign w:val="top"/>
          </w:tcPr>
          <w:p w14:paraId="33DA9FCD">
            <w:pPr>
              <w:rPr>
                <w:rFonts w:ascii="Arial"/>
                <w:sz w:val="21"/>
              </w:rPr>
            </w:pPr>
          </w:p>
        </w:tc>
      </w:tr>
      <w:tr w14:paraId="23C153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0" w:hRule="atLeast"/>
        </w:trPr>
        <w:tc>
          <w:tcPr>
            <w:tcW w:w="534" w:type="dxa"/>
            <w:vMerge w:val="continue"/>
            <w:tcBorders>
              <w:top w:val="nil"/>
              <w:bottom w:val="nil"/>
            </w:tcBorders>
            <w:vAlign w:val="top"/>
          </w:tcPr>
          <w:p w14:paraId="6482EF19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Merge w:val="continue"/>
            <w:tcBorders>
              <w:top w:val="nil"/>
              <w:bottom w:val="nil"/>
            </w:tcBorders>
            <w:vAlign w:val="top"/>
          </w:tcPr>
          <w:p w14:paraId="00221CBA">
            <w:pPr>
              <w:rPr>
                <w:rFonts w:ascii="Arial"/>
                <w:sz w:val="21"/>
              </w:rPr>
            </w:pPr>
          </w:p>
        </w:tc>
        <w:tc>
          <w:tcPr>
            <w:tcW w:w="1895" w:type="dxa"/>
            <w:vMerge w:val="continue"/>
            <w:tcBorders>
              <w:top w:val="nil"/>
              <w:bottom w:val="nil"/>
            </w:tcBorders>
            <w:vAlign w:val="top"/>
          </w:tcPr>
          <w:p w14:paraId="0DD511AD">
            <w:pPr>
              <w:rPr>
                <w:rFonts w:ascii="Arial"/>
                <w:sz w:val="21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  <w:vAlign w:val="top"/>
          </w:tcPr>
          <w:p w14:paraId="4303B531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0E451947">
            <w:pPr>
              <w:spacing w:line="278" w:lineRule="auto"/>
              <w:rPr>
                <w:rFonts w:ascii="Arial"/>
                <w:sz w:val="21"/>
              </w:rPr>
            </w:pPr>
          </w:p>
          <w:p w14:paraId="66DC9D81">
            <w:pPr>
              <w:spacing w:line="279" w:lineRule="auto"/>
              <w:rPr>
                <w:rFonts w:ascii="Arial"/>
                <w:sz w:val="21"/>
              </w:rPr>
            </w:pPr>
          </w:p>
          <w:p w14:paraId="16441640">
            <w:pPr>
              <w:spacing w:before="83" w:line="169" w:lineRule="auto"/>
              <w:ind w:left="336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3</w:t>
            </w:r>
          </w:p>
        </w:tc>
        <w:tc>
          <w:tcPr>
            <w:tcW w:w="935" w:type="dxa"/>
            <w:vMerge w:val="continue"/>
            <w:tcBorders>
              <w:top w:val="nil"/>
            </w:tcBorders>
            <w:vAlign w:val="top"/>
          </w:tcPr>
          <w:p w14:paraId="15CDCFC5">
            <w:pPr>
              <w:rPr>
                <w:rFonts w:ascii="Arial"/>
                <w:sz w:val="21"/>
              </w:rPr>
            </w:pPr>
          </w:p>
        </w:tc>
        <w:tc>
          <w:tcPr>
            <w:tcW w:w="2662" w:type="dxa"/>
            <w:vAlign w:val="top"/>
          </w:tcPr>
          <w:p w14:paraId="6844FBD1">
            <w:pPr>
              <w:pStyle w:val="6"/>
              <w:spacing w:before="236" w:line="261" w:lineRule="auto"/>
              <w:ind w:left="98" w:right="264" w:firstLine="2"/>
              <w:jc w:val="both"/>
            </w:pPr>
            <w:r>
              <w:t>出勤纪律：严格遵守上下班</w:t>
            </w:r>
            <w:r>
              <w:rPr>
                <w:spacing w:val="-2"/>
              </w:rPr>
              <w:t>时间，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不迟到、早退、旷工</w:t>
            </w:r>
            <w: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23"/>
              </w:rPr>
              <w:t xml:space="preserve">  </w:t>
            </w:r>
            <w:r>
              <w:rPr>
                <w:spacing w:val="-2"/>
              </w:rPr>
              <w:t>请假程序规范。</w:t>
            </w:r>
          </w:p>
        </w:tc>
        <w:tc>
          <w:tcPr>
            <w:tcW w:w="791" w:type="dxa"/>
            <w:vAlign w:val="top"/>
          </w:tcPr>
          <w:p w14:paraId="14ED3287">
            <w:pPr>
              <w:spacing w:line="280" w:lineRule="auto"/>
              <w:rPr>
                <w:rFonts w:ascii="Arial"/>
                <w:sz w:val="21"/>
              </w:rPr>
            </w:pPr>
          </w:p>
          <w:p w14:paraId="77534F70">
            <w:pPr>
              <w:spacing w:line="280" w:lineRule="auto"/>
              <w:rPr>
                <w:rFonts w:ascii="Arial"/>
                <w:sz w:val="21"/>
              </w:rPr>
            </w:pPr>
          </w:p>
          <w:p w14:paraId="03F7B8AE">
            <w:pPr>
              <w:spacing w:before="82" w:line="167" w:lineRule="auto"/>
              <w:ind w:left="342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5</w:t>
            </w:r>
          </w:p>
        </w:tc>
        <w:tc>
          <w:tcPr>
            <w:tcW w:w="1978" w:type="dxa"/>
            <w:vAlign w:val="top"/>
          </w:tcPr>
          <w:p w14:paraId="160B20A9">
            <w:pPr>
              <w:rPr>
                <w:rFonts w:ascii="Arial"/>
                <w:sz w:val="21"/>
              </w:rPr>
            </w:pPr>
          </w:p>
        </w:tc>
        <w:tc>
          <w:tcPr>
            <w:tcW w:w="114" w:type="dxa"/>
            <w:vMerge w:val="continue"/>
            <w:tcBorders>
              <w:top w:val="nil"/>
              <w:bottom w:val="nil"/>
            </w:tcBorders>
            <w:vAlign w:val="top"/>
          </w:tcPr>
          <w:p w14:paraId="39EA9086">
            <w:pPr>
              <w:rPr>
                <w:rFonts w:ascii="Arial"/>
                <w:sz w:val="21"/>
              </w:rPr>
            </w:pPr>
          </w:p>
        </w:tc>
      </w:tr>
      <w:tr w14:paraId="4BF680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9" w:hRule="atLeast"/>
        </w:trPr>
        <w:tc>
          <w:tcPr>
            <w:tcW w:w="534" w:type="dxa"/>
            <w:vMerge w:val="continue"/>
            <w:tcBorders>
              <w:top w:val="nil"/>
              <w:bottom w:val="nil"/>
            </w:tcBorders>
            <w:vAlign w:val="top"/>
          </w:tcPr>
          <w:p w14:paraId="67027D9B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Merge w:val="continue"/>
            <w:tcBorders>
              <w:top w:val="nil"/>
              <w:bottom w:val="nil"/>
            </w:tcBorders>
            <w:vAlign w:val="top"/>
          </w:tcPr>
          <w:p w14:paraId="6189E900">
            <w:pPr>
              <w:rPr>
                <w:rFonts w:ascii="Arial"/>
                <w:sz w:val="21"/>
              </w:rPr>
            </w:pPr>
          </w:p>
        </w:tc>
        <w:tc>
          <w:tcPr>
            <w:tcW w:w="1895" w:type="dxa"/>
            <w:vMerge w:val="continue"/>
            <w:tcBorders>
              <w:top w:val="nil"/>
              <w:bottom w:val="nil"/>
            </w:tcBorders>
            <w:vAlign w:val="top"/>
          </w:tcPr>
          <w:p w14:paraId="1B98C2A7">
            <w:pPr>
              <w:rPr>
                <w:rFonts w:ascii="Arial"/>
                <w:sz w:val="21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  <w:vAlign w:val="top"/>
          </w:tcPr>
          <w:p w14:paraId="5AA8E7AA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7C4EFBB0">
            <w:pPr>
              <w:spacing w:line="314" w:lineRule="auto"/>
              <w:rPr>
                <w:rFonts w:ascii="Arial"/>
                <w:sz w:val="21"/>
              </w:rPr>
            </w:pPr>
          </w:p>
          <w:p w14:paraId="3D17B833">
            <w:pPr>
              <w:spacing w:line="314" w:lineRule="auto"/>
              <w:rPr>
                <w:rFonts w:ascii="Arial"/>
                <w:sz w:val="21"/>
              </w:rPr>
            </w:pPr>
          </w:p>
          <w:p w14:paraId="03A16554">
            <w:pPr>
              <w:spacing w:line="314" w:lineRule="auto"/>
              <w:rPr>
                <w:rFonts w:ascii="Arial"/>
                <w:sz w:val="21"/>
              </w:rPr>
            </w:pPr>
          </w:p>
          <w:p w14:paraId="0F29B959">
            <w:pPr>
              <w:spacing w:before="82" w:line="167" w:lineRule="auto"/>
              <w:ind w:left="331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pacing w:val="1"/>
                <w:sz w:val="19"/>
                <w:szCs w:val="19"/>
              </w:rPr>
              <w:t>4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top"/>
          </w:tcPr>
          <w:p w14:paraId="09735E43">
            <w:pPr>
              <w:rPr>
                <w:rFonts w:ascii="Arial"/>
                <w:sz w:val="21"/>
              </w:rPr>
            </w:pPr>
          </w:p>
        </w:tc>
        <w:tc>
          <w:tcPr>
            <w:tcW w:w="2662" w:type="dxa"/>
            <w:vAlign w:val="top"/>
          </w:tcPr>
          <w:p w14:paraId="33365417">
            <w:pPr>
              <w:pStyle w:val="6"/>
              <w:spacing w:before="235" w:line="270" w:lineRule="auto"/>
              <w:ind w:left="89" w:right="264"/>
              <w:jc w:val="both"/>
            </w:pPr>
            <w:r>
              <w:rPr>
                <w:spacing w:val="1"/>
              </w:rPr>
              <w:t>个人卫生：持有效健康证上岗；工作时穿戴整洁统一的</w:t>
            </w:r>
            <w:r>
              <w:rPr>
                <w:spacing w:val="-2"/>
              </w:rPr>
              <w:t>工作服、帽、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口罩；勤洗手</w:t>
            </w:r>
            <w:r>
              <w:t xml:space="preserve"> </w:t>
            </w:r>
            <w:r>
              <w:rPr>
                <w:spacing w:val="-1"/>
              </w:rPr>
              <w:t>、剪指甲，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不留长指甲、不</w:t>
            </w:r>
            <w:r>
              <w:rPr>
                <w:spacing w:val="1"/>
              </w:rPr>
              <w:t>涂指甲油、不佩戴饰物。</w:t>
            </w:r>
          </w:p>
        </w:tc>
        <w:tc>
          <w:tcPr>
            <w:tcW w:w="791" w:type="dxa"/>
            <w:vAlign w:val="top"/>
          </w:tcPr>
          <w:p w14:paraId="39C41786">
            <w:pPr>
              <w:spacing w:line="252" w:lineRule="auto"/>
              <w:rPr>
                <w:rFonts w:ascii="Arial"/>
                <w:sz w:val="21"/>
              </w:rPr>
            </w:pPr>
          </w:p>
          <w:p w14:paraId="2DE0EE21">
            <w:pPr>
              <w:spacing w:line="253" w:lineRule="auto"/>
              <w:rPr>
                <w:rFonts w:ascii="Arial"/>
                <w:sz w:val="21"/>
              </w:rPr>
            </w:pPr>
          </w:p>
          <w:p w14:paraId="143BE9D9">
            <w:pPr>
              <w:spacing w:line="253" w:lineRule="auto"/>
              <w:rPr>
                <w:rFonts w:ascii="Arial"/>
                <w:sz w:val="21"/>
              </w:rPr>
            </w:pPr>
          </w:p>
          <w:p w14:paraId="50B77514">
            <w:pPr>
              <w:spacing w:line="253" w:lineRule="auto"/>
              <w:rPr>
                <w:rFonts w:ascii="Arial"/>
                <w:sz w:val="21"/>
              </w:rPr>
            </w:pPr>
          </w:p>
          <w:p w14:paraId="0EDF2E6D">
            <w:pPr>
              <w:spacing w:before="82" w:line="169" w:lineRule="auto"/>
              <w:ind w:left="288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10</w:t>
            </w:r>
          </w:p>
        </w:tc>
        <w:tc>
          <w:tcPr>
            <w:tcW w:w="1978" w:type="dxa"/>
            <w:vAlign w:val="top"/>
          </w:tcPr>
          <w:p w14:paraId="3496C176">
            <w:pPr>
              <w:rPr>
                <w:rFonts w:ascii="Arial"/>
                <w:sz w:val="21"/>
              </w:rPr>
            </w:pPr>
          </w:p>
        </w:tc>
        <w:tc>
          <w:tcPr>
            <w:tcW w:w="114" w:type="dxa"/>
            <w:vMerge w:val="continue"/>
            <w:tcBorders>
              <w:top w:val="nil"/>
              <w:bottom w:val="nil"/>
            </w:tcBorders>
            <w:vAlign w:val="top"/>
          </w:tcPr>
          <w:p w14:paraId="1A2A2862">
            <w:pPr>
              <w:rPr>
                <w:rFonts w:ascii="Arial"/>
                <w:sz w:val="21"/>
              </w:rPr>
            </w:pPr>
          </w:p>
        </w:tc>
      </w:tr>
      <w:tr w14:paraId="25134E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534" w:type="dxa"/>
            <w:vMerge w:val="continue"/>
            <w:tcBorders>
              <w:top w:val="nil"/>
              <w:bottom w:val="nil"/>
            </w:tcBorders>
            <w:vAlign w:val="top"/>
          </w:tcPr>
          <w:p w14:paraId="7D8B355F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Merge w:val="continue"/>
            <w:tcBorders>
              <w:top w:val="nil"/>
              <w:bottom w:val="nil"/>
            </w:tcBorders>
            <w:vAlign w:val="top"/>
          </w:tcPr>
          <w:p w14:paraId="596A6232">
            <w:pPr>
              <w:rPr>
                <w:rFonts w:ascii="Arial"/>
                <w:sz w:val="21"/>
              </w:rPr>
            </w:pPr>
          </w:p>
        </w:tc>
        <w:tc>
          <w:tcPr>
            <w:tcW w:w="1895" w:type="dxa"/>
            <w:vMerge w:val="continue"/>
            <w:tcBorders>
              <w:top w:val="nil"/>
              <w:bottom w:val="nil"/>
            </w:tcBorders>
            <w:vAlign w:val="top"/>
          </w:tcPr>
          <w:p w14:paraId="5E48AB6B"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gridSpan w:val="2"/>
            <w:tcBorders>
              <w:bottom w:val="nil"/>
            </w:tcBorders>
            <w:vAlign w:val="top"/>
          </w:tcPr>
          <w:p w14:paraId="2FDE0665">
            <w:pPr>
              <w:rPr>
                <w:rFonts w:ascii="Arial"/>
                <w:sz w:val="21"/>
              </w:rPr>
            </w:pPr>
          </w:p>
        </w:tc>
        <w:tc>
          <w:tcPr>
            <w:tcW w:w="935" w:type="dxa"/>
            <w:vMerge w:val="continue"/>
            <w:tcBorders>
              <w:top w:val="nil"/>
              <w:bottom w:val="nil"/>
            </w:tcBorders>
            <w:vAlign w:val="top"/>
          </w:tcPr>
          <w:p w14:paraId="402D98C5">
            <w:pPr>
              <w:rPr>
                <w:rFonts w:ascii="Arial"/>
                <w:sz w:val="21"/>
              </w:rPr>
            </w:pPr>
          </w:p>
        </w:tc>
        <w:tc>
          <w:tcPr>
            <w:tcW w:w="5545" w:type="dxa"/>
            <w:gridSpan w:val="4"/>
            <w:tcBorders>
              <w:bottom w:val="nil"/>
            </w:tcBorders>
            <w:vAlign w:val="top"/>
          </w:tcPr>
          <w:p w14:paraId="64CC4D01">
            <w:pPr>
              <w:rPr>
                <w:rFonts w:ascii="Arial"/>
                <w:sz w:val="21"/>
              </w:rPr>
            </w:pPr>
          </w:p>
        </w:tc>
      </w:tr>
    </w:tbl>
    <w:p w14:paraId="01956375">
      <w:pPr>
        <w:rPr>
          <w:rFonts w:ascii="Arial"/>
          <w:sz w:val="21"/>
        </w:rPr>
      </w:pPr>
    </w:p>
    <w:p w14:paraId="32C063B2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0" w:h="16840"/>
          <w:pgMar w:top="400" w:right="671" w:bottom="295" w:left="666" w:header="0" w:footer="0" w:gutter="0"/>
          <w:cols w:space="720" w:num="1"/>
        </w:sectPr>
      </w:pPr>
    </w:p>
    <w:p w14:paraId="11266055">
      <w:pPr>
        <w:spacing w:line="170" w:lineRule="exact"/>
      </w:pPr>
    </w:p>
    <w:tbl>
      <w:tblPr>
        <w:tblStyle w:val="7"/>
        <w:tblW w:w="1055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4"/>
        <w:gridCol w:w="744"/>
        <w:gridCol w:w="1895"/>
        <w:gridCol w:w="108"/>
        <w:gridCol w:w="791"/>
        <w:gridCol w:w="935"/>
        <w:gridCol w:w="1271"/>
        <w:gridCol w:w="1391"/>
        <w:gridCol w:w="791"/>
        <w:gridCol w:w="1978"/>
        <w:gridCol w:w="114"/>
      </w:tblGrid>
      <w:tr w14:paraId="7C2A42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3" w:hRule="atLeast"/>
        </w:trPr>
        <w:tc>
          <w:tcPr>
            <w:tcW w:w="534" w:type="dxa"/>
            <w:vMerge w:val="restart"/>
            <w:tcBorders>
              <w:top w:val="nil"/>
              <w:bottom w:val="nil"/>
            </w:tcBorders>
            <w:vAlign w:val="top"/>
          </w:tcPr>
          <w:p w14:paraId="78BE729D">
            <w:pPr>
              <w:spacing w:line="243" w:lineRule="auto"/>
              <w:rPr>
                <w:rFonts w:ascii="Arial"/>
                <w:sz w:val="21"/>
              </w:rPr>
            </w:pPr>
          </w:p>
          <w:p w14:paraId="11431AA3">
            <w:pPr>
              <w:spacing w:line="243" w:lineRule="auto"/>
              <w:rPr>
                <w:rFonts w:ascii="Arial"/>
                <w:sz w:val="21"/>
              </w:rPr>
            </w:pPr>
          </w:p>
          <w:p w14:paraId="6E8339E2">
            <w:pPr>
              <w:spacing w:line="243" w:lineRule="auto"/>
              <w:rPr>
                <w:rFonts w:ascii="Arial"/>
                <w:sz w:val="21"/>
              </w:rPr>
            </w:pPr>
          </w:p>
          <w:p w14:paraId="7139DABD">
            <w:pPr>
              <w:spacing w:line="243" w:lineRule="auto"/>
              <w:rPr>
                <w:rFonts w:ascii="Arial"/>
                <w:sz w:val="21"/>
              </w:rPr>
            </w:pPr>
          </w:p>
          <w:p w14:paraId="23572E4C">
            <w:pPr>
              <w:spacing w:line="243" w:lineRule="auto"/>
              <w:rPr>
                <w:rFonts w:ascii="Arial"/>
                <w:sz w:val="21"/>
              </w:rPr>
            </w:pPr>
          </w:p>
          <w:p w14:paraId="35E3F260">
            <w:pPr>
              <w:spacing w:line="244" w:lineRule="auto"/>
              <w:rPr>
                <w:rFonts w:ascii="Arial"/>
                <w:sz w:val="21"/>
              </w:rPr>
            </w:pPr>
          </w:p>
          <w:p w14:paraId="326E09E7">
            <w:pPr>
              <w:spacing w:line="244" w:lineRule="auto"/>
              <w:rPr>
                <w:rFonts w:ascii="Arial"/>
                <w:sz w:val="21"/>
              </w:rPr>
            </w:pPr>
          </w:p>
          <w:p w14:paraId="362153B0">
            <w:pPr>
              <w:spacing w:line="244" w:lineRule="auto"/>
              <w:rPr>
                <w:rFonts w:ascii="Arial"/>
                <w:sz w:val="21"/>
              </w:rPr>
            </w:pPr>
          </w:p>
          <w:p w14:paraId="62198AE8">
            <w:pPr>
              <w:spacing w:line="244" w:lineRule="auto"/>
              <w:rPr>
                <w:rFonts w:ascii="Arial"/>
                <w:sz w:val="21"/>
              </w:rPr>
            </w:pPr>
          </w:p>
          <w:p w14:paraId="1FBF0C3F">
            <w:pPr>
              <w:spacing w:line="244" w:lineRule="auto"/>
              <w:rPr>
                <w:rFonts w:ascii="Arial"/>
                <w:sz w:val="21"/>
              </w:rPr>
            </w:pPr>
          </w:p>
          <w:p w14:paraId="255714A5">
            <w:pPr>
              <w:spacing w:line="244" w:lineRule="auto"/>
              <w:rPr>
                <w:rFonts w:ascii="Arial"/>
                <w:sz w:val="21"/>
              </w:rPr>
            </w:pPr>
          </w:p>
          <w:p w14:paraId="2AAF61EB">
            <w:pPr>
              <w:spacing w:line="244" w:lineRule="auto"/>
              <w:rPr>
                <w:rFonts w:ascii="Arial"/>
                <w:sz w:val="21"/>
              </w:rPr>
            </w:pPr>
          </w:p>
          <w:p w14:paraId="706C0FD6">
            <w:pPr>
              <w:spacing w:line="244" w:lineRule="auto"/>
              <w:rPr>
                <w:rFonts w:ascii="Arial"/>
                <w:sz w:val="21"/>
              </w:rPr>
            </w:pPr>
          </w:p>
          <w:p w14:paraId="5BF1AD02">
            <w:pPr>
              <w:spacing w:before="82" w:line="167" w:lineRule="auto"/>
              <w:ind w:left="214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5</w:t>
            </w:r>
          </w:p>
        </w:tc>
        <w:tc>
          <w:tcPr>
            <w:tcW w:w="744" w:type="dxa"/>
            <w:vMerge w:val="restart"/>
            <w:tcBorders>
              <w:top w:val="nil"/>
              <w:bottom w:val="nil"/>
            </w:tcBorders>
            <w:vAlign w:val="top"/>
          </w:tcPr>
          <w:p w14:paraId="365423EE">
            <w:pPr>
              <w:spacing w:line="243" w:lineRule="auto"/>
              <w:rPr>
                <w:rFonts w:ascii="Arial"/>
                <w:sz w:val="21"/>
              </w:rPr>
            </w:pPr>
          </w:p>
          <w:p w14:paraId="7440A574">
            <w:pPr>
              <w:spacing w:line="243" w:lineRule="auto"/>
              <w:rPr>
                <w:rFonts w:ascii="Arial"/>
                <w:sz w:val="21"/>
              </w:rPr>
            </w:pPr>
          </w:p>
          <w:p w14:paraId="1660BB73">
            <w:pPr>
              <w:spacing w:line="243" w:lineRule="auto"/>
              <w:rPr>
                <w:rFonts w:ascii="Arial"/>
                <w:sz w:val="21"/>
              </w:rPr>
            </w:pPr>
          </w:p>
          <w:p w14:paraId="6D674128">
            <w:pPr>
              <w:spacing w:line="243" w:lineRule="auto"/>
              <w:rPr>
                <w:rFonts w:ascii="Arial"/>
                <w:sz w:val="21"/>
              </w:rPr>
            </w:pPr>
          </w:p>
          <w:p w14:paraId="5BC35DAC">
            <w:pPr>
              <w:spacing w:line="244" w:lineRule="auto"/>
              <w:rPr>
                <w:rFonts w:ascii="Arial"/>
                <w:sz w:val="21"/>
              </w:rPr>
            </w:pPr>
          </w:p>
          <w:p w14:paraId="2388CC05">
            <w:pPr>
              <w:spacing w:line="244" w:lineRule="auto"/>
              <w:rPr>
                <w:rFonts w:ascii="Arial"/>
                <w:sz w:val="21"/>
              </w:rPr>
            </w:pPr>
          </w:p>
          <w:p w14:paraId="347816AC">
            <w:pPr>
              <w:spacing w:line="244" w:lineRule="auto"/>
              <w:rPr>
                <w:rFonts w:ascii="Arial"/>
                <w:sz w:val="21"/>
              </w:rPr>
            </w:pPr>
          </w:p>
          <w:p w14:paraId="79588604">
            <w:pPr>
              <w:spacing w:line="244" w:lineRule="auto"/>
              <w:rPr>
                <w:rFonts w:ascii="Arial"/>
                <w:sz w:val="21"/>
              </w:rPr>
            </w:pPr>
          </w:p>
          <w:p w14:paraId="3FE665EC">
            <w:pPr>
              <w:spacing w:line="244" w:lineRule="auto"/>
              <w:rPr>
                <w:rFonts w:ascii="Arial"/>
                <w:sz w:val="21"/>
              </w:rPr>
            </w:pPr>
          </w:p>
          <w:p w14:paraId="684F864B">
            <w:pPr>
              <w:spacing w:line="244" w:lineRule="auto"/>
              <w:rPr>
                <w:rFonts w:ascii="Arial"/>
                <w:sz w:val="21"/>
              </w:rPr>
            </w:pPr>
          </w:p>
          <w:p w14:paraId="343241F4">
            <w:pPr>
              <w:spacing w:line="244" w:lineRule="auto"/>
              <w:rPr>
                <w:rFonts w:ascii="Arial"/>
                <w:sz w:val="21"/>
              </w:rPr>
            </w:pPr>
          </w:p>
          <w:p w14:paraId="56C7F83B">
            <w:pPr>
              <w:spacing w:line="244" w:lineRule="auto"/>
              <w:rPr>
                <w:rFonts w:ascii="Arial"/>
                <w:sz w:val="21"/>
              </w:rPr>
            </w:pPr>
          </w:p>
          <w:p w14:paraId="6BE2EDC4">
            <w:pPr>
              <w:spacing w:line="244" w:lineRule="auto"/>
              <w:rPr>
                <w:rFonts w:ascii="Arial"/>
                <w:sz w:val="21"/>
              </w:rPr>
            </w:pPr>
          </w:p>
          <w:p w14:paraId="6FC801B0">
            <w:pPr>
              <w:spacing w:before="83" w:line="166" w:lineRule="auto"/>
              <w:ind w:left="290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pacing w:val="3"/>
                <w:sz w:val="19"/>
                <w:szCs w:val="19"/>
              </w:rPr>
              <w:t>★</w:t>
            </w:r>
          </w:p>
        </w:tc>
        <w:tc>
          <w:tcPr>
            <w:tcW w:w="1895" w:type="dxa"/>
            <w:vMerge w:val="restart"/>
            <w:tcBorders>
              <w:top w:val="nil"/>
              <w:bottom w:val="nil"/>
            </w:tcBorders>
            <w:vAlign w:val="top"/>
          </w:tcPr>
          <w:p w14:paraId="4C418463">
            <w:pPr>
              <w:spacing w:line="241" w:lineRule="auto"/>
              <w:rPr>
                <w:rFonts w:ascii="Arial"/>
                <w:sz w:val="21"/>
              </w:rPr>
            </w:pPr>
          </w:p>
          <w:p w14:paraId="5E0B8890">
            <w:pPr>
              <w:spacing w:line="241" w:lineRule="auto"/>
              <w:rPr>
                <w:rFonts w:ascii="Arial"/>
                <w:sz w:val="21"/>
              </w:rPr>
            </w:pPr>
          </w:p>
          <w:p w14:paraId="140D0F6A">
            <w:pPr>
              <w:spacing w:line="241" w:lineRule="auto"/>
              <w:rPr>
                <w:rFonts w:ascii="Arial"/>
                <w:sz w:val="21"/>
              </w:rPr>
            </w:pPr>
          </w:p>
          <w:p w14:paraId="6845685B">
            <w:pPr>
              <w:spacing w:line="241" w:lineRule="auto"/>
              <w:rPr>
                <w:rFonts w:ascii="Arial"/>
                <w:sz w:val="21"/>
              </w:rPr>
            </w:pPr>
          </w:p>
          <w:p w14:paraId="03B0C907">
            <w:pPr>
              <w:spacing w:line="241" w:lineRule="auto"/>
              <w:rPr>
                <w:rFonts w:ascii="Arial"/>
                <w:sz w:val="21"/>
              </w:rPr>
            </w:pPr>
          </w:p>
          <w:p w14:paraId="264B3BDC">
            <w:pPr>
              <w:spacing w:line="242" w:lineRule="auto"/>
              <w:rPr>
                <w:rFonts w:ascii="Arial"/>
                <w:sz w:val="21"/>
              </w:rPr>
            </w:pPr>
          </w:p>
          <w:p w14:paraId="2C317BF7">
            <w:pPr>
              <w:spacing w:line="242" w:lineRule="auto"/>
              <w:rPr>
                <w:rFonts w:ascii="Arial"/>
                <w:sz w:val="21"/>
              </w:rPr>
            </w:pPr>
          </w:p>
          <w:p w14:paraId="06397CEF">
            <w:pPr>
              <w:spacing w:line="242" w:lineRule="auto"/>
              <w:rPr>
                <w:rFonts w:ascii="Arial"/>
                <w:sz w:val="21"/>
              </w:rPr>
            </w:pPr>
          </w:p>
          <w:p w14:paraId="69F79201">
            <w:pPr>
              <w:spacing w:line="242" w:lineRule="auto"/>
              <w:rPr>
                <w:rFonts w:ascii="Arial"/>
                <w:sz w:val="21"/>
              </w:rPr>
            </w:pPr>
          </w:p>
          <w:p w14:paraId="4028A92A">
            <w:pPr>
              <w:spacing w:line="242" w:lineRule="auto"/>
              <w:rPr>
                <w:rFonts w:ascii="Arial"/>
                <w:sz w:val="21"/>
              </w:rPr>
            </w:pPr>
          </w:p>
          <w:p w14:paraId="4B3820AF">
            <w:pPr>
              <w:spacing w:line="242" w:lineRule="auto"/>
              <w:rPr>
                <w:rFonts w:ascii="Arial"/>
                <w:sz w:val="21"/>
              </w:rPr>
            </w:pPr>
          </w:p>
          <w:p w14:paraId="4BC1F01B">
            <w:pPr>
              <w:spacing w:line="242" w:lineRule="auto"/>
              <w:rPr>
                <w:rFonts w:ascii="Arial"/>
                <w:sz w:val="21"/>
              </w:rPr>
            </w:pPr>
          </w:p>
          <w:p w14:paraId="65BCCE08">
            <w:pPr>
              <w:spacing w:line="242" w:lineRule="auto"/>
              <w:rPr>
                <w:rFonts w:ascii="Arial"/>
                <w:sz w:val="21"/>
              </w:rPr>
            </w:pPr>
          </w:p>
          <w:p w14:paraId="5D06D0A1">
            <w:pPr>
              <w:pStyle w:val="6"/>
              <w:spacing w:before="81" w:line="198" w:lineRule="auto"/>
              <w:ind w:left="97"/>
            </w:pPr>
            <w:r>
              <w:t>考核约定</w:t>
            </w:r>
          </w:p>
        </w:tc>
        <w:tc>
          <w:tcPr>
            <w:tcW w:w="108" w:type="dxa"/>
            <w:vMerge w:val="restart"/>
            <w:tcBorders>
              <w:top w:val="nil"/>
              <w:bottom w:val="nil"/>
            </w:tcBorders>
            <w:vAlign w:val="top"/>
          </w:tcPr>
          <w:p w14:paraId="04A412B2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36AC5833">
            <w:pPr>
              <w:spacing w:line="316" w:lineRule="auto"/>
              <w:rPr>
                <w:rFonts w:ascii="Arial"/>
                <w:sz w:val="21"/>
              </w:rPr>
            </w:pPr>
          </w:p>
          <w:p w14:paraId="350E2EDB">
            <w:pPr>
              <w:spacing w:line="316" w:lineRule="auto"/>
              <w:rPr>
                <w:rFonts w:ascii="Arial"/>
                <w:sz w:val="21"/>
              </w:rPr>
            </w:pPr>
          </w:p>
          <w:p w14:paraId="0310E9A6">
            <w:pPr>
              <w:spacing w:line="316" w:lineRule="auto"/>
              <w:rPr>
                <w:rFonts w:ascii="Arial"/>
                <w:sz w:val="21"/>
              </w:rPr>
            </w:pPr>
          </w:p>
          <w:p w14:paraId="4914FB84">
            <w:pPr>
              <w:spacing w:before="82" w:line="167" w:lineRule="auto"/>
              <w:ind w:left="336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5</w:t>
            </w:r>
          </w:p>
        </w:tc>
        <w:tc>
          <w:tcPr>
            <w:tcW w:w="935" w:type="dxa"/>
            <w:vMerge w:val="restart"/>
            <w:tcBorders>
              <w:top w:val="nil"/>
              <w:bottom w:val="nil"/>
            </w:tcBorders>
            <w:vAlign w:val="top"/>
          </w:tcPr>
          <w:p w14:paraId="144EAB43">
            <w:pPr>
              <w:spacing w:line="251" w:lineRule="auto"/>
              <w:rPr>
                <w:rFonts w:ascii="Arial"/>
                <w:sz w:val="21"/>
              </w:rPr>
            </w:pPr>
          </w:p>
          <w:p w14:paraId="2E060E8C">
            <w:pPr>
              <w:spacing w:line="252" w:lineRule="auto"/>
              <w:rPr>
                <w:rFonts w:ascii="Arial"/>
                <w:sz w:val="21"/>
              </w:rPr>
            </w:pPr>
          </w:p>
          <w:p w14:paraId="56E9B9D4">
            <w:pPr>
              <w:spacing w:line="252" w:lineRule="auto"/>
              <w:rPr>
                <w:rFonts w:ascii="Arial"/>
                <w:sz w:val="21"/>
              </w:rPr>
            </w:pPr>
          </w:p>
          <w:p w14:paraId="749E6F3B">
            <w:pPr>
              <w:pStyle w:val="6"/>
              <w:spacing w:before="81" w:line="198" w:lineRule="auto"/>
              <w:ind w:left="175"/>
            </w:pPr>
            <w:r>
              <w:rPr>
                <w:spacing w:val="-2"/>
              </w:rPr>
              <w:t>食品安</w:t>
            </w:r>
          </w:p>
          <w:p w14:paraId="14B7AE45">
            <w:pPr>
              <w:pStyle w:val="6"/>
              <w:spacing w:before="115" w:line="202" w:lineRule="auto"/>
              <w:ind w:left="173"/>
            </w:pPr>
            <w:r>
              <w:rPr>
                <w:spacing w:val="-1"/>
              </w:rPr>
              <w:t>全与卫</w:t>
            </w:r>
          </w:p>
          <w:p w14:paraId="3C0ABE9F">
            <w:pPr>
              <w:pStyle w:val="6"/>
              <w:spacing w:before="109" w:line="196" w:lineRule="auto"/>
              <w:ind w:left="113"/>
              <w:rPr>
                <w:rFonts w:ascii="Microsoft JhengHei" w:hAnsi="Microsoft JhengHei" w:eastAsia="Microsoft JhengHei" w:cs="Microsoft JhengHei"/>
              </w:rPr>
            </w:pPr>
            <w:r>
              <w:rPr>
                <w:spacing w:val="2"/>
              </w:rPr>
              <w:t>生规范</w:t>
            </w:r>
            <w:r>
              <w:rPr>
                <w:rFonts w:ascii="Microsoft JhengHei" w:hAnsi="Microsoft JhengHei" w:eastAsia="Microsoft JhengHei" w:cs="Microsoft JhengHei"/>
                <w:spacing w:val="2"/>
              </w:rPr>
              <w:t>4</w:t>
            </w:r>
          </w:p>
          <w:p w14:paraId="563AB5EA">
            <w:pPr>
              <w:pStyle w:val="6"/>
              <w:spacing w:before="114" w:line="196" w:lineRule="auto"/>
              <w:ind w:left="311"/>
            </w:pPr>
            <w:r>
              <w:rPr>
                <w:rFonts w:ascii="Microsoft JhengHei" w:hAnsi="Microsoft JhengHei" w:eastAsia="Microsoft JhengHei" w:cs="Microsoft JhengHei"/>
                <w:spacing w:val="-1"/>
              </w:rPr>
              <w:t>0</w:t>
            </w:r>
            <w:r>
              <w:rPr>
                <w:spacing w:val="-1"/>
              </w:rPr>
              <w:t>分</w:t>
            </w:r>
          </w:p>
        </w:tc>
        <w:tc>
          <w:tcPr>
            <w:tcW w:w="2662" w:type="dxa"/>
            <w:gridSpan w:val="2"/>
            <w:vAlign w:val="top"/>
          </w:tcPr>
          <w:p w14:paraId="5D020013">
            <w:pPr>
              <w:pStyle w:val="6"/>
              <w:spacing w:before="238" w:line="269" w:lineRule="auto"/>
              <w:ind w:left="90" w:right="165"/>
              <w:jc w:val="both"/>
            </w:pPr>
            <w:r>
              <w:rPr>
                <w:spacing w:val="1"/>
              </w:rPr>
              <w:t>环境卫生：每日清洁操作间   、就餐区、餐具存放间等场</w:t>
            </w:r>
            <w:r>
              <w:rPr>
                <w:spacing w:val="-3"/>
              </w:rPr>
              <w:t>所，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保持地面、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台面、墙壁</w:t>
            </w:r>
            <w:r>
              <w:rPr>
                <w:spacing w:val="-8"/>
              </w:rPr>
              <w:t>干净无油污；垃圾做到</w:t>
            </w:r>
            <w:r>
              <w:rPr>
                <w:rFonts w:ascii="Microsoft JhengHei" w:hAnsi="Microsoft JhengHei" w:eastAsia="Microsoft JhengHei" w:cs="Microsoft JhengHei"/>
                <w:spacing w:val="-8"/>
              </w:rPr>
              <w:t>“</w:t>
            </w:r>
            <w:r>
              <w:rPr>
                <w:rFonts w:ascii="Microsoft JhengHei" w:hAnsi="Microsoft JhengHei" w:eastAsia="Microsoft JhengHei" w:cs="Microsoft JhengHei"/>
                <w:spacing w:val="-19"/>
              </w:rPr>
              <w:t xml:space="preserve"> </w:t>
            </w:r>
            <w:r>
              <w:rPr>
                <w:spacing w:val="-8"/>
              </w:rPr>
              <w:t>日产</w:t>
            </w:r>
            <w:r>
              <w:rPr>
                <w:spacing w:val="-10"/>
              </w:rPr>
              <w:t>日清、分类处理</w:t>
            </w:r>
            <w:r>
              <w:rPr>
                <w:rFonts w:ascii="Microsoft JhengHei" w:hAnsi="Microsoft JhengHei" w:eastAsia="Microsoft JhengHei" w:cs="Microsoft JhengHei"/>
                <w:spacing w:val="-10"/>
              </w:rPr>
              <w:t>”</w:t>
            </w:r>
            <w:r>
              <w:rPr>
                <w:spacing w:val="-10"/>
              </w:rPr>
              <w:t>。</w:t>
            </w:r>
          </w:p>
        </w:tc>
        <w:tc>
          <w:tcPr>
            <w:tcW w:w="791" w:type="dxa"/>
            <w:vAlign w:val="top"/>
          </w:tcPr>
          <w:p w14:paraId="11218B02">
            <w:pPr>
              <w:spacing w:line="315" w:lineRule="auto"/>
              <w:rPr>
                <w:rFonts w:ascii="Arial"/>
                <w:sz w:val="21"/>
              </w:rPr>
            </w:pPr>
          </w:p>
          <w:p w14:paraId="07457EAF">
            <w:pPr>
              <w:spacing w:line="315" w:lineRule="auto"/>
              <w:rPr>
                <w:rFonts w:ascii="Arial"/>
                <w:sz w:val="21"/>
              </w:rPr>
            </w:pPr>
          </w:p>
          <w:p w14:paraId="19BAA2F4">
            <w:pPr>
              <w:spacing w:line="315" w:lineRule="auto"/>
              <w:rPr>
                <w:rFonts w:ascii="Arial"/>
                <w:sz w:val="21"/>
              </w:rPr>
            </w:pPr>
          </w:p>
          <w:p w14:paraId="1FBB5A3D">
            <w:pPr>
              <w:spacing w:before="82" w:line="169" w:lineRule="auto"/>
              <w:ind w:left="288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10</w:t>
            </w:r>
          </w:p>
        </w:tc>
        <w:tc>
          <w:tcPr>
            <w:tcW w:w="1978" w:type="dxa"/>
            <w:vAlign w:val="top"/>
          </w:tcPr>
          <w:p w14:paraId="1DE30064">
            <w:pPr>
              <w:rPr>
                <w:rFonts w:ascii="Arial"/>
                <w:sz w:val="21"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  <w:vAlign w:val="top"/>
          </w:tcPr>
          <w:p w14:paraId="31E7DC54">
            <w:pPr>
              <w:rPr>
                <w:rFonts w:ascii="Arial"/>
                <w:sz w:val="21"/>
              </w:rPr>
            </w:pPr>
          </w:p>
        </w:tc>
      </w:tr>
      <w:tr w14:paraId="1A944E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7" w:hRule="atLeast"/>
        </w:trPr>
        <w:tc>
          <w:tcPr>
            <w:tcW w:w="534" w:type="dxa"/>
            <w:vMerge w:val="continue"/>
            <w:tcBorders>
              <w:top w:val="nil"/>
              <w:bottom w:val="nil"/>
            </w:tcBorders>
            <w:vAlign w:val="top"/>
          </w:tcPr>
          <w:p w14:paraId="1678189D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Merge w:val="continue"/>
            <w:tcBorders>
              <w:top w:val="nil"/>
              <w:bottom w:val="nil"/>
            </w:tcBorders>
            <w:vAlign w:val="top"/>
          </w:tcPr>
          <w:p w14:paraId="14801676">
            <w:pPr>
              <w:rPr>
                <w:rFonts w:ascii="Arial"/>
                <w:sz w:val="21"/>
              </w:rPr>
            </w:pPr>
          </w:p>
        </w:tc>
        <w:tc>
          <w:tcPr>
            <w:tcW w:w="1895" w:type="dxa"/>
            <w:vMerge w:val="continue"/>
            <w:tcBorders>
              <w:top w:val="nil"/>
              <w:bottom w:val="nil"/>
            </w:tcBorders>
            <w:vAlign w:val="top"/>
          </w:tcPr>
          <w:p w14:paraId="7FBD5FB3">
            <w:pPr>
              <w:rPr>
                <w:rFonts w:ascii="Arial"/>
                <w:sz w:val="21"/>
              </w:rPr>
            </w:pPr>
          </w:p>
        </w:tc>
        <w:tc>
          <w:tcPr>
            <w:tcW w:w="108" w:type="dxa"/>
            <w:vMerge w:val="continue"/>
            <w:tcBorders>
              <w:top w:val="nil"/>
              <w:bottom w:val="nil"/>
            </w:tcBorders>
            <w:vAlign w:val="top"/>
          </w:tcPr>
          <w:p w14:paraId="267D9881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72A4A475">
            <w:pPr>
              <w:spacing w:line="313" w:lineRule="auto"/>
              <w:rPr>
                <w:rFonts w:ascii="Arial"/>
                <w:sz w:val="21"/>
              </w:rPr>
            </w:pPr>
          </w:p>
          <w:p w14:paraId="52453270">
            <w:pPr>
              <w:spacing w:line="314" w:lineRule="auto"/>
              <w:rPr>
                <w:rFonts w:ascii="Arial"/>
                <w:sz w:val="21"/>
              </w:rPr>
            </w:pPr>
          </w:p>
          <w:p w14:paraId="7FFA544B">
            <w:pPr>
              <w:spacing w:line="314" w:lineRule="auto"/>
              <w:rPr>
                <w:rFonts w:ascii="Arial"/>
                <w:sz w:val="21"/>
              </w:rPr>
            </w:pPr>
          </w:p>
          <w:p w14:paraId="7215F298">
            <w:pPr>
              <w:spacing w:before="82" w:line="169" w:lineRule="auto"/>
              <w:ind w:left="335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6</w:t>
            </w:r>
          </w:p>
        </w:tc>
        <w:tc>
          <w:tcPr>
            <w:tcW w:w="935" w:type="dxa"/>
            <w:vMerge w:val="continue"/>
            <w:tcBorders>
              <w:top w:val="nil"/>
              <w:bottom w:val="nil"/>
            </w:tcBorders>
            <w:vAlign w:val="top"/>
          </w:tcPr>
          <w:p w14:paraId="241FB4E4">
            <w:pPr>
              <w:rPr>
                <w:rFonts w:ascii="Arial"/>
                <w:sz w:val="21"/>
              </w:rPr>
            </w:pPr>
          </w:p>
        </w:tc>
        <w:tc>
          <w:tcPr>
            <w:tcW w:w="2662" w:type="dxa"/>
            <w:gridSpan w:val="2"/>
            <w:vAlign w:val="top"/>
          </w:tcPr>
          <w:p w14:paraId="448D823B">
            <w:pPr>
              <w:pStyle w:val="6"/>
              <w:spacing w:before="240" w:line="269" w:lineRule="auto"/>
              <w:ind w:left="90" w:right="264" w:firstLine="2"/>
              <w:jc w:val="both"/>
            </w:pPr>
            <w:r>
              <w:rPr>
                <w:spacing w:val="1"/>
              </w:rPr>
              <w:t>食材管理：严格执行食材验</w:t>
            </w:r>
            <w:r>
              <w:rPr>
                <w:spacing w:val="-1"/>
              </w:rPr>
              <w:t>收制度，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杜绝采购、使用过</w:t>
            </w:r>
            <w:r>
              <w:rPr>
                <w:spacing w:val="1"/>
              </w:rPr>
              <w:t>期、变质、三无食品。生熟</w:t>
            </w:r>
            <w:r>
              <w:rPr>
                <w:spacing w:val="-1"/>
              </w:rPr>
              <w:t>食品分开存放、加工，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工具</w:t>
            </w:r>
            <w:r>
              <w:t xml:space="preserve"> 、容器标识清晰。</w:t>
            </w:r>
          </w:p>
        </w:tc>
        <w:tc>
          <w:tcPr>
            <w:tcW w:w="791" w:type="dxa"/>
            <w:vAlign w:val="top"/>
          </w:tcPr>
          <w:p w14:paraId="6DB28804">
            <w:pPr>
              <w:spacing w:line="314" w:lineRule="auto"/>
              <w:rPr>
                <w:rFonts w:ascii="Arial"/>
                <w:sz w:val="21"/>
              </w:rPr>
            </w:pPr>
          </w:p>
          <w:p w14:paraId="3CA594BF">
            <w:pPr>
              <w:spacing w:line="314" w:lineRule="auto"/>
              <w:rPr>
                <w:rFonts w:ascii="Arial"/>
                <w:sz w:val="21"/>
              </w:rPr>
            </w:pPr>
          </w:p>
          <w:p w14:paraId="534822F3">
            <w:pPr>
              <w:spacing w:line="315" w:lineRule="auto"/>
              <w:rPr>
                <w:rFonts w:ascii="Arial"/>
                <w:sz w:val="21"/>
              </w:rPr>
            </w:pPr>
          </w:p>
          <w:p w14:paraId="02434FE3">
            <w:pPr>
              <w:spacing w:before="83" w:line="167" w:lineRule="auto"/>
              <w:ind w:left="288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15</w:t>
            </w:r>
          </w:p>
        </w:tc>
        <w:tc>
          <w:tcPr>
            <w:tcW w:w="1978" w:type="dxa"/>
            <w:vAlign w:val="top"/>
          </w:tcPr>
          <w:p w14:paraId="169AC62F">
            <w:pPr>
              <w:rPr>
                <w:rFonts w:ascii="Arial"/>
                <w:sz w:val="21"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  <w:vAlign w:val="top"/>
          </w:tcPr>
          <w:p w14:paraId="395FE6B6">
            <w:pPr>
              <w:rPr>
                <w:rFonts w:ascii="Arial"/>
                <w:sz w:val="21"/>
              </w:rPr>
            </w:pPr>
          </w:p>
        </w:tc>
      </w:tr>
      <w:tr w14:paraId="1E266A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3" w:hRule="atLeast"/>
        </w:trPr>
        <w:tc>
          <w:tcPr>
            <w:tcW w:w="534" w:type="dxa"/>
            <w:vMerge w:val="continue"/>
            <w:tcBorders>
              <w:top w:val="nil"/>
              <w:bottom w:val="nil"/>
            </w:tcBorders>
            <w:vAlign w:val="top"/>
          </w:tcPr>
          <w:p w14:paraId="4C24E271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Merge w:val="continue"/>
            <w:tcBorders>
              <w:top w:val="nil"/>
              <w:bottom w:val="nil"/>
            </w:tcBorders>
            <w:vAlign w:val="top"/>
          </w:tcPr>
          <w:p w14:paraId="7FCDFE74">
            <w:pPr>
              <w:rPr>
                <w:rFonts w:ascii="Arial"/>
                <w:sz w:val="21"/>
              </w:rPr>
            </w:pPr>
          </w:p>
        </w:tc>
        <w:tc>
          <w:tcPr>
            <w:tcW w:w="1895" w:type="dxa"/>
            <w:vMerge w:val="continue"/>
            <w:tcBorders>
              <w:top w:val="nil"/>
              <w:bottom w:val="nil"/>
            </w:tcBorders>
            <w:vAlign w:val="top"/>
          </w:tcPr>
          <w:p w14:paraId="6AD9585F">
            <w:pPr>
              <w:rPr>
                <w:rFonts w:ascii="Arial"/>
                <w:sz w:val="21"/>
              </w:rPr>
            </w:pPr>
          </w:p>
        </w:tc>
        <w:tc>
          <w:tcPr>
            <w:tcW w:w="108" w:type="dxa"/>
            <w:vMerge w:val="continue"/>
            <w:tcBorders>
              <w:top w:val="nil"/>
              <w:bottom w:val="nil"/>
            </w:tcBorders>
            <w:vAlign w:val="top"/>
          </w:tcPr>
          <w:p w14:paraId="69D079C6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1C0A3528">
            <w:pPr>
              <w:spacing w:line="251" w:lineRule="auto"/>
              <w:rPr>
                <w:rFonts w:ascii="Arial"/>
                <w:sz w:val="21"/>
              </w:rPr>
            </w:pPr>
          </w:p>
          <w:p w14:paraId="47AD76C9">
            <w:pPr>
              <w:spacing w:line="251" w:lineRule="auto"/>
              <w:rPr>
                <w:rFonts w:ascii="Arial"/>
                <w:sz w:val="21"/>
              </w:rPr>
            </w:pPr>
          </w:p>
          <w:p w14:paraId="1E789A8F">
            <w:pPr>
              <w:spacing w:line="252" w:lineRule="auto"/>
              <w:rPr>
                <w:rFonts w:ascii="Arial"/>
                <w:sz w:val="21"/>
              </w:rPr>
            </w:pPr>
          </w:p>
          <w:p w14:paraId="67F1323F">
            <w:pPr>
              <w:spacing w:before="82" w:line="167" w:lineRule="auto"/>
              <w:ind w:left="337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7</w:t>
            </w:r>
          </w:p>
        </w:tc>
        <w:tc>
          <w:tcPr>
            <w:tcW w:w="935" w:type="dxa"/>
            <w:vMerge w:val="continue"/>
            <w:tcBorders>
              <w:top w:val="nil"/>
            </w:tcBorders>
            <w:vAlign w:val="top"/>
          </w:tcPr>
          <w:p w14:paraId="2D2A3EA9">
            <w:pPr>
              <w:rPr>
                <w:rFonts w:ascii="Arial"/>
                <w:sz w:val="21"/>
              </w:rPr>
            </w:pPr>
          </w:p>
        </w:tc>
        <w:tc>
          <w:tcPr>
            <w:tcW w:w="2662" w:type="dxa"/>
            <w:gridSpan w:val="2"/>
            <w:vAlign w:val="top"/>
          </w:tcPr>
          <w:p w14:paraId="40B629F3">
            <w:pPr>
              <w:pStyle w:val="6"/>
              <w:spacing w:before="240" w:line="264" w:lineRule="auto"/>
              <w:ind w:left="89" w:right="165" w:hanging="1"/>
            </w:pPr>
            <w:r>
              <w:rPr>
                <w:spacing w:val="1"/>
              </w:rPr>
              <w:t>餐具消毒：餐具、厨具严格</w:t>
            </w:r>
            <w:r>
              <w:rPr>
                <w:spacing w:val="-6"/>
              </w:rPr>
              <w:t>按照</w:t>
            </w:r>
            <w:r>
              <w:rPr>
                <w:rFonts w:ascii="Microsoft JhengHei" w:hAnsi="Microsoft JhengHei" w:eastAsia="Microsoft JhengHei" w:cs="Microsoft JhengHei"/>
                <w:spacing w:val="-6"/>
              </w:rPr>
              <w:t>“</w:t>
            </w:r>
            <w:r>
              <w:rPr>
                <w:spacing w:val="-6"/>
              </w:rPr>
              <w:t>一洗、二清、三消毒、</w:t>
            </w:r>
            <w:r>
              <w:rPr>
                <w:spacing w:val="-8"/>
              </w:rPr>
              <w:t>四保洁</w:t>
            </w:r>
            <w:r>
              <w:rPr>
                <w:rFonts w:ascii="Microsoft JhengHei" w:hAnsi="Microsoft JhengHei" w:eastAsia="Microsoft JhengHei" w:cs="Microsoft JhengHei"/>
                <w:spacing w:val="-8"/>
              </w:rPr>
              <w:t>”</w:t>
            </w:r>
            <w:r>
              <w:rPr>
                <w:spacing w:val="-8"/>
              </w:rPr>
              <w:t>的流程进行处理，</w:t>
            </w:r>
            <w:r>
              <w:rPr>
                <w:spacing w:val="-27"/>
              </w:rPr>
              <w:t xml:space="preserve"> </w:t>
            </w:r>
            <w:r>
              <w:rPr>
                <w:spacing w:val="-8"/>
              </w:rPr>
              <w:t>消</w:t>
            </w:r>
            <w:r>
              <w:t>毒记录完整。</w:t>
            </w:r>
          </w:p>
        </w:tc>
        <w:tc>
          <w:tcPr>
            <w:tcW w:w="791" w:type="dxa"/>
            <w:vAlign w:val="top"/>
          </w:tcPr>
          <w:p w14:paraId="61EA73FA">
            <w:pPr>
              <w:spacing w:line="251" w:lineRule="auto"/>
              <w:rPr>
                <w:rFonts w:ascii="Arial"/>
                <w:sz w:val="21"/>
              </w:rPr>
            </w:pPr>
          </w:p>
          <w:p w14:paraId="0FA1A045">
            <w:pPr>
              <w:spacing w:line="251" w:lineRule="auto"/>
              <w:rPr>
                <w:rFonts w:ascii="Arial"/>
                <w:sz w:val="21"/>
              </w:rPr>
            </w:pPr>
          </w:p>
          <w:p w14:paraId="558EC127">
            <w:pPr>
              <w:spacing w:line="252" w:lineRule="auto"/>
              <w:rPr>
                <w:rFonts w:ascii="Arial"/>
                <w:sz w:val="21"/>
              </w:rPr>
            </w:pPr>
          </w:p>
          <w:p w14:paraId="1D0F48EC">
            <w:pPr>
              <w:spacing w:before="82" w:line="167" w:lineRule="auto"/>
              <w:ind w:left="342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5</w:t>
            </w:r>
          </w:p>
        </w:tc>
        <w:tc>
          <w:tcPr>
            <w:tcW w:w="1978" w:type="dxa"/>
            <w:vAlign w:val="top"/>
          </w:tcPr>
          <w:p w14:paraId="1924D1DE">
            <w:pPr>
              <w:rPr>
                <w:rFonts w:ascii="Arial"/>
                <w:sz w:val="21"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  <w:vAlign w:val="top"/>
          </w:tcPr>
          <w:p w14:paraId="696C8A08">
            <w:pPr>
              <w:rPr>
                <w:rFonts w:ascii="Arial"/>
                <w:sz w:val="21"/>
              </w:rPr>
            </w:pPr>
          </w:p>
        </w:tc>
      </w:tr>
      <w:tr w14:paraId="48642E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0" w:hRule="atLeast"/>
        </w:trPr>
        <w:tc>
          <w:tcPr>
            <w:tcW w:w="534" w:type="dxa"/>
            <w:vMerge w:val="continue"/>
            <w:tcBorders>
              <w:top w:val="nil"/>
              <w:bottom w:val="nil"/>
            </w:tcBorders>
            <w:vAlign w:val="top"/>
          </w:tcPr>
          <w:p w14:paraId="1E3815ED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Merge w:val="continue"/>
            <w:tcBorders>
              <w:top w:val="nil"/>
              <w:bottom w:val="nil"/>
            </w:tcBorders>
            <w:vAlign w:val="top"/>
          </w:tcPr>
          <w:p w14:paraId="5031D64E">
            <w:pPr>
              <w:rPr>
                <w:rFonts w:ascii="Arial"/>
                <w:sz w:val="21"/>
              </w:rPr>
            </w:pPr>
          </w:p>
        </w:tc>
        <w:tc>
          <w:tcPr>
            <w:tcW w:w="1895" w:type="dxa"/>
            <w:vMerge w:val="continue"/>
            <w:tcBorders>
              <w:top w:val="nil"/>
              <w:bottom w:val="nil"/>
            </w:tcBorders>
            <w:vAlign w:val="top"/>
          </w:tcPr>
          <w:p w14:paraId="742C79C8">
            <w:pPr>
              <w:rPr>
                <w:rFonts w:ascii="Arial"/>
                <w:sz w:val="21"/>
              </w:rPr>
            </w:pPr>
          </w:p>
        </w:tc>
        <w:tc>
          <w:tcPr>
            <w:tcW w:w="108" w:type="dxa"/>
            <w:vMerge w:val="continue"/>
            <w:tcBorders>
              <w:top w:val="nil"/>
              <w:bottom w:val="nil"/>
            </w:tcBorders>
            <w:vAlign w:val="top"/>
          </w:tcPr>
          <w:p w14:paraId="761B8C1E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73C850A6">
            <w:pPr>
              <w:spacing w:line="304" w:lineRule="auto"/>
              <w:rPr>
                <w:rFonts w:ascii="Arial"/>
                <w:sz w:val="21"/>
              </w:rPr>
            </w:pPr>
          </w:p>
          <w:p w14:paraId="79ED092F">
            <w:pPr>
              <w:spacing w:line="305" w:lineRule="auto"/>
              <w:rPr>
                <w:rFonts w:ascii="Arial"/>
                <w:sz w:val="21"/>
              </w:rPr>
            </w:pPr>
          </w:p>
          <w:p w14:paraId="6D2806CE">
            <w:pPr>
              <w:spacing w:before="83" w:line="169" w:lineRule="auto"/>
              <w:ind w:left="335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8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top"/>
          </w:tcPr>
          <w:p w14:paraId="3A3E3B38">
            <w:pPr>
              <w:spacing w:line="255" w:lineRule="auto"/>
              <w:rPr>
                <w:rFonts w:ascii="Arial"/>
                <w:sz w:val="21"/>
              </w:rPr>
            </w:pPr>
          </w:p>
          <w:p w14:paraId="376C713C">
            <w:pPr>
              <w:spacing w:line="255" w:lineRule="auto"/>
              <w:rPr>
                <w:rFonts w:ascii="Arial"/>
                <w:sz w:val="21"/>
              </w:rPr>
            </w:pPr>
          </w:p>
          <w:p w14:paraId="2CF82068">
            <w:pPr>
              <w:spacing w:line="256" w:lineRule="auto"/>
              <w:rPr>
                <w:rFonts w:ascii="Arial"/>
                <w:sz w:val="21"/>
              </w:rPr>
            </w:pPr>
          </w:p>
          <w:p w14:paraId="55A18B23">
            <w:pPr>
              <w:spacing w:line="256" w:lineRule="auto"/>
              <w:rPr>
                <w:rFonts w:ascii="Arial"/>
                <w:sz w:val="21"/>
              </w:rPr>
            </w:pPr>
          </w:p>
          <w:p w14:paraId="781CFCBB">
            <w:pPr>
              <w:spacing w:line="256" w:lineRule="auto"/>
              <w:rPr>
                <w:rFonts w:ascii="Arial"/>
                <w:sz w:val="21"/>
              </w:rPr>
            </w:pPr>
          </w:p>
          <w:p w14:paraId="31016CB3">
            <w:pPr>
              <w:pStyle w:val="6"/>
              <w:spacing w:before="81" w:line="198" w:lineRule="auto"/>
              <w:ind w:left="173"/>
            </w:pPr>
            <w:r>
              <w:rPr>
                <w:spacing w:val="-1"/>
              </w:rPr>
              <w:t>菜品质</w:t>
            </w:r>
          </w:p>
          <w:p w14:paraId="7D6AC964">
            <w:pPr>
              <w:pStyle w:val="6"/>
              <w:spacing w:before="115" w:line="199" w:lineRule="auto"/>
              <w:ind w:left="176"/>
            </w:pPr>
            <w:r>
              <w:rPr>
                <w:spacing w:val="-2"/>
              </w:rPr>
              <w:t>量与制</w:t>
            </w:r>
          </w:p>
          <w:p w14:paraId="32876D29">
            <w:pPr>
              <w:pStyle w:val="6"/>
              <w:spacing w:before="113" w:line="196" w:lineRule="auto"/>
              <w:ind w:left="112"/>
              <w:rPr>
                <w:rFonts w:ascii="Microsoft JhengHei" w:hAnsi="Microsoft JhengHei" w:eastAsia="Microsoft JhengHei" w:cs="Microsoft JhengHei"/>
              </w:rPr>
            </w:pPr>
            <w:r>
              <w:rPr>
                <w:spacing w:val="2"/>
              </w:rPr>
              <w:t>作规范</w:t>
            </w:r>
            <w:r>
              <w:rPr>
                <w:rFonts w:ascii="Microsoft JhengHei" w:hAnsi="Microsoft JhengHei" w:eastAsia="Microsoft JhengHei" w:cs="Microsoft JhengHei"/>
                <w:spacing w:val="2"/>
              </w:rPr>
              <w:t>2</w:t>
            </w:r>
          </w:p>
          <w:p w14:paraId="19D7A544">
            <w:pPr>
              <w:pStyle w:val="6"/>
              <w:spacing w:before="114" w:line="196" w:lineRule="auto"/>
              <w:ind w:left="314"/>
            </w:pPr>
            <w:r>
              <w:rPr>
                <w:rFonts w:ascii="Microsoft JhengHei" w:hAnsi="Microsoft JhengHei" w:eastAsia="Microsoft JhengHei" w:cs="Microsoft JhengHei"/>
                <w:spacing w:val="-2"/>
              </w:rPr>
              <w:t>5</w:t>
            </w:r>
            <w:r>
              <w:rPr>
                <w:spacing w:val="-2"/>
              </w:rPr>
              <w:t>分</w:t>
            </w:r>
          </w:p>
        </w:tc>
        <w:tc>
          <w:tcPr>
            <w:tcW w:w="2662" w:type="dxa"/>
            <w:gridSpan w:val="2"/>
            <w:vAlign w:val="top"/>
          </w:tcPr>
          <w:p w14:paraId="4E3549BF">
            <w:pPr>
              <w:pStyle w:val="6"/>
              <w:spacing w:before="240" w:line="260" w:lineRule="auto"/>
              <w:ind w:left="91" w:right="264"/>
              <w:jc w:val="both"/>
            </w:pPr>
            <w:r>
              <w:rPr>
                <w:spacing w:val="1"/>
              </w:rPr>
              <w:t>菜品口味：确保菜品咸淡适</w:t>
            </w:r>
            <w:r>
              <w:rPr>
                <w:spacing w:val="-5"/>
              </w:rPr>
              <w:t>宜，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口味稳定，</w:t>
            </w:r>
            <w:r>
              <w:rPr>
                <w:spacing w:val="-34"/>
              </w:rPr>
              <w:t xml:space="preserve"> </w:t>
            </w:r>
            <w:r>
              <w:rPr>
                <w:spacing w:val="-5"/>
              </w:rPr>
              <w:t>无夹生、异</w:t>
            </w:r>
            <w:r>
              <w:rPr>
                <w:spacing w:val="-1"/>
              </w:rPr>
              <w:t>味等问题。</w:t>
            </w:r>
          </w:p>
        </w:tc>
        <w:tc>
          <w:tcPr>
            <w:tcW w:w="791" w:type="dxa"/>
            <w:vAlign w:val="top"/>
          </w:tcPr>
          <w:p w14:paraId="2CC52BD2">
            <w:pPr>
              <w:spacing w:line="257" w:lineRule="auto"/>
              <w:rPr>
                <w:rFonts w:ascii="Arial"/>
                <w:sz w:val="21"/>
              </w:rPr>
            </w:pPr>
          </w:p>
          <w:p w14:paraId="7030FE9E">
            <w:pPr>
              <w:spacing w:line="257" w:lineRule="auto"/>
              <w:rPr>
                <w:rFonts w:ascii="Arial"/>
                <w:sz w:val="21"/>
              </w:rPr>
            </w:pPr>
          </w:p>
          <w:p w14:paraId="5EB6EEC8">
            <w:pPr>
              <w:spacing w:before="82" w:line="169" w:lineRule="auto"/>
              <w:ind w:left="288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10</w:t>
            </w:r>
          </w:p>
        </w:tc>
        <w:tc>
          <w:tcPr>
            <w:tcW w:w="1978" w:type="dxa"/>
            <w:vAlign w:val="top"/>
          </w:tcPr>
          <w:p w14:paraId="22236DB4">
            <w:pPr>
              <w:rPr>
                <w:rFonts w:ascii="Arial"/>
                <w:sz w:val="21"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  <w:vAlign w:val="top"/>
          </w:tcPr>
          <w:p w14:paraId="38CA0EB5">
            <w:pPr>
              <w:rPr>
                <w:rFonts w:ascii="Arial"/>
                <w:sz w:val="21"/>
              </w:rPr>
            </w:pPr>
          </w:p>
        </w:tc>
      </w:tr>
      <w:tr w14:paraId="4CE9C3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9" w:hRule="atLeast"/>
        </w:trPr>
        <w:tc>
          <w:tcPr>
            <w:tcW w:w="534" w:type="dxa"/>
            <w:vMerge w:val="continue"/>
            <w:tcBorders>
              <w:top w:val="nil"/>
              <w:bottom w:val="nil"/>
            </w:tcBorders>
            <w:vAlign w:val="top"/>
          </w:tcPr>
          <w:p w14:paraId="48B3A641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Merge w:val="continue"/>
            <w:tcBorders>
              <w:top w:val="nil"/>
              <w:bottom w:val="nil"/>
            </w:tcBorders>
            <w:vAlign w:val="top"/>
          </w:tcPr>
          <w:p w14:paraId="029D49C4">
            <w:pPr>
              <w:rPr>
                <w:rFonts w:ascii="Arial"/>
                <w:sz w:val="21"/>
              </w:rPr>
            </w:pPr>
          </w:p>
        </w:tc>
        <w:tc>
          <w:tcPr>
            <w:tcW w:w="1895" w:type="dxa"/>
            <w:vMerge w:val="continue"/>
            <w:tcBorders>
              <w:top w:val="nil"/>
              <w:bottom w:val="nil"/>
            </w:tcBorders>
            <w:vAlign w:val="top"/>
          </w:tcPr>
          <w:p w14:paraId="4BF2AF81">
            <w:pPr>
              <w:rPr>
                <w:rFonts w:ascii="Arial"/>
                <w:sz w:val="21"/>
              </w:rPr>
            </w:pPr>
          </w:p>
        </w:tc>
        <w:tc>
          <w:tcPr>
            <w:tcW w:w="108" w:type="dxa"/>
            <w:vMerge w:val="continue"/>
            <w:tcBorders>
              <w:top w:val="nil"/>
              <w:bottom w:val="nil"/>
            </w:tcBorders>
            <w:vAlign w:val="top"/>
          </w:tcPr>
          <w:p w14:paraId="1B1A55C6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6EAD587C">
            <w:pPr>
              <w:spacing w:line="281" w:lineRule="auto"/>
              <w:rPr>
                <w:rFonts w:ascii="Arial"/>
                <w:sz w:val="21"/>
              </w:rPr>
            </w:pPr>
          </w:p>
          <w:p w14:paraId="21960359">
            <w:pPr>
              <w:spacing w:line="281" w:lineRule="auto"/>
              <w:rPr>
                <w:rFonts w:ascii="Arial"/>
                <w:sz w:val="21"/>
              </w:rPr>
            </w:pPr>
          </w:p>
          <w:p w14:paraId="35D7AD48">
            <w:pPr>
              <w:spacing w:before="82" w:line="169" w:lineRule="auto"/>
              <w:ind w:left="334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9</w:t>
            </w:r>
          </w:p>
        </w:tc>
        <w:tc>
          <w:tcPr>
            <w:tcW w:w="935" w:type="dxa"/>
            <w:vMerge w:val="continue"/>
            <w:tcBorders>
              <w:top w:val="nil"/>
              <w:bottom w:val="nil"/>
            </w:tcBorders>
            <w:vAlign w:val="top"/>
          </w:tcPr>
          <w:p w14:paraId="4983255F">
            <w:pPr>
              <w:rPr>
                <w:rFonts w:ascii="Arial"/>
                <w:sz w:val="21"/>
              </w:rPr>
            </w:pPr>
          </w:p>
        </w:tc>
        <w:tc>
          <w:tcPr>
            <w:tcW w:w="2662" w:type="dxa"/>
            <w:gridSpan w:val="2"/>
            <w:vAlign w:val="top"/>
          </w:tcPr>
          <w:p w14:paraId="66378284">
            <w:pPr>
              <w:pStyle w:val="6"/>
              <w:spacing w:before="239" w:line="260" w:lineRule="auto"/>
              <w:ind w:left="89" w:right="264" w:firstLine="1"/>
              <w:jc w:val="both"/>
            </w:pPr>
            <w:r>
              <w:rPr>
                <w:spacing w:val="1"/>
              </w:rPr>
              <w:t>菜品新鲜：保证菜品新鲜度</w:t>
            </w:r>
            <w:r>
              <w:rPr>
                <w:spacing w:val="3"/>
              </w:rPr>
              <w:t xml:space="preserve"> </w:t>
            </w:r>
            <w:r>
              <w:t>,</w:t>
            </w:r>
            <w:r>
              <w:rPr>
                <w:spacing w:val="24"/>
              </w:rPr>
              <w:t xml:space="preserve">  </w:t>
            </w:r>
            <w:r>
              <w:t>杜绝隔夜剩菜（特殊情况</w:t>
            </w:r>
            <w:r>
              <w:rPr>
                <w:spacing w:val="2"/>
              </w:rPr>
              <w:t>按规定处理）。</w:t>
            </w:r>
          </w:p>
        </w:tc>
        <w:tc>
          <w:tcPr>
            <w:tcW w:w="791" w:type="dxa"/>
            <w:vAlign w:val="top"/>
          </w:tcPr>
          <w:p w14:paraId="15DDC660">
            <w:pPr>
              <w:spacing w:line="281" w:lineRule="auto"/>
              <w:rPr>
                <w:rFonts w:ascii="Arial"/>
                <w:sz w:val="21"/>
              </w:rPr>
            </w:pPr>
          </w:p>
          <w:p w14:paraId="78A65655">
            <w:pPr>
              <w:spacing w:line="281" w:lineRule="auto"/>
              <w:rPr>
                <w:rFonts w:ascii="Arial"/>
                <w:sz w:val="21"/>
              </w:rPr>
            </w:pPr>
          </w:p>
          <w:p w14:paraId="01DE136A">
            <w:pPr>
              <w:spacing w:before="82" w:line="169" w:lineRule="auto"/>
              <w:ind w:left="288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10</w:t>
            </w:r>
          </w:p>
        </w:tc>
        <w:tc>
          <w:tcPr>
            <w:tcW w:w="1978" w:type="dxa"/>
            <w:vAlign w:val="top"/>
          </w:tcPr>
          <w:p w14:paraId="0C341088">
            <w:pPr>
              <w:rPr>
                <w:rFonts w:ascii="Arial"/>
                <w:sz w:val="21"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  <w:vAlign w:val="top"/>
          </w:tcPr>
          <w:p w14:paraId="6B55A3D9">
            <w:pPr>
              <w:rPr>
                <w:rFonts w:ascii="Arial"/>
                <w:sz w:val="21"/>
              </w:rPr>
            </w:pPr>
          </w:p>
        </w:tc>
      </w:tr>
      <w:tr w14:paraId="241E0F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0" w:hRule="atLeast"/>
        </w:trPr>
        <w:tc>
          <w:tcPr>
            <w:tcW w:w="534" w:type="dxa"/>
            <w:vMerge w:val="continue"/>
            <w:tcBorders>
              <w:top w:val="nil"/>
              <w:bottom w:val="nil"/>
            </w:tcBorders>
            <w:vAlign w:val="top"/>
          </w:tcPr>
          <w:p w14:paraId="4F0C00F1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Merge w:val="continue"/>
            <w:tcBorders>
              <w:top w:val="nil"/>
              <w:bottom w:val="nil"/>
            </w:tcBorders>
            <w:vAlign w:val="top"/>
          </w:tcPr>
          <w:p w14:paraId="62B33419">
            <w:pPr>
              <w:rPr>
                <w:rFonts w:ascii="Arial"/>
                <w:sz w:val="21"/>
              </w:rPr>
            </w:pPr>
          </w:p>
        </w:tc>
        <w:tc>
          <w:tcPr>
            <w:tcW w:w="1895" w:type="dxa"/>
            <w:vMerge w:val="continue"/>
            <w:tcBorders>
              <w:top w:val="nil"/>
              <w:bottom w:val="nil"/>
            </w:tcBorders>
            <w:vAlign w:val="top"/>
          </w:tcPr>
          <w:p w14:paraId="3E65E138">
            <w:pPr>
              <w:rPr>
                <w:rFonts w:ascii="Arial"/>
                <w:sz w:val="21"/>
              </w:rPr>
            </w:pPr>
          </w:p>
        </w:tc>
        <w:tc>
          <w:tcPr>
            <w:tcW w:w="108" w:type="dxa"/>
            <w:vMerge w:val="continue"/>
            <w:tcBorders>
              <w:top w:val="nil"/>
              <w:bottom w:val="nil"/>
            </w:tcBorders>
            <w:vAlign w:val="top"/>
          </w:tcPr>
          <w:p w14:paraId="4FAF4ED2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0CC6068D">
            <w:pPr>
              <w:spacing w:line="282" w:lineRule="auto"/>
              <w:rPr>
                <w:rFonts w:ascii="Arial"/>
                <w:sz w:val="21"/>
              </w:rPr>
            </w:pPr>
          </w:p>
          <w:p w14:paraId="44430028">
            <w:pPr>
              <w:spacing w:line="282" w:lineRule="auto"/>
              <w:rPr>
                <w:rFonts w:ascii="Arial"/>
                <w:sz w:val="21"/>
              </w:rPr>
            </w:pPr>
          </w:p>
          <w:p w14:paraId="7A3C3326">
            <w:pPr>
              <w:spacing w:before="82" w:line="169" w:lineRule="auto"/>
              <w:ind w:left="283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10</w:t>
            </w:r>
          </w:p>
        </w:tc>
        <w:tc>
          <w:tcPr>
            <w:tcW w:w="935" w:type="dxa"/>
            <w:vMerge w:val="continue"/>
            <w:tcBorders>
              <w:top w:val="nil"/>
            </w:tcBorders>
            <w:vAlign w:val="top"/>
          </w:tcPr>
          <w:p w14:paraId="6360930D">
            <w:pPr>
              <w:rPr>
                <w:rFonts w:ascii="Arial"/>
                <w:sz w:val="21"/>
              </w:rPr>
            </w:pPr>
          </w:p>
        </w:tc>
        <w:tc>
          <w:tcPr>
            <w:tcW w:w="2662" w:type="dxa"/>
            <w:gridSpan w:val="2"/>
            <w:vAlign w:val="top"/>
          </w:tcPr>
          <w:p w14:paraId="141A1729">
            <w:pPr>
              <w:pStyle w:val="6"/>
              <w:spacing w:before="240" w:line="260" w:lineRule="auto"/>
              <w:ind w:left="91" w:right="264"/>
              <w:jc w:val="both"/>
            </w:pPr>
            <w:r>
              <w:rPr>
                <w:spacing w:val="1"/>
              </w:rPr>
              <w:t>营养搭配：合理搭配菜品，</w:t>
            </w:r>
            <w:r>
              <w:rPr>
                <w:spacing w:val="-1"/>
              </w:rPr>
              <w:t>注重营养均衡，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关注特殊饮食需求。</w:t>
            </w:r>
          </w:p>
        </w:tc>
        <w:tc>
          <w:tcPr>
            <w:tcW w:w="791" w:type="dxa"/>
            <w:vAlign w:val="top"/>
          </w:tcPr>
          <w:p w14:paraId="4A3B51C4">
            <w:pPr>
              <w:spacing w:line="283" w:lineRule="auto"/>
              <w:rPr>
                <w:rFonts w:ascii="Arial"/>
                <w:sz w:val="21"/>
              </w:rPr>
            </w:pPr>
          </w:p>
          <w:p w14:paraId="376AA226">
            <w:pPr>
              <w:spacing w:line="283" w:lineRule="auto"/>
              <w:rPr>
                <w:rFonts w:ascii="Arial"/>
                <w:sz w:val="21"/>
              </w:rPr>
            </w:pPr>
          </w:p>
          <w:p w14:paraId="24A01D20">
            <w:pPr>
              <w:spacing w:before="83" w:line="167" w:lineRule="auto"/>
              <w:ind w:left="342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5</w:t>
            </w:r>
          </w:p>
        </w:tc>
        <w:tc>
          <w:tcPr>
            <w:tcW w:w="1978" w:type="dxa"/>
            <w:vAlign w:val="top"/>
          </w:tcPr>
          <w:p w14:paraId="599681A6">
            <w:pPr>
              <w:rPr>
                <w:rFonts w:ascii="Arial"/>
                <w:sz w:val="21"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  <w:vAlign w:val="top"/>
          </w:tcPr>
          <w:p w14:paraId="0136701A">
            <w:pPr>
              <w:rPr>
                <w:rFonts w:ascii="Arial"/>
                <w:sz w:val="21"/>
              </w:rPr>
            </w:pPr>
          </w:p>
        </w:tc>
      </w:tr>
      <w:tr w14:paraId="55494C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9" w:hRule="atLeast"/>
        </w:trPr>
        <w:tc>
          <w:tcPr>
            <w:tcW w:w="534" w:type="dxa"/>
            <w:vMerge w:val="continue"/>
            <w:tcBorders>
              <w:top w:val="nil"/>
              <w:bottom w:val="nil"/>
            </w:tcBorders>
            <w:vAlign w:val="top"/>
          </w:tcPr>
          <w:p w14:paraId="5972339D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Merge w:val="continue"/>
            <w:tcBorders>
              <w:top w:val="nil"/>
              <w:bottom w:val="nil"/>
            </w:tcBorders>
            <w:vAlign w:val="top"/>
          </w:tcPr>
          <w:p w14:paraId="0112E633">
            <w:pPr>
              <w:rPr>
                <w:rFonts w:ascii="Arial"/>
                <w:sz w:val="21"/>
              </w:rPr>
            </w:pPr>
          </w:p>
        </w:tc>
        <w:tc>
          <w:tcPr>
            <w:tcW w:w="1895" w:type="dxa"/>
            <w:vMerge w:val="continue"/>
            <w:tcBorders>
              <w:top w:val="nil"/>
              <w:bottom w:val="nil"/>
            </w:tcBorders>
            <w:vAlign w:val="top"/>
          </w:tcPr>
          <w:p w14:paraId="50E050E8">
            <w:pPr>
              <w:rPr>
                <w:rFonts w:ascii="Arial"/>
                <w:sz w:val="21"/>
              </w:rPr>
            </w:pPr>
          </w:p>
        </w:tc>
        <w:tc>
          <w:tcPr>
            <w:tcW w:w="108" w:type="dxa"/>
            <w:vMerge w:val="continue"/>
            <w:tcBorders>
              <w:top w:val="nil"/>
              <w:bottom w:val="nil"/>
            </w:tcBorders>
            <w:vAlign w:val="top"/>
          </w:tcPr>
          <w:p w14:paraId="5D84D159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1706F4DE">
            <w:pPr>
              <w:spacing w:line="283" w:lineRule="auto"/>
              <w:rPr>
                <w:rFonts w:ascii="Arial"/>
                <w:sz w:val="21"/>
              </w:rPr>
            </w:pPr>
          </w:p>
          <w:p w14:paraId="53E488D3">
            <w:pPr>
              <w:spacing w:line="283" w:lineRule="auto"/>
              <w:rPr>
                <w:rFonts w:ascii="Arial"/>
                <w:sz w:val="21"/>
              </w:rPr>
            </w:pPr>
          </w:p>
          <w:p w14:paraId="34204C8D">
            <w:pPr>
              <w:spacing w:before="83" w:line="167" w:lineRule="auto"/>
              <w:ind w:left="283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11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top"/>
          </w:tcPr>
          <w:p w14:paraId="167AF19D">
            <w:pPr>
              <w:spacing w:line="256" w:lineRule="auto"/>
              <w:rPr>
                <w:rFonts w:ascii="Arial"/>
                <w:sz w:val="21"/>
              </w:rPr>
            </w:pPr>
          </w:p>
          <w:p w14:paraId="01C50CE2">
            <w:pPr>
              <w:spacing w:line="256" w:lineRule="auto"/>
              <w:rPr>
                <w:rFonts w:ascii="Arial"/>
                <w:sz w:val="21"/>
              </w:rPr>
            </w:pPr>
          </w:p>
          <w:p w14:paraId="0FAB1549">
            <w:pPr>
              <w:spacing w:line="256" w:lineRule="auto"/>
              <w:rPr>
                <w:rFonts w:ascii="Arial"/>
                <w:sz w:val="21"/>
              </w:rPr>
            </w:pPr>
          </w:p>
          <w:p w14:paraId="6864483B">
            <w:pPr>
              <w:spacing w:line="256" w:lineRule="auto"/>
              <w:rPr>
                <w:rFonts w:ascii="Arial"/>
                <w:sz w:val="21"/>
              </w:rPr>
            </w:pPr>
          </w:p>
          <w:p w14:paraId="79F0B778">
            <w:pPr>
              <w:spacing w:line="257" w:lineRule="auto"/>
              <w:rPr>
                <w:rFonts w:ascii="Arial"/>
                <w:sz w:val="21"/>
              </w:rPr>
            </w:pPr>
          </w:p>
          <w:p w14:paraId="473F9211">
            <w:pPr>
              <w:pStyle w:val="6"/>
              <w:spacing w:before="81" w:line="198" w:lineRule="auto"/>
              <w:ind w:left="172"/>
            </w:pPr>
            <w:r>
              <w:rPr>
                <w:spacing w:val="-1"/>
              </w:rPr>
              <w:t>成本控</w:t>
            </w:r>
          </w:p>
          <w:p w14:paraId="0FB7D468">
            <w:pPr>
              <w:pStyle w:val="6"/>
              <w:spacing w:before="114" w:line="199" w:lineRule="auto"/>
              <w:ind w:left="173"/>
            </w:pPr>
            <w:r>
              <w:rPr>
                <w:spacing w:val="-1"/>
              </w:rPr>
              <w:t>制与节</w:t>
            </w:r>
          </w:p>
          <w:p w14:paraId="7916EEF7">
            <w:pPr>
              <w:pStyle w:val="6"/>
              <w:spacing w:before="113" w:line="198" w:lineRule="auto"/>
              <w:ind w:left="114"/>
              <w:rPr>
                <w:rFonts w:ascii="Microsoft JhengHei" w:hAnsi="Microsoft JhengHei" w:eastAsia="Microsoft JhengHei" w:cs="Microsoft JhengHei"/>
              </w:rPr>
            </w:pPr>
            <w:r>
              <w:rPr>
                <w:spacing w:val="2"/>
              </w:rPr>
              <w:t>约意识</w:t>
            </w:r>
            <w:r>
              <w:rPr>
                <w:rFonts w:ascii="Microsoft JhengHei" w:hAnsi="Microsoft JhengHei" w:eastAsia="Microsoft JhengHei" w:cs="Microsoft JhengHei"/>
                <w:spacing w:val="2"/>
              </w:rPr>
              <w:t>1</w:t>
            </w:r>
          </w:p>
          <w:p w14:paraId="51A03071">
            <w:pPr>
              <w:pStyle w:val="6"/>
              <w:spacing w:before="112" w:line="196" w:lineRule="auto"/>
              <w:ind w:left="314"/>
            </w:pPr>
            <w:r>
              <w:rPr>
                <w:rFonts w:ascii="Microsoft JhengHei" w:hAnsi="Microsoft JhengHei" w:eastAsia="Microsoft JhengHei" w:cs="Microsoft JhengHei"/>
                <w:spacing w:val="-2"/>
              </w:rPr>
              <w:t>5</w:t>
            </w:r>
            <w:r>
              <w:rPr>
                <w:spacing w:val="-2"/>
              </w:rPr>
              <w:t>分</w:t>
            </w:r>
          </w:p>
        </w:tc>
        <w:tc>
          <w:tcPr>
            <w:tcW w:w="2662" w:type="dxa"/>
            <w:gridSpan w:val="2"/>
            <w:vAlign w:val="top"/>
          </w:tcPr>
          <w:p w14:paraId="76545E8A">
            <w:pPr>
              <w:pStyle w:val="6"/>
              <w:spacing w:before="243" w:line="259" w:lineRule="auto"/>
              <w:ind w:left="89" w:right="264" w:firstLine="2"/>
              <w:jc w:val="both"/>
            </w:pPr>
            <w:r>
              <w:rPr>
                <w:spacing w:val="-1"/>
              </w:rPr>
              <w:t>物料使用：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严格控制食材损</w:t>
            </w:r>
            <w:r>
              <w:rPr>
                <w:spacing w:val="-3"/>
              </w:rPr>
              <w:t>耗，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杜绝浪费，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合理利用边</w:t>
            </w:r>
            <w:r>
              <w:rPr>
                <w:spacing w:val="-1"/>
              </w:rPr>
              <w:t>角料。</w:t>
            </w:r>
          </w:p>
        </w:tc>
        <w:tc>
          <w:tcPr>
            <w:tcW w:w="791" w:type="dxa"/>
            <w:vAlign w:val="top"/>
          </w:tcPr>
          <w:p w14:paraId="6EF7831B">
            <w:pPr>
              <w:spacing w:line="283" w:lineRule="auto"/>
              <w:rPr>
                <w:rFonts w:ascii="Arial"/>
                <w:sz w:val="21"/>
              </w:rPr>
            </w:pPr>
          </w:p>
          <w:p w14:paraId="575C6F6D">
            <w:pPr>
              <w:spacing w:line="284" w:lineRule="auto"/>
              <w:rPr>
                <w:rFonts w:ascii="Arial"/>
                <w:sz w:val="21"/>
              </w:rPr>
            </w:pPr>
          </w:p>
          <w:p w14:paraId="454DD651">
            <w:pPr>
              <w:spacing w:before="82" w:line="167" w:lineRule="auto"/>
              <w:ind w:left="342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5</w:t>
            </w:r>
          </w:p>
        </w:tc>
        <w:tc>
          <w:tcPr>
            <w:tcW w:w="1978" w:type="dxa"/>
            <w:vAlign w:val="top"/>
          </w:tcPr>
          <w:p w14:paraId="3960E9D9">
            <w:pPr>
              <w:rPr>
                <w:rFonts w:ascii="Arial"/>
                <w:sz w:val="21"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  <w:vAlign w:val="top"/>
          </w:tcPr>
          <w:p w14:paraId="4E5626B7">
            <w:pPr>
              <w:rPr>
                <w:rFonts w:ascii="Arial"/>
                <w:sz w:val="21"/>
              </w:rPr>
            </w:pPr>
          </w:p>
        </w:tc>
      </w:tr>
      <w:tr w14:paraId="578AD9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9" w:hRule="atLeast"/>
        </w:trPr>
        <w:tc>
          <w:tcPr>
            <w:tcW w:w="534" w:type="dxa"/>
            <w:vMerge w:val="continue"/>
            <w:tcBorders>
              <w:top w:val="nil"/>
              <w:bottom w:val="nil"/>
            </w:tcBorders>
            <w:vAlign w:val="top"/>
          </w:tcPr>
          <w:p w14:paraId="0CBD3227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Merge w:val="continue"/>
            <w:tcBorders>
              <w:top w:val="nil"/>
              <w:bottom w:val="nil"/>
            </w:tcBorders>
            <w:vAlign w:val="top"/>
          </w:tcPr>
          <w:p w14:paraId="57A5C4BA">
            <w:pPr>
              <w:rPr>
                <w:rFonts w:ascii="Arial"/>
                <w:sz w:val="21"/>
              </w:rPr>
            </w:pPr>
          </w:p>
        </w:tc>
        <w:tc>
          <w:tcPr>
            <w:tcW w:w="1895" w:type="dxa"/>
            <w:vMerge w:val="continue"/>
            <w:tcBorders>
              <w:top w:val="nil"/>
              <w:bottom w:val="nil"/>
            </w:tcBorders>
            <w:vAlign w:val="top"/>
          </w:tcPr>
          <w:p w14:paraId="4493EE38">
            <w:pPr>
              <w:rPr>
                <w:rFonts w:ascii="Arial"/>
                <w:sz w:val="21"/>
              </w:rPr>
            </w:pPr>
          </w:p>
        </w:tc>
        <w:tc>
          <w:tcPr>
            <w:tcW w:w="108" w:type="dxa"/>
            <w:vMerge w:val="continue"/>
            <w:tcBorders>
              <w:top w:val="nil"/>
              <w:bottom w:val="nil"/>
            </w:tcBorders>
            <w:vAlign w:val="top"/>
          </w:tcPr>
          <w:p w14:paraId="3E15503E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122FD470">
            <w:pPr>
              <w:spacing w:line="282" w:lineRule="auto"/>
              <w:rPr>
                <w:rFonts w:ascii="Arial"/>
                <w:sz w:val="21"/>
              </w:rPr>
            </w:pPr>
          </w:p>
          <w:p w14:paraId="6AC2A8C2">
            <w:pPr>
              <w:spacing w:line="283" w:lineRule="auto"/>
              <w:rPr>
                <w:rFonts w:ascii="Arial"/>
                <w:sz w:val="21"/>
              </w:rPr>
            </w:pPr>
          </w:p>
          <w:p w14:paraId="5C52B13F">
            <w:pPr>
              <w:spacing w:before="82" w:line="169" w:lineRule="auto"/>
              <w:ind w:left="283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12</w:t>
            </w:r>
          </w:p>
        </w:tc>
        <w:tc>
          <w:tcPr>
            <w:tcW w:w="935" w:type="dxa"/>
            <w:vMerge w:val="continue"/>
            <w:tcBorders>
              <w:top w:val="nil"/>
              <w:bottom w:val="nil"/>
            </w:tcBorders>
            <w:vAlign w:val="top"/>
          </w:tcPr>
          <w:p w14:paraId="5C1DC958">
            <w:pPr>
              <w:rPr>
                <w:rFonts w:ascii="Arial"/>
                <w:sz w:val="21"/>
              </w:rPr>
            </w:pPr>
          </w:p>
        </w:tc>
        <w:tc>
          <w:tcPr>
            <w:tcW w:w="2662" w:type="dxa"/>
            <w:gridSpan w:val="2"/>
            <w:vAlign w:val="top"/>
          </w:tcPr>
          <w:p w14:paraId="69317725">
            <w:pPr>
              <w:pStyle w:val="6"/>
              <w:spacing w:before="244" w:line="257" w:lineRule="auto"/>
              <w:ind w:left="91" w:right="170"/>
              <w:jc w:val="both"/>
            </w:pPr>
            <w:r>
              <w:rPr>
                <w:spacing w:val="1"/>
              </w:rPr>
              <w:t>能源节约：节约用水、用电</w:t>
            </w:r>
            <w:r>
              <w:t xml:space="preserve">   </w:t>
            </w:r>
            <w:r>
              <w:rPr>
                <w:spacing w:val="-10"/>
              </w:rPr>
              <w:t>、用气，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</w:rPr>
              <w:t>人走灯灭，</w:t>
            </w:r>
            <w:r>
              <w:rPr>
                <w:spacing w:val="-35"/>
              </w:rPr>
              <w:t xml:space="preserve"> </w:t>
            </w:r>
            <w:r>
              <w:rPr>
                <w:spacing w:val="-10"/>
              </w:rPr>
              <w:t>杜绝</w:t>
            </w:r>
            <w:r>
              <w:rPr>
                <w:rFonts w:ascii="Microsoft JhengHei" w:hAnsi="Microsoft JhengHei" w:eastAsia="Microsoft JhengHei" w:cs="Microsoft JhengHei"/>
                <w:spacing w:val="-10"/>
              </w:rPr>
              <w:t>“</w:t>
            </w:r>
            <w:r>
              <w:rPr>
                <w:spacing w:val="-10"/>
              </w:rPr>
              <w:t>⻓</w:t>
            </w:r>
            <w:r>
              <w:rPr>
                <w:spacing w:val="-12"/>
                <w:w w:val="93"/>
              </w:rPr>
              <w:t>流水</w:t>
            </w:r>
            <w:r>
              <w:rPr>
                <w:rFonts w:ascii="Microsoft JhengHei" w:hAnsi="Microsoft JhengHei" w:eastAsia="Microsoft JhengHei" w:cs="Microsoft JhengHei"/>
                <w:spacing w:val="-12"/>
                <w:w w:val="93"/>
              </w:rPr>
              <w:t>”</w:t>
            </w:r>
            <w:r>
              <w:rPr>
                <w:spacing w:val="-12"/>
                <w:w w:val="93"/>
              </w:rPr>
              <w:t>。</w:t>
            </w:r>
          </w:p>
        </w:tc>
        <w:tc>
          <w:tcPr>
            <w:tcW w:w="791" w:type="dxa"/>
            <w:vAlign w:val="top"/>
          </w:tcPr>
          <w:p w14:paraId="0857BDBA">
            <w:pPr>
              <w:spacing w:line="284" w:lineRule="auto"/>
              <w:rPr>
                <w:rFonts w:ascii="Arial"/>
                <w:sz w:val="21"/>
              </w:rPr>
            </w:pPr>
          </w:p>
          <w:p w14:paraId="3F29B87F">
            <w:pPr>
              <w:spacing w:line="284" w:lineRule="auto"/>
              <w:rPr>
                <w:rFonts w:ascii="Arial"/>
                <w:sz w:val="21"/>
              </w:rPr>
            </w:pPr>
          </w:p>
          <w:p w14:paraId="292AE361">
            <w:pPr>
              <w:spacing w:before="82" w:line="167" w:lineRule="auto"/>
              <w:ind w:left="342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5</w:t>
            </w:r>
          </w:p>
        </w:tc>
        <w:tc>
          <w:tcPr>
            <w:tcW w:w="1978" w:type="dxa"/>
            <w:vAlign w:val="top"/>
          </w:tcPr>
          <w:p w14:paraId="604135A0">
            <w:pPr>
              <w:rPr>
                <w:rFonts w:ascii="Arial"/>
                <w:sz w:val="21"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  <w:vAlign w:val="top"/>
          </w:tcPr>
          <w:p w14:paraId="04C91F9C">
            <w:pPr>
              <w:rPr>
                <w:rFonts w:ascii="Arial"/>
                <w:sz w:val="21"/>
              </w:rPr>
            </w:pPr>
          </w:p>
        </w:tc>
      </w:tr>
      <w:tr w14:paraId="402A86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0" w:hRule="atLeast"/>
        </w:trPr>
        <w:tc>
          <w:tcPr>
            <w:tcW w:w="534" w:type="dxa"/>
            <w:vMerge w:val="continue"/>
            <w:tcBorders>
              <w:top w:val="nil"/>
              <w:bottom w:val="nil"/>
            </w:tcBorders>
            <w:vAlign w:val="top"/>
          </w:tcPr>
          <w:p w14:paraId="0E8899ED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Merge w:val="continue"/>
            <w:tcBorders>
              <w:top w:val="nil"/>
              <w:bottom w:val="nil"/>
            </w:tcBorders>
            <w:vAlign w:val="top"/>
          </w:tcPr>
          <w:p w14:paraId="5C654A09">
            <w:pPr>
              <w:rPr>
                <w:rFonts w:ascii="Arial"/>
                <w:sz w:val="21"/>
              </w:rPr>
            </w:pPr>
          </w:p>
        </w:tc>
        <w:tc>
          <w:tcPr>
            <w:tcW w:w="1895" w:type="dxa"/>
            <w:vMerge w:val="continue"/>
            <w:tcBorders>
              <w:top w:val="nil"/>
              <w:bottom w:val="nil"/>
            </w:tcBorders>
            <w:vAlign w:val="top"/>
          </w:tcPr>
          <w:p w14:paraId="4C441002">
            <w:pPr>
              <w:rPr>
                <w:rFonts w:ascii="Arial"/>
                <w:sz w:val="21"/>
              </w:rPr>
            </w:pPr>
          </w:p>
        </w:tc>
        <w:tc>
          <w:tcPr>
            <w:tcW w:w="108" w:type="dxa"/>
            <w:vMerge w:val="continue"/>
            <w:tcBorders>
              <w:top w:val="nil"/>
              <w:bottom w:val="nil"/>
            </w:tcBorders>
            <w:vAlign w:val="top"/>
          </w:tcPr>
          <w:p w14:paraId="7D64D8B9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1952CB38">
            <w:pPr>
              <w:spacing w:line="283" w:lineRule="auto"/>
              <w:rPr>
                <w:rFonts w:ascii="Arial"/>
                <w:sz w:val="21"/>
              </w:rPr>
            </w:pPr>
          </w:p>
          <w:p w14:paraId="76195B49">
            <w:pPr>
              <w:spacing w:line="284" w:lineRule="auto"/>
              <w:rPr>
                <w:rFonts w:ascii="Arial"/>
                <w:sz w:val="21"/>
              </w:rPr>
            </w:pPr>
          </w:p>
          <w:p w14:paraId="5574FA20">
            <w:pPr>
              <w:spacing w:before="82" w:line="169" w:lineRule="auto"/>
              <w:ind w:left="283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13</w:t>
            </w:r>
          </w:p>
        </w:tc>
        <w:tc>
          <w:tcPr>
            <w:tcW w:w="935" w:type="dxa"/>
            <w:vMerge w:val="continue"/>
            <w:tcBorders>
              <w:top w:val="nil"/>
            </w:tcBorders>
            <w:vAlign w:val="top"/>
          </w:tcPr>
          <w:p w14:paraId="140B2439">
            <w:pPr>
              <w:rPr>
                <w:rFonts w:ascii="Arial"/>
                <w:sz w:val="21"/>
              </w:rPr>
            </w:pPr>
          </w:p>
        </w:tc>
        <w:tc>
          <w:tcPr>
            <w:tcW w:w="2662" w:type="dxa"/>
            <w:gridSpan w:val="2"/>
            <w:vAlign w:val="top"/>
          </w:tcPr>
          <w:p w14:paraId="4B714002">
            <w:pPr>
              <w:pStyle w:val="6"/>
              <w:spacing w:before="244" w:line="259" w:lineRule="auto"/>
              <w:ind w:left="91" w:right="264" w:hanging="1"/>
              <w:jc w:val="both"/>
            </w:pPr>
            <w:r>
              <w:rPr>
                <w:spacing w:val="1"/>
              </w:rPr>
              <w:t>公物爱护：爱护食堂内所有</w:t>
            </w:r>
            <w:r>
              <w:rPr>
                <w:spacing w:val="-1"/>
              </w:rPr>
              <w:t>设备设施，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做好日常维护保</w:t>
            </w:r>
            <w:r>
              <w:rPr>
                <w:spacing w:val="-4"/>
              </w:rPr>
              <w:t>养。</w:t>
            </w:r>
          </w:p>
        </w:tc>
        <w:tc>
          <w:tcPr>
            <w:tcW w:w="791" w:type="dxa"/>
            <w:vAlign w:val="top"/>
          </w:tcPr>
          <w:p w14:paraId="3E7C9442">
            <w:pPr>
              <w:spacing w:line="284" w:lineRule="auto"/>
              <w:rPr>
                <w:rFonts w:ascii="Arial"/>
                <w:sz w:val="21"/>
              </w:rPr>
            </w:pPr>
          </w:p>
          <w:p w14:paraId="52D36EED">
            <w:pPr>
              <w:spacing w:line="285" w:lineRule="auto"/>
              <w:rPr>
                <w:rFonts w:ascii="Arial"/>
                <w:sz w:val="21"/>
              </w:rPr>
            </w:pPr>
          </w:p>
          <w:p w14:paraId="77BB0497">
            <w:pPr>
              <w:spacing w:before="83" w:line="167" w:lineRule="auto"/>
              <w:ind w:left="342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5</w:t>
            </w:r>
          </w:p>
        </w:tc>
        <w:tc>
          <w:tcPr>
            <w:tcW w:w="1978" w:type="dxa"/>
            <w:vAlign w:val="top"/>
          </w:tcPr>
          <w:p w14:paraId="27C73279">
            <w:pPr>
              <w:rPr>
                <w:rFonts w:ascii="Arial"/>
                <w:sz w:val="21"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  <w:vAlign w:val="top"/>
          </w:tcPr>
          <w:p w14:paraId="0EBD6B16">
            <w:pPr>
              <w:rPr>
                <w:rFonts w:ascii="Arial"/>
                <w:sz w:val="21"/>
              </w:rPr>
            </w:pPr>
          </w:p>
        </w:tc>
      </w:tr>
      <w:tr w14:paraId="4866E0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534" w:type="dxa"/>
            <w:vMerge w:val="continue"/>
            <w:tcBorders>
              <w:top w:val="nil"/>
              <w:bottom w:val="nil"/>
            </w:tcBorders>
            <w:vAlign w:val="top"/>
          </w:tcPr>
          <w:p w14:paraId="3DD68C57">
            <w:pPr>
              <w:rPr>
                <w:rFonts w:ascii="Arial"/>
                <w:sz w:val="21"/>
              </w:rPr>
            </w:pPr>
            <w:bookmarkStart w:id="0" w:name="_GoBack" w:colFirst="8" w:colLast="8"/>
          </w:p>
        </w:tc>
        <w:tc>
          <w:tcPr>
            <w:tcW w:w="744" w:type="dxa"/>
            <w:vMerge w:val="continue"/>
            <w:tcBorders>
              <w:top w:val="nil"/>
              <w:bottom w:val="nil"/>
            </w:tcBorders>
            <w:vAlign w:val="top"/>
          </w:tcPr>
          <w:p w14:paraId="4D22DAD8">
            <w:pPr>
              <w:rPr>
                <w:rFonts w:ascii="Arial"/>
                <w:sz w:val="21"/>
              </w:rPr>
            </w:pPr>
          </w:p>
        </w:tc>
        <w:tc>
          <w:tcPr>
            <w:tcW w:w="1895" w:type="dxa"/>
            <w:vMerge w:val="continue"/>
            <w:tcBorders>
              <w:top w:val="nil"/>
              <w:bottom w:val="nil"/>
            </w:tcBorders>
            <w:vAlign w:val="top"/>
          </w:tcPr>
          <w:p w14:paraId="0726A9B9">
            <w:pPr>
              <w:rPr>
                <w:rFonts w:ascii="Arial"/>
                <w:sz w:val="21"/>
              </w:rPr>
            </w:pPr>
          </w:p>
        </w:tc>
        <w:tc>
          <w:tcPr>
            <w:tcW w:w="108" w:type="dxa"/>
            <w:vMerge w:val="continue"/>
            <w:tcBorders>
              <w:top w:val="nil"/>
              <w:bottom w:val="nil"/>
            </w:tcBorders>
            <w:vAlign w:val="top"/>
          </w:tcPr>
          <w:p w14:paraId="26293BB0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3521E934">
            <w:pPr>
              <w:spacing w:before="271" w:line="167" w:lineRule="auto"/>
              <w:ind w:left="283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14</w:t>
            </w:r>
          </w:p>
        </w:tc>
        <w:tc>
          <w:tcPr>
            <w:tcW w:w="3597" w:type="dxa"/>
            <w:gridSpan w:val="3"/>
            <w:vAlign w:val="top"/>
          </w:tcPr>
          <w:p w14:paraId="6DE2FD1B">
            <w:pPr>
              <w:pStyle w:val="6"/>
              <w:spacing w:before="245" w:line="198" w:lineRule="auto"/>
              <w:ind w:left="1601"/>
            </w:pPr>
            <w:r>
              <w:rPr>
                <w:spacing w:val="-2"/>
              </w:rPr>
              <w:t>合计</w:t>
            </w:r>
          </w:p>
        </w:tc>
        <w:tc>
          <w:tcPr>
            <w:tcW w:w="791" w:type="dxa"/>
            <w:vAlign w:val="top"/>
          </w:tcPr>
          <w:p w14:paraId="6A0B3E4B">
            <w:pPr>
              <w:spacing w:before="269" w:line="169" w:lineRule="auto"/>
              <w:ind w:left="222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pacing w:val="4"/>
                <w:sz w:val="19"/>
                <w:szCs w:val="19"/>
              </w:rPr>
              <w:t>100</w:t>
            </w:r>
          </w:p>
        </w:tc>
        <w:tc>
          <w:tcPr>
            <w:tcW w:w="1978" w:type="dxa"/>
            <w:vAlign w:val="top"/>
          </w:tcPr>
          <w:p w14:paraId="06C037A8">
            <w:pPr>
              <w:rPr>
                <w:rFonts w:ascii="Arial"/>
                <w:sz w:val="21"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  <w:vAlign w:val="top"/>
          </w:tcPr>
          <w:p w14:paraId="579100E0">
            <w:pPr>
              <w:rPr>
                <w:rFonts w:ascii="Arial"/>
                <w:sz w:val="21"/>
              </w:rPr>
            </w:pPr>
          </w:p>
        </w:tc>
      </w:tr>
      <w:bookmarkEnd w:id="0"/>
      <w:tr w14:paraId="16978D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534" w:type="dxa"/>
            <w:vMerge w:val="continue"/>
            <w:tcBorders>
              <w:top w:val="nil"/>
              <w:bottom w:val="nil"/>
            </w:tcBorders>
            <w:vAlign w:val="top"/>
          </w:tcPr>
          <w:p w14:paraId="41442DA0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Merge w:val="continue"/>
            <w:tcBorders>
              <w:top w:val="nil"/>
              <w:bottom w:val="nil"/>
            </w:tcBorders>
            <w:vAlign w:val="top"/>
          </w:tcPr>
          <w:p w14:paraId="02B4E6F5">
            <w:pPr>
              <w:rPr>
                <w:rFonts w:ascii="Arial"/>
                <w:sz w:val="21"/>
              </w:rPr>
            </w:pPr>
          </w:p>
        </w:tc>
        <w:tc>
          <w:tcPr>
            <w:tcW w:w="1895" w:type="dxa"/>
            <w:vMerge w:val="continue"/>
            <w:tcBorders>
              <w:top w:val="nil"/>
              <w:bottom w:val="nil"/>
            </w:tcBorders>
            <w:vAlign w:val="top"/>
          </w:tcPr>
          <w:p w14:paraId="1D61E974">
            <w:pPr>
              <w:rPr>
                <w:rFonts w:ascii="Arial"/>
                <w:sz w:val="21"/>
              </w:rPr>
            </w:pPr>
          </w:p>
        </w:tc>
        <w:tc>
          <w:tcPr>
            <w:tcW w:w="108" w:type="dxa"/>
            <w:vMerge w:val="continue"/>
            <w:tcBorders>
              <w:top w:val="nil"/>
              <w:bottom w:val="nil"/>
            </w:tcBorders>
            <w:vAlign w:val="top"/>
          </w:tcPr>
          <w:p w14:paraId="31C33AE4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70B404C6">
            <w:pPr>
              <w:spacing w:before="272" w:line="167" w:lineRule="auto"/>
              <w:ind w:left="283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15</w:t>
            </w:r>
          </w:p>
        </w:tc>
        <w:tc>
          <w:tcPr>
            <w:tcW w:w="2206" w:type="dxa"/>
            <w:gridSpan w:val="2"/>
            <w:vAlign w:val="top"/>
          </w:tcPr>
          <w:p w14:paraId="1EC07AC4">
            <w:pPr>
              <w:pStyle w:val="6"/>
              <w:spacing w:before="245" w:line="197" w:lineRule="auto"/>
              <w:ind w:left="328"/>
            </w:pPr>
            <w:r>
              <w:rPr>
                <w:spacing w:val="1"/>
              </w:rPr>
              <w:t>承包公司人员签字</w:t>
            </w:r>
          </w:p>
        </w:tc>
        <w:tc>
          <w:tcPr>
            <w:tcW w:w="4160" w:type="dxa"/>
            <w:gridSpan w:val="3"/>
            <w:vAlign w:val="top"/>
          </w:tcPr>
          <w:p w14:paraId="0539A8A7">
            <w:pPr>
              <w:rPr>
                <w:rFonts w:ascii="Arial"/>
                <w:sz w:val="21"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  <w:vAlign w:val="top"/>
          </w:tcPr>
          <w:p w14:paraId="5E1E8F7F">
            <w:pPr>
              <w:rPr>
                <w:rFonts w:ascii="Arial"/>
                <w:sz w:val="21"/>
              </w:rPr>
            </w:pPr>
          </w:p>
        </w:tc>
      </w:tr>
      <w:tr w14:paraId="3D7629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534" w:type="dxa"/>
            <w:vMerge w:val="continue"/>
            <w:tcBorders>
              <w:top w:val="nil"/>
            </w:tcBorders>
            <w:vAlign w:val="top"/>
          </w:tcPr>
          <w:p w14:paraId="5AFAC1AD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Merge w:val="continue"/>
            <w:tcBorders>
              <w:top w:val="nil"/>
            </w:tcBorders>
            <w:vAlign w:val="top"/>
          </w:tcPr>
          <w:p w14:paraId="581D4AA1">
            <w:pPr>
              <w:rPr>
                <w:rFonts w:ascii="Arial"/>
                <w:sz w:val="21"/>
              </w:rPr>
            </w:pPr>
          </w:p>
        </w:tc>
        <w:tc>
          <w:tcPr>
            <w:tcW w:w="1895" w:type="dxa"/>
            <w:vMerge w:val="continue"/>
            <w:tcBorders>
              <w:top w:val="nil"/>
            </w:tcBorders>
            <w:vAlign w:val="top"/>
          </w:tcPr>
          <w:p w14:paraId="0E12AF7E">
            <w:pPr>
              <w:rPr>
                <w:rFonts w:ascii="Arial"/>
                <w:sz w:val="21"/>
              </w:rPr>
            </w:pPr>
          </w:p>
        </w:tc>
        <w:tc>
          <w:tcPr>
            <w:tcW w:w="108" w:type="dxa"/>
            <w:vMerge w:val="continue"/>
            <w:tcBorders>
              <w:top w:val="nil"/>
            </w:tcBorders>
            <w:vAlign w:val="top"/>
          </w:tcPr>
          <w:p w14:paraId="0D4B189E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1FB37672">
            <w:pPr>
              <w:spacing w:before="269" w:line="169" w:lineRule="auto"/>
              <w:ind w:left="283"/>
              <w:rPr>
                <w:rFonts w:ascii="Microsoft JhengHei" w:hAnsi="Microsoft JhengHei" w:eastAsia="Microsoft JhengHei" w:cs="Microsoft JhengHei"/>
                <w:sz w:val="19"/>
                <w:szCs w:val="19"/>
              </w:rPr>
            </w:pPr>
            <w:r>
              <w:rPr>
                <w:rFonts w:ascii="Microsoft JhengHei" w:hAnsi="Microsoft JhengHei" w:eastAsia="Microsoft JhengHei" w:cs="Microsoft JhengHei"/>
                <w:sz w:val="19"/>
                <w:szCs w:val="19"/>
              </w:rPr>
              <w:t>16</w:t>
            </w:r>
          </w:p>
        </w:tc>
        <w:tc>
          <w:tcPr>
            <w:tcW w:w="2206" w:type="dxa"/>
            <w:gridSpan w:val="2"/>
            <w:vAlign w:val="top"/>
          </w:tcPr>
          <w:p w14:paraId="192ECE0A">
            <w:pPr>
              <w:pStyle w:val="6"/>
              <w:spacing w:before="246" w:line="197" w:lineRule="auto"/>
              <w:ind w:left="520"/>
            </w:pPr>
            <w:r>
              <w:t>考核人员签字</w:t>
            </w:r>
          </w:p>
        </w:tc>
        <w:tc>
          <w:tcPr>
            <w:tcW w:w="4160" w:type="dxa"/>
            <w:gridSpan w:val="3"/>
            <w:vAlign w:val="top"/>
          </w:tcPr>
          <w:p w14:paraId="7533C25F">
            <w:pPr>
              <w:rPr>
                <w:rFonts w:ascii="Arial"/>
                <w:sz w:val="21"/>
              </w:rPr>
            </w:pPr>
          </w:p>
        </w:tc>
        <w:tc>
          <w:tcPr>
            <w:tcW w:w="114" w:type="dxa"/>
            <w:tcBorders>
              <w:top w:val="nil"/>
            </w:tcBorders>
            <w:vAlign w:val="top"/>
          </w:tcPr>
          <w:p w14:paraId="260DB96C">
            <w:pPr>
              <w:rPr>
                <w:rFonts w:ascii="Arial"/>
                <w:sz w:val="21"/>
              </w:rPr>
            </w:pPr>
          </w:p>
        </w:tc>
      </w:tr>
    </w:tbl>
    <w:p w14:paraId="5C7866AF">
      <w:pPr>
        <w:rPr>
          <w:rFonts w:ascii="Arial"/>
          <w:sz w:val="21"/>
        </w:rPr>
      </w:pPr>
    </w:p>
    <w:p w14:paraId="3BC2A35D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0" w:h="16840"/>
          <w:pgMar w:top="400" w:right="671" w:bottom="295" w:left="666" w:header="0" w:footer="0" w:gutter="0"/>
          <w:cols w:space="720" w:num="1"/>
        </w:sectPr>
      </w:pPr>
    </w:p>
    <w:p w14:paraId="75A44317">
      <w:pPr>
        <w:spacing w:line="170" w:lineRule="exact"/>
      </w:pPr>
    </w:p>
    <w:tbl>
      <w:tblPr>
        <w:tblStyle w:val="7"/>
        <w:tblW w:w="1055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3"/>
        <w:gridCol w:w="743"/>
        <w:gridCol w:w="1895"/>
        <w:gridCol w:w="7381"/>
      </w:tblGrid>
      <w:tr w14:paraId="037D60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5" w:hRule="atLeast"/>
        </w:trPr>
        <w:tc>
          <w:tcPr>
            <w:tcW w:w="533" w:type="dxa"/>
            <w:vAlign w:val="top"/>
          </w:tcPr>
          <w:p w14:paraId="1603EA05">
            <w:pPr>
              <w:spacing w:line="258" w:lineRule="auto"/>
              <w:rPr>
                <w:rFonts w:ascii="Arial"/>
                <w:sz w:val="21"/>
              </w:rPr>
            </w:pPr>
          </w:p>
          <w:p w14:paraId="5970987D">
            <w:pPr>
              <w:spacing w:line="258" w:lineRule="auto"/>
              <w:rPr>
                <w:rFonts w:ascii="Arial"/>
                <w:sz w:val="21"/>
              </w:rPr>
            </w:pPr>
          </w:p>
          <w:p w14:paraId="47C6E5DC">
            <w:pPr>
              <w:spacing w:line="258" w:lineRule="auto"/>
              <w:rPr>
                <w:rFonts w:ascii="Arial"/>
                <w:sz w:val="21"/>
              </w:rPr>
            </w:pPr>
          </w:p>
          <w:p w14:paraId="3FF893BE">
            <w:pPr>
              <w:spacing w:line="258" w:lineRule="auto"/>
              <w:rPr>
                <w:rFonts w:ascii="Arial"/>
                <w:sz w:val="21"/>
              </w:rPr>
            </w:pPr>
          </w:p>
          <w:p w14:paraId="01B19B60">
            <w:pPr>
              <w:spacing w:line="258" w:lineRule="auto"/>
              <w:rPr>
                <w:rFonts w:ascii="Arial"/>
                <w:sz w:val="21"/>
              </w:rPr>
            </w:pPr>
          </w:p>
          <w:p w14:paraId="7E2370D6">
            <w:pPr>
              <w:spacing w:line="259" w:lineRule="auto"/>
              <w:rPr>
                <w:rFonts w:ascii="Arial"/>
                <w:sz w:val="21"/>
              </w:rPr>
            </w:pPr>
          </w:p>
          <w:p w14:paraId="7F5A3588">
            <w:pPr>
              <w:spacing w:line="259" w:lineRule="auto"/>
              <w:rPr>
                <w:rFonts w:ascii="Arial"/>
                <w:sz w:val="21"/>
              </w:rPr>
            </w:pPr>
          </w:p>
          <w:p w14:paraId="66CB1800">
            <w:pPr>
              <w:spacing w:line="259" w:lineRule="auto"/>
              <w:rPr>
                <w:rFonts w:ascii="Arial"/>
                <w:sz w:val="21"/>
              </w:rPr>
            </w:pPr>
          </w:p>
          <w:p w14:paraId="1C5D61D2">
            <w:pPr>
              <w:spacing w:line="259" w:lineRule="auto"/>
              <w:rPr>
                <w:rFonts w:ascii="Arial"/>
                <w:sz w:val="21"/>
              </w:rPr>
            </w:pPr>
          </w:p>
          <w:p w14:paraId="4B107A29">
            <w:pPr>
              <w:spacing w:before="73" w:line="187" w:lineRule="auto"/>
              <w:ind w:left="213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6</w:t>
            </w:r>
          </w:p>
        </w:tc>
        <w:tc>
          <w:tcPr>
            <w:tcW w:w="743" w:type="dxa"/>
            <w:vAlign w:val="top"/>
          </w:tcPr>
          <w:p w14:paraId="5125193D">
            <w:pPr>
              <w:rPr>
                <w:rFonts w:ascii="Arial"/>
                <w:sz w:val="21"/>
              </w:rPr>
            </w:pPr>
          </w:p>
        </w:tc>
        <w:tc>
          <w:tcPr>
            <w:tcW w:w="1895" w:type="dxa"/>
            <w:vAlign w:val="top"/>
          </w:tcPr>
          <w:p w14:paraId="36BEDB94">
            <w:pPr>
              <w:spacing w:line="254" w:lineRule="auto"/>
              <w:rPr>
                <w:rFonts w:ascii="Arial"/>
                <w:sz w:val="21"/>
              </w:rPr>
            </w:pPr>
          </w:p>
          <w:p w14:paraId="57C951BE">
            <w:pPr>
              <w:spacing w:line="254" w:lineRule="auto"/>
              <w:rPr>
                <w:rFonts w:ascii="Arial"/>
                <w:sz w:val="21"/>
              </w:rPr>
            </w:pPr>
          </w:p>
          <w:p w14:paraId="58264ADA">
            <w:pPr>
              <w:spacing w:line="255" w:lineRule="auto"/>
              <w:rPr>
                <w:rFonts w:ascii="Arial"/>
                <w:sz w:val="21"/>
              </w:rPr>
            </w:pPr>
          </w:p>
          <w:p w14:paraId="064913D4">
            <w:pPr>
              <w:spacing w:line="255" w:lineRule="auto"/>
              <w:rPr>
                <w:rFonts w:ascii="Arial"/>
                <w:sz w:val="21"/>
              </w:rPr>
            </w:pPr>
          </w:p>
          <w:p w14:paraId="26EF1CF4">
            <w:pPr>
              <w:spacing w:line="255" w:lineRule="auto"/>
              <w:rPr>
                <w:rFonts w:ascii="Arial"/>
                <w:sz w:val="21"/>
              </w:rPr>
            </w:pPr>
          </w:p>
          <w:p w14:paraId="0693922B">
            <w:pPr>
              <w:spacing w:line="255" w:lineRule="auto"/>
              <w:rPr>
                <w:rFonts w:ascii="Arial"/>
                <w:sz w:val="21"/>
              </w:rPr>
            </w:pPr>
          </w:p>
          <w:p w14:paraId="165AE1BE">
            <w:pPr>
              <w:spacing w:line="255" w:lineRule="auto"/>
              <w:rPr>
                <w:rFonts w:ascii="Arial"/>
                <w:sz w:val="21"/>
              </w:rPr>
            </w:pPr>
          </w:p>
          <w:p w14:paraId="028CAD73">
            <w:pPr>
              <w:spacing w:line="255" w:lineRule="auto"/>
              <w:rPr>
                <w:rFonts w:ascii="Arial"/>
                <w:sz w:val="21"/>
              </w:rPr>
            </w:pPr>
          </w:p>
          <w:p w14:paraId="5DE77BA1">
            <w:pPr>
              <w:spacing w:line="255" w:lineRule="auto"/>
              <w:rPr>
                <w:rFonts w:ascii="Arial"/>
                <w:sz w:val="21"/>
              </w:rPr>
            </w:pPr>
          </w:p>
          <w:p w14:paraId="022D72B7">
            <w:pPr>
              <w:pStyle w:val="6"/>
              <w:spacing w:before="82" w:line="198" w:lineRule="auto"/>
              <w:ind w:left="99"/>
            </w:pPr>
            <w:r>
              <w:t>考核实施</w:t>
            </w:r>
          </w:p>
        </w:tc>
        <w:tc>
          <w:tcPr>
            <w:tcW w:w="7381" w:type="dxa"/>
            <w:vAlign w:val="top"/>
          </w:tcPr>
          <w:p w14:paraId="48DD6406">
            <w:pPr>
              <w:pStyle w:val="6"/>
              <w:spacing w:before="84" w:line="283" w:lineRule="auto"/>
              <w:ind w:left="101" w:right="118" w:firstLine="15"/>
            </w:pPr>
            <w:r>
              <w:rPr>
                <w:rFonts w:ascii="Lucida Sans Unicode" w:hAnsi="Lucida Sans Unicode" w:eastAsia="Lucida Sans Unicode" w:cs="Lucida Sans Unicode"/>
              </w:rPr>
              <w:t xml:space="preserve">1. </w:t>
            </w:r>
            <w:r>
              <w:t>成立考核小组：</w:t>
            </w:r>
            <w:r>
              <w:rPr>
                <w:spacing w:val="-23"/>
              </w:rPr>
              <w:t xml:space="preserve"> </w:t>
            </w:r>
            <w:r>
              <w:t>由后勤管理部门牵头，</w:t>
            </w:r>
            <w:r>
              <w:rPr>
                <w:spacing w:val="-36"/>
              </w:rPr>
              <w:t xml:space="preserve"> </w:t>
            </w:r>
            <w:r>
              <w:t>联合区卫健局、医保局、执法大队共同</w:t>
            </w:r>
            <w:r>
              <w:rPr>
                <w:rFonts w:hint="eastAsia"/>
                <w:lang w:val="en-US" w:eastAsia="zh-CN"/>
              </w:rPr>
              <w:t>用餐并</w:t>
            </w:r>
            <w:r>
              <w:t>组成考核小组，</w:t>
            </w:r>
            <w:r>
              <w:rPr>
                <w:spacing w:val="-32"/>
              </w:rPr>
              <w:t xml:space="preserve"> </w:t>
            </w:r>
            <w:r>
              <w:t>负责日常检查与月度考核。</w:t>
            </w:r>
          </w:p>
          <w:p w14:paraId="3543A516">
            <w:pPr>
              <w:pStyle w:val="6"/>
              <w:spacing w:before="2" w:line="282" w:lineRule="auto"/>
              <w:ind w:left="100" w:right="118" w:firstLine="9"/>
            </w:pPr>
            <w:r>
              <w:rPr>
                <w:rFonts w:ascii="Lucida Sans Unicode" w:hAnsi="Lucida Sans Unicode" w:eastAsia="Lucida Sans Unicode" w:cs="Lucida Sans Unicode"/>
                <w:spacing w:val="2"/>
              </w:rPr>
              <w:t xml:space="preserve">2. </w:t>
            </w:r>
            <w:r>
              <w:rPr>
                <w:spacing w:val="2"/>
              </w:rPr>
              <w:t>考核方式：采取日常巡查、随机抽查、定期</w:t>
            </w:r>
            <w:r>
              <w:rPr>
                <w:spacing w:val="1"/>
              </w:rPr>
              <w:t>检查、职工满意度测评相结合的方式进</w:t>
            </w:r>
            <w:r>
              <w:rPr>
                <w:spacing w:val="-5"/>
              </w:rPr>
              <w:t>行。</w:t>
            </w:r>
          </w:p>
          <w:p w14:paraId="6AE9B2DA">
            <w:pPr>
              <w:pStyle w:val="6"/>
              <w:spacing w:line="197" w:lineRule="auto"/>
              <w:ind w:left="110"/>
            </w:pPr>
            <w:r>
              <w:rPr>
                <w:rFonts w:ascii="Lucida Sans Unicode" w:hAnsi="Lucida Sans Unicode" w:eastAsia="Lucida Sans Unicode" w:cs="Lucida Sans Unicode"/>
                <w:spacing w:val="1"/>
              </w:rPr>
              <w:t xml:space="preserve">3. </w:t>
            </w:r>
            <w:r>
              <w:rPr>
                <w:spacing w:val="1"/>
              </w:rPr>
              <w:t>评分办法：根据各项考核标准进行量化评分，</w:t>
            </w:r>
            <w:r>
              <w:rPr>
                <w:spacing w:val="-36"/>
              </w:rPr>
              <w:t xml:space="preserve"> </w:t>
            </w:r>
            <w:r>
              <w:t>得出月度考核总分。</w:t>
            </w:r>
          </w:p>
          <w:p w14:paraId="2063ADB9">
            <w:pPr>
              <w:pStyle w:val="6"/>
              <w:spacing w:before="115" w:line="198" w:lineRule="auto"/>
              <w:ind w:left="103"/>
            </w:pPr>
            <w:r>
              <w:rPr>
                <w:spacing w:val="-1"/>
              </w:rPr>
              <w:t>七、 考核结果运用。</w:t>
            </w:r>
          </w:p>
          <w:p w14:paraId="47C550E4">
            <w:pPr>
              <w:pStyle w:val="6"/>
              <w:spacing w:before="116" w:line="193" w:lineRule="auto"/>
              <w:ind w:left="117"/>
            </w:pPr>
            <w:r>
              <w:rPr>
                <w:rFonts w:ascii="Lucida Sans Unicode" w:hAnsi="Lucida Sans Unicode" w:eastAsia="Lucida Sans Unicode" w:cs="Lucida Sans Unicode"/>
              </w:rPr>
              <w:t xml:space="preserve">1. </w:t>
            </w:r>
            <w:r>
              <w:t>优秀等次（</w:t>
            </w:r>
            <w:r>
              <w:rPr>
                <w:rFonts w:ascii="Lucida Sans Unicode" w:hAnsi="Lucida Sans Unicode" w:eastAsia="Lucida Sans Unicode" w:cs="Lucida Sans Unicode"/>
              </w:rPr>
              <w:t>90</w:t>
            </w:r>
            <w:r>
              <w:t>分及以上</w:t>
            </w:r>
            <w:r>
              <w:rPr>
                <w:spacing w:val="-4"/>
              </w:rPr>
              <w:t>）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：</w:t>
            </w:r>
            <w:r>
              <w:t>发放全额劳务外包服务费。</w:t>
            </w:r>
          </w:p>
          <w:p w14:paraId="2A9CB340">
            <w:pPr>
              <w:pStyle w:val="6"/>
              <w:spacing w:before="121" w:line="283" w:lineRule="auto"/>
              <w:ind w:left="101" w:right="137" w:firstLine="8"/>
            </w:pPr>
            <w:r>
              <w:rPr>
                <w:rFonts w:ascii="Lucida Sans Unicode" w:hAnsi="Lucida Sans Unicode" w:eastAsia="Lucida Sans Unicode" w:cs="Lucida Sans Unicode"/>
              </w:rPr>
              <w:t xml:space="preserve">2. </w:t>
            </w:r>
            <w:r>
              <w:t>合格等次（</w:t>
            </w:r>
            <w:r>
              <w:rPr>
                <w:rFonts w:ascii="Lucida Sans Unicode" w:hAnsi="Lucida Sans Unicode" w:eastAsia="Lucida Sans Unicode" w:cs="Lucida Sans Unicode"/>
              </w:rPr>
              <w:t>80-89</w:t>
            </w:r>
            <w:r>
              <w:t>分</w:t>
            </w:r>
            <w:r>
              <w:rPr>
                <w:spacing w:val="-13"/>
              </w:rPr>
              <w:t>）</w:t>
            </w:r>
            <w:r>
              <w:rPr>
                <w:spacing w:val="-19"/>
              </w:rPr>
              <w:t xml:space="preserve"> </w:t>
            </w:r>
            <w:r>
              <w:rPr>
                <w:spacing w:val="-13"/>
              </w:rPr>
              <w:t>：</w:t>
            </w:r>
            <w:r>
              <w:rPr>
                <w:rFonts w:hint="eastAsia"/>
              </w:rPr>
              <w:t>拨付9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%劳务费</w:t>
            </w:r>
            <w:r>
              <w:t>，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>针对扣分项目进行约谈整改。</w:t>
            </w:r>
          </w:p>
          <w:p w14:paraId="6238C363">
            <w:pPr>
              <w:pStyle w:val="6"/>
              <w:spacing w:before="2" w:line="282" w:lineRule="auto"/>
              <w:ind w:left="106" w:right="137" w:firstLine="3"/>
            </w:pPr>
            <w:r>
              <w:rPr>
                <w:rFonts w:ascii="Lucida Sans Unicode" w:hAnsi="Lucida Sans Unicode" w:eastAsia="Lucida Sans Unicode" w:cs="Lucida Sans Unicode"/>
                <w:spacing w:val="-1"/>
              </w:rPr>
              <w:t xml:space="preserve">3. </w:t>
            </w:r>
            <w:r>
              <w:rPr>
                <w:spacing w:val="-1"/>
              </w:rPr>
              <w:t>基本合格等次（</w:t>
            </w:r>
            <w:r>
              <w:rPr>
                <w:rFonts w:ascii="Lucida Sans Unicode" w:hAnsi="Lucida Sans Unicode" w:eastAsia="Lucida Sans Unicode" w:cs="Lucida Sans Unicode"/>
                <w:spacing w:val="-1"/>
              </w:rPr>
              <w:t>70-79</w:t>
            </w:r>
            <w:r>
              <w:rPr>
                <w:spacing w:val="-1"/>
              </w:rPr>
              <w:t>分</w:t>
            </w:r>
            <w:r>
              <w:rPr>
                <w:spacing w:val="-12"/>
              </w:rPr>
              <w:t>）</w:t>
            </w:r>
            <w:r>
              <w:rPr>
                <w:spacing w:val="-19"/>
              </w:rPr>
              <w:t xml:space="preserve"> </w:t>
            </w:r>
            <w:r>
              <w:rPr>
                <w:spacing w:val="-12"/>
              </w:rPr>
              <w:t>：</w:t>
            </w:r>
            <w:r>
              <w:rPr>
                <w:rFonts w:hint="eastAsia"/>
                <w:spacing w:val="-1"/>
              </w:rPr>
              <w:t>拨付90%劳务费</w:t>
            </w:r>
            <w:r>
              <w:rPr>
                <w:spacing w:val="-1"/>
              </w:rPr>
              <w:t>，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限期</w:t>
            </w:r>
            <w:r>
              <w:rPr>
                <w:spacing w:val="-2"/>
              </w:rPr>
              <w:t>整改，</w:t>
            </w:r>
            <w:r>
              <w:rPr>
                <w:spacing w:val="-34"/>
              </w:rPr>
              <w:t xml:space="preserve"> </w:t>
            </w:r>
            <w:r>
              <w:rPr>
                <w:spacing w:val="-2"/>
              </w:rPr>
              <w:t>并可以要</w:t>
            </w:r>
            <w:r>
              <w:t>求对相应的人员进行更换。</w:t>
            </w:r>
          </w:p>
          <w:p w14:paraId="48C3B224">
            <w:pPr>
              <w:pStyle w:val="6"/>
              <w:spacing w:line="248" w:lineRule="auto"/>
              <w:ind w:left="104" w:right="262"/>
            </w:pPr>
            <w:r>
              <w:rPr>
                <w:rFonts w:ascii="Lucida Sans Unicode" w:hAnsi="Lucida Sans Unicode" w:eastAsia="Lucida Sans Unicode" w:cs="Lucida Sans Unicode"/>
                <w:spacing w:val="1"/>
              </w:rPr>
              <w:t xml:space="preserve">4. </w:t>
            </w:r>
            <w:r>
              <w:rPr>
                <w:spacing w:val="1"/>
              </w:rPr>
              <w:t>不合格等次（</w:t>
            </w:r>
            <w:r>
              <w:rPr>
                <w:rFonts w:ascii="Lucida Sans Unicode" w:hAnsi="Lucida Sans Unicode" w:eastAsia="Lucida Sans Unicode" w:cs="Lucida Sans Unicode"/>
                <w:spacing w:val="1"/>
              </w:rPr>
              <w:t>70</w:t>
            </w:r>
            <w:r>
              <w:rPr>
                <w:spacing w:val="1"/>
              </w:rPr>
              <w:t>分以下</w:t>
            </w:r>
            <w:r>
              <w:rPr>
                <w:spacing w:val="-13"/>
              </w:rPr>
              <w:t>）</w:t>
            </w:r>
            <w:r>
              <w:rPr>
                <w:spacing w:val="-18"/>
              </w:rPr>
              <w:t xml:space="preserve"> </w:t>
            </w:r>
            <w:r>
              <w:rPr>
                <w:spacing w:val="-13"/>
              </w:rPr>
              <w:t>：</w:t>
            </w:r>
            <w:r>
              <w:rPr>
                <w:rFonts w:hint="eastAsia"/>
                <w:spacing w:val="-13"/>
                <w:lang w:val="en-US" w:eastAsia="zh-CN"/>
              </w:rPr>
              <w:t>甲方有权</w:t>
            </w:r>
            <w:r>
              <w:rPr>
                <w:spacing w:val="1"/>
              </w:rPr>
              <w:t>终止合同，</w:t>
            </w:r>
            <w:r>
              <w:rPr>
                <w:spacing w:val="-35"/>
              </w:rPr>
              <w:t xml:space="preserve"> </w:t>
            </w:r>
            <w:r>
              <w:rPr>
                <w:spacing w:val="1"/>
              </w:rPr>
              <w:t>所有的相关责任由</w:t>
            </w:r>
            <w:r>
              <w:t>劳务外包服务公司自行</w:t>
            </w:r>
            <w:r>
              <w:rPr>
                <w:spacing w:val="-1"/>
              </w:rPr>
              <w:t>负责并赔。</w:t>
            </w:r>
          </w:p>
        </w:tc>
      </w:tr>
      <w:tr w14:paraId="426C5D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9" w:hRule="atLeast"/>
        </w:trPr>
        <w:tc>
          <w:tcPr>
            <w:tcW w:w="533" w:type="dxa"/>
            <w:vAlign w:val="top"/>
          </w:tcPr>
          <w:p w14:paraId="38B719EC">
            <w:pPr>
              <w:spacing w:line="248" w:lineRule="auto"/>
              <w:rPr>
                <w:rFonts w:ascii="Arial"/>
                <w:sz w:val="21"/>
              </w:rPr>
            </w:pPr>
          </w:p>
          <w:p w14:paraId="0E81D621">
            <w:pPr>
              <w:spacing w:line="248" w:lineRule="auto"/>
              <w:rPr>
                <w:rFonts w:ascii="Arial"/>
                <w:sz w:val="21"/>
              </w:rPr>
            </w:pPr>
          </w:p>
          <w:p w14:paraId="28AAC45A">
            <w:pPr>
              <w:spacing w:line="248" w:lineRule="auto"/>
              <w:rPr>
                <w:rFonts w:ascii="Arial"/>
                <w:sz w:val="21"/>
              </w:rPr>
            </w:pPr>
          </w:p>
          <w:p w14:paraId="17FC153F">
            <w:pPr>
              <w:spacing w:line="248" w:lineRule="auto"/>
              <w:rPr>
                <w:rFonts w:ascii="Arial"/>
                <w:sz w:val="21"/>
              </w:rPr>
            </w:pPr>
          </w:p>
          <w:p w14:paraId="26775C5D">
            <w:pPr>
              <w:spacing w:before="73" w:line="186" w:lineRule="auto"/>
              <w:ind w:left="215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7</w:t>
            </w:r>
          </w:p>
        </w:tc>
        <w:tc>
          <w:tcPr>
            <w:tcW w:w="743" w:type="dxa"/>
            <w:vAlign w:val="top"/>
          </w:tcPr>
          <w:p w14:paraId="246D8B00">
            <w:pPr>
              <w:rPr>
                <w:rFonts w:ascii="Arial"/>
                <w:sz w:val="21"/>
              </w:rPr>
            </w:pPr>
          </w:p>
        </w:tc>
        <w:tc>
          <w:tcPr>
            <w:tcW w:w="1895" w:type="dxa"/>
            <w:vAlign w:val="top"/>
          </w:tcPr>
          <w:p w14:paraId="7E6968DE">
            <w:pPr>
              <w:spacing w:line="319" w:lineRule="auto"/>
              <w:rPr>
                <w:rFonts w:ascii="Arial"/>
                <w:sz w:val="21"/>
              </w:rPr>
            </w:pPr>
          </w:p>
          <w:p w14:paraId="2E9B750C">
            <w:pPr>
              <w:spacing w:line="319" w:lineRule="auto"/>
              <w:rPr>
                <w:rFonts w:ascii="Arial"/>
                <w:sz w:val="21"/>
              </w:rPr>
            </w:pPr>
          </w:p>
          <w:p w14:paraId="62AFF698">
            <w:pPr>
              <w:spacing w:line="320" w:lineRule="auto"/>
              <w:rPr>
                <w:rFonts w:ascii="Arial"/>
                <w:sz w:val="21"/>
              </w:rPr>
            </w:pPr>
          </w:p>
          <w:p w14:paraId="51B3BEF6">
            <w:pPr>
              <w:pStyle w:val="6"/>
              <w:spacing w:before="81" w:line="197" w:lineRule="auto"/>
              <w:ind w:left="101"/>
            </w:pPr>
            <w:r>
              <w:rPr>
                <w:spacing w:val="-1"/>
              </w:rPr>
              <w:t>用餐人数</w:t>
            </w:r>
          </w:p>
        </w:tc>
        <w:tc>
          <w:tcPr>
            <w:tcW w:w="7381" w:type="dxa"/>
            <w:vAlign w:val="top"/>
          </w:tcPr>
          <w:p w14:paraId="14FCE86A">
            <w:pPr>
              <w:pStyle w:val="6"/>
              <w:spacing w:before="85" w:line="198" w:lineRule="auto"/>
              <w:ind w:left="103"/>
              <w:rPr>
                <w:rFonts w:ascii="Lucida Sans Unicode" w:hAnsi="Lucida Sans Unicode" w:eastAsia="Lucida Sans Unicode" w:cs="Lucida Sans Unicode"/>
              </w:rPr>
            </w:pPr>
            <w:r>
              <w:t>早餐</w:t>
            </w:r>
            <w:r>
              <w:rPr>
                <w:rFonts w:ascii="Lucida Sans Unicode" w:hAnsi="Lucida Sans Unicode" w:eastAsia="Lucida Sans Unicode" w:cs="Lucida Sans Unicode"/>
              </w:rPr>
              <w:t>:</w:t>
            </w:r>
          </w:p>
          <w:p w14:paraId="111C0381">
            <w:pPr>
              <w:pStyle w:val="6"/>
              <w:spacing w:before="115" w:line="199" w:lineRule="auto"/>
              <w:ind w:left="103"/>
            </w:pPr>
            <w:r>
              <w:rPr>
                <w:spacing w:val="1"/>
              </w:rPr>
              <w:t>周一至周五每天约</w:t>
            </w:r>
            <w:r>
              <w:rPr>
                <w:rFonts w:ascii="Lucida Sans Unicode" w:hAnsi="Lucida Sans Unicode" w:eastAsia="Lucida Sans Unicode" w:cs="Lucida Sans Unicode"/>
                <w:spacing w:val="1"/>
              </w:rPr>
              <w:t>60</w:t>
            </w:r>
            <w:r>
              <w:rPr>
                <w:spacing w:val="1"/>
              </w:rPr>
              <w:t>人周六周日每天约</w:t>
            </w:r>
            <w:r>
              <w:rPr>
                <w:rFonts w:ascii="Lucida Sans Unicode" w:hAnsi="Lucida Sans Unicode" w:eastAsia="Lucida Sans Unicode" w:cs="Lucida Sans Unicode"/>
                <w:spacing w:val="1"/>
              </w:rPr>
              <w:t>20</w:t>
            </w:r>
            <w:r>
              <w:rPr>
                <w:spacing w:val="1"/>
              </w:rPr>
              <w:t>人</w:t>
            </w:r>
          </w:p>
          <w:p w14:paraId="7B467016">
            <w:pPr>
              <w:pStyle w:val="6"/>
              <w:spacing w:before="113" w:line="198" w:lineRule="auto"/>
              <w:ind w:left="103"/>
              <w:rPr>
                <w:rFonts w:ascii="Lucida Sans Unicode" w:hAnsi="Lucida Sans Unicode" w:eastAsia="Lucida Sans Unicode" w:cs="Lucida Sans Unicode"/>
              </w:rPr>
            </w:pPr>
            <w:r>
              <w:t>午餐</w:t>
            </w:r>
            <w:r>
              <w:rPr>
                <w:rFonts w:ascii="Lucida Sans Unicode" w:hAnsi="Lucida Sans Unicode" w:eastAsia="Lucida Sans Unicode" w:cs="Lucida Sans Unicode"/>
              </w:rPr>
              <w:t>:</w:t>
            </w:r>
          </w:p>
          <w:p w14:paraId="575BEAEF">
            <w:pPr>
              <w:pStyle w:val="6"/>
              <w:spacing w:before="115" w:line="199" w:lineRule="auto"/>
              <w:ind w:left="103"/>
            </w:pPr>
            <w:r>
              <w:rPr>
                <w:spacing w:val="1"/>
              </w:rPr>
              <w:t>周一至周五每天约</w:t>
            </w:r>
            <w:r>
              <w:rPr>
                <w:rFonts w:ascii="Lucida Sans Unicode" w:hAnsi="Lucida Sans Unicode" w:eastAsia="Lucida Sans Unicode" w:cs="Lucida Sans Unicode"/>
                <w:spacing w:val="1"/>
              </w:rPr>
              <w:t>130</w:t>
            </w:r>
            <w:r>
              <w:rPr>
                <w:spacing w:val="1"/>
              </w:rPr>
              <w:t>人周六周日每天约</w:t>
            </w:r>
            <w:r>
              <w:rPr>
                <w:rFonts w:ascii="Lucida Sans Unicode" w:hAnsi="Lucida Sans Unicode" w:eastAsia="Lucida Sans Unicode" w:cs="Lucida Sans Unicode"/>
                <w:spacing w:val="1"/>
              </w:rPr>
              <w:t>40</w:t>
            </w:r>
            <w:r>
              <w:rPr>
                <w:spacing w:val="1"/>
              </w:rPr>
              <w:t>人</w:t>
            </w:r>
          </w:p>
          <w:p w14:paraId="20A105AF">
            <w:pPr>
              <w:pStyle w:val="6"/>
              <w:spacing w:before="113" w:line="198" w:lineRule="auto"/>
              <w:ind w:left="109"/>
              <w:rPr>
                <w:rFonts w:ascii="Lucida Sans Unicode" w:hAnsi="Lucida Sans Unicode" w:eastAsia="Lucida Sans Unicode" w:cs="Lucida Sans Unicode"/>
              </w:rPr>
            </w:pPr>
            <w:r>
              <w:rPr>
                <w:spacing w:val="-2"/>
              </w:rPr>
              <w:t>晚餐</w:t>
            </w:r>
            <w:r>
              <w:rPr>
                <w:rFonts w:ascii="Lucida Sans Unicode" w:hAnsi="Lucida Sans Unicode" w:eastAsia="Lucida Sans Unicode" w:cs="Lucida Sans Unicode"/>
                <w:spacing w:val="-2"/>
              </w:rPr>
              <w:t>:</w:t>
            </w:r>
          </w:p>
          <w:p w14:paraId="0B4F6885">
            <w:pPr>
              <w:pStyle w:val="6"/>
              <w:spacing w:before="115" w:line="199" w:lineRule="auto"/>
              <w:ind w:left="103"/>
            </w:pPr>
            <w:r>
              <w:rPr>
                <w:spacing w:val="1"/>
              </w:rPr>
              <w:t>周一至周五每天约</w:t>
            </w:r>
            <w:r>
              <w:rPr>
                <w:rFonts w:ascii="Lucida Sans Unicode" w:hAnsi="Lucida Sans Unicode" w:eastAsia="Lucida Sans Unicode" w:cs="Lucida Sans Unicode"/>
                <w:spacing w:val="1"/>
              </w:rPr>
              <w:t>40</w:t>
            </w:r>
            <w:r>
              <w:rPr>
                <w:spacing w:val="1"/>
              </w:rPr>
              <w:t>人周六周日每天约</w:t>
            </w:r>
            <w:r>
              <w:rPr>
                <w:rFonts w:ascii="Lucida Sans Unicode" w:hAnsi="Lucida Sans Unicode" w:eastAsia="Lucida Sans Unicode" w:cs="Lucida Sans Unicode"/>
                <w:spacing w:val="1"/>
              </w:rPr>
              <w:t>20</w:t>
            </w:r>
            <w:r>
              <w:rPr>
                <w:spacing w:val="1"/>
              </w:rPr>
              <w:t>人</w:t>
            </w:r>
          </w:p>
        </w:tc>
      </w:tr>
    </w:tbl>
    <w:p w14:paraId="04335697">
      <w:pPr>
        <w:spacing w:line="282" w:lineRule="auto"/>
        <w:rPr>
          <w:rFonts w:ascii="Arial"/>
          <w:sz w:val="21"/>
        </w:rPr>
      </w:pPr>
    </w:p>
    <w:p w14:paraId="75F19ACC">
      <w:pPr>
        <w:pStyle w:val="2"/>
        <w:spacing w:before="90" w:line="201" w:lineRule="auto"/>
        <w:ind w:left="14"/>
        <w:outlineLvl w:val="2"/>
        <w:rPr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7"/>
          <w:sz w:val="21"/>
          <w:szCs w:val="21"/>
        </w:rPr>
        <w:t>3</w:t>
      </w:r>
      <w:r>
        <w:rPr>
          <w:rFonts w:ascii="Microsoft JhengHei" w:hAnsi="Microsoft JhengHei" w:eastAsia="Microsoft JhengHei" w:cs="Microsoft JhengHei"/>
          <w:b/>
          <w:bCs/>
          <w:spacing w:val="-2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7"/>
          <w:sz w:val="21"/>
          <w:szCs w:val="21"/>
        </w:rPr>
        <w:t>.3</w:t>
      </w:r>
      <w:r>
        <w:rPr>
          <w:rFonts w:ascii="Microsoft JhengHei" w:hAnsi="Microsoft JhengHei" w:eastAsia="Microsoft JhengHei" w:cs="Microsoft JhengHei"/>
          <w:b/>
          <w:bCs/>
          <w:spacing w:val="-3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7"/>
          <w:sz w:val="21"/>
          <w:szCs w:val="21"/>
        </w:rPr>
        <w:t>.</w:t>
      </w:r>
      <w:r>
        <w:rPr>
          <w:b/>
          <w:bCs/>
          <w:spacing w:val="7"/>
          <w:sz w:val="21"/>
          <w:szCs w:val="21"/>
        </w:rPr>
        <w:t>服务要求</w:t>
      </w:r>
    </w:p>
    <w:p w14:paraId="1E8B8053">
      <w:pPr>
        <w:pStyle w:val="2"/>
        <w:spacing w:before="148" w:line="198" w:lineRule="auto"/>
        <w:ind w:left="12"/>
        <w:outlineLvl w:val="3"/>
        <w:rPr>
          <w:sz w:val="19"/>
          <w:szCs w:val="19"/>
        </w:rPr>
      </w:pPr>
      <w:r>
        <w:rPr>
          <w:rFonts w:ascii="Microsoft JhengHei" w:hAnsi="Microsoft JhengHei" w:eastAsia="Microsoft JhengHei" w:cs="Microsoft JhengHei"/>
          <w:b/>
          <w:bCs/>
          <w:spacing w:val="9"/>
          <w:sz w:val="19"/>
          <w:szCs w:val="19"/>
        </w:rPr>
        <w:t>3.3.1</w:t>
      </w:r>
      <w:r>
        <w:rPr>
          <w:b/>
          <w:bCs/>
          <w:spacing w:val="9"/>
          <w:sz w:val="19"/>
          <w:szCs w:val="19"/>
        </w:rPr>
        <w:t>服务内容要求</w:t>
      </w:r>
    </w:p>
    <w:p w14:paraId="7DA165E0">
      <w:pPr>
        <w:pStyle w:val="2"/>
        <w:spacing w:before="111" w:line="198" w:lineRule="auto"/>
        <w:ind w:left="391"/>
        <w:rPr>
          <w:sz w:val="19"/>
          <w:szCs w:val="19"/>
        </w:rPr>
      </w:pPr>
      <w:r>
        <w:rPr>
          <w:sz w:val="19"/>
          <w:szCs w:val="19"/>
        </w:rPr>
        <w:t>采购包</w:t>
      </w:r>
      <w:r>
        <w:rPr>
          <w:rFonts w:ascii="Lucida Sans Unicode" w:hAnsi="Lucida Sans Unicode" w:eastAsia="Lucida Sans Unicode" w:cs="Lucida Sans Unicode"/>
          <w:sz w:val="19"/>
          <w:szCs w:val="19"/>
        </w:rPr>
        <w:t>1</w:t>
      </w:r>
      <w:r>
        <w:rPr>
          <w:sz w:val="19"/>
          <w:szCs w:val="19"/>
        </w:rPr>
        <w:t>：</w:t>
      </w:r>
    </w:p>
    <w:p w14:paraId="126B4AD3">
      <w:pPr>
        <w:spacing w:line="151" w:lineRule="exact"/>
      </w:pPr>
    </w:p>
    <w:tbl>
      <w:tblPr>
        <w:tblStyle w:val="7"/>
        <w:tblW w:w="1055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3"/>
        <w:gridCol w:w="743"/>
        <w:gridCol w:w="1895"/>
        <w:gridCol w:w="7381"/>
      </w:tblGrid>
      <w:tr w14:paraId="3FEE72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533" w:type="dxa"/>
            <w:textDirection w:val="tbRlV"/>
            <w:vAlign w:val="top"/>
          </w:tcPr>
          <w:p w14:paraId="47BF8365">
            <w:pPr>
              <w:pStyle w:val="6"/>
              <w:spacing w:before="168" w:line="184" w:lineRule="auto"/>
              <w:ind w:left="85"/>
            </w:pPr>
            <w:r>
              <w:rPr>
                <w:b/>
                <w:bCs/>
                <w:spacing w:val="21"/>
              </w:rPr>
              <w:t>序</w:t>
            </w:r>
            <w:r>
              <w:rPr>
                <w:b/>
                <w:bCs/>
              </w:rPr>
              <w:t xml:space="preserve">   </w:t>
            </w:r>
            <w:r>
              <w:rPr>
                <w:b/>
                <w:bCs/>
                <w:spacing w:val="21"/>
              </w:rPr>
              <w:t>号</w:t>
            </w:r>
          </w:p>
        </w:tc>
        <w:tc>
          <w:tcPr>
            <w:tcW w:w="743" w:type="dxa"/>
            <w:vAlign w:val="top"/>
          </w:tcPr>
          <w:p w14:paraId="7723C569">
            <w:pPr>
              <w:pStyle w:val="6"/>
              <w:spacing w:before="85" w:line="248" w:lineRule="auto"/>
              <w:ind w:left="168" w:right="185" w:firstLine="1"/>
            </w:pPr>
            <w:r>
              <w:rPr>
                <w:b/>
                <w:bCs/>
                <w:spacing w:val="-1"/>
              </w:rPr>
              <w:t>符号标识</w:t>
            </w:r>
          </w:p>
        </w:tc>
        <w:tc>
          <w:tcPr>
            <w:tcW w:w="1895" w:type="dxa"/>
            <w:vAlign w:val="top"/>
          </w:tcPr>
          <w:p w14:paraId="53F33F00">
            <w:pPr>
              <w:pStyle w:val="6"/>
              <w:spacing w:before="277" w:line="201" w:lineRule="auto"/>
              <w:ind w:left="363"/>
            </w:pPr>
            <w:r>
              <w:rPr>
                <w:b/>
                <w:bCs/>
              </w:rPr>
              <w:t>服务要求名称</w:t>
            </w:r>
          </w:p>
        </w:tc>
        <w:tc>
          <w:tcPr>
            <w:tcW w:w="7381" w:type="dxa"/>
            <w:vAlign w:val="top"/>
          </w:tcPr>
          <w:p w14:paraId="2C030AB8">
            <w:pPr>
              <w:pStyle w:val="6"/>
              <w:spacing w:before="277" w:line="201" w:lineRule="auto"/>
              <w:ind w:left="3108"/>
            </w:pPr>
            <w:r>
              <w:rPr>
                <w:b/>
                <w:bCs/>
              </w:rPr>
              <w:t>服务要求内容</w:t>
            </w:r>
          </w:p>
        </w:tc>
      </w:tr>
      <w:tr w14:paraId="0A395B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0552" w:type="dxa"/>
            <w:gridSpan w:val="4"/>
            <w:vAlign w:val="top"/>
          </w:tcPr>
          <w:p w14:paraId="371580BF">
            <w:pPr>
              <w:pStyle w:val="6"/>
              <w:spacing w:before="86" w:line="209" w:lineRule="auto"/>
              <w:ind w:left="5182"/>
            </w:pPr>
            <w:r>
              <w:t>⽆</w:t>
            </w:r>
          </w:p>
        </w:tc>
      </w:tr>
    </w:tbl>
    <w:p w14:paraId="12124EF3">
      <w:pPr>
        <w:pStyle w:val="2"/>
        <w:spacing w:before="144" w:line="198" w:lineRule="auto"/>
        <w:ind w:left="12"/>
        <w:outlineLvl w:val="3"/>
        <w:rPr>
          <w:sz w:val="19"/>
          <w:szCs w:val="19"/>
        </w:rPr>
      </w:pPr>
      <w:r>
        <w:rPr>
          <w:rFonts w:ascii="Microsoft JhengHei" w:hAnsi="Microsoft JhengHei" w:eastAsia="Microsoft JhengHei" w:cs="Microsoft JhengHei"/>
          <w:b/>
          <w:bCs/>
          <w:spacing w:val="12"/>
          <w:sz w:val="19"/>
          <w:szCs w:val="19"/>
        </w:rPr>
        <w:t>3.3.2.</w:t>
      </w:r>
      <w:r>
        <w:rPr>
          <w:b/>
          <w:bCs/>
          <w:spacing w:val="12"/>
          <w:sz w:val="19"/>
          <w:szCs w:val="19"/>
        </w:rPr>
        <w:t>商务要求</w:t>
      </w:r>
    </w:p>
    <w:p w14:paraId="09068056">
      <w:pPr>
        <w:pStyle w:val="2"/>
        <w:spacing w:before="112" w:line="198" w:lineRule="auto"/>
        <w:ind w:left="391"/>
        <w:rPr>
          <w:sz w:val="19"/>
          <w:szCs w:val="19"/>
        </w:rPr>
      </w:pPr>
      <w:r>
        <w:rPr>
          <w:sz w:val="19"/>
          <w:szCs w:val="19"/>
        </w:rPr>
        <w:t>采购包</w:t>
      </w:r>
      <w:r>
        <w:rPr>
          <w:rFonts w:ascii="Lucida Sans Unicode" w:hAnsi="Lucida Sans Unicode" w:eastAsia="Lucida Sans Unicode" w:cs="Lucida Sans Unicode"/>
          <w:sz w:val="19"/>
          <w:szCs w:val="19"/>
        </w:rPr>
        <w:t>1</w:t>
      </w:r>
      <w:r>
        <w:rPr>
          <w:sz w:val="19"/>
          <w:szCs w:val="19"/>
        </w:rPr>
        <w:t>：</w:t>
      </w:r>
    </w:p>
    <w:p w14:paraId="15B5AF2B">
      <w:pPr>
        <w:spacing w:line="151" w:lineRule="exact"/>
      </w:pPr>
    </w:p>
    <w:tbl>
      <w:tblPr>
        <w:tblStyle w:val="7"/>
        <w:tblW w:w="1055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3"/>
        <w:gridCol w:w="743"/>
        <w:gridCol w:w="1895"/>
        <w:gridCol w:w="7381"/>
      </w:tblGrid>
      <w:tr w14:paraId="305776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533" w:type="dxa"/>
            <w:textDirection w:val="tbRlV"/>
            <w:vAlign w:val="top"/>
          </w:tcPr>
          <w:p w14:paraId="74DE6E40">
            <w:pPr>
              <w:pStyle w:val="6"/>
              <w:spacing w:before="168" w:line="184" w:lineRule="auto"/>
              <w:ind w:left="85"/>
            </w:pPr>
            <w:r>
              <w:rPr>
                <w:b/>
                <w:bCs/>
                <w:spacing w:val="21"/>
              </w:rPr>
              <w:t>序</w:t>
            </w:r>
            <w:r>
              <w:rPr>
                <w:b/>
                <w:bCs/>
              </w:rPr>
              <w:t xml:space="preserve">   </w:t>
            </w:r>
            <w:r>
              <w:rPr>
                <w:b/>
                <w:bCs/>
                <w:spacing w:val="21"/>
              </w:rPr>
              <w:t>号</w:t>
            </w:r>
          </w:p>
        </w:tc>
        <w:tc>
          <w:tcPr>
            <w:tcW w:w="743" w:type="dxa"/>
            <w:vAlign w:val="top"/>
          </w:tcPr>
          <w:p w14:paraId="15093509">
            <w:pPr>
              <w:pStyle w:val="6"/>
              <w:spacing w:before="84" w:line="250" w:lineRule="auto"/>
              <w:ind w:left="168" w:right="185" w:firstLine="1"/>
            </w:pPr>
            <w:r>
              <w:rPr>
                <w:b/>
                <w:bCs/>
                <w:spacing w:val="-1"/>
              </w:rPr>
              <w:t>符号标识</w:t>
            </w:r>
          </w:p>
        </w:tc>
        <w:tc>
          <w:tcPr>
            <w:tcW w:w="1895" w:type="dxa"/>
            <w:vAlign w:val="top"/>
          </w:tcPr>
          <w:p w14:paraId="6681923B">
            <w:pPr>
              <w:pStyle w:val="6"/>
              <w:spacing w:before="277" w:line="201" w:lineRule="auto"/>
              <w:ind w:left="365"/>
            </w:pPr>
            <w:r>
              <w:rPr>
                <w:b/>
                <w:bCs/>
              </w:rPr>
              <w:t>商务要求名称</w:t>
            </w:r>
          </w:p>
        </w:tc>
        <w:tc>
          <w:tcPr>
            <w:tcW w:w="7381" w:type="dxa"/>
            <w:vAlign w:val="top"/>
          </w:tcPr>
          <w:p w14:paraId="10A05A76">
            <w:pPr>
              <w:pStyle w:val="6"/>
              <w:spacing w:before="277" w:line="201" w:lineRule="auto"/>
              <w:ind w:left="3109"/>
            </w:pPr>
            <w:r>
              <w:rPr>
                <w:b/>
                <w:bCs/>
              </w:rPr>
              <w:t>商务要求内容</w:t>
            </w:r>
          </w:p>
        </w:tc>
      </w:tr>
      <w:tr w14:paraId="7201FB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533" w:type="dxa"/>
            <w:vAlign w:val="top"/>
          </w:tcPr>
          <w:p w14:paraId="3D5BF4A2">
            <w:pPr>
              <w:spacing w:before="107" w:line="186" w:lineRule="auto"/>
              <w:ind w:left="221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1</w:t>
            </w:r>
          </w:p>
        </w:tc>
        <w:tc>
          <w:tcPr>
            <w:tcW w:w="743" w:type="dxa"/>
            <w:vAlign w:val="top"/>
          </w:tcPr>
          <w:p w14:paraId="178352E9">
            <w:pPr>
              <w:rPr>
                <w:rFonts w:ascii="Arial"/>
                <w:sz w:val="21"/>
              </w:rPr>
            </w:pPr>
          </w:p>
        </w:tc>
        <w:tc>
          <w:tcPr>
            <w:tcW w:w="1895" w:type="dxa"/>
            <w:vAlign w:val="top"/>
          </w:tcPr>
          <w:p w14:paraId="56F599D0">
            <w:pPr>
              <w:pStyle w:val="6"/>
              <w:spacing w:before="80" w:line="198" w:lineRule="auto"/>
              <w:ind w:left="100"/>
            </w:pPr>
            <w:r>
              <w:t>服务期限</w:t>
            </w:r>
          </w:p>
        </w:tc>
        <w:tc>
          <w:tcPr>
            <w:tcW w:w="7381" w:type="dxa"/>
            <w:vAlign w:val="top"/>
          </w:tcPr>
          <w:p w14:paraId="6B9A95B8">
            <w:pPr>
              <w:pStyle w:val="6"/>
              <w:spacing w:before="80" w:line="198" w:lineRule="auto"/>
              <w:ind w:left="133"/>
            </w:pPr>
            <w:r>
              <w:rPr>
                <w:spacing w:val="-2"/>
              </w:rPr>
              <w:t>自合同签订之日起</w:t>
            </w:r>
            <w:r>
              <w:rPr>
                <w:rFonts w:ascii="Lucida Sans Unicode" w:hAnsi="Lucida Sans Unicode" w:eastAsia="Lucida Sans Unicode" w:cs="Lucida Sans Unicode"/>
                <w:spacing w:val="-2"/>
              </w:rPr>
              <w:t>365</w:t>
            </w:r>
            <w:r>
              <w:rPr>
                <w:spacing w:val="-2"/>
              </w:rPr>
              <w:t>日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，</w:t>
            </w:r>
            <w:r>
              <w:rPr>
                <w:spacing w:val="-35"/>
              </w:rPr>
              <w:t xml:space="preserve"> </w:t>
            </w:r>
            <w:r>
              <w:rPr>
                <w:spacing w:val="-2"/>
              </w:rPr>
              <w:t>期满后考核合格可续</w:t>
            </w:r>
            <w:r>
              <w:rPr>
                <w:spacing w:val="-3"/>
              </w:rPr>
              <w:t>签</w:t>
            </w:r>
            <w:r>
              <w:rPr>
                <w:rFonts w:ascii="Lucida Sans Unicode" w:hAnsi="Lucida Sans Unicode" w:eastAsia="Lucida Sans Unicode" w:cs="Lucida Sans Unicode"/>
                <w:spacing w:val="-3"/>
              </w:rPr>
              <w:t>1</w:t>
            </w:r>
            <w:r>
              <w:rPr>
                <w:spacing w:val="-3"/>
              </w:rPr>
              <w:t>年</w:t>
            </w:r>
          </w:p>
        </w:tc>
      </w:tr>
      <w:tr w14:paraId="1AA59B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533" w:type="dxa"/>
            <w:vAlign w:val="top"/>
          </w:tcPr>
          <w:p w14:paraId="7690BE73">
            <w:pPr>
              <w:spacing w:before="107" w:line="188" w:lineRule="auto"/>
              <w:ind w:left="214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2</w:t>
            </w:r>
          </w:p>
        </w:tc>
        <w:tc>
          <w:tcPr>
            <w:tcW w:w="743" w:type="dxa"/>
            <w:vAlign w:val="top"/>
          </w:tcPr>
          <w:p w14:paraId="5078A6D1">
            <w:pPr>
              <w:rPr>
                <w:rFonts w:ascii="Arial"/>
                <w:sz w:val="21"/>
              </w:rPr>
            </w:pPr>
          </w:p>
        </w:tc>
        <w:tc>
          <w:tcPr>
            <w:tcW w:w="1895" w:type="dxa"/>
            <w:vAlign w:val="top"/>
          </w:tcPr>
          <w:p w14:paraId="39A531EA">
            <w:pPr>
              <w:pStyle w:val="6"/>
              <w:spacing w:before="83" w:line="198" w:lineRule="auto"/>
              <w:ind w:left="100"/>
            </w:pPr>
            <w:r>
              <w:t>服务地点</w:t>
            </w:r>
          </w:p>
        </w:tc>
        <w:tc>
          <w:tcPr>
            <w:tcW w:w="7381" w:type="dxa"/>
            <w:vAlign w:val="top"/>
          </w:tcPr>
          <w:p w14:paraId="3F0C86F6">
            <w:pPr>
              <w:pStyle w:val="6"/>
              <w:spacing w:before="83" w:line="198" w:lineRule="auto"/>
              <w:ind w:left="102"/>
            </w:pPr>
            <w:r>
              <w:t>采购人指定地点</w:t>
            </w:r>
          </w:p>
        </w:tc>
      </w:tr>
      <w:tr w14:paraId="32C571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533" w:type="dxa"/>
            <w:vAlign w:val="top"/>
          </w:tcPr>
          <w:p w14:paraId="3057CAC7">
            <w:pPr>
              <w:spacing w:before="300" w:line="187" w:lineRule="auto"/>
              <w:ind w:left="214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3</w:t>
            </w:r>
          </w:p>
        </w:tc>
        <w:tc>
          <w:tcPr>
            <w:tcW w:w="743" w:type="dxa"/>
            <w:vAlign w:val="top"/>
          </w:tcPr>
          <w:p w14:paraId="41968091">
            <w:pPr>
              <w:rPr>
                <w:rFonts w:ascii="Arial"/>
                <w:sz w:val="21"/>
              </w:rPr>
            </w:pPr>
          </w:p>
        </w:tc>
        <w:tc>
          <w:tcPr>
            <w:tcW w:w="1895" w:type="dxa"/>
            <w:vAlign w:val="top"/>
          </w:tcPr>
          <w:p w14:paraId="2443A4BD">
            <w:pPr>
              <w:pStyle w:val="6"/>
              <w:spacing w:before="84" w:line="248" w:lineRule="auto"/>
              <w:ind w:left="101" w:right="255" w:hanging="1"/>
            </w:pPr>
            <w:r>
              <w:rPr>
                <w:spacing w:val="1"/>
              </w:rPr>
              <w:t>验收、交付标准和</w:t>
            </w:r>
            <w:r>
              <w:rPr>
                <w:spacing w:val="-3"/>
              </w:rPr>
              <w:t>方法</w:t>
            </w:r>
          </w:p>
        </w:tc>
        <w:tc>
          <w:tcPr>
            <w:tcW w:w="7381" w:type="dxa"/>
            <w:vAlign w:val="top"/>
          </w:tcPr>
          <w:p w14:paraId="44419558">
            <w:pPr>
              <w:pStyle w:val="6"/>
              <w:spacing w:before="84" w:line="248" w:lineRule="auto"/>
              <w:ind w:left="106" w:right="126" w:hanging="4"/>
            </w:pPr>
            <w:r>
              <w:rPr>
                <w:spacing w:val="1"/>
              </w:rPr>
              <w:t>采购人按照《广安市政府采购项目履约验收工作规程》</w:t>
            </w:r>
            <w:r>
              <w:rPr>
                <w:spacing w:val="-28"/>
              </w:rPr>
              <w:t xml:space="preserve"> </w:t>
            </w:r>
            <w:r>
              <w:rPr>
                <w:rFonts w:ascii="Lucida Sans Unicode" w:hAnsi="Lucida Sans Unicode" w:eastAsia="Lucida Sans Unicode" w:cs="Lucida Sans Unicode"/>
                <w:spacing w:val="1"/>
              </w:rPr>
              <w:t>(</w:t>
            </w:r>
            <w:r>
              <w:rPr>
                <w:spacing w:val="1"/>
              </w:rPr>
              <w:t>广市财采【</w:t>
            </w:r>
            <w:r>
              <w:rPr>
                <w:rFonts w:ascii="Lucida Sans Unicode" w:hAnsi="Lucida Sans Unicode" w:eastAsia="Lucida Sans Unicode" w:cs="Lucida Sans Unicode"/>
                <w:spacing w:val="1"/>
              </w:rPr>
              <w:t>2021</w:t>
            </w:r>
            <w:r>
              <w:rPr>
                <w:spacing w:val="1"/>
              </w:rPr>
              <w:t>】</w:t>
            </w:r>
            <w:r>
              <w:rPr>
                <w:spacing w:val="-30"/>
              </w:rPr>
              <w:t xml:space="preserve"> </w:t>
            </w:r>
            <w:r>
              <w:rPr>
                <w:rFonts w:ascii="Lucida Sans Unicode" w:hAnsi="Lucida Sans Unicode" w:eastAsia="Lucida Sans Unicode" w:cs="Lucida Sans Unicode"/>
                <w:spacing w:val="1"/>
              </w:rPr>
              <w:t>275</w:t>
            </w:r>
            <w:r>
              <w:rPr>
                <w:spacing w:val="1"/>
              </w:rPr>
              <w:t>号</w:t>
            </w:r>
            <w:r>
              <w:rPr>
                <w:rFonts w:ascii="Lucida Sans Unicode" w:hAnsi="Lucida Sans Unicode" w:eastAsia="Lucida Sans Unicode" w:cs="Lucida Sans Unicode"/>
                <w:spacing w:val="1"/>
              </w:rPr>
              <w:t>)</w:t>
            </w:r>
            <w:r>
              <w:rPr>
                <w:spacing w:val="1"/>
              </w:rPr>
              <w:t>要</w:t>
            </w:r>
            <w:r>
              <w:rPr>
                <w:spacing w:val="-1"/>
              </w:rPr>
              <w:t>求进行约验收</w:t>
            </w:r>
          </w:p>
        </w:tc>
      </w:tr>
      <w:tr w14:paraId="493F62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533" w:type="dxa"/>
            <w:vAlign w:val="top"/>
          </w:tcPr>
          <w:p w14:paraId="56AC0620">
            <w:pPr>
              <w:spacing w:before="113" w:line="186" w:lineRule="auto"/>
              <w:ind w:left="209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4</w:t>
            </w:r>
          </w:p>
        </w:tc>
        <w:tc>
          <w:tcPr>
            <w:tcW w:w="743" w:type="dxa"/>
            <w:vAlign w:val="top"/>
          </w:tcPr>
          <w:p w14:paraId="014FED27">
            <w:pPr>
              <w:rPr>
                <w:rFonts w:ascii="Arial"/>
                <w:sz w:val="21"/>
              </w:rPr>
            </w:pPr>
          </w:p>
        </w:tc>
        <w:tc>
          <w:tcPr>
            <w:tcW w:w="1895" w:type="dxa"/>
            <w:vAlign w:val="top"/>
          </w:tcPr>
          <w:p w14:paraId="3D6F4DE4">
            <w:pPr>
              <w:pStyle w:val="6"/>
              <w:spacing w:before="87" w:line="198" w:lineRule="auto"/>
              <w:ind w:left="101"/>
            </w:pPr>
            <w:r>
              <w:rPr>
                <w:spacing w:val="-1"/>
              </w:rPr>
              <w:t>支付方式</w:t>
            </w:r>
          </w:p>
        </w:tc>
        <w:tc>
          <w:tcPr>
            <w:tcW w:w="7381" w:type="dxa"/>
            <w:vAlign w:val="top"/>
          </w:tcPr>
          <w:p w14:paraId="21C29028">
            <w:pPr>
              <w:pStyle w:val="6"/>
              <w:spacing w:before="86" w:line="198" w:lineRule="auto"/>
              <w:ind w:left="101"/>
            </w:pPr>
            <w:r>
              <w:t>分期付款</w:t>
            </w:r>
          </w:p>
        </w:tc>
      </w:tr>
      <w:tr w14:paraId="302A27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533" w:type="dxa"/>
            <w:vAlign w:val="top"/>
          </w:tcPr>
          <w:p w14:paraId="7FBF038B">
            <w:pPr>
              <w:spacing w:before="306" w:line="185" w:lineRule="auto"/>
              <w:ind w:left="214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5</w:t>
            </w:r>
          </w:p>
        </w:tc>
        <w:tc>
          <w:tcPr>
            <w:tcW w:w="743" w:type="dxa"/>
            <w:vAlign w:val="top"/>
          </w:tcPr>
          <w:p w14:paraId="2C39C8AA">
            <w:pPr>
              <w:rPr>
                <w:rFonts w:ascii="Arial"/>
                <w:sz w:val="21"/>
              </w:rPr>
            </w:pPr>
          </w:p>
        </w:tc>
        <w:tc>
          <w:tcPr>
            <w:tcW w:w="1895" w:type="dxa"/>
            <w:vAlign w:val="top"/>
          </w:tcPr>
          <w:p w14:paraId="06E85CFB">
            <w:pPr>
              <w:pStyle w:val="6"/>
              <w:spacing w:before="280" w:line="198" w:lineRule="auto"/>
              <w:ind w:left="100"/>
            </w:pPr>
            <w:r>
              <w:t>付款进度安排</w:t>
            </w:r>
          </w:p>
        </w:tc>
        <w:tc>
          <w:tcPr>
            <w:tcW w:w="7381" w:type="dxa"/>
            <w:vAlign w:val="top"/>
          </w:tcPr>
          <w:p w14:paraId="0CE670D7">
            <w:pPr>
              <w:pStyle w:val="6"/>
              <w:spacing w:before="87" w:line="249" w:lineRule="auto"/>
              <w:ind w:left="103" w:right="163" w:firstLine="14"/>
            </w:pPr>
            <w:r>
              <w:rPr>
                <w:rFonts w:ascii="Lucida Sans Unicode" w:hAnsi="Lucida Sans Unicode" w:eastAsia="Lucida Sans Unicode" w:cs="Lucida Sans Unicode"/>
              </w:rPr>
              <w:t>1</w:t>
            </w:r>
            <w:r>
              <w:t>、进度款，</w:t>
            </w:r>
            <w:r>
              <w:rPr>
                <w:spacing w:val="-33"/>
              </w:rPr>
              <w:t xml:space="preserve"> </w:t>
            </w:r>
            <w:r>
              <w:t>一月一结，</w:t>
            </w:r>
            <w:r>
              <w:rPr>
                <w:spacing w:val="-34"/>
              </w:rPr>
              <w:t xml:space="preserve"> </w:t>
            </w:r>
            <w:r>
              <w:t>达到付款条件起</w:t>
            </w:r>
            <w:r>
              <w:rPr>
                <w:rFonts w:ascii="Lucida Sans Unicode" w:hAnsi="Lucida Sans Unicode" w:eastAsia="Lucida Sans Unicode" w:cs="Lucida Sans Unicode"/>
              </w:rPr>
              <w:t>10</w:t>
            </w:r>
            <w:r>
              <w:t>日内</w:t>
            </w:r>
            <w:r>
              <w:rPr>
                <w:spacing w:val="-1"/>
              </w:rPr>
              <w:t>，据实结算说明为供应商于次月</w:t>
            </w:r>
            <w:r>
              <w:rPr>
                <w:rFonts w:ascii="Lucida Sans Unicode" w:hAnsi="Lucida Sans Unicode" w:eastAsia="Lucida Sans Unicode" w:cs="Lucida Sans Unicode"/>
                <w:spacing w:val="-1"/>
              </w:rPr>
              <w:t>10</w:t>
            </w:r>
            <w:r>
              <w:rPr>
                <w:spacing w:val="-1"/>
              </w:rPr>
              <w:t>日</w:t>
            </w:r>
            <w:r>
              <w:t>前开具有效票据，</w:t>
            </w:r>
            <w:r>
              <w:rPr>
                <w:spacing w:val="-20"/>
              </w:rPr>
              <w:t xml:space="preserve"> </w:t>
            </w:r>
            <w:r>
              <w:t>经采购人审核无误后，</w:t>
            </w:r>
            <w:r>
              <w:rPr>
                <w:spacing w:val="-33"/>
              </w:rPr>
              <w:t xml:space="preserve"> </w:t>
            </w:r>
            <w:r>
              <w:t>于该月</w:t>
            </w:r>
            <w:r>
              <w:rPr>
                <w:rFonts w:ascii="Lucida Sans Unicode" w:hAnsi="Lucida Sans Unicode" w:eastAsia="Lucida Sans Unicode" w:cs="Lucida Sans Unicode"/>
              </w:rPr>
              <w:t>20</w:t>
            </w:r>
            <w:r>
              <w:t>日前将货款拨付给供应商</w:t>
            </w:r>
          </w:p>
        </w:tc>
      </w:tr>
    </w:tbl>
    <w:p w14:paraId="5728A65A">
      <w:pPr>
        <w:rPr>
          <w:rFonts w:ascii="Arial"/>
          <w:sz w:val="21"/>
        </w:rPr>
      </w:pPr>
    </w:p>
    <w:p w14:paraId="55FFD40C"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900" w:h="16840"/>
          <w:pgMar w:top="400" w:right="671" w:bottom="295" w:left="666" w:header="0" w:footer="0" w:gutter="0"/>
          <w:cols w:space="720" w:num="1"/>
        </w:sectPr>
      </w:pPr>
    </w:p>
    <w:p w14:paraId="1763A299">
      <w:pPr>
        <w:spacing w:line="170" w:lineRule="exact"/>
      </w:pPr>
    </w:p>
    <w:tbl>
      <w:tblPr>
        <w:tblStyle w:val="7"/>
        <w:tblW w:w="10573" w:type="dxa"/>
        <w:tblInd w:w="-11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9"/>
        <w:gridCol w:w="728"/>
        <w:gridCol w:w="1908"/>
        <w:gridCol w:w="7398"/>
      </w:tblGrid>
      <w:tr w14:paraId="5CC861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4" w:hRule="atLeast"/>
        </w:trPr>
        <w:tc>
          <w:tcPr>
            <w:tcW w:w="539" w:type="dxa"/>
            <w:vAlign w:val="top"/>
          </w:tcPr>
          <w:p w14:paraId="6CCB9DD4">
            <w:pPr>
              <w:spacing w:line="247" w:lineRule="auto"/>
              <w:rPr>
                <w:rFonts w:ascii="Arial"/>
                <w:sz w:val="21"/>
              </w:rPr>
            </w:pPr>
          </w:p>
          <w:p w14:paraId="26AF20B4">
            <w:pPr>
              <w:spacing w:line="247" w:lineRule="auto"/>
              <w:rPr>
                <w:rFonts w:ascii="Arial"/>
                <w:sz w:val="21"/>
              </w:rPr>
            </w:pPr>
          </w:p>
          <w:p w14:paraId="3293F11E">
            <w:pPr>
              <w:spacing w:line="248" w:lineRule="auto"/>
              <w:rPr>
                <w:rFonts w:ascii="Arial"/>
                <w:sz w:val="21"/>
              </w:rPr>
            </w:pPr>
          </w:p>
          <w:p w14:paraId="01E866C9">
            <w:pPr>
              <w:spacing w:line="248" w:lineRule="auto"/>
              <w:rPr>
                <w:rFonts w:ascii="Arial"/>
                <w:sz w:val="21"/>
              </w:rPr>
            </w:pPr>
          </w:p>
          <w:p w14:paraId="490859AA">
            <w:pPr>
              <w:spacing w:before="73" w:line="187" w:lineRule="auto"/>
              <w:ind w:left="213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6</w:t>
            </w:r>
          </w:p>
        </w:tc>
        <w:tc>
          <w:tcPr>
            <w:tcW w:w="728" w:type="dxa"/>
            <w:vAlign w:val="top"/>
          </w:tcPr>
          <w:p w14:paraId="47A360C3">
            <w:pPr>
              <w:rPr>
                <w:rFonts w:ascii="Arial"/>
                <w:sz w:val="21"/>
              </w:rPr>
            </w:pPr>
          </w:p>
        </w:tc>
        <w:tc>
          <w:tcPr>
            <w:tcW w:w="1908" w:type="dxa"/>
            <w:vAlign w:val="top"/>
          </w:tcPr>
          <w:p w14:paraId="0320B58B">
            <w:pPr>
              <w:spacing w:line="255" w:lineRule="auto"/>
              <w:rPr>
                <w:rFonts w:ascii="Arial"/>
                <w:sz w:val="21"/>
              </w:rPr>
            </w:pPr>
          </w:p>
          <w:p w14:paraId="6E11F449">
            <w:pPr>
              <w:spacing w:line="255" w:lineRule="auto"/>
              <w:rPr>
                <w:rFonts w:ascii="Arial"/>
                <w:sz w:val="21"/>
              </w:rPr>
            </w:pPr>
          </w:p>
          <w:p w14:paraId="6651751E">
            <w:pPr>
              <w:spacing w:line="256" w:lineRule="auto"/>
              <w:rPr>
                <w:rFonts w:ascii="Arial"/>
                <w:sz w:val="21"/>
              </w:rPr>
            </w:pPr>
          </w:p>
          <w:p w14:paraId="29AA2626">
            <w:pPr>
              <w:pStyle w:val="6"/>
              <w:spacing w:before="81" w:line="293" w:lineRule="auto"/>
              <w:ind w:left="101" w:right="255" w:hanging="2"/>
            </w:pPr>
            <w:r>
              <w:rPr>
                <w:spacing w:val="1"/>
              </w:rPr>
              <w:t>违约责任与解决争</w:t>
            </w:r>
            <w:r>
              <w:rPr>
                <w:spacing w:val="-1"/>
              </w:rPr>
              <w:t>议的方法</w:t>
            </w:r>
          </w:p>
        </w:tc>
        <w:tc>
          <w:tcPr>
            <w:tcW w:w="7398" w:type="dxa"/>
            <w:vAlign w:val="top"/>
          </w:tcPr>
          <w:p w14:paraId="25771F99">
            <w:pPr>
              <w:pStyle w:val="6"/>
              <w:spacing w:before="81" w:line="272" w:lineRule="auto"/>
              <w:ind w:left="100" w:right="170"/>
              <w:jc w:val="both"/>
            </w:pPr>
            <w:r>
              <w:rPr>
                <w:spacing w:val="2"/>
              </w:rPr>
              <w:t>如因投标人工作人员在履行职务过程中的的疏忽、失职、过错等故意</w:t>
            </w:r>
            <w:r>
              <w:rPr>
                <w:spacing w:val="1"/>
              </w:rPr>
              <w:t>或者过失原因给</w:t>
            </w:r>
            <w:r>
              <w:t>招标人造成损失或侵害，</w:t>
            </w:r>
            <w:r>
              <w:rPr>
                <w:spacing w:val="-21"/>
              </w:rPr>
              <w:t xml:space="preserve"> </w:t>
            </w:r>
            <w:r>
              <w:t>包括但不限于招标人本身的财产损失、</w:t>
            </w:r>
            <w:r>
              <w:rPr>
                <w:spacing w:val="-28"/>
              </w:rPr>
              <w:t xml:space="preserve"> </w:t>
            </w:r>
            <w:r>
              <w:t>由此而导致的招标人</w:t>
            </w:r>
            <w:r>
              <w:rPr>
                <w:spacing w:val="1"/>
              </w:rPr>
              <w:t>对任何第三方的法律责任等，</w:t>
            </w:r>
            <w:r>
              <w:rPr>
                <w:spacing w:val="-25"/>
              </w:rPr>
              <w:t xml:space="preserve"> </w:t>
            </w:r>
            <w:r>
              <w:rPr>
                <w:spacing w:val="1"/>
              </w:rPr>
              <w:t>投标人对此均应承担全部的赔偿责任。解决争议的方法</w:t>
            </w:r>
            <w:r>
              <w:t xml:space="preserve"> </w:t>
            </w:r>
            <w:r>
              <w:rPr>
                <w:spacing w:val="1"/>
              </w:rPr>
              <w:t>：在执行本合同中发生的或与本合同有关的争端，</w:t>
            </w:r>
            <w:r>
              <w:rPr>
                <w:spacing w:val="-35"/>
              </w:rPr>
              <w:t xml:space="preserve"> </w:t>
            </w:r>
            <w:r>
              <w:rPr>
                <w:spacing w:val="1"/>
              </w:rPr>
              <w:t>双方应通</w:t>
            </w:r>
            <w:r>
              <w:t>过友好协商解决，</w:t>
            </w:r>
            <w:r>
              <w:rPr>
                <w:spacing w:val="-35"/>
              </w:rPr>
              <w:t xml:space="preserve"> </w:t>
            </w:r>
            <w:r>
              <w:t>经协商在</w:t>
            </w:r>
            <w:r>
              <w:rPr>
                <w:rFonts w:ascii="Lucida Sans Unicode" w:hAnsi="Lucida Sans Unicode" w:eastAsia="Lucida Sans Unicode" w:cs="Lucida Sans Unicode"/>
              </w:rPr>
              <w:t>30</w:t>
            </w:r>
            <w:r>
              <w:t>天内不能达成协议时，</w:t>
            </w:r>
            <w:r>
              <w:rPr>
                <w:spacing w:val="-6"/>
              </w:rPr>
              <w:t xml:space="preserve"> </w:t>
            </w:r>
            <w:r>
              <w:t>向项目所在地有管辖权</w:t>
            </w:r>
            <w:r>
              <w:rPr>
                <w:spacing w:val="23"/>
              </w:rPr>
              <w:t xml:space="preserve"> </w:t>
            </w:r>
            <w:r>
              <w:t>的人民法院提起诉讼。在诉讼期间，</w:t>
            </w:r>
            <w:r>
              <w:rPr>
                <w:spacing w:val="-22"/>
              </w:rPr>
              <w:t xml:space="preserve"> </w:t>
            </w:r>
            <w:r>
              <w:t>中标人不得停止服务，</w:t>
            </w:r>
            <w:r>
              <w:rPr>
                <w:spacing w:val="-33"/>
              </w:rPr>
              <w:t xml:space="preserve"> </w:t>
            </w:r>
            <w:r>
              <w:t>并应保证政府采购合同的 继续履</w:t>
            </w:r>
            <w:r>
              <w:rPr>
                <w:spacing w:val="-1"/>
              </w:rPr>
              <w:t>行执行</w:t>
            </w:r>
          </w:p>
        </w:tc>
      </w:tr>
    </w:tbl>
    <w:p w14:paraId="5BF1D5DF">
      <w:pPr>
        <w:spacing w:line="281" w:lineRule="auto"/>
        <w:rPr>
          <w:rFonts w:ascii="Arial"/>
          <w:sz w:val="21"/>
        </w:rPr>
      </w:pPr>
    </w:p>
    <w:p w14:paraId="3822BEF2">
      <w:pPr>
        <w:pStyle w:val="2"/>
        <w:spacing w:before="91" w:line="201" w:lineRule="auto"/>
        <w:ind w:left="14"/>
        <w:outlineLvl w:val="2"/>
        <w:rPr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7"/>
          <w:sz w:val="21"/>
          <w:szCs w:val="21"/>
        </w:rPr>
        <w:t>3</w:t>
      </w:r>
      <w:r>
        <w:rPr>
          <w:rFonts w:ascii="Microsoft JhengHei" w:hAnsi="Microsoft JhengHei" w:eastAsia="Microsoft JhengHei" w:cs="Microsoft JhengHei"/>
          <w:b/>
          <w:bCs/>
          <w:spacing w:val="-2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7"/>
          <w:sz w:val="21"/>
          <w:szCs w:val="21"/>
        </w:rPr>
        <w:t>.4</w:t>
      </w:r>
      <w:r>
        <w:rPr>
          <w:rFonts w:ascii="Microsoft JhengHei" w:hAnsi="Microsoft JhengHei" w:eastAsia="Microsoft JhengHei" w:cs="Microsoft JhengHei"/>
          <w:b/>
          <w:bCs/>
          <w:spacing w:val="-3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7"/>
          <w:sz w:val="21"/>
          <w:szCs w:val="21"/>
        </w:rPr>
        <w:t>.</w:t>
      </w:r>
      <w:r>
        <w:rPr>
          <w:b/>
          <w:bCs/>
          <w:spacing w:val="7"/>
          <w:sz w:val="21"/>
          <w:szCs w:val="21"/>
        </w:rPr>
        <w:t>其他要求</w:t>
      </w:r>
    </w:p>
    <w:p w14:paraId="7340EF8D">
      <w:pPr>
        <w:pStyle w:val="2"/>
        <w:spacing w:before="148" w:line="198" w:lineRule="auto"/>
        <w:ind w:left="391"/>
        <w:rPr>
          <w:sz w:val="19"/>
          <w:szCs w:val="19"/>
        </w:rPr>
      </w:pPr>
      <w:r>
        <w:rPr>
          <w:sz w:val="19"/>
          <w:szCs w:val="19"/>
        </w:rPr>
        <w:t>采购包</w:t>
      </w:r>
      <w:r>
        <w:rPr>
          <w:rFonts w:ascii="Lucida Sans Unicode" w:hAnsi="Lucida Sans Unicode" w:eastAsia="Lucida Sans Unicode" w:cs="Lucida Sans Unicode"/>
          <w:sz w:val="19"/>
          <w:szCs w:val="19"/>
        </w:rPr>
        <w:t>1</w:t>
      </w:r>
      <w:r>
        <w:rPr>
          <w:sz w:val="19"/>
          <w:szCs w:val="19"/>
        </w:rPr>
        <w:t>：</w:t>
      </w:r>
    </w:p>
    <w:p w14:paraId="7722044B">
      <w:pPr>
        <w:pStyle w:val="2"/>
        <w:spacing w:before="114" w:line="209" w:lineRule="auto"/>
        <w:ind w:left="391"/>
        <w:rPr>
          <w:sz w:val="19"/>
          <w:szCs w:val="19"/>
        </w:rPr>
      </w:pPr>
      <w:r>
        <w:rPr>
          <w:sz w:val="19"/>
          <w:szCs w:val="19"/>
        </w:rPr>
        <w:t>⽆</w:t>
      </w:r>
    </w:p>
    <w:sectPr>
      <w:footerReference r:id="rId10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0DB664">
    <w:pPr>
      <w:pStyle w:val="2"/>
      <w:spacing w:line="164" w:lineRule="auto"/>
      <w:ind w:left="4816"/>
      <w:rPr>
        <w:rFonts w:ascii="Microsoft JhengHei" w:hAnsi="Microsoft JhengHei" w:eastAsia="Microsoft JhengHei" w:cs="Microsoft JhengHei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EC386">
    <w:pPr>
      <w:pStyle w:val="2"/>
      <w:spacing w:before="1" w:line="166" w:lineRule="auto"/>
      <w:ind w:left="4815"/>
      <w:rPr>
        <w:rFonts w:ascii="Segoe UI Symbol" w:hAnsi="Segoe UI Symbol" w:eastAsia="Segoe UI Symbol" w:cs="Segoe UI Symbol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A3DEF">
    <w:pPr>
      <w:pStyle w:val="2"/>
      <w:spacing w:line="164" w:lineRule="auto"/>
      <w:ind w:left="4814"/>
      <w:rPr>
        <w:rFonts w:ascii="Microsoft JhengHei" w:hAnsi="Microsoft JhengHei" w:eastAsia="Microsoft JhengHei" w:cs="Microsoft JhengHei"/>
        <w:sz w:val="24"/>
        <w:szCs w:val="2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C0911A">
    <w:pPr>
      <w:pStyle w:val="2"/>
      <w:spacing w:line="164" w:lineRule="auto"/>
      <w:ind w:left="4814"/>
      <w:rPr>
        <w:rFonts w:ascii="Microsoft JhengHei" w:hAnsi="Microsoft JhengHei" w:eastAsia="Microsoft JhengHei" w:cs="Microsoft JhengHei"/>
        <w:sz w:val="24"/>
        <w:szCs w:val="2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4D7A11">
    <w:pPr>
      <w:pStyle w:val="2"/>
      <w:spacing w:before="1" w:line="166" w:lineRule="auto"/>
      <w:ind w:left="4814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72173C">
    <w:pPr>
      <w:pStyle w:val="2"/>
      <w:spacing w:before="1" w:line="166" w:lineRule="auto"/>
      <w:ind w:left="4814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5956CF"/>
    <w:rsid w:val="5A5956CF"/>
    <w:rsid w:val="5B730F17"/>
    <w:rsid w:val="7BC3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62"/>
      <w:szCs w:val="62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微软雅黑" w:hAnsi="微软雅黑" w:eastAsia="微软雅黑" w:cs="微软雅黑"/>
      <w:sz w:val="19"/>
      <w:szCs w:val="19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2026-04-08T07:42:00Z</dcterms:created>
  <dc:creator>Administrator</dc:creator>
  <cp:lastModifiedBy>Administrator</cp:lastModifiedBy>
  <dcterms:modified xsi:type="dcterms:W3CDTF">2026-04-08T07:55:31Z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6CA63A5370794016A6E02BFB110016C3_13</vt:lpwstr>
  </property>
  <property fmtid="{D5CDD505-2E9C-101B-9397-08002B2CF9AE}" pid="4" name="KSOTemplateDocerSaveRecord">
    <vt:lpwstr>eyJoZGlkIjoiYTQ5ODc1MTU2YTdhMzA4NDE1YjY0Yjg2YTI4NWQzMjIiLCJ1c2VySWQiOiIzNDI4Mzc0NzAifQ==</vt:lpwstr>
  </property>
</Properties>
</file>