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E4A09">
      <w:pPr>
        <w:pStyle w:val="2"/>
        <w:keepNext w:val="0"/>
        <w:keepLines w:val="0"/>
        <w:widowControl/>
        <w:suppressLineNumbers w:val="0"/>
        <w:shd w:val="clear" w:fill="FFFFFF"/>
        <w:spacing w:before="141" w:beforeAutospacing="0" w:line="540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hd w:val="clear" w:fill="FFFFFF"/>
        </w:rPr>
        <w:t>报价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hd w:val="clear" w:fill="FFFFFF"/>
          <w:lang w:val="en-US" w:eastAsia="zh-CN"/>
        </w:rPr>
        <w:t>明细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hd w:val="clear" w:fill="FFFFFF"/>
        </w:rPr>
        <w:t>表</w:t>
      </w:r>
    </w:p>
    <w:p w14:paraId="52837264">
      <w:pPr>
        <w:keepNext w:val="0"/>
        <w:keepLines w:val="0"/>
        <w:widowControl/>
        <w:suppressLineNumbers w:val="0"/>
        <w:shd w:val="clear" w:fill="FFFFFF"/>
        <w:spacing w:line="450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项目编号： N5134232026000016</w:t>
      </w:r>
    </w:p>
    <w:p w14:paraId="1441EBDE">
      <w:pPr>
        <w:keepNext w:val="0"/>
        <w:keepLines w:val="0"/>
        <w:widowControl/>
        <w:suppressLineNumbers w:val="0"/>
        <w:shd w:val="clear" w:fill="FFFFFF"/>
        <w:spacing w:line="450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项目名称： 盐源县龙塘水库、老沟水库灌区渠系续建配套项目前期工作</w:t>
      </w:r>
    </w:p>
    <w:p w14:paraId="662D4CD4">
      <w:pPr>
        <w:keepNext w:val="0"/>
        <w:keepLines w:val="0"/>
        <w:widowControl/>
        <w:suppressLineNumbers w:val="0"/>
        <w:shd w:val="clear" w:fill="FFFFFF"/>
        <w:spacing w:line="450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采购包： 合同包一</w:t>
      </w:r>
    </w:p>
    <w:p w14:paraId="3780EB5A">
      <w:pPr>
        <w:keepNext w:val="0"/>
        <w:keepLines w:val="0"/>
        <w:widowControl/>
        <w:suppressLineNumbers w:val="0"/>
        <w:shd w:val="clear" w:fill="FFFFFF"/>
        <w:spacing w:line="450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投标人名称：</w:t>
      </w:r>
    </w:p>
    <w:tbl>
      <w:tblPr>
        <w:tblStyle w:val="4"/>
        <w:tblW w:w="93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5430"/>
        <w:gridCol w:w="2850"/>
      </w:tblGrid>
      <w:tr w14:paraId="331A4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9" w:type="dxa"/>
          </w:tcPr>
          <w:p w14:paraId="6A5CEA79">
            <w:pPr>
              <w:keepNext w:val="0"/>
              <w:keepLines w:val="0"/>
              <w:widowControl/>
              <w:suppressLineNumbers w:val="0"/>
              <w:spacing w:line="450" w:lineRule="atLeast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5430" w:type="dxa"/>
          </w:tcPr>
          <w:p w14:paraId="56CDDD24">
            <w:pPr>
              <w:keepNext w:val="0"/>
              <w:keepLines w:val="0"/>
              <w:widowControl/>
              <w:suppressLineNumbers w:val="0"/>
              <w:spacing w:line="450" w:lineRule="atLeast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项目内容</w:t>
            </w:r>
          </w:p>
        </w:tc>
        <w:tc>
          <w:tcPr>
            <w:tcW w:w="2850" w:type="dxa"/>
          </w:tcPr>
          <w:p w14:paraId="4B2CC1FD">
            <w:pPr>
              <w:keepNext w:val="0"/>
              <w:keepLines w:val="0"/>
              <w:widowControl/>
              <w:suppressLineNumbers w:val="0"/>
              <w:spacing w:line="450" w:lineRule="atLeast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报价（元）</w:t>
            </w:r>
          </w:p>
        </w:tc>
      </w:tr>
      <w:tr w14:paraId="09D6F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2" w:hRule="atLeast"/>
        </w:trPr>
        <w:tc>
          <w:tcPr>
            <w:tcW w:w="1029" w:type="dxa"/>
            <w:vMerge w:val="restart"/>
            <w:vAlign w:val="center"/>
          </w:tcPr>
          <w:p w14:paraId="3F1172F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1</w:t>
            </w:r>
          </w:p>
        </w:tc>
        <w:tc>
          <w:tcPr>
            <w:tcW w:w="5430" w:type="dxa"/>
            <w:vMerge w:val="restart"/>
            <w:tcBorders/>
            <w:vAlign w:val="center"/>
          </w:tcPr>
          <w:p w14:paraId="7BDE9FD4">
            <w:pPr>
              <w:keepNext w:val="0"/>
              <w:keepLines w:val="0"/>
              <w:widowControl/>
              <w:suppressLineNumbers w:val="0"/>
              <w:spacing w:line="450" w:lineRule="atLeast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盐源县龙塘水库灌区渠系续建配套项目前期工作</w:t>
            </w:r>
          </w:p>
        </w:tc>
        <w:tc>
          <w:tcPr>
            <w:tcW w:w="2850" w:type="dxa"/>
            <w:tcBorders/>
          </w:tcPr>
          <w:p w14:paraId="339330E6">
            <w:pPr>
              <w:keepNext w:val="0"/>
              <w:keepLines w:val="0"/>
              <w:widowControl/>
              <w:suppressLineNumbers w:val="0"/>
              <w:spacing w:line="450" w:lineRule="atLeast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bookmarkStart w:id="0" w:name="_GoBack"/>
            <w:bookmarkEnd w:id="0"/>
          </w:p>
        </w:tc>
      </w:tr>
      <w:tr w14:paraId="21E15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2" w:hRule="atLeast"/>
        </w:trPr>
        <w:tc>
          <w:tcPr>
            <w:tcW w:w="1029" w:type="dxa"/>
            <w:vAlign w:val="center"/>
          </w:tcPr>
          <w:p w14:paraId="5225A71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2</w:t>
            </w:r>
          </w:p>
        </w:tc>
        <w:tc>
          <w:tcPr>
            <w:tcW w:w="5430" w:type="dxa"/>
            <w:tcBorders/>
            <w:vAlign w:val="center"/>
          </w:tcPr>
          <w:p w14:paraId="66F12880">
            <w:pPr>
              <w:keepNext w:val="0"/>
              <w:keepLines w:val="0"/>
              <w:widowControl/>
              <w:suppressLineNumbers w:val="0"/>
              <w:spacing w:line="450" w:lineRule="atLeast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盐源县老沟水库灌区渠系续建配套项目前期工作</w:t>
            </w:r>
          </w:p>
        </w:tc>
        <w:tc>
          <w:tcPr>
            <w:tcW w:w="2850" w:type="dxa"/>
            <w:tcBorders/>
          </w:tcPr>
          <w:p w14:paraId="2C8EDBA8">
            <w:pPr>
              <w:keepNext w:val="0"/>
              <w:keepLines w:val="0"/>
              <w:widowControl/>
              <w:suppressLineNumbers w:val="0"/>
              <w:spacing w:line="450" w:lineRule="atLeast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</w:p>
        </w:tc>
      </w:tr>
      <w:tr w14:paraId="62898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9" w:type="dxa"/>
            <w:gridSpan w:val="2"/>
            <w:vAlign w:val="center"/>
          </w:tcPr>
          <w:p w14:paraId="421A129C">
            <w:pPr>
              <w:keepNext w:val="0"/>
              <w:keepLines w:val="0"/>
              <w:widowControl/>
              <w:suppressLineNumbers w:val="0"/>
              <w:spacing w:line="450" w:lineRule="atLeast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合计</w:t>
            </w:r>
          </w:p>
        </w:tc>
        <w:tc>
          <w:tcPr>
            <w:tcW w:w="2850" w:type="dxa"/>
          </w:tcPr>
          <w:p w14:paraId="7A043205">
            <w:pPr>
              <w:keepNext w:val="0"/>
              <w:keepLines w:val="0"/>
              <w:widowControl/>
              <w:suppressLineNumbers w:val="0"/>
              <w:spacing w:line="450" w:lineRule="atLeast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</w:p>
        </w:tc>
      </w:tr>
    </w:tbl>
    <w:p w14:paraId="05AC2E5E">
      <w:pPr>
        <w:keepNext w:val="0"/>
        <w:keepLines w:val="0"/>
        <w:widowControl/>
        <w:suppressLineNumbers w:val="0"/>
        <w:shd w:val="clear" w:fill="FFFFFF"/>
        <w:spacing w:line="450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备注：</w:t>
      </w:r>
    </w:p>
    <w:p w14:paraId="0F346FC5">
      <w:pPr>
        <w:keepNext w:val="0"/>
        <w:keepLines w:val="0"/>
        <w:widowControl/>
        <w:suppressLineNumbers w:val="0"/>
        <w:shd w:val="clear" w:fill="FFFFFF"/>
        <w:spacing w:line="450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 w14:paraId="515AF2B7">
      <w:pPr>
        <w:keepNext w:val="0"/>
        <w:keepLines w:val="0"/>
        <w:widowControl/>
        <w:suppressLineNumbers w:val="0"/>
        <w:shd w:val="clear" w:fill="FFFFFF"/>
        <w:spacing w:line="450" w:lineRule="atLeast"/>
        <w:ind w:left="0" w:firstLine="0"/>
        <w:jc w:val="right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时间：      年     月     日</w:t>
      </w:r>
    </w:p>
    <w:p w14:paraId="34B14E51">
      <w:pPr>
        <w:keepNext w:val="0"/>
        <w:keepLines w:val="0"/>
        <w:widowControl/>
        <w:suppressLineNumbers w:val="0"/>
        <w:shd w:val="clear" w:fill="FFFFFF"/>
        <w:spacing w:line="450" w:lineRule="atLeast"/>
        <w:ind w:left="0" w:firstLine="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签章：</w:t>
      </w:r>
    </w:p>
    <w:p w14:paraId="529942C9">
      <w:pPr>
        <w:keepNext w:val="0"/>
        <w:keepLines w:val="0"/>
        <w:widowControl/>
        <w:suppressLineNumbers w:val="0"/>
        <w:shd w:val="clear" w:fill="FFFFFF"/>
        <w:spacing w:line="450" w:lineRule="atLeast"/>
        <w:ind w:left="0" w:firstLine="0"/>
        <w:jc w:val="left"/>
        <w:rPr>
          <w:rFonts w:hint="default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 w14:paraId="2B028DD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E35A31"/>
    <w:rsid w:val="012F2443"/>
    <w:rsid w:val="04C335CE"/>
    <w:rsid w:val="0D3037CB"/>
    <w:rsid w:val="139525D9"/>
    <w:rsid w:val="24125C9A"/>
    <w:rsid w:val="3AC76C6D"/>
    <w:rsid w:val="43675555"/>
    <w:rsid w:val="44E35A31"/>
    <w:rsid w:val="55F81F79"/>
    <w:rsid w:val="56503B63"/>
    <w:rsid w:val="70610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182</Characters>
  <Lines>0</Lines>
  <Paragraphs>0</Paragraphs>
  <TotalTime>4</TotalTime>
  <ScaleCrop>false</ScaleCrop>
  <LinksUpToDate>false</LinksUpToDate>
  <CharactersWithSpaces>186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2026-02-05T07:02:00Z</dcterms:created>
  <dc:creator>㥖㔥臍</dc:creator>
  <cp:lastModifiedBy>㥖㔥臍</cp:lastModifiedBy>
  <dcterms:modified xsi:type="dcterms:W3CDTF">2026-02-05T07:44:42Z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70E4B6D839AC4EA29BD00E6BF2ACDDB7_11</vt:lpwstr>
  </property>
  <property fmtid="{D5CDD505-2E9C-101B-9397-08002B2CF9AE}" pid="4" name="KSOTemplateDocerSaveRecord">
    <vt:lpwstr>eyJoZGlkIjoiMTlmNzMwNjIzNTEyZDg4MzBlYzMzZDVjN2UzNTM3MWQiLCJ1c2VySWQiOiIyMjI0NzUxMTUifQ==</vt:lpwstr>
  </property>
</Properties>
</file>