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41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4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lang w:eastAsia="zh-CN"/>
        </w:rPr>
      </w:pPr>
      <w:bookmarkStart w:id="0" w:name="_Toc31061"/>
      <w:bookmarkStart w:id="1" w:name="_Toc31186"/>
      <w:bookmarkStart w:id="2" w:name="_Toc26882"/>
      <w:bookmarkStart w:id="3" w:name="_Toc9320"/>
      <w:bookmarkStart w:id="4" w:name="_Toc31865"/>
      <w:r>
        <w:rPr>
          <w:rFonts w:hint="eastAsia" w:ascii="仿宋" w:hAnsi="仿宋" w:eastAsia="仿宋" w:cs="仿宋"/>
          <w:color w:val="auto"/>
          <w:sz w:val="30"/>
          <w:szCs w:val="30"/>
        </w:rPr>
        <w:t>一、具有独立承担民事责任的能力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24"/>
        </w:rPr>
        <w:t>（按要求提交以下</w:t>
      </w:r>
      <w:r>
        <w:rPr>
          <w:rFonts w:hint="eastAsia" w:ascii="仿宋" w:hAnsi="仿宋" w:eastAsia="仿宋" w:cs="仿宋"/>
          <w:b/>
          <w:bCs/>
          <w:color w:val="auto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之一）</w:t>
      </w:r>
      <w:bookmarkEnd w:id="1"/>
      <w:bookmarkEnd w:id="2"/>
    </w:p>
    <w:p w14:paraId="400D2AC0">
      <w:pPr>
        <w:pStyle w:val="10"/>
        <w:spacing w:line="440" w:lineRule="exact"/>
        <w:ind w:firstLine="491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若为企业法人：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提交有效的“统一社会信用代码的营业执照”，未换证的提交有效的“营业执照、组织机构代码证、税务登记证”。</w:t>
      </w:r>
    </w:p>
    <w:p w14:paraId="5B6D1A56">
      <w:pPr>
        <w:pStyle w:val="10"/>
        <w:spacing w:line="440" w:lineRule="exact"/>
        <w:ind w:firstLine="491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若为事业法人：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提交有效的“统一社会信用代码的事业单位法人证书”，未换证的提交有效的“事业单位法人证书和组织机构代码证”。</w:t>
      </w:r>
    </w:p>
    <w:p w14:paraId="2F948EDC">
      <w:pPr>
        <w:pStyle w:val="10"/>
        <w:spacing w:line="440" w:lineRule="exact"/>
        <w:ind w:firstLine="491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若为其他组织：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提交“对应主管部门颁发的准许执业证明文件或营业执照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或民办非企业单位登记证书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”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（由依法设立的分支机构参与本项目政府采购活动的，提交分支机构的营业执照及总公司针对本项目的授权书）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4765BCFF">
      <w:pPr>
        <w:pStyle w:val="10"/>
        <w:spacing w:line="440" w:lineRule="exact"/>
        <w:ind w:firstLine="491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若为个体工商户：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提交有效的“统一社会信用代码的营业执照”或“营业执照、税务登记证”。</w:t>
      </w:r>
    </w:p>
    <w:p w14:paraId="308E7DEC">
      <w:pPr>
        <w:pStyle w:val="10"/>
        <w:spacing w:line="440" w:lineRule="exact"/>
        <w:ind w:firstLine="491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若为自然人：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提交有效的身份证明材料。</w:t>
      </w:r>
    </w:p>
    <w:p w14:paraId="434CB6CA">
      <w:pPr>
        <w:spacing w:line="360" w:lineRule="auto"/>
        <w:ind w:firstLine="675" w:firstLineChars="225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br w:type="page"/>
      </w:r>
      <w:bookmarkStart w:id="5" w:name="_Toc31259"/>
    </w:p>
    <w:bookmarkEnd w:id="3"/>
    <w:bookmarkEnd w:id="4"/>
    <w:bookmarkEnd w:id="5"/>
    <w:p w14:paraId="4F0ED0B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本项目的特定资格要求</w:t>
      </w:r>
    </w:p>
    <w:p w14:paraId="59B3DD3F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提交《农药经营许可证》，加盖供应商电子印章。</w:t>
      </w:r>
    </w:p>
    <w:p w14:paraId="064EA546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37E454B1">
      <w:pPr>
        <w:rPr>
          <w:rFonts w:hint="eastAsia"/>
          <w:lang w:val="en-US" w:eastAsia="zh-CN"/>
        </w:rPr>
      </w:pPr>
    </w:p>
    <w:p w14:paraId="2F7CD23E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4BCE148E">
      <w:pP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bookmarkStart w:id="6" w:name="_GoBack"/>
      <w:bookmarkEnd w:id="6"/>
    </w:p>
    <w:p w14:paraId="2DB54720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01BBB68B">
      <w:pPr>
        <w:rPr>
          <w:rFonts w:hint="eastAsia"/>
          <w:lang w:val="en-US" w:eastAsia="zh-CN"/>
        </w:rPr>
      </w:pPr>
    </w:p>
    <w:p w14:paraId="47A586E6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64E7E6DC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216478CE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5CCD9005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2247D563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48DDDA64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043569FE">
      <w:pPr>
        <w:rPr>
          <w:rFonts w:hint="eastAsia"/>
          <w:lang w:val="en-US" w:eastAsia="zh-CN"/>
        </w:rPr>
      </w:pPr>
    </w:p>
    <w:p w14:paraId="53E0699A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5759C2C5">
      <w:pP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1ED81F90">
      <w:pPr>
        <w:pStyle w:val="2"/>
        <w:numPr>
          <w:ilvl w:val="3"/>
          <w:numId w:val="0"/>
        </w:numPr>
        <w:ind w:leftChars="0"/>
        <w:rPr>
          <w:rFonts w:hint="eastAsia"/>
          <w:lang w:val="en-US" w:eastAsia="zh-CN"/>
        </w:rPr>
      </w:pPr>
    </w:p>
    <w:p w14:paraId="3990B23B">
      <w:pPr>
        <w:rPr>
          <w:rFonts w:hint="eastAsia"/>
          <w:lang w:val="en-US" w:eastAsia="zh-CN"/>
        </w:rPr>
      </w:pPr>
    </w:p>
    <w:p w14:paraId="329EC7E0">
      <w:pPr>
        <w:pStyle w:val="2"/>
        <w:numPr>
          <w:ilvl w:val="3"/>
          <w:numId w:val="0"/>
        </w:numPr>
        <w:ind w:leftChars="0"/>
        <w:rPr>
          <w:rFonts w:hint="eastAsia"/>
          <w:lang w:val="en-US" w:eastAsia="zh-CN"/>
        </w:rPr>
      </w:pPr>
    </w:p>
    <w:p w14:paraId="60876C15">
      <w:pPr>
        <w:rPr>
          <w:rFonts w:hint="eastAsia"/>
          <w:lang w:val="en-US" w:eastAsia="zh-CN"/>
        </w:rPr>
      </w:pPr>
    </w:p>
    <w:p w14:paraId="248FF599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23A0BBDF">
      <w:pP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 w14:paraId="5D67DEBD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、供应商关于本项目提交的其他资格证明材料</w:t>
      </w:r>
    </w:p>
    <w:p w14:paraId="0FF26776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40" w:lineRule="exact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（若适用）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16659"/>
    <w:multiLevelType w:val="singleLevel"/>
    <w:tmpl w:val="A841665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79B5BBA"/>
    <w:multiLevelType w:val="multilevel"/>
    <w:tmpl w:val="479B5BBA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2"/>
      <w:isLgl/>
      <w:suff w:val="space"/>
      <w:lvlText w:val="%1.%2.%3.%4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NGNmYTk1MDE4N2ExMmJlYjlhNTFhNzBjOGM1ZmMifQ=="/>
    <w:docVar w:name="KSO_WPS_MARK_KEY" w:val="3fee545b-c6a6-4578-8f45-6f91455df42d"/>
  </w:docVars>
  <w:rsids>
    <w:rsidRoot w:val="57FD329F"/>
    <w:rsid w:val="00304064"/>
    <w:rsid w:val="024A4980"/>
    <w:rsid w:val="04E377CC"/>
    <w:rsid w:val="09085EEF"/>
    <w:rsid w:val="0F441568"/>
    <w:rsid w:val="1BF64BBF"/>
    <w:rsid w:val="1CF133C7"/>
    <w:rsid w:val="1E500775"/>
    <w:rsid w:val="20456763"/>
    <w:rsid w:val="240D606A"/>
    <w:rsid w:val="26707E41"/>
    <w:rsid w:val="292B5E30"/>
    <w:rsid w:val="2C7048E8"/>
    <w:rsid w:val="31B07648"/>
    <w:rsid w:val="3F5C0F98"/>
    <w:rsid w:val="41BD512A"/>
    <w:rsid w:val="46342CDD"/>
    <w:rsid w:val="4F0F1A2E"/>
    <w:rsid w:val="4FCE6506"/>
    <w:rsid w:val="57FD329F"/>
    <w:rsid w:val="5AA8291C"/>
    <w:rsid w:val="60A94679"/>
    <w:rsid w:val="69BC2C14"/>
    <w:rsid w:val="78B108EF"/>
    <w:rsid w:val="790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Lines="50" w:afterLines="50"/>
      <w:ind w:firstLineChars="0"/>
      <w:jc w:val="left"/>
      <w:outlineLvl w:val="3"/>
    </w:pPr>
    <w:rPr>
      <w:rFonts w:eastAsia="黑体"/>
      <w:bCs/>
      <w:sz w:val="30"/>
      <w:szCs w:val="28"/>
      <w:lang w:val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6"/>
    <w:qFormat/>
    <w:uiPriority w:val="0"/>
    <w:pPr>
      <w:widowControl/>
      <w:spacing w:line="360" w:lineRule="auto"/>
    </w:pPr>
    <w:rPr>
      <w:color w:val="FF0000"/>
    </w:rPr>
  </w:style>
  <w:style w:type="paragraph" w:styleId="6">
    <w:name w:val="Body Text First Indent"/>
    <w:basedOn w:val="5"/>
    <w:qFormat/>
    <w:uiPriority w:val="0"/>
    <w:pPr>
      <w:widowControl w:val="0"/>
      <w:spacing w:after="120" w:afterLines="0" w:line="240" w:lineRule="auto"/>
      <w:ind w:firstLine="420" w:firstLineChars="100"/>
    </w:pPr>
    <w:rPr>
      <w:color w:val="auto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0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378</Words>
  <Characters>378</Characters>
  <Lines>0</Lines>
  <Paragraphs>0</Paragraphs>
  <TotalTime>0</TotalTime>
  <ScaleCrop>false</ScaleCrop>
  <LinksUpToDate>false</LinksUpToDate>
  <CharactersWithSpaces>378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2022-11-02T11:24:00Z</dcterms:created>
  <dc:creator>Administrator</dc:creator>
  <cp:lastModifiedBy>lenovo</cp:lastModifiedBy>
  <dcterms:modified xsi:type="dcterms:W3CDTF">2026-04-07T11:01:02Z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F7C61CDC309E47839D09281E8701E6DA</vt:lpwstr>
  </property>
  <property fmtid="{D5CDD505-2E9C-101B-9397-08002B2CF9AE}" pid="4" name="KSOTemplateDocerSaveRecord">
    <vt:lpwstr>eyJoZGlkIjoiZTRkZjIzZjdjZjM3OWM0NzM5NjEwMGIxOWMwOGYzOGIiLCJ1c2VySWQiOiIxMTU0ODYzODQ3In0=</vt:lpwstr>
  </property>
</Properties>
</file>