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8563" w:type="dxa"/>
        <w:tblInd w:w="0" w:type="dxa"/>
        <w:tbl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3"/>
        <w:gridCol w:w="1692"/>
        <w:gridCol w:w="1008"/>
        <w:gridCol w:w="875"/>
        <w:gridCol w:w="1242"/>
        <w:gridCol w:w="792"/>
        <w:gridCol w:w="2591"/>
      </w:tblGrid>
      <w:tr w14:paraId="6EDC37D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08B998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序号</w:t>
            </w:r>
          </w:p>
        </w:tc>
        <w:tc>
          <w:tcPr>
            <w:tcW w:w="16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4F979D0">
            <w:pPr>
              <w:jc w:val="both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★标的名称</w:t>
            </w:r>
          </w:p>
        </w:tc>
        <w:tc>
          <w:tcPr>
            <w:tcW w:w="10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85DD14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★数量</w:t>
            </w:r>
          </w:p>
          <w:p w14:paraId="6211B2D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(计量单位)</w:t>
            </w:r>
          </w:p>
        </w:tc>
        <w:tc>
          <w:tcPr>
            <w:tcW w:w="8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450E33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★单价（元）</w:t>
            </w:r>
          </w:p>
        </w:tc>
        <w:tc>
          <w:tcPr>
            <w:tcW w:w="12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346260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总价（元）</w:t>
            </w:r>
          </w:p>
        </w:tc>
        <w:tc>
          <w:tcPr>
            <w:tcW w:w="7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C4BECC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所属行业</w:t>
            </w:r>
          </w:p>
        </w:tc>
        <w:tc>
          <w:tcPr>
            <w:tcW w:w="25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6A939E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★备注</w:t>
            </w:r>
          </w:p>
        </w:tc>
      </w:tr>
      <w:tr w14:paraId="7C07498B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B89203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F558391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床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（含床垫1个、床头柜2个）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D6645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47（张）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421DBD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1400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5112C3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65800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601C3F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746957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0C6D6F83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D58EA5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815D771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床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（含床垫1个、床头柜2个）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10A202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5B9DEB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1300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A3171A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10400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F51949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4FC3DA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6E1FC42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8C9D33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488A22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衣柜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2843E0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25（个）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72DCA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08B407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0631BB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0456E3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FD3F932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AA9E3D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644B09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书桌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10164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29（张）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3D856E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720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0C7D4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20880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CF2560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E2D079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33DFEB3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CD8045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5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C607F8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专用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椅子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50D74F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31（把）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5353C8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15E7F11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9300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EFD1CC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4319DE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CA8827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B945DC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6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C3D08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书柜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D7688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29（个）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287A33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1100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F33EF3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31900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3098FD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E1344C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6C0E580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EF4463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7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003158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专用三人沙发（含脚踏）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0880C0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18（套）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1DE1E7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2180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EC28D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39240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3994AA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0F45D4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730A9F0E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7976F64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8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391D73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专用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两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人沙发（含脚踏）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4C4D39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6EDD7A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1880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9148F1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13160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A407F1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D2FCCD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07F5B6F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716C39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9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0E01FB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专用茶几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CFF173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25（个）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AF762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560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D3714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14000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1F1726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70F9DC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50E1E8B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030AAB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10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C716DA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专用餐桌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BD1DBA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25（张）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8D0AF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1380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1B8C9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34500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83016F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2A6613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159D0E9F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741FA2C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11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5B755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专用餐椅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47A977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100（把）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0A46C3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6818BA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FD72C3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F8A1B5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340B1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14593C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12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7832BE5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异形沙发茶几组合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121430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947B8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03BA2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AC12C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0E7967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异形沙发茶几组合一套为（4人位沙发1个+独立沙发2个+茶几1个）</w:t>
            </w:r>
          </w:p>
        </w:tc>
      </w:tr>
      <w:tr w14:paraId="310B63A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39E1CF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13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3700CCE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产品展示架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D8C2D0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D58CA8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3900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26FE12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7800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C99B0E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662473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33CCC1E0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C2967B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14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C554494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创意异形沙发茶几组合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3D710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1BEA0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6900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9BE825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20700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91AB3C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F2231C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创意异形沙发茶几组合一套为(S形沙发8人位1个+茶几2个+圆凳2个)</w:t>
            </w:r>
          </w:p>
        </w:tc>
      </w:tr>
      <w:tr w14:paraId="2C419AD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989035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15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C304A3A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卡座休闲沙发组合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36895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92782F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F3CDC2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18000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F03193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DE359E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卡座休闲沙发组合一套为（单人沙发2个+双人沙发1个+茶几1个）</w:t>
            </w:r>
          </w:p>
        </w:tc>
      </w:tr>
      <w:tr w14:paraId="66450C4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9B88C8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16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E995DA4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沙发组合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81C7EC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F44A4C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3B0BCB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7821DD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9E87A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沙发组合一套为（单人沙发3个+茶几1个）</w:t>
            </w:r>
          </w:p>
        </w:tc>
      </w:tr>
      <w:tr w14:paraId="55E15AAF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3F14F5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17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8C2DBE3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职业生涯规划室沙发组合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A5BAB8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E9A2AA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AED2EF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4500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5B9502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E830BE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职业生涯规划室沙发组合一套为（双人沙发1个+单人沙发2个+长条茶几1个）</w:t>
            </w:r>
          </w:p>
        </w:tc>
      </w:tr>
      <w:tr w14:paraId="44CBA8B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56A63F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18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B43DFC1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休闲单人沙发和茶几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498981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F4EB4C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E0F087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8400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52DE77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49B43B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休闲单人沙发和茶几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一套为（单人沙发1个+茶几1个）</w:t>
            </w:r>
          </w:p>
        </w:tc>
      </w:tr>
      <w:tr w14:paraId="602ACF47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868670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19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816ABB2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主持台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C0D22B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7C1D7A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1105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2FB686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2210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577B9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F63D6D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606CC783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4A24D2D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20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3988747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折叠培训椅子带写字板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5C459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80（张）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763FA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330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BA6359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26400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CC63BE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1CEC5B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019EE0A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616F42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21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5D38897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培训桌椅组合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E46A23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40（套）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A05D7B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890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12CCD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35600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B8216F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89DC8F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培训桌椅组合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一套为（双人桌1张+椅子2把）</w:t>
            </w:r>
          </w:p>
        </w:tc>
      </w:tr>
      <w:tr w14:paraId="182D8EBF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6CF865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22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C67A8A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面试简易洽谈桌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D94F4C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AC3D2D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F0293B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E11996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511A4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培面试简易洽谈桌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一套为（双人桌1张+椅子2把）</w:t>
            </w:r>
          </w:p>
        </w:tc>
      </w:tr>
      <w:tr w14:paraId="1FEB7C3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55E39F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23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8C1EAF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高脚桌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57CC7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05DE40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3100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C696C8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6200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46ABD6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D1958D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362195E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0A2E20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24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D37576E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高脚凳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2877A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16（张）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4F1D8E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450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630674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7200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AAF694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E241F2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2FB2B300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779763A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25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02FDDA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组合桌椅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F9347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C3F5C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9267F6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36000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172FB5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F6BDA1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组合桌椅一套为(1桌2椅)</w:t>
            </w:r>
          </w:p>
        </w:tc>
      </w:tr>
      <w:tr w14:paraId="32F3B3C6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3A2FF8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26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4EABD28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移动可翻转白板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F124C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F6A14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950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05C1DC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1900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94A6E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51581E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</w:p>
        </w:tc>
      </w:tr>
      <w:tr w14:paraId="734FB1D3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108344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27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B7402DE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员工简约现代异形桌椅组合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6389C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7474E5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2900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3F1C20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29000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A34394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B4D5B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员工简约现代异形桌椅组合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一套为（3人位办公桌1个+椅子3把）</w:t>
            </w:r>
          </w:p>
        </w:tc>
      </w:tr>
      <w:tr w14:paraId="22982157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6B494E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28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091ECA1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创意员工简约现代异形桌椅组合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8FF1B1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F6FBDB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154A7A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17500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A55882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C4F8DA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创意员工简约现代异形桌椅组合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一套为（5人位办公桌1个+椅子5把）</w:t>
            </w:r>
          </w:p>
        </w:tc>
      </w:tr>
      <w:tr w14:paraId="51EB7472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4E8D083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29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69A9211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简易书桌子工作台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E41708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16（套）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5ED41F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1450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83195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23200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7E8016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EBFDBF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简易书桌子工作台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一套为（双人桌1张+椅子2把）</w:t>
            </w:r>
          </w:p>
        </w:tc>
      </w:tr>
      <w:tr w14:paraId="09859F3E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EDC2C0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30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329428F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接待洽谈长条桌+椅子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982EA7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1（套）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7E3DCE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525170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59A332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339C6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接待洽谈长条桌+椅子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一套为（</w: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长条桌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1张+椅子16把）</w:t>
            </w:r>
          </w:p>
        </w:tc>
      </w:tr>
      <w:tr w14:paraId="7577807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5DE6AE3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31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E6CD3E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落地书架1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31D75A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D79C5F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C091C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2F27A8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88BF5B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B72982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14A4BD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32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A5C2D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落地书架2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D0584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CF2B16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67D02E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1F4AC3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3D9FB8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66980782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24B1676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33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6C8DF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落地书架3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A7A8ED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1CFF29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DD2C45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1600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97D3CD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5A3286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682270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566248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34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7819EA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落地书架4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BDFFB1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DA7956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613D4D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2400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AF9173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B4ABC6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5B0763AB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A2E198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35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2FC550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落地书架5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0DB613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DF3338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C40987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C4BF58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242BB4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2EC1F004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D0F5E4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36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49191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置物架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2376B0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83E0AC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994EE8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0F7E17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5A1ABF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6A7B885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3D3FDF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37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2206B7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展示架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03B25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0C9A47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45E61E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1200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8BCE72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CBC453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49988F2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16CB75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38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4C5BF5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休闲桌椅组合（1桌4椅）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46E5CC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8（组）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D4AD07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700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DC63E9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5600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5AAE41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F73508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211117F0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43894C5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39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4D0136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桌子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2E875B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D9F14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600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640E42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1200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D7A7EDB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D20CA8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5553A7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96732D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40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4A271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长条书桌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450FF2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17CBBD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1500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E91C30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7048C7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02DDF8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E0C4E5B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C47BEF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41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77F2DB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拼接桌椅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77F7CF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2（组）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2D9C34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ED1431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4400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1BB7F7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F2162E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00B0EBA3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BFDD2DA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42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6AE97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单人休闲椅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27E33B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A0152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150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806F3D0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1500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DA6341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63B9420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0E42C75C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C2CA9A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43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1BC1A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躺椅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1299CD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7FB484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900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7F3745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900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AC052F1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9FB73BE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2F43AA4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7518986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44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6F10B0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工位桌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CDF569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6721C7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600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D670D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3000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57D2BD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DB9F323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7E7663F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4F2673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45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057818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洽谈桌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93A8B8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4（张）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DE2E39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6A010CE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80C3C87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4100AE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4BF23826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4633080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46</w:t>
            </w:r>
          </w:p>
        </w:tc>
        <w:tc>
          <w:tcPr>
            <w:tcW w:w="1692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7A9D353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单人软座椅</w:t>
            </w:r>
          </w:p>
        </w:tc>
        <w:tc>
          <w:tcPr>
            <w:tcW w:w="1008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CC338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8（个）</w:t>
            </w:r>
          </w:p>
        </w:tc>
        <w:tc>
          <w:tcPr>
            <w:tcW w:w="875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EB0A05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200</w:t>
            </w:r>
          </w:p>
        </w:tc>
        <w:tc>
          <w:tcPr>
            <w:tcW w:w="1242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94ACE9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1600</w:t>
            </w:r>
          </w:p>
        </w:tc>
        <w:tc>
          <w:tcPr>
            <w:tcW w:w="792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B983FA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工业</w:t>
            </w:r>
          </w:p>
        </w:tc>
        <w:tc>
          <w:tcPr>
            <w:tcW w:w="2591" w:type="dxa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B5CAA5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36E9186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196F684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47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9597B3F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试卷柜(1)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82530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10个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5F8424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1800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CE2C0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18000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6056F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D8C929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165091CF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0A4931D8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48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14024C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命题桌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2ECC8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14张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492839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96A4DE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11200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F1680D6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3665AB6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284BE93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79BB618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49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CDC9B6C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分卷桌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8C4471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3张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094F1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3000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35E15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9000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8F535F">
            <w:pPr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229B4C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7466EE06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6CC7B2F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50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EB78690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制卷桌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568F3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2张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3BA11C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1750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8B6A905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A9B15EA">
            <w:pPr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B06AE79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6C71A20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A6B5151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51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CAF4422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专用椅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5E203F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70把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84293D1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C4AF9A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35000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7B55BD">
            <w:pPr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449F715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  <w:tr w14:paraId="1EA55F36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17F68EEC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52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1F3BDEC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沙发茶几套组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11EDE2B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2套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CEF99D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2000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F3E9684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4000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23DD89">
            <w:pPr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062B72F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单人沙发1个、双人沙发1个、茶几1个为一套</w:t>
            </w:r>
          </w:p>
        </w:tc>
      </w:tr>
      <w:tr w14:paraId="1589DFA2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bottom"/>
          </w:tcPr>
          <w:p w14:paraId="32D516A2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53</w:t>
            </w:r>
          </w:p>
        </w:tc>
        <w:tc>
          <w:tcPr>
            <w:tcW w:w="16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416B30B">
            <w:pPr>
              <w:pStyle w:val="2"/>
              <w:jc w:val="center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试卷柜(2)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DFEC012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10个</w:t>
            </w:r>
          </w:p>
        </w:tc>
        <w:tc>
          <w:tcPr>
            <w:tcW w:w="8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AB6827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900</w:t>
            </w:r>
          </w:p>
        </w:tc>
        <w:tc>
          <w:tcPr>
            <w:tcW w:w="12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DE60D38">
            <w:pPr>
              <w:pStyle w:val="2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9000</w:t>
            </w:r>
          </w:p>
        </w:tc>
        <w:tc>
          <w:tcPr>
            <w:tcW w:w="7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DD273E9">
            <w:pPr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工业</w:t>
            </w:r>
          </w:p>
        </w:tc>
        <w:tc>
          <w:tcPr>
            <w:tcW w:w="259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6CDAD4D"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</w:tc>
      </w:tr>
    </w:tbl>
    <w:p w14:paraId="6F05EBC6">
      <w:r>
        <w:br w:type="page"/>
      </w:r>
    </w:p>
    <w:p w14:paraId="720A9998">
      <w:pPr>
        <w:pStyle w:val="3"/>
        <w:numPr>
          <w:ilvl w:val="0"/>
          <w:numId w:val="1"/>
        </w:numPr>
        <w:bidi w:val="0"/>
        <w:ind w:left="210" w:leftChars="0" w:firstLineChars="0"/>
        <w:rPr>
          <w:rFonts w:hint="eastAsia"/>
          <w:lang w:val="en-US" w:eastAsia="zh-CN"/>
        </w:rPr>
      </w:pPr>
      <w:r>
        <w:rPr>
          <w:rFonts w:hint="eastAsia"/>
        </w:rPr>
        <w:t>技术</w:t>
      </w:r>
      <w:r>
        <w:rPr>
          <w:rFonts w:hint="eastAsia"/>
          <w:lang w:val="en-US" w:eastAsia="zh-CN"/>
        </w:rPr>
        <w:t>参数要求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0"/>
        <w:gridCol w:w="1793"/>
        <w:gridCol w:w="6225"/>
      </w:tblGrid>
      <w:tr w14:paraId="01DB4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BE23075">
            <w:pPr>
              <w:numPr>
                <w:numId w:val="0"/>
              </w:numPr>
              <w:jc w:val="center"/>
              <w:rPr/>
            </w:pPr>
            <w:r>
              <w:t>序号</w:t>
            </w:r>
          </w:p>
        </w:tc>
        <w:tc>
          <w:tcPr>
            <w:tcW w:w="1793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1FC0EC5">
            <w:pPr>
              <w:numPr>
                <w:numId w:val="0"/>
              </w:numPr>
              <w:jc w:val="center"/>
              <w:rPr/>
            </w:pPr>
            <w:r>
              <w:t>标的名称</w:t>
            </w:r>
          </w:p>
        </w:tc>
        <w:tc>
          <w:tcPr>
            <w:tcW w:w="6225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9484151">
            <w:pPr>
              <w:numPr>
                <w:numId w:val="0"/>
              </w:numPr>
              <w:jc w:val="center"/>
              <w:rPr/>
            </w:pPr>
            <w:r>
              <w:rPr>
                <w:rFonts w:hint="eastAsia"/>
              </w:rPr>
              <w:t>技术</w:t>
            </w:r>
            <w:r>
              <w:rPr>
                <w:rFonts w:hint="eastAsia"/>
                <w:lang w:val="en-US" w:eastAsia="zh-CN"/>
              </w:rPr>
              <w:t>参数要求</w:t>
            </w:r>
          </w:p>
        </w:tc>
      </w:tr>
      <w:tr w14:paraId="78CAF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228508C">
            <w:pPr>
              <w:numPr>
                <w:numId w:val="0"/>
              </w:numPr>
              <w:jc w:val="center"/>
              <w:rPr/>
            </w:pPr>
            <w:r>
              <w:t>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AE4609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床</w:t>
            </w:r>
            <w:r>
              <w:rPr>
                <w:rFonts w:hint="eastAsia"/>
                <w:b/>
                <w:bCs/>
                <w:lang w:val="en-US" w:eastAsia="zh-CN"/>
              </w:rPr>
              <w:t>1</w:t>
            </w:r>
            <w:r>
              <w:rPr>
                <w:rFonts w:hint="eastAsia"/>
                <w:b/>
                <w:bCs/>
              </w:rPr>
              <w:t>（含床垫1个、床头柜2个）</w:t>
            </w:r>
          </w:p>
          <w:p w14:paraId="1875488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C80508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/>
              </w:rPr>
              <w:t>规格：床体长×宽×高2000×1500×800mm（含靠背）（尺寸偏差±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eastAsia="zh-CN"/>
              </w:rPr>
              <w:t>；</w:t>
            </w:r>
          </w:p>
          <w:p w14:paraId="042E19C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▲2.基材：采用E0级环保型实木颗粒板，板材厚度≥15mm，表面无瑕疵</w:t>
            </w:r>
            <w:r>
              <w:rPr>
                <w:rFonts w:hint="eastAsia"/>
                <w:lang w:eastAsia="zh-CN"/>
              </w:rPr>
              <w:t>；</w:t>
            </w:r>
          </w:p>
          <w:p w14:paraId="33EBB87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3.五金件：采用三合一五金配件,预埋处理后无外漏；</w:t>
            </w:r>
          </w:p>
          <w:p w14:paraId="5877B62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4.</w:t>
            </w:r>
            <w:r>
              <w:rPr>
                <w:rFonts w:hint="eastAsia"/>
                <w:lang w:val="en-US" w:eastAsia="zh-CN"/>
              </w:rPr>
              <w:t>床腿截面尺寸≥70×70㎜</w:t>
            </w:r>
            <w:r>
              <w:rPr>
                <w:rFonts w:hint="eastAsia"/>
                <w:lang w:eastAsia="zh-CN"/>
              </w:rPr>
              <w:t>；</w:t>
            </w:r>
          </w:p>
          <w:p w14:paraId="6F166D2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5.床板：采用实木排骨架，加固龙骨支撑</w:t>
            </w:r>
            <w:r>
              <w:rPr>
                <w:rFonts w:hint="eastAsia"/>
                <w:lang w:eastAsia="zh-CN"/>
              </w:rPr>
              <w:t>；</w:t>
            </w:r>
          </w:p>
          <w:p w14:paraId="7D6C667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eastAsia="zh-CN"/>
              </w:rPr>
            </w:pPr>
            <w:r>
              <w:rPr>
                <w:rFonts w:hint="eastAsia"/>
              </w:rPr>
              <w:t>▲6.床垫，采用椰棕，厚度≥100mm，</w:t>
            </w:r>
            <w:r>
              <w:rPr>
                <w:rFonts w:hint="eastAsia"/>
                <w:highlight w:val="none"/>
              </w:rPr>
              <w:t>防虫防潮处理</w:t>
            </w:r>
            <w:r>
              <w:rPr>
                <w:rFonts w:hint="eastAsia"/>
                <w:highlight w:val="none"/>
                <w:lang w:eastAsia="zh-CN"/>
              </w:rPr>
              <w:t>；</w:t>
            </w:r>
          </w:p>
          <w:p w14:paraId="3D17069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7.</w:t>
            </w:r>
            <w:r>
              <w:rPr>
                <w:rFonts w:hint="eastAsia"/>
              </w:rPr>
              <w:t>床头柜抽屉滑轨为三节钢珠导轨，便推拉</w:t>
            </w:r>
            <w:r>
              <w:rPr>
                <w:rFonts w:hint="eastAsia"/>
                <w:lang w:eastAsia="zh-CN"/>
              </w:rPr>
              <w:t>；</w:t>
            </w:r>
          </w:p>
          <w:p w14:paraId="4EAC7AB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  <w:lang w:val="en-US" w:eastAsia="zh-CN"/>
              </w:rPr>
              <w:t>8.</w:t>
            </w:r>
            <w:r>
              <w:rPr>
                <w:rFonts w:hint="eastAsia"/>
              </w:rPr>
              <w:t>床头柜长×宽×高：550×400×480mm（尺寸偏差±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eastAsia="zh-CN"/>
              </w:rPr>
              <w:t>。</w:t>
            </w:r>
          </w:p>
          <w:p w14:paraId="2BCF2AD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251075" cy="961390"/>
                  <wp:effectExtent l="0" t="0" r="9525" b="3810"/>
                  <wp:docPr id="16" name="图片 16" descr="174236461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174236461309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75" cy="96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1922145" cy="875030"/>
                  <wp:effectExtent l="0" t="0" r="8255" b="1270"/>
                  <wp:docPr id="17" name="图片 17" descr="1742365465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174236546517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87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F7DE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D80126C">
            <w:pPr>
              <w:numPr>
                <w:numId w:val="0"/>
              </w:numPr>
              <w:jc w:val="center"/>
              <w:rPr/>
            </w:pPr>
            <w:r>
              <w:t>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55A8DB4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床</w:t>
            </w:r>
            <w:r>
              <w:rPr>
                <w:rFonts w:hint="eastAsia"/>
                <w:b/>
                <w:bCs/>
                <w:lang w:val="en-US" w:eastAsia="zh-CN"/>
              </w:rPr>
              <w:t>2</w:t>
            </w:r>
            <w:r>
              <w:rPr>
                <w:rFonts w:hint="eastAsia"/>
                <w:b/>
                <w:bCs/>
              </w:rPr>
              <w:t>（含床垫1个、床头柜2个）</w:t>
            </w:r>
          </w:p>
          <w:p w14:paraId="6CE0D29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9AB4F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/>
              </w:rPr>
              <w:t>规格：床体长×宽×高2000×1200×800mm（含靠背）（尺寸偏差±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eastAsia="zh-CN"/>
              </w:rPr>
              <w:t>；</w:t>
            </w:r>
          </w:p>
          <w:p w14:paraId="02E695A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▲2.基材：采用E0级环保型实木颗粒板，板材厚度≥15mm，表面无瑕疵</w:t>
            </w:r>
            <w:r>
              <w:rPr>
                <w:rFonts w:hint="eastAsia"/>
                <w:lang w:eastAsia="zh-CN"/>
              </w:rPr>
              <w:t>；</w:t>
            </w:r>
          </w:p>
          <w:p w14:paraId="6CB76E4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3.五金件：采用三合一五金配件,预埋处理后无外漏；</w:t>
            </w:r>
          </w:p>
          <w:p w14:paraId="24CD10A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4.</w:t>
            </w:r>
            <w:r>
              <w:rPr>
                <w:rFonts w:hint="eastAsia"/>
                <w:lang w:val="en-US" w:eastAsia="zh-CN"/>
              </w:rPr>
              <w:t>床腿截面尺寸≥70×70㎜</w:t>
            </w:r>
            <w:r>
              <w:rPr>
                <w:rFonts w:hint="eastAsia"/>
                <w:lang w:eastAsia="zh-CN"/>
              </w:rPr>
              <w:t>；</w:t>
            </w:r>
          </w:p>
          <w:p w14:paraId="1F2ADD5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5.床板：采用实木排骨架，加固龙骨支撑</w:t>
            </w:r>
            <w:r>
              <w:rPr>
                <w:rFonts w:hint="eastAsia"/>
                <w:lang w:eastAsia="zh-CN"/>
              </w:rPr>
              <w:t>；</w:t>
            </w:r>
          </w:p>
          <w:p w14:paraId="5783E3F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▲6.床垫，采用椰棕，厚度≥100mm，防虫防潮处理</w:t>
            </w:r>
            <w:r>
              <w:rPr>
                <w:rFonts w:hint="eastAsia"/>
                <w:lang w:eastAsia="zh-CN"/>
              </w:rPr>
              <w:t>；</w:t>
            </w:r>
          </w:p>
          <w:p w14:paraId="1CAF918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7.</w:t>
            </w:r>
            <w:r>
              <w:rPr>
                <w:rFonts w:hint="eastAsia"/>
              </w:rPr>
              <w:t>床头柜抽屉滑轨为三节钢珠导轨，便推拉</w:t>
            </w:r>
            <w:r>
              <w:rPr>
                <w:rFonts w:hint="eastAsia"/>
                <w:lang w:eastAsia="zh-CN"/>
              </w:rPr>
              <w:t>；</w:t>
            </w:r>
          </w:p>
          <w:p w14:paraId="6A08673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8.床头柜长×宽×高：550×400×480mm（尺寸偏差±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eastAsia="zh-CN"/>
              </w:rPr>
              <w:t>。</w:t>
            </w:r>
          </w:p>
          <w:p w14:paraId="78B000C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251075" cy="798830"/>
                  <wp:effectExtent l="0" t="0" r="9525" b="1270"/>
                  <wp:docPr id="18" name="图片 18" descr="174236461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174236461309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75" cy="798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1922145" cy="913130"/>
                  <wp:effectExtent l="0" t="0" r="8255" b="1270"/>
                  <wp:docPr id="19" name="图片 19" descr="1742365465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174236546517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91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93A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5520B16">
            <w:pPr>
              <w:numPr>
                <w:numId w:val="0"/>
              </w:numPr>
              <w:jc w:val="center"/>
              <w:rPr/>
            </w:pPr>
            <w:r>
              <w:t>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8DCCF48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衣柜</w:t>
            </w:r>
          </w:p>
          <w:p w14:paraId="6268699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9D0D2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1.规格：长×深×高：1600×</w:t>
            </w:r>
            <w:r>
              <w:rPr>
                <w:rFonts w:hint="eastAsia"/>
                <w:lang w:val="en-US" w:eastAsia="zh-CN"/>
              </w:rPr>
              <w:t>60</w:t>
            </w:r>
            <w:r>
              <w:rPr>
                <w:rFonts w:hint="eastAsia"/>
              </w:rPr>
              <w:t>0×2000mm（尺寸偏差±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</w:t>
            </w:r>
            <w:r>
              <w:rPr>
                <w:rFonts w:hint="eastAsia"/>
                <w:lang w:eastAsia="zh-CN"/>
              </w:rPr>
              <w:t>）；</w:t>
            </w:r>
          </w:p>
          <w:p w14:paraId="20D44F70"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</w:rPr>
              <w:t>▲2.基材：采用E0级环保型实木颗粒板，板材厚度≥15mm</w:t>
            </w:r>
            <w:r>
              <w:rPr>
                <w:rFonts w:hint="eastAsia"/>
                <w:lang w:eastAsia="zh-CN"/>
              </w:rPr>
              <w:t>；</w:t>
            </w:r>
          </w:p>
          <w:p w14:paraId="1B34828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3.抽屉滑轨为三节钢珠导轨，方便推拉；</w:t>
            </w:r>
          </w:p>
          <w:p w14:paraId="1D464D0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4.五金件：采用三合一五金配件,预埋处理后无外漏，抽屉采用三节钢珠导轨、缓冲门铰</w:t>
            </w:r>
            <w:r>
              <w:rPr>
                <w:rFonts w:hint="eastAsia"/>
                <w:lang w:eastAsia="zh-CN"/>
              </w:rPr>
              <w:t>。</w:t>
            </w:r>
          </w:p>
          <w:p w14:paraId="72707E2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334895" cy="917575"/>
                  <wp:effectExtent l="0" t="0" r="1905" b="9525"/>
                  <wp:docPr id="20" name="图片 20" descr="1742366021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17423660214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895" cy="91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11F3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E9ED415">
            <w:pPr>
              <w:numPr>
                <w:numId w:val="0"/>
              </w:numPr>
              <w:jc w:val="center"/>
              <w:rPr/>
            </w:pPr>
            <w:r>
              <w:t>4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6864E1F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书桌</w:t>
            </w:r>
          </w:p>
          <w:p w14:paraId="271CA3B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F29D48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1.规格：长×宽×高：1200×600×750mm（尺寸偏差±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eastAsia="zh-CN"/>
              </w:rPr>
              <w:t>；</w:t>
            </w:r>
          </w:p>
          <w:p w14:paraId="3E7FEFD5"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</w:rPr>
              <w:t>▲2.基材：采用E0级环保型实木颗粒板，板材厚度≥15mm</w:t>
            </w:r>
            <w:r>
              <w:rPr>
                <w:rFonts w:hint="eastAsia"/>
                <w:lang w:eastAsia="zh-CN"/>
              </w:rPr>
              <w:t>；</w:t>
            </w:r>
          </w:p>
          <w:p w14:paraId="73F1503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3.</w:t>
            </w:r>
            <w:r>
              <w:rPr>
                <w:rFonts w:hint="eastAsia"/>
              </w:rPr>
              <w:t>五金件：采用三合一五金配件,预埋处理后无外漏</w:t>
            </w:r>
            <w:r>
              <w:rPr>
                <w:rFonts w:hint="eastAsia"/>
                <w:lang w:eastAsia="zh-CN"/>
              </w:rPr>
              <w:t>；</w:t>
            </w:r>
          </w:p>
          <w:p w14:paraId="21E454B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4.抽屉滑轨为三节钢珠导轨，方便推拉</w:t>
            </w:r>
            <w:r>
              <w:rPr>
                <w:rFonts w:hint="eastAsia"/>
                <w:lang w:eastAsia="zh-CN"/>
              </w:rPr>
              <w:t>；</w:t>
            </w:r>
          </w:p>
          <w:p w14:paraId="3C1B9F1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▲5.桌面表面耐磨，磨耗值≤35mg/100r，表面耐香烟灼烧达到4级</w:t>
            </w:r>
            <w:r>
              <w:rPr>
                <w:rFonts w:hint="eastAsia"/>
                <w:lang w:val="en-US" w:eastAsia="zh-CN"/>
              </w:rPr>
              <w:t>及</w:t>
            </w:r>
            <w:r>
              <w:rPr>
                <w:rFonts w:hint="eastAsia"/>
              </w:rPr>
              <w:t>以上</w:t>
            </w:r>
            <w:r>
              <w:rPr>
                <w:rFonts w:hint="eastAsia"/>
                <w:lang w:eastAsia="zh-CN"/>
              </w:rPr>
              <w:t>；</w:t>
            </w:r>
          </w:p>
          <w:p w14:paraId="478A29B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安装静音耐磨脚垫。</w:t>
            </w:r>
          </w:p>
          <w:p w14:paraId="35CC020F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828925" cy="728345"/>
                  <wp:effectExtent l="0" t="0" r="3175" b="8255"/>
                  <wp:docPr id="21" name="图片 21" descr="1742366772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174236677248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07E0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BDF8EA1">
            <w:pPr>
              <w:numPr>
                <w:numId w:val="0"/>
              </w:numPr>
              <w:jc w:val="center"/>
              <w:rPr/>
            </w:pPr>
            <w:r>
              <w:t>5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A93E444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</w:t>
            </w:r>
            <w:r>
              <w:rPr>
                <w:rFonts w:hint="eastAsia"/>
                <w:b/>
                <w:bCs/>
                <w:lang w:eastAsia="zh-CN"/>
              </w:rPr>
              <w:t>椅子</w:t>
            </w:r>
          </w:p>
          <w:p w14:paraId="0B75CD0D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3CCA8E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  <w:lang w:val="en-US" w:eastAsia="zh-CN"/>
              </w:rPr>
              <w:t>1.规格</w:t>
            </w:r>
            <w:r>
              <w:rPr>
                <w:rFonts w:hint="eastAsia"/>
              </w:rPr>
              <w:t>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</w:t>
            </w:r>
            <w:r>
              <w:rPr>
                <w:rFonts w:hint="eastAsia"/>
                <w:lang w:val="en-US" w:eastAsia="zh-CN"/>
              </w:rPr>
              <w:t>：宽×深×座高： 440×420×420mm、背高880mm（含靠背）</w:t>
            </w:r>
            <w:r>
              <w:rPr>
                <w:rFonts w:hint="eastAsia"/>
                <w:lang w:eastAsia="zh-CN"/>
              </w:rPr>
              <w:t>；</w:t>
            </w:r>
          </w:p>
          <w:p w14:paraId="0423B7A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2.脚架：采用工字型冷轧钢钢制椅架，采用模具掰弯成型，表面镀铬处理；</w:t>
            </w:r>
          </w:p>
          <w:p w14:paraId="3D823F7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3.扶手和靠背采用工程PP材质，座背选用黑色网布，表面经液态浸色及防潮、防污工艺处理；</w:t>
            </w:r>
          </w:p>
          <w:p w14:paraId="009B0C5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4.座包采用透气3D网布面料，内衬采用高密度定型阻燃海绵，软硬适中，性能指标：密度≥40kg/m³，回弹率≥60%，压缩永久变形≤4%。</w:t>
            </w:r>
          </w:p>
          <w:p w14:paraId="5801EEE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011680" cy="1193165"/>
                  <wp:effectExtent l="0" t="0" r="7620" b="635"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19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C84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00DEC30">
            <w:pPr>
              <w:numPr>
                <w:numId w:val="0"/>
              </w:numPr>
              <w:jc w:val="center"/>
              <w:rPr/>
            </w:pPr>
            <w:r>
              <w:t>6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F6D36F4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书柜</w:t>
            </w:r>
          </w:p>
          <w:p w14:paraId="13B6E18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EB5E0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1.规格：长×深×高：1600×360×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00mm（尺寸偏差±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mm）；</w:t>
            </w:r>
          </w:p>
          <w:p w14:paraId="3FBC180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▲2.基材：采用E0级环保型实木颗粒板，板材厚度≥15mm，表面无瑕疵；</w:t>
            </w:r>
          </w:p>
          <w:p w14:paraId="1029DE8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3.五金件：采用三合一五金配件,预埋处理后无外漏，门铰采用缓冲门铰；</w:t>
            </w:r>
          </w:p>
          <w:p w14:paraId="750AE65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4.书柜上方为玻璃门</w:t>
            </w:r>
            <w:r>
              <w:rPr>
                <w:rFonts w:hint="eastAsia"/>
                <w:lang w:eastAsia="zh-CN"/>
              </w:rPr>
              <w:t>。</w:t>
            </w:r>
          </w:p>
          <w:p w14:paraId="7CE31AE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2247900" cy="800735"/>
                  <wp:effectExtent l="0" t="0" r="0" b="12065"/>
                  <wp:docPr id="23" name="图片 23" descr="1742367653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17423676538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80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4A8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012170F">
            <w:pPr>
              <w:numPr>
                <w:numId w:val="0"/>
              </w:numPr>
              <w:jc w:val="center"/>
              <w:rPr/>
            </w:pPr>
            <w:r>
              <w:t>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64C2421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专用三人沙发（含脚踏）</w:t>
            </w:r>
          </w:p>
          <w:p w14:paraId="1767F6A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07A197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mm）：三座沙发长×深×高：2000×760×410mm（座高）、背高≥800mm，脚踏长×宽×高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800×800×410mm；</w:t>
            </w:r>
          </w:p>
          <w:p w14:paraId="10E8302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▲2.面料：表面采用阻燃麻绒布料，甲醛释放量</w:t>
            </w:r>
            <w:r>
              <w:rPr>
                <w:rFonts w:hint="eastAsia"/>
                <w:lang w:val="en-US" w:eastAsia="zh-CN"/>
              </w:rPr>
              <w:t>＜20</w:t>
            </w:r>
            <w:r>
              <w:rPr>
                <w:rFonts w:hint="eastAsia"/>
              </w:rPr>
              <w:t>mg/kg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PH值≤7</w:t>
            </w:r>
            <w:r>
              <w:rPr>
                <w:rFonts w:hint="eastAsia"/>
                <w:lang w:eastAsia="zh-CN"/>
              </w:rPr>
              <w:t>；</w:t>
            </w:r>
          </w:p>
          <w:p w14:paraId="781BB7B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▲3.海绵：采用高密度定型阻燃海绵，密度≥40kg/m³，回弹率≥60%，压缩永久变形≤5%</w:t>
            </w:r>
            <w:r>
              <w:rPr>
                <w:rFonts w:hint="eastAsia"/>
                <w:lang w:eastAsia="zh-CN"/>
              </w:rPr>
              <w:t>；</w:t>
            </w:r>
          </w:p>
          <w:p w14:paraId="090F2FA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脚架：实木材质，经过防虫防潮处理，木材含水率</w:t>
            </w:r>
            <w:r>
              <w:rPr>
                <w:rFonts w:hint="eastAsia"/>
                <w:lang w:val="en-US" w:eastAsia="zh-CN"/>
              </w:rPr>
              <w:t>6-14%</w:t>
            </w:r>
            <w:r>
              <w:rPr>
                <w:rFonts w:hint="eastAsia"/>
              </w:rPr>
              <w:t>。</w:t>
            </w:r>
          </w:p>
          <w:p w14:paraId="62B162D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593340" cy="791845"/>
                  <wp:effectExtent l="0" t="0" r="10160" b="825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340" cy="79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  </w:t>
            </w:r>
            <w:r>
              <w:rPr>
                <w:rFonts w:hint="eastAsia"/>
              </w:rPr>
              <w:drawing>
                <wp:inline distT="0" distB="0" distL="114300" distR="114300">
                  <wp:extent cx="1610995" cy="700405"/>
                  <wp:effectExtent l="0" t="0" r="1905" b="10795"/>
                  <wp:docPr id="2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995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893B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FB0037E">
            <w:pPr>
              <w:numPr>
                <w:numId w:val="0"/>
              </w:numPr>
              <w:jc w:val="center"/>
              <w:rPr/>
            </w:pPr>
            <w:r>
              <w:t>8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A1F06A9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</w:t>
            </w:r>
            <w:r>
              <w:rPr>
                <w:rFonts w:hint="eastAsia"/>
                <w:b/>
                <w:bCs/>
                <w:lang w:eastAsia="zh-CN"/>
              </w:rPr>
              <w:t>两</w:t>
            </w:r>
            <w:r>
              <w:rPr>
                <w:rFonts w:hint="eastAsia"/>
                <w:b/>
                <w:bCs/>
              </w:rPr>
              <w:t>人沙发（含脚踏）</w:t>
            </w:r>
          </w:p>
          <w:p w14:paraId="1B6974B0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99C726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mm）：三座沙发长×深×高：</w:t>
            </w:r>
            <w:r>
              <w:rPr>
                <w:rFonts w:hint="eastAsia"/>
                <w:lang w:val="en-US" w:eastAsia="zh-CN"/>
              </w:rPr>
              <w:t>15</w:t>
            </w:r>
            <w:r>
              <w:rPr>
                <w:rFonts w:hint="eastAsia"/>
              </w:rPr>
              <w:t>00×760×410mm（座高）、背高≥800mm，脚踏长×宽×高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800×800×410mm；</w:t>
            </w:r>
          </w:p>
          <w:p w14:paraId="326B8CA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▲2.面料：表面采用阻燃麻绒布料，甲醛释放量</w:t>
            </w:r>
            <w:r>
              <w:rPr>
                <w:rFonts w:hint="eastAsia"/>
                <w:lang w:val="en-US" w:eastAsia="zh-CN"/>
              </w:rPr>
              <w:t>＜20</w:t>
            </w:r>
            <w:r>
              <w:rPr>
                <w:rFonts w:hint="eastAsia"/>
              </w:rPr>
              <w:t>mg/kg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PH值≤7</w:t>
            </w:r>
            <w:r>
              <w:rPr>
                <w:rFonts w:hint="eastAsia"/>
                <w:lang w:eastAsia="zh-CN"/>
              </w:rPr>
              <w:t>；</w:t>
            </w:r>
          </w:p>
          <w:p w14:paraId="4F5E973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  <w:r>
              <w:rPr>
                <w:rFonts w:hint="eastAsia"/>
              </w:rPr>
              <w:t>▲3.海绵：采用高密度定型阻燃海绵，密度≥40kg/m³，回弹率≥60%，压缩永久变形≤5%</w:t>
            </w:r>
            <w:r>
              <w:rPr>
                <w:rFonts w:hint="eastAsia"/>
                <w:lang w:eastAsia="zh-CN"/>
              </w:rPr>
              <w:t>；</w:t>
            </w:r>
          </w:p>
          <w:p w14:paraId="78725D4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4.</w:t>
            </w:r>
            <w:r>
              <w:rPr>
                <w:rFonts w:hint="eastAsia"/>
              </w:rPr>
              <w:t>脚架：实木材质，经过防虫防潮处理，木材含水率</w:t>
            </w:r>
            <w:r>
              <w:rPr>
                <w:rFonts w:hint="eastAsia"/>
                <w:lang w:val="en-US" w:eastAsia="zh-CN"/>
              </w:rPr>
              <w:t>6-14%</w:t>
            </w:r>
            <w:r>
              <w:rPr>
                <w:rFonts w:hint="eastAsia"/>
              </w:rPr>
              <w:t>。</w:t>
            </w:r>
          </w:p>
          <w:p w14:paraId="5D623EA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804795" cy="767080"/>
                  <wp:effectExtent l="0" t="0" r="1905" b="7620"/>
                  <wp:docPr id="26" name="图片 2" descr="微信图片_2023100917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" descr="微信图片_2023100917205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795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drawing>
                <wp:inline distT="0" distB="0" distL="114300" distR="114300">
                  <wp:extent cx="1591945" cy="637540"/>
                  <wp:effectExtent l="0" t="0" r="8255" b="10160"/>
                  <wp:docPr id="2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945" cy="63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821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4F29DCD">
            <w:pPr>
              <w:numPr>
                <w:numId w:val="0"/>
              </w:numPr>
              <w:jc w:val="center"/>
              <w:rPr/>
            </w:pPr>
            <w:r>
              <w:t>9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03C5941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专用茶几</w:t>
            </w:r>
          </w:p>
          <w:p w14:paraId="6A9ADA1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DAD789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1.规格：长×宽×高：1200×600×410mm（尺寸偏差±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mm）；</w:t>
            </w:r>
          </w:p>
          <w:p w14:paraId="4CCFD6A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▲2. 基材：采用E0级环保型实木颗粒板，板材厚度≥15mm，表面无瑕疵；</w:t>
            </w:r>
          </w:p>
          <w:p w14:paraId="1B64D22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▲3.桌面材质：钢化玻璃，厚度≥8mm；</w:t>
            </w:r>
          </w:p>
          <w:p w14:paraId="5271467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4.五金件：采用三合一五金配件,预埋处理后无外漏，抽屉采用三节钢珠导轨，门铰采用缓冲门铰；</w:t>
            </w:r>
          </w:p>
          <w:p w14:paraId="7588DC8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5.脚架：金属支撑腿。</w:t>
            </w:r>
          </w:p>
          <w:p w14:paraId="5B83B2D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757805" cy="687705"/>
                  <wp:effectExtent l="0" t="0" r="10795" b="10795"/>
                  <wp:docPr id="28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805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9E28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6217E6">
            <w:pPr>
              <w:numPr>
                <w:numId w:val="0"/>
              </w:numPr>
              <w:jc w:val="center"/>
              <w:rPr/>
            </w:pPr>
            <w:r>
              <w:t>10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D5F8087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专用餐桌</w:t>
            </w:r>
          </w:p>
          <w:p w14:paraId="3C8CF2B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9CBD6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专用餐桌：</w:t>
            </w:r>
          </w:p>
          <w:p w14:paraId="7044378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</w:rPr>
              <w:t>1.规格：长×宽×高：1200×700×750mm（尺寸偏差±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mm）；</w:t>
            </w:r>
          </w:p>
          <w:p w14:paraId="3077BE5C">
            <w:pPr>
              <w:pStyle w:val="4"/>
              <w:rPr>
                <w:rFonts w:hint="eastAsia"/>
              </w:rPr>
            </w:pPr>
            <w:r>
              <w:rPr>
                <w:rFonts w:hint="eastAsia"/>
              </w:rPr>
              <w:t>▲2.桌面材质：岩板桌面，厚度≥12mm，莫氏硬度达到6级，A1级防火，桌面下衬采用 E0 级实木颗粒板，厚度≥25mm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边角采用防撞边角设计，圆润打磨处理；</w:t>
            </w:r>
          </w:p>
          <w:p w14:paraId="38B402E8">
            <w:pPr>
              <w:pStyle w:val="4"/>
              <w:rPr>
                <w:rFonts w:hint="eastAsia"/>
              </w:rPr>
            </w:pPr>
            <w:r>
              <w:rPr>
                <w:rFonts w:hint="eastAsia"/>
              </w:rPr>
              <w:t>▲3.桌架：工业级碳素钢钢架，管径≥10mm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  <w:lang w:val="en-US" w:eastAsia="zh-CN"/>
              </w:rPr>
              <w:t>管</w:t>
            </w:r>
            <w:r>
              <w:rPr>
                <w:rFonts w:hint="eastAsia"/>
              </w:rPr>
              <w:t>壁厚≥1.5mm；</w:t>
            </w:r>
          </w:p>
          <w:p w14:paraId="4FE6D7A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4.安装可调防滑脚垫。</w:t>
            </w:r>
          </w:p>
          <w:p w14:paraId="445F76F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126615" cy="647065"/>
                  <wp:effectExtent l="0" t="0" r="6985" b="635"/>
                  <wp:docPr id="29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661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507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35E251C">
            <w:pPr>
              <w:numPr>
                <w:numId w:val="0"/>
              </w:numPr>
              <w:jc w:val="center"/>
              <w:rPr/>
            </w:pPr>
            <w:r>
              <w:t>11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8E05AFE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专用餐椅</w:t>
            </w:r>
          </w:p>
          <w:p w14:paraId="2D18D00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0523A3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专用餐椅：</w:t>
            </w:r>
          </w:p>
          <w:p w14:paraId="245AD4B8">
            <w:pPr>
              <w:numPr>
                <w:ilvl w:val="0"/>
                <w:numId w:val="0"/>
              </w:numPr>
              <w:spacing w:line="360" w:lineRule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eastAsia="zh-CN"/>
              </w:rPr>
              <w:t>★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.规格（尺寸偏差±</w:t>
            </w: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mm）：宽×深×座高：410×440×465mm、背高900mm</w:t>
            </w:r>
            <w:r>
              <w:rPr>
                <w:rFonts w:hint="eastAsia"/>
                <w:lang w:eastAsia="zh-CN"/>
              </w:rPr>
              <w:t>；</w:t>
            </w:r>
          </w:p>
          <w:p w14:paraId="4B5D1AD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▲</w:t>
            </w:r>
            <w:r>
              <w:rPr>
                <w:rFonts w:hint="eastAsia"/>
                <w:lang w:val="en-US" w:eastAsia="zh-CN"/>
              </w:rPr>
              <w:t>2</w:t>
            </w:r>
            <w:r>
              <w:rPr>
                <w:rFonts w:hint="eastAsia"/>
              </w:rPr>
              <w:t>.环保皮革面料，坐垫和靠背海绵采用高密度定型阻燃海绵，密度≥40kg/m³，回弹率≥60%，坐垫厚度≥5.5mm；</w:t>
            </w:r>
          </w:p>
          <w:p w14:paraId="72D59AE8">
            <w:pPr>
              <w:pStyle w:val="4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</w:rPr>
              <w:t>.椅架：工业级碳素钢钢</w:t>
            </w:r>
            <w:r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  <w:t>架，管径≥10mm，管壁厚≥1.5mm；安装可调</w:t>
            </w:r>
            <w:r>
              <w:rPr>
                <w:rFonts w:hint="eastAsia"/>
              </w:rPr>
              <w:t>防滑脚垫。</w:t>
            </w:r>
          </w:p>
          <w:p w14:paraId="3A33C93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1729105" cy="623570"/>
                  <wp:effectExtent l="0" t="0" r="10795" b="1143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105" cy="62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68C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0F07186">
            <w:pPr>
              <w:numPr>
                <w:numId w:val="0"/>
              </w:numPr>
              <w:jc w:val="center"/>
              <w:rPr/>
            </w:pPr>
            <w:r>
              <w:t>12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1B46B1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异形沙发茶几组合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462F4C3"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★1、4人位沙发尺寸：3100*600*700mm（尺寸偏差±5mm），独立沙发尺寸：450*450*400mm（尺寸偏差±5mm）</w:t>
            </w:r>
          </w:p>
          <w:p w14:paraId="4275159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；</w:t>
            </w:r>
          </w:p>
          <w:p w14:paraId="5A17DAA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3、海绵：采用阻燃海绵，伸长率≥160%，撕裂强度≥2.5N/cm，拉伸强度≥160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2FB7CCE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4、内架:内框架采用实木材质，无树皮，干湿度控制在16°以下。</w:t>
            </w:r>
          </w:p>
          <w:p w14:paraId="512B407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5、弹簧：高强度蛇型拉力筋结构。</w:t>
            </w:r>
          </w:p>
          <w:p w14:paraId="3AB83638">
            <w:pPr>
              <w:numPr>
                <w:ilvl w:val="0"/>
                <w:numId w:val="0"/>
              </w:numPr>
              <w:spacing w:line="360" w:lineRule="auto"/>
              <w:jc w:val="left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6、产品符合QB/T1952.1-2023标准要求。                                                                                            茶几参数：</w:t>
            </w:r>
          </w:p>
          <w:p w14:paraId="6EF64BB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★7、尺寸：600mm*750mm（尺寸偏差±5mm）</w:t>
            </w:r>
          </w:p>
          <w:p w14:paraId="77316E8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8、基材：中密度纤维板，密度≥0.7g/cm³，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6%≤含水率≤14%</w:t>
            </w:r>
            <w:r>
              <w:rPr>
                <w:rFonts w:hint="eastAsia"/>
                <w:highlight w:val="none"/>
                <w:lang w:val="en-US" w:eastAsia="zh-CN"/>
              </w:rPr>
              <w:t>，静曲强度≥25MPa，弹性模量≥2580MPa，内结合强度≥0.55MPa，吸水厚度膨胀率≤6.5%，表面结合强度≥1.05MPa，总挥发性有机化合物≤0.15mg/（m²•h）（72h）；</w:t>
            </w:r>
          </w:p>
          <w:p w14:paraId="312F54C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9、面材：采用天然实木皮贴面，木皮厚度≥0.6MM，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8%≤单板含水率≤12%</w:t>
            </w:r>
            <w:r>
              <w:rPr>
                <w:rFonts w:hint="eastAsia"/>
                <w:highlight w:val="none"/>
                <w:lang w:val="en-US" w:eastAsia="zh-CN"/>
              </w:rPr>
              <w:t>，气干密度≤0.75g/cm³，绝干密度≤0.65g/cm³，有害物质限量中甲醛释放量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≤0.08 mg/m³</w:t>
            </w:r>
            <w:r>
              <w:rPr>
                <w:rFonts w:hint="eastAsia"/>
                <w:highlight w:val="none"/>
                <w:lang w:val="en-US" w:eastAsia="zh-CN"/>
              </w:rPr>
              <w:t>，有害物质限量中可溶性铅≤40mg/kg、镉≤25mg/kg、铬≤32mg/kg、汞≤18mg/kg；</w:t>
            </w:r>
          </w:p>
          <w:p w14:paraId="60645AF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10、油漆：采用水性油漆；</w:t>
            </w:r>
          </w:p>
          <w:p w14:paraId="7DDD102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11、自攻螺丝：漆膜硬度≥3H，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中性盐雾试验连续喷雾≤200H，</w:t>
            </w:r>
            <w:r>
              <w:rPr>
                <w:rFonts w:hint="eastAsia"/>
                <w:highlight w:val="none"/>
                <w:lang w:val="en-US" w:eastAsia="zh-CN"/>
              </w:rPr>
              <w:t>镀层对基体的保护等级≥10级，耐腐蚀≥10级，乙酸盐雾试验连续喷雾≤200H，镀层对基体的保护等级≥10级，耐腐蚀≥10级，抗拉强度Rm≤550MPa；</w:t>
            </w:r>
          </w:p>
          <w:p w14:paraId="5B220F9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12、产品符合QB/T 4467-2025标准要求。</w:t>
            </w:r>
          </w:p>
        </w:tc>
      </w:tr>
      <w:tr w14:paraId="6E841C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E40BCCD">
            <w:pPr>
              <w:numPr>
                <w:numId w:val="0"/>
              </w:numPr>
              <w:jc w:val="center"/>
              <w:rPr/>
            </w:pPr>
            <w:r>
              <w:t>13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F391D5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产品展示架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ED6DAE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★1、尺寸3700mm*1000mm*1500mm（尺寸偏差±5mm）</w:t>
            </w:r>
          </w:p>
          <w:p w14:paraId="33F646A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2、钢木结合，木材为人造板，6 层以上，可拆卸，无附加功能，不带滚轮.</w:t>
            </w:r>
          </w:p>
          <w:p w14:paraId="3C6A398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3、基材：采用厚度≥16mmMFC板，静曲强度≥23MPa，弹性模量≥2900MPa，内结合强度≥0.5MPa，表面胶合强度≥0.8MPa，2h吸水厚度膨胀率≤4.5%，含水率≤8.5%，密度≤0.77g/cm³，握螺钉力中板面≥1600N、板边≥1000N，磨耗值≤35mg/100r，表面耐香烟灼烧≥4级，表面耐干热≥4级，表面耐污染腐蚀≥4级，表面耐龟裂≥4级，表面耐水蒸气≥4级，耐光色牢度≥4级，抗拉强度≥54MPa，苯、甲苯+二甲苯未检出，总挥发性有机化合物未检出，，产烟特性等级S1：烟气生成速率指数SMOGRA≤27.5m²/s，产烟特性等级S1:试验600s总烟气生成量TSP600s≤44.5m²，烟气毒性等级 t0:达到准安全一级 ZA1级；</w:t>
            </w:r>
          </w:p>
          <w:p w14:paraId="48D5BF6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▲4、热熔胶：不挥发物≥36%，压缩剪切强度中湿强度≥4MPa、干强度≥12MPa；游离甲苯二异氰酸酯≤0.001g/kg，苯、甲苯、乙苯+二甲苯未检出，总挥发性有机物≤10g/L；</w:t>
            </w:r>
          </w:p>
          <w:p w14:paraId="0815530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5、自攻螺丝：漆膜硬度≥3H，中性盐雾试验连续喷雾≤200H，镀层对基体的保护等级≥10级，耐腐蚀≥10级，乙酸盐雾试验连续喷雾≤200H，镀层对基体的保护等级≥10级，耐腐蚀≥10级，抗拉强度Rm≤550MPa；</w:t>
            </w:r>
          </w:p>
          <w:p w14:paraId="0E24BE5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6、桌架采用钢管：硬度≥2H，中性盐雾试验连续喷雾≤200H，镀层对基体的保护等级≥10级，耐腐蚀等级≥10级；乙酸盐雾试验连续喷雾≤200H，镀层对基体的保护等级≥10级，耐腐蚀等级≥10级；铜加速乙酸盐雾试验连续喷雾≥120H，镀层对基体的保护等级≥10级，耐腐蚀等级≥10级；耐冷液、耐干热≤1级；</w:t>
            </w:r>
          </w:p>
          <w:p w14:paraId="558FAA8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7、塑粉:硬度≥3H，附着力≤1级；总铅含量≤11mg/kg，有害物质限量中可溶性（镉≤18mg/kg、铬≤28mg/kg、汞≤23mg/kg）；</w:t>
            </w:r>
          </w:p>
        </w:tc>
      </w:tr>
      <w:tr w14:paraId="3AD84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A522B87">
            <w:pPr>
              <w:numPr>
                <w:numId w:val="0"/>
              </w:numPr>
              <w:jc w:val="center"/>
              <w:rPr/>
            </w:pPr>
            <w:r>
              <w:t>14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1F8C1CD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创意异形沙发茶几组合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5A6E77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沙发参数：</w:t>
            </w:r>
          </w:p>
          <w:p w14:paraId="4AED6BF4"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</w:t>
            </w:r>
            <w:r>
              <w:rPr>
                <w:rFonts w:hint="eastAsia"/>
                <w:highlight w:val="red"/>
                <w:lang w:val="en-US" w:eastAsia="zh-CN"/>
              </w:rPr>
              <w:t>S形8人位沙发尺寸 3700mm*2100mm*720mm（尺寸偏差±5mm）；圆凳半径300mm。</w:t>
            </w:r>
          </w:p>
          <w:p w14:paraId="21EEC87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；</w:t>
            </w:r>
          </w:p>
          <w:p w14:paraId="52A5D9E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11F74B50"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4、内架:内框架采用实木创方，无树皮，干湿度控制在16°以下。</w:t>
            </w:r>
          </w:p>
          <w:p w14:paraId="4C577AC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5、弹簧：高强度蛇型拉力筋结构。</w:t>
            </w:r>
          </w:p>
          <w:p w14:paraId="050FC37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★6、茶几参数：尺寸600mm*750mm（尺寸偏差±5mm）</w:t>
            </w:r>
          </w:p>
        </w:tc>
      </w:tr>
      <w:tr w14:paraId="40C45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D6AA44B">
            <w:pPr>
              <w:numPr>
                <w:numId w:val="0"/>
              </w:numPr>
              <w:jc w:val="center"/>
              <w:rPr/>
            </w:pPr>
            <w:r>
              <w:t>15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4A85B5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卡座休闲沙发组合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18C806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 沙发参数：</w:t>
            </w:r>
          </w:p>
          <w:p w14:paraId="003055E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★1、单人沙发尺寸：宽800mm、长800mm，座叠高450mm  扶手600mm  靠背850-900mm，双人沙发尺寸：宽800mm、长1600mm，座叠高450mm  扶手600mm  靠背850-900mm；（尺寸偏差±5mm）</w:t>
            </w:r>
          </w:p>
          <w:p w14:paraId="084305C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，产品中有害物质限量中可萃取的重金属；</w:t>
            </w:r>
          </w:p>
          <w:p w14:paraId="6696577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5C090F9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4、内架:内框架采用实木刨方，无树皮，干湿度控制在16°以下；</w:t>
            </w:r>
          </w:p>
          <w:p w14:paraId="7BDEE9B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5、弹簧：高强度蛇型拉力筋结构。</w:t>
            </w:r>
          </w:p>
          <w:p w14:paraId="42D00C0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、脚架：采用壁厚≥12mm矩形管，硬度≥3H，中性盐雾试验连续喷雾≤200H，镀层对基体的保护等级≥9级，耐腐蚀等级≥9级；乙酸盐雾试验连续喷雾≤200H，镀层对基体的保护等级≥10级，耐腐蚀等级≥10级；铜加速乙酸盐雾试验连续喷雾≥120H，镀层对基体的保护等级≥10级，耐腐蚀等级≥10级；耐冷液、耐干热≤1级；</w:t>
            </w:r>
          </w:p>
          <w:p w14:paraId="5EC6567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茶几参数：</w:t>
            </w:r>
          </w:p>
          <w:p w14:paraId="0FE0E5F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★7、茶几尺寸：500mm*300mm*500mm（尺寸偏差±5mm）</w:t>
            </w:r>
          </w:p>
          <w:p w14:paraId="021DFE5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8、基材：中密度纤维板，密度≥0.7g/cm³，含水率≤8.5%，静曲强度≥25MPa，弹性模量≥2580MPa，内结合强度≥0.55MPa，吸水厚度膨胀率≤6.5%，表面结合强度≥1.05MPa，总挥发性有机化合物≤0.15mg/（m²•h）（72h）；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6B0FB33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9、面材：采用天然实木皮贴面，木皮厚度≥0.6MM，单板含水率≤11%，气干密度≤0.755g/cm³，绝干密度≤0.645g/cm³，有害物质限量中甲醛释放量≤0.55 ，；</w:t>
            </w:r>
          </w:p>
          <w:p w14:paraId="4DAA488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▲10、油漆：采用水性油漆；</w:t>
            </w:r>
          </w:p>
          <w:p w14:paraId="7939872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11、自攻螺丝：漆膜硬度≥3H，中性盐雾试验连续喷雾≤200H，镀层对基体的保护等级≥10级，耐腐蚀≥10级，乙酸盐雾试验连续喷雾≤200H，镀层对基体的保护等级≥10级，耐腐蚀≥10级，抗拉强度Rm≤550MPa；成品颜色：橡木色</w:t>
            </w:r>
          </w:p>
        </w:tc>
      </w:tr>
      <w:tr w14:paraId="0882C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5B16885">
            <w:pPr>
              <w:numPr>
                <w:numId w:val="0"/>
              </w:numPr>
              <w:jc w:val="center"/>
              <w:rPr/>
            </w:pPr>
            <w:r>
              <w:t>16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DA7608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沙发组合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A1B8D1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沙发参数：</w:t>
            </w:r>
          </w:p>
          <w:p w14:paraId="7AEF8F9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★1、尺寸：宽800mm、长800mm，座叠高450mm  扶手600mm  靠背850-900mm（尺寸偏差±5mm）</w:t>
            </w:r>
          </w:p>
          <w:p w14:paraId="0324B70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；</w:t>
            </w:r>
          </w:p>
          <w:p w14:paraId="7147954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1BE723C0">
            <w:pPr>
              <w:numPr>
                <w:ilvl w:val="0"/>
                <w:numId w:val="2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内架:内框架采用实木刨方，无树皮，干湿度控制在16°以下；</w:t>
            </w:r>
          </w:p>
          <w:p w14:paraId="57BA754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5、弹簧：高强度蛇型拉力筋结构；</w:t>
            </w:r>
          </w:p>
          <w:p w14:paraId="55C859C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6、脚架：采用壁厚≥12mm矩形管，硬度≥3H，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中性盐雾试验连续喷雾≤200H，</w:t>
            </w:r>
            <w:r>
              <w:rPr>
                <w:rFonts w:hint="eastAsia"/>
                <w:highlight w:val="none"/>
                <w:lang w:val="en-US" w:eastAsia="zh-CN"/>
              </w:rPr>
              <w:t>镀层对基体的保护等级≥9级，耐腐蚀等级≥9级；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乙酸盐雾试验连续喷雾≤200H</w:t>
            </w:r>
            <w:r>
              <w:rPr>
                <w:rFonts w:hint="eastAsia"/>
                <w:highlight w:val="none"/>
                <w:lang w:val="en-US" w:eastAsia="zh-CN"/>
              </w:rPr>
              <w:t>，镀层对基体的保护等级≥10级，耐腐蚀等级≥10级；铜加速乙酸盐雾试验连续喷雾≥120H，镀层对基体的保护等级≥10级，耐腐蚀等级≥10级；耐冷液、耐干热≤1级；</w:t>
            </w:r>
          </w:p>
          <w:p w14:paraId="612C6BD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茶几参数：</w:t>
            </w:r>
          </w:p>
          <w:p w14:paraId="65504AC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★7、茶几尺寸：500*300*500mm；（尺寸偏差±5mm）</w:t>
            </w:r>
          </w:p>
          <w:p w14:paraId="2ADE90C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8、基材：中密度纤维板，密度≥0.7g/cm³，含水率≤8.5%，静曲强度≥25MPa，弹性模量≥2580MPa，内结合强度≥0.55MPa，吸水厚度膨胀率≤6.5%，表面结合强度≥1.05MPa，总挥发性有机化合物≤0.15mg/（m²•h）（72h）；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164E735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9、面材：采用天然实木皮贴面，木皮厚度≥0.6MM，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6%≤单板含水率≤14%，</w:t>
            </w:r>
            <w:r>
              <w:rPr>
                <w:rFonts w:hint="eastAsia"/>
                <w:highlight w:val="none"/>
                <w:lang w:val="en-US" w:eastAsia="zh-CN"/>
              </w:rPr>
              <w:t>气干密度≤0.755g/cm³，绝干密度≤0.645g/cm³，有害物质限量中甲醛释放量≤0.55 mg/m³，有害物质限量中可溶性铅≤40mg/kg、镉≤25mg/kg、铬≤32mg/kg、汞≤18mg/kg；甲醛释放量（1m³气候箱法）ENF≤0.025mg/m³；</w:t>
            </w:r>
          </w:p>
          <w:p w14:paraId="3783D5C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▲10、油漆：采用水性油漆；</w:t>
            </w:r>
          </w:p>
          <w:p w14:paraId="279D7DC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11、自攻螺丝：漆膜硬度≥3H，中性盐雾试验连续喷雾≤200H，镀层对基体的保护等级≥10级，耐腐蚀≥10级，乙酸盐雾试验连续喷雾≤200H，镀层对基体的保护等级≥10级，耐腐蚀≥10级，抗拉强度Rm≤550MPa；成品颜色：橡木色。</w:t>
            </w:r>
          </w:p>
        </w:tc>
      </w:tr>
      <w:tr w14:paraId="469BA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AC3EA72">
            <w:pPr>
              <w:numPr>
                <w:numId w:val="0"/>
              </w:numPr>
              <w:jc w:val="center"/>
              <w:rPr/>
            </w:pPr>
            <w:r>
              <w:t>17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73ABC9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职业生涯规划室沙发组合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86901E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沙发参数：</w:t>
            </w:r>
          </w:p>
          <w:p w14:paraId="3368CC3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★1、单人沙发尺寸：宽800mm、长800mm，座叠高450mm  扶手600mm  靠背850-900mm，双人沙发尺寸：宽800mm、长800mm，座叠高450mm  扶手600mm  靠背850-900mm；（尺寸偏差±5mm）</w:t>
            </w:r>
          </w:p>
          <w:p w14:paraId="22F1763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；</w:t>
            </w:r>
          </w:p>
          <w:p w14:paraId="5A75078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6307B66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4、内架:内框架采用实木创方，无树皮，干湿度控制在16°以下</w:t>
            </w:r>
          </w:p>
          <w:p w14:paraId="5AEA676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5、弹簧：高强度蛇型拉力筋结构；</w:t>
            </w:r>
          </w:p>
          <w:p w14:paraId="61D7F37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、脚架：采用壁厚≥12mm矩形管，硬度≥3H，中性盐雾试验连续喷雾≤200H，镀层对基体的保护等级≥9级，耐腐蚀等级≥9级；乙酸盐雾试验连续喷雾≤200H，镀层对基体的保护等级≥10级，耐腐蚀等级≥10级；铜加速乙酸盐雾试验连续喷雾≥120H，镀层对基体的保护等级≥10级，耐腐蚀等级≥18.75天；耐冷液、耐干热≤1级</w:t>
            </w:r>
          </w:p>
          <w:p w14:paraId="352C674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茶几参数：</w:t>
            </w:r>
          </w:p>
          <w:p w14:paraId="7AC2DF8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★7、茶几尺寸：500*300*500mm；（尺寸偏差±5mm）</w:t>
            </w:r>
          </w:p>
          <w:p w14:paraId="24BFD12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8、基材：中密度纤维板，密度≥0.7g/cm³，含水率≤8.5%，静曲强度≥25MPa，弹性模量≥2580MPa，内结合强度≥0.55MPa，吸水厚度膨胀率≤6.5%，表面结合强度≥1.05MPa，总挥发性有机化合物≤0.15mg/（m²•h）（72h）；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69BB486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9、面材：采用天然实木皮贴面，木皮厚度≥0.6MM，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6%≤单板含水率≤14%，</w:t>
            </w:r>
            <w:r>
              <w:rPr>
                <w:rFonts w:hint="eastAsia"/>
                <w:highlight w:val="none"/>
                <w:lang w:val="en-US" w:eastAsia="zh-CN"/>
              </w:rPr>
              <w:t>气干密度≤0.755g/cm³，绝干密度≤0.645g/cm³，有害物质限量中甲醛释放量≤0.55 mg/m³，有害物质限量中可溶性铅≤40mg/kg、镉≤25mg/kg、铬≤32mg/kg、汞≤18mg/kg；甲醛释放量（1m³气候箱法）ENF≤0.025mg/m³；</w:t>
            </w:r>
          </w:p>
          <w:p w14:paraId="3A930C7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10、油漆：采用水性油漆；</w:t>
            </w:r>
          </w:p>
          <w:p w14:paraId="002AAA5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11、自攻螺丝：漆膜硬度≥3H，中性盐雾试验连续喷雾≤200H，镀层对基体的保护等级≥10级，耐腐蚀≥10级，乙酸盐雾试验连续喷雾≤200H，镀层对基体的保护等级≥10级，耐腐蚀≥10级，抗拉强度Rm≤550MPa；成品颜色：橡木色</w:t>
            </w:r>
          </w:p>
        </w:tc>
      </w:tr>
      <w:tr w14:paraId="25C60B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608EBBD">
            <w:pPr>
              <w:numPr>
                <w:numId w:val="0"/>
              </w:numPr>
              <w:jc w:val="center"/>
              <w:rPr/>
            </w:pPr>
            <w:r>
              <w:t>18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84576F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休闲单人沙发和茶几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7341CB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沙发参数                                                    </w:t>
            </w:r>
          </w:p>
          <w:p w14:paraId="602A54F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 1、尺寸：0.6m*0.6m*0.8m；（尺寸偏差±5mm）                                       ▲2.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；</w:t>
            </w:r>
          </w:p>
          <w:p w14:paraId="62618DD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2C1FCA5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4、内架:内框架采用实木创方，无树皮，干湿度控制在16°以下；</w:t>
            </w:r>
          </w:p>
          <w:p w14:paraId="246DAB1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5、脚架：采用壁厚≥12mm矩形管，硬度≥3H，中性盐雾试验连续喷雾≤200H，镀层对基体的保护等级≥9级，耐腐蚀等级≥9级；乙酸盐雾试验连续喷雾≤200H，镀层对基体的保护等级≥10级，耐腐蚀等级≥10级；铜加速乙酸盐雾试验连续喷雾≥120H，镀层对基体的保护等级≥10级，耐腐蚀等级≥10级；耐冷液、耐干热≤1级；</w:t>
            </w:r>
          </w:p>
          <w:p w14:paraId="3D64CCA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茶几参数：</w:t>
            </w:r>
          </w:p>
          <w:p w14:paraId="5E41663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★6、尺寸：500*560mm；（尺寸偏差±5mm）    </w:t>
            </w:r>
          </w:p>
          <w:p w14:paraId="27505EC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7、基材：中密度纤维板，密度≥0.7g/cm³，含水率≤8.5%，静曲强度≥25MPa，弹性模量≥2580MPa，内结合强度≥0.55MPa，吸水厚度膨胀率≤6.5%，表面结合强度≥1.05MPa，甲醛释放量ENF≤0.025mg/m³，总挥发性有机化合物≤0.15mg/（m²•h）（72h）；</w:t>
            </w:r>
          </w:p>
          <w:p w14:paraId="059E7B4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8、面材：采用天然实木皮贴面，木皮厚度≥0.6MM，6%≤单板含水率≤14%，气干密度≤0.755g/cm³，绝干密度≤0.645g/cm³，有害物质限量中甲醛释放量≤0.55 mg/m³，有害物质限量中可溶性铅≤40mg/kg、镉≤25mg/kg、铬≤32mg/kg、汞≤18mg/kg；甲醛释放量（1m³气候箱法）ENF≤0.025mg/m³；</w:t>
            </w:r>
          </w:p>
          <w:p w14:paraId="21ABEB5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9、油漆：采用水性油漆；</w:t>
            </w:r>
          </w:p>
          <w:p w14:paraId="5FC118B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10、自攻螺丝：漆膜硬度≥3H，中性盐雾试验连续喷雾≤200H，镀层对基体的保护等级≥10级，耐腐蚀≥10级，乙酸盐雾试验连续喷雾≤200H，镀层对基体的保护等级≥10级，耐腐蚀≥10级，抗拉强度Rm≤550MPa；</w:t>
            </w:r>
          </w:p>
        </w:tc>
      </w:tr>
      <w:tr w14:paraId="17BFC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0BD8C2B">
            <w:pPr>
              <w:numPr>
                <w:numId w:val="0"/>
              </w:numPr>
              <w:jc w:val="center"/>
              <w:rPr/>
            </w:pPr>
            <w:r>
              <w:t>19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177CAD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主持台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90D6B8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1.材质</w:t>
            </w:r>
          </w:p>
          <w:p w14:paraId="0F0AF59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主体框架：冷轧钢（厚度≥2.0mm）搭配钢木结构，表面静电喷塑处理，耐腐蚀且承重性强。台面：可选实木贴面（如胡桃木、樱桃木）或环保板（厚度≥25mm），表面覆防火板或耐磨层。</w:t>
            </w:r>
          </w:p>
          <w:p w14:paraId="1E14890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★2.尺寸规格</w:t>
            </w:r>
          </w:p>
          <w:p w14:paraId="6070625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标准尺寸：长1600 × 宽800mm × 高750，（尺寸偏差±5mm）支持定制弧形或直排设计。</w:t>
            </w:r>
          </w:p>
          <w:p w14:paraId="1730104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3.功能分层：</w:t>
            </w:r>
          </w:p>
          <w:p w14:paraId="034AC29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台面离地高度700-750mm，底部集成隐藏式线槽（宽度≥50mm），支持电源线、网线集中管理。</w:t>
            </w:r>
          </w:p>
          <w:p w14:paraId="33744E7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4.功能性配置：</w:t>
            </w:r>
          </w:p>
          <w:p w14:paraId="27EFEC3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内置升降导轨系统，可集成多媒体设备（如显示屏支架、麦克风接口）。桌角采用圆角处理（R≥5mm），避免磕碰；可调节桌腿高度，适应不同地面条件，配备防滑脚垫。金属焊接部位无毛刺，喷涂附着力达GB/T 9286标准2级，盐雾测试≥72小时。木质台面封边贴合度≤0.1mm，无胶缝翘曲。</w:t>
            </w:r>
          </w:p>
        </w:tc>
      </w:tr>
      <w:tr w14:paraId="01BFA1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A9080AA">
            <w:pPr>
              <w:numPr>
                <w:numId w:val="0"/>
              </w:numPr>
              <w:jc w:val="center"/>
              <w:rPr/>
            </w:pPr>
            <w:r>
              <w:t>20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0F44CF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折叠培训椅子带写字板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79CA6E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★1、尺寸：51cm*50cm*88cm；（尺寸偏差±5mm）    </w:t>
            </w:r>
          </w:p>
          <w:p w14:paraId="6A434A5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▲2、面材采用双层网布：甲醛含量≤20mg/kg，可萃取的重金属中（砷≤0.25mg/kg、铅≤0.50mg/kg、镉≤0.42mg/kg、铬未检出、钴≤0.36mg/kg、铜≤25mg/kg、镍≤0.56mg/kg、锑≤10mg/kg、汞≤0.023mg/kg），邻苯基苯酚≤0.25mg/kg， pH值≤7.2，VOCs≥4%，Cr(VI)]含量≤0.22mg/kg；</w:t>
            </w:r>
          </w:p>
          <w:p w14:paraId="7AD1A7D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                                                                        4、配一次成型扶手：扶手采用一次成型扶手，对塑料件外观性能要求（应无裂纹，无明显变形，无划痕、无明显色差）检测均未见缺陷，未检出可迁移元素含量、苯、甲苯、总挥发性有机化合物、塑料邻苯二甲酸酯等物质。</w:t>
            </w:r>
          </w:p>
          <w:p w14:paraId="444196A0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5、椅架采用壁厚≥15mm：有害物质限量中可溶性（铅≤25mg/kg、镉≤15mg/kg、铬≤20mg/kg、汞≤30mg/kg）；中性盐雾试验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连续喷雾≤200H</w:t>
            </w:r>
            <w:r>
              <w:rPr>
                <w:rFonts w:hint="eastAsia"/>
                <w:highlight w:val="none"/>
                <w:lang w:val="en-US" w:eastAsia="zh-CN"/>
              </w:rPr>
              <w:t>，镀层对基体的保护等级≥10级，耐腐蚀≥10级，铜加速乙酸盐雾试验连续喷雾≥120H，镀层对基体的保护等级≥10级，耐腐蚀≥10级；</w:t>
            </w:r>
          </w:p>
        </w:tc>
      </w:tr>
      <w:tr w14:paraId="309CF8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98CEEE2">
            <w:pPr>
              <w:numPr>
                <w:numId w:val="0"/>
              </w:numPr>
              <w:jc w:val="center"/>
              <w:rPr/>
            </w:pPr>
            <w:r>
              <w:t>21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D1F0C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培训桌椅组合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5C6AE3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双层双人桌参数：                                         </w:t>
            </w:r>
          </w:p>
          <w:p w14:paraId="642C876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★1. 双层双人桌桌面尺寸：长1500mm × 宽700mm × 高750mm（±10mm）；下层置物架：距地面≥500mm，高度≥200mm。（尺寸偏差±5mm）</w:t>
            </w:r>
          </w:p>
          <w:p w14:paraId="72B0F8A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主框架：冷轧钢，厚度≥1.2mm，表面静电喷塑（颜色可选）；</w:t>
            </w:r>
          </w:p>
          <w:p w14:paraId="5127360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桌面：环保板（厚度≥25mm），表面贴耐磨防火板/PVC封边；下层置物架：钢木结构，承重≥30kg。双层结构：上层为桌面，下层为置物架/键盘托；桌角圆角处理（R≥5mm），边缘防水封边；桌腿配备可调节防滑脚垫，适应不平地面。</w:t>
            </w:r>
          </w:p>
          <w:p w14:paraId="2D35DB7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</w:t>
            </w:r>
          </w:p>
          <w:p w14:paraId="5E4D575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2.支架：钢制五星脚，直径≥30mm，承重≥120kg；坐垫/靠背：高密度回弹海绵（密度≥45kg/m³），面料为透气网布/PU皮革（可选）；扶手：PP材质/软质PU包覆。坐垫高度：430-480mm（可升降调节）；坐垫尺寸：≥400mm× 400mm。焊接部位光滑无毛刺，喷涂均匀无色差；桌椅连接件牢固无松动，螺丝孔位预埋精准；</w:t>
            </w:r>
          </w:p>
          <w:p w14:paraId="094D264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网布/皮革接缝处无线头、无开裂，缝纫针距≤3mm。</w:t>
            </w:r>
          </w:p>
        </w:tc>
      </w:tr>
      <w:tr w14:paraId="29249A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3A43E70">
            <w:pPr>
              <w:numPr>
                <w:numId w:val="0"/>
              </w:numPr>
              <w:jc w:val="center"/>
              <w:rPr/>
            </w:pPr>
            <w:r>
              <w:t>22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C8CA92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面试简易洽谈桌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059414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桌子参数如下：</w:t>
            </w:r>
          </w:p>
          <w:p w14:paraId="2E8C7FD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★1.尺寸：长1800-3000mm × 宽800-1000mm × 高750mm（±5mm）</w:t>
            </w:r>
          </w:p>
          <w:p w14:paraId="516E559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.桌面：实木贴面（可选胡桃木/橡木饰面）或环保板（厚度≥25mm），表面覆亚光耐磨层/防火板；桌腿：冷轧钢（厚度≥1.5mm），表面静电喷塑处理（颜色可选），支持加装静音脚垫。桌面预留嵌入式线槽或中央走线孔（直径≥50mm），支持电源线、网线集中管理；防撞处理：桌边倒圆角设计（R≥10mm），防水防刮擦；扩展性：可拼接设计，支持多桌组合使用（需配套连接件）。</w:t>
            </w:r>
          </w:p>
          <w:p w14:paraId="1D3E36D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.椅子框架：钢制弓形脚/尼龙五星脚（承重≥150kg）；坐垫与靠背：高密度记忆海绵（密度≥50kg/m³），外层为透气网布/皮质面料（可选）；扶手：软质PU包覆，高度可调。尺寸：坐面高度：440-500mm（气压棒升降调节）；坐面深度：≥450mm，符合人体工学腰部支撑。桌面封边无胶缝、无翘曲，贴合度≤0.1mm；金属焊接部位打磨光滑，喷涂附着力达2级；座椅面料缝线均匀，无脱线、跳线现象，针距≤2.5mm。；金属部件通过盐雾测试≥72小时（无锈蚀）；</w:t>
            </w:r>
          </w:p>
        </w:tc>
      </w:tr>
      <w:tr w14:paraId="1864E9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4A6655">
            <w:pPr>
              <w:numPr>
                <w:numId w:val="0"/>
              </w:numPr>
              <w:jc w:val="center"/>
              <w:rPr/>
            </w:pPr>
            <w:r>
              <w:t>23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5AA404D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高脚桌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AEA507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★1、尺寸 2.2M*0.6M*1.05M；（尺寸偏差±5mm）</w:t>
            </w:r>
          </w:p>
          <w:p w14:paraId="2EBBEA6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2、基材：中密度纤维板，密度≥0.7g/cm³，含水率≤8.5%，静曲强度≥25MPa，弹性模量≥2580MPa，内结合强度≥0.55MPa，吸水厚度膨胀率≤6.5%，表面结合强度≥1.05MPa，总挥发性有机化合物≤0.15mg/（m²•h）（72h）；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409918B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▲3、面材：采用天然实木皮贴面，木皮厚度≥0.6MM，6%≤单板含水率≤14%，气干密度≤0.755g/cm³，绝干密度≤0.645g/cm³，有害物质限量中甲醛释放量≤0.55 mg/m³，有害物质限量中可溶性铅≤40mg/kg、镉≤25mg/kg、铬≤32mg/kg、汞≤18mg/kg；甲醛释放量（1m³气候箱法）ENF≤0.025mg/m³；</w:t>
            </w:r>
          </w:p>
          <w:p w14:paraId="4A28F58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4、油漆：采用水性油漆；</w:t>
            </w:r>
          </w:p>
          <w:p w14:paraId="6A6D017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5、自攻螺丝：漆膜硬度≥3H，中性盐雾试验连续喷雾≤200H，镀层对基体的保护等级≥10级，耐腐蚀≥10级，乙酸盐雾试验连续喷雾≤200H，镀层对基体的保护等级≥10级，耐腐蚀≥10级，抗拉强度Rm≤550MPa。</w:t>
            </w:r>
          </w:p>
        </w:tc>
      </w:tr>
      <w:tr w14:paraId="4804C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BB69915">
            <w:pPr>
              <w:numPr>
                <w:numId w:val="0"/>
              </w:numPr>
              <w:jc w:val="center"/>
              <w:rPr/>
            </w:pPr>
            <w:r>
              <w:t>24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5947E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高脚凳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F96157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★1.尺寸：高65cm, （尺寸偏差±5mm）</w:t>
            </w:r>
          </w:p>
          <w:p w14:paraId="0D868A7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.椅脚：实木椅脚，木材含水量≤12%，气干密度≤0.705g/cm³，绝干密度≤0.668g/cm³，基本密度≤0.625g/cm³，抗弯强度≥90.5MPa，冲击韧性≥52kJ/m²，木材吸水率≤8.8%，顺纹抗拉强度≥66MPa，甲醛释放量（1m³气候箱法）ENF≤0.025mg/m³；</w:t>
            </w:r>
          </w:p>
          <w:p w14:paraId="7AF1A2F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▲3.油漆：采用水性油漆；</w:t>
            </w:r>
          </w:p>
        </w:tc>
      </w:tr>
      <w:tr w14:paraId="6D7EE8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5FF27F">
            <w:pPr>
              <w:numPr>
                <w:numId w:val="0"/>
              </w:numPr>
              <w:jc w:val="center"/>
              <w:rPr/>
            </w:pPr>
            <w:r>
              <w:t>25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DC78D7F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组合桌椅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6F22F3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桌子参数：</w:t>
            </w:r>
          </w:p>
          <w:p w14:paraId="28BA675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1.基材：中密度纤维板，密度≥0.7g/cm³，含水率≤8.5%，静曲强度≥25MPa，弹性模量≥2580MPa，内结合强度≥0.55MPa，吸水厚度膨胀率≤6.5%，表面结合强度≥1.05MPa，总挥发性有机化合物≤0.15mg/（m²•h）（72h）；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77C2B9B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 2.颜色：彩色拼色；</w:t>
            </w:r>
          </w:p>
          <w:p w14:paraId="61F71FF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★3.桌子尺寸：外径120cm，高75cm，（尺寸偏差±5mm）</w:t>
            </w:r>
          </w:p>
          <w:p w14:paraId="6DD3B41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椅子参数：</w:t>
            </w:r>
          </w:p>
          <w:p w14:paraId="43F4383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★4.尺寸50cm长/40cm宽/85cm高（尺寸偏差±5mm）</w:t>
            </w:r>
          </w:p>
        </w:tc>
      </w:tr>
      <w:tr w14:paraId="7EBBA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D6E6417">
            <w:pPr>
              <w:numPr>
                <w:numId w:val="0"/>
              </w:numPr>
              <w:jc w:val="center"/>
              <w:rPr/>
            </w:pPr>
            <w:r>
              <w:t>26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C66188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移动可翻转白板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8978F8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★1.尺寸：150*90cm（尺寸偏差±5mm）</w:t>
            </w:r>
          </w:p>
          <w:p w14:paraId="2F14449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2.H型支架设计。材质：金属烤漆表面。双面设计，可以360°旋转，一面写满后可以翻转到另一面继续书写。磁性面板可以强力吸附磁粒、板擦、笔袋等物品。可移动和翻转,最高可调节至205CM，最低可降至165CM。</w:t>
            </w:r>
          </w:p>
          <w:p w14:paraId="01F7DBC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★3. 专用板书液满足GB21027-2020《学生用品的安全通用要求》的要求，可迁移元素锑、砷、钡、铬、镉、铅，汞和硒必须符合标准（技术）要求。</w:t>
            </w:r>
          </w:p>
          <w:p w14:paraId="0047638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★4. 板书笔应满足正常教学书写的连续性和流畅性，应保证划线不低于300米，线迹流畅，无明显变淡、断线现象。</w:t>
            </w:r>
          </w:p>
        </w:tc>
      </w:tr>
      <w:tr w14:paraId="25EB8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02AC67D">
            <w:pPr>
              <w:numPr>
                <w:numId w:val="0"/>
              </w:numPr>
              <w:jc w:val="center"/>
              <w:rPr/>
            </w:pPr>
            <w:r>
              <w:t>27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34A6D7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员工简约现代异形桌椅组合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104998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桌子参数：</w:t>
            </w:r>
          </w:p>
          <w:p w14:paraId="3EC3509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★1.尺寸长1970mm;宽227mm;高750mm （尺寸偏差±5mm）</w:t>
            </w:r>
          </w:p>
          <w:p w14:paraId="584275D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2.桌子采用实木颗粒板，不可升降. 桌子桌面预留嵌入式线槽（宽度≥50mm），集成电源插座及网线接口。</w:t>
            </w:r>
          </w:p>
          <w:p w14:paraId="42F7B65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3.椅靠背贴合腰部曲线，可调节扶手高度及靠背倾斜角度。</w:t>
            </w:r>
          </w:p>
          <w:p w14:paraId="4CFCE8E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椅子参数：</w:t>
            </w:r>
          </w:p>
          <w:p w14:paraId="749381F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★4.座椅尺寸：长600 mm ，宽560 mm ，高1000 mm坐垫高度：430-500mm（可升降调节），坐面深度≥450mm（尺寸偏差±5mm）</w:t>
            </w:r>
          </w:p>
          <w:p w14:paraId="08AB7D8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5.框架：钢制五星脚或尼龙脚轮（承重≥120kg）。坐垫/靠背：高密度回弹海绵（密度≥45kg/m³），外层为透气网布</w:t>
            </w:r>
          </w:p>
          <w:p w14:paraId="5703F2C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6．座椅靠背贴合腰部曲线，可调节扶手高度及靠背倾斜角度。桌底配备可调式防滑脚垫，适应地面不平。金属焊接部位无毛刺，盐雾测试≥72小时。木质台面封边贴合度≤0.1mm，无胶缝翘曲。</w:t>
            </w:r>
          </w:p>
        </w:tc>
      </w:tr>
      <w:tr w14:paraId="7B096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4B2CC56">
            <w:pPr>
              <w:numPr>
                <w:numId w:val="0"/>
              </w:numPr>
              <w:jc w:val="center"/>
              <w:rPr/>
            </w:pPr>
            <w:r>
              <w:t>28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4E3052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创意员工简约现代异形桌椅组合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29F558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桌子参数：                                               </w:t>
            </w:r>
          </w:p>
          <w:p w14:paraId="3EC88CD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 xml:space="preserve"> 1.桌面：密度板（厚度≥25mm）或实木贴面（可选胡桃木/橡木），表面覆防火板或PVC耐磨层。框架：冷轧钢（厚度≥1.2mm），表面静电喷塑处理，耐腐蚀。异形结构：弧形、椭圆形、L形等异形桌面设计，边缘圆角半径≥10mm。</w:t>
            </w:r>
          </w:p>
          <w:p w14:paraId="795EC7D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★2.尺寸规格：弧形/椭圆形：长度3200mm × 宽度1000mm × 高度750mm（±5mm）。L形/T形：长边400mm，短边1200mm，圆角半径R50mm（尺寸偏差±5mm）</w:t>
            </w:r>
          </w:p>
          <w:p w14:paraId="6900F63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3.支持弧形拼接、掏孔等异形设计。支持多桌拼接组合（如弧形联排、L形转角），需配套连接件。桌面预留嵌入式线槽（宽度≥50mm），集成电源插座及网线接口。</w:t>
            </w:r>
          </w:p>
          <w:p w14:paraId="24DF9C8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椅子参数：</w:t>
            </w:r>
          </w:p>
          <w:p w14:paraId="7AF9B81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★4.座椅尺寸：长600 mm ，宽560 mm ，高1000 mm。坐垫高度：430-500mm（可升降调节），坐面深度450mm（尺寸偏差±5mm）</w:t>
            </w:r>
          </w:p>
          <w:p w14:paraId="6B4FF18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5.框架：钢制五星脚或尼龙脚轮（承重≥120kg）。坐垫/靠背：高密度回弹海绵（密度≥45kg/m³），外层为透气网布.</w:t>
            </w:r>
          </w:p>
          <w:p w14:paraId="4D68BC2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6．座椅靠背贴合腰部曲线，可调节扶手高度及靠背倾斜角度。桌底配备可调式防滑脚垫，适应地面不平。金属焊接部位无毛刺，盐雾测试≥72小时。木质台面封边贴合度≤0.1mm，无胶缝翘曲。</w:t>
            </w:r>
          </w:p>
        </w:tc>
      </w:tr>
      <w:tr w14:paraId="0F872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BA6DE96">
            <w:pPr>
              <w:numPr>
                <w:numId w:val="0"/>
              </w:numPr>
              <w:jc w:val="center"/>
              <w:rPr/>
            </w:pPr>
            <w:r>
              <w:t>29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E5663D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简易书桌子工作台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F106F5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桌子参数：</w:t>
            </w:r>
          </w:p>
          <w:p w14:paraId="2D74BEA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★1、尺寸：桌子长120mm；宽120mm；高720mm（尺寸偏差±5mm）</w:t>
            </w:r>
          </w:p>
          <w:p w14:paraId="7D447C3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基材：采用厚度≥16mmMFC板，静曲强度≥23.5MPa，弹性模量≥2900MPa，内结合强度≥0.52MPa，表面胶合强度≥0.85MPa，2h吸水厚度膨胀率≤4.5%，含水率≤8.5%，密度≤0.77g/cm³，握螺钉力中板面≥1600N、板边≥1000N，磨耗值≤35mg/100r，表面耐香烟灼烧≥4级，表面耐干热≥4级，表面耐污染腐蚀≥4级，表面耐龟裂≥4级，表面耐水蒸气≥4级，耐光色牢度≥4级，抗拉强度≥54MPa，甲醛释放量（穿孔法）≤1.6mg/100g，苯、甲苯+二甲苯未检出，总挥发性有机化合物未检出，，产烟特性等级S1：烟气生成速率指数SMOGRA≤27.5m²/s，产烟特性等级S1:试验600s总烟气生成量TSP600s≤44.5m²，烟气毒性等级 t0:达到准安全一级 ZA1级；</w:t>
            </w:r>
          </w:p>
          <w:p w14:paraId="48BD3EA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3、封边条：甲醛释放量≤0.01 mg/m³,有害物质限量-可迁移元素-可溶性重金属（铅、镉、铬、汞、砷、钡、锑、硒）含量均符合标准，氯乙烯单体≤1.0mg/kg，理化性能-耐干热性无龟裂、无鼓泡；理化性能-耐磨性磨30r后无露底现象；理化性能-耐冷热循环性无龟裂、无鼓泡、无变色、无起皱；理化性能-耐光色牢度（灰色样卡）≥4级；</w:t>
            </w:r>
          </w:p>
          <w:p w14:paraId="4F366F2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4、热熔胶：不挥发物≥36%，压缩剪切强度中湿强度≥4MPa、干强度≥12MPa；游离甲苯二异氰酸酯≤0.001g/kg，苯、甲苯、乙苯+二甲苯未检出，总挥发性有机物≤10g/L；</w:t>
            </w:r>
          </w:p>
          <w:p w14:paraId="497BE1A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5、自攻螺丝：漆膜硬度≥3H，中性盐雾试验连续喷雾≤200H，镀层对基体的保护等级≥10级，耐腐蚀≥10级，乙酸盐雾试验连续喷雾≤200H，镀层对基体的保护等级≥10级，耐腐蚀≥10级，抗拉强度Rm≤550MPa；</w:t>
            </w:r>
          </w:p>
          <w:p w14:paraId="6290685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▲6、三合一连接件：中性盐雾试验连续喷雾≤200H，镀（涂）层对基体保护等级≥10级，耐腐蚀等级≥10级，乙酸盐雾试验连续喷雾≤200H，镀（涂）层对基体保护等级≥10级，耐腐蚀等级≥10级；</w:t>
            </w:r>
          </w:p>
          <w:p w14:paraId="552C2ED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椅子参数：</w:t>
            </w:r>
          </w:p>
          <w:p w14:paraId="10FEFA3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7、椅子面材采用双层网布：VOCs≥4%，六价铬[Cr(VI)]含量≤0.22mg/kg；</w:t>
            </w:r>
          </w:p>
          <w:p w14:paraId="636A278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8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                                                                        9、配一次成型扶手：扶手采用一次成型扶手，对塑料件外观性能要求（应无裂纹，无明显变形，无划痕、无明显色差）等检测均未见缺陷，未检出可迁移元素含量、苯、甲苯、总挥发性有机化合物、塑料邻苯二甲酸酯等物质；</w:t>
            </w:r>
          </w:p>
          <w:p w14:paraId="4B122A8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▲10、气压棒：中性盐雾试验连续喷雾≤200H，镀层对基体的保护等级≥10级，耐腐蚀≥10级，铜加速乙酸盐雾试验连续喷雾≥120H，镀层对基体的保护等级≥10级，耐腐蚀≥10级，表面粗糙度≥1.15 μm，下屈服强度ReL≥220MPa，抗拉强度≥400MPa，断后伸长率≥35%，上屈服强度≥235MPa；</w:t>
            </w:r>
          </w:p>
          <w:p w14:paraId="147D5B5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11、五星脚架：硬度≥3H，中性盐雾试验连续喷雾≤200H，镀层对基体的保护等级≥10级，耐腐蚀≥10级，铜加速乙酸盐雾试验连续喷雾≥120H，镀层对基体的保护等级≥10级，耐腐蚀≥10级，其他玩具材料中（锑、砷、钡、镉、铬、铅、汞、硒）未检出，总碳硫含量中碳≤0.25wt.%、硫≤0.025wt.%；</w:t>
            </w:r>
          </w:p>
          <w:p w14:paraId="1745744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12、自攻螺丝：漆膜硬度≥3H，中性盐雾试验连续喷雾≤200H，镀层对基体的保护等级≥10级，耐腐蚀≥10级，乙酸盐雾试验连续喷雾≤200H，镀层对基体的保护等级≥10级，耐腐蚀≥10级，抗拉强度Rm≤550MPa。</w:t>
            </w:r>
          </w:p>
        </w:tc>
      </w:tr>
      <w:tr w14:paraId="468E6A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0ADD417">
            <w:pPr>
              <w:numPr>
                <w:numId w:val="0"/>
              </w:numPr>
              <w:jc w:val="center"/>
              <w:rPr/>
            </w:pPr>
            <w:r>
              <w:t>30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55E985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b/>
                <w:bCs/>
                <w:highlight w:val="none"/>
                <w:lang w:val="en-US" w:eastAsia="zh-CN"/>
              </w:rPr>
              <w:t>接待洽谈长条桌+椅子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2421A93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长条桌参数：</w:t>
            </w:r>
          </w:p>
          <w:p w14:paraId="7B36A71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★1、长条桌尺寸4500MM*1400MM（尺寸偏差±5mm）</w:t>
            </w:r>
          </w:p>
          <w:p w14:paraId="720516F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2、基材：采用厚度≥16mmMFC板，静曲强度≥23.5MPa，弹性模量≥2900MPa，内结合强度≥0.52MPa，表面胶合强度≥0.85MPa，2h吸水厚度膨胀率≤4.5%，含水率≤8.5%，密度≤0.77g/cm³，握螺钉力中板面≥1600N、板边≥1000N，磨耗值≤35mg/100r，表面耐香烟灼烧≥4级，表面耐干热≥4级，表面耐污染腐蚀≥4级，表面耐龟裂≥4级，表面耐水蒸气≥4级，耐光色牢度≥4级，抗拉强度≥54MPa，甲醛释放量（穿孔法）≤1.6mg/100g，苯、甲苯+二甲苯未检出，总挥发性有机化合物未检出，，产烟特性等级S1：烟气生成速率指数SMOGRA≤27.5m²/s，产烟特性等级S1:试验600s总烟气生成量TSP600s≤44.5m²，烟气毒性等级 t0:达到准安全一级 ZA1级；</w:t>
            </w:r>
          </w:p>
          <w:p w14:paraId="126412E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3、封边条：甲醛释放量≤0.01 mg/m³,有害物质限量-可迁移元素-可溶性重金属（铅、镉、铬、汞、砷、钡、锑、硒）含量均符合标准，氯乙烯单体≤1.0mg/kg，理化性能-耐干热性无龟裂、无鼓泡；理化性能-耐磨性磨30r后无露底现象；理化性能-耐冷热循环性无龟裂、无鼓泡、无变色、无起皱；理化性能-耐光色牢度（灰色样卡）≥4级；</w:t>
            </w:r>
          </w:p>
          <w:p w14:paraId="02F2898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4、热熔胶：不挥发物≥36%，压缩剪切强度中湿强度≥4MPa、干强度≥12MPa；游离甲苯二异氰酸酯≤0.001g/kg，苯、甲苯、乙苯+二甲苯未检出，总挥发性有机物≤10g/L；</w:t>
            </w:r>
          </w:p>
          <w:p w14:paraId="473E7AE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5、自攻螺丝：漆膜硬度≥3H，中性盐雾试验连续喷雾≤200H，镀层对基体的保护等级≥10级，耐腐蚀≥10级，乙酸盐雾试验连续喷雾≤200H，镀层对基体的保护等级≥10级，耐腐蚀≥10级，抗拉强度Rm≤550MPa；</w:t>
            </w:r>
          </w:p>
          <w:p w14:paraId="186947D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▲6、桌架采用钢管：硬度≥2H，</w:t>
            </w:r>
            <w:r>
              <w:rPr>
                <w:rFonts w:hint="eastAsia"/>
                <w:color w:val="FF0000"/>
                <w:highlight w:val="none"/>
                <w:lang w:val="en-US" w:eastAsia="zh-CN"/>
              </w:rPr>
              <w:t>中性盐雾试验连续喷雾≤200H</w:t>
            </w:r>
            <w:r>
              <w:rPr>
                <w:rFonts w:hint="eastAsia"/>
                <w:highlight w:val="none"/>
                <w:lang w:val="en-US" w:eastAsia="zh-CN"/>
              </w:rPr>
              <w:t>，镀层对基体的保护等级≥10级，耐腐蚀等级≥10级；乙酸盐雾试验连续喷雾≤200H，镀层对基体的保护等级≥10级，耐腐蚀等级≥10级；铜加速乙酸盐雾试验连续喷雾≥120H，镀层对基体的保护等级≥10级，耐腐蚀等级≥10级；耐冷液、耐干热≤1级，可迁移元素中；抑菌率≥99.65%，抗拉强度Rm≥372MPa，断后伸长率≥32%，上屈服强度≥160MPa，总碳硫含量中（碳≤0.38wt.%、硫≤0.088wt.%）；</w:t>
            </w:r>
          </w:p>
          <w:p w14:paraId="45F912AF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▲7、塑粉:硬度≥3H，附着力≤1级；总铅含量≤11mg/kg，有害物质限量中可溶性（镉≤18mg/kg、铬≤28mg/kg、汞≤23mg/kg）；</w:t>
            </w:r>
          </w:p>
          <w:p w14:paraId="6FCE899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椅子参数：</w:t>
            </w:r>
          </w:p>
          <w:p w14:paraId="6C6DC3F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▲8、面材采用双层网布：VOCs≥4%，六价铬[Cr(VI)]含量≤0.22mg/kg；</w:t>
            </w:r>
          </w:p>
          <w:p w14:paraId="14D63B0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highlight w:val="none"/>
                <w:lang w:val="en-US" w:eastAsia="zh-CN"/>
              </w:rPr>
            </w:pPr>
            <w:r>
              <w:rPr>
                <w:rFonts w:hint="eastAsia"/>
                <w:highlight w:val="none"/>
                <w:lang w:val="en-US" w:eastAsia="zh-CN"/>
              </w:rPr>
              <w:t>9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                                                                        10、配一次成型扶手：扶手采用一次成型扶手，对塑料件外观性能要求（应无裂纹，无明显变形，无划痕、无明显色差）等检测均未见缺陷，未检出可迁移元素含量、苯、甲苯、总挥发性有机化合物、塑料邻苯二甲酸酯等物质；</w:t>
            </w:r>
          </w:p>
          <w:p w14:paraId="53C9C57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highlight w:val="none"/>
                <w:lang w:val="en-US" w:eastAsia="zh-CN" w:bidi="ar-SA"/>
              </w:rPr>
            </w:pPr>
            <w:r>
              <w:rPr>
                <w:rFonts w:hint="eastAsia"/>
                <w:highlight w:val="none"/>
                <w:lang w:val="en-US" w:eastAsia="zh-CN"/>
              </w:rPr>
              <w:t>▲11、椅架采用弓形脚架：有害物质限量中可溶性；中性盐雾试验连续喷雾≤200H，镀层对基体的保护等级≥10级，耐腐蚀≥10级，铜加速乙酸盐雾试验连续喷雾≥120H，镀层对基体的保护等级≥10级，耐腐蚀≥10级。</w:t>
            </w:r>
          </w:p>
        </w:tc>
      </w:tr>
      <w:tr w14:paraId="1C5D0A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073A98">
            <w:pPr>
              <w:numPr>
                <w:numId w:val="0"/>
              </w:numPr>
              <w:jc w:val="center"/>
              <w:rPr/>
            </w:pPr>
            <w:r>
              <w:t>31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51DB5B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落地书架1</w:t>
            </w:r>
          </w:p>
          <w:p w14:paraId="076D7C5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E61799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★1.尺寸：长 100cm 宽 30cm 高 180cm（尺寸偏差±5mm）</w:t>
            </w:r>
          </w:p>
          <w:p w14:paraId="625364A9">
            <w:pPr>
              <w:numPr>
                <w:ilvl w:val="0"/>
                <w:numId w:val="3"/>
              </w:numPr>
              <w:spacing w:line="360" w:lineRule="auto"/>
              <w:rPr>
                <w:rFonts w:hint="eastAsia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材质：实木生态板，饰面材质：人造板，枫木色；</w:t>
            </w:r>
          </w:p>
          <w:p w14:paraId="7D2CF332">
            <w:pPr>
              <w:pStyle w:val="2"/>
              <w:rPr>
                <w:rFonts w:hint="eastAsia" w:ascii="宋体" w:eastAsia="宋体"/>
                <w:color w:val="auto"/>
                <w:sz w:val="21"/>
                <w:szCs w:val="24"/>
              </w:rPr>
            </w:pPr>
            <w:r>
              <w:rPr>
                <w:rFonts w:hint="eastAsia" w:ascii="宋体" w:eastAsia="宋体"/>
                <w:color w:val="auto"/>
                <w:sz w:val="21"/>
                <w:szCs w:val="24"/>
              </w:rPr>
              <w:t>3.5层，底层有门；</w:t>
            </w:r>
          </w:p>
          <w:p w14:paraId="692C3E62">
            <w:pPr>
              <w:pStyle w:val="2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990600" cy="670560"/>
                  <wp:effectExtent l="0" t="0" r="0" b="2540"/>
                  <wp:docPr id="38" name="图片 1" descr="1726056452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" descr="172605645208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67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F31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70EE70B">
            <w:pPr>
              <w:numPr>
                <w:numId w:val="0"/>
              </w:numPr>
              <w:jc w:val="center"/>
              <w:rPr/>
            </w:pPr>
            <w:r>
              <w:t>32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BB60BCD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落地书架2</w:t>
            </w:r>
          </w:p>
          <w:p w14:paraId="0690BAB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611484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1.造型：弯曲 S 型书架，5 层，无门；</w:t>
            </w:r>
          </w:p>
          <w:p w14:paraId="18D6D03C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2.颜色：原色；</w:t>
            </w:r>
          </w:p>
          <w:p w14:paraId="256E26B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★3.尺寸：长 50cm，宽 25cm，高140cm（尺寸偏差±5mm）</w:t>
            </w:r>
          </w:p>
          <w:p w14:paraId="7F102CD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4.主体材质：竹材 。</w:t>
            </w:r>
          </w:p>
          <w:p w14:paraId="762A96A5">
            <w:pPr>
              <w:pStyle w:val="2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965835" cy="629285"/>
                  <wp:effectExtent l="0" t="0" r="12065" b="5715"/>
                  <wp:docPr id="39" name="图片 2" descr="09d2fa0912a09cfa87bf507253f9a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2" descr="09d2fa0912a09cfa87bf507253f9a5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28072" b="198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83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7288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222D1DA">
            <w:pPr>
              <w:numPr>
                <w:numId w:val="0"/>
              </w:numPr>
              <w:jc w:val="center"/>
              <w:rPr/>
            </w:pPr>
            <w:r>
              <w:t>33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A540DD8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落地书架3</w:t>
            </w:r>
          </w:p>
          <w:p w14:paraId="327E090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0D074E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1.造型：弯曲树形书架，8 层，无门；</w:t>
            </w:r>
          </w:p>
          <w:p w14:paraId="74339EE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2.颜色：原色；</w:t>
            </w:r>
          </w:p>
          <w:p w14:paraId="0F34E75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★3.尺寸：长50cm，宽25cm，高140cm（尺寸偏差±5mm）</w:t>
            </w:r>
          </w:p>
          <w:p w14:paraId="48C44CCB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4.主体材质：竹材。</w:t>
            </w:r>
          </w:p>
          <w:p w14:paraId="20B1619A">
            <w:pPr>
              <w:pStyle w:val="2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1033145" cy="460375"/>
                  <wp:effectExtent l="0" t="0" r="8255" b="9525"/>
                  <wp:docPr id="40" name="图片 3" descr="01ad4ff987059db152057222394b2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3" descr="01ad4ff987059db152057222394b27b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28522" b="20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46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7AA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698A15">
            <w:pPr>
              <w:numPr>
                <w:numId w:val="0"/>
              </w:numPr>
              <w:jc w:val="center"/>
              <w:rPr/>
            </w:pPr>
            <w:r>
              <w:t>34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3A06671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落地书架4</w:t>
            </w:r>
          </w:p>
          <w:p w14:paraId="627746F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ED58ED6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1.材质：实木生态板</w:t>
            </w:r>
          </w:p>
          <w:p w14:paraId="11515A1E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2.层数：5层，底层有门；</w:t>
            </w:r>
          </w:p>
          <w:p w14:paraId="44AAE64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★3.尺寸：长 180cm 宽 30cm 高 200cm（尺寸偏差±5mm）</w:t>
            </w:r>
          </w:p>
          <w:p w14:paraId="5896618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4.颜色：浅木质色或白色。</w:t>
            </w:r>
          </w:p>
          <w:p w14:paraId="02E6F753">
            <w:pPr>
              <w:pStyle w:val="2"/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1644650" cy="651510"/>
                  <wp:effectExtent l="0" t="0" r="6350" b="8890"/>
                  <wp:docPr id="4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50" cy="65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DCD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DFCD774">
            <w:pPr>
              <w:numPr>
                <w:numId w:val="0"/>
              </w:numPr>
              <w:jc w:val="center"/>
              <w:rPr/>
            </w:pPr>
            <w:r>
              <w:t>35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DEB0D3F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落地书架5</w:t>
            </w:r>
          </w:p>
          <w:p w14:paraId="202F6CB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5E805C8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1.材料：实木生态板；</w:t>
            </w:r>
          </w:p>
          <w:p w14:paraId="292C2B4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★2.尺寸：整体：高 230.8cm，深 30cm，宽 160cm；抽屉：高15cm，最下部柜子高 32.5cm（尺寸偏差±5mm）</w:t>
            </w:r>
          </w:p>
          <w:p w14:paraId="0D8E86EF">
            <w:pPr>
              <w:numPr>
                <w:ilvl w:val="0"/>
                <w:numId w:val="3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其他：6层，底层有门，防掉背板设计，多格局收纳，封闭式储物抽屉/柜。</w:t>
            </w:r>
          </w:p>
          <w:p w14:paraId="16F04E5A">
            <w:pPr>
              <w:pStyle w:val="2"/>
              <w:numPr>
                <w:ilvl w:val="0"/>
                <w:numId w:val="0"/>
              </w:numPr>
              <w:ind w:left="0" w:leftChars="0" w:firstLine="0" w:firstLineChars="0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1346200" cy="405765"/>
                  <wp:effectExtent l="0" t="0" r="0" b="635"/>
                  <wp:docPr id="4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00" cy="40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BCF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81BC03D">
            <w:pPr>
              <w:numPr>
                <w:numId w:val="0"/>
              </w:numPr>
              <w:jc w:val="center"/>
              <w:rPr/>
            </w:pPr>
            <w:r>
              <w:t>36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2A8DA1D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置物架</w:t>
            </w:r>
          </w:p>
          <w:p w14:paraId="5D1F8CA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BB849D5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1.材质：金属铁+人造板；</w:t>
            </w:r>
          </w:p>
          <w:p w14:paraId="217BC523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★2.尺寸：长 230cm，高 160cm，宽 30cm（尺寸偏差±5mm）</w:t>
            </w:r>
          </w:p>
          <w:p w14:paraId="6BA10F3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3.颜色：黑架+浅胡桃；</w:t>
            </w:r>
          </w:p>
          <w:p w14:paraId="3059100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4.结构工艺：金属工艺，焊接；</w:t>
            </w:r>
          </w:p>
          <w:p w14:paraId="0C6E73E3">
            <w:pPr>
              <w:pStyle w:val="2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1296670" cy="610870"/>
                  <wp:effectExtent l="0" t="0" r="11430" b="11430"/>
                  <wp:docPr id="4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670" cy="61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CED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2B741B4">
            <w:pPr>
              <w:numPr>
                <w:numId w:val="0"/>
              </w:numPr>
              <w:jc w:val="center"/>
              <w:rPr/>
            </w:pPr>
            <w:r>
              <w:t>37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FECDA86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展示架</w:t>
            </w:r>
          </w:p>
          <w:p w14:paraId="6426AD1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2E0CFC6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1.材质：金属材质；</w:t>
            </w:r>
          </w:p>
          <w:p w14:paraId="2309B8E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2.颜色：金色；</w:t>
            </w:r>
          </w:p>
          <w:p w14:paraId="08934F3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★3.尺寸：长 120cm，宽 30cm，高 180cm（尺寸偏差±5mm）</w:t>
            </w:r>
          </w:p>
          <w:p w14:paraId="013A5D51">
            <w:pPr>
              <w:pStyle w:val="2"/>
              <w:rPr>
                <w:rFonts w:hint="eastAsia"/>
                <w:sz w:val="21"/>
                <w:szCs w:val="20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4.其他：5层，底层有门</w:t>
            </w:r>
          </w:p>
          <w:p w14:paraId="5EFBC21F">
            <w:pPr>
              <w:pStyle w:val="2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default"/>
                <w:sz w:val="21"/>
                <w:szCs w:val="20"/>
              </w:rPr>
              <w:drawing>
                <wp:inline distT="0" distB="0" distL="114300" distR="114300">
                  <wp:extent cx="758190" cy="518795"/>
                  <wp:effectExtent l="0" t="0" r="3810" b="1905"/>
                  <wp:docPr id="4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24475" t="18387" r="26479" b="369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190" cy="51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ACB3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5480467">
            <w:pPr>
              <w:numPr>
                <w:numId w:val="0"/>
              </w:numPr>
              <w:jc w:val="center"/>
              <w:rPr/>
            </w:pPr>
            <w:r>
              <w:t>38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F15EF7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休闲桌椅组合（1桌4椅）</w:t>
            </w: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250774CD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1.材质：岩板、不锈钢框架、碳素钢脚、马鞍皮；</w:t>
            </w:r>
          </w:p>
          <w:p w14:paraId="3AACEBCD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★2.桌子尺寸：长/宽:90cm，高:75cm，椅子尺寸：长46cm、宽46cm、高:78cm（桌椅尺寸偏差±5mm）</w:t>
            </w:r>
          </w:p>
          <w:p w14:paraId="431C911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3.颜色：桌子黑色，桌腿金色；椅子座面、靠背部分橙色，椅背外侧灰色，椅子腿黑色。</w:t>
            </w:r>
          </w:p>
        </w:tc>
      </w:tr>
      <w:tr w14:paraId="45649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0C69311">
            <w:pPr>
              <w:numPr>
                <w:numId w:val="0"/>
              </w:numPr>
              <w:jc w:val="center"/>
              <w:rPr/>
            </w:pPr>
            <w:r>
              <w:t>39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91D942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桌子</w:t>
            </w:r>
          </w:p>
          <w:p w14:paraId="088B0C8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C48CBFB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1.材质：多层板（三层及以上）；</w:t>
            </w:r>
          </w:p>
          <w:p w14:paraId="151E79D8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★2.尺寸：长 180cm，宽 80cm，高 75cm。桌面厚度 2.5cm</w:t>
            </w:r>
          </w:p>
          <w:p w14:paraId="557BB1AC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以上（尺寸偏差±5mm）</w:t>
            </w:r>
          </w:p>
          <w:p w14:paraId="42CBB28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3.颜色：浅木色。</w:t>
            </w:r>
          </w:p>
        </w:tc>
      </w:tr>
      <w:tr w14:paraId="37B0F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56545E8">
            <w:pPr>
              <w:numPr>
                <w:numId w:val="0"/>
              </w:numPr>
              <w:jc w:val="center"/>
              <w:rPr/>
            </w:pPr>
            <w:r>
              <w:t>40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BA332DC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长条书桌</w:t>
            </w:r>
          </w:p>
          <w:p w14:paraId="0144C3D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A07646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★1.尺寸：长 200cm，宽 80cm，高 75cm，板厚 8cm（尺寸偏差±5mm）</w:t>
            </w:r>
          </w:p>
          <w:p w14:paraId="0C11F484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2.颜色：白色或原木色均可；</w:t>
            </w:r>
          </w:p>
          <w:p w14:paraId="092D9F2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3.造型：长边：波浪造型；</w:t>
            </w:r>
          </w:p>
        </w:tc>
      </w:tr>
      <w:tr w14:paraId="00D7F6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57C7A42">
            <w:pPr>
              <w:numPr>
                <w:numId w:val="0"/>
              </w:numPr>
              <w:jc w:val="center"/>
              <w:rPr/>
            </w:pPr>
            <w:r>
              <w:t>41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64ACC0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拼接桌椅</w:t>
            </w:r>
          </w:p>
          <w:p w14:paraId="3831DFE0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9386CC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会议拼接桌参数：</w:t>
            </w:r>
          </w:p>
          <w:p w14:paraId="111C50FE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★1.尺寸：长度 120cm，宽度 600cm，圆弧形（尺寸偏差±5mm）</w:t>
            </w:r>
          </w:p>
          <w:p w14:paraId="4BC9EE2B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2.可拼接，钢木材质，防火；桌面厚度 2cm 及以上；白色。</w:t>
            </w:r>
          </w:p>
          <w:p w14:paraId="09A8465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椅子参数：</w:t>
            </w:r>
          </w:p>
          <w:p w14:paraId="5BD7B81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★3.尺寸：尺寸：长46CM 宽49CM 高80CM（尺寸偏差±5mm）</w:t>
            </w:r>
          </w:p>
        </w:tc>
      </w:tr>
      <w:tr w14:paraId="3EDD7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B99E385">
            <w:pPr>
              <w:numPr>
                <w:numId w:val="0"/>
              </w:numPr>
              <w:jc w:val="center"/>
              <w:rPr/>
            </w:pPr>
            <w:r>
              <w:t>42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48217A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单人休闲椅</w:t>
            </w: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588ACFF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1.材质：科技布；</w:t>
            </w:r>
          </w:p>
          <w:p w14:paraId="20695A3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★2.尺寸：长46CM 宽49CM 高80CM（尺寸偏差±5mm）</w:t>
            </w:r>
          </w:p>
          <w:p w14:paraId="6D21770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3.颜色：后背深灰色，拼桔红色。</w:t>
            </w:r>
          </w:p>
        </w:tc>
      </w:tr>
      <w:tr w14:paraId="5BF1CA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7FAAB28">
            <w:pPr>
              <w:numPr>
                <w:numId w:val="0"/>
              </w:numPr>
              <w:jc w:val="center"/>
              <w:rPr/>
            </w:pPr>
            <w:r>
              <w:t>43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155758D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躺椅</w:t>
            </w:r>
          </w:p>
          <w:p w14:paraId="2D80F0AD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35E97C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1.材料：猫爪皮、科技布；</w:t>
            </w:r>
          </w:p>
          <w:p w14:paraId="0BF1468B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★2.尺寸：总宽 98cm，坐高 50cm，总高 100cm，总深135cm（尺寸偏差±5mm）；</w:t>
            </w:r>
          </w:p>
          <w:p w14:paraId="5EE201F3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3.颜色：棕色；</w:t>
            </w:r>
          </w:p>
          <w:p w14:paraId="56EC7FE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4.内胆：可拆洗。</w:t>
            </w:r>
          </w:p>
        </w:tc>
      </w:tr>
      <w:tr w14:paraId="61445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8AED248">
            <w:pPr>
              <w:numPr>
                <w:numId w:val="0"/>
              </w:numPr>
              <w:jc w:val="center"/>
              <w:rPr/>
            </w:pPr>
            <w:r>
              <w:t>44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5F29300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工位桌</w:t>
            </w:r>
          </w:p>
          <w:p w14:paraId="26E1EC8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08E444E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1.材质：桌脚是烤漆钢架，板面、屏风是人造颗粒板；</w:t>
            </w:r>
          </w:p>
          <w:p w14:paraId="57824884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2.颜色：桌身暖白色，屏风浅灰色；</w:t>
            </w:r>
          </w:p>
          <w:p w14:paraId="3CD599CF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★3.尺寸：桌身尺寸：长 1.2m，宽 1.2m，高 0.75m；屏风尺寸：长1m，高 0.24m；座位人数：2 人对立位；桌面厚度2.5cm；（尺寸偏差±5mm）</w:t>
            </w:r>
          </w:p>
          <w:p w14:paraId="6DF5CD10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4.带屏风，可移动，防火，拆装，抗污耐脏，防烫，带线盒。</w:t>
            </w:r>
          </w:p>
        </w:tc>
      </w:tr>
      <w:tr w14:paraId="001A0D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A9187CC">
            <w:pPr>
              <w:numPr>
                <w:numId w:val="0"/>
              </w:numPr>
              <w:jc w:val="center"/>
              <w:rPr/>
            </w:pPr>
            <w:r>
              <w:t>45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F5BC2D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洽谈桌</w:t>
            </w: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7889F573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1.材质：金属材质，钢风格；饰面材质：人造板；结构工艺：金属工艺；金属结构工艺：焊接；饰面工艺：人造板；流行元素：拼接；工艺人造板饰面工艺：PVC 饰面；</w:t>
            </w:r>
          </w:p>
          <w:p w14:paraId="5B4D01FA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★2.尺寸：0.6x0.6x0.65m；圆形；双层桌面；（尺寸偏差±5mm）</w:t>
            </w:r>
          </w:p>
          <w:p w14:paraId="094D3A3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3.颜色分类：浅灰色。</w:t>
            </w:r>
          </w:p>
        </w:tc>
      </w:tr>
      <w:tr w14:paraId="61A43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B636BAB">
            <w:pPr>
              <w:numPr>
                <w:numId w:val="0"/>
              </w:numPr>
              <w:jc w:val="center"/>
              <w:rPr/>
            </w:pPr>
            <w:r>
              <w:t>46</w:t>
            </w:r>
          </w:p>
        </w:tc>
        <w:tc>
          <w:tcPr>
            <w:tcW w:w="1793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75B54E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单人软座椅</w:t>
            </w:r>
          </w:p>
          <w:p w14:paraId="31E78CB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762171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1.材料：材质：猫爪皮，皮革包裹；椅腿：铁艺；</w:t>
            </w:r>
          </w:p>
          <w:p w14:paraId="4D04334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eastAsia="宋体"/>
                <w:sz w:val="21"/>
                <w:szCs w:val="24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2.颜色：桔色；椅腿是黑金色；</w:t>
            </w:r>
          </w:p>
          <w:p w14:paraId="24CA720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eastAsia="宋体"/>
                <w:sz w:val="21"/>
                <w:szCs w:val="24"/>
              </w:rPr>
              <w:t>★3.尺寸：高 0.7m，两边侧宽 0.42m,椅腿高 0.42m（尺寸偏差±5mm）</w:t>
            </w:r>
          </w:p>
        </w:tc>
      </w:tr>
      <w:tr w14:paraId="0CF64D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AF7DE2C">
            <w:pPr>
              <w:numPr>
                <w:numId w:val="0"/>
              </w:numPr>
              <w:jc w:val="center"/>
              <w:rPr/>
            </w:pPr>
            <w:r>
              <w:t>47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E6F45B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试卷柜(1)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5BA727E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★</w:t>
            </w:r>
            <w:r>
              <w:rPr>
                <w:rFonts w:hint="eastAsia"/>
                <w:lang w:val="en-US" w:eastAsia="zh-CN"/>
              </w:rPr>
              <w:t>1.尺寸：900mm（±5mm）*420mm（±5mm）*1850mm（±5mm）</w:t>
            </w:r>
          </w:p>
          <w:p w14:paraId="6742FE72">
            <w:pPr>
              <w:numPr>
                <w:ilvl w:val="0"/>
                <w:numId w:val="0"/>
              </w:numPr>
              <w:spacing w:line="360" w:lineRule="auto"/>
              <w:jc w:val="left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基材：采用冷轧钢板：厚度≥1.0mm冷轧钢板，喷涂层涂层应均匀光滑无漏喷；硬度≥4H；冲击强度：冲击高度400mm，应无剥落、裂纹、皱纹；耐腐蚀100h内，观察在溶液中样板上划道两侧3mm以外，应无鼓泡产生，100h后，检查划道两侧3mm外，应无锈迹、剥落、起皱、变色和失光等现象；附着力应不低于2级。耐腐蚀试验乙酸盐雾试验（ASS）连续喷雾24h达到10级；耐腐蚀试验中性盐雾试验（NSS）连续喷雾24h达到10级。抗拉强度450~530Mpa；断后伸长率≥35%；符合QB/T4767-2014、GB/T10125-2021、GB/T6461、GB/T 13237-2013 、GB/T228.1-2021、GB/T3325-2024检测依据。                                                                                                                                            3.表面采用塑粉喷涂：筛余物(125μm)全部通过；耐冲击性（正向冲击）≥55㎝通过；杯突试验≥8.5mm；弯曲试验≤4mm；耐酸性[3%（质量分数）盐酸溶液]无异常；耐碱性[5%（质量分数）氢氧化钠溶液]无异常；耐盐雾性（中性）24h划痕处单向腐蚀蔓延宽度≤2.0mm，未划痕区无起泡生锈、开裂、剥落；耐湿性无异常；抗细菌性能（金黄色葡萄球菌）≥99％；抗霉菌性能（长枝木霉）达到0级；符合HG/T 2006—2022、GB/T35602-2017、HG/T3950-2025检测依据。                                                                                                                         4.用拉手：金属件喷涂层应无漏喷、锈蚀和脱色、掉色现象，光滑均匀、色泽一致、无流挂、疙瘩、皱皮、飞漆等缺陷。金属喷涂（塑）涂层：耐腐蚀，观察在溶液中样板上划道两侧3mm以外、应无鼓泡产生，检查样板上划道两侧3mm以外、应无锈迹、剥落、起皱、变色和失光等现象。耐冲击性：应无剥落、裂纹、皱纹，可迁移元素：锑（Sb）≤60 mg/kg、砷(As) ≤25mg/kg、钡（Ba）≤1000mg/kg、镉（Cd）≤75mg/kg、铬（Cr）≤60mg/kg、铅（Pb）≤90mg/kg、汞（Hg）≤60mg/kg、硒（Se）≤500mg/kg。中性盐雾试验（NSS）法对样品进行24h中性盐雾试验，试验后耐腐蚀等级达到10级，乙酸盐雾试验（ASS）法对样品进行24h乙酸盐雾试验，试验后耐腐蚀等级达到10级。符合GB/T10125-2021、GB/T 3325-2024、QB/T 4767-2014、GB∕T 1732-2020检测依据。 </w:t>
            </w:r>
          </w:p>
          <w:p w14:paraId="01B48A6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 xml:space="preserve">5.柜门须双锁开关。              </w:t>
            </w:r>
          </w:p>
        </w:tc>
      </w:tr>
      <w:tr w14:paraId="36C20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87C5011">
            <w:pPr>
              <w:numPr>
                <w:numId w:val="0"/>
              </w:numPr>
              <w:jc w:val="center"/>
              <w:rPr/>
            </w:pPr>
            <w:r>
              <w:t>48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399039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命题桌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90D4DB2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</w:rPr>
              <w:t>★</w:t>
            </w:r>
            <w:r>
              <w:rPr>
                <w:rFonts w:hint="eastAsia"/>
                <w:lang w:val="en-US" w:eastAsia="zh-CN"/>
              </w:rPr>
              <w:t>1.尺寸：1800mm（±5mm）*900mm（±5mm）*760mm（±5mm）</w:t>
            </w:r>
          </w:p>
          <w:p w14:paraId="31C2748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.面材：木皮贴面，外观要求应无贯通裂缝、无虫蛀现象、无腐朽材、无树脂囊、无节子、无死节、孔洞、夹皮和树脂道、其他轻微材质缺陷；外观质量无针节、无死节、无虫孔、钉孔、孔洞、无腐朽、无污染、无毛刺沟痕、无刀痕；厚度≥0.60mm；厚度偏差≤0.04mm；含水率≤8%；甲醛释放量（气候箱法）ENF级≤0.025mg/cm³；重金属含量（铅、镉、铬、汞）均未检出；绝干密度≤0.610g/cm³；金黄色葡萄球菌小于90CFU/cm²。符合GB/T39600-2021、GB/T3324-2024、GB/T13010-2020、GB/T1927.5-2021检测依据。</w:t>
            </w:r>
          </w:p>
          <w:p w14:paraId="4B13CBD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3.基材：采用高密度纤维板：24h吸水厚度膨胀率≤5%；表面结合强度≥1.30Mpa；垂直板面握螺钉力≥1600Mpa；含砂量≤0.03％；外观质量要求合格；含水率</w:t>
            </w:r>
            <w:r>
              <w:rPr>
                <w:rFonts w:hint="eastAsia"/>
              </w:rPr>
              <w:t>≤8%</w:t>
            </w:r>
            <w:r>
              <w:rPr>
                <w:rFonts w:hint="eastAsia"/>
                <w:lang w:val="en-US" w:eastAsia="zh-CN"/>
              </w:rPr>
              <w:t>；静曲强度＞35.0Mpa；弹性模量＞3200Mpa；内结合强度≥0.80Mpa；表面胶合强度≥1.20Mpa；挥发性有机化合物（72h）苯、甲苯、二甲苯未检出；总挥发性有机化合物（TVOC）未检出；甲醛释放量（气候箱法）≤0.025mg/m³；符合GB/T31765-2015、GB/T35601-2024、GB/T17657-2022检测依据。</w:t>
            </w:r>
          </w:p>
          <w:p w14:paraId="43BD09C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.采用水性油漆：VOC含量未检出；甲醛含量未检出；总铅含量未检出；可溶性重金属含量{镉Cd、铬Cr、汞Hg}均未检出；乙二醇醚及醚酯总和含量（限乙二醇甲醚、乙二醇甲醚醋酸酯、乙二醇乙醚、乙二醇乙醚醋酸酯、乙二醇二甲醚、乙二醇二乙醚、二乙二醇二甲醚、三乙二醇二甲醚）未检出；苯系物总和含量{限苯、甲苯、二甲苯（含乙苯）}未检出；烷基酚聚氧乙烯醚总和含量未检出；多环芳烃总和含量未检出；游离二异氰酸酯总和含量≤0.02%；在容器中状态搅拌后均匀无硬块；细度≤30um；不挥发物≥37%；贮存稳定性：［（50±2）℃，7d］无异常；光泽(60°) ≥60°；硬度(擦伤)≥4H；附着力(划格间距 2mm)≤1级；耐冲击性:涂膜无脱落、无开裂；抗粘连性(500g，（50±2）℃/4h)MM:A-0; MB:A-0; 耐磨性(750g/500r)≤0.01g；耐划伤性(100g) 未划伤；耐水性(24h)无异常；耐沸水性(15min)无异常；耐碱性50g/L NaHCO3，1h；无异常；耐醇性（50%，1h)无异常；耐污染性：1h，醋，无异常；绿茶，无异常；耐干热性（70±2）℃，15min≤2级；卤代烃未检出；耐湿热≤2级；符合GB/T23999-2009、GB/T 30647-2014、GB/T 23992-2009、GB/T 23985-2009、GB/T 36488-2018、GB/T 23991-2009、GB/T 4893.2-2020检测依据。</w:t>
            </w:r>
          </w:p>
          <w:p w14:paraId="3B64A27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.采用三合一连接件：金属件电镀层应无剥落、返锈、毛刺、烧焦、起泡、针孔、裂纹、花斑（不包括镀彩锌）和划痕；锁紧角度：三合一偏心连接件的偏心体与链接螺杆的锁紧角度在150°~190°范围内；外观：金属件表面应无锈蚀、毛刺刃口、露底，应光滑平整，应无起泡，泛黄、花斑、烧焦、裂纹、划痕、磕碰伤等缺陷；塑料部位表面应光洁平滑，不应有裂纹、划伤、沙粒、疙瘩、麻点等缺陷，色泽应一致；涂层应无漏喷、锈蚀和脱色、掉色现象，涂层应光滑均匀，色泽一致，应无流挂、疙瘩、皱皮、飞漆等缺陷、金属镀层抗盐雾：24h，1.5mm以下锈点不应超过20点/dm²，其中 1.0mm以上的锈点不应超过5点/dm²(距离边缘棱角 2mm以内的不计)；三合一偏心连接件偏心体抗压强度≥380N；三合一偏心连接件中连接螺杆螺纹与预埋螺母的抗拉强度≥840N；三合一偏心连接件中偏心体与连接螺杆的扭矩≥14N•m；三合一偏心连接件预埋螺母抗拉强度≥680N；产品表面涂层可迁移元素钡、铅、铬、锑、砷、镉、汞、硒 均未检出；中性盐雾试验（NSS）法连续喷雾 ≥200h，耐腐蚀等级达到 10 级；乙酸盐雾试验（ASS）法连续喷雾≥200h，耐腐蚀等级达到 10 级；铜加速乙酸盐雾试验≥24h，耐腐蚀等级达到 10 级。符合GB/T 28203-2011、GB/T 6461-2002、GB/T 10125-2021、QB/T 4767-2014检测依据。</w:t>
            </w:r>
          </w:p>
        </w:tc>
      </w:tr>
      <w:tr w14:paraId="6424B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7213293">
            <w:pPr>
              <w:numPr>
                <w:numId w:val="0"/>
              </w:numPr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49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3D2EDE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分卷桌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F7C0A1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★1.尺寸：</w:t>
            </w:r>
            <w:r>
              <w:rPr>
                <w:rFonts w:hint="eastAsia"/>
                <w:lang w:val="en-US" w:eastAsia="zh-CN"/>
              </w:rPr>
              <w:t>20</w:t>
            </w:r>
            <w:r>
              <w:rPr>
                <w:rFonts w:hint="eastAsia"/>
              </w:rPr>
              <w:t>00mm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  <w:lang w:val="en-US" w:eastAsia="zh-CN"/>
              </w:rPr>
              <w:t>15</w:t>
            </w:r>
            <w:r>
              <w:rPr>
                <w:rFonts w:hint="eastAsia"/>
              </w:rPr>
              <w:t>00mm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  <w:r>
              <w:rPr>
                <w:rFonts w:hint="eastAsia"/>
              </w:rPr>
              <w:t>*760mm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</w:p>
          <w:p w14:paraId="17A39BE0">
            <w:pPr>
              <w:numPr>
                <w:ilvl w:val="-1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2.面材：木皮贴面，外观要求应无贯通裂缝、无虫蛀现象、无腐朽材、无树脂囊、无节子、无死节、孔洞、夹皮和树脂道、其他轻微材质缺陷；外观质量无针节、无死节、无虫孔、钉孔、孔洞、无腐朽、无污染、无毛刺沟痕、无刀痕；厚度≥0.60mm；厚度偏差≤0.04mm；含水率≤8%；甲醛释放量（气候箱法）ENF级≤0.025mg/cm³；重金属含量（铅、镉、铬、汞）均未检出；绝干密度≤0.610g/cm³；金黄色葡萄球菌</w:t>
            </w:r>
            <w:r>
              <w:rPr>
                <w:rFonts w:hint="eastAsia"/>
                <w:lang w:val="en-US" w:eastAsia="zh-CN"/>
              </w:rPr>
              <w:t>小于90CFU/cm²</w:t>
            </w:r>
            <w:r>
              <w:rPr>
                <w:rFonts w:hint="eastAsia"/>
              </w:rPr>
              <w:t>。符合GB/T39600-2021、 GB/T3324-</w:t>
            </w:r>
            <w:r>
              <w:rPr>
                <w:rFonts w:hint="eastAsia"/>
                <w:lang w:val="en-US" w:eastAsia="zh-CN"/>
              </w:rPr>
              <w:t>2024</w:t>
            </w:r>
            <w:r>
              <w:rPr>
                <w:rFonts w:hint="eastAsia"/>
              </w:rPr>
              <w:t>、 GB/T13010-2020、 GB/T 1927.5-2021  、GB/T37646-2019检测依据。</w:t>
            </w:r>
          </w:p>
          <w:p w14:paraId="5EB2D43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基材：采用高密度纤维板：24h吸水厚度膨胀率≤5%；表面结合强度≥1.30Mpa；垂直板面握螺钉力≥1600Mpa；含砂量≤0.03％；外观质量要求合格；含水率≤8%；静曲强度＞35.0Mpa；弹性模量＞3200Mpa；内结合强度≥0.80Mpa；表面胶合强度≥1.20Mpa；挥发性有机化合物（72h）苯、甲苯、二甲苯未检出；总挥发性有机化合物（TVOC）未检出；甲醛释放量（气候箱法）≤0.025mg/m³；符合GB/T31765-2015、GB/T35601-</w:t>
            </w:r>
            <w:r>
              <w:rPr>
                <w:rFonts w:hint="eastAsia"/>
                <w:lang w:val="en-US" w:eastAsia="zh-CN"/>
              </w:rPr>
              <w:t>2024</w:t>
            </w:r>
            <w:r>
              <w:rPr>
                <w:rFonts w:hint="eastAsia"/>
              </w:rPr>
              <w:t>、GB/T17657-2022检测依据。</w:t>
            </w:r>
          </w:p>
          <w:p w14:paraId="25DA36C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4.采用水性油漆：VOC含量未检出；甲醛含量未检出；总铅含量未检出；可溶性重金属含量{镉Cd、铬Cr、汞Hg}均未检出；乙二醇醚及醚酯总和含量（限乙二醇甲醚、乙二醇甲醚醋酸酯、乙二醇乙醚、乙二醇乙醚醋酸酯、乙二醇二甲醚、乙二醇二乙醚、二乙二醇二甲醚、三乙二醇二甲醚）未检出；苯系物总和含量{限苯、甲苯、二甲苯（含乙苯）}未检出；烷基酚聚氧乙烯醚总和含量未检出；多环芳烃总和含量未检出；游离二异氰酸酯总和含量≤0.02%；在容器中状态搅拌后均匀无硬块；细度≤30um；不挥发物≥37%；贮存稳定性：［（50±2）℃，7d］无异常；光泽(60°) ≥60°；硬度(擦伤)≥4H；附着力(划格间距 2mm)≤1级；耐冲击性:涂膜无脱落、无开裂；抗粘连性(500g，（50±2）℃/4h)MM:A-0; MB:A-0; 耐磨性(750g/500r)≤0.01g；耐划伤性(100g) 未划伤；耐水性(24h)无异常；耐沸水性(15min)无异常；耐碱性50g/L NaHCO3，1h；无异常；耐醇性（50%，1h)无异常；耐污染性：1h，醋，无异常；绿茶，无异常；耐干热性（70±2）℃，15min≤2级；卤代烃未检出；耐湿热≤2级；符合GB/T23999-2009、GB/T 30647-2014、GB/T 23992-2009、GB/T 23985-2009、GB/T 36488-2018、GB/T 23991-2009、GB/T 4893.2-2020检测依据。</w:t>
            </w:r>
          </w:p>
          <w:p w14:paraId="43D90F5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t>5.采用三合一连接件：金属件电镀层应无剥落、返锈、毛刺、烧焦、起泡、针孔、裂纹、花斑（不包括镀彩锌）和划痕；锁紧角度：三合一偏心连接件的偏心体与链接螺杆的锁紧角度在150°~190°范围内；外观：金属件表面应无锈蚀、毛刺刃口、露底，应光滑平整，应无起泡，泛黄、花斑、烧焦、裂纹、划痕、磕碰伤等缺陷；塑料部位表面应光洁平滑，不应有裂纹、划伤、沙粒、疙瘩、麻点等缺陷，色泽应一致；涂层应无漏喷、锈蚀和脱色、掉色现象，涂层应光滑均匀，色泽一致，应无流挂、疙瘩、皱皮、飞漆等缺陷、金属镀层抗盐雾：24h，1.5mm以下锈点不应超过20点/dm²，其中 1.0mm以上的锈点不应超过5点/dm²(距离边缘棱角 2mm以内的不计)；三合一偏心连接件偏心体抗压强度≥380N；三合一偏心连接件中连接螺杆螺纹与预埋螺母的抗拉强度≥840N；三合一偏心连接件中偏心体与连接螺杆的扭矩≥14N•m；三合一偏心连接件预埋螺母抗拉强度≥680N；产品表面涂层可迁移元素钡、铅、铬、锑、砷、镉、汞、硒 均未检出；中性盐雾试验（NSS）法连续喷雾 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级；乙酸盐雾试验（ASS）法连续喷雾≥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级；铜加速乙酸盐雾试验≥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级。符合GB/T 28203-2011、GB/T 10125-2021、QB/T 4767-2014检测依据。</w:t>
            </w:r>
          </w:p>
        </w:tc>
      </w:tr>
      <w:tr w14:paraId="710BD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68C6902">
            <w:pPr>
              <w:numPr>
                <w:numId w:val="0"/>
              </w:numPr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50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EB948B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制卷桌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32C6C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★1.尺寸：</w:t>
            </w:r>
            <w:r>
              <w:rPr>
                <w:rFonts w:hint="eastAsia"/>
                <w:lang w:val="en-US" w:eastAsia="zh-CN"/>
              </w:rPr>
              <w:t>15</w:t>
            </w:r>
            <w:r>
              <w:rPr>
                <w:rFonts w:hint="eastAsia"/>
              </w:rPr>
              <w:t>00mm*</w:t>
            </w:r>
            <w:r>
              <w:rPr>
                <w:rFonts w:hint="eastAsia"/>
                <w:lang w:val="en-US" w:eastAsia="zh-CN"/>
              </w:rPr>
              <w:t>9</w:t>
            </w:r>
            <w:r>
              <w:rPr>
                <w:rFonts w:hint="eastAsia"/>
              </w:rPr>
              <w:t>00mm*760mm（尺寸偏差±5mm）</w:t>
            </w:r>
          </w:p>
          <w:p w14:paraId="1E5D93D1">
            <w:pPr>
              <w:numPr>
                <w:ilvl w:val="-1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2.面材：木皮贴面，外观要求应无贯通裂缝、无虫蛀现象、无腐朽材、无树脂囊、无节子、无死节、孔洞、夹皮和树脂道、其他轻微材质缺陷；外观质量无针节、无死节、无虫孔、钉孔、孔洞、无腐朽、无污染、无毛刺沟痕、无刀痕；厚度≥0.60mm；厚度偏差≤0.04mm；含水率≤8%；甲醛释放量（气候箱法）ENF级≤0.025mg/cm³；重金属含量（铅、镉、铬、汞）均未检出；绝干密度≤0.610g/cm³；金黄色葡萄球菌</w:t>
            </w:r>
            <w:r>
              <w:rPr>
                <w:rFonts w:hint="eastAsia"/>
                <w:lang w:val="en-US" w:eastAsia="zh-CN"/>
              </w:rPr>
              <w:t>小于90CFU/cm²</w:t>
            </w:r>
            <w:r>
              <w:rPr>
                <w:rFonts w:hint="eastAsia"/>
              </w:rPr>
              <w:t>。符合GB/T39600-2021、 GB/T3324-</w:t>
            </w:r>
            <w:r>
              <w:rPr>
                <w:rFonts w:hint="eastAsia"/>
                <w:lang w:val="en-US" w:eastAsia="zh-CN"/>
              </w:rPr>
              <w:t>2024</w:t>
            </w:r>
            <w:r>
              <w:rPr>
                <w:rFonts w:hint="eastAsia"/>
              </w:rPr>
              <w:t>、 GB/T13010-2020、 GB/T 1927.5-2021  、GB/T37646-2019检测依据。</w:t>
            </w:r>
          </w:p>
          <w:p w14:paraId="25E51EA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.基材：采用高密度纤维板：24h吸水厚度膨胀率≤5%；表面结合强度≥1.30Mpa；垂直板面握螺钉力≥1600Mpa；含砂量≤0.03％；外观质量要求合格；含水率3.0～13.0%；静曲强度＞35.0Mpa；弹性模量＞3200Mpa；内结合强度≥0.80Mpa；表面胶合强度≥1.20Mpa；挥发性有机化合物（72h）苯、甲苯、二甲苯未检出；总挥发性有机化合物（TVOC）未检出；甲醛释放量（气候箱法）≤0.025mg/m³；符合GB/T31765-2015、GB/T35601-</w:t>
            </w:r>
            <w:r>
              <w:rPr>
                <w:rFonts w:hint="eastAsia"/>
                <w:lang w:val="en-US" w:eastAsia="zh-CN"/>
              </w:rPr>
              <w:t>2024</w:t>
            </w:r>
            <w:r>
              <w:rPr>
                <w:rFonts w:hint="eastAsia"/>
              </w:rPr>
              <w:t>、GB/T17657-2022检测依据。</w:t>
            </w:r>
          </w:p>
          <w:p w14:paraId="37A1D1E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4.采用水性油漆：VOC含量未检出；甲醛含量未检出；总铅含量未检出；可溶性重金属含量{镉Cd、铬Cr、汞Hg}均未检出；乙二醇醚及醚酯总和含量（限乙二醇甲醚、乙二醇甲醚醋酸酯、乙二醇乙醚、乙二醇乙醚醋酸酯、乙二醇二甲醚、乙二醇二乙醚、二乙二醇二甲醚、三乙二醇二甲醚）未检出；苯系物总和含量{限苯、甲苯、二甲苯（含乙苯）}未检出；烷基酚聚氧乙烯醚总和含量未检出；多环芳烃总和含量未检出；游离二异氰酸酯总和含量≤0.02%；在容器中状态搅拌后均匀无硬块；细度≤30um；不挥发物≥37%；贮存稳定性：［（50±2）℃，7d］无异常；光泽(60°) ≥60°；硬度(擦伤)≥4H；附着力(划格间距 2mm)≤1级；耐冲击性:涂膜无脱落、无开裂；抗粘连性(500g，（50±2）℃/4h)MM:A-0; MB:A-0; 耐磨性(750g/500r)≤0.01g；耐划伤性(100g) 未划伤；耐水性(24h)无异常；耐沸水性(15min)无异常；耐碱性50g/L NaHCO3，1h；无异常；耐醇性（50%，1h)无异常；耐污染性：1h，醋，无异常；绿茶，无异常；耐干热性（70±2）℃，15min≤2级；卤代烃未检出；耐湿热≤2级；符合GB/T23999-2009、GB/T 30647-2014、GB/T 23992-2009、GB/T 23985-2009、GB/T 36488-2018、GB/T 23991-2009、GB/T 4893.2-2020检测依据。</w:t>
            </w:r>
          </w:p>
          <w:p w14:paraId="7303261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t>5.采用三合一连接件：金属件电镀层应无剥落、返锈、毛刺、烧焦、起泡、针孔、裂纹、花斑（不包括镀彩锌）和划痕；锁紧角度：三合一偏心连接件的偏心体与链接螺杆的锁紧角度在150°~190°范围内；外观：金属件表面应无锈蚀、毛刺刃口、露底，应光滑平整，应无起泡，泛黄、花斑、烧焦、裂纹、划痕、磕碰伤等缺陷；塑料部位表面应光洁平滑，不应有裂纹、划伤、沙粒、疙瘩、麻点等缺陷，色泽应一致；涂层应无漏喷、锈蚀和脱色、掉色现象，涂层应光滑均匀，色泽一致，应无流挂、疙瘩、皱皮、飞漆等缺陷、金属镀层抗盐雾：24h，1.5mm以下锈点不应超过20点/dm²，其中 1.0mm以上的锈点不应超过5点/dm²(距离边缘棱角 2mm以内的不计)；三合一偏心连接件偏心体抗压强度≥380N；三合一偏心连接件中连接螺杆螺纹与预埋螺母的抗拉强度≥840N；三合一偏心连接件中偏心体与连接螺杆的扭矩≥14N•m；三合一偏心连接件预埋螺母抗拉强度≥680N；产品表面涂层可迁移元素钡、铅、铬、锑、砷、镉、汞、硒 均未检出；中性盐雾试验（NSS）法连续喷雾 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级；乙酸盐雾试验（ASS）法连续喷雾≥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级；铜加速乙酸盐雾试验≥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h，耐腐蚀等级达到 10 级。符合GB/T 28203-2011、GB/T 10125-2021、GB/T 10125-2021、QB/T 4767-2014检测依据。</w:t>
            </w:r>
          </w:p>
        </w:tc>
      </w:tr>
      <w:tr w14:paraId="4C1C7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ECF7875">
            <w:pPr>
              <w:numPr>
                <w:numId w:val="0"/>
              </w:numPr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1F5962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专用</w:t>
            </w:r>
            <w:r>
              <w:rPr>
                <w:rFonts w:hint="eastAsia"/>
                <w:b/>
                <w:bCs/>
              </w:rPr>
              <w:t>椅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FD60A5">
            <w:pPr>
              <w:numPr>
                <w:ilvl w:val="0"/>
                <w:numId w:val="0"/>
              </w:numPr>
              <w:spacing w:line="360" w:lineRule="auto"/>
              <w:rPr>
                <w:rFonts w:hint="default"/>
                <w:lang w:val="en-US"/>
              </w:rPr>
            </w:pPr>
            <w:r>
              <w:rPr>
                <w:rFonts w:hint="eastAsia"/>
              </w:rPr>
              <w:t>1.尺寸：</w:t>
            </w:r>
            <w:r>
              <w:rPr>
                <w:rFonts w:hint="default"/>
                <w:lang w:val="en-US"/>
              </w:rPr>
              <w:t>宽×深×座高：</w:t>
            </w:r>
            <w:r>
              <w:rPr>
                <w:rFonts w:hint="eastAsia"/>
                <w:lang w:val="en-US" w:eastAsia="zh-CN"/>
              </w:rPr>
              <w:t>46</w:t>
            </w:r>
            <w:r>
              <w:rPr>
                <w:rFonts w:hint="default"/>
                <w:lang w:val="en-US"/>
              </w:rPr>
              <w:t>0×420×4</w:t>
            </w:r>
            <w:r>
              <w:rPr>
                <w:rFonts w:hint="eastAsia"/>
                <w:lang w:val="en-US" w:eastAsia="zh-CN"/>
              </w:rPr>
              <w:t>6</w:t>
            </w:r>
            <w:r>
              <w:rPr>
                <w:rFonts w:hint="default"/>
                <w:lang w:val="en-US"/>
              </w:rPr>
              <w:t>0mm、</w:t>
            </w:r>
            <w:r>
              <w:rPr>
                <w:rFonts w:hint="eastAsia"/>
                <w:lang w:val="en-US" w:eastAsia="zh-CN"/>
              </w:rPr>
              <w:t>椅</w:t>
            </w:r>
            <w:r>
              <w:rPr>
                <w:rFonts w:hint="default"/>
                <w:lang w:val="en-US"/>
              </w:rPr>
              <w:t>高</w:t>
            </w:r>
            <w:r>
              <w:rPr>
                <w:rFonts w:hint="eastAsia"/>
                <w:lang w:val="en-US" w:eastAsia="zh-CN"/>
              </w:rPr>
              <w:t>90</w:t>
            </w:r>
            <w:r>
              <w:rPr>
                <w:rFonts w:hint="default"/>
                <w:lang w:val="en-US"/>
              </w:rPr>
              <w:t>0mm（含靠背）（尺寸偏差±5mm）</w:t>
            </w:r>
          </w:p>
          <w:p w14:paraId="737016D5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2.面材：精选超纤皮：感官要求：（1. 革身应平整、柔软、丰满有弹性。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</w:rPr>
              <w:t>. 正面革应不裂面、无管皱、主要部位不得松面。涂饰革涂饰均匀，不掉浆，不裂浆。绒面革绒毛均匀，颜色基本一致）判定合格， 厚度≥1.40mm，游离甲醛（B类）未检出，甲醛含量（B类）未检出， PH值≥5.40。气味≤2级，耐光性≥5级，耐折牢度（50000次）无裂纹，挥发性有机物（VOC）未检出，拉伸负荷：纵向≥350N，横向≥170N，断裂伸长率：纵向≥65%，横向≥188%，撕裂负荷：纵向≥32 N、横 向≥25 N，抗黏着性表无异常判定合格，表面颜色牢度：干摩擦沾色≥4级、退色≥4级，湿摩擦沾色≥4级、退色≥4级，耐摩擦色牢度：干擦（500次）≥4 级、湿擦（250次）≥4 级、碱性汗液（80次）≥4 级；耐磨性（CS-10，500g，500r）无明显损伤、剥落，禁用偶氮染未检出，可萃取的重金属（铅、镉）均未检出，符合QB/T5067-2017、GB/T3920-2008，GB/T16799-2018、 GB/T39371-202</w:t>
            </w:r>
            <w:r>
              <w:rPr>
                <w:rFonts w:hint="eastAsia"/>
                <w:lang w:val="en-US" w:eastAsia="zh-CN"/>
              </w:rPr>
              <w:t>0</w:t>
            </w:r>
            <w:r>
              <w:rPr>
                <w:rFonts w:hint="eastAsia"/>
              </w:rPr>
              <w:t>、GB/T 19941.2-2019、GB/T 19942-2019  检测依据。</w:t>
            </w:r>
          </w:p>
          <w:p w14:paraId="13B6650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4</w:t>
            </w:r>
            <w:r>
              <w:rPr>
                <w:rFonts w:hint="eastAsia"/>
              </w:rPr>
              <w:t>.海绵，坐垫内填充PU阻燃型海绵座包，表观密度≥44 kg/m³；回弹率（等级/67N)≥35%；拉伸强度（等级/67N)≥80kPa；游离甲醛未检出；模拟火柴火焰：未观察到试样表面或内部出现任何续燃、阴燃现象；符合GB/T6343-20</w:t>
            </w:r>
            <w:r>
              <w:rPr>
                <w:rFonts w:hint="eastAsia"/>
                <w:lang w:val="en-US" w:eastAsia="zh-CN"/>
              </w:rPr>
              <w:t>09</w:t>
            </w:r>
            <w:r>
              <w:rPr>
                <w:rFonts w:hint="eastAsia"/>
              </w:rPr>
              <w:t xml:space="preserve"> 、  GB/T10802-202</w:t>
            </w:r>
            <w:r>
              <w:rPr>
                <w:rFonts w:hint="eastAsia"/>
                <w:lang w:val="en-US" w:eastAsia="zh-CN"/>
              </w:rPr>
              <w:t>3</w:t>
            </w:r>
            <w:r>
              <w:rPr>
                <w:rFonts w:hint="eastAsia"/>
              </w:rPr>
              <w:t xml:space="preserve"> 检测依据。</w:t>
            </w:r>
          </w:p>
          <w:p w14:paraId="0183D84C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.脚架：采用橡胶木，木材含水率</w:t>
            </w:r>
            <w:r>
              <w:rPr>
                <w:rFonts w:hint="eastAsia"/>
                <w:lang w:val="en-US" w:eastAsia="zh-CN"/>
              </w:rPr>
              <w:t>不高于12%</w:t>
            </w:r>
            <w:r>
              <w:rPr>
                <w:rFonts w:hint="eastAsia"/>
              </w:rPr>
              <w:t>，检测结论要求合格；木制件外观要求无贯通裂缝、不应有虫蛀现象、外表应无腐朽材，内表轻微腐朽面积不应超过零件面积的20%、外表和存放物品部位用材应无树脂囊、外表节子宽度不应超过木材的1/3，直径不超过12mm（特殊设计要求除外），死节、孔洞、夹皮和树脂道、树胶道应进行修补加工（最大单个长度或直径小于5mm的缺陷设计）修补后缺陷数外表不超过4个，内表不超过6个（设计要求除外）、其他轻微材质缺陷如裂缝（贯通裂缝除外），钝棱等，应进行修补加工；木材名称鉴别结论需为橡胶木；符合GB/T 3324-20</w:t>
            </w:r>
            <w:r>
              <w:rPr>
                <w:rFonts w:hint="eastAsia"/>
                <w:lang w:val="en-US" w:eastAsia="zh-CN"/>
              </w:rPr>
              <w:t>24</w:t>
            </w:r>
            <w:r>
              <w:rPr>
                <w:rFonts w:hint="eastAsia"/>
              </w:rPr>
              <w:t xml:space="preserve"> 、GB/T 16734-</w:t>
            </w:r>
            <w:r>
              <w:rPr>
                <w:rFonts w:hint="eastAsia"/>
                <w:lang w:val="en-US" w:eastAsia="zh-CN"/>
              </w:rPr>
              <w:t>1997</w:t>
            </w:r>
            <w:r>
              <w:rPr>
                <w:rFonts w:hint="eastAsia"/>
              </w:rPr>
              <w:t>、GB/T 18513-20</w:t>
            </w:r>
            <w:r>
              <w:rPr>
                <w:rFonts w:hint="eastAsia"/>
                <w:lang w:val="en-US" w:eastAsia="zh-CN"/>
              </w:rPr>
              <w:t>22</w:t>
            </w:r>
            <w:r>
              <w:rPr>
                <w:rFonts w:hint="eastAsia"/>
              </w:rPr>
              <w:t>、GB/T 29894-2013检测依据。</w:t>
            </w:r>
          </w:p>
          <w:p w14:paraId="07B7853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6</w:t>
            </w:r>
            <w:r>
              <w:rPr>
                <w:rFonts w:hint="eastAsia"/>
              </w:rPr>
              <w:t>.采用净味油漆：涂料中可溶性有害元素含量（锑、砷、钡、镉、铬、铅、汞、硒）未检出；VOC未检出；甲醛含量未检出；苯含量≤0.1%；甲苯与二甲苯（含乙苯）总和含量≤20％；游离二异氰酸酯总和含量[限甲苯二异氰酸酯（TDI）、六亚甲基二异氰酸酯（HDI）] ≤0.2 %；符合 GB/T 23991-2009检测依据。</w:t>
            </w:r>
          </w:p>
        </w:tc>
      </w:tr>
      <w:tr w14:paraId="7FAA88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436363A">
            <w:pPr>
              <w:numPr>
                <w:numId w:val="0"/>
              </w:numPr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12A413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</w:rPr>
              <w:t>沙发</w:t>
            </w:r>
            <w:r>
              <w:rPr>
                <w:rFonts w:hint="eastAsia"/>
                <w:b/>
                <w:bCs/>
                <w:lang w:val="en-US" w:eastAsia="zh-CN"/>
              </w:rPr>
              <w:t>茶几套组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C35B147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沙发参数：</w:t>
            </w:r>
          </w:p>
          <w:p w14:paraId="42B0B94A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★1、单人沙发尺寸：宽800mm、长800mm±5mm，座叠高450mm±5mm扶手600mm±5mm靠背850-900mm，双人沙发尺寸：宽800mm±5mm、长800mm±5mm，座叠高450mm±5mm扶手600mm±5mm靠背850-900mm；</w:t>
            </w:r>
          </w:p>
          <w:p w14:paraId="5C3E439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2、面材：采用人造皮革：厚度≥1.5mm，涂层厚度≥25μm，干擦≥4级（500次），湿擦≥4级（250次），碱性汗液≥4级（80次），耐光性≥4级，涂层粘着牢度≥2.7N/10mm，耐折牢度无裂痕80000次，撕裂力≥24N，气味≤2级，pH≥4.5，游离甲醛≤15mg/kg，VOC≤35mg/kg，可萃取重金属中（铅≤15mg/kg、镉≤12mg/kg），产品中有害物质限量中可萃取的重金属（六价铬≤0.5mg/kg、镉≤0.014mg/kg、汞≤0.004mg/kg、锑≤0.047mg/kg、铅≤0.071mg/kg、砷≤0.002mg/kg、镍≤0.056mg/kg、钴≤0.063mg/kg、铜≤0.072mg/kg）；</w:t>
            </w:r>
          </w:p>
          <w:p w14:paraId="14A0531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3、海绵：采用阻燃海绵，伸长率≥160%，撕裂强度≥2.5N/cm，拉伸强度≥162KPa，回弹率≥45%，75%压缩永久变形≤5.5%，65%/25%压陷比≥2.5%,干热老化后拉伸强度≥100KPa，干热老化后拉伸强度变化率±30%，湿热老化后拉伸强度≥120KPa，湿热老化后拉伸强度变化率±30%，表面密度≥46kg/m³，游离甲醛≤20mg/kg；</w:t>
            </w:r>
          </w:p>
          <w:p w14:paraId="374AD08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4、内架:内框架采用实木创方，无树皮，干湿度控制在16°以下，不易生虫，结实耐用:</w:t>
            </w:r>
          </w:p>
          <w:p w14:paraId="7AFC38A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5、弹簧：高强度蛇型拉力筋结构；</w:t>
            </w:r>
          </w:p>
          <w:p w14:paraId="15CA1EA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6、脚架：采用壁厚≥12mm矩形管，硬度≥3H，中性盐雾试验连续喷雾≥450h，镀层对基体的保护等级≥9级，耐腐蚀等级≥9级；乙酸盐雾试验连续喷雾≥450h，镀层对基体的保护等级≥10级，耐腐蚀等级≥10级；铜加速乙酸盐雾试验连续喷雾≥</w:t>
            </w:r>
            <w:r>
              <w:rPr>
                <w:rFonts w:hint="eastAsia"/>
                <w:lang w:val="en-US" w:eastAsia="zh-CN"/>
              </w:rPr>
              <w:t>168</w:t>
            </w:r>
            <w:r>
              <w:rPr>
                <w:rFonts w:hint="eastAsia"/>
              </w:rPr>
              <w:t>h，镀层对基体的保护等级≥10级，耐腐蚀等级≥10级；耐冷液、耐干热≤1级，可迁移元素中（铅≤10mg/kg、镉≤9mg/kg、铬≤5mg/kg、汞≤5mg/kg、锑≤10mg/kg、钡≤100mg/kg、硒≤50mg/kg、砷≤5mg/kg）；抑菌率≥99.55%，抗拉强度Rm≤371MPa，断后伸长率≥30%，上屈服强度≥150MPa，总碳硫含量中（碳≤0.25wt.%、硫≤0.048wt.%）</w:t>
            </w:r>
          </w:p>
          <w:p w14:paraId="4A58FB99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茶几参数：</w:t>
            </w:r>
          </w:p>
          <w:p w14:paraId="4BB6B824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★7、茶几尺寸：500*300*500mm；（尺寸偏差±5mm）</w:t>
            </w:r>
          </w:p>
          <w:p w14:paraId="76BB6356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8、基材：环保中密度纤维板，密度≥0.7g/cm³，含水率≤8.5%，静曲强度≥25MPa，弹性模量≥2580MPa，内结合强度≥0.55MPa，吸水厚度膨胀率≤6.5%，表面结合强度≥1.05MPa，总挥发性有机化合物≤0.15mg/（m²•h）（72h）；</w:t>
            </w:r>
          </w:p>
          <w:p w14:paraId="5A04CF4B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9、面材：采用天然实木皮贴面，木皮厚度≥0.6MM，单板含水率≤11%，气干密度≤0.755g/cm³，绝干密度≤0.645g/cm³，有害物质限量中甲醛释放量≤0.55mg/L，有害物质限量中可溶性铅≤40mg/kg、镉≤25mg/kg、铬≤32mg/kg、汞≤18mg/kg；甲醛释放量（1m³气候箱法）ENF≤0.025mg/m³；</w:t>
            </w:r>
          </w:p>
          <w:p w14:paraId="7BB8331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10、油漆：采用环保水性油漆，可溶性重金属含量中镉≤15mg/kg、铬≤12mg/kg、汞≤13mg/kg，甲醛含量≤10mg/kg，VOC含量≤12g/L，总铅含量≤15mg/kg，苯、甲苯、二甲苯和乙苯≤35mg/kg，多环芳烃总和含量≤28mg/kg，乙醇醚及醚酯总和含量≤42mg/kg，游离二异氰醚酯总和含量≤0.05%；卤代烃总和含量≤0.1%，烷基酚聚氧乙烯醚总和含量≤150mg/kg；</w:t>
            </w:r>
          </w:p>
          <w:p w14:paraId="403B87E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t>11、自攻螺丝：漆膜硬度≥3H，中性盐雾试验连续喷雾≥500h，镀层对基体的保护等级≥10级，耐腐蚀≥10级，乙酸盐雾试验连续喷雾≥500h，镀层对基体的保护等级≥10级，耐腐蚀≥10级，抗拉强度Rm≤550MPa；颜色：橡木色</w:t>
            </w:r>
            <w:r>
              <w:rPr>
                <w:rFonts w:hint="eastAsia"/>
                <w:lang w:eastAsia="zh-CN"/>
              </w:rPr>
              <w:t>。</w:t>
            </w:r>
          </w:p>
        </w:tc>
      </w:tr>
      <w:tr w14:paraId="12BB4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44350A4">
            <w:pPr>
              <w:numPr>
                <w:numId w:val="0"/>
              </w:numPr>
              <w:jc w:val="center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F5D6C6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试卷柜(2)</w:t>
            </w: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858205D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  <w:r>
              <w:rPr>
                <w:rFonts w:hint="eastAsia"/>
              </w:rPr>
              <w:t>★1.尺寸：</w:t>
            </w:r>
            <w:r>
              <w:rPr>
                <w:rFonts w:hint="eastAsia"/>
                <w:lang w:val="en-US" w:eastAsia="zh-CN"/>
              </w:rPr>
              <w:t>800</w:t>
            </w:r>
            <w:r>
              <w:rPr>
                <w:rFonts w:hint="eastAsia"/>
              </w:rPr>
              <w:t>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  <w:lang w:val="en-US" w:eastAsia="zh-CN"/>
              </w:rPr>
              <w:t>40</w:t>
            </w:r>
            <w:r>
              <w:rPr>
                <w:rFonts w:hint="eastAsia"/>
              </w:rPr>
              <w:t>0mm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  <w:lang w:val="en-US" w:eastAsia="zh-CN"/>
              </w:rPr>
              <w:t>18</w:t>
            </w:r>
            <w:r>
              <w:rPr>
                <w:rFonts w:hint="eastAsia"/>
              </w:rPr>
              <w:t>00mm</w:t>
            </w:r>
            <w:r>
              <w:rPr>
                <w:rFonts w:hint="eastAsia"/>
                <w:lang w:eastAsia="zh-CN"/>
              </w:rPr>
              <w:t>（</w:t>
            </w:r>
            <w:r>
              <w:rPr>
                <w:rFonts w:hint="eastAsia"/>
                <w:lang w:val="en-US" w:eastAsia="zh-CN"/>
              </w:rPr>
              <w:t>±5mm</w:t>
            </w:r>
            <w:r>
              <w:rPr>
                <w:rFonts w:hint="eastAsia"/>
                <w:lang w:eastAsia="zh-CN"/>
              </w:rPr>
              <w:t>）</w:t>
            </w:r>
          </w:p>
          <w:p w14:paraId="27A8C1D5">
            <w:pPr>
              <w:numPr>
                <w:ilvl w:val="0"/>
                <w:numId w:val="0"/>
              </w:numPr>
              <w:spacing w:line="36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>2.基材：采用冷轧钢板：厚度≥0.6mm冷轧钢板，喷涂层涂层应无漏喷、锈蚀和脱色、掉色现象，涂层应光滑均匀、色泽一致、应无流挂、疙瘩、皱皮、飞漆等缺陷；硬度≥4H；冲击强度：冲击高度400mm，应无剥落、裂纹、皱纹；耐腐蚀100h内，观察在溶液中样板上划道两侧3mm以外，应无鼓泡产生，100h后，检查划道两侧3mm外，应无锈迹、剥落、起皱、变色和失光等现象；附着力应不低于2级。耐腐蚀试验乙酸盐雾试验（ASS）连续喷雾24h达到10级；耐腐蚀试验中性盐雾试验（NSS）连续喷雾24h达到10级</w:t>
            </w:r>
            <w:r>
              <w:rPr>
                <w:rFonts w:hint="eastAsia"/>
                <w:lang w:eastAsia="zh-CN"/>
              </w:rPr>
              <w:t>；</w:t>
            </w:r>
            <w:r>
              <w:rPr>
                <w:rFonts w:hint="eastAsia"/>
              </w:rPr>
              <w:t>抗拉强度450~530Mpa；断后伸长率≥35%；符合</w:t>
            </w:r>
            <w:r>
              <w:rPr>
                <w:rFonts w:hint="eastAsia"/>
                <w:lang w:val="en-US" w:eastAsia="zh-CN"/>
              </w:rPr>
              <w:t>QB/T4767-2014、GB/T10125-2021、GB/T 6461-2002、GB/T 13237-2013 、GB/T228.1-2021、GB/T3325-2024</w:t>
            </w:r>
            <w:r>
              <w:rPr>
                <w:rFonts w:hint="eastAsia"/>
              </w:rPr>
              <w:t>检测依据。                                                                                                                                             3.表面采用塑粉喷涂：筛余物(125μm)全部通过；耐冲击性（正向冲击）≥55㎝通过；杯突试验≥8.5mm；弯曲试验≤4mm；耐酸性[3%（质量分数）盐酸溶液]无异常；耐碱性[5%（质量分数）氢氧化钠溶液]无异常；耐盐雾性（中性）24h划痕处单向腐蚀蔓延宽度≤2.0mm，未划痕区无起泡生锈、开裂、剥落；耐湿性无异常；重金属元素含量铅≤200mg/kg、镉≤100mg/kg、六价铬≤200mg/kg、汞≤200mg/kg；抗细菌性能（金黄色葡萄球菌）≥99％；抗霉菌性能（长枝木霉）达到0级；符合HG/T 2006—2022、GB/T35602-20</w:t>
            </w:r>
            <w:r>
              <w:rPr>
                <w:rFonts w:hint="eastAsia"/>
                <w:lang w:val="en-US" w:eastAsia="zh-CN"/>
              </w:rPr>
              <w:t>17</w:t>
            </w:r>
            <w:r>
              <w:rPr>
                <w:rFonts w:hint="eastAsia"/>
                <w:lang w:val="en-US"/>
              </w:rPr>
              <w:t>、</w:t>
            </w:r>
            <w:r>
              <w:rPr>
                <w:rFonts w:hint="eastAsia"/>
              </w:rPr>
              <w:t>HG/T3950-20</w:t>
            </w:r>
            <w:r>
              <w:rPr>
                <w:rFonts w:hint="eastAsia"/>
                <w:lang w:val="en-US" w:eastAsia="zh-CN"/>
              </w:rPr>
              <w:t>25</w:t>
            </w:r>
            <w:r>
              <w:rPr>
                <w:rFonts w:hint="eastAsia"/>
              </w:rPr>
              <w:t>检测依据。                                                                                                                         4.用拉手：金属件喷涂层应无漏喷、锈蚀和脱色、掉色现象，光滑均匀、色泽一致、无流挂、疙瘩、皱皮、飞漆等缺陷。金属喷涂（塑）涂层：耐腐蚀，观察在溶液中样板上划道两侧3mm以外、应无鼓泡产生，检查样板上划道两侧3mm以外、应无锈迹、剥落、起皱、变色和失光等现象。耐冲击性：应无剥落、裂纹、皱纹，可迁移元素：锑（Sb）≤60 mg/kg、砷(As) ≤25mg/kg、钡（Ba）≤1000mg/kg、镉（Cd）≤75mg/kg、铬（Cr）≤60mg/kg、铅（Pb）≤90mg/kg、汞（Hg）≤60mg/kg、硒（Se）≤500mg/kg。中性盐雾试验（NSS）法对样品进行24h中性盐雾试验，试验后耐腐蚀等级达到10级，乙酸盐雾试验（ASS）法对样品进行24h乙酸盐雾试验，试验后耐腐蚀等级达到10级。符合GB/T 10125-2021 、GB/T 3325-20</w:t>
            </w:r>
            <w:r>
              <w:rPr>
                <w:rFonts w:hint="eastAsia"/>
                <w:lang w:val="en-US" w:eastAsia="zh-CN"/>
              </w:rPr>
              <w:t>24</w:t>
            </w:r>
            <w:r>
              <w:rPr>
                <w:rFonts w:hint="eastAsia"/>
              </w:rPr>
              <w:t>、QB/T 4767-2014、GB∕T 1732-2020检测依据。</w:t>
            </w:r>
          </w:p>
          <w:p w14:paraId="15C2D5A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5.柜门须双锁开关。</w:t>
            </w:r>
          </w:p>
        </w:tc>
      </w:tr>
    </w:tbl>
    <w:p w14:paraId="2393E6E2">
      <w:pPr>
        <w:numPr>
          <w:numId w:val="0"/>
        </w:numPr>
      </w:pPr>
    </w:p>
    <w:p w14:paraId="149BC753">
      <w:pPr>
        <w:pStyle w:val="2"/>
      </w:pPr>
    </w:p>
    <w:p w14:paraId="272A6A36">
      <w:pPr>
        <w:pStyle w:val="3"/>
        <w:numPr>
          <w:ilvl w:val="0"/>
          <w:numId w:val="1"/>
        </w:numPr>
        <w:bidi w:val="0"/>
        <w:ind w:left="210" w:leftChars="0" w:firstLineChars="0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部分产品参考图片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0"/>
        <w:gridCol w:w="1793"/>
        <w:gridCol w:w="6225"/>
      </w:tblGrid>
      <w:tr w14:paraId="00CD10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51E3393">
            <w:pPr>
              <w:numPr>
                <w:ilvl w:val="0"/>
                <w:numId w:val="0"/>
              </w:numPr>
              <w:jc w:val="center"/>
            </w:pPr>
            <w:r>
              <w:t>序号</w:t>
            </w:r>
          </w:p>
        </w:tc>
        <w:tc>
          <w:tcPr>
            <w:tcW w:w="1793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5D413F7">
            <w:pPr>
              <w:numPr>
                <w:ilvl w:val="0"/>
                <w:numId w:val="0"/>
              </w:numPr>
              <w:jc w:val="center"/>
            </w:pPr>
            <w:r>
              <w:t>标的名称</w:t>
            </w:r>
          </w:p>
        </w:tc>
        <w:tc>
          <w:tcPr>
            <w:tcW w:w="6225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AF5E87">
            <w:pPr>
              <w:numPr>
                <w:ilvl w:val="0"/>
                <w:numId w:val="0"/>
              </w:numPr>
              <w:jc w:val="center"/>
            </w:pPr>
            <w:r>
              <w:rPr>
                <w:rFonts w:hint="eastAsia"/>
              </w:rPr>
              <w:t>技术</w:t>
            </w:r>
            <w:r>
              <w:rPr>
                <w:rFonts w:hint="eastAsia" w:ascii="Times New Roman" w:eastAsia="宋体"/>
                <w:lang w:val="en-US" w:eastAsia="zh-CN"/>
              </w:rPr>
              <w:t>参数要求</w:t>
            </w:r>
          </w:p>
        </w:tc>
      </w:tr>
      <w:tr w14:paraId="23373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21B5872">
            <w:pPr>
              <w:numPr>
                <w:ilvl w:val="0"/>
                <w:numId w:val="0"/>
              </w:numPr>
              <w:jc w:val="center"/>
            </w:pPr>
            <w:r>
              <w:t>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B22F1AE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床</w:t>
            </w:r>
            <w:r>
              <w:rPr>
                <w:rFonts w:hint="eastAsia" w:ascii="Times New Roman" w:eastAsia="宋体"/>
                <w:b/>
                <w:bCs/>
                <w:lang w:val="en-US" w:eastAsia="zh-CN"/>
              </w:rPr>
              <w:t>1</w:t>
            </w:r>
            <w:r>
              <w:rPr>
                <w:rFonts w:hint="eastAsia"/>
                <w:b/>
                <w:bCs/>
              </w:rPr>
              <w:t>（含床垫1个、床头柜2个）</w:t>
            </w:r>
          </w:p>
          <w:p w14:paraId="76CF099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3872CA0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</w:p>
          <w:p w14:paraId="2ED26FCC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251075" cy="961390"/>
                  <wp:effectExtent l="0" t="0" r="9525" b="3810"/>
                  <wp:docPr id="89" name="图片 89" descr="174236461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 descr="174236461309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75" cy="96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1922145" cy="875030"/>
                  <wp:effectExtent l="0" t="0" r="8255" b="1270"/>
                  <wp:docPr id="90" name="图片 90" descr="1742365465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 descr="174236546517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87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D50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29F00B7">
            <w:pPr>
              <w:numPr>
                <w:ilvl w:val="0"/>
                <w:numId w:val="0"/>
              </w:numPr>
              <w:jc w:val="center"/>
            </w:pPr>
            <w:r>
              <w:t>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BF334EC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床</w:t>
            </w:r>
            <w:r>
              <w:rPr>
                <w:rFonts w:hint="eastAsia" w:ascii="Times New Roman" w:eastAsia="宋体"/>
                <w:b/>
                <w:bCs/>
                <w:lang w:val="en-US" w:eastAsia="zh-CN"/>
              </w:rPr>
              <w:t>2</w:t>
            </w:r>
            <w:r>
              <w:rPr>
                <w:rFonts w:hint="eastAsia"/>
                <w:b/>
                <w:bCs/>
              </w:rPr>
              <w:t>（含床垫1个、床头柜2个）</w:t>
            </w:r>
          </w:p>
          <w:p w14:paraId="4476E3C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14FE678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  <w:lang w:eastAsia="zh-CN"/>
              </w:rPr>
            </w:pPr>
          </w:p>
          <w:p w14:paraId="713AB41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251075" cy="798830"/>
                  <wp:effectExtent l="0" t="0" r="9525" b="1270"/>
                  <wp:docPr id="91" name="图片 91" descr="1742364613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 descr="174236461309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075" cy="798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1922145" cy="913130"/>
                  <wp:effectExtent l="0" t="0" r="8255" b="1270"/>
                  <wp:docPr id="92" name="图片 92" descr="1742365465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 descr="174236546517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913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2403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26E4695">
            <w:pPr>
              <w:numPr>
                <w:ilvl w:val="0"/>
                <w:numId w:val="0"/>
              </w:numPr>
              <w:jc w:val="center"/>
            </w:pPr>
            <w:r>
              <w:t>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9CD9E59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 w:ascii="Times New Roman" w:eastAsia="宋体"/>
                <w:b/>
                <w:bCs/>
                <w:lang w:val="en-US" w:eastAsia="zh-CN"/>
              </w:rPr>
              <w:t>衣柜</w:t>
            </w:r>
          </w:p>
          <w:p w14:paraId="23B4C43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DC905D4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334895" cy="917575"/>
                  <wp:effectExtent l="0" t="0" r="1905" b="9525"/>
                  <wp:docPr id="93" name="图片 93" descr="1742366021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 descr="174236602140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4895" cy="91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9CF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2CAD80C">
            <w:pPr>
              <w:numPr>
                <w:ilvl w:val="0"/>
                <w:numId w:val="0"/>
              </w:numPr>
              <w:jc w:val="center"/>
            </w:pPr>
            <w:r>
              <w:t>4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A1F28A8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 w:eastAsia="宋体"/>
                <w:b/>
                <w:bCs/>
                <w:lang w:eastAsia="zh-CN"/>
              </w:rPr>
              <w:t>书桌</w:t>
            </w:r>
          </w:p>
          <w:p w14:paraId="183CAA1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285710F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828925" cy="728345"/>
                  <wp:effectExtent l="0" t="0" r="3175" b="8255"/>
                  <wp:docPr id="94" name="图片 94" descr="1742366772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 descr="174236677248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1A2B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AB6161D">
            <w:pPr>
              <w:numPr>
                <w:ilvl w:val="0"/>
                <w:numId w:val="0"/>
              </w:numPr>
              <w:jc w:val="center"/>
            </w:pPr>
            <w:r>
              <w:t>5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F1D9B81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</w:t>
            </w:r>
            <w:r>
              <w:rPr>
                <w:rFonts w:hint="eastAsia" w:eastAsia="宋体"/>
                <w:b/>
                <w:bCs/>
                <w:lang w:eastAsia="zh-CN"/>
              </w:rPr>
              <w:t>椅子</w:t>
            </w:r>
          </w:p>
          <w:p w14:paraId="3B836D6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FFC230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011680" cy="1193165"/>
                  <wp:effectExtent l="0" t="0" r="7620" b="635"/>
                  <wp:docPr id="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680" cy="119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156A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B2E22E">
            <w:pPr>
              <w:numPr>
                <w:ilvl w:val="0"/>
                <w:numId w:val="0"/>
              </w:numPr>
              <w:jc w:val="center"/>
            </w:pPr>
            <w:r>
              <w:t>6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0D36329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书柜</w:t>
            </w:r>
          </w:p>
          <w:p w14:paraId="1CBC875F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387AC98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eastAsia="宋体"/>
                <w:lang w:eastAsia="zh-CN"/>
              </w:rPr>
              <w:drawing>
                <wp:inline distT="0" distB="0" distL="114300" distR="114300">
                  <wp:extent cx="2247900" cy="800735"/>
                  <wp:effectExtent l="0" t="0" r="0" b="12065"/>
                  <wp:docPr id="96" name="图片 96" descr="1742367653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 descr="17423676538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80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BB2A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BC4175A">
            <w:pPr>
              <w:numPr>
                <w:ilvl w:val="0"/>
                <w:numId w:val="0"/>
              </w:numPr>
              <w:jc w:val="center"/>
            </w:pPr>
            <w:r>
              <w:t>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0C6435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专用三人沙发（含脚踏）</w:t>
            </w:r>
          </w:p>
          <w:p w14:paraId="1EE96E99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6DD3B61">
            <w:pPr>
              <w:numPr>
                <w:ilvl w:val="0"/>
                <w:numId w:val="0"/>
              </w:numPr>
              <w:spacing w:line="360" w:lineRule="auto"/>
              <w:rPr>
                <w:rFonts w:hint="eastAsia"/>
              </w:rPr>
            </w:pPr>
          </w:p>
          <w:p w14:paraId="26B189A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593340" cy="791845"/>
                  <wp:effectExtent l="0" t="0" r="10160" b="8255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340" cy="79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eastAsia="宋体"/>
                <w:lang w:val="en-US" w:eastAsia="zh-CN"/>
              </w:rPr>
              <w:t xml:space="preserve">  </w:t>
            </w:r>
            <w:r>
              <w:rPr>
                <w:rFonts w:hint="eastAsia"/>
              </w:rPr>
              <w:drawing>
                <wp:inline distT="0" distB="0" distL="114300" distR="114300">
                  <wp:extent cx="1610995" cy="700405"/>
                  <wp:effectExtent l="0" t="0" r="1905" b="10795"/>
                  <wp:docPr id="98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995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C67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95C32FB">
            <w:pPr>
              <w:numPr>
                <w:ilvl w:val="0"/>
                <w:numId w:val="0"/>
              </w:numPr>
              <w:jc w:val="center"/>
            </w:pPr>
            <w:r>
              <w:t>8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CBF0EAD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</w:t>
            </w:r>
            <w:r>
              <w:rPr>
                <w:rFonts w:hint="eastAsia" w:eastAsia="宋体"/>
                <w:b/>
                <w:bCs/>
                <w:lang w:eastAsia="zh-CN"/>
              </w:rPr>
              <w:t>两</w:t>
            </w:r>
            <w:r>
              <w:rPr>
                <w:rFonts w:hint="eastAsia"/>
                <w:b/>
                <w:bCs/>
              </w:rPr>
              <w:t>人沙发（含脚踏）</w:t>
            </w:r>
          </w:p>
          <w:p w14:paraId="4D2258F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DC3281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804795" cy="767080"/>
                  <wp:effectExtent l="0" t="0" r="1905" b="7620"/>
                  <wp:docPr id="99" name="图片 2" descr="微信图片_2023100917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2" descr="微信图片_2023100917205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795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drawing>
                <wp:inline distT="0" distB="0" distL="114300" distR="114300">
                  <wp:extent cx="1591945" cy="637540"/>
                  <wp:effectExtent l="0" t="0" r="8255" b="10160"/>
                  <wp:docPr id="10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1945" cy="63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CE96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4516BD2">
            <w:pPr>
              <w:numPr>
                <w:ilvl w:val="0"/>
                <w:numId w:val="0"/>
              </w:numPr>
              <w:jc w:val="center"/>
            </w:pPr>
            <w:r>
              <w:t>9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13575A9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专用茶几</w:t>
            </w:r>
          </w:p>
          <w:p w14:paraId="736BDC7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284D7BA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757805" cy="687705"/>
                  <wp:effectExtent l="0" t="0" r="10795" b="10795"/>
                  <wp:docPr id="101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805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BB3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C2BAD08">
            <w:pPr>
              <w:numPr>
                <w:ilvl w:val="0"/>
                <w:numId w:val="0"/>
              </w:numPr>
              <w:jc w:val="center"/>
            </w:pPr>
            <w:r>
              <w:t>10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0B4B230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</w:rPr>
              <w:t>专用餐桌</w:t>
            </w:r>
          </w:p>
          <w:p w14:paraId="230D536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7F6B68A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2126615" cy="647065"/>
                  <wp:effectExtent l="0" t="0" r="6985" b="635"/>
                  <wp:docPr id="102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6615" cy="64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EF30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975AE98">
            <w:pPr>
              <w:numPr>
                <w:ilvl w:val="0"/>
                <w:numId w:val="0"/>
              </w:numPr>
              <w:jc w:val="center"/>
            </w:pPr>
            <w:r>
              <w:t>11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96313EF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 w:ascii="Times New Roman" w:eastAsia="宋体"/>
                <w:b/>
                <w:bCs/>
                <w:lang w:val="en-US" w:eastAsia="zh-CN"/>
              </w:rPr>
              <w:t>专用餐椅</w:t>
            </w:r>
          </w:p>
          <w:p w14:paraId="77731881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Times New Roman" w:hAnsi="Times New Roman" w:eastAsia="宋体" w:cs="Times New Roman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7E087703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</w:rPr>
              <w:drawing>
                <wp:inline distT="0" distB="0" distL="114300" distR="114300">
                  <wp:extent cx="1729105" cy="623570"/>
                  <wp:effectExtent l="0" t="0" r="10795" b="11430"/>
                  <wp:docPr id="103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105" cy="62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9820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DD80DB0">
            <w:pPr>
              <w:numPr>
                <w:ilvl w:val="0"/>
                <w:numId w:val="0"/>
              </w:numPr>
              <w:jc w:val="center"/>
            </w:pPr>
            <w:r>
              <w:t>31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B894C12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落地书架1</w:t>
            </w:r>
          </w:p>
          <w:p w14:paraId="3AB3753B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44B5F63">
            <w:pPr>
              <w:widowControl w:val="0"/>
              <w:spacing w:line="288" w:lineRule="auto"/>
              <w:jc w:val="both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990600" cy="670560"/>
                  <wp:effectExtent l="0" t="0" r="0" b="2540"/>
                  <wp:docPr id="104" name="图片 1" descr="1726056452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" descr="172605645208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67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7DD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0F4FA0BB">
            <w:pPr>
              <w:numPr>
                <w:ilvl w:val="0"/>
                <w:numId w:val="0"/>
              </w:numPr>
              <w:jc w:val="center"/>
            </w:pPr>
            <w:r>
              <w:t>32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3CC47EBB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落地书架2</w:t>
            </w:r>
          </w:p>
          <w:p w14:paraId="00D9758D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B5B8753">
            <w:pPr>
              <w:widowControl w:val="0"/>
              <w:spacing w:line="288" w:lineRule="auto"/>
              <w:jc w:val="both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965835" cy="629285"/>
                  <wp:effectExtent l="0" t="0" r="12065" b="5715"/>
                  <wp:docPr id="105" name="图片 2" descr="09d2fa0912a09cfa87bf507253f9a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2" descr="09d2fa0912a09cfa87bf507253f9a5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28072" b="198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83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7FE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6BF40DC">
            <w:pPr>
              <w:numPr>
                <w:ilvl w:val="0"/>
                <w:numId w:val="0"/>
              </w:numPr>
              <w:jc w:val="center"/>
            </w:pPr>
            <w:r>
              <w:t>33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7B48124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落地书架3</w:t>
            </w:r>
          </w:p>
          <w:p w14:paraId="4884EE07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1033F6D2">
            <w:pPr>
              <w:widowControl w:val="0"/>
              <w:spacing w:line="288" w:lineRule="auto"/>
              <w:jc w:val="both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1033145" cy="460375"/>
                  <wp:effectExtent l="0" t="0" r="8255" b="9525"/>
                  <wp:docPr id="106" name="图片 3" descr="01ad4ff987059db152057222394b2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3" descr="01ad4ff987059db152057222394b27b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28522" b="20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460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7769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6562541">
            <w:pPr>
              <w:numPr>
                <w:ilvl w:val="0"/>
                <w:numId w:val="0"/>
              </w:numPr>
              <w:jc w:val="center"/>
            </w:pPr>
            <w:r>
              <w:t>34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102D1F0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落地书架4</w:t>
            </w:r>
          </w:p>
          <w:p w14:paraId="6EDF7BBE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63A3773E">
            <w:pPr>
              <w:widowControl w:val="0"/>
              <w:numPr>
                <w:ilvl w:val="0"/>
                <w:numId w:val="0"/>
              </w:numPr>
              <w:spacing w:line="288" w:lineRule="auto"/>
              <w:ind w:left="0" w:leftChars="0" w:firstLine="0" w:firstLineChars="0"/>
              <w:jc w:val="both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1644650" cy="651510"/>
                  <wp:effectExtent l="0" t="0" r="6350" b="8890"/>
                  <wp:docPr id="10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650" cy="65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5F0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6A7D19A2">
            <w:pPr>
              <w:numPr>
                <w:ilvl w:val="0"/>
                <w:numId w:val="0"/>
              </w:numPr>
              <w:jc w:val="center"/>
            </w:pPr>
            <w:r>
              <w:t>35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56AF1E17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落地书架5</w:t>
            </w:r>
          </w:p>
          <w:p w14:paraId="0B0F0766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316FF432">
            <w:pPr>
              <w:widowControl w:val="0"/>
              <w:numPr>
                <w:ilvl w:val="0"/>
                <w:numId w:val="0"/>
              </w:numPr>
              <w:spacing w:line="288" w:lineRule="auto"/>
              <w:ind w:left="0" w:leftChars="0" w:firstLine="0" w:firstLineChars="0"/>
              <w:jc w:val="both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1346200" cy="405765"/>
                  <wp:effectExtent l="0" t="0" r="0" b="635"/>
                  <wp:docPr id="10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00" cy="40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DFD1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CC46FAF">
            <w:pPr>
              <w:numPr>
                <w:ilvl w:val="0"/>
                <w:numId w:val="0"/>
              </w:numPr>
              <w:jc w:val="center"/>
            </w:pPr>
            <w:r>
              <w:t>36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6B05FF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置物架</w:t>
            </w:r>
          </w:p>
          <w:p w14:paraId="69046395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0FC5D06">
            <w:pPr>
              <w:widowControl w:val="0"/>
              <w:spacing w:line="288" w:lineRule="auto"/>
              <w:jc w:val="both"/>
              <w:rPr>
                <w:rFonts w:hint="eastAsia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1296670" cy="610870"/>
                  <wp:effectExtent l="0" t="0" r="11430" b="11430"/>
                  <wp:docPr id="10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670" cy="61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E26E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0" w:type="dxa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1603BDFE">
            <w:pPr>
              <w:numPr>
                <w:ilvl w:val="0"/>
                <w:numId w:val="0"/>
              </w:numPr>
              <w:jc w:val="center"/>
            </w:pPr>
            <w:r>
              <w:t>37</w:t>
            </w:r>
          </w:p>
        </w:tc>
        <w:tc>
          <w:tcPr>
            <w:tcW w:w="1793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 w14:paraId="404F0643">
            <w:pPr>
              <w:numPr>
                <w:ilvl w:val="0"/>
                <w:numId w:val="0"/>
              </w:numPr>
              <w:spacing w:line="360" w:lineRule="auto"/>
              <w:jc w:val="center"/>
              <w:rPr>
                <w:rFonts w:hint="eastAsia" w:ascii="宋体" w:eastAsia="宋体"/>
                <w:b/>
                <w:sz w:val="21"/>
                <w:szCs w:val="24"/>
              </w:rPr>
            </w:pPr>
            <w:r>
              <w:rPr>
                <w:rFonts w:hint="eastAsia" w:ascii="宋体" w:eastAsia="宋体"/>
                <w:b/>
                <w:sz w:val="21"/>
                <w:szCs w:val="24"/>
              </w:rPr>
              <w:t>展示架</w:t>
            </w:r>
          </w:p>
          <w:p w14:paraId="632A5BA2">
            <w:pPr>
              <w:numPr>
                <w:ilvl w:val="0"/>
                <w:numId w:val="0"/>
              </w:numPr>
              <w:spacing w:line="360" w:lineRule="auto"/>
              <w:ind w:left="0" w:leftChars="0" w:firstLine="0" w:firstLineChars="0"/>
              <w:jc w:val="center"/>
              <w:rPr>
                <w:rFonts w:hint="eastAsia" w:ascii="宋体" w:hAnsi="Times New Roman" w:eastAsia="宋体" w:cs="Times New Roman"/>
                <w:b/>
                <w:kern w:val="2"/>
                <w:sz w:val="21"/>
                <w:szCs w:val="24"/>
                <w:lang w:val="en-US" w:eastAsia="zh-CN" w:bidi="ar-SA"/>
              </w:rPr>
            </w:pPr>
          </w:p>
        </w:tc>
        <w:tc>
          <w:tcPr>
            <w:tcW w:w="6225" w:type="dxa"/>
            <w:shd w:val="clear" w:color="auto" w:fill="auto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0F61864C">
            <w:pPr>
              <w:widowControl w:val="0"/>
              <w:spacing w:line="288" w:lineRule="auto"/>
              <w:jc w:val="both"/>
              <w:rPr>
                <w:rFonts w:hint="eastAsia" w:ascii="宋体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default" w:ascii="仿宋_GB2312" w:hAnsi="Times New Roman" w:eastAsia="宋体" w:cs="Times New Roman"/>
                <w:kern w:val="2"/>
                <w:sz w:val="21"/>
                <w:szCs w:val="20"/>
                <w:lang w:val="en-US" w:eastAsia="zh-CN" w:bidi="ar-SA"/>
              </w:rPr>
              <w:drawing>
                <wp:inline distT="0" distB="0" distL="114300" distR="114300">
                  <wp:extent cx="758190" cy="518795"/>
                  <wp:effectExtent l="0" t="0" r="3810" b="1905"/>
                  <wp:docPr id="110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24475" t="18387" r="26479" b="369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190" cy="51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705F14">
      <w:pPr>
        <w:pStyle w:val="2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263599"/>
    <w:multiLevelType w:val="multilevel"/>
    <w:tmpl w:val="81263599"/>
    <w:lvl w:ilvl="0" w:tentative="0">
      <w:start w:val="2"/>
      <w:numFmt w:val="decimal"/>
      <w:lvlText w:val="%1."/>
      <w:lvlJc w:val="left"/>
      <w:pPr>
        <w:tabs>
          <w:tab w:val="left" w:pos="312"/>
        </w:tabs>
      </w:pPr>
      <w:rPr>
        <w:rFonts w:hint="default"/>
        <w:u w:val="none" w:color="auto"/>
      </w:rPr>
    </w:lvl>
    <w:lvl w:ilvl="1" w:tentative="0">
      <w:start w:val="1"/>
      <w:numFmt w:val="decimal"/>
      <w:lvlText w:val=""/>
      <w:lvlJc w:val="left"/>
      <w:rPr>
        <w:rFonts w:hint="default"/>
        <w:u w:val="none" w:color="auto"/>
      </w:rPr>
    </w:lvl>
    <w:lvl w:ilvl="2" w:tentative="0">
      <w:start w:val="1"/>
      <w:numFmt w:val="decimal"/>
      <w:lvlText w:val=""/>
      <w:lvlJc w:val="left"/>
      <w:rPr>
        <w:rFonts w:hint="default"/>
        <w:u w:val="none" w:color="auto"/>
      </w:rPr>
    </w:lvl>
    <w:lvl w:ilvl="3" w:tentative="0">
      <w:start w:val="1"/>
      <w:numFmt w:val="decimal"/>
      <w:lvlText w:val=""/>
      <w:lvlJc w:val="left"/>
      <w:rPr>
        <w:rFonts w:hint="default"/>
        <w:u w:val="none" w:color="auto"/>
      </w:rPr>
    </w:lvl>
    <w:lvl w:ilvl="4" w:tentative="0">
      <w:start w:val="1"/>
      <w:numFmt w:val="decimal"/>
      <w:lvlText w:val=""/>
      <w:lvlJc w:val="left"/>
      <w:rPr>
        <w:rFonts w:hint="default"/>
        <w:u w:val="none" w:color="auto"/>
      </w:rPr>
    </w:lvl>
    <w:lvl w:ilvl="5" w:tentative="0">
      <w:start w:val="1"/>
      <w:numFmt w:val="decimal"/>
      <w:lvlText w:val=""/>
      <w:lvlJc w:val="left"/>
      <w:rPr>
        <w:rFonts w:hint="default"/>
        <w:u w:val="none" w:color="auto"/>
      </w:rPr>
    </w:lvl>
    <w:lvl w:ilvl="6" w:tentative="0">
      <w:start w:val="1"/>
      <w:numFmt w:val="decimal"/>
      <w:lvlText w:val=""/>
      <w:lvlJc w:val="left"/>
      <w:rPr>
        <w:rFonts w:hint="default"/>
        <w:u w:val="none" w:color="auto"/>
      </w:rPr>
    </w:lvl>
    <w:lvl w:ilvl="7" w:tentative="0">
      <w:start w:val="1"/>
      <w:numFmt w:val="decimal"/>
      <w:lvlText w:val=""/>
      <w:lvlJc w:val="left"/>
      <w:rPr>
        <w:rFonts w:hint="default"/>
        <w:u w:val="none" w:color="auto"/>
      </w:rPr>
    </w:lvl>
    <w:lvl w:ilvl="8" w:tentative="0">
      <w:start w:val="1"/>
      <w:numFmt w:val="decimal"/>
      <w:lvlText w:val=""/>
      <w:lvlJc w:val="left"/>
      <w:rPr>
        <w:rFonts w:hint="default"/>
        <w:u w:val="none" w:color="auto"/>
      </w:rPr>
    </w:lvl>
  </w:abstractNum>
  <w:abstractNum w:abstractNumId="1">
    <w:nsid w:val="DD996700"/>
    <w:multiLevelType w:val="singleLevel"/>
    <w:tmpl w:val="DD996700"/>
    <w:lvl w:ilvl="0" w:tentative="0">
      <w:start w:val="4"/>
      <w:numFmt w:val="decimal"/>
      <w:suff w:val="nothing"/>
      <w:lvlText w:val="%1、"/>
      <w:lvlJc w:val="left"/>
    </w:lvl>
  </w:abstractNum>
  <w:abstractNum w:abstractNumId="2">
    <w:nsid w:val="07DF10CD"/>
    <w:multiLevelType w:val="singleLevel"/>
    <w:tmpl w:val="07DF10CD"/>
    <w:lvl w:ilvl="0" w:tentative="0">
      <w:start w:val="2"/>
      <w:numFmt w:val="chineseCounting"/>
      <w:suff w:val="nothing"/>
      <w:lvlText w:val="（%1）"/>
      <w:lvlJc w:val="left"/>
      <w:pPr>
        <w:ind w:left="210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732FCD"/>
    <w:rsid w:val="0B867FFD"/>
    <w:rsid w:val="0DD56120"/>
    <w:rsid w:val="1ED22CE1"/>
    <w:rsid w:val="21D4251F"/>
    <w:rsid w:val="29FD638B"/>
    <w:rsid w:val="2D633A72"/>
    <w:rsid w:val="3136638A"/>
    <w:rsid w:val="3C333E8E"/>
    <w:rsid w:val="428B1AA5"/>
    <w:rsid w:val="429F7E5B"/>
    <w:rsid w:val="477E0BCB"/>
    <w:rsid w:val="5FC037D0"/>
    <w:rsid w:val="6B760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line="288" w:lineRule="auto"/>
    </w:pPr>
    <w:rPr>
      <w:rFonts w:ascii="仿宋_GB2312"/>
      <w:szCs w:val="20"/>
    </w:rPr>
  </w:style>
  <w:style w:type="paragraph" w:styleId="4">
    <w:name w:val="annotation text"/>
    <w:basedOn w:val="1"/>
    <w:unhideWhenUsed/>
    <w:qFormat/>
    <w:uiPriority w:val="99"/>
  </w:style>
  <w:style w:type="paragraph" w:customStyle="1" w:styleId="7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42</Pages>
  <Words>21833</Words>
  <Characters>29327</Characters>
  <Lines>0</Lines>
  <Paragraphs>0</Paragraphs>
  <TotalTime>5</TotalTime>
  <ScaleCrop>false</ScaleCrop>
  <LinksUpToDate>false</LinksUpToDate>
  <CharactersWithSpaces>30644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2026-02-02T02:39:40Z</dcterms:created>
  <dc:creator>LENOVO</dc:creator>
  <cp:lastModifiedBy>ly</cp:lastModifiedBy>
  <dcterms:modified xsi:type="dcterms:W3CDTF">2026-02-02T03:54:42Z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eyJoZGlkIjoiYzY4MGE1MTBiZGU3NDdhZWU0NzYxYTdiMjBlNDMwMzUiLCJ1c2VySWQiOiI1MDA2MDYwNjUifQ==</vt:lpwstr>
  </property>
  <property fmtid="{D5CDD505-2E9C-101B-9397-08002B2CF9AE}" pid="4" name="ICV">
    <vt:lpwstr>2FEBAFD73F284517B1687926262C0A49_13</vt:lpwstr>
  </property>
</Properties>
</file>