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02529">
      <w:pPr>
        <w:spacing w:line="480" w:lineRule="auto"/>
        <w:jc w:val="center"/>
        <w:rPr>
          <w:rFonts w:hint="eastAsia" w:ascii="宋体" w:hAnsi="宋体" w:eastAsia="宋体" w:cs="宋体"/>
          <w:b/>
          <w:bCs/>
          <w:sz w:val="28"/>
          <w:szCs w:val="36"/>
        </w:rPr>
      </w:pPr>
      <w:r>
        <w:rPr>
          <w:rFonts w:hint="eastAsia" w:ascii="宋体" w:hAnsi="宋体" w:eastAsia="宋体" w:cs="宋体"/>
          <w:b/>
          <w:bCs/>
          <w:sz w:val="28"/>
          <w:szCs w:val="36"/>
        </w:rPr>
        <w:t>关于《关于符合本国产品标准的声明函》的相关要求</w:t>
      </w:r>
    </w:p>
    <w:p w14:paraId="6DF906D3">
      <w:pPr>
        <w:spacing w:line="480" w:lineRule="auto"/>
        <w:rPr>
          <w:rFonts w:hint="eastAsia" w:ascii="宋体" w:hAnsi="宋体" w:eastAsia="宋体" w:cs="宋体"/>
        </w:rPr>
      </w:pPr>
    </w:p>
    <w:p w14:paraId="3130ECC6">
      <w:pPr>
        <w:spacing w:line="48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根据《国务院办公厅关于在政府采购中实施本国产品标准及相关政策的通知》（国办发〔2025〕34号）的规定</w:t>
      </w:r>
      <w:r>
        <w:rPr>
          <w:rFonts w:hint="eastAsia" w:ascii="宋体" w:hAnsi="宋体" w:eastAsia="宋体" w:cs="宋体"/>
          <w:sz w:val="21"/>
          <w:szCs w:val="21"/>
          <w:lang w:val="en-US" w:eastAsia="zh-CN"/>
        </w:rPr>
        <w:t>作如下要求：</w:t>
      </w:r>
    </w:p>
    <w:p w14:paraId="4D59AE5F">
      <w:pPr>
        <w:spacing w:line="480" w:lineRule="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一</w:t>
      </w:r>
      <w:r>
        <w:rPr>
          <w:rFonts w:hint="eastAsia" w:ascii="宋体" w:hAnsi="宋体" w:eastAsia="宋体" w:cs="宋体"/>
          <w:b/>
          <w:bCs/>
          <w:sz w:val="21"/>
          <w:szCs w:val="21"/>
          <w:lang w:eastAsia="zh-CN"/>
        </w:rPr>
        <w:t>）</w:t>
      </w:r>
      <w:r>
        <w:rPr>
          <w:rFonts w:hint="eastAsia" w:ascii="宋体" w:hAnsi="宋体" w:eastAsia="宋体" w:cs="宋体"/>
          <w:b/>
          <w:bCs/>
          <w:sz w:val="21"/>
          <w:szCs w:val="21"/>
        </w:rPr>
        <w:t>声明函提交要求</w:t>
      </w:r>
    </w:p>
    <w:p w14:paraId="2CDC8BF6">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供应商须随投标（响应）文件一并提交《关于符合本国产品标准的声明函》（以下简称《声明函》）。《声明函》须加盖供应商单位公章；内容须完整明确，不得存在缺项、漏项情形。</w:t>
      </w:r>
    </w:p>
    <w:p w14:paraId="29848E15">
      <w:pPr>
        <w:spacing w:line="480" w:lineRule="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lang w:eastAsia="zh-CN"/>
        </w:rPr>
        <w:t>）</w:t>
      </w:r>
      <w:r>
        <w:rPr>
          <w:rFonts w:hint="eastAsia" w:ascii="宋体" w:hAnsi="宋体" w:eastAsia="宋体" w:cs="宋体"/>
          <w:b/>
          <w:bCs/>
          <w:sz w:val="21"/>
          <w:szCs w:val="21"/>
        </w:rPr>
        <w:t>声明函审查要求</w:t>
      </w:r>
    </w:p>
    <w:p w14:paraId="21DEC7D5">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评审小组</w:t>
      </w:r>
      <w:r>
        <w:rPr>
          <w:rFonts w:hint="eastAsia" w:ascii="宋体" w:hAnsi="宋体" w:eastAsia="宋体" w:cs="宋体"/>
          <w:sz w:val="21"/>
          <w:szCs w:val="21"/>
        </w:rPr>
        <w:t>将对供应商提交的《声明函》进行完整性、准确性审查，重点核查函件内容表述逻辑、核心信息清晰度，以及《声明函》与投标（响应）文件中同类事项表述的一致性。</w:t>
      </w:r>
    </w:p>
    <w:p w14:paraId="58A2A77B">
      <w:pPr>
        <w:spacing w:line="480" w:lineRule="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三</w:t>
      </w:r>
      <w:r>
        <w:rPr>
          <w:rFonts w:hint="eastAsia" w:ascii="宋体" w:hAnsi="宋体" w:eastAsia="宋体" w:cs="宋体"/>
          <w:b/>
          <w:bCs/>
          <w:sz w:val="21"/>
          <w:szCs w:val="21"/>
          <w:lang w:eastAsia="zh-CN"/>
        </w:rPr>
        <w:t>）</w:t>
      </w:r>
      <w:r>
        <w:rPr>
          <w:rFonts w:hint="eastAsia" w:ascii="宋体" w:hAnsi="宋体" w:eastAsia="宋体" w:cs="宋体"/>
          <w:b/>
          <w:bCs/>
          <w:sz w:val="21"/>
          <w:szCs w:val="21"/>
        </w:rPr>
        <w:t>澄清补正要求</w:t>
      </w:r>
    </w:p>
    <w:p w14:paraId="1DE7C837">
      <w:pPr>
        <w:spacing w:line="48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评审过程中，若发现《声明函》存在内容含义不明确、与投标（响应）文件同类事项表述不一致或有明显文字错误等情况，</w:t>
      </w:r>
      <w:r>
        <w:rPr>
          <w:rFonts w:hint="eastAsia" w:ascii="宋体" w:hAnsi="宋体" w:eastAsia="宋体" w:cs="宋体"/>
          <w:sz w:val="21"/>
          <w:szCs w:val="21"/>
          <w:lang w:val="en-US" w:eastAsia="zh-CN"/>
        </w:rPr>
        <w:t>评审小组</w:t>
      </w:r>
      <w:r>
        <w:rPr>
          <w:rFonts w:hint="eastAsia" w:ascii="宋体" w:hAnsi="宋体" w:eastAsia="宋体" w:cs="宋体"/>
          <w:sz w:val="21"/>
          <w:szCs w:val="21"/>
        </w:rPr>
        <w:t>将以书面形式通知供应商。供应商须在书面通知规定的时限内，作出必要的澄清、说明或补正，相关材料须加盖单位公章并经法定代表人或其授权代理人签字确认，且澄清、说明或补正内容不得超出原《声明函》和投标（响应）文件的范围，不得改变其实质性内容。经澄清、说明或者补正的《声明函》仍然不符合《通知》规定要求的，供应商提供的相关产品视为不符合本国产品标准</w:t>
      </w:r>
      <w:r>
        <w:rPr>
          <w:rFonts w:hint="eastAsia" w:ascii="宋体" w:hAnsi="宋体" w:eastAsia="宋体" w:cs="宋体"/>
          <w:sz w:val="21"/>
          <w:szCs w:val="21"/>
          <w:lang w:val="en-US" w:eastAsia="zh-CN"/>
        </w:rPr>
        <w:t>。</w:t>
      </w:r>
    </w:p>
    <w:p w14:paraId="206080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right="0"/>
        <w:rPr>
          <w:rFonts w:hint="eastAsia" w:ascii="宋体" w:hAnsi="宋体" w:eastAsia="宋体" w:cs="宋体"/>
          <w:i w:val="0"/>
          <w:iCs w:val="0"/>
          <w:caps w:val="0"/>
          <w:color w:val="333333"/>
          <w:spacing w:val="0"/>
          <w:sz w:val="21"/>
          <w:szCs w:val="21"/>
        </w:rPr>
      </w:pPr>
      <w:r>
        <w:rPr>
          <w:rFonts w:hint="eastAsia" w:ascii="宋体" w:hAnsi="宋体" w:eastAsia="宋体" w:cs="宋体"/>
          <w:b/>
          <w:bCs/>
          <w:sz w:val="21"/>
          <w:szCs w:val="21"/>
          <w:lang w:val="en-US" w:eastAsia="zh-CN"/>
        </w:rPr>
        <w:t>（四）</w:t>
      </w:r>
      <w:r>
        <w:rPr>
          <w:rStyle w:val="5"/>
          <w:rFonts w:hint="eastAsia" w:ascii="宋体" w:hAnsi="宋体" w:eastAsia="宋体" w:cs="宋体"/>
          <w:i w:val="0"/>
          <w:iCs w:val="0"/>
          <w:caps w:val="0"/>
          <w:color w:val="333333"/>
          <w:spacing w:val="0"/>
          <w:sz w:val="21"/>
          <w:szCs w:val="21"/>
          <w:bdr w:val="none" w:color="auto" w:sz="0" w:space="0"/>
          <w:shd w:val="clear" w:fill="FFFFFF"/>
        </w:rPr>
        <w:t>本国产品标准的适用范围</w:t>
      </w:r>
    </w:p>
    <w:p w14:paraId="60D1C1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right="0" w:firstLine="420" w:firstLineChars="20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28B6E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right="0"/>
        <w:rPr>
          <w:rFonts w:hint="eastAsia" w:ascii="宋体" w:hAnsi="宋体" w:eastAsia="宋体" w:cs="宋体"/>
          <w:i w:val="0"/>
          <w:iCs w:val="0"/>
          <w:caps w:val="0"/>
          <w:color w:val="333333"/>
          <w:spacing w:val="0"/>
          <w:sz w:val="21"/>
          <w:szCs w:val="21"/>
          <w:lang w:eastAsia="zh-CN"/>
        </w:rPr>
      </w:pPr>
      <w:r>
        <w:rPr>
          <w:rStyle w:val="5"/>
          <w:rFonts w:hint="eastAsia" w:ascii="宋体" w:hAnsi="宋体" w:eastAsia="宋体" w:cs="宋体"/>
          <w:i w:val="0"/>
          <w:iCs w:val="0"/>
          <w:caps w:val="0"/>
          <w:color w:val="333333"/>
          <w:spacing w:val="0"/>
          <w:sz w:val="21"/>
          <w:szCs w:val="21"/>
          <w:bdr w:val="none" w:color="auto" w:sz="0" w:space="0"/>
          <w:shd w:val="clear" w:fill="FFFFFF"/>
          <w:lang w:val="en-US" w:eastAsia="zh-CN"/>
        </w:rPr>
        <w:t>（五）</w:t>
      </w:r>
      <w:r>
        <w:rPr>
          <w:rStyle w:val="5"/>
          <w:rFonts w:hint="eastAsia" w:ascii="宋体" w:hAnsi="宋体" w:eastAsia="宋体" w:cs="宋体"/>
          <w:i w:val="0"/>
          <w:iCs w:val="0"/>
          <w:caps w:val="0"/>
          <w:color w:val="333333"/>
          <w:spacing w:val="0"/>
          <w:sz w:val="21"/>
          <w:szCs w:val="21"/>
          <w:bdr w:val="none" w:color="auto" w:sz="0" w:space="0"/>
          <w:shd w:val="clear" w:fill="FFFFFF"/>
        </w:rPr>
        <w:t>对本国产品的支持政策</w:t>
      </w:r>
    </w:p>
    <w:p w14:paraId="1E5201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left="0" w:right="0" w:firstLine="420"/>
        <w:rPr>
          <w:rFonts w:hint="eastAsia" w:ascii="宋体" w:hAnsi="宋体" w:eastAsia="宋体" w:cs="宋体"/>
          <w:i w:val="0"/>
          <w:iCs w:val="0"/>
          <w:caps w:val="0"/>
          <w:color w:val="333333"/>
          <w:spacing w:val="0"/>
          <w:sz w:val="21"/>
          <w:szCs w:val="21"/>
          <w:bdr w:val="none" w:color="auto" w:sz="0" w:space="0"/>
          <w:shd w:val="clear" w:fill="FFFFFF"/>
          <w:lang w:eastAsia="zh-CN"/>
        </w:rPr>
      </w:pPr>
      <w:r>
        <w:rPr>
          <w:rFonts w:hint="eastAsia" w:ascii="宋体" w:hAnsi="宋体" w:eastAsia="宋体" w:cs="宋体"/>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lang w:val="en-US" w:eastAsia="zh-CN"/>
        </w:rPr>
        <w:t>1</w:t>
      </w:r>
      <w:r>
        <w:rPr>
          <w:rFonts w:hint="eastAsia" w:ascii="宋体" w:hAnsi="宋体" w:eastAsia="宋体" w:cs="宋体"/>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rPr>
        <w:t>政府采购活动中</w:t>
      </w:r>
      <w:r>
        <w:rPr>
          <w:rFonts w:hint="eastAsia" w:ascii="宋体" w:hAnsi="宋体" w:eastAsia="宋体" w:cs="宋体"/>
          <w:i w:val="0"/>
          <w:iCs w:val="0"/>
          <w:caps w:val="0"/>
          <w:color w:val="333333"/>
          <w:spacing w:val="0"/>
          <w:sz w:val="21"/>
          <w:szCs w:val="21"/>
          <w:shd w:val="clear" w:fill="FFFFFF"/>
          <w:lang w:val="en-US" w:eastAsia="zh-CN"/>
        </w:rPr>
        <w:t>供应商提供的产品</w:t>
      </w:r>
      <w:r>
        <w:rPr>
          <w:rFonts w:hint="eastAsia" w:ascii="宋体" w:hAnsi="宋体" w:eastAsia="宋体" w:cs="宋体"/>
          <w:i w:val="0"/>
          <w:iCs w:val="0"/>
          <w:caps w:val="0"/>
          <w:color w:val="333333"/>
          <w:spacing w:val="0"/>
          <w:sz w:val="21"/>
          <w:szCs w:val="21"/>
          <w:shd w:val="clear" w:fill="FFFFFF"/>
        </w:rPr>
        <w:t>符合本国产品标准的</w:t>
      </w:r>
      <w:r>
        <w:rPr>
          <w:rFonts w:hint="eastAsia" w:ascii="宋体" w:hAnsi="宋体" w:eastAsia="宋体" w:cs="宋体"/>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rPr>
        <w:t>对</w:t>
      </w:r>
      <w:r>
        <w:rPr>
          <w:rFonts w:hint="eastAsia" w:ascii="宋体" w:hAnsi="宋体" w:eastAsia="宋体" w:cs="宋体"/>
          <w:i w:val="0"/>
          <w:iCs w:val="0"/>
          <w:caps w:val="0"/>
          <w:color w:val="333333"/>
          <w:spacing w:val="0"/>
          <w:sz w:val="21"/>
          <w:szCs w:val="21"/>
          <w:shd w:val="clear" w:fill="FFFFFF"/>
          <w:lang w:val="en-US" w:eastAsia="zh-CN"/>
        </w:rPr>
        <w:t>供应商</w:t>
      </w:r>
      <w:r>
        <w:rPr>
          <w:rFonts w:hint="eastAsia" w:ascii="宋体" w:hAnsi="宋体" w:eastAsia="宋体" w:cs="宋体"/>
          <w:i w:val="0"/>
          <w:iCs w:val="0"/>
          <w:caps w:val="0"/>
          <w:color w:val="333333"/>
          <w:spacing w:val="0"/>
          <w:sz w:val="21"/>
          <w:szCs w:val="21"/>
          <w:shd w:val="clear" w:fill="FFFFFF"/>
        </w:rPr>
        <w:t>的报价给予20%的价格扣除用扣除后的价格参与评审</w:t>
      </w:r>
      <w:r>
        <w:rPr>
          <w:rFonts w:hint="eastAsia" w:ascii="宋体" w:hAnsi="宋体" w:eastAsia="宋体" w:cs="宋体"/>
          <w:i w:val="0"/>
          <w:iCs w:val="0"/>
          <w:caps w:val="0"/>
          <w:color w:val="333333"/>
          <w:spacing w:val="0"/>
          <w:sz w:val="21"/>
          <w:szCs w:val="21"/>
          <w:shd w:val="clear" w:fill="FFFFFF"/>
          <w:lang w:eastAsia="zh-CN"/>
        </w:rPr>
        <w:t>。</w:t>
      </w:r>
    </w:p>
    <w:p w14:paraId="5D2E83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left="0" w:right="0" w:firstLine="420"/>
        <w:rPr>
          <w:rFonts w:hint="eastAsia" w:ascii="宋体" w:hAnsi="宋体" w:eastAsia="宋体" w:cs="宋体"/>
          <w:i w:val="0"/>
          <w:iCs w:val="0"/>
          <w:caps w:val="0"/>
          <w:color w:val="333333"/>
          <w:spacing w:val="0"/>
          <w:sz w:val="21"/>
          <w:szCs w:val="21"/>
          <w:lang w:val="en-US" w:eastAsia="zh-CN"/>
        </w:rPr>
      </w:pPr>
      <w:r>
        <w:rPr>
          <w:rFonts w:hint="eastAsia" w:ascii="宋体" w:hAnsi="宋体" w:eastAsia="宋体" w:cs="宋体"/>
          <w:i w:val="0"/>
          <w:iCs w:val="0"/>
          <w:caps w:val="0"/>
          <w:color w:val="333333"/>
          <w:spacing w:val="0"/>
          <w:sz w:val="21"/>
          <w:szCs w:val="21"/>
          <w:bdr w:val="none" w:color="auto" w:sz="0" w:space="0"/>
          <w:shd w:val="clear" w:fill="FFFFFF"/>
          <w:lang w:eastAsia="zh-CN"/>
        </w:rPr>
        <w:t>（</w:t>
      </w:r>
      <w:r>
        <w:rPr>
          <w:rFonts w:hint="eastAsia" w:ascii="宋体" w:hAnsi="宋体" w:eastAsia="宋体" w:cs="宋体"/>
          <w:i w:val="0"/>
          <w:iCs w:val="0"/>
          <w:caps w:val="0"/>
          <w:color w:val="333333"/>
          <w:spacing w:val="0"/>
          <w:sz w:val="21"/>
          <w:szCs w:val="21"/>
          <w:bdr w:val="none" w:color="auto" w:sz="0" w:space="0"/>
          <w:shd w:val="clear" w:fill="FFFFFF"/>
          <w:lang w:val="en-US" w:eastAsia="zh-CN"/>
        </w:rPr>
        <w:t>2</w:t>
      </w:r>
      <w:r>
        <w:rPr>
          <w:rFonts w:hint="eastAsia" w:ascii="宋体" w:hAnsi="宋体" w:eastAsia="宋体" w:cs="宋体"/>
          <w:i w:val="0"/>
          <w:iCs w:val="0"/>
          <w:caps w:val="0"/>
          <w:color w:val="333333"/>
          <w:spacing w:val="0"/>
          <w:sz w:val="21"/>
          <w:szCs w:val="21"/>
          <w:bdr w:val="none" w:color="auto" w:sz="0" w:space="0"/>
          <w:shd w:val="clear" w:fill="FFFFFF"/>
          <w:lang w:eastAsia="zh-CN"/>
        </w:rPr>
        <w:t>）</w:t>
      </w:r>
      <w:r>
        <w:rPr>
          <w:rFonts w:hint="eastAsia" w:ascii="宋体" w:hAnsi="宋体" w:eastAsia="宋体" w:cs="宋体"/>
          <w:i w:val="0"/>
          <w:iCs w:val="0"/>
          <w:caps w:val="0"/>
          <w:color w:val="333333"/>
          <w:spacing w:val="0"/>
          <w:sz w:val="21"/>
          <w:szCs w:val="21"/>
          <w:bdr w:val="none" w:color="auto" w:sz="0" w:space="0"/>
          <w:shd w:val="clear" w:fill="FFFFFF"/>
        </w:rPr>
        <w:t>政府采购活动中既有本国产品又有非本国产品参与竞争的，依法对本国产品给予价格评审优惠，对本国产品的报价给予20%的价格扣除，用扣除后的价格参与评审</w:t>
      </w:r>
      <w:r>
        <w:rPr>
          <w:rFonts w:hint="eastAsia" w:ascii="宋体" w:hAnsi="宋体" w:eastAsia="宋体" w:cs="宋体"/>
          <w:i w:val="0"/>
          <w:iCs w:val="0"/>
          <w:caps w:val="0"/>
          <w:color w:val="333333"/>
          <w:spacing w:val="0"/>
          <w:sz w:val="21"/>
          <w:szCs w:val="21"/>
          <w:bdr w:val="none" w:color="auto" w:sz="0" w:space="0"/>
          <w:shd w:val="clear" w:fill="FFFFFF"/>
          <w:lang w:eastAsia="zh-CN"/>
        </w:rPr>
        <w:t>（</w:t>
      </w:r>
      <w:r>
        <w:rPr>
          <w:rFonts w:hint="eastAsia" w:ascii="宋体" w:hAnsi="宋体" w:eastAsia="宋体" w:cs="宋体"/>
          <w:i w:val="0"/>
          <w:iCs w:val="0"/>
          <w:caps w:val="0"/>
          <w:color w:val="333333"/>
          <w:spacing w:val="0"/>
          <w:sz w:val="21"/>
          <w:szCs w:val="21"/>
          <w:bdr w:val="none" w:color="auto" w:sz="0" w:space="0"/>
          <w:shd w:val="clear" w:fill="FFFFFF"/>
          <w:lang w:val="en-US" w:eastAsia="zh-CN"/>
        </w:rPr>
        <w:t>仅适用于允许进口产品参与竞争的项目</w:t>
      </w:r>
      <w:r>
        <w:rPr>
          <w:rFonts w:hint="eastAsia" w:ascii="宋体" w:hAnsi="宋体" w:eastAsia="宋体" w:cs="宋体"/>
          <w:i w:val="0"/>
          <w:iCs w:val="0"/>
          <w:caps w:val="0"/>
          <w:color w:val="333333"/>
          <w:spacing w:val="0"/>
          <w:sz w:val="21"/>
          <w:szCs w:val="21"/>
          <w:bdr w:val="none" w:color="auto" w:sz="0" w:space="0"/>
          <w:shd w:val="clear" w:fill="FFFFFF"/>
          <w:lang w:eastAsia="zh-CN"/>
        </w:rPr>
        <w:t>）</w:t>
      </w:r>
      <w:r>
        <w:rPr>
          <w:rFonts w:hint="eastAsia" w:ascii="宋体" w:hAnsi="宋体" w:eastAsia="宋体" w:cs="宋体"/>
          <w:i w:val="0"/>
          <w:iCs w:val="0"/>
          <w:caps w:val="0"/>
          <w:color w:val="333333"/>
          <w:spacing w:val="0"/>
          <w:sz w:val="21"/>
          <w:szCs w:val="21"/>
          <w:bdr w:val="none" w:color="auto" w:sz="0" w:space="0"/>
          <w:shd w:val="clear" w:fill="FFFFFF"/>
        </w:rPr>
        <w:t>。</w:t>
      </w:r>
    </w:p>
    <w:p w14:paraId="1D7B5E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lang w:eastAsia="zh-CN"/>
        </w:rPr>
        <w:t>（</w:t>
      </w:r>
      <w:r>
        <w:rPr>
          <w:rFonts w:hint="eastAsia" w:ascii="宋体" w:hAnsi="宋体" w:eastAsia="宋体" w:cs="宋体"/>
          <w:i w:val="0"/>
          <w:iCs w:val="0"/>
          <w:caps w:val="0"/>
          <w:color w:val="333333"/>
          <w:spacing w:val="0"/>
          <w:sz w:val="21"/>
          <w:szCs w:val="21"/>
          <w:bdr w:val="none" w:color="auto" w:sz="0" w:space="0"/>
          <w:shd w:val="clear" w:fill="FFFFFF"/>
          <w:lang w:val="en-US" w:eastAsia="zh-CN"/>
        </w:rPr>
        <w:t>3</w:t>
      </w:r>
      <w:r>
        <w:rPr>
          <w:rFonts w:hint="eastAsia" w:ascii="宋体" w:hAnsi="宋体" w:eastAsia="宋体" w:cs="宋体"/>
          <w:i w:val="0"/>
          <w:iCs w:val="0"/>
          <w:caps w:val="0"/>
          <w:color w:val="333333"/>
          <w:spacing w:val="0"/>
          <w:sz w:val="21"/>
          <w:szCs w:val="21"/>
          <w:bdr w:val="none" w:color="auto" w:sz="0" w:space="0"/>
          <w:shd w:val="clear" w:fill="FFFFFF"/>
          <w:lang w:eastAsia="zh-CN"/>
        </w:rPr>
        <w:t>）</w:t>
      </w:r>
      <w:r>
        <w:rPr>
          <w:rFonts w:hint="eastAsia" w:ascii="宋体" w:hAnsi="宋体" w:eastAsia="宋体" w:cs="宋体"/>
          <w:i w:val="0"/>
          <w:iCs w:val="0"/>
          <w:caps w:val="0"/>
          <w:color w:val="333333"/>
          <w:spacing w:val="0"/>
          <w:sz w:val="21"/>
          <w:szCs w:val="21"/>
          <w:bdr w:val="none" w:color="auto" w:sz="0" w:space="0"/>
          <w:shd w:val="clear" w:fill="FFFFFF"/>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264C130">
      <w:pPr>
        <w:spacing w:line="480" w:lineRule="auto"/>
        <w:rPr>
          <w:rFonts w:hint="default" w:ascii="宋体" w:hAnsi="宋体" w:eastAsia="宋体" w:cs="宋体"/>
          <w:sz w:val="21"/>
          <w:szCs w:val="21"/>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B7763"/>
    <w:rsid w:val="17A70B2D"/>
    <w:rsid w:val="37B4260B"/>
    <w:rsid w:val="385230C0"/>
    <w:rsid w:val="392230FF"/>
    <w:rsid w:val="53346A12"/>
    <w:rsid w:val="5E1B4A56"/>
    <w:rsid w:val="61D83177"/>
    <w:rsid w:val="7BA90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2025-12-25T01:58:56Z</dcterms:created>
  <dc:creator>Administrator.BF-20211124JWRT</dc:creator>
  <cp:lastModifiedBy>java</cp:lastModifiedBy>
  <dcterms:modified xsi:type="dcterms:W3CDTF">2025-12-25T02:12:55Z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eyJoZGlkIjoiMjI5YWZjOGMyMzE5ZTBhOTBkZmUyNThmYTVkYTU0Y2IiLCJ1c2VySWQiOiIzMjg3MDUwNDYifQ==</vt:lpwstr>
  </property>
  <property fmtid="{D5CDD505-2E9C-101B-9397-08002B2CF9AE}" pid="4" name="ICV">
    <vt:lpwstr>290150D3DC0243BA9B96D42B0FBFB200_12</vt:lpwstr>
  </property>
</Properties>
</file>