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89D" w:rsidRPr="003F289D" w:rsidRDefault="003F289D" w:rsidP="003F289D">
      <w:pPr>
        <w:kinsoku/>
        <w:ind w:firstLine="480"/>
        <w:jc w:val="both"/>
        <w:rPr>
          <w:rFonts w:ascii="宋体"/>
          <w:noProof w:val="0"/>
          <w:lang w:eastAsia="zh-CN"/>
        </w:rPr>
      </w:pPr>
      <w:r w:rsidRPr="003F289D">
        <w:rPr>
          <w:rFonts w:ascii="宋体" w:hint="eastAsia"/>
          <w:noProof w:val="0"/>
          <w:lang w:eastAsia="zh-CN"/>
        </w:rPr>
        <w:t>报价明细表</w:t>
      </w:r>
    </w:p>
    <w:p w:rsidR="003F289D" w:rsidRPr="003F289D" w:rsidRDefault="003F289D" w:rsidP="003F289D">
      <w:pPr>
        <w:kinsoku/>
        <w:ind w:firstLine="480"/>
        <w:jc w:val="both"/>
        <w:rPr>
          <w:rFonts w:ascii="宋体"/>
          <w:noProof w:val="0"/>
          <w:lang w:eastAsia="zh-CN"/>
        </w:rPr>
      </w:pPr>
      <w:r w:rsidRPr="003F289D">
        <w:rPr>
          <w:rFonts w:ascii="宋体" w:hint="eastAsia"/>
          <w:noProof w:val="0"/>
          <w:lang w:eastAsia="zh-CN"/>
        </w:rPr>
        <w:t>表</w:t>
      </w:r>
      <w:r w:rsidRPr="003F289D">
        <w:rPr>
          <w:rFonts w:ascii="宋体"/>
          <w:noProof w:val="0"/>
          <w:lang w:eastAsia="zh-CN"/>
        </w:rPr>
        <w:t xml:space="preserve">1 </w:t>
      </w:r>
      <w:r w:rsidRPr="003F289D">
        <w:rPr>
          <w:rFonts w:ascii="宋体" w:hint="eastAsia"/>
          <w:noProof w:val="0"/>
          <w:lang w:eastAsia="zh-CN"/>
        </w:rPr>
        <w:t>人员费用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800"/>
        <w:gridCol w:w="856"/>
        <w:gridCol w:w="856"/>
        <w:gridCol w:w="748"/>
        <w:gridCol w:w="1070"/>
        <w:gridCol w:w="1238"/>
        <w:gridCol w:w="1186"/>
      </w:tblGrid>
      <w:tr w:rsidR="003F289D" w:rsidRPr="003F289D" w:rsidTr="00A80997">
        <w:tc>
          <w:tcPr>
            <w:tcW w:w="929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岗位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人数（人）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基本工资（元/人/月）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社会保险费用（元/人/月）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公积金（元/人/月）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休息日</w:t>
            </w: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加班费用（元/年）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法定休假日加班费</w:t>
            </w: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（元/年）</w:t>
            </w:r>
          </w:p>
        </w:tc>
        <w:tc>
          <w:tcPr>
            <w:tcW w:w="715" w:type="pct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center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岗位年度小计（元/年）</w:t>
            </w: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项目经理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会务服务和接待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实验室器皿洗涤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疫苗库管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门岗兼领班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车辆管理和安全巡逻岗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安防监控岗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消防监控岗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保洁及布草洗涤、搬运和垃圾清运（含生活垃圾、餐厨垃圾、医废、危废转运）、园林绿化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综合维修兼领班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715" w:type="pct"/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404C41" w:rsidRPr="003F289D" w:rsidTr="00A80997">
        <w:trPr>
          <w:trHeight w:val="794"/>
        </w:trPr>
        <w:tc>
          <w:tcPr>
            <w:tcW w:w="9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</w:pPr>
            <w:r>
              <w:rPr>
                <w:rFonts w:ascii="宋体" w:hAnsi="Calibri" w:cs="Times New Roman" w:hint="eastAsia"/>
                <w:noProof w:val="0"/>
                <w:snapToGrid/>
                <w:kern w:val="2"/>
                <w:sz w:val="21"/>
                <w:lang w:eastAsia="zh-CN"/>
              </w:rPr>
              <w:t>合计</w:t>
            </w:r>
          </w:p>
        </w:tc>
        <w:tc>
          <w:tcPr>
            <w:tcW w:w="48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/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/</w:t>
            </w:r>
          </w:p>
        </w:tc>
        <w:tc>
          <w:tcPr>
            <w:tcW w:w="4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/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  <w:tc>
          <w:tcPr>
            <w:tcW w:w="74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  <w:tc>
          <w:tcPr>
            <w:tcW w:w="715" w:type="pct"/>
            <w:vAlign w:val="center"/>
          </w:tcPr>
          <w:p w:rsidR="00404C41" w:rsidRPr="003F289D" w:rsidRDefault="00404C41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bookmarkStart w:id="0" w:name="_GoBack"/>
            <w:bookmarkEnd w:id="0"/>
          </w:p>
        </w:tc>
      </w:tr>
    </w:tbl>
    <w:p w:rsidR="003F289D" w:rsidRPr="003F289D" w:rsidRDefault="003F289D" w:rsidP="003F289D">
      <w:pPr>
        <w:kinsoku/>
        <w:ind w:firstLine="480"/>
        <w:jc w:val="both"/>
        <w:rPr>
          <w:rFonts w:ascii="宋体"/>
          <w:noProof w:val="0"/>
        </w:rPr>
      </w:pPr>
    </w:p>
    <w:p w:rsidR="003F289D" w:rsidRPr="003F289D" w:rsidRDefault="003F289D" w:rsidP="003F289D">
      <w:pPr>
        <w:kinsoku/>
        <w:ind w:firstLine="480"/>
        <w:jc w:val="both"/>
        <w:rPr>
          <w:rFonts w:ascii="宋体"/>
          <w:noProof w:val="0"/>
        </w:rPr>
      </w:pPr>
      <w:r w:rsidRPr="003F289D">
        <w:rPr>
          <w:rFonts w:ascii="宋体"/>
          <w:noProof w:val="0"/>
        </w:rPr>
        <w:t>表2 其他相关费用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0"/>
        <w:gridCol w:w="4614"/>
        <w:gridCol w:w="1395"/>
        <w:gridCol w:w="1757"/>
      </w:tblGrid>
      <w:tr w:rsidR="003F289D" w:rsidRPr="003F289D" w:rsidTr="00A80997"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序号</w:t>
            </w:r>
          </w:p>
        </w:tc>
        <w:tc>
          <w:tcPr>
            <w:tcW w:w="27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报价项目</w:t>
            </w:r>
          </w:p>
        </w:tc>
        <w:tc>
          <w:tcPr>
            <w:tcW w:w="8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年度金额（元/年）</w:t>
            </w:r>
          </w:p>
        </w:tc>
        <w:tc>
          <w:tcPr>
            <w:tcW w:w="10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备注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工会经费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本项目工资总额：</w:t>
            </w:r>
          </w:p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u w:val="single"/>
                <w:lang w:eastAsia="zh-CN"/>
              </w:rPr>
              <w:t xml:space="preserve"> </w:t>
            </w: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u w:val="single"/>
                <w:lang w:eastAsia="zh-CN"/>
              </w:rPr>
              <w:t xml:space="preserve">      </w:t>
            </w: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元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教育经费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3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残疾人就业保障金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4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耗材必备办公用设备；管理费；企业合理利润；税费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5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履行合同所需的工具及耗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6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四害消杀费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7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化粪池、沉油池的清掏清洗费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8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管理费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9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企业合理利润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</w:p>
        </w:tc>
      </w:tr>
      <w:tr w:rsidR="003F289D" w:rsidRPr="003F289D" w:rsidTr="00A80997">
        <w:trPr>
          <w:trHeight w:val="737"/>
        </w:trPr>
        <w:tc>
          <w:tcPr>
            <w:tcW w:w="31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10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税费（增值税税率：</w:t>
            </w: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u w:val="single"/>
                <w:lang w:eastAsia="zh-CN"/>
              </w:rPr>
              <w:t xml:space="preserve">   </w:t>
            </w: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u w:val="single"/>
                <w:lang w:eastAsia="zh-CN"/>
              </w:rPr>
              <w:t xml:space="preserve"> </w:t>
            </w:r>
            <w:r w:rsidRPr="003F289D">
              <w:rPr>
                <w:rFonts w:ascii="宋体" w:hAnsi="Calibri" w:cs="Times New Roman" w:hint="eastAsia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>）（服务期内增值税税率有变化的，也应明确税率）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F289D" w:rsidRPr="003F289D" w:rsidRDefault="003F289D" w:rsidP="003F289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ind w:firstLineChars="0" w:firstLine="0"/>
              <w:jc w:val="both"/>
              <w:textAlignment w:val="auto"/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</w:pPr>
            <w:r w:rsidRPr="003F289D">
              <w:rPr>
                <w:rFonts w:ascii="宋体" w:hAnsi="Calibri" w:cs="Times New Roman"/>
                <w:noProof w:val="0"/>
                <w:snapToGrid/>
                <w:color w:val="auto"/>
                <w:kern w:val="2"/>
                <w:sz w:val="21"/>
                <w:szCs w:val="24"/>
                <w:lang w:eastAsia="zh-CN"/>
              </w:rPr>
              <w:t xml:space="preserve"> </w:t>
            </w:r>
          </w:p>
        </w:tc>
      </w:tr>
    </w:tbl>
    <w:p w:rsidR="003F289D" w:rsidRPr="003F289D" w:rsidRDefault="003F289D" w:rsidP="003F289D">
      <w:pPr>
        <w:kinsoku/>
        <w:ind w:firstLineChars="83" w:firstLine="199"/>
        <w:jc w:val="both"/>
        <w:rPr>
          <w:rFonts w:ascii="宋体"/>
          <w:noProof w:val="0"/>
          <w:lang w:eastAsia="zh-CN"/>
        </w:rPr>
      </w:pPr>
    </w:p>
    <w:p w:rsidR="002646A9" w:rsidRDefault="002646A9">
      <w:pPr>
        <w:ind w:firstLine="480"/>
        <w:rPr>
          <w:lang w:eastAsia="zh-CN"/>
        </w:rPr>
      </w:pPr>
    </w:p>
    <w:sectPr w:rsidR="002646A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08" w:rsidRDefault="00404C41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08" w:rsidRDefault="00404C41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08" w:rsidRDefault="00404C41">
    <w:pPr>
      <w:pStyle w:val="a3"/>
      <w:ind w:firstLine="360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08" w:rsidRDefault="00404C4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08" w:rsidRDefault="00404C4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D08" w:rsidRDefault="00404C41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9D"/>
    <w:rsid w:val="00076A20"/>
    <w:rsid w:val="002646A9"/>
    <w:rsid w:val="003F289D"/>
    <w:rsid w:val="0040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CBAA4"/>
  <w15:chartTrackingRefBased/>
  <w15:docId w15:val="{8DA1424B-AAD0-4D53-A6B2-B8E9809E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A20"/>
    <w:pPr>
      <w:kinsoku w:val="0"/>
      <w:autoSpaceDE w:val="0"/>
      <w:autoSpaceDN w:val="0"/>
      <w:adjustRightInd w:val="0"/>
      <w:snapToGrid w:val="0"/>
      <w:spacing w:line="360" w:lineRule="auto"/>
      <w:ind w:firstLineChars="200" w:firstLine="200"/>
      <w:textAlignment w:val="baseline"/>
    </w:pPr>
    <w:rPr>
      <w:rFonts w:ascii="Arial" w:eastAsia="宋体" w:hAnsi="Arial" w:cs="Arial"/>
      <w:noProof/>
      <w:snapToGrid w:val="0"/>
      <w:color w:val="000000"/>
      <w:kern w:val="0"/>
      <w:sz w:val="24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3F289D"/>
    <w:pPr>
      <w:tabs>
        <w:tab w:val="center" w:pos="4153"/>
        <w:tab w:val="right" w:pos="8306"/>
      </w:tabs>
      <w:kinsoku/>
      <w:spacing w:line="240" w:lineRule="auto"/>
    </w:pPr>
    <w:rPr>
      <w:rFonts w:ascii="宋体"/>
      <w:noProof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3F289D"/>
    <w:rPr>
      <w:rFonts w:ascii="宋体" w:eastAsia="宋体" w:hAnsi="Arial" w:cs="Arial"/>
      <w:snapToGrid w:val="0"/>
      <w:color w:val="000000"/>
      <w:kern w:val="0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qFormat/>
    <w:rsid w:val="003F289D"/>
    <w:pPr>
      <w:pBdr>
        <w:bottom w:val="single" w:sz="6" w:space="1" w:color="auto"/>
      </w:pBdr>
      <w:tabs>
        <w:tab w:val="center" w:pos="4153"/>
        <w:tab w:val="right" w:pos="8306"/>
      </w:tabs>
      <w:kinsoku/>
      <w:spacing w:line="240" w:lineRule="auto"/>
      <w:jc w:val="center"/>
    </w:pPr>
    <w:rPr>
      <w:rFonts w:ascii="宋体"/>
      <w:noProof w:val="0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3F289D"/>
    <w:rPr>
      <w:rFonts w:ascii="宋体" w:eastAsia="宋体" w:hAnsi="Arial" w:cs="Arial"/>
      <w:snapToGrid w:val="0"/>
      <w:color w:val="000000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</dc:creator>
  <cp:keywords/>
  <dc:description/>
  <cp:lastModifiedBy>黄</cp:lastModifiedBy>
  <cp:revision>2</cp:revision>
  <dcterms:created xsi:type="dcterms:W3CDTF">2026-02-13T02:51:00Z</dcterms:created>
  <dcterms:modified xsi:type="dcterms:W3CDTF">2026-02-13T02:51:00Z</dcterms:modified>
</cp:coreProperties>
</file>