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版本号：N510001202600026320260413003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四川省妇女儿童中心儿童体验馆2期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N5100012026000263</w:t>
      </w:r>
    </w:p>
    <w:p>
      <w:pPr>
        <w:pStyle w:val="null3"/>
        <w:jc w:val="left"/>
        <w:outlineLvl w:val="2"/>
      </w:pPr>
      <w:r>
        <w:rPr>
          <w:rFonts w:ascii="仿宋_GB2312" w:hAnsi="仿宋_GB2312" w:cs="仿宋_GB2312" w:eastAsia="仿宋_GB2312"/>
          <w:sz w:val="28"/>
          <w:b/>
        </w:rPr>
        <w:t>四川省妇女联合会</w:t>
      </w:r>
    </w:p>
    <w:p>
      <w:pPr>
        <w:pStyle w:val="null3"/>
        <w:jc w:val="center"/>
        <w:outlineLvl w:val="2"/>
      </w:pPr>
      <w:r>
        <w:rPr>
          <w:rFonts w:ascii="仿宋_GB2312" w:hAnsi="仿宋_GB2312" w:cs="仿宋_GB2312" w:eastAsia="仿宋_GB2312"/>
          <w:sz w:val="28"/>
          <w:b/>
        </w:rPr>
        <w:t>四川中泽盛世项目管理有限公司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四川中泽盛世项目管理有限公司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四川省妇女联合会</w:t>
      </w:r>
      <w:r>
        <w:rPr>
          <w:rFonts w:ascii="仿宋_GB2312" w:hAnsi="仿宋_GB2312" w:cs="仿宋_GB2312" w:eastAsia="仿宋_GB2312"/>
        </w:rPr>
        <w:t xml:space="preserve"> 委托，拟对 </w:t>
      </w:r>
      <w:r>
        <w:rPr>
          <w:rFonts w:ascii="仿宋_GB2312" w:hAnsi="仿宋_GB2312" w:cs="仿宋_GB2312" w:eastAsia="仿宋_GB2312"/>
        </w:rPr>
        <w:t>四川省妇女儿童中心儿童体验馆2期</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N5100012026000263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四川省妇女儿童中心儿童体验馆2期</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按照《四川省妇女儿童中心项目可研究性报告》儿童体验馆规划方案，在1期已完成项目基础上，新购置梦幻舞台、发现森林、艺术工作坊、学步区、超市、餐厅、球区、攀爬、科学天地、趣味飞翔、恐龙等体验区设施、设备，做好儿童关爱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四川省妇女联合会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成都市青羊区树德里3号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028-60595561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四川中泽盛世项目管理有限公司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成都金牛高新技术产业园区蜀西路46号1栋1单元3楼301号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028-87789977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采购包1：2,196,526.80元</w:t>
            </w:r>
          </w:p>
          <w:p>
            <w:pPr>
              <w:pStyle w:val="null3"/>
              <w:jc w:val="left"/>
            </w:pPr>
            <w:r>
              <w:rPr>
                <w:rFonts w:ascii="仿宋_GB2312" w:hAnsi="仿宋_GB2312" w:cs="仿宋_GB2312" w:eastAsia="仿宋_GB2312"/>
              </w:rPr>
              <w:t>采购包2：3,917,595.28元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代理服务费收费标准：本项目代理服务费采购包一定额收取17280.00元，采购包二定额收取 30720.00元，由各包中标人领取中标通知书前支付。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四川省妇女联合会</w:t>
      </w:r>
      <w:r>
        <w:rPr>
          <w:rFonts w:ascii="仿宋_GB2312" w:hAnsi="仿宋_GB2312" w:cs="仿宋_GB2312" w:eastAsia="仿宋_GB2312"/>
        </w:rPr>
        <w:t xml:space="preserve"> 和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四川省妇女联合会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四川中泽盛世项目管理有限公司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中标人提起验收后</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中标人提起验收后</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详见技术要求、商务要求及供应商的响应情况</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详见技术要求、商务要求及供应商的响应情况</w:t>
      </w:r>
    </w:p>
    <w:p>
      <w:pPr>
        <w:pStyle w:val="null3"/>
        <w:jc w:val="left"/>
      </w:pPr>
      <w:r>
        <w:rPr>
          <w:rFonts w:ascii="仿宋_GB2312" w:hAnsi="仿宋_GB2312" w:cs="仿宋_GB2312" w:eastAsia="仿宋_GB2312"/>
        </w:rPr>
        <w:t>采购包2：</w:t>
      </w:r>
      <w:r>
        <w:rPr>
          <w:rFonts w:ascii="仿宋_GB2312" w:hAnsi="仿宋_GB2312" w:cs="仿宋_GB2312" w:eastAsia="仿宋_GB2312"/>
        </w:rPr>
        <w:t>详见技术要求、商务要求及供应商的响应情况</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详见技术要求、商务要求及供应商的响应情况</w:t>
      </w:r>
    </w:p>
    <w:p>
      <w:pPr>
        <w:pStyle w:val="null3"/>
        <w:jc w:val="left"/>
      </w:pPr>
      <w:r>
        <w:rPr>
          <w:rFonts w:ascii="仿宋_GB2312" w:hAnsi="仿宋_GB2312" w:cs="仿宋_GB2312" w:eastAsia="仿宋_GB2312"/>
        </w:rPr>
        <w:t>采购包2：</w:t>
      </w:r>
      <w:r>
        <w:rPr>
          <w:rFonts w:ascii="仿宋_GB2312" w:hAnsi="仿宋_GB2312" w:cs="仿宋_GB2312" w:eastAsia="仿宋_GB2312"/>
        </w:rPr>
        <w:t>详见技术要求、商务要求及供应商的响应情况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详见技术要求、商务要求及供应商的响应情况</w:t>
      </w:r>
    </w:p>
    <w:p>
      <w:pPr>
        <w:pStyle w:val="null3"/>
        <w:jc w:val="left"/>
      </w:pPr>
      <w:r>
        <w:rPr>
          <w:rFonts w:ascii="仿宋_GB2312" w:hAnsi="仿宋_GB2312" w:cs="仿宋_GB2312" w:eastAsia="仿宋_GB2312"/>
        </w:rPr>
        <w:t>采购包2：</w:t>
      </w:r>
      <w:r>
        <w:rPr>
          <w:rFonts w:ascii="仿宋_GB2312" w:hAnsi="仿宋_GB2312" w:cs="仿宋_GB2312" w:eastAsia="仿宋_GB2312"/>
        </w:rPr>
        <w:t>详见技术要求、商务要求及供应商的响应情况</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四川省妇女联合会</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联系人：廖老师</w:t>
      </w:r>
    </w:p>
    <w:p>
      <w:pPr>
        <w:pStyle w:val="null3"/>
        <w:jc w:val="left"/>
      </w:pPr>
      <w:r>
        <w:rPr>
          <w:rFonts w:ascii="仿宋_GB2312" w:hAnsi="仿宋_GB2312" w:cs="仿宋_GB2312" w:eastAsia="仿宋_GB2312"/>
        </w:rPr>
        <w:t>联系电话：028-60595561</w:t>
      </w:r>
    </w:p>
    <w:p>
      <w:pPr>
        <w:pStyle w:val="null3"/>
        <w:jc w:val="left"/>
      </w:pPr>
      <w:r>
        <w:rPr>
          <w:rFonts w:ascii="仿宋_GB2312" w:hAnsi="仿宋_GB2312" w:cs="仿宋_GB2312" w:eastAsia="仿宋_GB2312"/>
        </w:rPr>
        <w:t>地址： 成都市青羊区树德里3号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联系人：夏老师</w:t>
      </w:r>
    </w:p>
    <w:p>
      <w:pPr>
        <w:pStyle w:val="null3"/>
        <w:jc w:val="left"/>
      </w:pPr>
      <w:r>
        <w:rPr>
          <w:rFonts w:ascii="仿宋_GB2312" w:hAnsi="仿宋_GB2312" w:cs="仿宋_GB2312" w:eastAsia="仿宋_GB2312"/>
        </w:rPr>
        <w:t>联系电话：028-60595561</w:t>
      </w:r>
    </w:p>
    <w:p>
      <w:pPr>
        <w:pStyle w:val="null3"/>
        <w:jc w:val="left"/>
      </w:pPr>
      <w:r>
        <w:rPr>
          <w:rFonts w:ascii="仿宋_GB2312" w:hAnsi="仿宋_GB2312" w:cs="仿宋_GB2312" w:eastAsia="仿宋_GB2312"/>
        </w:rPr>
        <w:t>地址： 成都金牛高新技术产业园区蜀西路46号1栋1单元3楼301号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2,196,526.80</w:t>
      </w:r>
    </w:p>
    <w:p>
      <w:pPr>
        <w:pStyle w:val="null3"/>
        <w:jc w:val="left"/>
      </w:pPr>
      <w:r>
        <w:rPr>
          <w:rFonts w:ascii="仿宋_GB2312" w:hAnsi="仿宋_GB2312" w:cs="仿宋_GB2312" w:eastAsia="仿宋_GB2312"/>
        </w:rPr>
        <w:t>采购包最高限价（元）: 2,196,526.80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防水型无源线阵列全频音箱</w:t>
            </w:r>
          </w:p>
        </w:tc>
        <w:tc>
          <w:tcPr>
            <w:tcW w:type="dxa" w:w="821"/>
          </w:tcPr>
          <w:p>
            <w:pPr>
              <w:pStyle w:val="null3"/>
              <w:jc w:val="right"/>
            </w:pPr>
            <w:r>
              <w:rPr>
                <w:rFonts w:ascii="仿宋_GB2312" w:hAnsi="仿宋_GB2312" w:cs="仿宋_GB2312" w:eastAsia="仿宋_GB2312"/>
              </w:rPr>
              <w:t>12.00（只）</w:t>
            </w:r>
          </w:p>
        </w:tc>
        <w:tc>
          <w:tcPr>
            <w:tcW w:type="dxa" w:w="821"/>
          </w:tcPr>
          <w:p>
            <w:pPr>
              <w:pStyle w:val="null3"/>
              <w:jc w:val="right"/>
            </w:pPr>
            <w:r>
              <w:rPr>
                <w:rFonts w:ascii="仿宋_GB2312" w:hAnsi="仿宋_GB2312" w:cs="仿宋_GB2312" w:eastAsia="仿宋_GB2312"/>
              </w:rPr>
              <w:t>111,960.00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防水型无源线阵列超低频音箱</w:t>
            </w:r>
          </w:p>
        </w:tc>
        <w:tc>
          <w:tcPr>
            <w:tcW w:type="dxa" w:w="821"/>
          </w:tcPr>
          <w:p>
            <w:pPr>
              <w:pStyle w:val="null3"/>
              <w:jc w:val="right"/>
            </w:pPr>
            <w:r>
              <w:rPr>
                <w:rFonts w:ascii="仿宋_GB2312" w:hAnsi="仿宋_GB2312" w:cs="仿宋_GB2312" w:eastAsia="仿宋_GB2312"/>
              </w:rPr>
              <w:t>2.00（只）</w:t>
            </w:r>
          </w:p>
        </w:tc>
        <w:tc>
          <w:tcPr>
            <w:tcW w:type="dxa" w:w="821"/>
          </w:tcPr>
          <w:p>
            <w:pPr>
              <w:pStyle w:val="null3"/>
              <w:jc w:val="right"/>
            </w:pPr>
            <w:r>
              <w:rPr>
                <w:rFonts w:ascii="仿宋_GB2312" w:hAnsi="仿宋_GB2312" w:cs="仿宋_GB2312" w:eastAsia="仿宋_GB2312"/>
              </w:rPr>
              <w:t>21,060.00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双通道数字功放1</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49,980.00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立体声功放</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线阵吊架</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6,920.00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音柱扬声器</w:t>
            </w:r>
          </w:p>
        </w:tc>
        <w:tc>
          <w:tcPr>
            <w:tcW w:type="dxa" w:w="821"/>
          </w:tcPr>
          <w:p>
            <w:pPr>
              <w:pStyle w:val="null3"/>
              <w:jc w:val="right"/>
            </w:pPr>
            <w:r>
              <w:rPr>
                <w:rFonts w:ascii="仿宋_GB2312" w:hAnsi="仿宋_GB2312" w:cs="仿宋_GB2312" w:eastAsia="仿宋_GB2312"/>
              </w:rPr>
              <w:t>8.00（只）</w:t>
            </w:r>
          </w:p>
        </w:tc>
        <w:tc>
          <w:tcPr>
            <w:tcW w:type="dxa" w:w="821"/>
          </w:tcPr>
          <w:p>
            <w:pPr>
              <w:pStyle w:val="null3"/>
              <w:jc w:val="right"/>
            </w:pPr>
            <w:r>
              <w:rPr>
                <w:rFonts w:ascii="仿宋_GB2312" w:hAnsi="仿宋_GB2312" w:cs="仿宋_GB2312" w:eastAsia="仿宋_GB2312"/>
              </w:rPr>
              <w:t>31,760.00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双通道数字功放2</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22,440.00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音频处理器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13,540.00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数字调音台</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12,860.00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真分集无线话筒套装1</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6,760.00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真分集无线话筒套装2</w:t>
            </w:r>
          </w:p>
        </w:tc>
        <w:tc>
          <w:tcPr>
            <w:tcW w:type="dxa" w:w="821"/>
          </w:tcPr>
          <w:p>
            <w:pPr>
              <w:pStyle w:val="null3"/>
              <w:jc w:val="right"/>
            </w:pPr>
            <w:r>
              <w:rPr>
                <w:rFonts w:ascii="仿宋_GB2312" w:hAnsi="仿宋_GB2312" w:cs="仿宋_GB2312" w:eastAsia="仿宋_GB2312"/>
              </w:rPr>
              <w:t>2.00（套）</w:t>
            </w:r>
          </w:p>
        </w:tc>
        <w:tc>
          <w:tcPr>
            <w:tcW w:type="dxa" w:w="821"/>
          </w:tcPr>
          <w:p>
            <w:pPr>
              <w:pStyle w:val="null3"/>
              <w:jc w:val="right"/>
            </w:pPr>
            <w:r>
              <w:rPr>
                <w:rFonts w:ascii="仿宋_GB2312" w:hAnsi="仿宋_GB2312" w:cs="仿宋_GB2312" w:eastAsia="仿宋_GB2312"/>
              </w:rPr>
              <w:t>6,760.00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十六路天线放大器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4,330.00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八路智能电源控制器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布线、辅材1</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7,330.00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防水光束灯</w:t>
            </w:r>
          </w:p>
        </w:tc>
        <w:tc>
          <w:tcPr>
            <w:tcW w:type="dxa" w:w="821"/>
          </w:tcPr>
          <w:p>
            <w:pPr>
              <w:pStyle w:val="null3"/>
              <w:jc w:val="right"/>
            </w:pPr>
            <w:r>
              <w:rPr>
                <w:rFonts w:ascii="仿宋_GB2312" w:hAnsi="仿宋_GB2312" w:cs="仿宋_GB2312" w:eastAsia="仿宋_GB2312"/>
              </w:rPr>
              <w:t>16.00（个）</w:t>
            </w:r>
          </w:p>
        </w:tc>
        <w:tc>
          <w:tcPr>
            <w:tcW w:type="dxa" w:w="821"/>
          </w:tcPr>
          <w:p>
            <w:pPr>
              <w:pStyle w:val="null3"/>
              <w:jc w:val="right"/>
            </w:pPr>
            <w:r>
              <w:rPr>
                <w:rFonts w:ascii="仿宋_GB2312" w:hAnsi="仿宋_GB2312" w:cs="仿宋_GB2312" w:eastAsia="仿宋_GB2312"/>
              </w:rPr>
              <w:t>144,320.00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面光灯1</w:t>
            </w:r>
          </w:p>
        </w:tc>
        <w:tc>
          <w:tcPr>
            <w:tcW w:type="dxa" w:w="821"/>
          </w:tcPr>
          <w:p>
            <w:pPr>
              <w:pStyle w:val="null3"/>
              <w:jc w:val="right"/>
            </w:pPr>
            <w:r>
              <w:rPr>
                <w:rFonts w:ascii="仿宋_GB2312" w:hAnsi="仿宋_GB2312" w:cs="仿宋_GB2312" w:eastAsia="仿宋_GB2312"/>
              </w:rPr>
              <w:t>14.00（个）</w:t>
            </w:r>
          </w:p>
        </w:tc>
        <w:tc>
          <w:tcPr>
            <w:tcW w:type="dxa" w:w="821"/>
          </w:tcPr>
          <w:p>
            <w:pPr>
              <w:pStyle w:val="null3"/>
              <w:jc w:val="right"/>
            </w:pPr>
            <w:r>
              <w:rPr>
                <w:rFonts w:ascii="仿宋_GB2312" w:hAnsi="仿宋_GB2312" w:cs="仿宋_GB2312" w:eastAsia="仿宋_GB2312"/>
              </w:rPr>
              <w:t>16,520.00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信号放大器</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灯控台1</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电源直通箱</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4,180.00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灯钩</w:t>
            </w:r>
          </w:p>
        </w:tc>
        <w:tc>
          <w:tcPr>
            <w:tcW w:type="dxa" w:w="821"/>
          </w:tcPr>
          <w:p>
            <w:pPr>
              <w:pStyle w:val="null3"/>
              <w:jc w:val="right"/>
            </w:pPr>
            <w:r>
              <w:rPr>
                <w:rFonts w:ascii="仿宋_GB2312" w:hAnsi="仿宋_GB2312" w:cs="仿宋_GB2312" w:eastAsia="仿宋_GB2312"/>
              </w:rPr>
              <w:t>48.00（个）</w:t>
            </w:r>
          </w:p>
        </w:tc>
        <w:tc>
          <w:tcPr>
            <w:tcW w:type="dxa" w:w="821"/>
          </w:tcPr>
          <w:p>
            <w:pPr>
              <w:pStyle w:val="null3"/>
              <w:jc w:val="right"/>
            </w:pPr>
            <w:r>
              <w:rPr>
                <w:rFonts w:ascii="仿宋_GB2312" w:hAnsi="仿宋_GB2312" w:cs="仿宋_GB2312" w:eastAsia="仿宋_GB2312"/>
              </w:rPr>
              <w:t>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保险线</w:t>
            </w:r>
          </w:p>
        </w:tc>
        <w:tc>
          <w:tcPr>
            <w:tcW w:type="dxa" w:w="821"/>
          </w:tcPr>
          <w:p>
            <w:pPr>
              <w:pStyle w:val="null3"/>
              <w:jc w:val="right"/>
            </w:pPr>
            <w:r>
              <w:rPr>
                <w:rFonts w:ascii="仿宋_GB2312" w:hAnsi="仿宋_GB2312" w:cs="仿宋_GB2312" w:eastAsia="仿宋_GB2312"/>
              </w:rPr>
              <w:t>48.00（条）</w:t>
            </w:r>
          </w:p>
        </w:tc>
        <w:tc>
          <w:tcPr>
            <w:tcW w:type="dxa" w:w="821"/>
          </w:tcPr>
          <w:p>
            <w:pPr>
              <w:pStyle w:val="null3"/>
              <w:jc w:val="right"/>
            </w:pPr>
            <w:r>
              <w:rPr>
                <w:rFonts w:ascii="仿宋_GB2312" w:hAnsi="仿宋_GB2312" w:cs="仿宋_GB2312" w:eastAsia="仿宋_GB2312"/>
              </w:rPr>
              <w:t>2,160.00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灯杆</w:t>
            </w:r>
          </w:p>
        </w:tc>
        <w:tc>
          <w:tcPr>
            <w:tcW w:type="dxa" w:w="821"/>
          </w:tcPr>
          <w:p>
            <w:pPr>
              <w:pStyle w:val="null3"/>
              <w:jc w:val="right"/>
            </w:pPr>
            <w:r>
              <w:rPr>
                <w:rFonts w:ascii="仿宋_GB2312" w:hAnsi="仿宋_GB2312" w:cs="仿宋_GB2312" w:eastAsia="仿宋_GB2312"/>
              </w:rPr>
              <w:t>80.00（米）</w:t>
            </w:r>
          </w:p>
        </w:tc>
        <w:tc>
          <w:tcPr>
            <w:tcW w:type="dxa" w:w="821"/>
          </w:tcPr>
          <w:p>
            <w:pPr>
              <w:pStyle w:val="null3"/>
              <w:jc w:val="right"/>
            </w:pPr>
            <w:r>
              <w:rPr>
                <w:rFonts w:ascii="仿宋_GB2312" w:hAnsi="仿宋_GB2312" w:cs="仿宋_GB2312" w:eastAsia="仿宋_GB2312"/>
              </w:rPr>
              <w:t>17,600.00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智能网络中控主机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8,890.00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云中央控制系统管理软件V1.1</w:t>
            </w:r>
          </w:p>
        </w:tc>
        <w:tc>
          <w:tcPr>
            <w:tcW w:type="dxa" w:w="821"/>
          </w:tcPr>
          <w:p>
            <w:pPr>
              <w:pStyle w:val="null3"/>
              <w:jc w:val="right"/>
            </w:pPr>
            <w:r>
              <w:rPr>
                <w:rFonts w:ascii="仿宋_GB2312" w:hAnsi="仿宋_GB2312" w:cs="仿宋_GB2312" w:eastAsia="仿宋_GB2312"/>
              </w:rPr>
              <w:t>1.00（件）</w:t>
            </w:r>
          </w:p>
        </w:tc>
        <w:tc>
          <w:tcPr>
            <w:tcW w:type="dxa" w:w="821"/>
          </w:tcPr>
          <w:p>
            <w:pPr>
              <w:pStyle w:val="null3"/>
              <w:jc w:val="right"/>
            </w:pPr>
            <w:r>
              <w:rPr>
                <w:rFonts w:ascii="仿宋_GB2312" w:hAnsi="仿宋_GB2312" w:cs="仿宋_GB2312" w:eastAsia="仿宋_GB2312"/>
              </w:rPr>
              <w:t>4,860.00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无线路由器</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1,530.00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触摸终端</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2,280.00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机柜</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5,920.00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多媒体播控主机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75,220.00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造雾专用主机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8,720.00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红宝石喷头</w:t>
            </w:r>
          </w:p>
        </w:tc>
        <w:tc>
          <w:tcPr>
            <w:tcW w:type="dxa" w:w="821"/>
          </w:tcPr>
          <w:p>
            <w:pPr>
              <w:pStyle w:val="null3"/>
              <w:jc w:val="right"/>
            </w:pPr>
            <w:r>
              <w:rPr>
                <w:rFonts w:ascii="仿宋_GB2312" w:hAnsi="仿宋_GB2312" w:cs="仿宋_GB2312" w:eastAsia="仿宋_GB2312"/>
              </w:rPr>
              <w:t>120.00（个）</w:t>
            </w:r>
          </w:p>
        </w:tc>
        <w:tc>
          <w:tcPr>
            <w:tcW w:type="dxa" w:w="821"/>
          </w:tcPr>
          <w:p>
            <w:pPr>
              <w:pStyle w:val="null3"/>
              <w:jc w:val="right"/>
            </w:pPr>
            <w:r>
              <w:rPr>
                <w:rFonts w:ascii="仿宋_GB2312" w:hAnsi="仿宋_GB2312" w:cs="仿宋_GB2312" w:eastAsia="仿宋_GB2312"/>
              </w:rPr>
              <w:t>102,400.00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喷头底座</w:t>
            </w:r>
          </w:p>
        </w:tc>
        <w:tc>
          <w:tcPr>
            <w:tcW w:type="dxa" w:w="821"/>
          </w:tcPr>
          <w:p>
            <w:pPr>
              <w:pStyle w:val="null3"/>
              <w:jc w:val="right"/>
            </w:pPr>
            <w:r>
              <w:rPr>
                <w:rFonts w:ascii="仿宋_GB2312" w:hAnsi="仿宋_GB2312" w:cs="仿宋_GB2312" w:eastAsia="仿宋_GB2312"/>
              </w:rPr>
              <w:t>120.00（个）</w:t>
            </w:r>
          </w:p>
        </w:tc>
        <w:tc>
          <w:tcPr>
            <w:tcW w:type="dxa" w:w="821"/>
          </w:tcPr>
          <w:p>
            <w:pPr>
              <w:pStyle w:val="null3"/>
              <w:jc w:val="right"/>
            </w:pPr>
            <w:r>
              <w:rPr>
                <w:rFonts w:ascii="仿宋_GB2312" w:hAnsi="仿宋_GB2312" w:cs="仿宋_GB2312" w:eastAsia="仿宋_GB2312"/>
              </w:rPr>
              <w:t>133,200.00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尼龙管</w:t>
            </w:r>
          </w:p>
        </w:tc>
        <w:tc>
          <w:tcPr>
            <w:tcW w:type="dxa" w:w="821"/>
          </w:tcPr>
          <w:p>
            <w:pPr>
              <w:pStyle w:val="null3"/>
              <w:jc w:val="right"/>
            </w:pPr>
            <w:r>
              <w:rPr>
                <w:rFonts w:ascii="仿宋_GB2312" w:hAnsi="仿宋_GB2312" w:cs="仿宋_GB2312" w:eastAsia="仿宋_GB2312"/>
              </w:rPr>
              <w:t>300.00（米）</w:t>
            </w:r>
          </w:p>
        </w:tc>
        <w:tc>
          <w:tcPr>
            <w:tcW w:type="dxa" w:w="821"/>
          </w:tcPr>
          <w:p>
            <w:pPr>
              <w:pStyle w:val="null3"/>
              <w:jc w:val="right"/>
            </w:pPr>
            <w:r>
              <w:rPr>
                <w:rFonts w:ascii="仿宋_GB2312" w:hAnsi="仿宋_GB2312" w:cs="仿宋_GB2312" w:eastAsia="仿宋_GB2312"/>
              </w:rPr>
              <w:t>64,000.00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安装辅材</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前置音源合并式功放</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5,180.00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天花扬声器</w:t>
            </w:r>
          </w:p>
        </w:tc>
        <w:tc>
          <w:tcPr>
            <w:tcW w:type="dxa" w:w="821"/>
          </w:tcPr>
          <w:p>
            <w:pPr>
              <w:pStyle w:val="null3"/>
              <w:jc w:val="right"/>
            </w:pPr>
            <w:r>
              <w:rPr>
                <w:rFonts w:ascii="仿宋_GB2312" w:hAnsi="仿宋_GB2312" w:cs="仿宋_GB2312" w:eastAsia="仿宋_GB2312"/>
              </w:rPr>
              <w:t>6.00（只）</w:t>
            </w:r>
          </w:p>
        </w:tc>
        <w:tc>
          <w:tcPr>
            <w:tcW w:type="dxa" w:w="821"/>
          </w:tcPr>
          <w:p>
            <w:pPr>
              <w:pStyle w:val="null3"/>
              <w:jc w:val="right"/>
            </w:pPr>
            <w:r>
              <w:rPr>
                <w:rFonts w:ascii="仿宋_GB2312" w:hAnsi="仿宋_GB2312" w:cs="仿宋_GB2312" w:eastAsia="仿宋_GB2312"/>
              </w:rPr>
              <w:t>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音量控制器</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540.00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石头形草地音箱</w:t>
            </w:r>
          </w:p>
        </w:tc>
        <w:tc>
          <w:tcPr>
            <w:tcW w:type="dxa" w:w="821"/>
          </w:tcPr>
          <w:p>
            <w:pPr>
              <w:pStyle w:val="null3"/>
              <w:jc w:val="right"/>
            </w:pPr>
            <w:r>
              <w:rPr>
                <w:rFonts w:ascii="仿宋_GB2312" w:hAnsi="仿宋_GB2312" w:cs="仿宋_GB2312" w:eastAsia="仿宋_GB2312"/>
              </w:rPr>
              <w:t>12.00（只）</w:t>
            </w:r>
          </w:p>
        </w:tc>
        <w:tc>
          <w:tcPr>
            <w:tcW w:type="dxa" w:w="821"/>
          </w:tcPr>
          <w:p>
            <w:pPr>
              <w:pStyle w:val="null3"/>
              <w:jc w:val="right"/>
            </w:pPr>
            <w:r>
              <w:rPr>
                <w:rFonts w:ascii="仿宋_GB2312" w:hAnsi="仿宋_GB2312" w:cs="仿宋_GB2312" w:eastAsia="仿宋_GB2312"/>
              </w:rPr>
              <w:t>6,840.00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辅材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户外工程放映系统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1,081,860.00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全户外LED显示屏</w:t>
            </w:r>
          </w:p>
        </w:tc>
        <w:tc>
          <w:tcPr>
            <w:tcW w:type="dxa" w:w="821"/>
          </w:tcPr>
          <w:p>
            <w:pPr>
              <w:pStyle w:val="null3"/>
              <w:jc w:val="right"/>
            </w:pPr>
            <w:r>
              <w:rPr>
                <w:rFonts w:ascii="仿宋_GB2312" w:hAnsi="仿宋_GB2312" w:cs="仿宋_GB2312" w:eastAsia="仿宋_GB2312"/>
              </w:rPr>
              <w:t>9.32（平方米）</w:t>
            </w:r>
          </w:p>
        </w:tc>
        <w:tc>
          <w:tcPr>
            <w:tcW w:type="dxa" w:w="821"/>
          </w:tcPr>
          <w:p>
            <w:pPr>
              <w:pStyle w:val="null3"/>
              <w:jc w:val="right"/>
            </w:pPr>
            <w:r>
              <w:rPr>
                <w:rFonts w:ascii="仿宋_GB2312" w:hAnsi="仿宋_GB2312" w:cs="仿宋_GB2312" w:eastAsia="仿宋_GB2312"/>
              </w:rPr>
              <w:t>49,396.00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接收卡</w:t>
            </w:r>
          </w:p>
        </w:tc>
        <w:tc>
          <w:tcPr>
            <w:tcW w:type="dxa" w:w="821"/>
          </w:tcPr>
          <w:p>
            <w:pPr>
              <w:pStyle w:val="null3"/>
              <w:jc w:val="right"/>
            </w:pPr>
            <w:r>
              <w:rPr>
                <w:rFonts w:ascii="仿宋_GB2312" w:hAnsi="仿宋_GB2312" w:cs="仿宋_GB2312" w:eastAsia="仿宋_GB2312"/>
              </w:rPr>
              <w:t>14.00（张）</w:t>
            </w:r>
          </w:p>
        </w:tc>
        <w:tc>
          <w:tcPr>
            <w:tcW w:type="dxa" w:w="821"/>
          </w:tcPr>
          <w:p>
            <w:pPr>
              <w:pStyle w:val="null3"/>
              <w:jc w:val="right"/>
            </w:pPr>
            <w:r>
              <w:rPr>
                <w:rFonts w:ascii="仿宋_GB2312" w:hAnsi="仿宋_GB2312" w:cs="仿宋_GB2312" w:eastAsia="仿宋_GB2312"/>
              </w:rPr>
              <w:t>3,080.00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电源</w:t>
            </w:r>
          </w:p>
        </w:tc>
        <w:tc>
          <w:tcPr>
            <w:tcW w:type="dxa" w:w="821"/>
          </w:tcPr>
          <w:p>
            <w:pPr>
              <w:pStyle w:val="null3"/>
              <w:jc w:val="right"/>
            </w:pPr>
            <w:r>
              <w:rPr>
                <w:rFonts w:ascii="仿宋_GB2312" w:hAnsi="仿宋_GB2312" w:cs="仿宋_GB2312" w:eastAsia="仿宋_GB2312"/>
              </w:rPr>
              <w:t>50.00（个）</w:t>
            </w:r>
          </w:p>
        </w:tc>
        <w:tc>
          <w:tcPr>
            <w:tcW w:type="dxa" w:w="821"/>
          </w:tcPr>
          <w:p>
            <w:pPr>
              <w:pStyle w:val="null3"/>
              <w:jc w:val="right"/>
            </w:pPr>
            <w:r>
              <w:rPr>
                <w:rFonts w:ascii="仿宋_GB2312" w:hAnsi="仿宋_GB2312" w:cs="仿宋_GB2312" w:eastAsia="仿宋_GB2312"/>
              </w:rPr>
              <w:t>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专用视频处理器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全户外结构装饰</w:t>
            </w:r>
          </w:p>
        </w:tc>
        <w:tc>
          <w:tcPr>
            <w:tcW w:type="dxa" w:w="821"/>
          </w:tcPr>
          <w:p>
            <w:pPr>
              <w:pStyle w:val="null3"/>
              <w:jc w:val="right"/>
            </w:pPr>
            <w:r>
              <w:rPr>
                <w:rFonts w:ascii="仿宋_GB2312" w:hAnsi="仿宋_GB2312" w:cs="仿宋_GB2312" w:eastAsia="仿宋_GB2312"/>
              </w:rPr>
              <w:t>9.32（平方米）</w:t>
            </w:r>
          </w:p>
        </w:tc>
        <w:tc>
          <w:tcPr>
            <w:tcW w:type="dxa" w:w="821"/>
          </w:tcPr>
          <w:p>
            <w:pPr>
              <w:pStyle w:val="null3"/>
              <w:jc w:val="right"/>
            </w:pPr>
            <w:r>
              <w:rPr>
                <w:rFonts w:ascii="仿宋_GB2312" w:hAnsi="仿宋_GB2312" w:cs="仿宋_GB2312" w:eastAsia="仿宋_GB2312"/>
              </w:rPr>
              <w:t>8,760.80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配电柜</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2,280.00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布线、辅材2</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全频音箱</w:t>
            </w:r>
          </w:p>
        </w:tc>
        <w:tc>
          <w:tcPr>
            <w:tcW w:type="dxa" w:w="821"/>
          </w:tcPr>
          <w:p>
            <w:pPr>
              <w:pStyle w:val="null3"/>
              <w:jc w:val="right"/>
            </w:pPr>
            <w:r>
              <w:rPr>
                <w:rFonts w:ascii="仿宋_GB2312" w:hAnsi="仿宋_GB2312" w:cs="仿宋_GB2312" w:eastAsia="仿宋_GB2312"/>
              </w:rPr>
              <w:t>2.00（只）</w:t>
            </w:r>
          </w:p>
        </w:tc>
        <w:tc>
          <w:tcPr>
            <w:tcW w:type="dxa" w:w="821"/>
          </w:tcPr>
          <w:p>
            <w:pPr>
              <w:pStyle w:val="null3"/>
              <w:jc w:val="right"/>
            </w:pPr>
            <w:r>
              <w:rPr>
                <w:rFonts w:ascii="仿宋_GB2312" w:hAnsi="仿宋_GB2312" w:cs="仿宋_GB2312" w:eastAsia="仿宋_GB2312"/>
              </w:rPr>
              <w:t>6,840.00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功率放大器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4,420.00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8路音频处理器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6,220.00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真分集一拖二话筒</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3,380.00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面光灯2</w:t>
            </w:r>
          </w:p>
        </w:tc>
        <w:tc>
          <w:tcPr>
            <w:tcW w:type="dxa" w:w="821"/>
          </w:tcPr>
          <w:p>
            <w:pPr>
              <w:pStyle w:val="null3"/>
              <w:jc w:val="right"/>
            </w:pPr>
            <w:r>
              <w:rPr>
                <w:rFonts w:ascii="仿宋_GB2312" w:hAnsi="仿宋_GB2312" w:cs="仿宋_GB2312" w:eastAsia="仿宋_GB2312"/>
              </w:rPr>
              <w:t>12.00（个）</w:t>
            </w:r>
          </w:p>
        </w:tc>
        <w:tc>
          <w:tcPr>
            <w:tcW w:type="dxa" w:w="821"/>
          </w:tcPr>
          <w:p>
            <w:pPr>
              <w:pStyle w:val="null3"/>
              <w:jc w:val="right"/>
            </w:pPr>
            <w:r>
              <w:rPr>
                <w:rFonts w:ascii="仿宋_GB2312" w:hAnsi="仿宋_GB2312" w:cs="仿宋_GB2312" w:eastAsia="仿宋_GB2312"/>
              </w:rPr>
              <w:t>20,160.00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灯控台2</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4,450.00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摆闸</w:t>
            </w:r>
          </w:p>
        </w:tc>
        <w:tc>
          <w:tcPr>
            <w:tcW w:type="dxa" w:w="821"/>
          </w:tcPr>
          <w:p>
            <w:pPr>
              <w:pStyle w:val="null3"/>
              <w:jc w:val="right"/>
            </w:pPr>
            <w:r>
              <w:rPr>
                <w:rFonts w:ascii="仿宋_GB2312" w:hAnsi="仿宋_GB2312" w:cs="仿宋_GB2312" w:eastAsia="仿宋_GB2312"/>
              </w:rPr>
              <w:t>10.00（台）</w:t>
            </w:r>
          </w:p>
        </w:tc>
        <w:tc>
          <w:tcPr>
            <w:tcW w:type="dxa" w:w="821"/>
          </w:tcPr>
          <w:p>
            <w:pPr>
              <w:pStyle w:val="null3"/>
              <w:jc w:val="right"/>
            </w:pPr>
            <w:r>
              <w:rPr>
                <w:rFonts w:ascii="仿宋_GB2312" w:hAnsi="仿宋_GB2312" w:cs="仿宋_GB2312" w:eastAsia="仿宋_GB2312"/>
              </w:rPr>
              <w:t>34,200.00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摆臂</w:t>
            </w:r>
          </w:p>
        </w:tc>
        <w:tc>
          <w:tcPr>
            <w:tcW w:type="dxa" w:w="821"/>
          </w:tcPr>
          <w:p>
            <w:pPr>
              <w:pStyle w:val="null3"/>
              <w:jc w:val="right"/>
            </w:pPr>
            <w:r>
              <w:rPr>
                <w:rFonts w:ascii="仿宋_GB2312" w:hAnsi="仿宋_GB2312" w:cs="仿宋_GB2312" w:eastAsia="仿宋_GB2312"/>
              </w:rPr>
              <w:t>6.00（台）</w:t>
            </w:r>
          </w:p>
        </w:tc>
        <w:tc>
          <w:tcPr>
            <w:tcW w:type="dxa" w:w="821"/>
          </w:tcPr>
          <w:p>
            <w:pPr>
              <w:pStyle w:val="null3"/>
              <w:jc w:val="right"/>
            </w:pPr>
            <w:r>
              <w:rPr>
                <w:rFonts w:ascii="仿宋_GB2312" w:hAnsi="仿宋_GB2312" w:cs="仿宋_GB2312" w:eastAsia="仿宋_GB2312"/>
              </w:rPr>
              <w:t>2,220.00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人脸门禁一体机</w:t>
            </w:r>
          </w:p>
        </w:tc>
        <w:tc>
          <w:tcPr>
            <w:tcW w:type="dxa" w:w="821"/>
          </w:tcPr>
          <w:p>
            <w:pPr>
              <w:pStyle w:val="null3"/>
              <w:jc w:val="right"/>
            </w:pPr>
            <w:r>
              <w:rPr>
                <w:rFonts w:ascii="仿宋_GB2312" w:hAnsi="仿宋_GB2312" w:cs="仿宋_GB2312" w:eastAsia="仿宋_GB2312"/>
              </w:rPr>
              <w:t>4.00（台）</w:t>
            </w:r>
          </w:p>
        </w:tc>
        <w:tc>
          <w:tcPr>
            <w:tcW w:type="dxa" w:w="821"/>
          </w:tcPr>
          <w:p>
            <w:pPr>
              <w:pStyle w:val="null3"/>
              <w:jc w:val="right"/>
            </w:pPr>
            <w:r>
              <w:rPr>
                <w:rFonts w:ascii="仿宋_GB2312" w:hAnsi="仿宋_GB2312" w:cs="仿宋_GB2312" w:eastAsia="仿宋_GB2312"/>
              </w:rPr>
              <w:t>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二维码模块</w:t>
            </w:r>
          </w:p>
        </w:tc>
        <w:tc>
          <w:tcPr>
            <w:tcW w:type="dxa" w:w="821"/>
          </w:tcPr>
          <w:p>
            <w:pPr>
              <w:pStyle w:val="null3"/>
              <w:jc w:val="right"/>
            </w:pPr>
            <w:r>
              <w:rPr>
                <w:rFonts w:ascii="仿宋_GB2312" w:hAnsi="仿宋_GB2312" w:cs="仿宋_GB2312" w:eastAsia="仿宋_GB2312"/>
              </w:rPr>
              <w:t>4.00（套）</w:t>
            </w:r>
          </w:p>
        </w:tc>
        <w:tc>
          <w:tcPr>
            <w:tcW w:type="dxa" w:w="821"/>
          </w:tcPr>
          <w:p>
            <w:pPr>
              <w:pStyle w:val="null3"/>
              <w:jc w:val="right"/>
            </w:pPr>
            <w:r>
              <w:rPr>
                <w:rFonts w:ascii="仿宋_GB2312" w:hAnsi="仿宋_GB2312" w:cs="仿宋_GB2312" w:eastAsia="仿宋_GB2312"/>
              </w:rPr>
              <w:t>880.00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通用通道支架</w:t>
            </w:r>
          </w:p>
        </w:tc>
        <w:tc>
          <w:tcPr>
            <w:tcW w:type="dxa" w:w="821"/>
          </w:tcPr>
          <w:p>
            <w:pPr>
              <w:pStyle w:val="null3"/>
              <w:jc w:val="right"/>
            </w:pPr>
            <w:r>
              <w:rPr>
                <w:rFonts w:ascii="仿宋_GB2312" w:hAnsi="仿宋_GB2312" w:cs="仿宋_GB2312" w:eastAsia="仿宋_GB2312"/>
              </w:rPr>
              <w:t>4.00（个）</w:t>
            </w:r>
          </w:p>
        </w:tc>
        <w:tc>
          <w:tcPr>
            <w:tcW w:type="dxa" w:w="821"/>
          </w:tcPr>
          <w:p>
            <w:pPr>
              <w:pStyle w:val="null3"/>
              <w:jc w:val="right"/>
            </w:pPr>
            <w:r>
              <w:rPr>
                <w:rFonts w:ascii="仿宋_GB2312" w:hAnsi="仿宋_GB2312" w:cs="仿宋_GB2312" w:eastAsia="仿宋_GB2312"/>
              </w:rPr>
              <w:t>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门禁电源</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260.00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人脸门禁遮阳罩</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门禁发卡器</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人脸录入</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管理软件</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3,917,595.28</w:t>
      </w:r>
    </w:p>
    <w:p>
      <w:pPr>
        <w:pStyle w:val="null3"/>
        <w:jc w:val="left"/>
      </w:pPr>
      <w:r>
        <w:rPr>
          <w:rFonts w:ascii="仿宋_GB2312" w:hAnsi="仿宋_GB2312" w:cs="仿宋_GB2312" w:eastAsia="仿宋_GB2312"/>
        </w:rPr>
        <w:t>采购包最高限价（元）: 3,917,595.28</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定制多功能木屋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29,970.00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定制游玩跷跷板</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定制椭圆形小品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定制打卡小品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28,350.00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定制多功能售卖亭1</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32,400.00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定制传声筒</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定制观赏座椅</w:t>
            </w:r>
          </w:p>
        </w:tc>
        <w:tc>
          <w:tcPr>
            <w:tcW w:type="dxa" w:w="821"/>
          </w:tcPr>
          <w:p>
            <w:pPr>
              <w:pStyle w:val="null3"/>
              <w:jc w:val="right"/>
            </w:pPr>
            <w:r>
              <w:rPr>
                <w:rFonts w:ascii="仿宋_GB2312" w:hAnsi="仿宋_GB2312" w:cs="仿宋_GB2312" w:eastAsia="仿宋_GB2312"/>
              </w:rPr>
              <w:t>10.00（项）</w:t>
            </w:r>
          </w:p>
        </w:tc>
        <w:tc>
          <w:tcPr>
            <w:tcW w:type="dxa" w:w="821"/>
          </w:tcPr>
          <w:p>
            <w:pPr>
              <w:pStyle w:val="null3"/>
              <w:jc w:val="right"/>
            </w:pPr>
            <w:r>
              <w:rPr>
                <w:rFonts w:ascii="仿宋_GB2312" w:hAnsi="仿宋_GB2312" w:cs="仿宋_GB2312" w:eastAsia="仿宋_GB2312"/>
              </w:rPr>
              <w:t>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定制趣味小品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定制云朵小品熊猫雕塑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定制滑梯拱门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定制熊猫雕塑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定制摇摇马</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定制墙面小品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定制多功能售卖亭2</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定制多功能售卖亭3</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定制多功能售卖亭4</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定制多功能售卖亭5</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定制攀爬网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5,700.00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定制滑滑梯</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36,400.00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定制攀爬绳</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定制攀岩钉</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12,370.00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云顶花园LOGO牌</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定制拱门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定制多功能售卖亭6</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定制彩色小品1 （不锈钢积木玩偶）</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定制彩色小品2 （云朵雕塑）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定制彩色小品3 （雕塑恐龙+恐龙蛋）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定制彩色小品4 （玻璃钢云朵+拱门钢架）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定制彩色小品5 （花朵路灯+玻璃钢小白兔）</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78,500.00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定制彩色小品6 （益智展示墙）</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43,200.00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定制彩色小品7 (三人弹簧跳跳板）</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定制彩色小品8 （蘑菇旋转椅）</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19,040.00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定制彩色小品9 （双人木纹跷跷板）</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定制儿童游乐器械</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472,000.00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定制小矮人树洞屋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定制独木桥</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定制户外座椅</w:t>
            </w:r>
          </w:p>
        </w:tc>
        <w:tc>
          <w:tcPr>
            <w:tcW w:type="dxa" w:w="821"/>
          </w:tcPr>
          <w:p>
            <w:pPr>
              <w:pStyle w:val="null3"/>
              <w:jc w:val="right"/>
            </w:pPr>
            <w:r>
              <w:rPr>
                <w:rFonts w:ascii="仿宋_GB2312" w:hAnsi="仿宋_GB2312" w:cs="仿宋_GB2312" w:eastAsia="仿宋_GB2312"/>
              </w:rPr>
              <w:t>24.00（项）</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定制多功能舞台</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定制旋转式置物架</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28,000.00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定制会客桌</w:t>
            </w:r>
          </w:p>
        </w:tc>
        <w:tc>
          <w:tcPr>
            <w:tcW w:type="dxa" w:w="821"/>
          </w:tcPr>
          <w:p>
            <w:pPr>
              <w:pStyle w:val="null3"/>
              <w:jc w:val="right"/>
            </w:pPr>
            <w:r>
              <w:rPr>
                <w:rFonts w:ascii="仿宋_GB2312" w:hAnsi="仿宋_GB2312" w:cs="仿宋_GB2312" w:eastAsia="仿宋_GB2312"/>
              </w:rPr>
              <w:t>6.00（项）</w:t>
            </w:r>
          </w:p>
        </w:tc>
        <w:tc>
          <w:tcPr>
            <w:tcW w:type="dxa" w:w="821"/>
          </w:tcPr>
          <w:p>
            <w:pPr>
              <w:pStyle w:val="null3"/>
              <w:jc w:val="right"/>
            </w:pPr>
            <w:r>
              <w:rPr>
                <w:rFonts w:ascii="仿宋_GB2312" w:hAnsi="仿宋_GB2312" w:cs="仿宋_GB2312" w:eastAsia="仿宋_GB2312"/>
              </w:rPr>
              <w:t>25,920.00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定制会客椅</w:t>
            </w:r>
          </w:p>
        </w:tc>
        <w:tc>
          <w:tcPr>
            <w:tcW w:type="dxa" w:w="821"/>
          </w:tcPr>
          <w:p>
            <w:pPr>
              <w:pStyle w:val="null3"/>
              <w:jc w:val="right"/>
            </w:pPr>
            <w:r>
              <w:rPr>
                <w:rFonts w:ascii="仿宋_GB2312" w:hAnsi="仿宋_GB2312" w:cs="仿宋_GB2312" w:eastAsia="仿宋_GB2312"/>
              </w:rPr>
              <w:t>36.00（项）</w:t>
            </w:r>
          </w:p>
        </w:tc>
        <w:tc>
          <w:tcPr>
            <w:tcW w:type="dxa" w:w="821"/>
          </w:tcPr>
          <w:p>
            <w:pPr>
              <w:pStyle w:val="null3"/>
              <w:jc w:val="right"/>
            </w:pPr>
            <w:r>
              <w:rPr>
                <w:rFonts w:ascii="仿宋_GB2312" w:hAnsi="仿宋_GB2312" w:cs="仿宋_GB2312" w:eastAsia="仿宋_GB2312"/>
              </w:rPr>
              <w:t>6,480.00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定制会客区绿植</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13,500.00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定制推拉玻璃</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72,798.28</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定制折叠玻璃</w:t>
            </w:r>
          </w:p>
        </w:tc>
        <w:tc>
          <w:tcPr>
            <w:tcW w:type="dxa" w:w="821"/>
          </w:tcPr>
          <w:p>
            <w:pPr>
              <w:pStyle w:val="null3"/>
              <w:jc w:val="right"/>
            </w:pPr>
            <w:r>
              <w:rPr>
                <w:rFonts w:ascii="仿宋_GB2312" w:hAnsi="仿宋_GB2312" w:cs="仿宋_GB2312" w:eastAsia="仿宋_GB2312"/>
              </w:rPr>
              <w:t>6.00（项）</w:t>
            </w:r>
          </w:p>
        </w:tc>
        <w:tc>
          <w:tcPr>
            <w:tcW w:type="dxa" w:w="821"/>
          </w:tcPr>
          <w:p>
            <w:pPr>
              <w:pStyle w:val="null3"/>
              <w:jc w:val="right"/>
            </w:pPr>
            <w:r>
              <w:rPr>
                <w:rFonts w:ascii="仿宋_GB2312" w:hAnsi="仿宋_GB2312" w:cs="仿宋_GB2312" w:eastAsia="仿宋_GB2312"/>
              </w:rPr>
              <w:t>302,000.00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定制屋顶采光玻璃</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定制多功能异型椅</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定制洽谈会客区</w:t>
            </w:r>
          </w:p>
        </w:tc>
        <w:tc>
          <w:tcPr>
            <w:tcW w:type="dxa" w:w="821"/>
          </w:tcPr>
          <w:p>
            <w:pPr>
              <w:pStyle w:val="null3"/>
              <w:jc w:val="right"/>
            </w:pPr>
            <w:r>
              <w:rPr>
                <w:rFonts w:ascii="仿宋_GB2312" w:hAnsi="仿宋_GB2312" w:cs="仿宋_GB2312" w:eastAsia="仿宋_GB2312"/>
              </w:rPr>
              <w:t>6.00（项）</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定制置物书架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定制发光灯饰</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定制廊架外滩长廊</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58,680.00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定制多功能室小品1 （趣味字母+摆件）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定制多功能室小品2 （动物雕塑+摆件）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定制移动卫生间</w:t>
            </w:r>
          </w:p>
        </w:tc>
        <w:tc>
          <w:tcPr>
            <w:tcW w:type="dxa" w:w="821"/>
          </w:tcPr>
          <w:p>
            <w:pPr>
              <w:pStyle w:val="null3"/>
              <w:jc w:val="right"/>
            </w:pPr>
            <w:r>
              <w:rPr>
                <w:rFonts w:ascii="仿宋_GB2312" w:hAnsi="仿宋_GB2312" w:cs="仿宋_GB2312" w:eastAsia="仿宋_GB2312"/>
              </w:rPr>
              <w:t>10.00（项）</w:t>
            </w:r>
          </w:p>
        </w:tc>
        <w:tc>
          <w:tcPr>
            <w:tcW w:type="dxa" w:w="821"/>
          </w:tcPr>
          <w:p>
            <w:pPr>
              <w:pStyle w:val="null3"/>
              <w:jc w:val="right"/>
            </w:pPr>
            <w:r>
              <w:rPr>
                <w:rFonts w:ascii="仿宋_GB2312" w:hAnsi="仿宋_GB2312" w:cs="仿宋_GB2312" w:eastAsia="仿宋_GB2312"/>
              </w:rPr>
              <w:t>18,000.00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云阶童趣园区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709,172.00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朵朵云顶花园奇幻森林区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225,925.00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朵朵云顶花园童话乐园区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176,200.00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多功能展示区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打卡点定制</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A02470200 一般游乐场设备</w:t>
            </w:r>
          </w:p>
        </w:tc>
        <w:tc>
          <w:tcPr>
            <w:tcW w:type="dxa" w:w="821"/>
          </w:tcPr>
          <w:p>
            <w:pPr>
              <w:pStyle w:val="null3"/>
              <w:jc w:val="left"/>
            </w:pPr>
            <w:r>
              <w:rPr>
                <w:rFonts w:ascii="仿宋_GB2312" w:hAnsi="仿宋_GB2312" w:cs="仿宋_GB2312" w:eastAsia="仿宋_GB2312"/>
              </w:rPr>
              <w:t>体验馆运营</w:t>
            </w:r>
          </w:p>
        </w:tc>
        <w:tc>
          <w:tcPr>
            <w:tcW w:type="dxa" w:w="821"/>
          </w:tcPr>
          <w:p>
            <w:pPr>
              <w:pStyle w:val="null3"/>
              <w:jc w:val="right"/>
            </w:pPr>
            <w:r>
              <w:rPr>
                <w:rFonts w:ascii="仿宋_GB2312" w:hAnsi="仿宋_GB2312" w:cs="仿宋_GB2312" w:eastAsia="仿宋_GB2312"/>
              </w:rPr>
              <w:t>24.00（月）</w:t>
            </w:r>
          </w:p>
        </w:tc>
        <w:tc>
          <w:tcPr>
            <w:tcW w:type="dxa" w:w="821"/>
          </w:tcPr>
          <w:p>
            <w:pPr>
              <w:pStyle w:val="null3"/>
              <w:jc w:val="right"/>
            </w:pPr>
            <w:r>
              <w:rPr>
                <w:rFonts w:ascii="仿宋_GB2312" w:hAnsi="仿宋_GB2312" w:cs="仿宋_GB2312" w:eastAsia="仿宋_GB2312"/>
              </w:rPr>
              <w:t>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pPr>
      <w:r>
        <w:rPr>
          <w:rFonts w:ascii="仿宋_GB2312" w:hAnsi="仿宋_GB2312" w:cs="仿宋_GB2312" w:eastAsia="仿宋_GB2312"/>
        </w:rPr>
        <w:t>采购包2：是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防水型无源线阵列全频音箱</w:t>
            </w:r>
          </w:p>
        </w:tc>
        <w:tc>
          <w:tcPr>
            <w:tcW w:type="dxa" w:w="1138"/>
          </w:tcPr>
          <w:p>
            <w:pPr>
              <w:pStyle w:val="null3"/>
              <w:jc w:val="center"/>
            </w:pPr>
            <w:r>
              <w:rPr>
                <w:rFonts w:ascii="仿宋_GB2312" w:hAnsi="仿宋_GB2312" w:cs="仿宋_GB2312" w:eastAsia="仿宋_GB2312"/>
              </w:rPr>
              <w:t>12.00（只）</w:t>
            </w:r>
          </w:p>
        </w:tc>
        <w:tc>
          <w:tcPr>
            <w:tcW w:type="dxa" w:w="1365"/>
          </w:tcPr>
          <w:p>
            <w:pPr>
              <w:pStyle w:val="null3"/>
              <w:jc w:val="center"/>
            </w:pPr>
            <w:r>
              <w:rPr>
                <w:rFonts w:ascii="仿宋_GB2312" w:hAnsi="仿宋_GB2312" w:cs="仿宋_GB2312" w:eastAsia="仿宋_GB2312"/>
              </w:rPr>
              <w:t>111,960.00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防水型无源线阵列超低频音箱</w:t>
            </w:r>
          </w:p>
        </w:tc>
        <w:tc>
          <w:tcPr>
            <w:tcW w:type="dxa" w:w="1138"/>
          </w:tcPr>
          <w:p>
            <w:pPr>
              <w:pStyle w:val="null3"/>
              <w:jc w:val="center"/>
            </w:pPr>
            <w:r>
              <w:rPr>
                <w:rFonts w:ascii="仿宋_GB2312" w:hAnsi="仿宋_GB2312" w:cs="仿宋_GB2312" w:eastAsia="仿宋_GB2312"/>
              </w:rPr>
              <w:t>2.00（只）</w:t>
            </w:r>
          </w:p>
        </w:tc>
        <w:tc>
          <w:tcPr>
            <w:tcW w:type="dxa" w:w="1365"/>
          </w:tcPr>
          <w:p>
            <w:pPr>
              <w:pStyle w:val="null3"/>
              <w:jc w:val="center"/>
            </w:pPr>
            <w:r>
              <w:rPr>
                <w:rFonts w:ascii="仿宋_GB2312" w:hAnsi="仿宋_GB2312" w:cs="仿宋_GB2312" w:eastAsia="仿宋_GB2312"/>
              </w:rPr>
              <w:t>21,060.00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双通道数字功放1</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49,980.00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立体声功放</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线阵吊架</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6,920.00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音柱扬声器</w:t>
            </w:r>
          </w:p>
        </w:tc>
        <w:tc>
          <w:tcPr>
            <w:tcW w:type="dxa" w:w="1138"/>
          </w:tcPr>
          <w:p>
            <w:pPr>
              <w:pStyle w:val="null3"/>
              <w:jc w:val="center"/>
            </w:pPr>
            <w:r>
              <w:rPr>
                <w:rFonts w:ascii="仿宋_GB2312" w:hAnsi="仿宋_GB2312" w:cs="仿宋_GB2312" w:eastAsia="仿宋_GB2312"/>
              </w:rPr>
              <w:t>8.00（只）</w:t>
            </w:r>
          </w:p>
        </w:tc>
        <w:tc>
          <w:tcPr>
            <w:tcW w:type="dxa" w:w="1365"/>
          </w:tcPr>
          <w:p>
            <w:pPr>
              <w:pStyle w:val="null3"/>
              <w:jc w:val="center"/>
            </w:pPr>
            <w:r>
              <w:rPr>
                <w:rFonts w:ascii="仿宋_GB2312" w:hAnsi="仿宋_GB2312" w:cs="仿宋_GB2312" w:eastAsia="仿宋_GB2312"/>
              </w:rPr>
              <w:t>31,760.00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双通道数字功放2</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22,440.00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音频处理器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13,540.00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数字调音台</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12,860.00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真分集无线话筒套装1</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6,760.00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真分集无线话筒套装2</w:t>
            </w:r>
          </w:p>
        </w:tc>
        <w:tc>
          <w:tcPr>
            <w:tcW w:type="dxa" w:w="1138"/>
          </w:tcPr>
          <w:p>
            <w:pPr>
              <w:pStyle w:val="null3"/>
              <w:jc w:val="center"/>
            </w:pPr>
            <w:r>
              <w:rPr>
                <w:rFonts w:ascii="仿宋_GB2312" w:hAnsi="仿宋_GB2312" w:cs="仿宋_GB2312" w:eastAsia="仿宋_GB2312"/>
              </w:rPr>
              <w:t>2.00（套）</w:t>
            </w:r>
          </w:p>
        </w:tc>
        <w:tc>
          <w:tcPr>
            <w:tcW w:type="dxa" w:w="1365"/>
          </w:tcPr>
          <w:p>
            <w:pPr>
              <w:pStyle w:val="null3"/>
              <w:jc w:val="center"/>
            </w:pPr>
            <w:r>
              <w:rPr>
                <w:rFonts w:ascii="仿宋_GB2312" w:hAnsi="仿宋_GB2312" w:cs="仿宋_GB2312" w:eastAsia="仿宋_GB2312"/>
              </w:rPr>
              <w:t>6,760.00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十六路天线放大器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4,330.00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八路智能电源控制器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布线、辅材1</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7,330.00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防水光束灯</w:t>
            </w:r>
          </w:p>
        </w:tc>
        <w:tc>
          <w:tcPr>
            <w:tcW w:type="dxa" w:w="1138"/>
          </w:tcPr>
          <w:p>
            <w:pPr>
              <w:pStyle w:val="null3"/>
              <w:jc w:val="center"/>
            </w:pPr>
            <w:r>
              <w:rPr>
                <w:rFonts w:ascii="仿宋_GB2312" w:hAnsi="仿宋_GB2312" w:cs="仿宋_GB2312" w:eastAsia="仿宋_GB2312"/>
              </w:rPr>
              <w:t>16.00（个）</w:t>
            </w:r>
          </w:p>
        </w:tc>
        <w:tc>
          <w:tcPr>
            <w:tcW w:type="dxa" w:w="1365"/>
          </w:tcPr>
          <w:p>
            <w:pPr>
              <w:pStyle w:val="null3"/>
              <w:jc w:val="center"/>
            </w:pPr>
            <w:r>
              <w:rPr>
                <w:rFonts w:ascii="仿宋_GB2312" w:hAnsi="仿宋_GB2312" w:cs="仿宋_GB2312" w:eastAsia="仿宋_GB2312"/>
              </w:rPr>
              <w:t>144,320.00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面光灯1</w:t>
            </w:r>
          </w:p>
        </w:tc>
        <w:tc>
          <w:tcPr>
            <w:tcW w:type="dxa" w:w="1138"/>
          </w:tcPr>
          <w:p>
            <w:pPr>
              <w:pStyle w:val="null3"/>
              <w:jc w:val="center"/>
            </w:pPr>
            <w:r>
              <w:rPr>
                <w:rFonts w:ascii="仿宋_GB2312" w:hAnsi="仿宋_GB2312" w:cs="仿宋_GB2312" w:eastAsia="仿宋_GB2312"/>
              </w:rPr>
              <w:t>14.00（个）</w:t>
            </w:r>
          </w:p>
        </w:tc>
        <w:tc>
          <w:tcPr>
            <w:tcW w:type="dxa" w:w="1365"/>
          </w:tcPr>
          <w:p>
            <w:pPr>
              <w:pStyle w:val="null3"/>
              <w:jc w:val="center"/>
            </w:pPr>
            <w:r>
              <w:rPr>
                <w:rFonts w:ascii="仿宋_GB2312" w:hAnsi="仿宋_GB2312" w:cs="仿宋_GB2312" w:eastAsia="仿宋_GB2312"/>
              </w:rPr>
              <w:t>16,520.00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信号放大器</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灯控台1</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电源直通箱</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4,180.00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灯钩</w:t>
            </w:r>
          </w:p>
        </w:tc>
        <w:tc>
          <w:tcPr>
            <w:tcW w:type="dxa" w:w="1138"/>
          </w:tcPr>
          <w:p>
            <w:pPr>
              <w:pStyle w:val="null3"/>
              <w:jc w:val="center"/>
            </w:pPr>
            <w:r>
              <w:rPr>
                <w:rFonts w:ascii="仿宋_GB2312" w:hAnsi="仿宋_GB2312" w:cs="仿宋_GB2312" w:eastAsia="仿宋_GB2312"/>
              </w:rPr>
              <w:t>48.00（个）</w:t>
            </w:r>
          </w:p>
        </w:tc>
        <w:tc>
          <w:tcPr>
            <w:tcW w:type="dxa" w:w="1365"/>
          </w:tcPr>
          <w:p>
            <w:pPr>
              <w:pStyle w:val="null3"/>
              <w:jc w:val="center"/>
            </w:pPr>
            <w:r>
              <w:rPr>
                <w:rFonts w:ascii="仿宋_GB2312" w:hAnsi="仿宋_GB2312" w:cs="仿宋_GB2312" w:eastAsia="仿宋_GB2312"/>
              </w:rPr>
              <w:t>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保险线</w:t>
            </w:r>
          </w:p>
        </w:tc>
        <w:tc>
          <w:tcPr>
            <w:tcW w:type="dxa" w:w="1138"/>
          </w:tcPr>
          <w:p>
            <w:pPr>
              <w:pStyle w:val="null3"/>
              <w:jc w:val="center"/>
            </w:pPr>
            <w:r>
              <w:rPr>
                <w:rFonts w:ascii="仿宋_GB2312" w:hAnsi="仿宋_GB2312" w:cs="仿宋_GB2312" w:eastAsia="仿宋_GB2312"/>
              </w:rPr>
              <w:t>48.00（条）</w:t>
            </w:r>
          </w:p>
        </w:tc>
        <w:tc>
          <w:tcPr>
            <w:tcW w:type="dxa" w:w="1365"/>
          </w:tcPr>
          <w:p>
            <w:pPr>
              <w:pStyle w:val="null3"/>
              <w:jc w:val="center"/>
            </w:pPr>
            <w:r>
              <w:rPr>
                <w:rFonts w:ascii="仿宋_GB2312" w:hAnsi="仿宋_GB2312" w:cs="仿宋_GB2312" w:eastAsia="仿宋_GB2312"/>
              </w:rPr>
              <w:t>2,160.00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灯杆</w:t>
            </w:r>
          </w:p>
        </w:tc>
        <w:tc>
          <w:tcPr>
            <w:tcW w:type="dxa" w:w="1138"/>
          </w:tcPr>
          <w:p>
            <w:pPr>
              <w:pStyle w:val="null3"/>
              <w:jc w:val="center"/>
            </w:pPr>
            <w:r>
              <w:rPr>
                <w:rFonts w:ascii="仿宋_GB2312" w:hAnsi="仿宋_GB2312" w:cs="仿宋_GB2312" w:eastAsia="仿宋_GB2312"/>
              </w:rPr>
              <w:t>80.00（米）</w:t>
            </w:r>
          </w:p>
        </w:tc>
        <w:tc>
          <w:tcPr>
            <w:tcW w:type="dxa" w:w="1365"/>
          </w:tcPr>
          <w:p>
            <w:pPr>
              <w:pStyle w:val="null3"/>
              <w:jc w:val="center"/>
            </w:pPr>
            <w:r>
              <w:rPr>
                <w:rFonts w:ascii="仿宋_GB2312" w:hAnsi="仿宋_GB2312" w:cs="仿宋_GB2312" w:eastAsia="仿宋_GB2312"/>
              </w:rPr>
              <w:t>17,600.00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智能网络中控主机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8,890.00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云中央控制系统管理软件V1.1</w:t>
            </w:r>
          </w:p>
        </w:tc>
        <w:tc>
          <w:tcPr>
            <w:tcW w:type="dxa" w:w="1138"/>
          </w:tcPr>
          <w:p>
            <w:pPr>
              <w:pStyle w:val="null3"/>
              <w:jc w:val="center"/>
            </w:pPr>
            <w:r>
              <w:rPr>
                <w:rFonts w:ascii="仿宋_GB2312" w:hAnsi="仿宋_GB2312" w:cs="仿宋_GB2312" w:eastAsia="仿宋_GB2312"/>
              </w:rPr>
              <w:t>1.00（件）</w:t>
            </w:r>
          </w:p>
        </w:tc>
        <w:tc>
          <w:tcPr>
            <w:tcW w:type="dxa" w:w="1365"/>
          </w:tcPr>
          <w:p>
            <w:pPr>
              <w:pStyle w:val="null3"/>
              <w:jc w:val="center"/>
            </w:pPr>
            <w:r>
              <w:rPr>
                <w:rFonts w:ascii="仿宋_GB2312" w:hAnsi="仿宋_GB2312" w:cs="仿宋_GB2312" w:eastAsia="仿宋_GB2312"/>
              </w:rPr>
              <w:t>4,860.00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无线路由器</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1,530.00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触摸终端</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机柜</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5,920.00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多媒体播控主机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75,220.00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造雾专用主机</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8,720.00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红宝石喷头</w:t>
            </w:r>
          </w:p>
        </w:tc>
        <w:tc>
          <w:tcPr>
            <w:tcW w:type="dxa" w:w="1138"/>
          </w:tcPr>
          <w:p>
            <w:pPr>
              <w:pStyle w:val="null3"/>
              <w:jc w:val="center"/>
            </w:pPr>
            <w:r>
              <w:rPr>
                <w:rFonts w:ascii="仿宋_GB2312" w:hAnsi="仿宋_GB2312" w:cs="仿宋_GB2312" w:eastAsia="仿宋_GB2312"/>
              </w:rPr>
              <w:t>120.00（个）</w:t>
            </w:r>
          </w:p>
        </w:tc>
        <w:tc>
          <w:tcPr>
            <w:tcW w:type="dxa" w:w="1365"/>
          </w:tcPr>
          <w:p>
            <w:pPr>
              <w:pStyle w:val="null3"/>
              <w:jc w:val="center"/>
            </w:pPr>
            <w:r>
              <w:rPr>
                <w:rFonts w:ascii="仿宋_GB2312" w:hAnsi="仿宋_GB2312" w:cs="仿宋_GB2312" w:eastAsia="仿宋_GB2312"/>
              </w:rPr>
              <w:t>102,400.00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喷头底座</w:t>
            </w:r>
          </w:p>
        </w:tc>
        <w:tc>
          <w:tcPr>
            <w:tcW w:type="dxa" w:w="1138"/>
          </w:tcPr>
          <w:p>
            <w:pPr>
              <w:pStyle w:val="null3"/>
              <w:jc w:val="center"/>
            </w:pPr>
            <w:r>
              <w:rPr>
                <w:rFonts w:ascii="仿宋_GB2312" w:hAnsi="仿宋_GB2312" w:cs="仿宋_GB2312" w:eastAsia="仿宋_GB2312"/>
              </w:rPr>
              <w:t>120.00（个）</w:t>
            </w:r>
          </w:p>
        </w:tc>
        <w:tc>
          <w:tcPr>
            <w:tcW w:type="dxa" w:w="1365"/>
          </w:tcPr>
          <w:p>
            <w:pPr>
              <w:pStyle w:val="null3"/>
              <w:jc w:val="center"/>
            </w:pPr>
            <w:r>
              <w:rPr>
                <w:rFonts w:ascii="仿宋_GB2312" w:hAnsi="仿宋_GB2312" w:cs="仿宋_GB2312" w:eastAsia="仿宋_GB2312"/>
              </w:rPr>
              <w:t>133,200.00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尼龙管</w:t>
            </w:r>
          </w:p>
        </w:tc>
        <w:tc>
          <w:tcPr>
            <w:tcW w:type="dxa" w:w="1138"/>
          </w:tcPr>
          <w:p>
            <w:pPr>
              <w:pStyle w:val="null3"/>
              <w:jc w:val="center"/>
            </w:pPr>
            <w:r>
              <w:rPr>
                <w:rFonts w:ascii="仿宋_GB2312" w:hAnsi="仿宋_GB2312" w:cs="仿宋_GB2312" w:eastAsia="仿宋_GB2312"/>
              </w:rPr>
              <w:t>300.00（米）</w:t>
            </w:r>
          </w:p>
        </w:tc>
        <w:tc>
          <w:tcPr>
            <w:tcW w:type="dxa" w:w="1365"/>
          </w:tcPr>
          <w:p>
            <w:pPr>
              <w:pStyle w:val="null3"/>
              <w:jc w:val="center"/>
            </w:pPr>
            <w:r>
              <w:rPr>
                <w:rFonts w:ascii="仿宋_GB2312" w:hAnsi="仿宋_GB2312" w:cs="仿宋_GB2312" w:eastAsia="仿宋_GB2312"/>
              </w:rPr>
              <w:t>64,000.00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安装辅材</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前置音源合并式功放</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5,180.00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天花扬声器</w:t>
            </w:r>
          </w:p>
        </w:tc>
        <w:tc>
          <w:tcPr>
            <w:tcW w:type="dxa" w:w="1138"/>
          </w:tcPr>
          <w:p>
            <w:pPr>
              <w:pStyle w:val="null3"/>
              <w:jc w:val="center"/>
            </w:pPr>
            <w:r>
              <w:rPr>
                <w:rFonts w:ascii="仿宋_GB2312" w:hAnsi="仿宋_GB2312" w:cs="仿宋_GB2312" w:eastAsia="仿宋_GB2312"/>
              </w:rPr>
              <w:t>6.00（只）</w:t>
            </w:r>
          </w:p>
        </w:tc>
        <w:tc>
          <w:tcPr>
            <w:tcW w:type="dxa" w:w="1365"/>
          </w:tcPr>
          <w:p>
            <w:pPr>
              <w:pStyle w:val="null3"/>
              <w:jc w:val="center"/>
            </w:pPr>
            <w:r>
              <w:rPr>
                <w:rFonts w:ascii="仿宋_GB2312" w:hAnsi="仿宋_GB2312" w:cs="仿宋_GB2312" w:eastAsia="仿宋_GB2312"/>
              </w:rPr>
              <w:t>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音量控制器</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540.00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石头形草地音箱</w:t>
            </w:r>
          </w:p>
        </w:tc>
        <w:tc>
          <w:tcPr>
            <w:tcW w:type="dxa" w:w="1138"/>
          </w:tcPr>
          <w:p>
            <w:pPr>
              <w:pStyle w:val="null3"/>
              <w:jc w:val="center"/>
            </w:pPr>
            <w:r>
              <w:rPr>
                <w:rFonts w:ascii="仿宋_GB2312" w:hAnsi="仿宋_GB2312" w:cs="仿宋_GB2312" w:eastAsia="仿宋_GB2312"/>
              </w:rPr>
              <w:t>12.00（只）</w:t>
            </w:r>
          </w:p>
        </w:tc>
        <w:tc>
          <w:tcPr>
            <w:tcW w:type="dxa" w:w="1365"/>
          </w:tcPr>
          <w:p>
            <w:pPr>
              <w:pStyle w:val="null3"/>
              <w:jc w:val="center"/>
            </w:pPr>
            <w:r>
              <w:rPr>
                <w:rFonts w:ascii="仿宋_GB2312" w:hAnsi="仿宋_GB2312" w:cs="仿宋_GB2312" w:eastAsia="仿宋_GB2312"/>
              </w:rPr>
              <w:t>6,840.00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辅材</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户外工程放映系统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1,081,860.00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全户外LED显示屏</w:t>
            </w:r>
          </w:p>
        </w:tc>
        <w:tc>
          <w:tcPr>
            <w:tcW w:type="dxa" w:w="1138"/>
          </w:tcPr>
          <w:p>
            <w:pPr>
              <w:pStyle w:val="null3"/>
              <w:jc w:val="center"/>
            </w:pPr>
            <w:r>
              <w:rPr>
                <w:rFonts w:ascii="仿宋_GB2312" w:hAnsi="仿宋_GB2312" w:cs="仿宋_GB2312" w:eastAsia="仿宋_GB2312"/>
              </w:rPr>
              <w:t>9.32（平方米）</w:t>
            </w:r>
          </w:p>
        </w:tc>
        <w:tc>
          <w:tcPr>
            <w:tcW w:type="dxa" w:w="1365"/>
          </w:tcPr>
          <w:p>
            <w:pPr>
              <w:pStyle w:val="null3"/>
              <w:jc w:val="center"/>
            </w:pPr>
            <w:r>
              <w:rPr>
                <w:rFonts w:ascii="仿宋_GB2312" w:hAnsi="仿宋_GB2312" w:cs="仿宋_GB2312" w:eastAsia="仿宋_GB2312"/>
              </w:rPr>
              <w:t>49,396.00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接收卡</w:t>
            </w:r>
          </w:p>
        </w:tc>
        <w:tc>
          <w:tcPr>
            <w:tcW w:type="dxa" w:w="1138"/>
          </w:tcPr>
          <w:p>
            <w:pPr>
              <w:pStyle w:val="null3"/>
              <w:jc w:val="center"/>
            </w:pPr>
            <w:r>
              <w:rPr>
                <w:rFonts w:ascii="仿宋_GB2312" w:hAnsi="仿宋_GB2312" w:cs="仿宋_GB2312" w:eastAsia="仿宋_GB2312"/>
              </w:rPr>
              <w:t>14.00（张）</w:t>
            </w:r>
          </w:p>
        </w:tc>
        <w:tc>
          <w:tcPr>
            <w:tcW w:type="dxa" w:w="1365"/>
          </w:tcPr>
          <w:p>
            <w:pPr>
              <w:pStyle w:val="null3"/>
              <w:jc w:val="center"/>
            </w:pPr>
            <w:r>
              <w:rPr>
                <w:rFonts w:ascii="仿宋_GB2312" w:hAnsi="仿宋_GB2312" w:cs="仿宋_GB2312" w:eastAsia="仿宋_GB2312"/>
              </w:rPr>
              <w:t>3,080.00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电源</w:t>
            </w:r>
          </w:p>
        </w:tc>
        <w:tc>
          <w:tcPr>
            <w:tcW w:type="dxa" w:w="1138"/>
          </w:tcPr>
          <w:p>
            <w:pPr>
              <w:pStyle w:val="null3"/>
              <w:jc w:val="center"/>
            </w:pPr>
            <w:r>
              <w:rPr>
                <w:rFonts w:ascii="仿宋_GB2312" w:hAnsi="仿宋_GB2312" w:cs="仿宋_GB2312" w:eastAsia="仿宋_GB2312"/>
              </w:rPr>
              <w:t>50.00（个）</w:t>
            </w:r>
          </w:p>
        </w:tc>
        <w:tc>
          <w:tcPr>
            <w:tcW w:type="dxa" w:w="1365"/>
          </w:tcPr>
          <w:p>
            <w:pPr>
              <w:pStyle w:val="null3"/>
              <w:jc w:val="center"/>
            </w:pPr>
            <w:r>
              <w:rPr>
                <w:rFonts w:ascii="仿宋_GB2312" w:hAnsi="仿宋_GB2312" w:cs="仿宋_GB2312" w:eastAsia="仿宋_GB2312"/>
              </w:rPr>
              <w:t>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专用视频处理器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全户外结构装饰</w:t>
            </w:r>
          </w:p>
        </w:tc>
        <w:tc>
          <w:tcPr>
            <w:tcW w:type="dxa" w:w="1138"/>
          </w:tcPr>
          <w:p>
            <w:pPr>
              <w:pStyle w:val="null3"/>
              <w:jc w:val="center"/>
            </w:pPr>
            <w:r>
              <w:rPr>
                <w:rFonts w:ascii="仿宋_GB2312" w:hAnsi="仿宋_GB2312" w:cs="仿宋_GB2312" w:eastAsia="仿宋_GB2312"/>
              </w:rPr>
              <w:t>9.32（平方米）</w:t>
            </w:r>
          </w:p>
        </w:tc>
        <w:tc>
          <w:tcPr>
            <w:tcW w:type="dxa" w:w="1365"/>
          </w:tcPr>
          <w:p>
            <w:pPr>
              <w:pStyle w:val="null3"/>
              <w:jc w:val="center"/>
            </w:pPr>
            <w:r>
              <w:rPr>
                <w:rFonts w:ascii="仿宋_GB2312" w:hAnsi="仿宋_GB2312" w:cs="仿宋_GB2312" w:eastAsia="仿宋_GB2312"/>
              </w:rPr>
              <w:t>8,760.80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配电柜</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2,280.00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布线、辅材2</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全频音箱</w:t>
            </w:r>
          </w:p>
        </w:tc>
        <w:tc>
          <w:tcPr>
            <w:tcW w:type="dxa" w:w="1138"/>
          </w:tcPr>
          <w:p>
            <w:pPr>
              <w:pStyle w:val="null3"/>
              <w:jc w:val="center"/>
            </w:pPr>
            <w:r>
              <w:rPr>
                <w:rFonts w:ascii="仿宋_GB2312" w:hAnsi="仿宋_GB2312" w:cs="仿宋_GB2312" w:eastAsia="仿宋_GB2312"/>
              </w:rPr>
              <w:t>2.00（只）</w:t>
            </w:r>
          </w:p>
        </w:tc>
        <w:tc>
          <w:tcPr>
            <w:tcW w:type="dxa" w:w="1365"/>
          </w:tcPr>
          <w:p>
            <w:pPr>
              <w:pStyle w:val="null3"/>
              <w:jc w:val="center"/>
            </w:pPr>
            <w:r>
              <w:rPr>
                <w:rFonts w:ascii="仿宋_GB2312" w:hAnsi="仿宋_GB2312" w:cs="仿宋_GB2312" w:eastAsia="仿宋_GB2312"/>
              </w:rPr>
              <w:t>6,840.00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功率放大器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4,420.00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8路音频处理器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6,220.00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真分集一拖二话筒</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3,380.00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面光灯2</w:t>
            </w:r>
          </w:p>
        </w:tc>
        <w:tc>
          <w:tcPr>
            <w:tcW w:type="dxa" w:w="1138"/>
          </w:tcPr>
          <w:p>
            <w:pPr>
              <w:pStyle w:val="null3"/>
              <w:jc w:val="center"/>
            </w:pPr>
            <w:r>
              <w:rPr>
                <w:rFonts w:ascii="仿宋_GB2312" w:hAnsi="仿宋_GB2312" w:cs="仿宋_GB2312" w:eastAsia="仿宋_GB2312"/>
              </w:rPr>
              <w:t>12.00（个）</w:t>
            </w:r>
          </w:p>
        </w:tc>
        <w:tc>
          <w:tcPr>
            <w:tcW w:type="dxa" w:w="1365"/>
          </w:tcPr>
          <w:p>
            <w:pPr>
              <w:pStyle w:val="null3"/>
              <w:jc w:val="center"/>
            </w:pPr>
            <w:r>
              <w:rPr>
                <w:rFonts w:ascii="仿宋_GB2312" w:hAnsi="仿宋_GB2312" w:cs="仿宋_GB2312" w:eastAsia="仿宋_GB2312"/>
              </w:rPr>
              <w:t>20,160.00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灯控台2</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4,450.00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摆闸</w:t>
            </w:r>
          </w:p>
        </w:tc>
        <w:tc>
          <w:tcPr>
            <w:tcW w:type="dxa" w:w="1138"/>
          </w:tcPr>
          <w:p>
            <w:pPr>
              <w:pStyle w:val="null3"/>
              <w:jc w:val="center"/>
            </w:pPr>
            <w:r>
              <w:rPr>
                <w:rFonts w:ascii="仿宋_GB2312" w:hAnsi="仿宋_GB2312" w:cs="仿宋_GB2312" w:eastAsia="仿宋_GB2312"/>
              </w:rPr>
              <w:t>10.00（台）</w:t>
            </w:r>
          </w:p>
        </w:tc>
        <w:tc>
          <w:tcPr>
            <w:tcW w:type="dxa" w:w="1365"/>
          </w:tcPr>
          <w:p>
            <w:pPr>
              <w:pStyle w:val="null3"/>
              <w:jc w:val="center"/>
            </w:pPr>
            <w:r>
              <w:rPr>
                <w:rFonts w:ascii="仿宋_GB2312" w:hAnsi="仿宋_GB2312" w:cs="仿宋_GB2312" w:eastAsia="仿宋_GB2312"/>
              </w:rPr>
              <w:t>34,200.00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摆臂</w:t>
            </w:r>
          </w:p>
        </w:tc>
        <w:tc>
          <w:tcPr>
            <w:tcW w:type="dxa" w:w="1138"/>
          </w:tcPr>
          <w:p>
            <w:pPr>
              <w:pStyle w:val="null3"/>
              <w:jc w:val="center"/>
            </w:pPr>
            <w:r>
              <w:rPr>
                <w:rFonts w:ascii="仿宋_GB2312" w:hAnsi="仿宋_GB2312" w:cs="仿宋_GB2312" w:eastAsia="仿宋_GB2312"/>
              </w:rPr>
              <w:t>6.00（台）</w:t>
            </w:r>
          </w:p>
        </w:tc>
        <w:tc>
          <w:tcPr>
            <w:tcW w:type="dxa" w:w="1365"/>
          </w:tcPr>
          <w:p>
            <w:pPr>
              <w:pStyle w:val="null3"/>
              <w:jc w:val="center"/>
            </w:pPr>
            <w:r>
              <w:rPr>
                <w:rFonts w:ascii="仿宋_GB2312" w:hAnsi="仿宋_GB2312" w:cs="仿宋_GB2312" w:eastAsia="仿宋_GB2312"/>
              </w:rPr>
              <w:t>2,220.00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人脸门禁一体机</w:t>
            </w:r>
          </w:p>
        </w:tc>
        <w:tc>
          <w:tcPr>
            <w:tcW w:type="dxa" w:w="1138"/>
          </w:tcPr>
          <w:p>
            <w:pPr>
              <w:pStyle w:val="null3"/>
              <w:jc w:val="center"/>
            </w:pPr>
            <w:r>
              <w:rPr>
                <w:rFonts w:ascii="仿宋_GB2312" w:hAnsi="仿宋_GB2312" w:cs="仿宋_GB2312" w:eastAsia="仿宋_GB2312"/>
              </w:rPr>
              <w:t>4.00（台）</w:t>
            </w:r>
          </w:p>
        </w:tc>
        <w:tc>
          <w:tcPr>
            <w:tcW w:type="dxa" w:w="1365"/>
          </w:tcPr>
          <w:p>
            <w:pPr>
              <w:pStyle w:val="null3"/>
              <w:jc w:val="center"/>
            </w:pPr>
            <w:r>
              <w:rPr>
                <w:rFonts w:ascii="仿宋_GB2312" w:hAnsi="仿宋_GB2312" w:cs="仿宋_GB2312" w:eastAsia="仿宋_GB2312"/>
              </w:rPr>
              <w:t>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二维码模块</w:t>
            </w:r>
          </w:p>
        </w:tc>
        <w:tc>
          <w:tcPr>
            <w:tcW w:type="dxa" w:w="1138"/>
          </w:tcPr>
          <w:p>
            <w:pPr>
              <w:pStyle w:val="null3"/>
              <w:jc w:val="center"/>
            </w:pPr>
            <w:r>
              <w:rPr>
                <w:rFonts w:ascii="仿宋_GB2312" w:hAnsi="仿宋_GB2312" w:cs="仿宋_GB2312" w:eastAsia="仿宋_GB2312"/>
              </w:rPr>
              <w:t>4.00（套）</w:t>
            </w:r>
          </w:p>
        </w:tc>
        <w:tc>
          <w:tcPr>
            <w:tcW w:type="dxa" w:w="1365"/>
          </w:tcPr>
          <w:p>
            <w:pPr>
              <w:pStyle w:val="null3"/>
              <w:jc w:val="center"/>
            </w:pPr>
            <w:r>
              <w:rPr>
                <w:rFonts w:ascii="仿宋_GB2312" w:hAnsi="仿宋_GB2312" w:cs="仿宋_GB2312" w:eastAsia="仿宋_GB2312"/>
              </w:rPr>
              <w:t>880.00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通用通道支架</w:t>
            </w:r>
          </w:p>
        </w:tc>
        <w:tc>
          <w:tcPr>
            <w:tcW w:type="dxa" w:w="1138"/>
          </w:tcPr>
          <w:p>
            <w:pPr>
              <w:pStyle w:val="null3"/>
              <w:jc w:val="center"/>
            </w:pPr>
            <w:r>
              <w:rPr>
                <w:rFonts w:ascii="仿宋_GB2312" w:hAnsi="仿宋_GB2312" w:cs="仿宋_GB2312" w:eastAsia="仿宋_GB2312"/>
              </w:rPr>
              <w:t>4.00（个）</w:t>
            </w:r>
          </w:p>
        </w:tc>
        <w:tc>
          <w:tcPr>
            <w:tcW w:type="dxa" w:w="1365"/>
          </w:tcPr>
          <w:p>
            <w:pPr>
              <w:pStyle w:val="null3"/>
              <w:jc w:val="center"/>
            </w:pPr>
            <w:r>
              <w:rPr>
                <w:rFonts w:ascii="仿宋_GB2312" w:hAnsi="仿宋_GB2312" w:cs="仿宋_GB2312" w:eastAsia="仿宋_GB2312"/>
              </w:rPr>
              <w:t>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门禁电源</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260.00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人脸门禁遮阳罩</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门禁发卡器</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61</w:t>
            </w:r>
          </w:p>
        </w:tc>
        <w:tc>
          <w:tcPr>
            <w:tcW w:type="dxa" w:w="1707"/>
          </w:tcPr>
          <w:p>
            <w:pPr>
              <w:pStyle w:val="null3"/>
              <w:jc w:val="center"/>
            </w:pPr>
            <w:r>
              <w:rPr>
                <w:rFonts w:ascii="仿宋_GB2312" w:hAnsi="仿宋_GB2312" w:cs="仿宋_GB2312" w:eastAsia="仿宋_GB2312"/>
              </w:rPr>
              <w:t>人脸录入</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62</w:t>
            </w:r>
          </w:p>
        </w:tc>
        <w:tc>
          <w:tcPr>
            <w:tcW w:type="dxa" w:w="1707"/>
          </w:tcPr>
          <w:p>
            <w:pPr>
              <w:pStyle w:val="null3"/>
              <w:jc w:val="center"/>
            </w:pPr>
            <w:r>
              <w:rPr>
                <w:rFonts w:ascii="仿宋_GB2312" w:hAnsi="仿宋_GB2312" w:cs="仿宋_GB2312" w:eastAsia="仿宋_GB2312"/>
              </w:rPr>
              <w:t>管理软件</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定制多功能木屋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29,970.00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定制游玩跷跷板</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定制椭圆形小品</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定制打卡小品</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28,350.00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定制多功能售卖亭1</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32,400.00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定制传声筒</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定制观赏座椅</w:t>
            </w:r>
          </w:p>
        </w:tc>
        <w:tc>
          <w:tcPr>
            <w:tcW w:type="dxa" w:w="1138"/>
          </w:tcPr>
          <w:p>
            <w:pPr>
              <w:pStyle w:val="null3"/>
              <w:jc w:val="center"/>
            </w:pPr>
            <w:r>
              <w:rPr>
                <w:rFonts w:ascii="仿宋_GB2312" w:hAnsi="仿宋_GB2312" w:cs="仿宋_GB2312" w:eastAsia="仿宋_GB2312"/>
              </w:rPr>
              <w:t>10.00（项）</w:t>
            </w:r>
          </w:p>
        </w:tc>
        <w:tc>
          <w:tcPr>
            <w:tcW w:type="dxa" w:w="1365"/>
          </w:tcPr>
          <w:p>
            <w:pPr>
              <w:pStyle w:val="null3"/>
              <w:jc w:val="center"/>
            </w:pPr>
            <w:r>
              <w:rPr>
                <w:rFonts w:ascii="仿宋_GB2312" w:hAnsi="仿宋_GB2312" w:cs="仿宋_GB2312" w:eastAsia="仿宋_GB2312"/>
              </w:rPr>
              <w:t>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定制趣味小品</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定制云朵小品熊猫雕塑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定制滑梯拱门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定制熊猫雕塑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定制摇摇马</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定制墙面小品</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定制多功能售卖亭2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定制多功能售卖亭3</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定制多功能售卖亭4</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定制多功能售卖亭5</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定制攀爬网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定制滑滑梯</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36,400.00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定制攀爬绳</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定制攀岩钉</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12,370.00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云顶花园LOGO牌</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定制拱门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定制多功能售卖亭6</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定制彩色小品1 （不锈钢积木玩偶）</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定制彩色小品2 （云朵雕塑）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定制彩色小品3 （雕塑恐龙+恐龙蛋）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定制彩色小品4 （玻璃钢云朵+拱门钢架）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定制彩色小品5 （花朵路灯+玻璃钢小白兔）</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78,500.00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定制彩色小品6 （益智展示墙）</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43,200.00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定制彩色小品7 (三人弹簧跳跳板）</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定制彩色小品8 （蘑菇旋转椅）</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19,040.00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定制彩色小品9 （双人木纹跷跷板）</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定制儿童游乐器械</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472,000.00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定制小矮人树洞屋</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定制独木桥</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定制户外座椅</w:t>
            </w:r>
          </w:p>
        </w:tc>
        <w:tc>
          <w:tcPr>
            <w:tcW w:type="dxa" w:w="1138"/>
          </w:tcPr>
          <w:p>
            <w:pPr>
              <w:pStyle w:val="null3"/>
              <w:jc w:val="center"/>
            </w:pPr>
            <w:r>
              <w:rPr>
                <w:rFonts w:ascii="仿宋_GB2312" w:hAnsi="仿宋_GB2312" w:cs="仿宋_GB2312" w:eastAsia="仿宋_GB2312"/>
              </w:rPr>
              <w:t>24.00（项）</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定制多功能舞台</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定制旋转式置物架</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28,000.00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定制会客桌</w:t>
            </w:r>
          </w:p>
        </w:tc>
        <w:tc>
          <w:tcPr>
            <w:tcW w:type="dxa" w:w="1138"/>
          </w:tcPr>
          <w:p>
            <w:pPr>
              <w:pStyle w:val="null3"/>
              <w:jc w:val="center"/>
            </w:pPr>
            <w:r>
              <w:rPr>
                <w:rFonts w:ascii="仿宋_GB2312" w:hAnsi="仿宋_GB2312" w:cs="仿宋_GB2312" w:eastAsia="仿宋_GB2312"/>
              </w:rPr>
              <w:t>6.00（项）</w:t>
            </w:r>
          </w:p>
        </w:tc>
        <w:tc>
          <w:tcPr>
            <w:tcW w:type="dxa" w:w="1365"/>
          </w:tcPr>
          <w:p>
            <w:pPr>
              <w:pStyle w:val="null3"/>
              <w:jc w:val="center"/>
            </w:pPr>
            <w:r>
              <w:rPr>
                <w:rFonts w:ascii="仿宋_GB2312" w:hAnsi="仿宋_GB2312" w:cs="仿宋_GB2312" w:eastAsia="仿宋_GB2312"/>
              </w:rPr>
              <w:t>25,920.00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定制会客椅</w:t>
            </w:r>
          </w:p>
        </w:tc>
        <w:tc>
          <w:tcPr>
            <w:tcW w:type="dxa" w:w="1138"/>
          </w:tcPr>
          <w:p>
            <w:pPr>
              <w:pStyle w:val="null3"/>
              <w:jc w:val="center"/>
            </w:pPr>
            <w:r>
              <w:rPr>
                <w:rFonts w:ascii="仿宋_GB2312" w:hAnsi="仿宋_GB2312" w:cs="仿宋_GB2312" w:eastAsia="仿宋_GB2312"/>
              </w:rPr>
              <w:t>36.00（项）</w:t>
            </w:r>
          </w:p>
        </w:tc>
        <w:tc>
          <w:tcPr>
            <w:tcW w:type="dxa" w:w="1365"/>
          </w:tcPr>
          <w:p>
            <w:pPr>
              <w:pStyle w:val="null3"/>
              <w:jc w:val="center"/>
            </w:pPr>
            <w:r>
              <w:rPr>
                <w:rFonts w:ascii="仿宋_GB2312" w:hAnsi="仿宋_GB2312" w:cs="仿宋_GB2312" w:eastAsia="仿宋_GB2312"/>
              </w:rPr>
              <w:t>6,480.00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定制会客区绿植</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13,500.00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定制推拉玻璃</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72,798.28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定制折叠玻璃</w:t>
            </w:r>
          </w:p>
        </w:tc>
        <w:tc>
          <w:tcPr>
            <w:tcW w:type="dxa" w:w="1138"/>
          </w:tcPr>
          <w:p>
            <w:pPr>
              <w:pStyle w:val="null3"/>
              <w:jc w:val="center"/>
            </w:pPr>
            <w:r>
              <w:rPr>
                <w:rFonts w:ascii="仿宋_GB2312" w:hAnsi="仿宋_GB2312" w:cs="仿宋_GB2312" w:eastAsia="仿宋_GB2312"/>
              </w:rPr>
              <w:t>6.00（项）</w:t>
            </w:r>
          </w:p>
        </w:tc>
        <w:tc>
          <w:tcPr>
            <w:tcW w:type="dxa" w:w="1365"/>
          </w:tcPr>
          <w:p>
            <w:pPr>
              <w:pStyle w:val="null3"/>
              <w:jc w:val="center"/>
            </w:pPr>
            <w:r>
              <w:rPr>
                <w:rFonts w:ascii="仿宋_GB2312" w:hAnsi="仿宋_GB2312" w:cs="仿宋_GB2312" w:eastAsia="仿宋_GB2312"/>
              </w:rPr>
              <w:t>302,000.00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定制屋顶采光玻璃</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定制多功能异型椅</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定制洽谈会客区</w:t>
            </w:r>
          </w:p>
        </w:tc>
        <w:tc>
          <w:tcPr>
            <w:tcW w:type="dxa" w:w="1138"/>
          </w:tcPr>
          <w:p>
            <w:pPr>
              <w:pStyle w:val="null3"/>
              <w:jc w:val="center"/>
            </w:pPr>
            <w:r>
              <w:rPr>
                <w:rFonts w:ascii="仿宋_GB2312" w:hAnsi="仿宋_GB2312" w:cs="仿宋_GB2312" w:eastAsia="仿宋_GB2312"/>
              </w:rPr>
              <w:t>6.00（项）</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定制置物书架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定制发光灯饰</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定制廊架外滩长廊</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58,680.00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定制多功能室小品1 （趣味字母+摆件）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定制多功能室小品2 （动物雕塑+摆件）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定制移动卫生间</w:t>
            </w:r>
          </w:p>
        </w:tc>
        <w:tc>
          <w:tcPr>
            <w:tcW w:type="dxa" w:w="1138"/>
          </w:tcPr>
          <w:p>
            <w:pPr>
              <w:pStyle w:val="null3"/>
              <w:jc w:val="center"/>
            </w:pPr>
            <w:r>
              <w:rPr>
                <w:rFonts w:ascii="仿宋_GB2312" w:hAnsi="仿宋_GB2312" w:cs="仿宋_GB2312" w:eastAsia="仿宋_GB2312"/>
              </w:rPr>
              <w:t>10.00（项）</w:t>
            </w:r>
          </w:p>
        </w:tc>
        <w:tc>
          <w:tcPr>
            <w:tcW w:type="dxa" w:w="1365"/>
          </w:tcPr>
          <w:p>
            <w:pPr>
              <w:pStyle w:val="null3"/>
              <w:jc w:val="center"/>
            </w:pPr>
            <w:r>
              <w:rPr>
                <w:rFonts w:ascii="仿宋_GB2312" w:hAnsi="仿宋_GB2312" w:cs="仿宋_GB2312" w:eastAsia="仿宋_GB2312"/>
              </w:rPr>
              <w:t>18,000.00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云阶童趣园区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709,172.00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朵朵云顶花园奇幻森林区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225,925.00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朵朵云顶花园童话乐园区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176,200.00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多功能展示区</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打卡点定制</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体验馆运营</w:t>
            </w:r>
          </w:p>
        </w:tc>
        <w:tc>
          <w:tcPr>
            <w:tcW w:type="dxa" w:w="1138"/>
          </w:tcPr>
          <w:p>
            <w:pPr>
              <w:pStyle w:val="null3"/>
              <w:jc w:val="center"/>
            </w:pPr>
            <w:r>
              <w:rPr>
                <w:rFonts w:ascii="仿宋_GB2312" w:hAnsi="仿宋_GB2312" w:cs="仿宋_GB2312" w:eastAsia="仿宋_GB2312"/>
              </w:rPr>
              <w:t>24.00（月）</w:t>
            </w:r>
          </w:p>
        </w:tc>
        <w:tc>
          <w:tcPr>
            <w:tcW w:type="dxa" w:w="1365"/>
          </w:tcPr>
          <w:p>
            <w:pPr>
              <w:pStyle w:val="null3"/>
              <w:jc w:val="center"/>
            </w:pPr>
            <w:r>
              <w:rPr>
                <w:rFonts w:ascii="仿宋_GB2312" w:hAnsi="仿宋_GB2312" w:cs="仿宋_GB2312" w:eastAsia="仿宋_GB2312"/>
              </w:rPr>
              <w:t>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户外工程放映系统</w:t>
            </w:r>
          </w:p>
        </w:tc>
        <w:tc>
          <w:tcPr>
            <w:tcW w:type="dxa" w:w="2492"/>
          </w:tcPr>
          <w:p>
            <w:pPr>
              <w:pStyle w:val="null3"/>
              <w:jc w:val="left"/>
            </w:pPr>
            <w:r>
              <w:rPr>
                <w:rFonts w:ascii="仿宋_GB2312" w:hAnsi="仿宋_GB2312" w:cs="仿宋_GB2312" w:eastAsia="仿宋_GB2312"/>
              </w:rPr>
              <w:t>户外工程放映系统</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云阶童趣园区</w:t>
            </w:r>
          </w:p>
        </w:tc>
        <w:tc>
          <w:tcPr>
            <w:tcW w:type="dxa" w:w="2492"/>
          </w:tcPr>
          <w:p>
            <w:pPr>
              <w:pStyle w:val="null3"/>
              <w:jc w:val="left"/>
            </w:pPr>
            <w:r>
              <w:rPr>
                <w:rFonts w:ascii="仿宋_GB2312" w:hAnsi="仿宋_GB2312" w:cs="仿宋_GB2312" w:eastAsia="仿宋_GB2312"/>
              </w:rPr>
              <w:t>云阶童趣园区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面光灯1</w:t>
            </w:r>
          </w:p>
        </w:tc>
        <w:tc>
          <w:tcPr>
            <w:tcW w:type="dxa" w:w="2492"/>
          </w:tcPr>
          <w:p>
            <w:pPr>
              <w:pStyle w:val="null3"/>
              <w:jc w:val="left"/>
            </w:pPr>
            <w:r>
              <w:rPr>
                <w:rFonts w:ascii="仿宋_GB2312" w:hAnsi="仿宋_GB2312" w:cs="仿宋_GB2312" w:eastAsia="仿宋_GB2312"/>
              </w:rPr>
              <w:t>面光灯1</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数字调音台</w:t>
            </w:r>
          </w:p>
        </w:tc>
        <w:tc>
          <w:tcPr>
            <w:tcW w:type="dxa" w:w="2492"/>
          </w:tcPr>
          <w:p>
            <w:pPr>
              <w:pStyle w:val="null3"/>
              <w:jc w:val="left"/>
            </w:pPr>
            <w:r>
              <w:rPr>
                <w:rFonts w:ascii="仿宋_GB2312" w:hAnsi="仿宋_GB2312" w:cs="仿宋_GB2312" w:eastAsia="仿宋_GB2312"/>
              </w:rPr>
              <w:t>数字调音台</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面光灯1</w:t>
            </w:r>
          </w:p>
        </w:tc>
        <w:tc>
          <w:tcPr>
            <w:tcW w:type="dxa" w:w="2492"/>
          </w:tcPr>
          <w:p>
            <w:pPr>
              <w:pStyle w:val="null3"/>
              <w:jc w:val="left"/>
            </w:pPr>
            <w:r>
              <w:rPr>
                <w:rFonts w:ascii="仿宋_GB2312" w:hAnsi="仿宋_GB2312" w:cs="仿宋_GB2312" w:eastAsia="仿宋_GB2312"/>
              </w:rPr>
              <w:t>面光灯1</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全户外LED显示屏</w:t>
            </w:r>
          </w:p>
        </w:tc>
        <w:tc>
          <w:tcPr>
            <w:tcW w:type="dxa" w:w="2492"/>
          </w:tcPr>
          <w:p>
            <w:pPr>
              <w:pStyle w:val="null3"/>
              <w:jc w:val="left"/>
            </w:pPr>
            <w:r>
              <w:rPr>
                <w:rFonts w:ascii="仿宋_GB2312" w:hAnsi="仿宋_GB2312" w:cs="仿宋_GB2312" w:eastAsia="仿宋_GB2312"/>
              </w:rPr>
              <w:t>全户外LED显示屏中的LED显示屏</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8路音频处理器</w:t>
            </w:r>
          </w:p>
        </w:tc>
        <w:tc>
          <w:tcPr>
            <w:tcW w:type="dxa" w:w="2492"/>
          </w:tcPr>
          <w:p>
            <w:pPr>
              <w:pStyle w:val="null3"/>
              <w:jc w:val="left"/>
            </w:pPr>
            <w:r>
              <w:rPr>
                <w:rFonts w:ascii="仿宋_GB2312" w:hAnsi="仿宋_GB2312" w:cs="仿宋_GB2312" w:eastAsia="仿宋_GB2312"/>
              </w:rPr>
              <w:t>8路音频处理器中的显示屏</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灯控台2</w:t>
            </w:r>
          </w:p>
        </w:tc>
        <w:tc>
          <w:tcPr>
            <w:tcW w:type="dxa" w:w="2492"/>
          </w:tcPr>
          <w:p>
            <w:pPr>
              <w:pStyle w:val="null3"/>
              <w:jc w:val="left"/>
            </w:pPr>
            <w:r>
              <w:rPr>
                <w:rFonts w:ascii="仿宋_GB2312" w:hAnsi="仿宋_GB2312" w:cs="仿宋_GB2312" w:eastAsia="仿宋_GB2312"/>
              </w:rPr>
              <w:t>灯控台2中的显示屏</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面光灯2</w:t>
            </w:r>
          </w:p>
        </w:tc>
        <w:tc>
          <w:tcPr>
            <w:tcW w:type="dxa" w:w="2492"/>
          </w:tcPr>
          <w:p>
            <w:pPr>
              <w:pStyle w:val="null3"/>
              <w:jc w:val="left"/>
            </w:pPr>
            <w:r>
              <w:rPr>
                <w:rFonts w:ascii="仿宋_GB2312" w:hAnsi="仿宋_GB2312" w:cs="仿宋_GB2312" w:eastAsia="仿宋_GB2312"/>
              </w:rPr>
              <w:t>面光灯2</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定制户外座椅</w:t>
            </w:r>
          </w:p>
        </w:tc>
        <w:tc>
          <w:tcPr>
            <w:tcW w:type="dxa" w:w="2492"/>
          </w:tcPr>
          <w:p>
            <w:pPr>
              <w:pStyle w:val="null3"/>
              <w:jc w:val="left"/>
            </w:pPr>
            <w:r>
              <w:rPr>
                <w:rFonts w:ascii="仿宋_GB2312" w:hAnsi="仿宋_GB2312" w:cs="仿宋_GB2312" w:eastAsia="仿宋_GB2312"/>
              </w:rPr>
              <w:t>定制户外座椅</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定制旋转式置物架</w:t>
            </w:r>
          </w:p>
        </w:tc>
        <w:tc>
          <w:tcPr>
            <w:tcW w:type="dxa" w:w="2492"/>
          </w:tcPr>
          <w:p>
            <w:pPr>
              <w:pStyle w:val="null3"/>
              <w:jc w:val="left"/>
            </w:pPr>
            <w:r>
              <w:rPr>
                <w:rFonts w:ascii="仿宋_GB2312" w:hAnsi="仿宋_GB2312" w:cs="仿宋_GB2312" w:eastAsia="仿宋_GB2312"/>
              </w:rPr>
              <w:t>定制旋转式置物架</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定制会客桌</w:t>
            </w:r>
          </w:p>
        </w:tc>
        <w:tc>
          <w:tcPr>
            <w:tcW w:type="dxa" w:w="2492"/>
          </w:tcPr>
          <w:p>
            <w:pPr>
              <w:pStyle w:val="null3"/>
              <w:jc w:val="left"/>
            </w:pPr>
            <w:r>
              <w:rPr>
                <w:rFonts w:ascii="仿宋_GB2312" w:hAnsi="仿宋_GB2312" w:cs="仿宋_GB2312" w:eastAsia="仿宋_GB2312"/>
              </w:rPr>
              <w:t>定制会客桌</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定制会客椅</w:t>
            </w:r>
          </w:p>
        </w:tc>
        <w:tc>
          <w:tcPr>
            <w:tcW w:type="dxa" w:w="2492"/>
          </w:tcPr>
          <w:p>
            <w:pPr>
              <w:pStyle w:val="null3"/>
              <w:jc w:val="left"/>
            </w:pPr>
            <w:r>
              <w:rPr>
                <w:rFonts w:ascii="仿宋_GB2312" w:hAnsi="仿宋_GB2312" w:cs="仿宋_GB2312" w:eastAsia="仿宋_GB2312"/>
              </w:rPr>
              <w:t>定制会客椅</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定制多功能异型椅</w:t>
            </w:r>
          </w:p>
        </w:tc>
        <w:tc>
          <w:tcPr>
            <w:tcW w:type="dxa" w:w="2492"/>
          </w:tcPr>
          <w:p>
            <w:pPr>
              <w:pStyle w:val="null3"/>
              <w:jc w:val="left"/>
            </w:pPr>
            <w:r>
              <w:rPr>
                <w:rFonts w:ascii="仿宋_GB2312" w:hAnsi="仿宋_GB2312" w:cs="仿宋_GB2312" w:eastAsia="仿宋_GB2312"/>
              </w:rPr>
              <w:t>定制多功能异型椅</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定制置物书架</w:t>
            </w:r>
          </w:p>
        </w:tc>
        <w:tc>
          <w:tcPr>
            <w:tcW w:type="dxa" w:w="2492"/>
          </w:tcPr>
          <w:p>
            <w:pPr>
              <w:pStyle w:val="null3"/>
              <w:jc w:val="left"/>
            </w:pPr>
            <w:r>
              <w:rPr>
                <w:rFonts w:ascii="仿宋_GB2312" w:hAnsi="仿宋_GB2312" w:cs="仿宋_GB2312" w:eastAsia="仿宋_GB2312"/>
              </w:rPr>
              <w:t>定制置物书架</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云阶童趣园区</w:t>
            </w:r>
          </w:p>
        </w:tc>
        <w:tc>
          <w:tcPr>
            <w:tcW w:type="dxa" w:w="2492"/>
          </w:tcPr>
          <w:p>
            <w:pPr>
              <w:pStyle w:val="null3"/>
              <w:jc w:val="left"/>
            </w:pPr>
            <w:r>
              <w:rPr>
                <w:rFonts w:ascii="仿宋_GB2312" w:hAnsi="仿宋_GB2312" w:cs="仿宋_GB2312" w:eastAsia="仿宋_GB2312"/>
              </w:rPr>
              <w:t>云阶童趣园区中的混凝土、灯具、墙面彩绘、防水涂料、防腐木、地坪漆</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朵朵云顶花园奇幻森林区</w:t>
            </w:r>
          </w:p>
        </w:tc>
        <w:tc>
          <w:tcPr>
            <w:tcW w:type="dxa" w:w="2492"/>
          </w:tcPr>
          <w:p>
            <w:pPr>
              <w:pStyle w:val="null3"/>
              <w:jc w:val="left"/>
            </w:pPr>
            <w:r>
              <w:rPr>
                <w:rFonts w:ascii="仿宋_GB2312" w:hAnsi="仿宋_GB2312" w:cs="仿宋_GB2312" w:eastAsia="仿宋_GB2312"/>
              </w:rPr>
              <w:t>朵朵云顶花园奇幻森林区中的混凝土、灯具、墙面彩绘、防水涂料</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朵朵云顶花园童话乐园区</w:t>
            </w:r>
          </w:p>
        </w:tc>
        <w:tc>
          <w:tcPr>
            <w:tcW w:type="dxa" w:w="2492"/>
          </w:tcPr>
          <w:p>
            <w:pPr>
              <w:pStyle w:val="null3"/>
              <w:jc w:val="left"/>
            </w:pPr>
            <w:r>
              <w:rPr>
                <w:rFonts w:ascii="仿宋_GB2312" w:hAnsi="仿宋_GB2312" w:cs="仿宋_GB2312" w:eastAsia="仿宋_GB2312"/>
              </w:rPr>
              <w:t>朵朵云顶花园童话乐园区中的混凝土、灯具、墙面彩绘、防水涂料</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A02470200 一般游乐场设备</w:t>
            </w:r>
          </w:p>
        </w:tc>
        <w:tc>
          <w:tcPr>
            <w:tcW w:type="dxa" w:w="2492"/>
          </w:tcPr>
          <w:p>
            <w:pPr>
              <w:pStyle w:val="null3"/>
              <w:jc w:val="left"/>
            </w:pPr>
            <w:r>
              <w:rPr>
                <w:rFonts w:ascii="仿宋_GB2312" w:hAnsi="仿宋_GB2312" w:cs="仿宋_GB2312" w:eastAsia="仿宋_GB2312"/>
              </w:rPr>
              <w:t>多功能展示区</w:t>
            </w:r>
          </w:p>
        </w:tc>
        <w:tc>
          <w:tcPr>
            <w:tcW w:type="dxa" w:w="2492"/>
          </w:tcPr>
          <w:p>
            <w:pPr>
              <w:pStyle w:val="null3"/>
              <w:jc w:val="left"/>
            </w:pPr>
            <w:r>
              <w:rPr>
                <w:rFonts w:ascii="仿宋_GB2312" w:hAnsi="仿宋_GB2312" w:cs="仿宋_GB2312" w:eastAsia="仿宋_GB2312"/>
              </w:rPr>
              <w:t>多功能展示区中的乳胶漆、瓷砖、防水涂料</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标的名称：防水型无源线阵列全频音箱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1、单元组成：LF: ≥2*10"/HF:≥2*1.75"</w:t>
            </w:r>
            <w:r>
              <w:br/>
            </w:r>
            <w:r>
              <w:rPr>
                <w:rFonts w:ascii="仿宋_GB2312" w:hAnsi="仿宋_GB2312" w:cs="仿宋_GB2312" w:eastAsia="仿宋_GB2312"/>
                <w:sz w:val="24"/>
                <w:color w:val="000000"/>
              </w:rPr>
              <w:t>2、频率范围 63Hz-19KHz。</w:t>
            </w:r>
            <w:r>
              <w:br/>
            </w:r>
            <w:r>
              <w:rPr>
                <w:rFonts w:ascii="仿宋_GB2312" w:hAnsi="仿宋_GB2312" w:cs="仿宋_GB2312" w:eastAsia="仿宋_GB2312"/>
                <w:sz w:val="24"/>
                <w:color w:val="000000"/>
              </w:rPr>
              <w:t>3、最大功率：≥600W。</w:t>
            </w:r>
            <w:r>
              <w:br/>
            </w:r>
            <w:r>
              <w:rPr>
                <w:rFonts w:ascii="仿宋_GB2312" w:hAnsi="仿宋_GB2312" w:cs="仿宋_GB2312" w:eastAsia="仿宋_GB2312"/>
                <w:sz w:val="24"/>
                <w:color w:val="000000"/>
              </w:rPr>
              <w:t>4、总谐波失真：≤3%（250Hz--6300Hz）。</w:t>
            </w:r>
            <w:r>
              <w:br/>
            </w:r>
            <w:r>
              <w:rPr>
                <w:rFonts w:ascii="仿宋_GB2312" w:hAnsi="仿宋_GB2312" w:cs="仿宋_GB2312" w:eastAsia="仿宋_GB2312"/>
                <w:sz w:val="24"/>
                <w:color w:val="000000"/>
              </w:rPr>
              <w:t xml:space="preserve">5、灵敏度 ≥100dB。  </w:t>
            </w:r>
            <w:r>
              <w:br/>
            </w:r>
            <w:r>
              <w:rPr>
                <w:rFonts w:ascii="仿宋_GB2312" w:hAnsi="仿宋_GB2312" w:cs="仿宋_GB2312" w:eastAsia="仿宋_GB2312"/>
                <w:sz w:val="24"/>
                <w:color w:val="000000"/>
              </w:rPr>
              <w:t>6、指定频带内声压级（峰值）≥135dB。</w:t>
            </w:r>
            <w:r>
              <w:br/>
            </w:r>
            <w:r>
              <w:rPr>
                <w:rFonts w:ascii="仿宋_GB2312" w:hAnsi="仿宋_GB2312" w:cs="仿宋_GB2312" w:eastAsia="仿宋_GB2312"/>
                <w:sz w:val="24"/>
                <w:color w:val="000000"/>
              </w:rPr>
              <w:t xml:space="preserve">7、具有散热功能，具有温控保护电路功能。           </w:t>
            </w:r>
            <w:r>
              <w:br/>
            </w:r>
            <w:r>
              <w:rPr>
                <w:rFonts w:ascii="仿宋_GB2312" w:hAnsi="仿宋_GB2312" w:cs="仿宋_GB2312" w:eastAsia="仿宋_GB2312"/>
                <w:sz w:val="24"/>
                <w:color w:val="000000"/>
              </w:rPr>
              <w:t>8、辐射角度（(H*V)):120°x 15°，接口 2 Neutrilk NL4.speakon</w:t>
            </w:r>
          </w:p>
        </w:tc>
      </w:tr>
    </w:tbl>
    <w:p>
      <w:pPr>
        <w:pStyle w:val="null3"/>
        <w:jc w:val="left"/>
      </w:pPr>
      <w:r>
        <w:rPr>
          <w:rFonts w:ascii="仿宋_GB2312" w:hAnsi="仿宋_GB2312" w:cs="仿宋_GB2312" w:eastAsia="仿宋_GB2312"/>
        </w:rPr>
        <w:t>标的名称：防水型无源线阵列超低频音箱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1、单元组成： LF:  ≥1*18"  115芯250磁。</w:t>
            </w:r>
            <w:r>
              <w:br/>
            </w:r>
            <w:r>
              <w:rPr>
                <w:rFonts w:ascii="仿宋_GB2312" w:hAnsi="仿宋_GB2312" w:cs="仿宋_GB2312" w:eastAsia="仿宋_GB2312"/>
                <w:sz w:val="24"/>
                <w:color w:val="000000"/>
              </w:rPr>
              <w:t xml:space="preserve">▲2、额定功率：≥800W（承诺中标后提供国家认可的第三方检测机构出具的带CMA标志的检测报告）。              </w:t>
            </w:r>
            <w:r>
              <w:br/>
            </w:r>
            <w:r>
              <w:rPr>
                <w:rFonts w:ascii="仿宋_GB2312" w:hAnsi="仿宋_GB2312" w:cs="仿宋_GB2312" w:eastAsia="仿宋_GB2312"/>
                <w:sz w:val="24"/>
                <w:color w:val="000000"/>
              </w:rPr>
              <w:t>3、最大功率1500W。</w:t>
            </w:r>
            <w:r>
              <w:br/>
            </w:r>
            <w:r>
              <w:rPr>
                <w:rFonts w:ascii="仿宋_GB2312" w:hAnsi="仿宋_GB2312" w:cs="仿宋_GB2312" w:eastAsia="仿宋_GB2312"/>
                <w:sz w:val="24"/>
                <w:color w:val="000000"/>
              </w:rPr>
              <w:t>4、额定阻抗 8  ohms。</w:t>
            </w:r>
            <w:r>
              <w:br/>
            </w:r>
            <w:r>
              <w:rPr>
                <w:rFonts w:ascii="仿宋_GB2312" w:hAnsi="仿宋_GB2312" w:cs="仿宋_GB2312" w:eastAsia="仿宋_GB2312"/>
                <w:sz w:val="24"/>
                <w:color w:val="000000"/>
              </w:rPr>
              <w:t xml:space="preserve">▲5、频率范围 33.5Hz-300Hz（承诺中标后提供国家认可的第三方检测机构出具的带CMA标志的检测报告）。              </w:t>
            </w:r>
            <w:r>
              <w:br/>
            </w:r>
            <w:r>
              <w:rPr>
                <w:rFonts w:ascii="仿宋_GB2312" w:hAnsi="仿宋_GB2312" w:cs="仿宋_GB2312" w:eastAsia="仿宋_GB2312"/>
                <w:sz w:val="24"/>
                <w:color w:val="000000"/>
              </w:rPr>
              <w:t xml:space="preserve">▲6、灵敏度(1m/1W)) ≥99dB（承诺中标后提供国家认可的第三方检测机构出具的带CMA标志的检测报告）。              </w:t>
            </w:r>
            <w:r>
              <w:br/>
            </w:r>
            <w:r>
              <w:rPr>
                <w:rFonts w:ascii="仿宋_GB2312" w:hAnsi="仿宋_GB2312" w:cs="仿宋_GB2312" w:eastAsia="仿宋_GB2312"/>
                <w:sz w:val="24"/>
                <w:color w:val="000000"/>
              </w:rPr>
              <w:t>▲7、最大声压级 ≥129dB（承诺中标后提供国家认可的第三方检测机构出具的带CMA标志的检测报告）。</w:t>
            </w:r>
          </w:p>
        </w:tc>
      </w:tr>
    </w:tbl>
    <w:p>
      <w:pPr>
        <w:pStyle w:val="null3"/>
        <w:jc w:val="left"/>
      </w:pPr>
      <w:r>
        <w:rPr>
          <w:rFonts w:ascii="仿宋_GB2312" w:hAnsi="仿宋_GB2312" w:cs="仿宋_GB2312" w:eastAsia="仿宋_GB2312"/>
        </w:rPr>
        <w:t>标的名称：双通道数字功放1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1、8Ω：≥1000W*2；</w:t>
            </w:r>
            <w:r>
              <w:br/>
            </w:r>
            <w:r>
              <w:rPr>
                <w:rFonts w:ascii="仿宋_GB2312" w:hAnsi="仿宋_GB2312" w:cs="仿宋_GB2312" w:eastAsia="仿宋_GB2312"/>
                <w:sz w:val="24"/>
                <w:color w:val="000000"/>
              </w:rPr>
              <w:t>2、4Ω：≥1400W*2；</w:t>
            </w:r>
            <w:r>
              <w:br/>
            </w:r>
            <w:r>
              <w:rPr>
                <w:rFonts w:ascii="仿宋_GB2312" w:hAnsi="仿宋_GB2312" w:cs="仿宋_GB2312" w:eastAsia="仿宋_GB2312"/>
                <w:sz w:val="24"/>
                <w:color w:val="000000"/>
              </w:rPr>
              <w:t>3、2.7Ω：≥2200W；</w:t>
            </w:r>
            <w:r>
              <w:br/>
            </w:r>
            <w:r>
              <w:rPr>
                <w:rFonts w:ascii="仿宋_GB2312" w:hAnsi="仿宋_GB2312" w:cs="仿宋_GB2312" w:eastAsia="仿宋_GB2312"/>
                <w:sz w:val="24"/>
                <w:color w:val="000000"/>
              </w:rPr>
              <w:t>4、具有动态压限系统，短路、过热、过载、过流、输出直流、软启动、电流熔所保护，发压器过热保护，温控保护电路功能，具备不低于24小时持续工作无热损和机械损伤</w:t>
            </w:r>
            <w:r>
              <w:br/>
            </w:r>
            <w:r>
              <w:rPr>
                <w:rFonts w:ascii="仿宋_GB2312" w:hAnsi="仿宋_GB2312" w:cs="仿宋_GB2312" w:eastAsia="仿宋_GB2312"/>
                <w:sz w:val="24"/>
                <w:color w:val="000000"/>
              </w:rPr>
              <w:t>5、总谐波失真：1kHz和1dB以下的裁剪：&lt; 0.09%.</w:t>
            </w:r>
            <w:r>
              <w:br/>
            </w:r>
            <w:r>
              <w:rPr>
                <w:rFonts w:ascii="仿宋_GB2312" w:hAnsi="仿宋_GB2312" w:cs="仿宋_GB2312" w:eastAsia="仿宋_GB2312"/>
                <w:sz w:val="24"/>
                <w:color w:val="000000"/>
              </w:rPr>
              <w:t>6、内置智能压限系统，控制功率模块及扬声器系统在安全范围内工作。</w:t>
            </w:r>
            <w:r>
              <w:br/>
            </w:r>
            <w:r>
              <w:rPr>
                <w:rFonts w:ascii="仿宋_GB2312" w:hAnsi="仿宋_GB2312" w:cs="仿宋_GB2312" w:eastAsia="仿宋_GB2312"/>
                <w:sz w:val="24"/>
                <w:color w:val="000000"/>
              </w:rPr>
              <w:t>7、总谐波失真：20Hz-20kHz  &lt; 0.058%；</w:t>
            </w:r>
            <w:r>
              <w:br/>
            </w:r>
            <w:r>
              <w:rPr>
                <w:rFonts w:ascii="仿宋_GB2312" w:hAnsi="仿宋_GB2312" w:cs="仿宋_GB2312" w:eastAsia="仿宋_GB2312"/>
                <w:sz w:val="24"/>
                <w:color w:val="000000"/>
              </w:rPr>
              <w:t>8、信噪比：&gt; 97 dBA；</w:t>
            </w:r>
            <w:r>
              <w:br/>
            </w:r>
            <w:r>
              <w:rPr>
                <w:rFonts w:ascii="仿宋_GB2312" w:hAnsi="仿宋_GB2312" w:cs="仿宋_GB2312" w:eastAsia="仿宋_GB2312"/>
                <w:sz w:val="24"/>
                <w:color w:val="000000"/>
              </w:rPr>
              <w:t>9、信号通道分离（串扰）在1KHz）：&gt; 70 dB；</w:t>
            </w:r>
            <w:r>
              <w:br/>
            </w:r>
            <w:r>
              <w:rPr>
                <w:rFonts w:ascii="仿宋_GB2312" w:hAnsi="仿宋_GB2312" w:cs="仿宋_GB2312" w:eastAsia="仿宋_GB2312"/>
                <w:sz w:val="24"/>
                <w:color w:val="000000"/>
              </w:rPr>
              <w:t>10、频率响应20 Hz-20kHz：+/- 0.05 dB.阻尼控制：&gt; 400 8oh /1Khz；</w:t>
            </w:r>
            <w:r>
              <w:br/>
            </w:r>
            <w:r>
              <w:rPr>
                <w:rFonts w:ascii="仿宋_GB2312" w:hAnsi="仿宋_GB2312" w:cs="仿宋_GB2312" w:eastAsia="仿宋_GB2312"/>
                <w:sz w:val="24"/>
                <w:color w:val="000000"/>
              </w:rPr>
              <w:t>11、输入灵敏度：0.775v/1v/1.4v</w:t>
            </w:r>
            <w:r>
              <w:br/>
            </w:r>
            <w:r>
              <w:rPr>
                <w:rFonts w:ascii="仿宋_GB2312" w:hAnsi="仿宋_GB2312" w:cs="仿宋_GB2312" w:eastAsia="仿宋_GB2312"/>
                <w:sz w:val="24"/>
                <w:color w:val="000000"/>
              </w:rPr>
              <w:t>12、输入阻抗平衡/不平衡：20 / 10 kohm.电子平衡输入；</w:t>
            </w:r>
            <w:r>
              <w:br/>
            </w:r>
            <w:r>
              <w:rPr>
                <w:rFonts w:ascii="仿宋_GB2312" w:hAnsi="仿宋_GB2312" w:cs="仿宋_GB2312" w:eastAsia="仿宋_GB2312"/>
                <w:sz w:val="24"/>
                <w:color w:val="000000"/>
              </w:rPr>
              <w:t>13、冷却：风冷前后对流，温度控制速度；</w:t>
            </w:r>
            <w:r>
              <w:br/>
            </w:r>
            <w:r>
              <w:rPr>
                <w:rFonts w:ascii="仿宋_GB2312" w:hAnsi="仿宋_GB2312" w:cs="仿宋_GB2312" w:eastAsia="仿宋_GB2312"/>
                <w:sz w:val="24"/>
                <w:color w:val="000000"/>
              </w:rPr>
              <w:t>14、电源ON/OFF：前面板上的单个开关；</w:t>
            </w:r>
            <w:r>
              <w:br/>
            </w:r>
            <w:r>
              <w:rPr>
                <w:rFonts w:ascii="仿宋_GB2312" w:hAnsi="仿宋_GB2312" w:cs="仿宋_GB2312" w:eastAsia="仿宋_GB2312"/>
                <w:sz w:val="24"/>
                <w:color w:val="000000"/>
              </w:rPr>
              <w:t>15、控制：每个通道均设有1个电平衰减器；</w:t>
            </w:r>
            <w:r>
              <w:br/>
            </w:r>
            <w:r>
              <w:rPr>
                <w:rFonts w:ascii="仿宋_GB2312" w:hAnsi="仿宋_GB2312" w:cs="仿宋_GB2312" w:eastAsia="仿宋_GB2312"/>
                <w:sz w:val="24"/>
                <w:color w:val="000000"/>
              </w:rPr>
              <w:t>16、指示灯：每通道独立的LED指示灯；</w:t>
            </w:r>
            <w:r>
              <w:br/>
            </w:r>
            <w:r>
              <w:rPr>
                <w:rFonts w:ascii="仿宋_GB2312" w:hAnsi="仿宋_GB2312" w:cs="仿宋_GB2312" w:eastAsia="仿宋_GB2312"/>
                <w:sz w:val="24"/>
                <w:color w:val="000000"/>
              </w:rPr>
              <w:t>17、标称电压：220 Volt AC 50 Hz.</w:t>
            </w:r>
            <w:r>
              <w:br/>
            </w:r>
            <w:r>
              <w:rPr>
                <w:rFonts w:ascii="仿宋_GB2312" w:hAnsi="仿宋_GB2312" w:cs="仿宋_GB2312" w:eastAsia="仿宋_GB2312"/>
                <w:sz w:val="24"/>
                <w:color w:val="000000"/>
              </w:rPr>
              <w:t>18、工作电压：190-250V AC.</w:t>
            </w:r>
          </w:p>
        </w:tc>
      </w:tr>
    </w:tbl>
    <w:p>
      <w:pPr>
        <w:pStyle w:val="null3"/>
        <w:jc w:val="left"/>
      </w:pPr>
      <w:r>
        <w:rPr>
          <w:rFonts w:ascii="仿宋_GB2312" w:hAnsi="仿宋_GB2312" w:cs="仿宋_GB2312" w:eastAsia="仿宋_GB2312"/>
        </w:rPr>
        <w:t>标的名称：立体声功放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1、8Ω：≥1500W*2。</w:t>
            </w:r>
            <w:r>
              <w:br/>
            </w:r>
            <w:r>
              <w:rPr>
                <w:rFonts w:ascii="仿宋_GB2312" w:hAnsi="仿宋_GB2312" w:cs="仿宋_GB2312" w:eastAsia="仿宋_GB2312"/>
                <w:sz w:val="24"/>
                <w:color w:val="000000"/>
              </w:rPr>
              <w:t>2、4Ω：≥1800W*2；</w:t>
            </w:r>
            <w:r>
              <w:br/>
            </w:r>
            <w:r>
              <w:rPr>
                <w:rFonts w:ascii="仿宋_GB2312" w:hAnsi="仿宋_GB2312" w:cs="仿宋_GB2312" w:eastAsia="仿宋_GB2312"/>
                <w:sz w:val="24"/>
                <w:color w:val="000000"/>
              </w:rPr>
              <w:t>3、2.7Ω：≥2600W；</w:t>
            </w:r>
            <w:r>
              <w:br/>
            </w:r>
            <w:r>
              <w:rPr>
                <w:rFonts w:ascii="仿宋_GB2312" w:hAnsi="仿宋_GB2312" w:cs="仿宋_GB2312" w:eastAsia="仿宋_GB2312"/>
                <w:sz w:val="24"/>
                <w:color w:val="000000"/>
              </w:rPr>
              <w:t>4、具有动态压限系统，短路、过热、过载、过流、输出直流、软启动、电流熔所保护，发压器过热保护，温控保护电路功能，具备不低于24小时持续工作无热损和机械损伤。</w:t>
            </w:r>
            <w:r>
              <w:br/>
            </w:r>
            <w:r>
              <w:rPr>
                <w:rFonts w:ascii="仿宋_GB2312" w:hAnsi="仿宋_GB2312" w:cs="仿宋_GB2312" w:eastAsia="仿宋_GB2312"/>
                <w:sz w:val="24"/>
                <w:color w:val="000000"/>
              </w:rPr>
              <w:t>5、总谐波失真：1kHz和1dB以下的裁剪：&lt; 0.09%.</w:t>
            </w:r>
            <w:r>
              <w:br/>
            </w:r>
            <w:r>
              <w:rPr>
                <w:rFonts w:ascii="仿宋_GB2312" w:hAnsi="仿宋_GB2312" w:cs="仿宋_GB2312" w:eastAsia="仿宋_GB2312"/>
                <w:sz w:val="24"/>
                <w:color w:val="000000"/>
              </w:rPr>
              <w:t>6、内置智能压限系统，控制功率模块及扬声器系统在安全范围内工作。</w:t>
            </w:r>
            <w:r>
              <w:br/>
            </w:r>
            <w:r>
              <w:rPr>
                <w:rFonts w:ascii="仿宋_GB2312" w:hAnsi="仿宋_GB2312" w:cs="仿宋_GB2312" w:eastAsia="仿宋_GB2312"/>
                <w:sz w:val="24"/>
                <w:color w:val="000000"/>
              </w:rPr>
              <w:t>7、总谐波失真：20Hz-20kHz 1kHz 8Ω：&lt; 0.1%。</w:t>
            </w:r>
            <w:r>
              <w:br/>
            </w:r>
            <w:r>
              <w:rPr>
                <w:rFonts w:ascii="仿宋_GB2312" w:hAnsi="仿宋_GB2312" w:cs="仿宋_GB2312" w:eastAsia="仿宋_GB2312"/>
                <w:sz w:val="24"/>
                <w:color w:val="000000"/>
              </w:rPr>
              <w:t>8、信噪比：&gt; 97 dBA。</w:t>
            </w:r>
            <w:r>
              <w:br/>
            </w:r>
            <w:r>
              <w:rPr>
                <w:rFonts w:ascii="仿宋_GB2312" w:hAnsi="仿宋_GB2312" w:cs="仿宋_GB2312" w:eastAsia="仿宋_GB2312"/>
                <w:sz w:val="24"/>
                <w:color w:val="000000"/>
              </w:rPr>
              <w:t>9、信号通道分离（串扰）在1KHz）：&gt; 70 dB；</w:t>
            </w:r>
            <w:r>
              <w:br/>
            </w:r>
            <w:r>
              <w:rPr>
                <w:rFonts w:ascii="仿宋_GB2312" w:hAnsi="仿宋_GB2312" w:cs="仿宋_GB2312" w:eastAsia="仿宋_GB2312"/>
                <w:sz w:val="24"/>
                <w:color w:val="000000"/>
              </w:rPr>
              <w:t>10、频率响应20 Hz-20kHz：+/- 0.05 dB.阻尼控制：&gt; 400 8oh /1Khz；</w:t>
            </w:r>
            <w:r>
              <w:br/>
            </w:r>
            <w:r>
              <w:rPr>
                <w:rFonts w:ascii="仿宋_GB2312" w:hAnsi="仿宋_GB2312" w:cs="仿宋_GB2312" w:eastAsia="仿宋_GB2312"/>
                <w:sz w:val="24"/>
                <w:color w:val="000000"/>
              </w:rPr>
              <w:t>11、输入灵敏度：0.775v/1v/1.4v</w:t>
            </w:r>
            <w:r>
              <w:br/>
            </w:r>
            <w:r>
              <w:rPr>
                <w:rFonts w:ascii="仿宋_GB2312" w:hAnsi="仿宋_GB2312" w:cs="仿宋_GB2312" w:eastAsia="仿宋_GB2312"/>
                <w:sz w:val="24"/>
                <w:color w:val="000000"/>
              </w:rPr>
              <w:t>12、输入阻抗平衡/不平衡：20 / 10 kohm.电子平衡输入；</w:t>
            </w:r>
            <w:r>
              <w:br/>
            </w:r>
            <w:r>
              <w:rPr>
                <w:rFonts w:ascii="仿宋_GB2312" w:hAnsi="仿宋_GB2312" w:cs="仿宋_GB2312" w:eastAsia="仿宋_GB2312"/>
                <w:sz w:val="24"/>
                <w:color w:val="000000"/>
              </w:rPr>
              <w:t>13、冷却：风冷前后对流，温度控制速度；</w:t>
            </w:r>
            <w:r>
              <w:br/>
            </w:r>
            <w:r>
              <w:rPr>
                <w:rFonts w:ascii="仿宋_GB2312" w:hAnsi="仿宋_GB2312" w:cs="仿宋_GB2312" w:eastAsia="仿宋_GB2312"/>
                <w:sz w:val="24"/>
                <w:color w:val="000000"/>
              </w:rPr>
              <w:t>14、电源ON/OFF：前面板上的单个开关；</w:t>
            </w:r>
            <w:r>
              <w:br/>
            </w:r>
            <w:r>
              <w:rPr>
                <w:rFonts w:ascii="仿宋_GB2312" w:hAnsi="仿宋_GB2312" w:cs="仿宋_GB2312" w:eastAsia="仿宋_GB2312"/>
                <w:sz w:val="24"/>
                <w:color w:val="000000"/>
              </w:rPr>
              <w:t>15、控制：每个通道均设有1个电平衰减器；</w:t>
            </w:r>
            <w:r>
              <w:br/>
            </w:r>
            <w:r>
              <w:rPr>
                <w:rFonts w:ascii="仿宋_GB2312" w:hAnsi="仿宋_GB2312" w:cs="仿宋_GB2312" w:eastAsia="仿宋_GB2312"/>
                <w:sz w:val="24"/>
                <w:color w:val="000000"/>
              </w:rPr>
              <w:t>16、指示灯：每通道独立的LED指示灯；</w:t>
            </w:r>
            <w:r>
              <w:br/>
            </w:r>
            <w:r>
              <w:rPr>
                <w:rFonts w:ascii="仿宋_GB2312" w:hAnsi="仿宋_GB2312" w:cs="仿宋_GB2312" w:eastAsia="仿宋_GB2312"/>
                <w:sz w:val="24"/>
                <w:color w:val="000000"/>
              </w:rPr>
              <w:t>17、标称电压：220 Volt AC 50 Hz.</w:t>
            </w:r>
            <w:r>
              <w:br/>
            </w:r>
            <w:r>
              <w:rPr>
                <w:rFonts w:ascii="仿宋_GB2312" w:hAnsi="仿宋_GB2312" w:cs="仿宋_GB2312" w:eastAsia="仿宋_GB2312"/>
                <w:sz w:val="24"/>
                <w:color w:val="000000"/>
              </w:rPr>
              <w:t>18、工作电压：190-250V AC。</w:t>
            </w:r>
          </w:p>
        </w:tc>
      </w:tr>
    </w:tbl>
    <w:p>
      <w:pPr>
        <w:pStyle w:val="null3"/>
        <w:jc w:val="left"/>
      </w:pPr>
      <w:r>
        <w:rPr>
          <w:rFonts w:ascii="仿宋_GB2312" w:hAnsi="仿宋_GB2312" w:cs="仿宋_GB2312" w:eastAsia="仿宋_GB2312"/>
        </w:rPr>
        <w:t>标的名称：线阵吊架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定制，不锈钢喷漆，承重满足</w:t>
            </w:r>
            <w:r>
              <w:rPr>
                <w:rFonts w:ascii="仿宋_GB2312" w:hAnsi="仿宋_GB2312" w:cs="仿宋_GB2312" w:eastAsia="仿宋_GB2312"/>
                <w:sz w:val="24"/>
                <w:color w:val="000000"/>
              </w:rPr>
              <w:t>≥200kg；</w:t>
            </w:r>
          </w:p>
        </w:tc>
      </w:tr>
    </w:tbl>
    <w:p>
      <w:pPr>
        <w:pStyle w:val="null3"/>
        <w:jc w:val="left"/>
      </w:pPr>
      <w:r>
        <w:rPr>
          <w:rFonts w:ascii="仿宋_GB2312" w:hAnsi="仿宋_GB2312" w:cs="仿宋_GB2312" w:eastAsia="仿宋_GB2312"/>
        </w:rPr>
        <w:t>标的名称：音柱扬声器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单元组成</w:t>
            </w:r>
            <w:r>
              <w:rPr>
                <w:rFonts w:ascii="仿宋_GB2312" w:hAnsi="仿宋_GB2312" w:cs="仿宋_GB2312" w:eastAsia="仿宋_GB2312"/>
                <w:sz w:val="24"/>
                <w:color w:val="000000"/>
              </w:rPr>
              <w:t>: 8*3" ≥20芯 ≥70磁</w:t>
            </w:r>
            <w:r>
              <w:br/>
            </w:r>
            <w:r>
              <w:rPr>
                <w:rFonts w:ascii="仿宋_GB2312" w:hAnsi="仿宋_GB2312" w:cs="仿宋_GB2312" w:eastAsia="仿宋_GB2312"/>
                <w:sz w:val="24"/>
                <w:color w:val="000000"/>
              </w:rPr>
              <w:t>2、额定功率： ≥320W  峰值功率：≥640W</w:t>
            </w:r>
            <w:r>
              <w:br/>
            </w:r>
            <w:r>
              <w:rPr>
                <w:rFonts w:ascii="仿宋_GB2312" w:hAnsi="仿宋_GB2312" w:cs="仿宋_GB2312" w:eastAsia="仿宋_GB2312"/>
                <w:sz w:val="24"/>
                <w:color w:val="000000"/>
              </w:rPr>
              <w:t xml:space="preserve">3、额定阻抗:≤4 ohms </w:t>
            </w:r>
            <w:r>
              <w:br/>
            </w:r>
            <w:r>
              <w:rPr>
                <w:rFonts w:ascii="仿宋_GB2312" w:hAnsi="仿宋_GB2312" w:cs="仿宋_GB2312" w:eastAsia="仿宋_GB2312"/>
                <w:sz w:val="24"/>
                <w:color w:val="000000"/>
              </w:rPr>
              <w:t>4、频率范围:≥120Hz-20KHz</w:t>
            </w:r>
            <w:r>
              <w:br/>
            </w:r>
            <w:r>
              <w:rPr>
                <w:rFonts w:ascii="仿宋_GB2312" w:hAnsi="仿宋_GB2312" w:cs="仿宋_GB2312" w:eastAsia="仿宋_GB2312"/>
                <w:sz w:val="24"/>
                <w:color w:val="000000"/>
              </w:rPr>
              <w:t>5、灵敏度: ≥98dB</w:t>
            </w:r>
            <w:r>
              <w:br/>
            </w:r>
            <w:r>
              <w:rPr>
                <w:rFonts w:ascii="仿宋_GB2312" w:hAnsi="仿宋_GB2312" w:cs="仿宋_GB2312" w:eastAsia="仿宋_GB2312"/>
                <w:sz w:val="24"/>
                <w:color w:val="000000"/>
              </w:rPr>
              <w:t>6、最大声压级: ≥126dB</w:t>
            </w:r>
          </w:p>
          <w:p>
            <w:pPr>
              <w:pStyle w:val="null3"/>
              <w:jc w:val="left"/>
            </w:pPr>
            <w:r>
              <w:rPr>
                <w:rFonts w:ascii="仿宋_GB2312" w:hAnsi="仿宋_GB2312" w:cs="仿宋_GB2312" w:eastAsia="仿宋_GB2312"/>
                <w:sz w:val="24"/>
                <w:color w:val="000000"/>
              </w:rPr>
              <w:t>7、辐射角度:(H*V)):≥90°x 90°</w:t>
            </w:r>
            <w:r>
              <w:br/>
            </w:r>
            <w:r>
              <w:rPr>
                <w:rFonts w:ascii="仿宋_GB2312" w:hAnsi="仿宋_GB2312" w:cs="仿宋_GB2312" w:eastAsia="仿宋_GB2312"/>
                <w:sz w:val="24"/>
                <w:color w:val="000000"/>
              </w:rPr>
              <w:t>8、箱体材料: 合金</w:t>
            </w:r>
            <w:r>
              <w:br/>
            </w:r>
            <w:r>
              <w:rPr>
                <w:rFonts w:ascii="仿宋_GB2312" w:hAnsi="仿宋_GB2312" w:cs="仿宋_GB2312" w:eastAsia="仿宋_GB2312"/>
                <w:sz w:val="24"/>
                <w:color w:val="000000"/>
              </w:rPr>
              <w:t>9、箱体面网 :黑色防尘铁网</w:t>
            </w:r>
            <w:r>
              <w:br/>
            </w:r>
            <w:r>
              <w:rPr>
                <w:rFonts w:ascii="仿宋_GB2312" w:hAnsi="仿宋_GB2312" w:cs="仿宋_GB2312" w:eastAsia="仿宋_GB2312"/>
                <w:sz w:val="24"/>
                <w:color w:val="000000"/>
              </w:rPr>
              <w:t>10、表面漆：喷细砂氧化黑色</w:t>
            </w:r>
            <w:r>
              <w:br/>
            </w:r>
            <w:r>
              <w:rPr>
                <w:rFonts w:ascii="仿宋_GB2312" w:hAnsi="仿宋_GB2312" w:cs="仿宋_GB2312" w:eastAsia="仿宋_GB2312"/>
                <w:sz w:val="24"/>
                <w:color w:val="000000"/>
              </w:rPr>
              <w:t xml:space="preserve">11、产品尺寸 ：≤(W*D*H)（mm) 102*108*720  </w:t>
            </w:r>
            <w:r>
              <w:br/>
            </w:r>
            <w:r>
              <w:rPr>
                <w:rFonts w:ascii="仿宋_GB2312" w:hAnsi="仿宋_GB2312" w:cs="仿宋_GB2312" w:eastAsia="仿宋_GB2312"/>
                <w:sz w:val="24"/>
                <w:color w:val="000000"/>
              </w:rPr>
              <w:t>12、净重：≤7.0Kg</w:t>
            </w:r>
          </w:p>
        </w:tc>
      </w:tr>
    </w:tbl>
    <w:p>
      <w:pPr>
        <w:pStyle w:val="null3"/>
        <w:jc w:val="left"/>
      </w:pPr>
      <w:r>
        <w:rPr>
          <w:rFonts w:ascii="仿宋_GB2312" w:hAnsi="仿宋_GB2312" w:cs="仿宋_GB2312" w:eastAsia="仿宋_GB2312"/>
        </w:rPr>
        <w:t>标的名称：双通道数字功放2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1、采用Class-H线路，通过讯号转换功能，降低谐波失真、互调失真和瞬态互调失真。</w:t>
            </w:r>
            <w:r>
              <w:br/>
            </w:r>
            <w:r>
              <w:rPr>
                <w:rFonts w:ascii="仿宋_GB2312" w:hAnsi="仿宋_GB2312" w:cs="仿宋_GB2312" w:eastAsia="仿宋_GB2312"/>
                <w:sz w:val="24"/>
                <w:color w:val="000000"/>
              </w:rPr>
              <w:t>2、具有保护电路设计，保护功能：直流、过热、过载以及限幅，过压、欠压。</w:t>
            </w:r>
            <w:r>
              <w:br/>
            </w:r>
            <w:r>
              <w:rPr>
                <w:rFonts w:ascii="仿宋_GB2312" w:hAnsi="仿宋_GB2312" w:cs="仿宋_GB2312" w:eastAsia="仿宋_GB2312"/>
                <w:sz w:val="24"/>
                <w:color w:val="000000"/>
              </w:rPr>
              <w:t>3、后面板拔动开关用于选择立体声模式、桥接模式、并接模式，三个工作模式。</w:t>
            </w:r>
            <w:r>
              <w:br/>
            </w:r>
            <w:r>
              <w:rPr>
                <w:rFonts w:ascii="仿宋_GB2312" w:hAnsi="仿宋_GB2312" w:cs="仿宋_GB2312" w:eastAsia="仿宋_GB2312"/>
                <w:sz w:val="24"/>
                <w:color w:val="000000"/>
              </w:rPr>
              <w:t>4、电路类型：CLASS H。</w:t>
            </w:r>
            <w:r>
              <w:br/>
            </w:r>
            <w:r>
              <w:rPr>
                <w:rFonts w:ascii="仿宋_GB2312" w:hAnsi="仿宋_GB2312" w:cs="仿宋_GB2312" w:eastAsia="仿宋_GB2312"/>
                <w:sz w:val="24"/>
                <w:color w:val="000000"/>
              </w:rPr>
              <w:t xml:space="preserve">5、立体声输出功率8Ω：≥400W×2。     </w:t>
            </w:r>
            <w:r>
              <w:br/>
            </w:r>
            <w:r>
              <w:rPr>
                <w:rFonts w:ascii="仿宋_GB2312" w:hAnsi="仿宋_GB2312" w:cs="仿宋_GB2312" w:eastAsia="仿宋_GB2312"/>
                <w:sz w:val="24"/>
                <w:color w:val="000000"/>
              </w:rPr>
              <w:t>6、立体声输出功率4Ω：≥600W×2。</w:t>
            </w:r>
            <w:r>
              <w:br/>
            </w:r>
            <w:r>
              <w:rPr>
                <w:rFonts w:ascii="仿宋_GB2312" w:hAnsi="仿宋_GB2312" w:cs="仿宋_GB2312" w:eastAsia="仿宋_GB2312"/>
                <w:sz w:val="24"/>
                <w:color w:val="000000"/>
              </w:rPr>
              <w:t>7、桥接功率 8</w:t>
            </w:r>
            <w:r>
              <w:rPr>
                <w:rFonts w:ascii="仿宋_GB2312" w:hAnsi="仿宋_GB2312" w:cs="仿宋_GB2312" w:eastAsia="仿宋_GB2312"/>
                <w:sz w:val="24"/>
                <w:color w:val="000000"/>
              </w:rPr>
              <w:t>Ω</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≥1200W。</w:t>
            </w:r>
            <w:r>
              <w:br/>
            </w:r>
            <w:r>
              <w:rPr>
                <w:rFonts w:ascii="仿宋_GB2312" w:hAnsi="仿宋_GB2312" w:cs="仿宋_GB2312" w:eastAsia="仿宋_GB2312"/>
                <w:sz w:val="24"/>
                <w:color w:val="000000"/>
              </w:rPr>
              <w:t>8、输入灵敏度： ≥0.775V/1.4V。</w:t>
            </w:r>
            <w:r>
              <w:br/>
            </w:r>
            <w:r>
              <w:rPr>
                <w:rFonts w:ascii="仿宋_GB2312" w:hAnsi="仿宋_GB2312" w:cs="仿宋_GB2312" w:eastAsia="仿宋_GB2312"/>
                <w:sz w:val="24"/>
                <w:color w:val="000000"/>
              </w:rPr>
              <w:t>9、频率响应：20-20000Hz(±0.3dB) 。</w:t>
            </w:r>
            <w:r>
              <w:br/>
            </w:r>
            <w:r>
              <w:rPr>
                <w:rFonts w:ascii="仿宋_GB2312" w:hAnsi="仿宋_GB2312" w:cs="仿宋_GB2312" w:eastAsia="仿宋_GB2312"/>
                <w:sz w:val="24"/>
                <w:color w:val="000000"/>
              </w:rPr>
              <w:t>10、转换速率：≥10V/µs。</w:t>
            </w:r>
            <w:r>
              <w:br/>
            </w:r>
            <w:r>
              <w:rPr>
                <w:rFonts w:ascii="仿宋_GB2312" w:hAnsi="仿宋_GB2312" w:cs="仿宋_GB2312" w:eastAsia="仿宋_GB2312"/>
                <w:sz w:val="24"/>
                <w:color w:val="000000"/>
              </w:rPr>
              <w:t>11、阻尼系数：≥200:1。</w:t>
            </w:r>
            <w:r>
              <w:br/>
            </w:r>
            <w:r>
              <w:rPr>
                <w:rFonts w:ascii="仿宋_GB2312" w:hAnsi="仿宋_GB2312" w:cs="仿宋_GB2312" w:eastAsia="仿宋_GB2312"/>
                <w:sz w:val="24"/>
                <w:color w:val="000000"/>
              </w:rPr>
              <w:t>12、串音：不劣于-75dB@1KHz。</w:t>
            </w:r>
            <w:r>
              <w:br/>
            </w:r>
            <w:r>
              <w:rPr>
                <w:rFonts w:ascii="仿宋_GB2312" w:hAnsi="仿宋_GB2312" w:cs="仿宋_GB2312" w:eastAsia="仿宋_GB2312"/>
                <w:sz w:val="24"/>
                <w:color w:val="000000"/>
              </w:rPr>
              <w:t>13、信噪比：﹥100dB。</w:t>
            </w:r>
            <w:r>
              <w:br/>
            </w:r>
            <w:r>
              <w:rPr>
                <w:rFonts w:ascii="仿宋_GB2312" w:hAnsi="仿宋_GB2312" w:cs="仿宋_GB2312" w:eastAsia="仿宋_GB2312"/>
                <w:sz w:val="24"/>
                <w:color w:val="000000"/>
              </w:rPr>
              <w:t>14、总谐波失真：＜0.5%，1KHz。</w:t>
            </w:r>
            <w:r>
              <w:br/>
            </w:r>
            <w:r>
              <w:rPr>
                <w:rFonts w:ascii="仿宋_GB2312" w:hAnsi="仿宋_GB2312" w:cs="仿宋_GB2312" w:eastAsia="仿宋_GB2312"/>
                <w:sz w:val="24"/>
                <w:color w:val="000000"/>
              </w:rPr>
              <w:t>15、互调失真：﹤0.35%8</w:t>
            </w:r>
            <w:r>
              <w:rPr>
                <w:rFonts w:ascii="仿宋_GB2312" w:hAnsi="仿宋_GB2312" w:cs="仿宋_GB2312" w:eastAsia="仿宋_GB2312"/>
                <w:sz w:val="24"/>
                <w:color w:val="000000"/>
              </w:rPr>
              <w:t>Ω</w:t>
            </w:r>
            <w:r>
              <w:rPr>
                <w:rFonts w:ascii="仿宋_GB2312" w:hAnsi="仿宋_GB2312" w:cs="仿宋_GB2312" w:eastAsia="仿宋_GB2312"/>
                <w:sz w:val="24"/>
                <w:color w:val="000000"/>
              </w:rPr>
              <w:t>,1KHz1W。</w:t>
            </w:r>
            <w:r>
              <w:br/>
            </w:r>
            <w:r>
              <w:rPr>
                <w:rFonts w:ascii="仿宋_GB2312" w:hAnsi="仿宋_GB2312" w:cs="仿宋_GB2312" w:eastAsia="仿宋_GB2312"/>
                <w:sz w:val="24"/>
                <w:color w:val="000000"/>
              </w:rPr>
              <w:t>16、净重：≤13.3Kg。</w:t>
            </w:r>
            <w:r>
              <w:br/>
            </w:r>
            <w:r>
              <w:rPr>
                <w:rFonts w:ascii="仿宋_GB2312" w:hAnsi="仿宋_GB2312" w:cs="仿宋_GB2312" w:eastAsia="仿宋_GB2312"/>
                <w:sz w:val="24"/>
                <w:color w:val="000000"/>
              </w:rPr>
              <w:t>17、尺寸(W×H×D)：≤490×90×360mm。</w:t>
            </w:r>
          </w:p>
        </w:tc>
      </w:tr>
    </w:tbl>
    <w:p>
      <w:pPr>
        <w:pStyle w:val="null3"/>
        <w:jc w:val="left"/>
      </w:pPr>
      <w:r>
        <w:rPr>
          <w:rFonts w:ascii="仿宋_GB2312" w:hAnsi="仿宋_GB2312" w:cs="仿宋_GB2312" w:eastAsia="仿宋_GB2312"/>
        </w:rPr>
        <w:t>标的名称：音频处理器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1、96k24BIT采样率</w:t>
            </w:r>
            <w:r>
              <w:br/>
            </w:r>
            <w:r>
              <w:rPr>
                <w:rFonts w:ascii="仿宋_GB2312" w:hAnsi="仿宋_GB2312" w:cs="仿宋_GB2312" w:eastAsia="仿宋_GB2312"/>
                <w:sz w:val="24"/>
                <w:color w:val="000000"/>
              </w:rPr>
              <w:t xml:space="preserve">2、输入≥15段PEQ，输出≥10段PEQ可调，带高低架和全通滤波器，输入输出都带48阶高低通分频器，调试好的参数可以独立通道保存和复制到其他通道。                       </w:t>
            </w:r>
            <w:r>
              <w:rPr>
                <w:rFonts w:ascii="仿宋_GB2312" w:hAnsi="仿宋_GB2312" w:cs="仿宋_GB2312" w:eastAsia="仿宋_GB2312"/>
                <w:sz w:val="24"/>
                <w:color w:val="000000"/>
              </w:rPr>
              <w:t>3、全通滤波器，可以调节喇叭或音箱的分频点相位耦合；有限脉冲响应滤波器FIR，实现调试EQ和分频不影响相位，实现相位校正功能，输入配置256-1024阶FIR滤波器，输出配置256-512阶FIR滤波器，提供≥11种不同特性的窗函数滤波器应用。</w:t>
            </w:r>
          </w:p>
          <w:p>
            <w:pPr>
              <w:pStyle w:val="null3"/>
              <w:jc w:val="left"/>
            </w:pPr>
            <w:r>
              <w:rPr>
                <w:rFonts w:ascii="仿宋_GB2312" w:hAnsi="仿宋_GB2312" w:cs="仿宋_GB2312" w:eastAsia="仿宋_GB2312"/>
                <w:sz w:val="24"/>
                <w:color w:val="000000"/>
              </w:rPr>
              <w:t>4、Dynamic EQ动态均衡，可以针对音频某段频率达到某个阈值，进行0-12dB的提升或衰减操作，可以弥补音箱系统的缺陷（中高频刺耳或者低频不足等），也可以实现扩音系统的自动均衡功。</w:t>
            </w:r>
            <w:r>
              <w:br/>
            </w:r>
            <w:r>
              <w:rPr>
                <w:rFonts w:ascii="仿宋_GB2312" w:hAnsi="仿宋_GB2312" w:cs="仿宋_GB2312" w:eastAsia="仿宋_GB2312"/>
                <w:sz w:val="24"/>
                <w:color w:val="000000"/>
              </w:rPr>
              <w:t>5、USB免驱自动连接软件，另外支持RS232中控控制，支持TCPIP局域网远程控制。</w:t>
            </w:r>
            <w:r>
              <w:br/>
            </w:r>
            <w:r>
              <w:rPr>
                <w:rFonts w:ascii="仿宋_GB2312" w:hAnsi="仿宋_GB2312" w:cs="仿宋_GB2312" w:eastAsia="仿宋_GB2312"/>
                <w:sz w:val="24"/>
                <w:color w:val="000000"/>
              </w:rPr>
              <w:t>6、Mconsole统一管理，可通过USB/RS232/TCPIP多个接口连接控制设备，TCPIP控制口还可以实现局域网远程、多台设备控制，多台设备同步参数，联调参数。</w:t>
            </w:r>
            <w:r>
              <w:br/>
            </w:r>
            <w:r>
              <w:rPr>
                <w:rFonts w:ascii="仿宋_GB2312" w:hAnsi="仿宋_GB2312" w:cs="仿宋_GB2312" w:eastAsia="仿宋_GB2312"/>
                <w:sz w:val="24"/>
                <w:color w:val="000000"/>
              </w:rPr>
              <w:t xml:space="preserve">7、支持存档加锁，可以保密音箱调试的参数；存档支持开机档设置，可设置自动保存所有即时调试的参数，也可设置唯一的开机状态参数。     </w:t>
            </w:r>
            <w:r>
              <w:br/>
            </w:r>
            <w:r>
              <w:rPr>
                <w:rFonts w:ascii="仿宋_GB2312" w:hAnsi="仿宋_GB2312" w:cs="仿宋_GB2312" w:eastAsia="仿宋_GB2312"/>
                <w:sz w:val="24"/>
                <w:color w:val="000000"/>
              </w:rPr>
              <w:t>8、支持APP TCON无线控制。</w:t>
            </w:r>
            <w:r>
              <w:br/>
            </w:r>
            <w:r>
              <w:rPr>
                <w:rFonts w:ascii="仿宋_GB2312" w:hAnsi="仿宋_GB2312" w:cs="仿宋_GB2312" w:eastAsia="仿宋_GB2312"/>
                <w:sz w:val="24"/>
                <w:color w:val="000000"/>
              </w:rPr>
              <w:t xml:space="preserve">9、供电范围：AC100V---240V  50/60 Hz    </w:t>
            </w:r>
          </w:p>
        </w:tc>
      </w:tr>
    </w:tbl>
    <w:p>
      <w:pPr>
        <w:pStyle w:val="null3"/>
        <w:jc w:val="left"/>
      </w:pPr>
      <w:r>
        <w:rPr>
          <w:rFonts w:ascii="仿宋_GB2312" w:hAnsi="仿宋_GB2312" w:cs="仿宋_GB2312" w:eastAsia="仿宋_GB2312"/>
        </w:rPr>
        <w:t>标的名称：数字调音台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1、不低于4核CPU处理器，1G主频，≤17秒开机，关机参数自动保存。</w:t>
            </w:r>
            <w:r>
              <w:br/>
            </w:r>
            <w:r>
              <w:rPr>
                <w:rFonts w:ascii="仿宋_GB2312" w:hAnsi="仿宋_GB2312" w:cs="仿宋_GB2312" w:eastAsia="仿宋_GB2312"/>
                <w:sz w:val="24"/>
                <w:color w:val="000000"/>
              </w:rPr>
              <w:t xml:space="preserve">2、≥18路信号输入、≥12路MIC/Line输入,≥2组3.5莲花立体声输入,≥1组数字输入：声卡，MP3，AES数字输入/输出10路信号输出、主输出L,R,  ≥2路SUB编组输出，≥4路AUX1-4辅助输出，≥1路耳机监听输出 </w:t>
            </w:r>
            <w:r>
              <w:br/>
            </w:r>
            <w:r>
              <w:rPr>
                <w:rFonts w:ascii="仿宋_GB2312" w:hAnsi="仿宋_GB2312" w:cs="仿宋_GB2312" w:eastAsia="仿宋_GB2312"/>
                <w:sz w:val="24"/>
                <w:color w:val="000000"/>
              </w:rPr>
              <w:t>3、具有+48V幻象电源（MIC通道均可独立打开关闭,参与保存到场景）</w:t>
            </w:r>
            <w:r>
              <w:br/>
            </w:r>
            <w:r>
              <w:rPr>
                <w:rFonts w:ascii="仿宋_GB2312" w:hAnsi="仿宋_GB2312" w:cs="仿宋_GB2312" w:eastAsia="仿宋_GB2312"/>
                <w:sz w:val="24"/>
                <w:color w:val="000000"/>
              </w:rPr>
              <w:t>4、输入处理：内置压限器，噪声门，高低通滤波器，5段参量均衡，延时。</w:t>
            </w:r>
            <w:r>
              <w:br/>
            </w:r>
            <w:r>
              <w:rPr>
                <w:rFonts w:ascii="仿宋_GB2312" w:hAnsi="仿宋_GB2312" w:cs="仿宋_GB2312" w:eastAsia="仿宋_GB2312"/>
                <w:sz w:val="24"/>
                <w:color w:val="000000"/>
              </w:rPr>
              <w:t>5、≥6个DCA编组，≥6个静音编组</w:t>
            </w:r>
            <w:r>
              <w:br/>
            </w:r>
            <w:r>
              <w:rPr>
                <w:rFonts w:ascii="仿宋_GB2312" w:hAnsi="仿宋_GB2312" w:cs="仿宋_GB2312" w:eastAsia="仿宋_GB2312"/>
                <w:sz w:val="24"/>
                <w:color w:val="000000"/>
              </w:rPr>
              <w:t>6、集成反馈抑制器管理</w:t>
            </w:r>
            <w:r>
              <w:br/>
            </w:r>
            <w:r>
              <w:rPr>
                <w:rFonts w:ascii="仿宋_GB2312" w:hAnsi="仿宋_GB2312" w:cs="仿宋_GB2312" w:eastAsia="仿宋_GB2312"/>
                <w:sz w:val="24"/>
                <w:color w:val="000000"/>
              </w:rPr>
              <w:t>7、自带信号发生器（粉红噪音/正玄波/白噪声），可自定义从任何一个或者多个输出通道输出</w:t>
            </w:r>
            <w:r>
              <w:br/>
            </w:r>
            <w:r>
              <w:rPr>
                <w:rFonts w:ascii="仿宋_GB2312" w:hAnsi="仿宋_GB2312" w:cs="仿宋_GB2312" w:eastAsia="仿宋_GB2312"/>
                <w:sz w:val="24"/>
                <w:color w:val="000000"/>
              </w:rPr>
              <w:t>8、自带实时频谱RTA功能（颜色可编辑）</w:t>
            </w:r>
            <w:r>
              <w:br/>
            </w:r>
            <w:r>
              <w:rPr>
                <w:rFonts w:ascii="仿宋_GB2312" w:hAnsi="仿宋_GB2312" w:cs="仿宋_GB2312" w:eastAsia="仿宋_GB2312"/>
                <w:sz w:val="24"/>
                <w:color w:val="000000"/>
              </w:rPr>
              <w:t>9、内置声卡（MP3、PC直接播放、录音）</w:t>
            </w:r>
            <w:r>
              <w:br/>
            </w:r>
            <w:r>
              <w:rPr>
                <w:rFonts w:ascii="仿宋_GB2312" w:hAnsi="仿宋_GB2312" w:cs="仿宋_GB2312" w:eastAsia="仿宋_GB2312"/>
                <w:sz w:val="24"/>
                <w:color w:val="000000"/>
              </w:rPr>
              <w:t>10、≥4个快捷场景调用模式，≥100个场景存储, 可自定义场景名字，场景无缝切换，不会断音</w:t>
            </w:r>
            <w:r>
              <w:br/>
            </w:r>
            <w:r>
              <w:rPr>
                <w:rFonts w:ascii="仿宋_GB2312" w:hAnsi="仿宋_GB2312" w:cs="仿宋_GB2312" w:eastAsia="仿宋_GB2312"/>
                <w:sz w:val="24"/>
                <w:color w:val="000000"/>
              </w:rPr>
              <w:t>11、可一键恢复出厂设置</w:t>
            </w:r>
            <w:r>
              <w:br/>
            </w:r>
            <w:r>
              <w:rPr>
                <w:rFonts w:ascii="仿宋_GB2312" w:hAnsi="仿宋_GB2312" w:cs="仿宋_GB2312" w:eastAsia="仿宋_GB2312"/>
                <w:sz w:val="24"/>
                <w:color w:val="000000"/>
              </w:rPr>
              <w:t>12、支持232</w:t>
            </w:r>
            <w:r>
              <w:rPr>
                <w:rFonts w:ascii="仿宋_GB2312" w:hAnsi="仿宋_GB2312" w:cs="仿宋_GB2312" w:eastAsia="仿宋_GB2312"/>
                <w:sz w:val="21"/>
              </w:rPr>
              <w:t>或</w:t>
            </w:r>
            <w:r>
              <w:rPr>
                <w:rFonts w:ascii="仿宋_GB2312" w:hAnsi="仿宋_GB2312" w:cs="仿宋_GB2312" w:eastAsia="仿宋_GB2312"/>
                <w:sz w:val="24"/>
                <w:color w:val="000000"/>
              </w:rPr>
              <w:t>485中控控制</w:t>
            </w:r>
            <w:r>
              <w:br/>
            </w:r>
            <w:r>
              <w:rPr>
                <w:rFonts w:ascii="仿宋_GB2312" w:hAnsi="仿宋_GB2312" w:cs="仿宋_GB2312" w:eastAsia="仿宋_GB2312"/>
                <w:sz w:val="24"/>
                <w:color w:val="000000"/>
              </w:rPr>
              <w:t>13、多操作系统操控软件（至少包含IOS系统、Android系统、WINDOWS系统）</w:t>
            </w:r>
            <w:r>
              <w:br/>
            </w:r>
            <w:r>
              <w:rPr>
                <w:rFonts w:ascii="仿宋_GB2312" w:hAnsi="仿宋_GB2312" w:cs="仿宋_GB2312" w:eastAsia="仿宋_GB2312"/>
                <w:sz w:val="24"/>
                <w:color w:val="000000"/>
              </w:rPr>
              <w:t>14、支持有线网口调节（或外接路由器无线调节）</w:t>
            </w:r>
            <w:r>
              <w:br/>
            </w:r>
            <w:r>
              <w:rPr>
                <w:rFonts w:ascii="仿宋_GB2312" w:hAnsi="仿宋_GB2312" w:cs="仿宋_GB2312" w:eastAsia="仿宋_GB2312"/>
                <w:sz w:val="24"/>
                <w:color w:val="000000"/>
              </w:rPr>
              <w:t>15、≥5英寸电容触摸显示屏。</w:t>
            </w:r>
          </w:p>
        </w:tc>
      </w:tr>
    </w:tbl>
    <w:p>
      <w:pPr>
        <w:pStyle w:val="null3"/>
        <w:jc w:val="left"/>
      </w:pPr>
      <w:r>
        <w:rPr>
          <w:rFonts w:ascii="仿宋_GB2312" w:hAnsi="仿宋_GB2312" w:cs="仿宋_GB2312" w:eastAsia="仿宋_GB2312"/>
        </w:rPr>
        <w:t>标的名称：真分集无线话筒套装1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 xml:space="preserve">1、接收类型：超外差二次变频         </w:t>
            </w:r>
            <w:r>
              <w:br/>
            </w:r>
            <w:r>
              <w:rPr>
                <w:rFonts w:ascii="仿宋_GB2312" w:hAnsi="仿宋_GB2312" w:cs="仿宋_GB2312" w:eastAsia="仿宋_GB2312"/>
                <w:sz w:val="24"/>
                <w:color w:val="000000"/>
              </w:rPr>
              <w:t xml:space="preserve">2、接收频率：618MHz~--693MHz        </w:t>
            </w:r>
            <w:r>
              <w:br/>
            </w:r>
            <w:r>
              <w:rPr>
                <w:rFonts w:ascii="仿宋_GB2312" w:hAnsi="仿宋_GB2312" w:cs="仿宋_GB2312" w:eastAsia="仿宋_GB2312"/>
                <w:sz w:val="24"/>
                <w:color w:val="000000"/>
              </w:rPr>
              <w:t xml:space="preserve">3、频道数：Group ON:52  Group OFF:1500 </w:t>
            </w:r>
            <w:r>
              <w:br/>
            </w:r>
            <w:r>
              <w:rPr>
                <w:rFonts w:ascii="仿宋_GB2312" w:hAnsi="仿宋_GB2312" w:cs="仿宋_GB2312" w:eastAsia="仿宋_GB2312"/>
                <w:sz w:val="24"/>
                <w:color w:val="000000"/>
              </w:rPr>
              <w:t>4、接收线性度：IIP3:+15dBm Typ.</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(RF1=-20dBm,654MHz,RF2=-20dBm,654.4MHz,NEAR,RF ATT=0dB)</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IIP3:+25dBm Typ.</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(RF1=-20dBm,654MHz,RF2=-20dBm,654.4MHz,NEAR,RF ATT=10dB)</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IIP3: +5dBm Typ.</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(RF1=-20dBm,654MHz,RF2=-20dBm,654.4MHz,FAR,RF ATT=0dB)</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IIP3:+15dBm Typ.</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(RF1=-20dBm,654MHz,RF2=-20dBm,654.4MHz,FAR,RF ATT=10dB)</w:t>
            </w:r>
            <w:r>
              <w:br/>
            </w:r>
            <w:r>
              <w:rPr>
                <w:rFonts w:ascii="仿宋_GB2312" w:hAnsi="仿宋_GB2312" w:cs="仿宋_GB2312" w:eastAsia="仿宋_GB2312"/>
                <w:sz w:val="24"/>
                <w:color w:val="000000"/>
              </w:rPr>
              <w:t>5、接收灵敏度：</w:t>
            </w:r>
            <w:r>
              <w:br/>
            </w:r>
            <w:r>
              <w:rPr>
                <w:rFonts w:ascii="仿宋_GB2312" w:hAnsi="仿宋_GB2312" w:cs="仿宋_GB2312" w:eastAsia="仿宋_GB2312"/>
                <w:sz w:val="24"/>
                <w:color w:val="000000"/>
              </w:rPr>
              <w:t xml:space="preserve">-96dBm Typ.  (1kHz,2dBu,40dB SINAD,NEAR,RF ATT=0dB) </w:t>
            </w:r>
            <w:r>
              <w:br/>
            </w:r>
            <w:r>
              <w:rPr>
                <w:rFonts w:ascii="仿宋_GB2312" w:hAnsi="仿宋_GB2312" w:cs="仿宋_GB2312" w:eastAsia="仿宋_GB2312"/>
                <w:sz w:val="24"/>
                <w:color w:val="000000"/>
              </w:rPr>
              <w:t>-86dBm Typ.  (1kHz,2dBu,40dB SINAD,NEAR,RF ATT=10dB)</w:t>
            </w:r>
            <w:r>
              <w:br/>
            </w:r>
            <w:r>
              <w:rPr>
                <w:rFonts w:ascii="仿宋_GB2312" w:hAnsi="仿宋_GB2312" w:cs="仿宋_GB2312" w:eastAsia="仿宋_GB2312"/>
                <w:sz w:val="24"/>
                <w:color w:val="000000"/>
              </w:rPr>
              <w:t xml:space="preserve">-103dBm Typ.  (1kHz,2dBu,40dB SINAD,FAR,RF ATT=0dB) </w:t>
            </w:r>
            <w:r>
              <w:br/>
            </w:r>
            <w:r>
              <w:rPr>
                <w:rFonts w:ascii="仿宋_GB2312" w:hAnsi="仿宋_GB2312" w:cs="仿宋_GB2312" w:eastAsia="仿宋_GB2312"/>
                <w:sz w:val="24"/>
                <w:color w:val="000000"/>
              </w:rPr>
              <w:t xml:space="preserve">-93dBm Typ.  (1kHz,2dBu,40dB SINAD,FAR,RF ATT=10dB)  </w:t>
            </w:r>
            <w:r>
              <w:br/>
            </w:r>
            <w:r>
              <w:rPr>
                <w:rFonts w:ascii="仿宋_GB2312" w:hAnsi="仿宋_GB2312" w:cs="仿宋_GB2312" w:eastAsia="仿宋_GB2312"/>
                <w:sz w:val="24"/>
                <w:color w:val="000000"/>
              </w:rPr>
              <w:t xml:space="preserve">6、失真度：0.5% Typ.  (1kHz,2dBu,平衡输出,Line Out)         </w:t>
            </w:r>
            <w:r>
              <w:br/>
            </w:r>
            <w:r>
              <w:rPr>
                <w:rFonts w:ascii="仿宋_GB2312" w:hAnsi="仿宋_GB2312" w:cs="仿宋_GB2312" w:eastAsia="仿宋_GB2312"/>
                <w:sz w:val="24"/>
                <w:color w:val="000000"/>
              </w:rPr>
              <w:t>7、非平衡输出：+13dBu/3.5Vrms Max(1kHz,Line Out)</w:t>
            </w:r>
            <w:r>
              <w:br/>
            </w:r>
            <w:r>
              <w:rPr>
                <w:rFonts w:ascii="仿宋_GB2312" w:hAnsi="仿宋_GB2312" w:cs="仿宋_GB2312" w:eastAsia="仿宋_GB2312"/>
                <w:sz w:val="24"/>
                <w:color w:val="000000"/>
              </w:rPr>
              <w:t>-12dBu/0.2Vrms Max(1kHz,Mic Out)</w:t>
            </w:r>
            <w:r>
              <w:br/>
            </w:r>
            <w:r>
              <w:rPr>
                <w:rFonts w:ascii="仿宋_GB2312" w:hAnsi="仿宋_GB2312" w:cs="仿宋_GB2312" w:eastAsia="仿宋_GB2312"/>
                <w:sz w:val="24"/>
                <w:color w:val="000000"/>
              </w:rPr>
              <w:t>8、平衡输出：+19dBu/7.0Vrms Max  (1kHz,Line Out)-6dBu/0.4Vrms Max(1kHz,Mic Out)</w:t>
            </w:r>
            <w:r>
              <w:br/>
            </w:r>
            <w:r>
              <w:rPr>
                <w:rFonts w:ascii="仿宋_GB2312" w:hAnsi="仿宋_GB2312" w:cs="仿宋_GB2312" w:eastAsia="仿宋_GB2312"/>
                <w:sz w:val="24"/>
                <w:color w:val="000000"/>
              </w:rPr>
              <w:t>9、音频增益：</w:t>
            </w:r>
            <w:r>
              <w:br/>
            </w:r>
            <w:r>
              <w:rPr>
                <w:rFonts w:ascii="仿宋_GB2312" w:hAnsi="仿宋_GB2312" w:cs="仿宋_GB2312" w:eastAsia="仿宋_GB2312"/>
                <w:sz w:val="24"/>
                <w:color w:val="000000"/>
              </w:rPr>
              <w:t>11dB Typ.  (1kHz,Vol=36,非平衡输出,Line Out,不接咪芯)</w:t>
            </w:r>
            <w:r>
              <w:br/>
            </w:r>
            <w:r>
              <w:rPr>
                <w:rFonts w:ascii="仿宋_GB2312" w:hAnsi="仿宋_GB2312" w:cs="仿宋_GB2312" w:eastAsia="仿宋_GB2312"/>
                <w:sz w:val="24"/>
                <w:color w:val="000000"/>
              </w:rPr>
              <w:t>17dB Typ.  (1kHz,Vol=36,平衡输出,Line Out,不接咪芯)</w:t>
            </w:r>
            <w:r>
              <w:br/>
            </w:r>
            <w:r>
              <w:rPr>
                <w:rFonts w:ascii="仿宋_GB2312" w:hAnsi="仿宋_GB2312" w:cs="仿宋_GB2312" w:eastAsia="仿宋_GB2312"/>
                <w:sz w:val="24"/>
                <w:color w:val="000000"/>
              </w:rPr>
              <w:t>-8dB Typ.  (1kHz,Vol=36,平衡输出,Mic Out,不接咪芯)</w:t>
            </w:r>
            <w:r>
              <w:br/>
            </w:r>
            <w:r>
              <w:rPr>
                <w:rFonts w:ascii="仿宋_GB2312" w:hAnsi="仿宋_GB2312" w:cs="仿宋_GB2312" w:eastAsia="仿宋_GB2312"/>
                <w:sz w:val="24"/>
                <w:color w:val="000000"/>
              </w:rPr>
              <w:t>10、动态范围：113dB Typ.  (1kHz,平衡输出,Line Out,Vol=36,不接咪芯)</w:t>
            </w:r>
            <w:r>
              <w:br/>
            </w:r>
            <w:r>
              <w:rPr>
                <w:rFonts w:ascii="仿宋_GB2312" w:hAnsi="仿宋_GB2312" w:cs="仿宋_GB2312" w:eastAsia="仿宋_GB2312"/>
                <w:sz w:val="24"/>
                <w:color w:val="000000"/>
              </w:rPr>
              <w:t>115dB Typ.  (1kHz,平衡输出,Line Out,Vol=30,不接咪芯)</w:t>
            </w:r>
            <w:r>
              <w:br/>
            </w:r>
            <w:r>
              <w:rPr>
                <w:rFonts w:ascii="仿宋_GB2312" w:hAnsi="仿宋_GB2312" w:cs="仿宋_GB2312" w:eastAsia="仿宋_GB2312"/>
                <w:sz w:val="24"/>
                <w:color w:val="000000"/>
              </w:rPr>
              <w:t>107dB Typ.  (1kHz,平衡输出,Line Out,Vol=10,不接咪芯)</w:t>
            </w:r>
            <w:r>
              <w:br/>
            </w:r>
            <w:r>
              <w:rPr>
                <w:rFonts w:ascii="仿宋_GB2312" w:hAnsi="仿宋_GB2312" w:cs="仿宋_GB2312" w:eastAsia="仿宋_GB2312"/>
                <w:sz w:val="24"/>
                <w:color w:val="000000"/>
              </w:rPr>
              <w:t xml:space="preserve">103dB Typ.  (1kHz,平衡输出,Mic Out,Vol=36,不接咪芯) </w:t>
            </w:r>
            <w:r>
              <w:br/>
            </w:r>
            <w:r>
              <w:rPr>
                <w:rFonts w:ascii="仿宋_GB2312" w:hAnsi="仿宋_GB2312" w:cs="仿宋_GB2312" w:eastAsia="仿宋_GB2312"/>
                <w:sz w:val="24"/>
                <w:color w:val="000000"/>
              </w:rPr>
              <w:t>11、频率响应：30Hz~15kHz Typ.  (不接咪芯)</w:t>
            </w:r>
            <w:r>
              <w:br/>
            </w:r>
            <w:r>
              <w:rPr>
                <w:rFonts w:ascii="仿宋_GB2312" w:hAnsi="仿宋_GB2312" w:cs="仿宋_GB2312" w:eastAsia="仿宋_GB2312"/>
                <w:sz w:val="24"/>
                <w:color w:val="000000"/>
              </w:rPr>
              <w:t>12、天线接口：BNC  (50Ω)</w:t>
            </w:r>
            <w:r>
              <w:br/>
            </w:r>
            <w:r>
              <w:rPr>
                <w:rFonts w:ascii="仿宋_GB2312" w:hAnsi="仿宋_GB2312" w:cs="仿宋_GB2312" w:eastAsia="仿宋_GB2312"/>
                <w:sz w:val="24"/>
                <w:color w:val="000000"/>
              </w:rPr>
              <w:t xml:space="preserve">13、电源需求：12V/700mA或15V600mA </w:t>
            </w:r>
            <w:r>
              <w:br/>
            </w:r>
            <w:r>
              <w:rPr>
                <w:rFonts w:ascii="仿宋_GB2312" w:hAnsi="仿宋_GB2312" w:cs="仿宋_GB2312" w:eastAsia="仿宋_GB2312"/>
                <w:sz w:val="24"/>
                <w:color w:val="000000"/>
              </w:rPr>
              <w:t>14、发射频率：618MHz~693MHz</w:t>
            </w:r>
            <w:r>
              <w:br/>
            </w:r>
            <w:r>
              <w:rPr>
                <w:rFonts w:ascii="仿宋_GB2312" w:hAnsi="仿宋_GB2312" w:cs="仿宋_GB2312" w:eastAsia="仿宋_GB2312"/>
                <w:sz w:val="24"/>
                <w:color w:val="000000"/>
              </w:rPr>
              <w:t>15、调制方式：FM</w:t>
            </w:r>
            <w:r>
              <w:br/>
            </w:r>
            <w:r>
              <w:rPr>
                <w:rFonts w:ascii="仿宋_GB2312" w:hAnsi="仿宋_GB2312" w:cs="仿宋_GB2312" w:eastAsia="仿宋_GB2312"/>
                <w:sz w:val="24"/>
                <w:color w:val="000000"/>
              </w:rPr>
              <w:t>16、发射功率：3~10mW</w:t>
            </w:r>
            <w:r>
              <w:br/>
            </w:r>
            <w:r>
              <w:rPr>
                <w:rFonts w:ascii="仿宋_GB2312" w:hAnsi="仿宋_GB2312" w:cs="仿宋_GB2312" w:eastAsia="仿宋_GB2312"/>
                <w:sz w:val="24"/>
                <w:color w:val="000000"/>
              </w:rPr>
              <w:t>17、频率稳定度：+-0.005%</w:t>
            </w:r>
          </w:p>
        </w:tc>
      </w:tr>
    </w:tbl>
    <w:p>
      <w:pPr>
        <w:pStyle w:val="null3"/>
        <w:jc w:val="left"/>
      </w:pPr>
      <w:r>
        <w:rPr>
          <w:rFonts w:ascii="仿宋_GB2312" w:hAnsi="仿宋_GB2312" w:cs="仿宋_GB2312" w:eastAsia="仿宋_GB2312"/>
        </w:rPr>
        <w:t>标的名称：真分集无线话筒套装2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无线接收机：</w:t>
            </w:r>
            <w:r>
              <w:br/>
            </w:r>
            <w:r>
              <w:rPr>
                <w:rFonts w:ascii="仿宋_GB2312" w:hAnsi="仿宋_GB2312" w:cs="仿宋_GB2312" w:eastAsia="仿宋_GB2312"/>
                <w:sz w:val="24"/>
                <w:color w:val="000000"/>
              </w:rPr>
              <w:t>1、频率范围：640-689.75MHz；</w:t>
            </w:r>
            <w:r>
              <w:br/>
            </w:r>
            <w:r>
              <w:rPr>
                <w:rFonts w:ascii="仿宋_GB2312" w:hAnsi="仿宋_GB2312" w:cs="仿宋_GB2312" w:eastAsia="仿宋_GB2312"/>
                <w:sz w:val="24"/>
                <w:color w:val="000000"/>
              </w:rPr>
              <w:t>2、可调信道数：≥100×2；</w:t>
            </w:r>
            <w:r>
              <w:br/>
            </w:r>
            <w:r>
              <w:rPr>
                <w:rFonts w:ascii="仿宋_GB2312" w:hAnsi="仿宋_GB2312" w:cs="仿宋_GB2312" w:eastAsia="仿宋_GB2312"/>
                <w:sz w:val="24"/>
                <w:color w:val="000000"/>
              </w:rPr>
              <w:t>3、振荡方式：锁相环频率合成（PLL）；</w:t>
            </w:r>
            <w:r>
              <w:br/>
            </w:r>
            <w:r>
              <w:rPr>
                <w:rFonts w:ascii="仿宋_GB2312" w:hAnsi="仿宋_GB2312" w:cs="仿宋_GB2312" w:eastAsia="仿宋_GB2312"/>
                <w:sz w:val="24"/>
                <w:color w:val="000000"/>
              </w:rPr>
              <w:t>4、频率稳定度：±10ppm；</w:t>
            </w:r>
            <w:r>
              <w:br/>
            </w:r>
            <w:r>
              <w:rPr>
                <w:rFonts w:ascii="仿宋_GB2312" w:hAnsi="仿宋_GB2312" w:cs="仿宋_GB2312" w:eastAsia="仿宋_GB2312"/>
                <w:sz w:val="24"/>
                <w:color w:val="000000"/>
              </w:rPr>
              <w:t>5、接收方式：真分集超外差二次变频；</w:t>
            </w:r>
            <w:r>
              <w:br/>
            </w:r>
            <w:r>
              <w:rPr>
                <w:rFonts w:ascii="仿宋_GB2312" w:hAnsi="仿宋_GB2312" w:cs="仿宋_GB2312" w:eastAsia="仿宋_GB2312"/>
                <w:sz w:val="24"/>
                <w:color w:val="000000"/>
              </w:rPr>
              <w:t>6、导频方式：数字导频；</w:t>
            </w:r>
            <w:r>
              <w:br/>
            </w:r>
            <w:r>
              <w:rPr>
                <w:rFonts w:ascii="仿宋_GB2312" w:hAnsi="仿宋_GB2312" w:cs="仿宋_GB2312" w:eastAsia="仿宋_GB2312"/>
                <w:sz w:val="24"/>
                <w:color w:val="000000"/>
              </w:rPr>
              <w:t>7、音频频响：60-13000Hz；</w:t>
            </w:r>
            <w:r>
              <w:br/>
            </w:r>
            <w:r>
              <w:rPr>
                <w:rFonts w:ascii="仿宋_GB2312" w:hAnsi="仿宋_GB2312" w:cs="仿宋_GB2312" w:eastAsia="仿宋_GB2312"/>
                <w:sz w:val="24"/>
                <w:color w:val="000000"/>
              </w:rPr>
              <w:t>8、谐波失真：≤0.5%；</w:t>
            </w:r>
            <w:r>
              <w:br/>
            </w:r>
            <w:r>
              <w:rPr>
                <w:rFonts w:ascii="仿宋_GB2312" w:hAnsi="仿宋_GB2312" w:cs="仿宋_GB2312" w:eastAsia="仿宋_GB2312"/>
                <w:sz w:val="24"/>
                <w:color w:val="000000"/>
              </w:rPr>
              <w:t>9、信噪比 ≥50dB；</w:t>
            </w:r>
            <w:r>
              <w:br/>
            </w:r>
            <w:r>
              <w:rPr>
                <w:rFonts w:ascii="仿宋_GB2312" w:hAnsi="仿宋_GB2312" w:cs="仿宋_GB2312" w:eastAsia="仿宋_GB2312"/>
                <w:sz w:val="24"/>
                <w:color w:val="000000"/>
              </w:rPr>
              <w:t>10、音频输出：平衡输出和混合输出；</w:t>
            </w:r>
            <w:r>
              <w:br/>
            </w:r>
            <w:r>
              <w:rPr>
                <w:rFonts w:ascii="仿宋_GB2312" w:hAnsi="仿宋_GB2312" w:cs="仿宋_GB2312" w:eastAsia="仿宋_GB2312"/>
                <w:sz w:val="24"/>
                <w:color w:val="000000"/>
              </w:rPr>
              <w:t>11、接收灵敏度：≤-95dBm；</w:t>
            </w:r>
            <w:r>
              <w:br/>
            </w:r>
            <w:r>
              <w:rPr>
                <w:rFonts w:ascii="仿宋_GB2312" w:hAnsi="仿宋_GB2312" w:cs="仿宋_GB2312" w:eastAsia="仿宋_GB2312"/>
                <w:sz w:val="24"/>
                <w:color w:val="000000"/>
              </w:rPr>
              <w:t>12、电源规格：12VDC/2A。</w:t>
            </w:r>
            <w:r>
              <w:br/>
            </w:r>
            <w:r>
              <w:rPr>
                <w:rFonts w:ascii="仿宋_GB2312" w:hAnsi="仿宋_GB2312" w:cs="仿宋_GB2312" w:eastAsia="仿宋_GB2312"/>
                <w:sz w:val="24"/>
                <w:color w:val="000000"/>
              </w:rPr>
              <w:t>发射器：</w:t>
            </w:r>
            <w:r>
              <w:br/>
            </w:r>
            <w:r>
              <w:rPr>
                <w:rFonts w:ascii="仿宋_GB2312" w:hAnsi="仿宋_GB2312" w:cs="仿宋_GB2312" w:eastAsia="仿宋_GB2312"/>
                <w:sz w:val="24"/>
                <w:color w:val="000000"/>
              </w:rPr>
              <w:t>1、频率范围:640-689.75MHz；</w:t>
            </w:r>
            <w:r>
              <w:br/>
            </w:r>
            <w:r>
              <w:rPr>
                <w:rFonts w:ascii="仿宋_GB2312" w:hAnsi="仿宋_GB2312" w:cs="仿宋_GB2312" w:eastAsia="仿宋_GB2312"/>
                <w:sz w:val="24"/>
                <w:color w:val="000000"/>
              </w:rPr>
              <w:t>2、可调信道数:≥200个；</w:t>
            </w:r>
            <w:r>
              <w:br/>
            </w:r>
            <w:r>
              <w:rPr>
                <w:rFonts w:ascii="仿宋_GB2312" w:hAnsi="仿宋_GB2312" w:cs="仿宋_GB2312" w:eastAsia="仿宋_GB2312"/>
                <w:sz w:val="24"/>
                <w:color w:val="000000"/>
              </w:rPr>
              <w:t>3、振荡方式:锁相环频率合成（PLL）；</w:t>
            </w:r>
            <w:r>
              <w:br/>
            </w:r>
            <w:r>
              <w:rPr>
                <w:rFonts w:ascii="仿宋_GB2312" w:hAnsi="仿宋_GB2312" w:cs="仿宋_GB2312" w:eastAsia="仿宋_GB2312"/>
                <w:sz w:val="24"/>
                <w:color w:val="000000"/>
              </w:rPr>
              <w:t>4、谐波抑制:-30dB；</w:t>
            </w:r>
            <w:r>
              <w:br/>
            </w:r>
            <w:r>
              <w:rPr>
                <w:rFonts w:ascii="仿宋_GB2312" w:hAnsi="仿宋_GB2312" w:cs="仿宋_GB2312" w:eastAsia="仿宋_GB2312"/>
                <w:sz w:val="24"/>
                <w:color w:val="000000"/>
              </w:rPr>
              <w:t>5、调制方式:调频（FM）；</w:t>
            </w:r>
            <w:r>
              <w:br/>
            </w:r>
            <w:r>
              <w:rPr>
                <w:rFonts w:ascii="仿宋_GB2312" w:hAnsi="仿宋_GB2312" w:cs="仿宋_GB2312" w:eastAsia="仿宋_GB2312"/>
                <w:sz w:val="24"/>
                <w:color w:val="000000"/>
              </w:rPr>
              <w:t>6、调频方式:红外对频；</w:t>
            </w:r>
            <w:r>
              <w:br/>
            </w:r>
            <w:r>
              <w:rPr>
                <w:rFonts w:ascii="仿宋_GB2312" w:hAnsi="仿宋_GB2312" w:cs="仿宋_GB2312" w:eastAsia="仿宋_GB2312"/>
                <w:sz w:val="24"/>
                <w:color w:val="000000"/>
              </w:rPr>
              <w:t>7、最大偏移度:±45KHz；</w:t>
            </w:r>
            <w:r>
              <w:br/>
            </w:r>
            <w:r>
              <w:rPr>
                <w:rFonts w:ascii="仿宋_GB2312" w:hAnsi="仿宋_GB2312" w:cs="仿宋_GB2312" w:eastAsia="仿宋_GB2312"/>
                <w:sz w:val="24"/>
                <w:color w:val="000000"/>
              </w:rPr>
              <w:t>8、RF功率输出:3-30mW；</w:t>
            </w:r>
            <w:r>
              <w:br/>
            </w:r>
            <w:r>
              <w:rPr>
                <w:rFonts w:ascii="仿宋_GB2312" w:hAnsi="仿宋_GB2312" w:cs="仿宋_GB2312" w:eastAsia="仿宋_GB2312"/>
                <w:sz w:val="24"/>
                <w:color w:val="000000"/>
              </w:rPr>
              <w:t>9、拾音头:动圈式；</w:t>
            </w:r>
            <w:r>
              <w:br/>
            </w:r>
            <w:r>
              <w:rPr>
                <w:rFonts w:ascii="仿宋_GB2312" w:hAnsi="仿宋_GB2312" w:cs="仿宋_GB2312" w:eastAsia="仿宋_GB2312"/>
                <w:sz w:val="24"/>
                <w:color w:val="000000"/>
              </w:rPr>
              <w:t>10、供电方式:2节AA电池；</w:t>
            </w:r>
            <w:r>
              <w:br/>
            </w:r>
            <w:r>
              <w:rPr>
                <w:rFonts w:ascii="仿宋_GB2312" w:hAnsi="仿宋_GB2312" w:cs="仿宋_GB2312" w:eastAsia="仿宋_GB2312"/>
                <w:sz w:val="24"/>
                <w:color w:val="000000"/>
              </w:rPr>
              <w:t>11、电池寿命:</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4"/>
                <w:color w:val="000000"/>
              </w:rPr>
              <w:t>12小时。</w:t>
            </w:r>
          </w:p>
        </w:tc>
      </w:tr>
    </w:tbl>
    <w:p>
      <w:pPr>
        <w:pStyle w:val="null3"/>
        <w:jc w:val="left"/>
      </w:pPr>
      <w:r>
        <w:rPr>
          <w:rFonts w:ascii="仿宋_GB2312" w:hAnsi="仿宋_GB2312" w:cs="仿宋_GB2312" w:eastAsia="仿宋_GB2312"/>
        </w:rPr>
        <w:t>标的名称：十六路天线放大器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功能要求：</w:t>
            </w:r>
            <w:r>
              <w:br/>
            </w:r>
            <w:r>
              <w:rPr>
                <w:rFonts w:ascii="仿宋_GB2312" w:hAnsi="仿宋_GB2312" w:cs="仿宋_GB2312" w:eastAsia="仿宋_GB2312"/>
                <w:sz w:val="24"/>
                <w:color w:val="000000"/>
              </w:rPr>
              <w:t>1、兼容UHF频段无线麦克风接收机使用。</w:t>
            </w:r>
            <w:r>
              <w:br/>
            </w:r>
            <w:r>
              <w:rPr>
                <w:rFonts w:ascii="仿宋_GB2312" w:hAnsi="仿宋_GB2312" w:cs="仿宋_GB2312" w:eastAsia="仿宋_GB2312"/>
                <w:sz w:val="24"/>
                <w:color w:val="000000"/>
              </w:rPr>
              <w:t>2、天线高频信号频带带通滤波功能。</w:t>
            </w:r>
            <w:r>
              <w:br/>
            </w:r>
            <w:r>
              <w:rPr>
                <w:rFonts w:ascii="仿宋_GB2312" w:hAnsi="仿宋_GB2312" w:cs="仿宋_GB2312" w:eastAsia="仿宋_GB2312"/>
                <w:sz w:val="24"/>
                <w:color w:val="000000"/>
              </w:rPr>
              <w:t>3、提供1进5出射频信号及4路DC12V输出供电能力。</w:t>
            </w:r>
            <w:r>
              <w:br/>
            </w:r>
            <w:r>
              <w:rPr>
                <w:rFonts w:ascii="仿宋_GB2312" w:hAnsi="仿宋_GB2312" w:cs="仿宋_GB2312" w:eastAsia="仿宋_GB2312"/>
                <w:sz w:val="24"/>
                <w:color w:val="000000"/>
              </w:rPr>
              <w:t>主机技术参数</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1、天线端口馈电: DC +12V ＜150mA</w:t>
            </w:r>
            <w:r>
              <w:br/>
            </w:r>
            <w:r>
              <w:rPr>
                <w:rFonts w:ascii="仿宋_GB2312" w:hAnsi="仿宋_GB2312" w:cs="仿宋_GB2312" w:eastAsia="仿宋_GB2312"/>
                <w:sz w:val="24"/>
                <w:color w:val="000000"/>
              </w:rPr>
              <w:t>2、端口类型：BNC</w:t>
            </w:r>
            <w:r>
              <w:br/>
            </w:r>
            <w:r>
              <w:rPr>
                <w:rFonts w:ascii="仿宋_GB2312" w:hAnsi="仿宋_GB2312" w:cs="仿宋_GB2312" w:eastAsia="仿宋_GB2312"/>
                <w:sz w:val="24"/>
                <w:color w:val="000000"/>
              </w:rPr>
              <w:t xml:space="preserve">3、射频带宽：470 - 900 MHz  </w:t>
            </w:r>
            <w:r>
              <w:br/>
            </w:r>
            <w:r>
              <w:rPr>
                <w:rFonts w:ascii="仿宋_GB2312" w:hAnsi="仿宋_GB2312" w:cs="仿宋_GB2312" w:eastAsia="仿宋_GB2312"/>
                <w:sz w:val="24"/>
                <w:color w:val="000000"/>
              </w:rPr>
              <w:t>4、分配回路增益：≥+10dB</w:t>
            </w:r>
            <w:r>
              <w:br/>
            </w:r>
            <w:r>
              <w:rPr>
                <w:rFonts w:ascii="仿宋_GB2312" w:hAnsi="仿宋_GB2312" w:cs="仿宋_GB2312" w:eastAsia="仿宋_GB2312"/>
                <w:sz w:val="24"/>
                <w:color w:val="000000"/>
              </w:rPr>
              <w:t>5、级联回路增益：≥+9dB</w:t>
            </w:r>
            <w:r>
              <w:br/>
            </w:r>
            <w:r>
              <w:rPr>
                <w:rFonts w:ascii="仿宋_GB2312" w:hAnsi="仿宋_GB2312" w:cs="仿宋_GB2312" w:eastAsia="仿宋_GB2312"/>
                <w:sz w:val="24"/>
                <w:color w:val="000000"/>
              </w:rPr>
              <w:t xml:space="preserve">6、端口阻抗：≤50 ohms                                    </w:t>
            </w:r>
            <w:r>
              <w:br/>
            </w:r>
            <w:r>
              <w:rPr>
                <w:rFonts w:ascii="仿宋_GB2312" w:hAnsi="仿宋_GB2312" w:cs="仿宋_GB2312" w:eastAsia="仿宋_GB2312"/>
                <w:sz w:val="24"/>
                <w:color w:val="000000"/>
              </w:rPr>
              <w:t>7、驻波比：＜1.5</w:t>
            </w:r>
            <w:r>
              <w:br/>
            </w:r>
            <w:r>
              <w:rPr>
                <w:rFonts w:ascii="仿宋_GB2312" w:hAnsi="仿宋_GB2312" w:cs="仿宋_GB2312" w:eastAsia="仿宋_GB2312"/>
                <w:sz w:val="24"/>
                <w:color w:val="000000"/>
              </w:rPr>
              <w:t xml:space="preserve">8、供电：DC +12V 3A    </w:t>
            </w:r>
            <w:r>
              <w:br/>
            </w:r>
            <w:r>
              <w:rPr>
                <w:rFonts w:ascii="仿宋_GB2312" w:hAnsi="仿宋_GB2312" w:cs="仿宋_GB2312" w:eastAsia="仿宋_GB2312"/>
                <w:sz w:val="24"/>
                <w:color w:val="000000"/>
              </w:rPr>
              <w:t>9、超指向性接收天线参数：</w:t>
            </w:r>
            <w:r>
              <w:br/>
            </w:r>
            <w:r>
              <w:rPr>
                <w:rFonts w:ascii="仿宋_GB2312" w:hAnsi="仿宋_GB2312" w:cs="仿宋_GB2312" w:eastAsia="仿宋_GB2312"/>
                <w:sz w:val="24"/>
                <w:color w:val="000000"/>
              </w:rPr>
              <w:t>天线技术参数：</w:t>
            </w:r>
            <w:r>
              <w:rPr>
                <w:rFonts w:ascii="仿宋_GB2312" w:hAnsi="仿宋_GB2312" w:cs="仿宋_GB2312" w:eastAsia="仿宋_GB2312"/>
                <w:sz w:val="24"/>
                <w:color w:val="000000"/>
              </w:rPr>
              <w:t xml:space="preserve">                                                 </w:t>
            </w:r>
            <w:r>
              <w:br/>
            </w:r>
            <w:r>
              <w:rPr>
                <w:rFonts w:ascii="仿宋_GB2312" w:hAnsi="仿宋_GB2312" w:cs="仿宋_GB2312" w:eastAsia="仿宋_GB2312"/>
                <w:sz w:val="24"/>
                <w:color w:val="000000"/>
              </w:rPr>
              <w:t xml:space="preserve">1、天线类型：对数周期指向（LPDA）                             </w:t>
            </w:r>
            <w:r>
              <w:br/>
            </w:r>
            <w:r>
              <w:rPr>
                <w:rFonts w:ascii="仿宋_GB2312" w:hAnsi="仿宋_GB2312" w:cs="仿宋_GB2312" w:eastAsia="仿宋_GB2312"/>
                <w:sz w:val="24"/>
                <w:color w:val="000000"/>
              </w:rPr>
              <w:t xml:space="preserve">2、频率范围：≥470-900MHZ                                         </w:t>
            </w:r>
            <w:r>
              <w:br/>
            </w:r>
            <w:r>
              <w:rPr>
                <w:rFonts w:ascii="仿宋_GB2312" w:hAnsi="仿宋_GB2312" w:cs="仿宋_GB2312" w:eastAsia="仿宋_GB2312"/>
                <w:sz w:val="24"/>
                <w:color w:val="000000"/>
              </w:rPr>
              <w:t xml:space="preserve">3、接口类型：TNC插孔                                             </w:t>
            </w:r>
            <w:r>
              <w:br/>
            </w:r>
            <w:r>
              <w:rPr>
                <w:rFonts w:ascii="仿宋_GB2312" w:hAnsi="仿宋_GB2312" w:cs="仿宋_GB2312" w:eastAsia="仿宋_GB2312"/>
                <w:sz w:val="24"/>
                <w:color w:val="000000"/>
              </w:rPr>
              <w:t xml:space="preserve">4、阻抗：≤50 欧姆   </w:t>
            </w:r>
          </w:p>
          <w:p>
            <w:pPr>
              <w:pStyle w:val="null3"/>
              <w:jc w:val="left"/>
            </w:pPr>
            <w:r>
              <w:rPr>
                <w:rFonts w:ascii="仿宋_GB2312" w:hAnsi="仿宋_GB2312" w:cs="仿宋_GB2312" w:eastAsia="仿宋_GB2312"/>
                <w:sz w:val="24"/>
                <w:color w:val="000000"/>
              </w:rPr>
              <w:t xml:space="preserve">5、电源：幻象供电+8V至+12V  75 mA                      </w:t>
            </w:r>
            <w:r>
              <w:br/>
            </w:r>
            <w:r>
              <w:rPr>
                <w:rFonts w:ascii="仿宋_GB2312" w:hAnsi="仿宋_GB2312" w:cs="仿宋_GB2312" w:eastAsia="仿宋_GB2312"/>
                <w:sz w:val="24"/>
                <w:color w:val="000000"/>
              </w:rPr>
              <w:t xml:space="preserve">6、信号增益： ≥+15dB                                </w:t>
            </w:r>
            <w:r>
              <w:br/>
            </w:r>
            <w:r>
              <w:rPr>
                <w:rFonts w:ascii="仿宋_GB2312" w:hAnsi="仿宋_GB2312" w:cs="仿宋_GB2312" w:eastAsia="仿宋_GB2312"/>
                <w:sz w:val="24"/>
                <w:color w:val="000000"/>
              </w:rPr>
              <w:t xml:space="preserve">7、指向性：≥水平90°垂直60°                     </w:t>
            </w:r>
            <w:r>
              <w:br/>
            </w:r>
            <w:r>
              <w:rPr>
                <w:rFonts w:ascii="仿宋_GB2312" w:hAnsi="仿宋_GB2312" w:cs="仿宋_GB2312" w:eastAsia="仿宋_GB2312"/>
                <w:sz w:val="24"/>
                <w:color w:val="000000"/>
              </w:rPr>
              <w:t xml:space="preserve">8、指向极性：垂直极化                                            </w:t>
            </w:r>
            <w:r>
              <w:br/>
            </w:r>
            <w:r>
              <w:rPr>
                <w:rFonts w:ascii="仿宋_GB2312" w:hAnsi="仿宋_GB2312" w:cs="仿宋_GB2312" w:eastAsia="仿宋_GB2312"/>
                <w:sz w:val="24"/>
                <w:color w:val="000000"/>
              </w:rPr>
              <w:t>9、外观尺寸：≤（L）320 X（W）300 X（D）28 mm</w:t>
            </w:r>
          </w:p>
        </w:tc>
      </w:tr>
    </w:tbl>
    <w:p>
      <w:pPr>
        <w:pStyle w:val="null3"/>
        <w:jc w:val="left"/>
      </w:pPr>
      <w:r>
        <w:rPr>
          <w:rFonts w:ascii="仿宋_GB2312" w:hAnsi="仿宋_GB2312" w:cs="仿宋_GB2312" w:eastAsia="仿宋_GB2312"/>
        </w:rPr>
        <w:t>标的名称：八路智能电源控制器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面板颜色：黑色</w:t>
            </w:r>
            <w:r>
              <w:br/>
            </w:r>
            <w:r>
              <w:rPr>
                <w:rFonts w:ascii="仿宋_GB2312" w:hAnsi="仿宋_GB2312" w:cs="仿宋_GB2312" w:eastAsia="仿宋_GB2312"/>
                <w:sz w:val="24"/>
                <w:color w:val="000000"/>
              </w:rPr>
              <w:t>2、电力输入条件(单相3线)：AC190-250V 50-60HZ两相（三线：零，火，地）。</w:t>
            </w:r>
            <w:r>
              <w:br/>
            </w:r>
            <w:r>
              <w:rPr>
                <w:rFonts w:ascii="仿宋_GB2312" w:hAnsi="仿宋_GB2312" w:cs="仿宋_GB2312" w:eastAsia="仿宋_GB2312"/>
                <w:sz w:val="24"/>
                <w:color w:val="000000"/>
              </w:rPr>
              <w:t>3、通道数量：8路万用插座继电器受控</w:t>
            </w:r>
            <w:r>
              <w:br/>
            </w:r>
            <w:r>
              <w:rPr>
                <w:rFonts w:ascii="仿宋_GB2312" w:hAnsi="仿宋_GB2312" w:cs="仿宋_GB2312" w:eastAsia="仿宋_GB2312"/>
                <w:sz w:val="24"/>
                <w:color w:val="000000"/>
              </w:rPr>
              <w:t>4、继电器受控输出最大承受单路功率/总功率(无功功率）：6000W/10000W最大承受无功功率。</w:t>
            </w:r>
            <w:r>
              <w:br/>
            </w:r>
            <w:r>
              <w:rPr>
                <w:rFonts w:ascii="仿宋_GB2312" w:hAnsi="仿宋_GB2312" w:cs="仿宋_GB2312" w:eastAsia="仿宋_GB2312"/>
                <w:sz w:val="24"/>
                <w:color w:val="000000"/>
              </w:rPr>
              <w:t>5、输出电源插座规格：阻燃ABS材料，最大可承受13A电流磷铜材质，标准万用插座。</w:t>
            </w:r>
            <w:r>
              <w:br/>
            </w:r>
            <w:r>
              <w:rPr>
                <w:rFonts w:ascii="仿宋_GB2312" w:hAnsi="仿宋_GB2312" w:cs="仿宋_GB2312" w:eastAsia="仿宋_GB2312"/>
                <w:sz w:val="24"/>
                <w:color w:val="000000"/>
              </w:rPr>
              <w:t>6、功能特点：</w:t>
            </w:r>
          </w:p>
          <w:p>
            <w:pPr>
              <w:pStyle w:val="null3"/>
              <w:jc w:val="left"/>
            </w:pPr>
            <w:r>
              <w:rPr>
                <w:rFonts w:ascii="仿宋_GB2312" w:hAnsi="仿宋_GB2312" w:cs="仿宋_GB2312" w:eastAsia="仿宋_GB2312"/>
                <w:sz w:val="24"/>
                <w:color w:val="000000"/>
              </w:rPr>
              <w:t>6.1、点阵功能显示；</w:t>
            </w:r>
          </w:p>
          <w:p>
            <w:pPr>
              <w:pStyle w:val="null3"/>
              <w:jc w:val="left"/>
            </w:pPr>
            <w:r>
              <w:rPr>
                <w:rFonts w:ascii="仿宋_GB2312" w:hAnsi="仿宋_GB2312" w:cs="仿宋_GB2312" w:eastAsia="仿宋_GB2312"/>
                <w:sz w:val="24"/>
                <w:color w:val="000000"/>
              </w:rPr>
              <w:t>6.2、顺序开启逆序关闭，自由设定通道；</w:t>
            </w:r>
          </w:p>
          <w:p>
            <w:pPr>
              <w:pStyle w:val="null3"/>
              <w:jc w:val="left"/>
            </w:pPr>
            <w:r>
              <w:rPr>
                <w:rFonts w:ascii="仿宋_GB2312" w:hAnsi="仿宋_GB2312" w:cs="仿宋_GB2312" w:eastAsia="仿宋_GB2312"/>
                <w:sz w:val="24"/>
                <w:color w:val="000000"/>
              </w:rPr>
              <w:t>6.3、COM中控控制（指令控制）或自带软件控制；</w:t>
            </w:r>
          </w:p>
          <w:p>
            <w:pPr>
              <w:pStyle w:val="null3"/>
              <w:jc w:val="left"/>
            </w:pPr>
            <w:r>
              <w:rPr>
                <w:rFonts w:ascii="仿宋_GB2312" w:hAnsi="仿宋_GB2312" w:cs="仿宋_GB2312" w:eastAsia="仿宋_GB2312"/>
                <w:sz w:val="24"/>
                <w:color w:val="000000"/>
              </w:rPr>
              <w:t>6.4、时间间隔可调；</w:t>
            </w:r>
          </w:p>
          <w:p>
            <w:pPr>
              <w:pStyle w:val="null3"/>
              <w:jc w:val="left"/>
            </w:pPr>
            <w:r>
              <w:rPr>
                <w:rFonts w:ascii="仿宋_GB2312" w:hAnsi="仿宋_GB2312" w:cs="仿宋_GB2312" w:eastAsia="仿宋_GB2312"/>
                <w:sz w:val="24"/>
                <w:color w:val="000000"/>
              </w:rPr>
              <w:t>6.5、自由通道关闭；</w:t>
            </w:r>
          </w:p>
          <w:p>
            <w:pPr>
              <w:pStyle w:val="null3"/>
              <w:jc w:val="left"/>
            </w:pPr>
            <w:r>
              <w:rPr>
                <w:rFonts w:ascii="仿宋_GB2312" w:hAnsi="仿宋_GB2312" w:cs="仿宋_GB2312" w:eastAsia="仿宋_GB2312"/>
                <w:sz w:val="24"/>
                <w:color w:val="000000"/>
              </w:rPr>
              <w:t>6.6、级联叠机ID:0-255 ，中控外控</w:t>
            </w:r>
          </w:p>
          <w:p>
            <w:pPr>
              <w:pStyle w:val="null3"/>
              <w:jc w:val="left"/>
            </w:pPr>
            <w:r>
              <w:rPr>
                <w:rFonts w:ascii="仿宋_GB2312" w:hAnsi="仿宋_GB2312" w:cs="仿宋_GB2312" w:eastAsia="仿宋_GB2312"/>
                <w:sz w:val="24"/>
                <w:color w:val="000000"/>
              </w:rPr>
              <w:t>6.7、面板通道独立关闭；</w:t>
            </w:r>
          </w:p>
          <w:p>
            <w:pPr>
              <w:pStyle w:val="null3"/>
              <w:jc w:val="left"/>
            </w:pPr>
            <w:r>
              <w:rPr>
                <w:rFonts w:ascii="仿宋_GB2312" w:hAnsi="仿宋_GB2312" w:cs="仿宋_GB2312" w:eastAsia="仿宋_GB2312"/>
                <w:sz w:val="24"/>
                <w:color w:val="000000"/>
              </w:rPr>
              <w:t>6.8、可以设定使用时间（0-99小时）；</w:t>
            </w:r>
            <w:r>
              <w:br/>
            </w:r>
            <w:r>
              <w:rPr>
                <w:rFonts w:ascii="仿宋_GB2312" w:hAnsi="仿宋_GB2312" w:cs="仿宋_GB2312" w:eastAsia="仿宋_GB2312"/>
                <w:sz w:val="24"/>
                <w:color w:val="000000"/>
              </w:rPr>
              <w:t>7、每路开关间隔时间/定时时间：默认1秒（可以自由设置）</w:t>
            </w:r>
            <w:r>
              <w:br/>
            </w:r>
            <w:r>
              <w:rPr>
                <w:rFonts w:ascii="仿宋_GB2312" w:hAnsi="仿宋_GB2312" w:cs="仿宋_GB2312" w:eastAsia="仿宋_GB2312"/>
                <w:sz w:val="24"/>
                <w:color w:val="000000"/>
              </w:rPr>
              <w:t>8、输出继电器触点电流：40A 277VAC</w:t>
            </w:r>
            <w:r>
              <w:br/>
            </w:r>
            <w:r>
              <w:rPr>
                <w:rFonts w:ascii="仿宋_GB2312" w:hAnsi="仿宋_GB2312" w:cs="仿宋_GB2312" w:eastAsia="仿宋_GB2312"/>
                <w:sz w:val="24"/>
                <w:color w:val="000000"/>
              </w:rPr>
              <w:t>9、电路板规格：双面纤维板，主电源走线二次加厚加粗处理</w:t>
            </w:r>
            <w:r>
              <w:br/>
            </w:r>
            <w:r>
              <w:rPr>
                <w:rFonts w:ascii="仿宋_GB2312" w:hAnsi="仿宋_GB2312" w:cs="仿宋_GB2312" w:eastAsia="仿宋_GB2312"/>
                <w:sz w:val="24"/>
                <w:color w:val="000000"/>
              </w:rPr>
              <w:t>10、供电规格：适用电压AC190-260V 50-60HZ</w:t>
            </w:r>
            <w:r>
              <w:br/>
            </w:r>
            <w:r>
              <w:rPr>
                <w:rFonts w:ascii="仿宋_GB2312" w:hAnsi="仿宋_GB2312" w:cs="仿宋_GB2312" w:eastAsia="仿宋_GB2312"/>
                <w:sz w:val="24"/>
                <w:color w:val="000000"/>
              </w:rPr>
              <w:t>11、主电缆线规格：3*4平方电缆线，总长度为≥1.8米欧式插头</w:t>
            </w:r>
            <w:r>
              <w:br/>
            </w:r>
            <w:r>
              <w:rPr>
                <w:rFonts w:ascii="仿宋_GB2312" w:hAnsi="仿宋_GB2312" w:cs="仿宋_GB2312" w:eastAsia="仿宋_GB2312"/>
                <w:sz w:val="24"/>
                <w:color w:val="000000"/>
              </w:rPr>
              <w:t>12、开启类型：按键式轻触开关</w:t>
            </w:r>
            <w:r>
              <w:br/>
            </w:r>
            <w:r>
              <w:rPr>
                <w:rFonts w:ascii="仿宋_GB2312" w:hAnsi="仿宋_GB2312" w:cs="仿宋_GB2312" w:eastAsia="仿宋_GB2312"/>
                <w:sz w:val="24"/>
                <w:color w:val="000000"/>
              </w:rPr>
              <w:t>13、单路独立开关功能：支持面板独立控制（可软件设定控制）</w:t>
            </w:r>
            <w:r>
              <w:br/>
            </w:r>
            <w:r>
              <w:rPr>
                <w:rFonts w:ascii="仿宋_GB2312" w:hAnsi="仿宋_GB2312" w:cs="仿宋_GB2312" w:eastAsia="仿宋_GB2312"/>
                <w:sz w:val="24"/>
                <w:color w:val="000000"/>
              </w:rPr>
              <w:t>14、功能显示电压显示表类型：点阵功能显示电压表与功能菜单</w:t>
            </w:r>
            <w:r>
              <w:br/>
            </w:r>
            <w:r>
              <w:rPr>
                <w:rFonts w:ascii="仿宋_GB2312" w:hAnsi="仿宋_GB2312" w:cs="仿宋_GB2312" w:eastAsia="仿宋_GB2312"/>
                <w:sz w:val="24"/>
                <w:color w:val="000000"/>
              </w:rPr>
              <w:t>15、叠机级联功能：有</w:t>
            </w:r>
            <w:r>
              <w:br/>
            </w:r>
            <w:r>
              <w:rPr>
                <w:rFonts w:ascii="仿宋_GB2312" w:hAnsi="仿宋_GB2312" w:cs="仿宋_GB2312" w:eastAsia="仿宋_GB2312"/>
                <w:sz w:val="24"/>
                <w:color w:val="000000"/>
              </w:rPr>
              <w:t>16、外接控制开关接口：RS232 COM接口中控控制</w:t>
            </w:r>
            <w:r>
              <w:br/>
            </w:r>
            <w:r>
              <w:rPr>
                <w:rFonts w:ascii="仿宋_GB2312" w:hAnsi="仿宋_GB2312" w:cs="仿宋_GB2312" w:eastAsia="仿宋_GB2312"/>
                <w:sz w:val="24"/>
                <w:color w:val="000000"/>
              </w:rPr>
              <w:t>17、随机控制软件及支持中控功能与ID数量分配：自带指令代码与控制软件，支持中控控制，ID:0-255</w:t>
            </w:r>
            <w:r>
              <w:br/>
            </w:r>
            <w:r>
              <w:rPr>
                <w:rFonts w:ascii="仿宋_GB2312" w:hAnsi="仿宋_GB2312" w:cs="仿宋_GB2312" w:eastAsia="仿宋_GB2312"/>
                <w:sz w:val="24"/>
                <w:color w:val="000000"/>
              </w:rPr>
              <w:t>18、电源净化功能（EMI专业电网滤波器）：有（可选配单独或每路带滤波器）</w:t>
            </w:r>
            <w:r>
              <w:br/>
            </w:r>
            <w:r>
              <w:rPr>
                <w:rFonts w:ascii="仿宋_GB2312" w:hAnsi="仿宋_GB2312" w:cs="仿宋_GB2312" w:eastAsia="仿宋_GB2312"/>
                <w:sz w:val="24"/>
                <w:color w:val="000000"/>
              </w:rPr>
              <w:t>19、机身尺寸：≤长480MM * 宽190MM * 高50MM。</w:t>
            </w:r>
          </w:p>
        </w:tc>
      </w:tr>
    </w:tbl>
    <w:p>
      <w:pPr>
        <w:pStyle w:val="null3"/>
        <w:jc w:val="left"/>
      </w:pPr>
      <w:r>
        <w:rPr>
          <w:rFonts w:ascii="仿宋_GB2312" w:hAnsi="仿宋_GB2312" w:cs="仿宋_GB2312" w:eastAsia="仿宋_GB2312"/>
        </w:rPr>
        <w:t>标的名称：布线、辅材1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1、网线：满足六类标准；</w:t>
            </w:r>
            <w:r>
              <w:br/>
            </w:r>
            <w:r>
              <w:rPr>
                <w:rFonts w:ascii="仿宋_GB2312" w:hAnsi="仿宋_GB2312" w:cs="仿宋_GB2312" w:eastAsia="仿宋_GB2312"/>
                <w:sz w:val="24"/>
                <w:color w:val="000000"/>
              </w:rPr>
              <w:t>2、信号线：符合HDMI2.0标准的HDMI线缆；</w:t>
            </w:r>
            <w:r>
              <w:br/>
            </w:r>
            <w:r>
              <w:rPr>
                <w:rFonts w:ascii="仿宋_GB2312" w:hAnsi="仿宋_GB2312" w:cs="仿宋_GB2312" w:eastAsia="仿宋_GB2312"/>
                <w:sz w:val="24"/>
                <w:color w:val="000000"/>
              </w:rPr>
              <w:t>3、音频线：符合GB/T 12666标准，200芯高密度无氧铜屏蔽线。</w:t>
            </w:r>
            <w:r>
              <w:br/>
            </w:r>
            <w:r>
              <w:rPr>
                <w:rFonts w:ascii="仿宋_GB2312" w:hAnsi="仿宋_GB2312" w:cs="仿宋_GB2312" w:eastAsia="仿宋_GB2312"/>
                <w:sz w:val="24"/>
                <w:color w:val="000000"/>
              </w:rPr>
              <w:t>4、电源线：国际≥2.5平方毫米，绝缘护套；原配电箱改造，电源线布线。</w:t>
            </w:r>
          </w:p>
        </w:tc>
      </w:tr>
    </w:tbl>
    <w:p>
      <w:pPr>
        <w:pStyle w:val="null3"/>
        <w:jc w:val="left"/>
      </w:pPr>
      <w:r>
        <w:rPr>
          <w:rFonts w:ascii="仿宋_GB2312" w:hAnsi="仿宋_GB2312" w:cs="仿宋_GB2312" w:eastAsia="仿宋_GB2312"/>
        </w:rPr>
        <w:t>标的名称：防水光束灯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1、电压：AC100-240V，50-60HZ</w:t>
            </w:r>
            <w:r>
              <w:br/>
            </w:r>
            <w:r>
              <w:rPr>
                <w:rFonts w:ascii="仿宋_GB2312" w:hAnsi="仿宋_GB2312" w:cs="仿宋_GB2312" w:eastAsia="仿宋_GB2312"/>
                <w:sz w:val="24"/>
                <w:color w:val="000000"/>
              </w:rPr>
              <w:t>2、功率：≥400W</w:t>
            </w:r>
            <w:r>
              <w:br/>
            </w:r>
            <w:r>
              <w:rPr>
                <w:rFonts w:ascii="仿宋_GB2312" w:hAnsi="仿宋_GB2312" w:cs="仿宋_GB2312" w:eastAsia="仿宋_GB2312"/>
                <w:sz w:val="24"/>
                <w:color w:val="000000"/>
              </w:rPr>
              <w:t>3、镇流器：电子镇流器</w:t>
            </w:r>
            <w:r>
              <w:br/>
            </w:r>
            <w:r>
              <w:rPr>
                <w:rFonts w:ascii="仿宋_GB2312" w:hAnsi="仿宋_GB2312" w:cs="仿宋_GB2312" w:eastAsia="仿宋_GB2312"/>
                <w:sz w:val="24"/>
                <w:color w:val="000000"/>
              </w:rPr>
              <w:t>4、通道：16通道模式，防水</w:t>
            </w:r>
            <w:r>
              <w:br/>
            </w:r>
            <w:r>
              <w:rPr>
                <w:rFonts w:ascii="仿宋_GB2312" w:hAnsi="仿宋_GB2312" w:cs="仿宋_GB2312" w:eastAsia="仿宋_GB2312"/>
                <w:sz w:val="24"/>
                <w:color w:val="000000"/>
              </w:rPr>
              <w:t>5、颜色：一个颜色盘，≥14个颜色片+白光</w:t>
            </w:r>
            <w:r>
              <w:br/>
            </w:r>
            <w:r>
              <w:rPr>
                <w:rFonts w:ascii="仿宋_GB2312" w:hAnsi="仿宋_GB2312" w:cs="仿宋_GB2312" w:eastAsia="仿宋_GB2312"/>
                <w:sz w:val="24"/>
                <w:color w:val="000000"/>
              </w:rPr>
              <w:t>6、图案：一个固定图案盘，≥17个图案</w:t>
            </w:r>
            <w:r>
              <w:br/>
            </w:r>
            <w:r>
              <w:rPr>
                <w:rFonts w:ascii="仿宋_GB2312" w:hAnsi="仿宋_GB2312" w:cs="仿宋_GB2312" w:eastAsia="仿宋_GB2312"/>
                <w:sz w:val="24"/>
                <w:color w:val="000000"/>
              </w:rPr>
              <w:t>7、棱镜：两个可旋转棱镜</w:t>
            </w:r>
            <w:r>
              <w:br/>
            </w:r>
            <w:r>
              <w:rPr>
                <w:rFonts w:ascii="仿宋_GB2312" w:hAnsi="仿宋_GB2312" w:cs="仿宋_GB2312" w:eastAsia="仿宋_GB2312"/>
                <w:sz w:val="24"/>
                <w:color w:val="000000"/>
              </w:rPr>
              <w:t>8、七彩，染色角度5-30°</w:t>
            </w:r>
            <w:r>
              <w:br/>
            </w:r>
            <w:r>
              <w:rPr>
                <w:rFonts w:ascii="仿宋_GB2312" w:hAnsi="仿宋_GB2312" w:cs="仿宋_GB2312" w:eastAsia="仿宋_GB2312"/>
                <w:sz w:val="24"/>
                <w:color w:val="000000"/>
              </w:rPr>
              <w:t>9、频闪：0.5-14次每秒。</w:t>
            </w:r>
            <w:r>
              <w:br/>
            </w:r>
            <w:r>
              <w:rPr>
                <w:rFonts w:ascii="仿宋_GB2312" w:hAnsi="仿宋_GB2312" w:cs="仿宋_GB2312" w:eastAsia="仿宋_GB2312"/>
                <w:sz w:val="24"/>
                <w:color w:val="000000"/>
              </w:rPr>
              <w:t>10、光学：玻璃光学透镜，线性变焦0-20°</w:t>
            </w:r>
            <w:r>
              <w:br/>
            </w:r>
            <w:r>
              <w:rPr>
                <w:rFonts w:ascii="仿宋_GB2312" w:hAnsi="仿宋_GB2312" w:cs="仿宋_GB2312" w:eastAsia="仿宋_GB2312"/>
                <w:sz w:val="24"/>
                <w:color w:val="000000"/>
              </w:rPr>
              <w:t>11、x轴：水平≥540°，≥8/16Bit解析度</w:t>
            </w:r>
            <w:r>
              <w:br/>
            </w:r>
            <w:r>
              <w:rPr>
                <w:rFonts w:ascii="仿宋_GB2312" w:hAnsi="仿宋_GB2312" w:cs="仿宋_GB2312" w:eastAsia="仿宋_GB2312"/>
                <w:sz w:val="24"/>
                <w:color w:val="000000"/>
              </w:rPr>
              <w:t>12、y轴：垂直≥245°，≥8/16Bit解析度</w:t>
            </w:r>
            <w:r>
              <w:br/>
            </w:r>
            <w:r>
              <w:rPr>
                <w:rFonts w:ascii="仿宋_GB2312" w:hAnsi="仿宋_GB2312" w:cs="仿宋_GB2312" w:eastAsia="仿宋_GB2312"/>
                <w:sz w:val="24"/>
                <w:color w:val="000000"/>
              </w:rPr>
              <w:t>13、xy微调：水平垂直采用光电复位系统，发生误动可自动解索复位，内热过热保护。</w:t>
            </w:r>
            <w:r>
              <w:br/>
            </w:r>
            <w:r>
              <w:rPr>
                <w:rFonts w:ascii="仿宋_GB2312" w:hAnsi="仿宋_GB2312" w:cs="仿宋_GB2312" w:eastAsia="仿宋_GB2312"/>
                <w:sz w:val="24"/>
                <w:color w:val="000000"/>
              </w:rPr>
              <w:t>14、尺寸：≤50cm长*50宽*60高cm。</w:t>
            </w:r>
          </w:p>
        </w:tc>
      </w:tr>
    </w:tbl>
    <w:p>
      <w:pPr>
        <w:pStyle w:val="null3"/>
        <w:jc w:val="left"/>
      </w:pPr>
      <w:r>
        <w:rPr>
          <w:rFonts w:ascii="仿宋_GB2312" w:hAnsi="仿宋_GB2312" w:cs="仿宋_GB2312" w:eastAsia="仿宋_GB2312"/>
        </w:rPr>
        <w:t>标的名称：面光灯1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 xml:space="preserve">1、输入电压：AC90-240V，50/60HZ </w:t>
            </w:r>
            <w:r>
              <w:br/>
            </w:r>
            <w:r>
              <w:rPr>
                <w:rFonts w:ascii="仿宋_GB2312" w:hAnsi="仿宋_GB2312" w:cs="仿宋_GB2312" w:eastAsia="仿宋_GB2312"/>
                <w:sz w:val="24"/>
                <w:color w:val="000000"/>
              </w:rPr>
              <w:t xml:space="preserve">2、功率：≥200W </w:t>
            </w:r>
            <w:r>
              <w:br/>
            </w:r>
            <w:r>
              <w:rPr>
                <w:rFonts w:ascii="仿宋_GB2312" w:hAnsi="仿宋_GB2312" w:cs="仿宋_GB2312" w:eastAsia="仿宋_GB2312"/>
                <w:sz w:val="24"/>
                <w:color w:val="000000"/>
              </w:rPr>
              <w:t>3、LED光源：定制单颗≥50WCOB集成灯珠，2颗3000K，2颗6000K,防水</w:t>
            </w:r>
            <w:r>
              <w:br/>
            </w:r>
            <w:r>
              <w:rPr>
                <w:rFonts w:ascii="仿宋_GB2312" w:hAnsi="仿宋_GB2312" w:cs="仿宋_GB2312" w:eastAsia="仿宋_GB2312"/>
                <w:sz w:val="24"/>
                <w:color w:val="000000"/>
              </w:rPr>
              <w:t>4、光源寿命:≤10万小时</w:t>
            </w:r>
            <w:r>
              <w:br/>
            </w:r>
            <w:r>
              <w:rPr>
                <w:rFonts w:ascii="仿宋_GB2312" w:hAnsi="仿宋_GB2312" w:cs="仿宋_GB2312" w:eastAsia="仿宋_GB2312"/>
                <w:sz w:val="24"/>
                <w:color w:val="000000"/>
              </w:rPr>
              <w:t xml:space="preserve">5、色温：≥3000K-6000K线性调节 </w:t>
            </w:r>
            <w:r>
              <w:br/>
            </w:r>
            <w:r>
              <w:rPr>
                <w:rFonts w:ascii="仿宋_GB2312" w:hAnsi="仿宋_GB2312" w:cs="仿宋_GB2312" w:eastAsia="仿宋_GB2312"/>
                <w:sz w:val="24"/>
                <w:color w:val="000000"/>
              </w:rPr>
              <w:t>6、调光：0-100% 32位线性调光</w:t>
            </w:r>
            <w:r>
              <w:br/>
            </w:r>
            <w:r>
              <w:rPr>
                <w:rFonts w:ascii="仿宋_GB2312" w:hAnsi="仿宋_GB2312" w:cs="仿宋_GB2312" w:eastAsia="仿宋_GB2312"/>
                <w:sz w:val="24"/>
                <w:color w:val="000000"/>
              </w:rPr>
              <w:t xml:space="preserve">7、频闪：1-20次/秒 </w:t>
            </w:r>
            <w:r>
              <w:br/>
            </w:r>
            <w:r>
              <w:rPr>
                <w:rFonts w:ascii="仿宋_GB2312" w:hAnsi="仿宋_GB2312" w:cs="仿宋_GB2312" w:eastAsia="仿宋_GB2312"/>
                <w:sz w:val="24"/>
                <w:color w:val="000000"/>
              </w:rPr>
              <w:t xml:space="preserve">8、透镜角度：25度（另有15度，35度可选） </w:t>
            </w:r>
            <w:r>
              <w:br/>
            </w:r>
            <w:r>
              <w:rPr>
                <w:rFonts w:ascii="仿宋_GB2312" w:hAnsi="仿宋_GB2312" w:cs="仿宋_GB2312" w:eastAsia="仿宋_GB2312"/>
                <w:sz w:val="24"/>
                <w:color w:val="000000"/>
              </w:rPr>
              <w:t>9、显示板：数码显示，4按键，带信号指示功能</w:t>
            </w:r>
            <w:r>
              <w:br/>
            </w:r>
            <w:r>
              <w:rPr>
                <w:rFonts w:ascii="仿宋_GB2312" w:hAnsi="仿宋_GB2312" w:cs="仿宋_GB2312" w:eastAsia="仿宋_GB2312"/>
                <w:sz w:val="24"/>
                <w:color w:val="000000"/>
              </w:rPr>
              <w:t>10、通信协议：3芯卡侬接口，标准DMX512信号</w:t>
            </w:r>
            <w:r>
              <w:br/>
            </w:r>
            <w:r>
              <w:rPr>
                <w:rFonts w:ascii="仿宋_GB2312" w:hAnsi="仿宋_GB2312" w:cs="仿宋_GB2312" w:eastAsia="仿宋_GB2312"/>
                <w:sz w:val="24"/>
                <w:color w:val="000000"/>
              </w:rPr>
              <w:t xml:space="preserve">11、DMX通道：≥8CH </w:t>
            </w:r>
            <w:r>
              <w:br/>
            </w:r>
            <w:r>
              <w:rPr>
                <w:rFonts w:ascii="仿宋_GB2312" w:hAnsi="仿宋_GB2312" w:cs="仿宋_GB2312" w:eastAsia="仿宋_GB2312"/>
                <w:sz w:val="24"/>
                <w:color w:val="000000"/>
              </w:rPr>
              <w:t xml:space="preserve">12、控制方式：DMX512，主从，自走，声控模式，带RDM控台设地址码功能  </w:t>
            </w:r>
            <w:r>
              <w:br/>
            </w:r>
            <w:r>
              <w:rPr>
                <w:rFonts w:ascii="仿宋_GB2312" w:hAnsi="仿宋_GB2312" w:cs="仿宋_GB2312" w:eastAsia="仿宋_GB2312"/>
                <w:sz w:val="24"/>
                <w:color w:val="000000"/>
              </w:rPr>
              <w:t xml:space="preserve">13、散热系统：大尺寸滚珠风扇。 </w:t>
            </w:r>
            <w:r>
              <w:br/>
            </w:r>
            <w:r>
              <w:rPr>
                <w:rFonts w:ascii="仿宋_GB2312" w:hAnsi="仿宋_GB2312" w:cs="仿宋_GB2312" w:eastAsia="仿宋_GB2312"/>
                <w:sz w:val="24"/>
                <w:color w:val="000000"/>
              </w:rPr>
              <w:t>14、灯体外观：压铸铝黑色（白色可选）</w:t>
            </w:r>
            <w:r>
              <w:br/>
            </w:r>
            <w:r>
              <w:rPr>
                <w:rFonts w:ascii="仿宋_GB2312" w:hAnsi="仿宋_GB2312" w:cs="仿宋_GB2312" w:eastAsia="仿宋_GB2312"/>
                <w:sz w:val="24"/>
                <w:color w:val="000000"/>
              </w:rPr>
              <w:t>15、链接方式：信号线in/out,电源线in/out（手拉手）</w:t>
            </w:r>
            <w:r>
              <w:br/>
            </w:r>
            <w:r>
              <w:rPr>
                <w:rFonts w:ascii="仿宋_GB2312" w:hAnsi="仿宋_GB2312" w:cs="仿宋_GB2312" w:eastAsia="仿宋_GB2312"/>
                <w:sz w:val="24"/>
                <w:color w:val="000000"/>
              </w:rPr>
              <w:t xml:space="preserve">16、防护等级：≥IP20 </w:t>
            </w:r>
            <w:r>
              <w:br/>
            </w:r>
            <w:r>
              <w:rPr>
                <w:rFonts w:ascii="仿宋_GB2312" w:hAnsi="仿宋_GB2312" w:cs="仿宋_GB2312" w:eastAsia="仿宋_GB2312"/>
                <w:sz w:val="24"/>
                <w:color w:val="000000"/>
              </w:rPr>
              <w:t xml:space="preserve">17、工作环境：-20℃-40℃ </w:t>
            </w:r>
            <w:r>
              <w:br/>
            </w:r>
            <w:r>
              <w:rPr>
                <w:rFonts w:ascii="仿宋_GB2312" w:hAnsi="仿宋_GB2312" w:cs="仿宋_GB2312" w:eastAsia="仿宋_GB2312"/>
                <w:sz w:val="24"/>
                <w:color w:val="000000"/>
              </w:rPr>
              <w:t>18、净重：≤4.5kg</w:t>
            </w:r>
            <w:r>
              <w:br/>
            </w:r>
            <w:r>
              <w:rPr>
                <w:rFonts w:ascii="仿宋_GB2312" w:hAnsi="仿宋_GB2312" w:cs="仿宋_GB2312" w:eastAsia="仿宋_GB2312"/>
                <w:sz w:val="24"/>
                <w:color w:val="000000"/>
              </w:rPr>
              <w:t>19、产品尺寸：≤230*290*330mm。</w:t>
            </w:r>
          </w:p>
        </w:tc>
      </w:tr>
    </w:tbl>
    <w:p>
      <w:pPr>
        <w:pStyle w:val="null3"/>
        <w:jc w:val="left"/>
      </w:pPr>
      <w:r>
        <w:rPr>
          <w:rFonts w:ascii="仿宋_GB2312" w:hAnsi="仿宋_GB2312" w:cs="仿宋_GB2312" w:eastAsia="仿宋_GB2312"/>
        </w:rPr>
        <w:t>标的名称：信号放大器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1、数码信号类型：DMX512。</w:t>
            </w:r>
            <w:r>
              <w:br/>
            </w:r>
            <w:r>
              <w:rPr>
                <w:rFonts w:ascii="仿宋_GB2312" w:hAnsi="仿宋_GB2312" w:cs="仿宋_GB2312" w:eastAsia="仿宋_GB2312"/>
                <w:sz w:val="24"/>
                <w:color w:val="000000"/>
              </w:rPr>
              <w:t>2、接口类型：RS-485</w:t>
            </w:r>
            <w:r>
              <w:br/>
            </w:r>
            <w:r>
              <w:rPr>
                <w:rFonts w:ascii="仿宋_GB2312" w:hAnsi="仿宋_GB2312" w:cs="仿宋_GB2312" w:eastAsia="仿宋_GB2312"/>
                <w:sz w:val="24"/>
                <w:color w:val="000000"/>
              </w:rPr>
              <w:t>3、一进八出分配，DMX512信号放大，隔离，静电保护</w:t>
            </w:r>
            <w:r>
              <w:br/>
            </w:r>
            <w:r>
              <w:rPr>
                <w:rFonts w:ascii="仿宋_GB2312" w:hAnsi="仿宋_GB2312" w:cs="仿宋_GB2312" w:eastAsia="仿宋_GB2312"/>
                <w:sz w:val="24"/>
                <w:color w:val="000000"/>
              </w:rPr>
              <w:t>4、信号连接插座：输入XLR-3-M，输出XLR-3-F　　</w:t>
            </w:r>
            <w:r>
              <w:br/>
            </w:r>
            <w:r>
              <w:rPr>
                <w:rFonts w:ascii="仿宋_GB2312" w:hAnsi="仿宋_GB2312" w:cs="仿宋_GB2312" w:eastAsia="仿宋_GB2312"/>
                <w:sz w:val="24"/>
                <w:color w:val="000000"/>
              </w:rPr>
              <w:t>5、供电电源：AC220V/50Hz　±20%，≥20W　　　</w:t>
            </w:r>
            <w:r>
              <w:br/>
            </w:r>
            <w:r>
              <w:rPr>
                <w:rFonts w:ascii="仿宋_GB2312" w:hAnsi="仿宋_GB2312" w:cs="仿宋_GB2312" w:eastAsia="仿宋_GB2312"/>
                <w:sz w:val="24"/>
                <w:color w:val="000000"/>
              </w:rPr>
              <w:t>6、尺寸：≤450×25×40mm</w:t>
            </w:r>
          </w:p>
        </w:tc>
      </w:tr>
    </w:tbl>
    <w:p>
      <w:pPr>
        <w:pStyle w:val="null3"/>
        <w:jc w:val="left"/>
      </w:pPr>
      <w:r>
        <w:rPr>
          <w:rFonts w:ascii="仿宋_GB2312" w:hAnsi="仿宋_GB2312" w:cs="仿宋_GB2312" w:eastAsia="仿宋_GB2312"/>
        </w:rPr>
        <w:t>标的名称：灯控台1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1、最大1024个控制通道，光电隔离信号输出。</w:t>
            </w:r>
            <w:r>
              <w:br/>
            </w:r>
            <w:r>
              <w:rPr>
                <w:rFonts w:ascii="仿宋_GB2312" w:hAnsi="仿宋_GB2312" w:cs="仿宋_GB2312" w:eastAsia="仿宋_GB2312"/>
                <w:sz w:val="24"/>
                <w:color w:val="000000"/>
              </w:rPr>
              <w:t>2、最大控制96台电脑灯或96路调光，使用珍珠灯库。</w:t>
            </w:r>
            <w:r>
              <w:br/>
            </w:r>
            <w:r>
              <w:rPr>
                <w:rFonts w:ascii="仿宋_GB2312" w:hAnsi="仿宋_GB2312" w:cs="仿宋_GB2312" w:eastAsia="仿宋_GB2312"/>
                <w:sz w:val="24"/>
                <w:color w:val="000000"/>
              </w:rPr>
              <w:t>3、内置图形轨迹发生器，有135个内置图形。图形参数（如：振幅、速度、间隔、波浪、方向）均可独立设置。</w:t>
            </w:r>
            <w:r>
              <w:br/>
            </w:r>
            <w:r>
              <w:rPr>
                <w:rFonts w:ascii="仿宋_GB2312" w:hAnsi="仿宋_GB2312" w:cs="仿宋_GB2312" w:eastAsia="仿宋_GB2312"/>
                <w:sz w:val="24"/>
                <w:color w:val="000000"/>
              </w:rPr>
              <w:t>4、60个重演场景，用于储存多步场景和单步场景。多步场景最多可储存600步。</w:t>
            </w:r>
            <w:r>
              <w:br/>
            </w:r>
            <w:r>
              <w:rPr>
                <w:rFonts w:ascii="仿宋_GB2312" w:hAnsi="仿宋_GB2312" w:cs="仿宋_GB2312" w:eastAsia="仿宋_GB2312"/>
                <w:sz w:val="24"/>
                <w:color w:val="000000"/>
              </w:rPr>
              <w:t>5、带背光的显示模块，中英文显示</w:t>
            </w:r>
            <w:r>
              <w:br/>
            </w:r>
            <w:r>
              <w:rPr>
                <w:rFonts w:ascii="仿宋_GB2312" w:hAnsi="仿宋_GB2312" w:cs="仿宋_GB2312" w:eastAsia="仿宋_GB2312"/>
                <w:sz w:val="24"/>
                <w:color w:val="000000"/>
              </w:rPr>
              <w:t>6、关机数据保持。</w:t>
            </w:r>
            <w:r>
              <w:br/>
            </w:r>
            <w:r>
              <w:rPr>
                <w:rFonts w:ascii="仿宋_GB2312" w:hAnsi="仿宋_GB2312" w:cs="仿宋_GB2312" w:eastAsia="仿宋_GB2312"/>
                <w:sz w:val="24"/>
                <w:color w:val="000000"/>
              </w:rPr>
              <w:t>7、U盘备份和升级。</w:t>
            </w:r>
            <w:r>
              <w:br/>
            </w:r>
            <w:r>
              <w:rPr>
                <w:rFonts w:ascii="仿宋_GB2312" w:hAnsi="仿宋_GB2312" w:cs="仿宋_GB2312" w:eastAsia="仿宋_GB2312"/>
                <w:sz w:val="24"/>
                <w:color w:val="000000"/>
              </w:rPr>
              <w:t xml:space="preserve">8、鹅颈工作灯。 </w:t>
            </w:r>
            <w:r>
              <w:br/>
            </w:r>
            <w:r>
              <w:rPr>
                <w:rFonts w:ascii="仿宋_GB2312" w:hAnsi="仿宋_GB2312" w:cs="仿宋_GB2312" w:eastAsia="仿宋_GB2312"/>
                <w:sz w:val="24"/>
                <w:color w:val="000000"/>
              </w:rPr>
              <w:t>9、电源：AC 90-240V / 50-60Hz开关电源。</w:t>
            </w:r>
            <w:r>
              <w:br/>
            </w:r>
            <w:r>
              <w:rPr>
                <w:rFonts w:ascii="仿宋_GB2312" w:hAnsi="仿宋_GB2312" w:cs="仿宋_GB2312" w:eastAsia="仿宋_GB2312"/>
                <w:sz w:val="24"/>
                <w:color w:val="000000"/>
              </w:rPr>
              <w:t>10、尺寸：≤490 x 420 x 110mm</w:t>
            </w:r>
          </w:p>
        </w:tc>
      </w:tr>
    </w:tbl>
    <w:p>
      <w:pPr>
        <w:pStyle w:val="null3"/>
        <w:jc w:val="left"/>
      </w:pPr>
      <w:r>
        <w:rPr>
          <w:rFonts w:ascii="仿宋_GB2312" w:hAnsi="仿宋_GB2312" w:cs="仿宋_GB2312" w:eastAsia="仿宋_GB2312"/>
        </w:rPr>
        <w:t>标的名称：电源直通箱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1、供电：三相五线制AC380V±10％</w:t>
            </w:r>
            <w:r>
              <w:br/>
            </w:r>
            <w:r>
              <w:rPr>
                <w:rFonts w:ascii="仿宋_GB2312" w:hAnsi="仿宋_GB2312" w:cs="仿宋_GB2312" w:eastAsia="仿宋_GB2312"/>
                <w:sz w:val="24"/>
                <w:color w:val="000000"/>
              </w:rPr>
              <w:t>2、频率：≥50Hz±5％</w:t>
            </w:r>
            <w:r>
              <w:br/>
            </w:r>
            <w:r>
              <w:rPr>
                <w:rFonts w:ascii="仿宋_GB2312" w:hAnsi="仿宋_GB2312" w:cs="仿宋_GB2312" w:eastAsia="仿宋_GB2312"/>
                <w:sz w:val="24"/>
                <w:color w:val="000000"/>
              </w:rPr>
              <w:t>3、额定功率：≥12路×3KW. 每个回路最大输出功率：≥4KW</w:t>
            </w:r>
            <w:r>
              <w:br/>
            </w:r>
            <w:r>
              <w:rPr>
                <w:rFonts w:ascii="仿宋_GB2312" w:hAnsi="仿宋_GB2312" w:cs="仿宋_GB2312" w:eastAsia="仿宋_GB2312"/>
                <w:sz w:val="24"/>
                <w:color w:val="000000"/>
              </w:rPr>
              <w:t>4、外形尺寸：≤520×490×135mm</w:t>
            </w:r>
            <w:r>
              <w:br/>
            </w:r>
            <w:r>
              <w:rPr>
                <w:rFonts w:ascii="仿宋_GB2312" w:hAnsi="仿宋_GB2312" w:cs="仿宋_GB2312" w:eastAsia="仿宋_GB2312"/>
                <w:sz w:val="24"/>
                <w:color w:val="000000"/>
              </w:rPr>
              <w:t>5、单机重量：≤19kg</w:t>
            </w:r>
          </w:p>
        </w:tc>
      </w:tr>
    </w:tbl>
    <w:p>
      <w:pPr>
        <w:pStyle w:val="null3"/>
        <w:jc w:val="left"/>
      </w:pPr>
      <w:r>
        <w:rPr>
          <w:rFonts w:ascii="仿宋_GB2312" w:hAnsi="仿宋_GB2312" w:cs="仿宋_GB2312" w:eastAsia="仿宋_GB2312"/>
        </w:rPr>
        <w:t>标的名称：灯钩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定制，不锈钢喷漆；</w:t>
            </w:r>
          </w:p>
        </w:tc>
      </w:tr>
    </w:tbl>
    <w:p>
      <w:pPr>
        <w:pStyle w:val="null3"/>
        <w:jc w:val="left"/>
      </w:pPr>
      <w:r>
        <w:rPr>
          <w:rFonts w:ascii="仿宋_GB2312" w:hAnsi="仿宋_GB2312" w:cs="仿宋_GB2312" w:eastAsia="仿宋_GB2312"/>
        </w:rPr>
        <w:t>标的名称：保险线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黑色，线径</w:t>
            </w:r>
            <w:r>
              <w:rPr>
                <w:rFonts w:ascii="仿宋_GB2312" w:hAnsi="仿宋_GB2312" w:cs="仿宋_GB2312" w:eastAsia="仿宋_GB2312"/>
                <w:sz w:val="24"/>
                <w:color w:val="000000"/>
              </w:rPr>
              <w:t>≥5mm，≥7股x19丝</w:t>
            </w:r>
          </w:p>
        </w:tc>
      </w:tr>
    </w:tbl>
    <w:p>
      <w:pPr>
        <w:pStyle w:val="null3"/>
        <w:jc w:val="left"/>
      </w:pPr>
      <w:r>
        <w:rPr>
          <w:rFonts w:ascii="仿宋_GB2312" w:hAnsi="仿宋_GB2312" w:cs="仿宋_GB2312" w:eastAsia="仿宋_GB2312"/>
        </w:rPr>
        <w:t>标的名称：灯杆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不锈钢喷漆，承重</w:t>
            </w:r>
            <w:r>
              <w:rPr>
                <w:rFonts w:ascii="仿宋_GB2312" w:hAnsi="仿宋_GB2312" w:cs="仿宋_GB2312" w:eastAsia="仿宋_GB2312"/>
                <w:sz w:val="24"/>
                <w:color w:val="000000"/>
              </w:rPr>
              <w:t>≥50kg</w:t>
            </w:r>
          </w:p>
        </w:tc>
      </w:tr>
    </w:tbl>
    <w:p>
      <w:pPr>
        <w:pStyle w:val="null3"/>
        <w:jc w:val="left"/>
      </w:pPr>
      <w:r>
        <w:rPr>
          <w:rFonts w:ascii="仿宋_GB2312" w:hAnsi="仿宋_GB2312" w:cs="仿宋_GB2312" w:eastAsia="仿宋_GB2312"/>
        </w:rPr>
        <w:t>标的名称：智能网络中控主机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1、冗余服务器内置心跳监测系统；双机通讯自动交付功能；系统双机冷备份功能。</w:t>
            </w:r>
            <w:r>
              <w:br/>
            </w:r>
            <w:r>
              <w:rPr>
                <w:rFonts w:ascii="仿宋_GB2312" w:hAnsi="仿宋_GB2312" w:cs="仿宋_GB2312" w:eastAsia="仿宋_GB2312"/>
                <w:sz w:val="24"/>
                <w:color w:val="000000"/>
              </w:rPr>
              <w:t>2、多种通信：支持RS-232、RS-422、RS-485、DMX512、ModBus、CanBus、Zigbee通讯，可扩展KNX通讯；</w:t>
            </w:r>
            <w:r>
              <w:br/>
            </w:r>
            <w:r>
              <w:rPr>
                <w:rFonts w:ascii="仿宋_GB2312" w:hAnsi="仿宋_GB2312" w:cs="仿宋_GB2312" w:eastAsia="仿宋_GB2312"/>
                <w:sz w:val="24"/>
                <w:color w:val="000000"/>
              </w:rPr>
              <w:t>3、支持程序编写功能，具备时间轴、多线程事件编辑功能。</w:t>
            </w:r>
            <w:r>
              <w:br/>
            </w:r>
            <w:r>
              <w:rPr>
                <w:rFonts w:ascii="仿宋_GB2312" w:hAnsi="仿宋_GB2312" w:cs="仿宋_GB2312" w:eastAsia="仿宋_GB2312"/>
                <w:sz w:val="24"/>
                <w:color w:val="000000"/>
              </w:rPr>
              <w:t>4、可自定义的IO输入输出及红外输出，支持全频段载波的红外调制信号发送；</w:t>
            </w:r>
            <w:r>
              <w:br/>
            </w:r>
            <w:r>
              <w:rPr>
                <w:rFonts w:ascii="仿宋_GB2312" w:hAnsi="仿宋_GB2312" w:cs="仿宋_GB2312" w:eastAsia="仿宋_GB2312"/>
                <w:sz w:val="24"/>
                <w:color w:val="000000"/>
              </w:rPr>
              <w:t>5、系统可通过无线或有线扩充，单系统支持多台总线设备扩展；</w:t>
            </w:r>
            <w:r>
              <w:br/>
            </w:r>
            <w:r>
              <w:rPr>
                <w:rFonts w:ascii="仿宋_GB2312" w:hAnsi="仿宋_GB2312" w:cs="仿宋_GB2312" w:eastAsia="仿宋_GB2312"/>
                <w:sz w:val="24"/>
                <w:color w:val="000000"/>
              </w:rPr>
              <w:t>6、支持单台或多台系统对接互联，实现网络运维平台管理功能，同步网络 IP 功能扩展，可直接通过网络交互系统对接需控设备，支持同步信息采集功能。</w:t>
            </w:r>
            <w:r>
              <w:br/>
            </w:r>
            <w:r>
              <w:rPr>
                <w:rFonts w:ascii="仿宋_GB2312" w:hAnsi="仿宋_GB2312" w:cs="仿宋_GB2312" w:eastAsia="仿宋_GB2312"/>
                <w:sz w:val="24"/>
                <w:color w:val="000000"/>
              </w:rPr>
              <w:t>7、支持二维码扫码</w:t>
            </w:r>
            <w:r>
              <w:rPr>
                <w:rFonts w:ascii="仿宋_GB2312" w:hAnsi="仿宋_GB2312" w:cs="仿宋_GB2312" w:eastAsia="仿宋_GB2312"/>
                <w:sz w:val="21"/>
              </w:rPr>
              <w:t>或</w:t>
            </w:r>
            <w:r>
              <w:rPr>
                <w:rFonts w:ascii="仿宋_GB2312" w:hAnsi="仿宋_GB2312" w:cs="仿宋_GB2312" w:eastAsia="仿宋_GB2312"/>
                <w:sz w:val="24"/>
                <w:color w:val="000000"/>
              </w:rPr>
              <w:t>Web</w:t>
            </w:r>
            <w:r>
              <w:rPr>
                <w:rFonts w:ascii="仿宋_GB2312" w:hAnsi="仿宋_GB2312" w:cs="仿宋_GB2312" w:eastAsia="仿宋_GB2312"/>
                <w:sz w:val="21"/>
              </w:rPr>
              <w:t>或</w:t>
            </w:r>
            <w:r>
              <w:rPr>
                <w:rFonts w:ascii="仿宋_GB2312" w:hAnsi="仿宋_GB2312" w:cs="仿宋_GB2312" w:eastAsia="仿宋_GB2312"/>
                <w:sz w:val="24"/>
                <w:color w:val="000000"/>
              </w:rPr>
              <w:t>微信小程序</w:t>
            </w:r>
            <w:r>
              <w:rPr>
                <w:rFonts w:ascii="仿宋_GB2312" w:hAnsi="仿宋_GB2312" w:cs="仿宋_GB2312" w:eastAsia="仿宋_GB2312"/>
                <w:sz w:val="21"/>
              </w:rPr>
              <w:t>或</w:t>
            </w:r>
            <w:r>
              <w:rPr>
                <w:rFonts w:ascii="仿宋_GB2312" w:hAnsi="仿宋_GB2312" w:cs="仿宋_GB2312" w:eastAsia="仿宋_GB2312"/>
                <w:sz w:val="24"/>
                <w:color w:val="000000"/>
              </w:rPr>
              <w:t>APP</w:t>
            </w:r>
            <w:r>
              <w:rPr>
                <w:rFonts w:ascii="仿宋_GB2312" w:hAnsi="仿宋_GB2312" w:cs="仿宋_GB2312" w:eastAsia="仿宋_GB2312"/>
                <w:sz w:val="21"/>
              </w:rPr>
              <w:t>或</w:t>
            </w:r>
            <w:r>
              <w:rPr>
                <w:rFonts w:ascii="仿宋_GB2312" w:hAnsi="仿宋_GB2312" w:cs="仿宋_GB2312" w:eastAsia="仿宋_GB2312"/>
                <w:sz w:val="24"/>
                <w:color w:val="000000"/>
              </w:rPr>
              <w:t>企业微信等方式控制操作。</w:t>
            </w:r>
            <w:r>
              <w:br/>
            </w:r>
            <w:r>
              <w:rPr>
                <w:rFonts w:ascii="仿宋_GB2312" w:hAnsi="仿宋_GB2312" w:cs="仿宋_GB2312" w:eastAsia="仿宋_GB2312"/>
                <w:sz w:val="24"/>
                <w:color w:val="000000"/>
              </w:rPr>
              <w:t>8、可多平台控制，支持手持终端操作系统、桌面终端操作系统同时控制；直接支持客户端应用；在提供安全KEY的前提下，可进行网页端控制。</w:t>
            </w:r>
            <w:r>
              <w:br/>
            </w:r>
            <w:r>
              <w:rPr>
                <w:rFonts w:ascii="仿宋_GB2312" w:hAnsi="仿宋_GB2312" w:cs="仿宋_GB2312" w:eastAsia="仿宋_GB2312"/>
                <w:sz w:val="24"/>
                <w:color w:val="000000"/>
              </w:rPr>
              <w:t>9、主机支持一屏多机、多屏一机、多屏多机等对接方式；</w:t>
            </w:r>
            <w:r>
              <w:br/>
            </w:r>
            <w:r>
              <w:rPr>
                <w:rFonts w:ascii="仿宋_GB2312" w:hAnsi="仿宋_GB2312" w:cs="仿宋_GB2312" w:eastAsia="仿宋_GB2312"/>
                <w:sz w:val="24"/>
                <w:color w:val="000000"/>
              </w:rPr>
              <w:t>10、支持音频信号转换控制功能，接入音频文件后，自动计算频谱，并根据频谱内容来控制外围设备；</w:t>
            </w:r>
            <w:r>
              <w:br/>
            </w:r>
            <w:r>
              <w:rPr>
                <w:rFonts w:ascii="仿宋_GB2312" w:hAnsi="仿宋_GB2312" w:cs="仿宋_GB2312" w:eastAsia="仿宋_GB2312"/>
                <w:sz w:val="24"/>
                <w:color w:val="000000"/>
              </w:rPr>
              <w:t>11、系统支持主机自备份；支持操作记录保存、查询；</w:t>
            </w:r>
            <w:r>
              <w:br/>
            </w:r>
            <w:r>
              <w:rPr>
                <w:rFonts w:ascii="仿宋_GB2312" w:hAnsi="仿宋_GB2312" w:cs="仿宋_GB2312" w:eastAsia="仿宋_GB2312"/>
                <w:sz w:val="24"/>
                <w:color w:val="000000"/>
              </w:rPr>
              <w:t>12、支持双机备份；支持远程云备份；支持一键GHOST功能；</w:t>
            </w:r>
            <w:r>
              <w:br/>
            </w:r>
            <w:r>
              <w:rPr>
                <w:rFonts w:ascii="仿宋_GB2312" w:hAnsi="仿宋_GB2312" w:cs="仿宋_GB2312" w:eastAsia="仿宋_GB2312"/>
                <w:sz w:val="24"/>
                <w:color w:val="000000"/>
              </w:rPr>
              <w:t>13、支持账户身份认证功能，用户管理中心建立主帐号和子帐号。</w:t>
            </w:r>
            <w:r>
              <w:br/>
            </w:r>
            <w:r>
              <w:rPr>
                <w:rFonts w:ascii="仿宋_GB2312" w:hAnsi="仿宋_GB2312" w:cs="仿宋_GB2312" w:eastAsia="仿宋_GB2312"/>
                <w:sz w:val="24"/>
                <w:color w:val="000000"/>
              </w:rPr>
              <w:t>14、支持单系统、多系统本地或异地集群管理，支持主账号、子账号实现权限转移、分配；账号控制列表的查看，实现远程互通互控。</w:t>
            </w:r>
            <w:r>
              <w:br/>
            </w:r>
            <w:r>
              <w:rPr>
                <w:rFonts w:ascii="仿宋_GB2312" w:hAnsi="仿宋_GB2312" w:cs="仿宋_GB2312" w:eastAsia="仿宋_GB2312"/>
                <w:sz w:val="24"/>
                <w:color w:val="000000"/>
              </w:rPr>
              <w:t>15、支持热插拔，内部接口和外部接口可抵抗20KV的静电冲击。</w:t>
            </w:r>
            <w:r>
              <w:br/>
            </w:r>
            <w:r>
              <w:rPr>
                <w:rFonts w:ascii="仿宋_GB2312" w:hAnsi="仿宋_GB2312" w:cs="仿宋_GB2312" w:eastAsia="仿宋_GB2312"/>
                <w:sz w:val="24"/>
                <w:color w:val="000000"/>
              </w:rPr>
              <w:t>16、支持4位16进制ID调节，最高容量可达65535.最高数据流量达10M/S</w:t>
            </w:r>
            <w:r>
              <w:br/>
            </w:r>
            <w:r>
              <w:rPr>
                <w:rFonts w:ascii="仿宋_GB2312" w:hAnsi="仿宋_GB2312" w:cs="仿宋_GB2312" w:eastAsia="仿宋_GB2312"/>
                <w:sz w:val="24"/>
                <w:color w:val="000000"/>
              </w:rPr>
              <w:t>17、可通过TCP/IP与主机通讯，支持有线或无线连接。</w:t>
            </w:r>
          </w:p>
        </w:tc>
      </w:tr>
    </w:tbl>
    <w:p>
      <w:pPr>
        <w:pStyle w:val="null3"/>
        <w:jc w:val="left"/>
      </w:pPr>
      <w:r>
        <w:rPr>
          <w:rFonts w:ascii="仿宋_GB2312" w:hAnsi="仿宋_GB2312" w:cs="仿宋_GB2312" w:eastAsia="仿宋_GB2312"/>
        </w:rPr>
        <w:t>标的名称：云中央控制系统管理软件V1.1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1、非嵌入式软件，可运行于Windows平台上，应用于智能控制领域，具有菜单栏、快捷工具栏、配置、编程界面切换、建立工程文件、编程界面、上传等主要功能。</w:t>
            </w:r>
            <w:r>
              <w:br/>
            </w:r>
            <w:r>
              <w:rPr>
                <w:rFonts w:ascii="仿宋_GB2312" w:hAnsi="仿宋_GB2312" w:cs="仿宋_GB2312" w:eastAsia="仿宋_GB2312"/>
                <w:sz w:val="24"/>
                <w:color w:val="000000"/>
              </w:rPr>
              <w:t>2、可以设置显示的工具栏、是否显示状态栏、软件外观、文字语言等功能；</w:t>
            </w:r>
            <w:r>
              <w:br/>
            </w:r>
            <w:r>
              <w:rPr>
                <w:rFonts w:ascii="仿宋_GB2312" w:hAnsi="仿宋_GB2312" w:cs="仿宋_GB2312" w:eastAsia="仿宋_GB2312"/>
                <w:sz w:val="24"/>
                <w:color w:val="000000"/>
              </w:rPr>
              <w:t>3、可以进行新增控件、新增定时动作、新增自定义宏等操作。</w:t>
            </w:r>
            <w:r>
              <w:br/>
            </w:r>
            <w:r>
              <w:rPr>
                <w:rFonts w:ascii="仿宋_GB2312" w:hAnsi="仿宋_GB2312" w:cs="仿宋_GB2312" w:eastAsia="仿宋_GB2312"/>
                <w:sz w:val="24"/>
                <w:color w:val="000000"/>
              </w:rPr>
              <w:t>4、可以对编辑好的工程进行编译、查看编译好的工程、打开上传工具等操作；</w:t>
            </w:r>
            <w:r>
              <w:br/>
            </w:r>
            <w:r>
              <w:rPr>
                <w:rFonts w:ascii="仿宋_GB2312" w:hAnsi="仿宋_GB2312" w:cs="仿宋_GB2312" w:eastAsia="仿宋_GB2312"/>
                <w:sz w:val="24"/>
                <w:color w:val="000000"/>
              </w:rPr>
              <w:t>5、可以点击快捷工具栏的图标，切换配置或编程界面；</w:t>
            </w:r>
            <w:r>
              <w:br/>
            </w:r>
            <w:r>
              <w:rPr>
                <w:rFonts w:ascii="仿宋_GB2312" w:hAnsi="仿宋_GB2312" w:cs="仿宋_GB2312" w:eastAsia="仿宋_GB2312"/>
                <w:sz w:val="24"/>
                <w:color w:val="000000"/>
              </w:rPr>
              <w:t>6、可以在工程建立后，进入设备配置界面，在控制设备列表将设备添加到新建工程；</w:t>
            </w:r>
            <w:r>
              <w:br/>
            </w:r>
            <w:r>
              <w:rPr>
                <w:rFonts w:ascii="仿宋_GB2312" w:hAnsi="仿宋_GB2312" w:cs="仿宋_GB2312" w:eastAsia="仿宋_GB2312"/>
                <w:sz w:val="24"/>
                <w:color w:val="000000"/>
              </w:rPr>
              <w:t>7、可以点击添加好的设备或端口，对名称、ID等属性进行修改；</w:t>
            </w:r>
            <w:r>
              <w:br/>
            </w:r>
            <w:r>
              <w:rPr>
                <w:rFonts w:ascii="仿宋_GB2312" w:hAnsi="仿宋_GB2312" w:cs="仿宋_GB2312" w:eastAsia="仿宋_GB2312"/>
                <w:sz w:val="24"/>
                <w:color w:val="000000"/>
              </w:rPr>
              <w:t>8、可以具有定时功能、自定义宏，六键面板分组，互锁按钮组，互锁组，存储调用组，矩阵模块，拖拽矩阵模块，自定义LUA模块，联动分组功能，智能语音，运维条件组，适配器，HTTP，同步数据等功能模块。</w:t>
            </w:r>
            <w:r>
              <w:br/>
            </w:r>
            <w:r>
              <w:rPr>
                <w:rFonts w:ascii="仿宋_GB2312" w:hAnsi="仿宋_GB2312" w:cs="仿宋_GB2312" w:eastAsia="仿宋_GB2312"/>
                <w:sz w:val="24"/>
                <w:color w:val="000000"/>
              </w:rPr>
              <w:t>9、可以选择端口、控件、变量等进行编辑，并添加到动作脚本区；</w:t>
            </w:r>
            <w:r>
              <w:br/>
            </w:r>
            <w:r>
              <w:rPr>
                <w:rFonts w:ascii="仿宋_GB2312" w:hAnsi="仿宋_GB2312" w:cs="仿宋_GB2312" w:eastAsia="仿宋_GB2312"/>
                <w:sz w:val="24"/>
                <w:color w:val="000000"/>
              </w:rPr>
              <w:t>10、可以在完成工程的编辑后并保存，可以打开上传工具搜索、连接中控，上传编译好的工程文件。</w:t>
            </w:r>
            <w:r>
              <w:br/>
            </w:r>
            <w:r>
              <w:rPr>
                <w:rFonts w:ascii="仿宋_GB2312" w:hAnsi="仿宋_GB2312" w:cs="仿宋_GB2312" w:eastAsia="仿宋_GB2312"/>
                <w:sz w:val="24"/>
                <w:color w:val="000000"/>
              </w:rPr>
              <w:t>11、软件对关键功能数据进行有效性校验，当运行发生错误时，有提示并且可以恢复正常。</w:t>
            </w:r>
            <w:r>
              <w:br/>
            </w:r>
            <w:r>
              <w:rPr>
                <w:rFonts w:ascii="仿宋_GB2312" w:hAnsi="仿宋_GB2312" w:cs="仿宋_GB2312" w:eastAsia="仿宋_GB2312"/>
                <w:sz w:val="24"/>
                <w:color w:val="000000"/>
              </w:rPr>
              <w:t>12、软件具有用户权限限制；</w:t>
            </w:r>
            <w:r>
              <w:br/>
            </w:r>
            <w:r>
              <w:rPr>
                <w:rFonts w:ascii="仿宋_GB2312" w:hAnsi="仿宋_GB2312" w:cs="仿宋_GB2312" w:eastAsia="仿宋_GB2312"/>
                <w:sz w:val="24"/>
                <w:color w:val="000000"/>
              </w:rPr>
              <w:t>13、软件功能抽查检测过程中未发现数据丢失、系统紊乱和致命死机现象；</w:t>
            </w:r>
            <w:r>
              <w:br/>
            </w:r>
            <w:r>
              <w:rPr>
                <w:rFonts w:ascii="仿宋_GB2312" w:hAnsi="仿宋_GB2312" w:cs="仿宋_GB2312" w:eastAsia="仿宋_GB2312"/>
                <w:sz w:val="24"/>
                <w:color w:val="000000"/>
              </w:rPr>
              <w:t>★14、软件界面使用符合汉字编码标准（GB18030）的简体中文；</w:t>
            </w:r>
          </w:p>
        </w:tc>
      </w:tr>
    </w:tbl>
    <w:p>
      <w:pPr>
        <w:pStyle w:val="null3"/>
        <w:jc w:val="left"/>
      </w:pPr>
      <w:r>
        <w:rPr>
          <w:rFonts w:ascii="仿宋_GB2312" w:hAnsi="仿宋_GB2312" w:cs="仿宋_GB2312" w:eastAsia="仿宋_GB2312"/>
        </w:rPr>
        <w:t>标的名称：无线路由器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双频无线路由器，金属壳体，共有</w:t>
            </w:r>
            <w:r>
              <w:rPr>
                <w:rFonts w:ascii="仿宋_GB2312" w:hAnsi="仿宋_GB2312" w:cs="仿宋_GB2312" w:eastAsia="仿宋_GB2312"/>
                <w:sz w:val="24"/>
                <w:color w:val="000000"/>
              </w:rPr>
              <w:t>5个千兆电口（双WAN口设计），支持500M(非对称)外网带宽，最大带机量100台终端，最大支持无线接入速率1317Mbps,支持802.11ac Wave2。</w:t>
            </w:r>
          </w:p>
        </w:tc>
      </w:tr>
    </w:tbl>
    <w:p>
      <w:pPr>
        <w:pStyle w:val="null3"/>
        <w:jc w:val="left"/>
      </w:pPr>
      <w:r>
        <w:rPr>
          <w:rFonts w:ascii="仿宋_GB2312" w:hAnsi="仿宋_GB2312" w:cs="仿宋_GB2312" w:eastAsia="仿宋_GB2312"/>
        </w:rPr>
        <w:t>标的名称：触摸终端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≥10.1英寸，≥八核心，≥64GB存储</w:t>
            </w:r>
          </w:p>
        </w:tc>
      </w:tr>
    </w:tbl>
    <w:p>
      <w:pPr>
        <w:pStyle w:val="null3"/>
        <w:jc w:val="left"/>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42U，≤600*600*2000，全新拼接式焊接框架,冷轧钢材质,黑色柜体</w:t>
            </w:r>
          </w:p>
        </w:tc>
      </w:tr>
    </w:tbl>
    <w:p>
      <w:pPr>
        <w:pStyle w:val="null3"/>
        <w:jc w:val="left"/>
      </w:pPr>
      <w:r>
        <w:rPr>
          <w:rFonts w:ascii="仿宋_GB2312" w:hAnsi="仿宋_GB2312" w:cs="仿宋_GB2312" w:eastAsia="仿宋_GB2312"/>
        </w:rPr>
        <w:t>标的名称：多媒体播控主机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1、单机最高支持 8Kx4K 输出带载，同时支持超大分辨率的视频解码和点对点显示</w:t>
            </w:r>
            <w:r>
              <w:br/>
            </w:r>
            <w:r>
              <w:rPr>
                <w:rFonts w:ascii="仿宋_GB2312" w:hAnsi="仿宋_GB2312" w:cs="仿宋_GB2312" w:eastAsia="仿宋_GB2312"/>
                <w:sz w:val="24"/>
                <w:color w:val="000000"/>
              </w:rPr>
              <w:t>2、支持多个输出接口的拆分重组以及旋转、完成对不规则显示屏的带载，实现创意拼接显示。</w:t>
            </w:r>
            <w:r>
              <w:br/>
            </w:r>
            <w:r>
              <w:rPr>
                <w:rFonts w:ascii="仿宋_GB2312" w:hAnsi="仿宋_GB2312" w:cs="仿宋_GB2312" w:eastAsia="仿宋_GB2312"/>
                <w:sz w:val="24"/>
                <w:color w:val="000000"/>
              </w:rPr>
              <w:t>3、支持输出接口最大拆分为 64 区域，满足超长屏和快速映射调节</w:t>
            </w:r>
            <w:r>
              <w:br/>
            </w:r>
            <w:r>
              <w:rPr>
                <w:rFonts w:ascii="仿宋_GB2312" w:hAnsi="仿宋_GB2312" w:cs="仿宋_GB2312" w:eastAsia="仿宋_GB2312"/>
                <w:sz w:val="24"/>
                <w:color w:val="000000"/>
              </w:rPr>
              <w:t>4、可视化节目编排和管理。</w:t>
            </w:r>
            <w:r>
              <w:br/>
            </w:r>
            <w:r>
              <w:rPr>
                <w:rFonts w:ascii="仿宋_GB2312" w:hAnsi="仿宋_GB2312" w:cs="仿宋_GB2312" w:eastAsia="仿宋_GB2312"/>
                <w:sz w:val="24"/>
                <w:color w:val="000000"/>
              </w:rPr>
              <w:t>5、支持预编模式和实时模式</w:t>
            </w:r>
            <w:r>
              <w:br/>
            </w:r>
            <w:r>
              <w:rPr>
                <w:rFonts w:ascii="仿宋_GB2312" w:hAnsi="仿宋_GB2312" w:cs="仿宋_GB2312" w:eastAsia="仿宋_GB2312"/>
                <w:sz w:val="24"/>
                <w:color w:val="000000"/>
              </w:rPr>
              <w:t>6、支持编辑和播放分离，即实现控制、播放及素材画面的实时预览，也可实现后台编辑预览完成后再输出播放。</w:t>
            </w:r>
            <w:r>
              <w:br/>
            </w:r>
            <w:r>
              <w:rPr>
                <w:rFonts w:ascii="仿宋_GB2312" w:hAnsi="仿宋_GB2312" w:cs="仿宋_GB2312" w:eastAsia="仿宋_GB2312"/>
                <w:sz w:val="24"/>
                <w:color w:val="000000"/>
              </w:rPr>
              <w:t>7、媒体库管理，同时支持视频/图片/PPT/音频。</w:t>
            </w:r>
            <w:r>
              <w:br/>
            </w:r>
            <w:r>
              <w:rPr>
                <w:rFonts w:ascii="仿宋_GB2312" w:hAnsi="仿宋_GB2312" w:cs="仿宋_GB2312" w:eastAsia="仿宋_GB2312"/>
                <w:sz w:val="24"/>
                <w:color w:val="000000"/>
              </w:rPr>
              <w:t>8、媒体文件分组和排序</w:t>
            </w:r>
            <w:r>
              <w:br/>
            </w:r>
            <w:r>
              <w:rPr>
                <w:rFonts w:ascii="仿宋_GB2312" w:hAnsi="仿宋_GB2312" w:cs="仿宋_GB2312" w:eastAsia="仿宋_GB2312"/>
                <w:sz w:val="24"/>
                <w:color w:val="000000"/>
              </w:rPr>
              <w:t>9、媒体文件夹批量导入。</w:t>
            </w:r>
            <w:r>
              <w:br/>
            </w:r>
            <w:r>
              <w:rPr>
                <w:rFonts w:ascii="仿宋_GB2312" w:hAnsi="仿宋_GB2312" w:cs="仿宋_GB2312" w:eastAsia="仿宋_GB2312"/>
                <w:sz w:val="24"/>
                <w:color w:val="000000"/>
              </w:rPr>
              <w:t>10、支持 NDI 源采集</w:t>
            </w:r>
            <w:r>
              <w:br/>
            </w:r>
            <w:r>
              <w:rPr>
                <w:rFonts w:ascii="仿宋_GB2312" w:hAnsi="仿宋_GB2312" w:cs="仿宋_GB2312" w:eastAsia="仿宋_GB2312"/>
                <w:sz w:val="24"/>
                <w:color w:val="000000"/>
              </w:rPr>
              <w:t>11、支持网站输入源</w:t>
            </w:r>
            <w:r>
              <w:br/>
            </w:r>
            <w:r>
              <w:rPr>
                <w:rFonts w:ascii="仿宋_GB2312" w:hAnsi="仿宋_GB2312" w:cs="仿宋_GB2312" w:eastAsia="仿宋_GB2312"/>
                <w:sz w:val="24"/>
                <w:color w:val="000000"/>
              </w:rPr>
              <w:t>12、支持采集卡输入源。</w:t>
            </w:r>
            <w:r>
              <w:br/>
            </w:r>
            <w:r>
              <w:rPr>
                <w:rFonts w:ascii="仿宋_GB2312" w:hAnsi="仿宋_GB2312" w:cs="仿宋_GB2312" w:eastAsia="仿宋_GB2312"/>
                <w:sz w:val="24"/>
                <w:color w:val="000000"/>
              </w:rPr>
              <w:t>13、支持流媒体输入源。</w:t>
            </w:r>
            <w:r>
              <w:br/>
            </w:r>
            <w:r>
              <w:rPr>
                <w:rFonts w:ascii="仿宋_GB2312" w:hAnsi="仿宋_GB2312" w:cs="仿宋_GB2312" w:eastAsia="仿宋_GB2312"/>
                <w:sz w:val="24"/>
                <w:color w:val="000000"/>
              </w:rPr>
              <w:t>14、支持配置播放合集。</w:t>
            </w:r>
            <w:r>
              <w:br/>
            </w:r>
            <w:r>
              <w:rPr>
                <w:rFonts w:ascii="仿宋_GB2312" w:hAnsi="仿宋_GB2312" w:cs="仿宋_GB2312" w:eastAsia="仿宋_GB2312"/>
                <w:sz w:val="24"/>
                <w:color w:val="000000"/>
              </w:rPr>
              <w:t>15、支持自定义文字输入源。</w:t>
            </w:r>
            <w:r>
              <w:br/>
            </w:r>
            <w:r>
              <w:rPr>
                <w:rFonts w:ascii="仿宋_GB2312" w:hAnsi="仿宋_GB2312" w:cs="仿宋_GB2312" w:eastAsia="仿宋_GB2312"/>
                <w:sz w:val="24"/>
                <w:color w:val="000000"/>
              </w:rPr>
              <w:t>16、支持 PPT、流媒体和网页播放支持 PPT 通过翻页笔控制</w:t>
            </w:r>
            <w:r>
              <w:br/>
            </w:r>
            <w:r>
              <w:rPr>
                <w:rFonts w:ascii="仿宋_GB2312" w:hAnsi="仿宋_GB2312" w:cs="仿宋_GB2312" w:eastAsia="仿宋_GB2312"/>
                <w:sz w:val="24"/>
                <w:color w:val="000000"/>
              </w:rPr>
              <w:t>17、播放进度管理</w:t>
            </w:r>
            <w:r>
              <w:br/>
            </w:r>
            <w:r>
              <w:rPr>
                <w:rFonts w:ascii="仿宋_GB2312" w:hAnsi="仿宋_GB2312" w:cs="仿宋_GB2312" w:eastAsia="仿宋_GB2312"/>
                <w:sz w:val="24"/>
                <w:color w:val="000000"/>
              </w:rPr>
              <w:t>18、节目自动跳转播放</w:t>
            </w:r>
            <w:r>
              <w:br/>
            </w:r>
            <w:r>
              <w:rPr>
                <w:rFonts w:ascii="仿宋_GB2312" w:hAnsi="仿宋_GB2312" w:cs="仿宋_GB2312" w:eastAsia="仿宋_GB2312"/>
                <w:sz w:val="24"/>
                <w:color w:val="000000"/>
              </w:rPr>
              <w:t>19、支持图层大小和优先级调节</w:t>
            </w:r>
            <w:r>
              <w:br/>
            </w:r>
            <w:r>
              <w:rPr>
                <w:rFonts w:ascii="仿宋_GB2312" w:hAnsi="仿宋_GB2312" w:cs="仿宋_GB2312" w:eastAsia="仿宋_GB2312"/>
                <w:sz w:val="24"/>
                <w:color w:val="000000"/>
              </w:rPr>
              <w:t>20、支持主 KV 及主 KV 跳转</w:t>
            </w:r>
            <w:r>
              <w:br/>
            </w:r>
            <w:r>
              <w:rPr>
                <w:rFonts w:ascii="仿宋_GB2312" w:hAnsi="仿宋_GB2312" w:cs="仿宋_GB2312" w:eastAsia="仿宋_GB2312"/>
                <w:sz w:val="24"/>
                <w:color w:val="000000"/>
              </w:rPr>
              <w:t>21、主媒体计时，节目按照主计时媒体自动切换。</w:t>
            </w:r>
            <w:r>
              <w:br/>
            </w:r>
            <w:r>
              <w:rPr>
                <w:rFonts w:ascii="仿宋_GB2312" w:hAnsi="仿宋_GB2312" w:cs="仿宋_GB2312" w:eastAsia="仿宋_GB2312"/>
                <w:sz w:val="24"/>
                <w:color w:val="000000"/>
              </w:rPr>
              <w:t>22、支持节目转场淡入淡出特效。</w:t>
            </w:r>
            <w:r>
              <w:br/>
            </w:r>
            <w:r>
              <w:rPr>
                <w:rFonts w:ascii="仿宋_GB2312" w:hAnsi="仿宋_GB2312" w:cs="仿宋_GB2312" w:eastAsia="仿宋_GB2312"/>
                <w:sz w:val="24"/>
                <w:color w:val="000000"/>
              </w:rPr>
              <w:t>23、支持图层遮覃、图层截取支持抠像。</w:t>
            </w:r>
            <w:r>
              <w:br/>
            </w:r>
            <w:r>
              <w:rPr>
                <w:rFonts w:ascii="仿宋_GB2312" w:hAnsi="仿宋_GB2312" w:cs="仿宋_GB2312" w:eastAsia="仿宋_GB2312"/>
                <w:sz w:val="24"/>
                <w:color w:val="000000"/>
              </w:rPr>
              <w:t>24、支持图层模糊、不透明调节支持硬解码</w:t>
            </w:r>
            <w:r>
              <w:br/>
            </w:r>
            <w:r>
              <w:rPr>
                <w:rFonts w:ascii="仿宋_GB2312" w:hAnsi="仿宋_GB2312" w:cs="仿宋_GB2312" w:eastAsia="仿宋_GB2312"/>
                <w:sz w:val="24"/>
                <w:color w:val="000000"/>
              </w:rPr>
              <w:t>25、支持一键黑屏支持开机软件自启动和自启动播放支持星河可视化智控平台（对接文档由采购人提供）控制。</w:t>
            </w:r>
          </w:p>
        </w:tc>
      </w:tr>
    </w:tbl>
    <w:p>
      <w:pPr>
        <w:pStyle w:val="null3"/>
        <w:jc w:val="left"/>
      </w:pPr>
      <w:r>
        <w:rPr>
          <w:rFonts w:ascii="仿宋_GB2312" w:hAnsi="仿宋_GB2312" w:cs="仿宋_GB2312" w:eastAsia="仿宋_GB2312"/>
        </w:rPr>
        <w:t>标的名称：造雾专用主机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 xml:space="preserve">1、三相电机功率:≥11KW-4级  </w:t>
            </w:r>
            <w:r>
              <w:br/>
            </w:r>
            <w:r>
              <w:rPr>
                <w:rFonts w:ascii="仿宋_GB2312" w:hAnsi="仿宋_GB2312" w:cs="仿宋_GB2312" w:eastAsia="仿宋_GB2312"/>
                <w:sz w:val="24"/>
                <w:color w:val="000000"/>
              </w:rPr>
              <w:t xml:space="preserve">2、高压柱塞泵流量:70L/min  </w:t>
            </w:r>
            <w:r>
              <w:br/>
            </w:r>
            <w:r>
              <w:rPr>
                <w:rFonts w:ascii="仿宋_GB2312" w:hAnsi="仿宋_GB2312" w:cs="仿宋_GB2312" w:eastAsia="仿宋_GB2312"/>
                <w:sz w:val="24"/>
                <w:color w:val="000000"/>
              </w:rPr>
              <w:t>3、泵头材质:铜59-1</w:t>
            </w:r>
            <w:r>
              <w:br/>
            </w:r>
            <w:r>
              <w:rPr>
                <w:rFonts w:ascii="仿宋_GB2312" w:hAnsi="仿宋_GB2312" w:cs="仿宋_GB2312" w:eastAsia="仿宋_GB2312"/>
                <w:sz w:val="24"/>
                <w:color w:val="000000"/>
              </w:rPr>
              <w:t>4、电压:380V/50HZ</w:t>
            </w:r>
            <w:r>
              <w:br/>
            </w:r>
            <w:r>
              <w:rPr>
                <w:rFonts w:ascii="仿宋_GB2312" w:hAnsi="仿宋_GB2312" w:cs="仿宋_GB2312" w:eastAsia="仿宋_GB2312"/>
                <w:sz w:val="24"/>
                <w:color w:val="000000"/>
              </w:rPr>
              <w:t>5、转速:≥1450r/min压力:10-70Pa</w:t>
            </w:r>
            <w:r>
              <w:br/>
            </w:r>
            <w:r>
              <w:rPr>
                <w:rFonts w:ascii="仿宋_GB2312" w:hAnsi="仿宋_GB2312" w:cs="仿宋_GB2312" w:eastAsia="仿宋_GB2312"/>
                <w:sz w:val="24"/>
                <w:color w:val="000000"/>
              </w:rPr>
              <w:t>6、过滤:水箱底部反冲洗过滤</w:t>
            </w:r>
            <w:r>
              <w:br/>
            </w:r>
            <w:r>
              <w:rPr>
                <w:rFonts w:ascii="仿宋_GB2312" w:hAnsi="仿宋_GB2312" w:cs="仿宋_GB2312" w:eastAsia="仿宋_GB2312"/>
                <w:sz w:val="24"/>
                <w:color w:val="000000"/>
              </w:rPr>
              <w:t>7、进水压力:1-2kg自来水压力</w:t>
            </w:r>
            <w:r>
              <w:br/>
            </w:r>
            <w:r>
              <w:rPr>
                <w:rFonts w:ascii="仿宋_GB2312" w:hAnsi="仿宋_GB2312" w:cs="仿宋_GB2312" w:eastAsia="仿宋_GB2312"/>
                <w:sz w:val="24"/>
                <w:color w:val="000000"/>
              </w:rPr>
              <w:t>8、不锈钢水箱厚度:</w:t>
            </w:r>
            <w:r>
              <w:rPr>
                <w:rFonts w:ascii="仿宋_GB2312" w:hAnsi="仿宋_GB2312" w:cs="仿宋_GB2312" w:eastAsia="仿宋_GB2312"/>
                <w:sz w:val="21"/>
              </w:rPr>
              <w:t>≥</w:t>
            </w:r>
            <w:r>
              <w:rPr>
                <w:rFonts w:ascii="仿宋_GB2312" w:hAnsi="仿宋_GB2312" w:cs="仿宋_GB2312" w:eastAsia="仿宋_GB2312"/>
                <w:sz w:val="24"/>
                <w:color w:val="000000"/>
              </w:rPr>
              <w:t>1.0MM</w:t>
            </w:r>
            <w:r>
              <w:br/>
            </w:r>
            <w:r>
              <w:rPr>
                <w:rFonts w:ascii="仿宋_GB2312" w:hAnsi="仿宋_GB2312" w:cs="仿宋_GB2312" w:eastAsia="仿宋_GB2312"/>
                <w:sz w:val="24"/>
                <w:color w:val="000000"/>
              </w:rPr>
              <w:t>9、机箱尺寸:≤65*85*100cm ，机箱厚度:≥1.0MM</w:t>
            </w:r>
            <w:r>
              <w:br/>
            </w:r>
            <w:r>
              <w:rPr>
                <w:rFonts w:ascii="仿宋_GB2312" w:hAnsi="仿宋_GB2312" w:cs="仿宋_GB2312" w:eastAsia="仿宋_GB2312"/>
                <w:sz w:val="24"/>
                <w:color w:val="000000"/>
              </w:rPr>
              <w:t>10、重量:≤150Kg</w:t>
            </w:r>
            <w:r>
              <w:br/>
            </w:r>
            <w:r>
              <w:rPr>
                <w:rFonts w:ascii="仿宋_GB2312" w:hAnsi="仿宋_GB2312" w:cs="仿宋_GB2312" w:eastAsia="仿宋_GB2312"/>
                <w:sz w:val="24"/>
                <w:color w:val="000000"/>
              </w:rPr>
              <w:t>喷雾主机标配</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1、时间循环控制；定时遥控开关、可以自由设置设备启动时间、故障报警、缺水保护、电机过载保护、电压缺项保护；</w:t>
            </w:r>
            <w:r>
              <w:br/>
            </w:r>
            <w:r>
              <w:rPr>
                <w:rFonts w:ascii="仿宋_GB2312" w:hAnsi="仿宋_GB2312" w:cs="仿宋_GB2312" w:eastAsia="仿宋_GB2312"/>
                <w:sz w:val="24"/>
                <w:color w:val="000000"/>
              </w:rPr>
              <w:t>2、遥控器远程开关</w:t>
            </w:r>
            <w:r>
              <w:br/>
            </w:r>
            <w:r>
              <w:rPr>
                <w:rFonts w:ascii="仿宋_GB2312" w:hAnsi="仿宋_GB2312" w:cs="仿宋_GB2312" w:eastAsia="仿宋_GB2312"/>
                <w:sz w:val="24"/>
                <w:color w:val="000000"/>
              </w:rPr>
              <w:t>3、喷塑钣金机柜，304不锈钢自动补水水箱防生锈</w:t>
            </w:r>
            <w:r>
              <w:br/>
            </w:r>
            <w:r>
              <w:rPr>
                <w:rFonts w:ascii="仿宋_GB2312" w:hAnsi="仿宋_GB2312" w:cs="仿宋_GB2312" w:eastAsia="仿宋_GB2312"/>
                <w:sz w:val="24"/>
                <w:color w:val="000000"/>
              </w:rPr>
              <w:t>4、浮球进水 水满自停</w:t>
            </w:r>
            <w:r>
              <w:br/>
            </w:r>
            <w:r>
              <w:rPr>
                <w:rFonts w:ascii="仿宋_GB2312" w:hAnsi="仿宋_GB2312" w:cs="仿宋_GB2312" w:eastAsia="仿宋_GB2312"/>
                <w:sz w:val="24"/>
                <w:color w:val="000000"/>
              </w:rPr>
              <w:t>5、10寸大白瓶PP棉过滤器</w:t>
            </w:r>
            <w:r>
              <w:br/>
            </w:r>
            <w:r>
              <w:rPr>
                <w:rFonts w:ascii="仿宋_GB2312" w:hAnsi="仿宋_GB2312" w:cs="仿宋_GB2312" w:eastAsia="仿宋_GB2312"/>
                <w:sz w:val="24"/>
                <w:color w:val="000000"/>
              </w:rPr>
              <w:t>6、304不锈钢液位控制器缺水保护</w:t>
            </w:r>
            <w:r>
              <w:br/>
            </w:r>
            <w:r>
              <w:rPr>
                <w:rFonts w:ascii="仿宋_GB2312" w:hAnsi="仿宋_GB2312" w:cs="仿宋_GB2312" w:eastAsia="仿宋_GB2312"/>
                <w:sz w:val="24"/>
                <w:color w:val="000000"/>
              </w:rPr>
              <w:t>7、三相异步电机</w:t>
            </w:r>
            <w:r>
              <w:br/>
            </w:r>
            <w:r>
              <w:rPr>
                <w:rFonts w:ascii="仿宋_GB2312" w:hAnsi="仿宋_GB2312" w:cs="仿宋_GB2312" w:eastAsia="仿宋_GB2312"/>
                <w:sz w:val="24"/>
                <w:color w:val="000000"/>
              </w:rPr>
              <w:t>8、高压柱塞泵</w:t>
            </w:r>
            <w:r>
              <w:br/>
            </w:r>
            <w:r>
              <w:rPr>
                <w:rFonts w:ascii="仿宋_GB2312" w:hAnsi="仿宋_GB2312" w:cs="仿宋_GB2312" w:eastAsia="仿宋_GB2312"/>
                <w:sz w:val="24"/>
                <w:color w:val="000000"/>
              </w:rPr>
              <w:t>9、电机散热系统</w:t>
            </w:r>
            <w:r>
              <w:br/>
            </w:r>
            <w:r>
              <w:rPr>
                <w:rFonts w:ascii="仿宋_GB2312" w:hAnsi="仿宋_GB2312" w:cs="仿宋_GB2312" w:eastAsia="仿宋_GB2312"/>
                <w:sz w:val="24"/>
                <w:color w:val="000000"/>
              </w:rPr>
              <w:t>10、压力调节阀</w:t>
            </w:r>
            <w:r>
              <w:br/>
            </w:r>
            <w:r>
              <w:rPr>
                <w:rFonts w:ascii="仿宋_GB2312" w:hAnsi="仿宋_GB2312" w:cs="仿宋_GB2312" w:eastAsia="仿宋_GB2312"/>
                <w:sz w:val="24"/>
                <w:color w:val="000000"/>
              </w:rPr>
              <w:t>11、联轴器</w:t>
            </w:r>
            <w:r>
              <w:br/>
            </w:r>
            <w:r>
              <w:rPr>
                <w:rFonts w:ascii="仿宋_GB2312" w:hAnsi="仿宋_GB2312" w:cs="仿宋_GB2312" w:eastAsia="仿宋_GB2312"/>
                <w:sz w:val="24"/>
                <w:color w:val="000000"/>
              </w:rPr>
              <w:t>12、出水压力显示表</w:t>
            </w:r>
            <w:r>
              <w:br/>
            </w:r>
            <w:r>
              <w:rPr>
                <w:rFonts w:ascii="仿宋_GB2312" w:hAnsi="仿宋_GB2312" w:cs="仿宋_GB2312" w:eastAsia="仿宋_GB2312"/>
                <w:sz w:val="24"/>
                <w:color w:val="000000"/>
              </w:rPr>
              <w:t>13、双路同时出水</w:t>
            </w:r>
            <w:r>
              <w:br/>
            </w:r>
            <w:r>
              <w:rPr>
                <w:rFonts w:ascii="仿宋_GB2312" w:hAnsi="仿宋_GB2312" w:cs="仿宋_GB2312" w:eastAsia="仿宋_GB2312"/>
                <w:sz w:val="24"/>
                <w:color w:val="000000"/>
              </w:rPr>
              <w:t>14、高压减震软管</w:t>
            </w:r>
            <w:r>
              <w:br/>
            </w:r>
            <w:r>
              <w:rPr>
                <w:rFonts w:ascii="仿宋_GB2312" w:hAnsi="仿宋_GB2312" w:cs="仿宋_GB2312" w:eastAsia="仿宋_GB2312"/>
                <w:sz w:val="24"/>
                <w:color w:val="000000"/>
              </w:rPr>
              <w:t>15.压力调压阀</w:t>
            </w:r>
          </w:p>
        </w:tc>
      </w:tr>
    </w:tbl>
    <w:p>
      <w:pPr>
        <w:pStyle w:val="null3"/>
        <w:jc w:val="left"/>
      </w:pPr>
      <w:r>
        <w:rPr>
          <w:rFonts w:ascii="仿宋_GB2312" w:hAnsi="仿宋_GB2312" w:cs="仿宋_GB2312" w:eastAsia="仿宋_GB2312"/>
        </w:rPr>
        <w:t>标的名称：红宝石喷头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1、主体材质:不锈钢</w:t>
            </w:r>
            <w:r>
              <w:br/>
            </w:r>
            <w:r>
              <w:rPr>
                <w:rFonts w:ascii="仿宋_GB2312" w:hAnsi="仿宋_GB2312" w:cs="仿宋_GB2312" w:eastAsia="仿宋_GB2312"/>
                <w:sz w:val="24"/>
                <w:color w:val="000000"/>
              </w:rPr>
              <w:t>2、过滤: 可清洗≤10um过滤管</w:t>
            </w:r>
            <w:r>
              <w:br/>
            </w:r>
            <w:r>
              <w:rPr>
                <w:rFonts w:ascii="仿宋_GB2312" w:hAnsi="仿宋_GB2312" w:cs="仿宋_GB2312" w:eastAsia="仿宋_GB2312"/>
                <w:sz w:val="24"/>
                <w:color w:val="000000"/>
              </w:rPr>
              <w:t>3、孔径:≤0.15mm</w:t>
            </w:r>
            <w:r>
              <w:br/>
            </w:r>
            <w:r>
              <w:rPr>
                <w:rFonts w:ascii="仿宋_GB2312" w:hAnsi="仿宋_GB2312" w:cs="仿宋_GB2312" w:eastAsia="仿宋_GB2312"/>
                <w:sz w:val="24"/>
                <w:color w:val="000000"/>
              </w:rPr>
              <w:t>4、操作压力:30-70kg/cm2</w:t>
            </w:r>
            <w:r>
              <w:br/>
            </w:r>
            <w:r>
              <w:rPr>
                <w:rFonts w:ascii="仿宋_GB2312" w:hAnsi="仿宋_GB2312" w:cs="仿宋_GB2312" w:eastAsia="仿宋_GB2312"/>
                <w:sz w:val="24"/>
                <w:color w:val="000000"/>
              </w:rPr>
              <w:t>5、喷雾量:48-105cc/min</w:t>
            </w:r>
          </w:p>
        </w:tc>
      </w:tr>
    </w:tbl>
    <w:p>
      <w:pPr>
        <w:pStyle w:val="null3"/>
        <w:jc w:val="left"/>
      </w:pPr>
      <w:r>
        <w:rPr>
          <w:rFonts w:ascii="仿宋_GB2312" w:hAnsi="仿宋_GB2312" w:cs="仿宋_GB2312" w:eastAsia="仿宋_GB2312"/>
        </w:rPr>
        <w:t>标的名称：喷头底座</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喷头底座，不锈钢</w:t>
            </w:r>
          </w:p>
        </w:tc>
      </w:tr>
    </w:tbl>
    <w:p>
      <w:pPr>
        <w:pStyle w:val="null3"/>
        <w:jc w:val="left"/>
      </w:pPr>
      <w:r>
        <w:rPr>
          <w:rFonts w:ascii="仿宋_GB2312" w:hAnsi="仿宋_GB2312" w:cs="仿宋_GB2312" w:eastAsia="仿宋_GB2312"/>
        </w:rPr>
        <w:t>标的名称：尼龙管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产品材质</w:t>
            </w:r>
            <w:r>
              <w:rPr>
                <w:rFonts w:ascii="仿宋_GB2312" w:hAnsi="仿宋_GB2312" w:cs="仿宋_GB2312" w:eastAsia="仿宋_GB2312"/>
                <w:sz w:val="24"/>
                <w:color w:val="000000"/>
              </w:rPr>
              <w:t>:ABS+PP+不锈钢+PVC水管</w:t>
            </w:r>
          </w:p>
        </w:tc>
      </w:tr>
    </w:tbl>
    <w:p>
      <w:pPr>
        <w:pStyle w:val="null3"/>
        <w:jc w:val="left"/>
      </w:pPr>
      <w:r>
        <w:rPr>
          <w:rFonts w:ascii="仿宋_GB2312" w:hAnsi="仿宋_GB2312" w:cs="仿宋_GB2312" w:eastAsia="仿宋_GB2312"/>
        </w:rPr>
        <w:t>标的名称：安装辅材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快拧式不锈钢弯头、快拧式不锈钢三通：</w:t>
            </w:r>
            <w:r>
              <w:rPr>
                <w:rFonts w:ascii="仿宋_GB2312" w:hAnsi="仿宋_GB2312" w:cs="仿宋_GB2312" w:eastAsia="仿宋_GB2312"/>
                <w:sz w:val="24"/>
                <w:color w:val="000000"/>
              </w:rPr>
              <w:t>304Z不锈钢</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w:t>
            </w:r>
            <w:r>
              <w:rPr>
                <w:rFonts w:ascii="仿宋_GB2312" w:hAnsi="仿宋_GB2312" w:cs="仿宋_GB2312" w:eastAsia="仿宋_GB2312"/>
                <w:sz w:val="24"/>
                <w:color w:val="000000"/>
              </w:rPr>
              <w:t xml:space="preserve">/T </w:t>
            </w:r>
            <w:r>
              <w:rPr>
                <w:rFonts w:ascii="仿宋_GB2312" w:hAnsi="仿宋_GB2312" w:cs="仿宋_GB2312" w:eastAsia="仿宋_GB2312"/>
                <w:sz w:val="24"/>
                <w:color w:val="000000"/>
              </w:rPr>
              <w:t>3733标准</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标的名称：前置音源合并式功放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1.内置MP3解码播放器与FM收音机播放器；</w:t>
            </w:r>
            <w:r>
              <w:br/>
            </w:r>
            <w:r>
              <w:rPr>
                <w:rFonts w:ascii="仿宋_GB2312" w:hAnsi="仿宋_GB2312" w:cs="仿宋_GB2312" w:eastAsia="仿宋_GB2312"/>
                <w:sz w:val="24"/>
                <w:color w:val="000000"/>
              </w:rPr>
              <w:t>2、支持U盘及SD卡存储gequ；</w:t>
            </w:r>
            <w:r>
              <w:br/>
            </w:r>
            <w:r>
              <w:rPr>
                <w:rFonts w:ascii="仿宋_GB2312" w:hAnsi="仿宋_GB2312" w:cs="仿宋_GB2312" w:eastAsia="仿宋_GB2312"/>
                <w:sz w:val="24"/>
                <w:color w:val="000000"/>
              </w:rPr>
              <w:t>3、配带遥控，方便操作；采用功率放大电路，设有2路话筒输入，3路线路输入，1路辅助输出，电压输出为70V/100V，定阻输出为4-16Ω，输出功率为500W，带有高低音音量调节；话筒1设为最高优先功能，自动抑制其他输入信号；</w:t>
            </w:r>
            <w:r>
              <w:br/>
            </w:r>
            <w:r>
              <w:rPr>
                <w:rFonts w:ascii="仿宋_GB2312" w:hAnsi="仿宋_GB2312" w:cs="仿宋_GB2312" w:eastAsia="仿宋_GB2312"/>
                <w:sz w:val="24"/>
                <w:color w:val="000000"/>
              </w:rPr>
              <w:t>4、设备设有异常工作保护警告功能，当输入信号过大、负载过重、温度过高、线路电路时，对应的指示灯提示。</w:t>
            </w:r>
            <w:r>
              <w:br/>
            </w:r>
            <w:r>
              <w:rPr>
                <w:rFonts w:ascii="仿宋_GB2312" w:hAnsi="仿宋_GB2312" w:cs="仿宋_GB2312" w:eastAsia="仿宋_GB2312"/>
                <w:sz w:val="24"/>
                <w:color w:val="000000"/>
              </w:rPr>
              <w:t xml:space="preserve">5、2U标准机箱设计，铝合金面板。 </w:t>
            </w:r>
            <w:r>
              <w:br/>
            </w:r>
            <w:r>
              <w:rPr>
                <w:rFonts w:ascii="仿宋_GB2312" w:hAnsi="仿宋_GB2312" w:cs="仿宋_GB2312" w:eastAsia="仿宋_GB2312"/>
                <w:sz w:val="24"/>
                <w:color w:val="000000"/>
              </w:rPr>
              <w:t xml:space="preserve">6、额定输出功率  ≥500W </w:t>
            </w:r>
            <w:r>
              <w:br/>
            </w:r>
            <w:r>
              <w:rPr>
                <w:rFonts w:ascii="仿宋_GB2312" w:hAnsi="仿宋_GB2312" w:cs="仿宋_GB2312" w:eastAsia="仿宋_GB2312"/>
                <w:sz w:val="24"/>
                <w:color w:val="000000"/>
              </w:rPr>
              <w:t>7、扬声器输出 70V,100V&amp;4~16Ω</w:t>
            </w:r>
            <w:r>
              <w:br/>
            </w:r>
            <w:r>
              <w:rPr>
                <w:rFonts w:ascii="仿宋_GB2312" w:hAnsi="仿宋_GB2312" w:cs="仿宋_GB2312" w:eastAsia="仿宋_GB2312"/>
                <w:sz w:val="24"/>
                <w:color w:val="000000"/>
              </w:rPr>
              <w:t>8、输入灵敏度&amp;输入阻抗 MIC1、2、3:5mV/600Ω,不平衡TRS端子输入</w:t>
            </w:r>
            <w:r>
              <w:br/>
            </w:r>
            <w:r>
              <w:rPr>
                <w:rFonts w:ascii="仿宋_GB2312" w:hAnsi="仿宋_GB2312" w:cs="仿宋_GB2312" w:eastAsia="仿宋_GB2312"/>
                <w:sz w:val="24"/>
                <w:color w:val="000000"/>
              </w:rPr>
              <w:t>9、AUX1、2:350mV/10KΩ,不平衡RCA端子输入</w:t>
            </w:r>
            <w:r>
              <w:br/>
            </w:r>
            <w:r>
              <w:rPr>
                <w:rFonts w:ascii="仿宋_GB2312" w:hAnsi="仿宋_GB2312" w:cs="仿宋_GB2312" w:eastAsia="仿宋_GB2312"/>
                <w:sz w:val="24"/>
                <w:color w:val="000000"/>
              </w:rPr>
              <w:t>10、输出灵敏度&amp;输出源阻抗 MIX OUT:1000mV/470Ω,不平衡RCA端子输出</w:t>
            </w:r>
            <w:r>
              <w:br/>
            </w:r>
            <w:r>
              <w:rPr>
                <w:rFonts w:ascii="仿宋_GB2312" w:hAnsi="仿宋_GB2312" w:cs="仿宋_GB2312" w:eastAsia="仿宋_GB2312"/>
                <w:sz w:val="24"/>
                <w:color w:val="000000"/>
              </w:rPr>
              <w:t>11、过载源电动势 MIC 1、2、3 :&gt; 12dB,不平衡TRS端子输入</w:t>
            </w:r>
            <w:r>
              <w:br/>
            </w:r>
            <w:r>
              <w:rPr>
                <w:rFonts w:ascii="仿宋_GB2312" w:hAnsi="仿宋_GB2312" w:cs="仿宋_GB2312" w:eastAsia="仿宋_GB2312"/>
                <w:sz w:val="24"/>
                <w:color w:val="000000"/>
              </w:rPr>
              <w:t>12、AUX1、2 :&gt; 20dB ,不平衡RCA端子输入</w:t>
            </w:r>
            <w:r>
              <w:br/>
            </w:r>
            <w:r>
              <w:rPr>
                <w:rFonts w:ascii="仿宋_GB2312" w:hAnsi="仿宋_GB2312" w:cs="仿宋_GB2312" w:eastAsia="仿宋_GB2312"/>
                <w:sz w:val="24"/>
                <w:color w:val="000000"/>
              </w:rPr>
              <w:t>13、频响 50Hz～16KHz(+1dB,-3dB)</w:t>
            </w:r>
            <w:r>
              <w:br/>
            </w:r>
            <w:r>
              <w:rPr>
                <w:rFonts w:ascii="仿宋_GB2312" w:hAnsi="仿宋_GB2312" w:cs="仿宋_GB2312" w:eastAsia="仿宋_GB2312"/>
                <w:sz w:val="24"/>
                <w:color w:val="000000"/>
              </w:rPr>
              <w:t>14、信噪比 MIC1、2、3:66dB；AUX1、2:80dB</w:t>
            </w:r>
            <w:r>
              <w:br/>
            </w:r>
            <w:r>
              <w:rPr>
                <w:rFonts w:ascii="仿宋_GB2312" w:hAnsi="仿宋_GB2312" w:cs="仿宋_GB2312" w:eastAsia="仿宋_GB2312"/>
                <w:sz w:val="24"/>
                <w:color w:val="000000"/>
              </w:rPr>
              <w:t>15、总谐波失真 1KHz时0.1%，1/3输出功率</w:t>
            </w:r>
            <w:r>
              <w:br/>
            </w:r>
            <w:r>
              <w:rPr>
                <w:rFonts w:ascii="仿宋_GB2312" w:hAnsi="仿宋_GB2312" w:cs="仿宋_GB2312" w:eastAsia="仿宋_GB2312"/>
                <w:sz w:val="24"/>
                <w:color w:val="000000"/>
              </w:rPr>
              <w:t>16、默音功能 MIC 1 优先于其它通道</w:t>
            </w:r>
            <w:r>
              <w:br/>
            </w:r>
            <w:r>
              <w:rPr>
                <w:rFonts w:ascii="仿宋_GB2312" w:hAnsi="仿宋_GB2312" w:cs="仿宋_GB2312" w:eastAsia="仿宋_GB2312"/>
                <w:sz w:val="24"/>
                <w:color w:val="000000"/>
              </w:rPr>
              <w:t>17、0-30dB 可调</w:t>
            </w:r>
            <w:r>
              <w:br/>
            </w:r>
            <w:r>
              <w:rPr>
                <w:rFonts w:ascii="仿宋_GB2312" w:hAnsi="仿宋_GB2312" w:cs="仿宋_GB2312" w:eastAsia="仿宋_GB2312"/>
                <w:sz w:val="24"/>
                <w:color w:val="000000"/>
              </w:rPr>
              <w:t>18、通道串音衰减 ≤50dB</w:t>
            </w:r>
            <w:r>
              <w:br/>
            </w:r>
            <w:r>
              <w:rPr>
                <w:rFonts w:ascii="仿宋_GB2312" w:hAnsi="仿宋_GB2312" w:cs="仿宋_GB2312" w:eastAsia="仿宋_GB2312"/>
                <w:sz w:val="24"/>
                <w:color w:val="000000"/>
              </w:rPr>
              <w:t>19、散热 由前往后强制风冷，散热器温度55度时启动内置风扇</w:t>
            </w:r>
            <w:r>
              <w:br/>
            </w:r>
            <w:r>
              <w:rPr>
                <w:rFonts w:ascii="仿宋_GB2312" w:hAnsi="仿宋_GB2312" w:cs="仿宋_GB2312" w:eastAsia="仿宋_GB2312"/>
                <w:sz w:val="24"/>
                <w:color w:val="000000"/>
              </w:rPr>
              <w:t>20、保护过热，过载&amp;短路</w:t>
            </w:r>
            <w:r>
              <w:br/>
            </w:r>
            <w:r>
              <w:rPr>
                <w:rFonts w:ascii="仿宋_GB2312" w:hAnsi="仿宋_GB2312" w:cs="仿宋_GB2312" w:eastAsia="仿宋_GB2312"/>
                <w:sz w:val="24"/>
                <w:color w:val="000000"/>
              </w:rPr>
              <w:t>21、电源 ～220V/50Hz</w:t>
            </w:r>
            <w:r>
              <w:br/>
            </w:r>
            <w:r>
              <w:rPr>
                <w:rFonts w:ascii="仿宋_GB2312" w:hAnsi="仿宋_GB2312" w:cs="仿宋_GB2312" w:eastAsia="仿宋_GB2312"/>
                <w:sz w:val="24"/>
                <w:color w:val="000000"/>
              </w:rPr>
              <w:t xml:space="preserve">22、重量 ≤ 11.60Kg </w:t>
            </w:r>
            <w:r>
              <w:br/>
            </w:r>
            <w:r>
              <w:rPr>
                <w:rFonts w:ascii="仿宋_GB2312" w:hAnsi="仿宋_GB2312" w:cs="仿宋_GB2312" w:eastAsia="仿宋_GB2312"/>
                <w:sz w:val="24"/>
                <w:color w:val="000000"/>
              </w:rPr>
              <w:t xml:space="preserve">23、尺寸 ≤490x340x90mm </w:t>
            </w:r>
            <w:r>
              <w:br/>
            </w:r>
            <w:r>
              <w:rPr>
                <w:rFonts w:ascii="仿宋_GB2312" w:hAnsi="仿宋_GB2312" w:cs="仿宋_GB2312" w:eastAsia="仿宋_GB2312"/>
                <w:sz w:val="24"/>
                <w:color w:val="000000"/>
              </w:rPr>
              <w:t>24、材质黑色铝面板，冷轧板材质机箱</w:t>
            </w:r>
          </w:p>
        </w:tc>
      </w:tr>
    </w:tbl>
    <w:p>
      <w:pPr>
        <w:pStyle w:val="null3"/>
        <w:jc w:val="left"/>
      </w:pPr>
      <w:r>
        <w:rPr>
          <w:rFonts w:ascii="仿宋_GB2312" w:hAnsi="仿宋_GB2312" w:cs="仿宋_GB2312" w:eastAsia="仿宋_GB2312"/>
        </w:rPr>
        <w:t>标的名称：天花扬声器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 xml:space="preserve">1、额定功率（100V）：≥6W     </w:t>
            </w:r>
            <w:r>
              <w:br/>
            </w:r>
            <w:r>
              <w:rPr>
                <w:rFonts w:ascii="仿宋_GB2312" w:hAnsi="仿宋_GB2312" w:cs="仿宋_GB2312" w:eastAsia="仿宋_GB2312"/>
                <w:sz w:val="24"/>
                <w:color w:val="000000"/>
              </w:rPr>
              <w:t>2、最大功率：≥ 8W</w:t>
            </w:r>
            <w:r>
              <w:br/>
            </w:r>
            <w:r>
              <w:rPr>
                <w:rFonts w:ascii="仿宋_GB2312" w:hAnsi="仿宋_GB2312" w:cs="仿宋_GB2312" w:eastAsia="仿宋_GB2312"/>
                <w:sz w:val="24"/>
                <w:color w:val="000000"/>
              </w:rPr>
              <w:t xml:space="preserve">3、输入：100V                                                                                                                               4、灵敏度（1W/1M)：≤91dB±3dB                                   </w:t>
            </w:r>
            <w:r>
              <w:br/>
            </w:r>
            <w:r>
              <w:rPr>
                <w:rFonts w:ascii="仿宋_GB2312" w:hAnsi="仿宋_GB2312" w:cs="仿宋_GB2312" w:eastAsia="仿宋_GB2312"/>
                <w:sz w:val="24"/>
                <w:color w:val="000000"/>
              </w:rPr>
              <w:t xml:space="preserve">5、频率响应：100Hz-13KHz                                             </w:t>
            </w:r>
            <w:r>
              <w:br/>
            </w:r>
            <w:r>
              <w:rPr>
                <w:rFonts w:ascii="仿宋_GB2312" w:hAnsi="仿宋_GB2312" w:cs="仿宋_GB2312" w:eastAsia="仿宋_GB2312"/>
                <w:sz w:val="24"/>
                <w:color w:val="000000"/>
              </w:rPr>
              <w:t xml:space="preserve">6、安装开孔尺寸：≤ Φ175mm                                               7、产品尺寸： ≤ Φ200 x 65mm                                            </w:t>
            </w:r>
            <w:r>
              <w:br/>
            </w:r>
            <w:r>
              <w:rPr>
                <w:rFonts w:ascii="仿宋_GB2312" w:hAnsi="仿宋_GB2312" w:cs="仿宋_GB2312" w:eastAsia="仿宋_GB2312"/>
                <w:sz w:val="24"/>
                <w:color w:val="000000"/>
              </w:rPr>
              <w:t>8、产品重量：≤ 0.7KG</w:t>
            </w:r>
          </w:p>
        </w:tc>
      </w:tr>
    </w:tbl>
    <w:p>
      <w:pPr>
        <w:pStyle w:val="null3"/>
        <w:jc w:val="left"/>
      </w:pPr>
      <w:r>
        <w:rPr>
          <w:rFonts w:ascii="仿宋_GB2312" w:hAnsi="仿宋_GB2312" w:cs="仿宋_GB2312" w:eastAsia="仿宋_GB2312"/>
        </w:rPr>
        <w:t>标的名称：音量控制器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1、额定功率：≥5W</w:t>
            </w:r>
            <w:r>
              <w:br/>
            </w:r>
            <w:r>
              <w:rPr>
                <w:rFonts w:ascii="仿宋_GB2312" w:hAnsi="仿宋_GB2312" w:cs="仿宋_GB2312" w:eastAsia="仿宋_GB2312"/>
                <w:sz w:val="24"/>
                <w:color w:val="000000"/>
              </w:rPr>
              <w:t>2、输入电压：100V</w:t>
            </w:r>
            <w:r>
              <w:br/>
            </w:r>
            <w:r>
              <w:rPr>
                <w:rFonts w:ascii="仿宋_GB2312" w:hAnsi="仿宋_GB2312" w:cs="仿宋_GB2312" w:eastAsia="仿宋_GB2312"/>
                <w:sz w:val="24"/>
                <w:color w:val="000000"/>
              </w:rPr>
              <w:t>3、档数：≥5档</w:t>
            </w:r>
            <w:r>
              <w:br/>
            </w:r>
            <w:r>
              <w:rPr>
                <w:rFonts w:ascii="仿宋_GB2312" w:hAnsi="仿宋_GB2312" w:cs="仿宋_GB2312" w:eastAsia="仿宋_GB2312"/>
                <w:sz w:val="24"/>
                <w:color w:val="000000"/>
              </w:rPr>
              <w:t>4、每档衰减值：≤6dB</w:t>
            </w:r>
            <w:r>
              <w:br/>
            </w:r>
            <w:r>
              <w:rPr>
                <w:rFonts w:ascii="仿宋_GB2312" w:hAnsi="仿宋_GB2312" w:cs="仿宋_GB2312" w:eastAsia="仿宋_GB2312"/>
                <w:sz w:val="24"/>
                <w:color w:val="000000"/>
              </w:rPr>
              <w:t>5、总衰减值：18dB规格：≤87*87*44mm</w:t>
            </w:r>
            <w:r>
              <w:br/>
            </w:r>
            <w:r>
              <w:rPr>
                <w:rFonts w:ascii="仿宋_GB2312" w:hAnsi="仿宋_GB2312" w:cs="仿宋_GB2312" w:eastAsia="仿宋_GB2312"/>
                <w:sz w:val="24"/>
                <w:color w:val="000000"/>
              </w:rPr>
              <w:t>6、材质：ABS</w:t>
            </w:r>
            <w:r>
              <w:br/>
            </w:r>
            <w:r>
              <w:rPr>
                <w:rFonts w:ascii="仿宋_GB2312" w:hAnsi="仿宋_GB2312" w:cs="仿宋_GB2312" w:eastAsia="仿宋_GB2312"/>
                <w:sz w:val="24"/>
                <w:color w:val="000000"/>
              </w:rPr>
              <w:t>7、重量：≤60g</w:t>
            </w:r>
            <w:r>
              <w:br/>
            </w:r>
            <w:r>
              <w:rPr>
                <w:rFonts w:ascii="仿宋_GB2312" w:hAnsi="仿宋_GB2312" w:cs="仿宋_GB2312" w:eastAsia="仿宋_GB2312"/>
                <w:sz w:val="24"/>
                <w:color w:val="000000"/>
              </w:rPr>
              <w:t>8、安装方式：表面安装</w:t>
            </w:r>
            <w:r>
              <w:br/>
            </w:r>
            <w:r>
              <w:rPr>
                <w:rFonts w:ascii="仿宋_GB2312" w:hAnsi="仿宋_GB2312" w:cs="仿宋_GB2312" w:eastAsia="仿宋_GB2312"/>
                <w:sz w:val="24"/>
                <w:color w:val="000000"/>
              </w:rPr>
              <w:t>9、颜色：白色</w:t>
            </w:r>
          </w:p>
        </w:tc>
      </w:tr>
    </w:tbl>
    <w:p>
      <w:pPr>
        <w:pStyle w:val="null3"/>
        <w:jc w:val="left"/>
      </w:pPr>
      <w:r>
        <w:rPr>
          <w:rFonts w:ascii="仿宋_GB2312" w:hAnsi="仿宋_GB2312" w:cs="仿宋_GB2312" w:eastAsia="仿宋_GB2312"/>
        </w:rPr>
        <w:t>标的名称：石头形草地音箱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 xml:space="preserve">1、5W/10W/20W、5 </w:t>
            </w:r>
            <w:r>
              <w:rPr>
                <w:rFonts w:ascii="仿宋_GB2312" w:hAnsi="仿宋_GB2312" w:cs="仿宋_GB2312" w:eastAsia="仿宋_GB2312"/>
                <w:sz w:val="24"/>
                <w:color w:val="000000"/>
              </w:rPr>
              <w:t>1</w:t>
            </w:r>
            <w:r>
              <w:rPr>
                <w:rFonts w:ascii="仿宋_GB2312" w:hAnsi="仿宋_GB2312" w:cs="仿宋_GB2312" w:eastAsia="仿宋_GB2312"/>
                <w:sz w:val="24"/>
                <w:color w:val="000000"/>
              </w:rPr>
              <w:t>/4"(同轴）音响定压输入（V）：70/100V</w:t>
            </w:r>
            <w:r>
              <w:br/>
            </w:r>
            <w:r>
              <w:rPr>
                <w:rFonts w:ascii="仿宋_GB2312" w:hAnsi="仿宋_GB2312" w:cs="仿宋_GB2312" w:eastAsia="仿宋_GB2312"/>
                <w:sz w:val="24"/>
                <w:color w:val="000000"/>
              </w:rPr>
              <w:t>2、音响额定功率（W）：≥20W</w:t>
            </w:r>
            <w:r>
              <w:br/>
            </w:r>
            <w:r>
              <w:rPr>
                <w:rFonts w:ascii="仿宋_GB2312" w:hAnsi="仿宋_GB2312" w:cs="仿宋_GB2312" w:eastAsia="仿宋_GB2312"/>
                <w:sz w:val="24"/>
                <w:color w:val="000000"/>
              </w:rPr>
              <w:t>3、内置喇叭：5 1/4"防水同轴</w:t>
            </w:r>
            <w:r>
              <w:br/>
            </w:r>
            <w:r>
              <w:rPr>
                <w:rFonts w:ascii="仿宋_GB2312" w:hAnsi="仿宋_GB2312" w:cs="仿宋_GB2312" w:eastAsia="仿宋_GB2312"/>
                <w:sz w:val="24"/>
                <w:color w:val="000000"/>
              </w:rPr>
              <w:t>4、尺寸（mm）：≤230×210×255</w:t>
            </w:r>
            <w:r>
              <w:br/>
            </w:r>
            <w:r>
              <w:rPr>
                <w:rFonts w:ascii="仿宋_GB2312" w:hAnsi="仿宋_GB2312" w:cs="仿宋_GB2312" w:eastAsia="仿宋_GB2312"/>
                <w:sz w:val="24"/>
                <w:color w:val="000000"/>
              </w:rPr>
              <w:t>5、防护等级：≥IP44</w:t>
            </w:r>
            <w:r>
              <w:br/>
            </w:r>
            <w:r>
              <w:rPr>
                <w:rFonts w:ascii="仿宋_GB2312" w:hAnsi="仿宋_GB2312" w:cs="仿宋_GB2312" w:eastAsia="仿宋_GB2312"/>
                <w:sz w:val="24"/>
                <w:color w:val="000000"/>
              </w:rPr>
              <w:t>6、材质：玻璃钢+树脂合成</w:t>
            </w:r>
          </w:p>
        </w:tc>
      </w:tr>
    </w:tbl>
    <w:p>
      <w:pPr>
        <w:pStyle w:val="null3"/>
        <w:jc w:val="left"/>
      </w:pPr>
      <w:r>
        <w:rPr>
          <w:rFonts w:ascii="仿宋_GB2312" w:hAnsi="仿宋_GB2312" w:cs="仿宋_GB2312" w:eastAsia="仿宋_GB2312"/>
        </w:rPr>
        <w:t>标的名称：辅材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、音频线：</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GB/T 12666标准，200芯高密度无氧铜屏蔽线。</w:t>
            </w:r>
          </w:p>
          <w:p>
            <w:pPr>
              <w:pStyle w:val="null3"/>
              <w:jc w:val="left"/>
            </w:pPr>
            <w:r>
              <w:rPr>
                <w:rFonts w:ascii="仿宋_GB2312" w:hAnsi="仿宋_GB2312" w:cs="仿宋_GB2312" w:eastAsia="仿宋_GB2312"/>
                <w:sz w:val="24"/>
                <w:color w:val="000000"/>
              </w:rPr>
              <w:t>2、布线管：</w:t>
            </w:r>
            <w:r>
              <w:rPr>
                <w:rFonts w:ascii="仿宋_GB2312" w:hAnsi="仿宋_GB2312" w:cs="仿宋_GB2312" w:eastAsia="仿宋_GB2312"/>
                <w:sz w:val="24"/>
                <w:color w:val="000000"/>
              </w:rPr>
              <w:t>阻燃</w:t>
            </w:r>
            <w:r>
              <w:rPr>
                <w:rFonts w:ascii="仿宋_GB2312" w:hAnsi="仿宋_GB2312" w:cs="仿宋_GB2312" w:eastAsia="仿宋_GB2312"/>
                <w:sz w:val="24"/>
                <w:color w:val="000000"/>
              </w:rPr>
              <w:t>PVC材质、管径不小于20mm、符合JG</w:t>
            </w:r>
            <w:r>
              <w:rPr>
                <w:rFonts w:ascii="仿宋_GB2312" w:hAnsi="仿宋_GB2312" w:cs="仿宋_GB2312" w:eastAsia="仿宋_GB2312"/>
                <w:sz w:val="24"/>
                <w:color w:val="000000"/>
              </w:rPr>
              <w:t>/T</w:t>
            </w:r>
            <w:r>
              <w:rPr>
                <w:rFonts w:ascii="仿宋_GB2312" w:hAnsi="仿宋_GB2312" w:cs="仿宋_GB2312" w:eastAsia="仿宋_GB2312"/>
                <w:sz w:val="24"/>
                <w:color w:val="000000"/>
              </w:rPr>
              <w:t xml:space="preserve"> 3050-1998标准</w:t>
            </w:r>
            <w:r>
              <w:rPr>
                <w:rFonts w:ascii="仿宋_GB2312" w:hAnsi="仿宋_GB2312" w:cs="仿宋_GB2312" w:eastAsia="仿宋_GB2312"/>
                <w:sz w:val="24"/>
                <w:color w:val="000000"/>
              </w:rPr>
              <w:t>。</w:t>
            </w:r>
          </w:p>
        </w:tc>
      </w:tr>
    </w:tbl>
    <w:p>
      <w:pPr>
        <w:pStyle w:val="null3"/>
        <w:jc w:val="left"/>
      </w:pPr>
      <w:r>
        <w:rPr>
          <w:rFonts w:ascii="仿宋_GB2312" w:hAnsi="仿宋_GB2312" w:cs="仿宋_GB2312" w:eastAsia="仿宋_GB2312"/>
        </w:rPr>
        <w:t>标的名称：户外工程放映系统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1、根据现场定制立杆，承重符合放映机恒温箱及环境使用要求，材质均采用Q235B，杆体内外热浸锌；镀锌层附着力达GB/T13912要求, 镀锌后，锌层平均厚度≥80μm。 喷塑后，杆件表面喷涂层平均厚度≥140μm。</w:t>
            </w:r>
            <w:r>
              <w:br/>
            </w:r>
            <w:r>
              <w:rPr>
                <w:rFonts w:ascii="仿宋_GB2312" w:hAnsi="仿宋_GB2312" w:cs="仿宋_GB2312" w:eastAsia="仿宋_GB2312"/>
                <w:sz w:val="24"/>
                <w:color w:val="000000"/>
              </w:rPr>
              <w:t>2、箱体功能：防雷、防雨、防尘；自动制冷、自动加热、自动除雾、自动新风、自动除湿、自动开机、自动关机。通电即可，微电脑控制，监测环境温度，自动变频运行；防护等级</w:t>
            </w:r>
            <w:r>
              <w:rPr>
                <w:rFonts w:ascii="仿宋_GB2312" w:hAnsi="仿宋_GB2312" w:cs="仿宋_GB2312" w:eastAsia="仿宋_GB2312"/>
                <w:sz w:val="21"/>
              </w:rPr>
              <w:t>≥</w:t>
            </w:r>
            <w:r>
              <w:rPr>
                <w:rFonts w:ascii="仿宋_GB2312" w:hAnsi="仿宋_GB2312" w:cs="仿宋_GB2312" w:eastAsia="仿宋_GB2312"/>
                <w:sz w:val="24"/>
                <w:color w:val="000000"/>
              </w:rPr>
              <w:t>IP65；透光率</w:t>
            </w:r>
            <w:r>
              <w:rPr>
                <w:rFonts w:ascii="仿宋_GB2312" w:hAnsi="仿宋_GB2312" w:cs="仿宋_GB2312" w:eastAsia="仿宋_GB2312"/>
                <w:sz w:val="21"/>
              </w:rPr>
              <w:t>≥</w:t>
            </w:r>
            <w:r>
              <w:rPr>
                <w:rFonts w:ascii="仿宋_GB2312" w:hAnsi="仿宋_GB2312" w:cs="仿宋_GB2312" w:eastAsia="仿宋_GB2312"/>
                <w:sz w:val="24"/>
                <w:color w:val="000000"/>
              </w:rPr>
              <w:t>98%光学玻璃。</w:t>
            </w:r>
            <w:r>
              <w:br/>
            </w:r>
            <w:r>
              <w:rPr>
                <w:rFonts w:ascii="仿宋_GB2312" w:hAnsi="仿宋_GB2312" w:cs="仿宋_GB2312" w:eastAsia="仿宋_GB2312"/>
                <w:sz w:val="24"/>
                <w:color w:val="000000"/>
              </w:rPr>
              <w:t>3、通道模式，支持M*N，单机支持最大12通道，标准分辨率1024*768~7680*7680，可自定义任意分辨率，最大支持单输入分辨率7680*4320。</w:t>
            </w:r>
            <w:r>
              <w:br/>
            </w:r>
            <w:r>
              <w:rPr>
                <w:rFonts w:ascii="仿宋_GB2312" w:hAnsi="仿宋_GB2312" w:cs="仿宋_GB2312" w:eastAsia="仿宋_GB2312"/>
                <w:sz w:val="24"/>
                <w:color w:val="000000"/>
              </w:rPr>
              <w:t>4、图像渲染引擎，基于融合配置信息对图像进行实时渲染。</w:t>
            </w:r>
            <w:r>
              <w:br/>
            </w:r>
            <w:r>
              <w:rPr>
                <w:rFonts w:ascii="仿宋_GB2312" w:hAnsi="仿宋_GB2312" w:cs="仿宋_GB2312" w:eastAsia="仿宋_GB2312"/>
                <w:sz w:val="24"/>
                <w:color w:val="000000"/>
              </w:rPr>
              <w:t>5、多屏显示功能，支持多开窗口（画中画）融合，视频、图片、采集卡等数据源；打开窗口数量无限制（视融合主机性能而定），可随时拖拽窗口位置及缩放大小。</w:t>
            </w:r>
            <w:r>
              <w:br/>
            </w:r>
            <w:r>
              <w:rPr>
                <w:rFonts w:ascii="仿宋_GB2312" w:hAnsi="仿宋_GB2312" w:cs="仿宋_GB2312" w:eastAsia="仿宋_GB2312"/>
                <w:sz w:val="24"/>
                <w:color w:val="000000"/>
              </w:rPr>
              <w:t>6、3D系统，支持被动式3D，支持左右、上下、2D，亮度叠加之间相互切换。</w:t>
            </w:r>
            <w:r>
              <w:br/>
            </w:r>
            <w:r>
              <w:rPr>
                <w:rFonts w:ascii="仿宋_GB2312" w:hAnsi="仿宋_GB2312" w:cs="仿宋_GB2312" w:eastAsia="仿宋_GB2312"/>
                <w:sz w:val="24"/>
                <w:color w:val="000000"/>
              </w:rPr>
              <w:t>7、双通道融合显卡,支持CVBS、YPbPr、VGA、DVI、HDMI、H.264、SDI主流接口格式；</w:t>
            </w:r>
            <w:r>
              <w:br/>
            </w:r>
            <w:r>
              <w:rPr>
                <w:rFonts w:ascii="仿宋_GB2312" w:hAnsi="仿宋_GB2312" w:cs="仿宋_GB2312" w:eastAsia="仿宋_GB2312"/>
                <w:sz w:val="24"/>
                <w:color w:val="000000"/>
              </w:rPr>
              <w:t>8、放映墙长度</w:t>
            </w:r>
            <w:r>
              <w:rPr>
                <w:rFonts w:ascii="仿宋_GB2312" w:hAnsi="仿宋_GB2312" w:cs="仿宋_GB2312" w:eastAsia="仿宋_GB2312"/>
                <w:sz w:val="21"/>
              </w:rPr>
              <w:t>≥</w:t>
            </w:r>
            <w:r>
              <w:rPr>
                <w:rFonts w:ascii="仿宋_GB2312" w:hAnsi="仿宋_GB2312" w:cs="仿宋_GB2312" w:eastAsia="仿宋_GB2312"/>
                <w:sz w:val="24"/>
                <w:color w:val="000000"/>
              </w:rPr>
              <w:t>21米，高度</w:t>
            </w:r>
            <w:r>
              <w:rPr>
                <w:rFonts w:ascii="仿宋_GB2312" w:hAnsi="仿宋_GB2312" w:cs="仿宋_GB2312" w:eastAsia="仿宋_GB2312"/>
                <w:sz w:val="21"/>
              </w:rPr>
              <w:t>≥</w:t>
            </w:r>
            <w:r>
              <w:rPr>
                <w:rFonts w:ascii="仿宋_GB2312" w:hAnsi="仿宋_GB2312" w:cs="仿宋_GB2312" w:eastAsia="仿宋_GB2312"/>
                <w:sz w:val="24"/>
                <w:color w:val="000000"/>
              </w:rPr>
              <w:t>7米，采用</w:t>
            </w:r>
            <w:r>
              <w:rPr>
                <w:rFonts w:ascii="仿宋_GB2312" w:hAnsi="仿宋_GB2312" w:cs="仿宋_GB2312" w:eastAsia="仿宋_GB2312"/>
                <w:sz w:val="24"/>
              </w:rPr>
              <w:t>柔性环保</w:t>
            </w:r>
            <w:r>
              <w:rPr>
                <w:rFonts w:ascii="仿宋_GB2312" w:hAnsi="仿宋_GB2312" w:cs="仿宋_GB2312" w:eastAsia="仿宋_GB2312"/>
                <w:sz w:val="24"/>
                <w:color w:val="333333"/>
              </w:rPr>
              <w:t>高清白玻纤面料</w:t>
            </w:r>
            <w:r>
              <w:rPr>
                <w:rFonts w:ascii="仿宋_GB2312" w:hAnsi="仿宋_GB2312" w:cs="仿宋_GB2312" w:eastAsia="仿宋_GB2312"/>
                <w:sz w:val="24"/>
              </w:rPr>
              <w:t>，防静电，可清洗、防潮、防霉、阻燃、无毒无味，防雨、抗风升降结构；</w:t>
            </w:r>
            <w:r>
              <w:br/>
            </w:r>
            <w:r>
              <w:rPr>
                <w:rFonts w:ascii="仿宋_GB2312" w:hAnsi="仿宋_GB2312" w:cs="仿宋_GB2312" w:eastAsia="仿宋_GB2312"/>
                <w:sz w:val="24"/>
              </w:rPr>
              <w:t>▲</w:t>
            </w:r>
            <w:r>
              <w:rPr>
                <w:rFonts w:ascii="仿宋_GB2312" w:hAnsi="仿宋_GB2312" w:cs="仿宋_GB2312" w:eastAsia="仿宋_GB2312"/>
                <w:sz w:val="24"/>
                <w:color w:val="000000"/>
              </w:rPr>
              <w:t>9、九点均值</w:t>
            </w:r>
            <w:r>
              <w:rPr>
                <w:rFonts w:ascii="仿宋_GB2312" w:hAnsi="仿宋_GB2312" w:cs="仿宋_GB2312" w:eastAsia="仿宋_GB2312"/>
                <w:sz w:val="24"/>
              </w:rPr>
              <w:t>≥</w:t>
            </w:r>
            <w:r>
              <w:rPr>
                <w:rFonts w:ascii="仿宋_GB2312" w:hAnsi="仿宋_GB2312" w:cs="仿宋_GB2312" w:eastAsia="仿宋_GB2312"/>
                <w:sz w:val="24"/>
                <w:color w:val="000000"/>
              </w:rPr>
              <w:t>23600流明，中心亮度</w:t>
            </w:r>
            <w:r>
              <w:rPr>
                <w:rFonts w:ascii="仿宋_GB2312" w:hAnsi="仿宋_GB2312" w:cs="仿宋_GB2312" w:eastAsia="仿宋_GB2312"/>
                <w:sz w:val="24"/>
              </w:rPr>
              <w:t>≥</w:t>
            </w:r>
            <w:r>
              <w:rPr>
                <w:rFonts w:ascii="仿宋_GB2312" w:hAnsi="仿宋_GB2312" w:cs="仿宋_GB2312" w:eastAsia="仿宋_GB2312"/>
                <w:sz w:val="24"/>
                <w:color w:val="000000"/>
              </w:rPr>
              <w:t>24800LM。（承诺中标后提供国家认可的第三方检测机构出具的带CMA标志的检测报告）。</w:t>
            </w:r>
            <w:r>
              <w:br/>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color w:val="000000"/>
              </w:rPr>
              <w:t>采用透镜阵列技术，保证了激光光源均匀的辐照度分布（承诺中标后提供国家认可的第三方检测机构出具的带</w:t>
            </w:r>
            <w:r>
              <w:rPr>
                <w:rFonts w:ascii="仿宋_GB2312" w:hAnsi="仿宋_GB2312" w:cs="仿宋_GB2312" w:eastAsia="仿宋_GB2312"/>
                <w:sz w:val="24"/>
                <w:color w:val="000000"/>
              </w:rPr>
              <w:t>CMA标志的检测报告）。</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11、光源寿命：标准模式:</w:t>
            </w:r>
            <w:r>
              <w:rPr>
                <w:rFonts w:ascii="仿宋_GB2312" w:hAnsi="仿宋_GB2312" w:cs="仿宋_GB2312" w:eastAsia="仿宋_GB2312"/>
                <w:sz w:val="21"/>
              </w:rPr>
              <w:t>≥</w:t>
            </w:r>
            <w:r>
              <w:rPr>
                <w:rFonts w:ascii="仿宋_GB2312" w:hAnsi="仿宋_GB2312" w:cs="仿宋_GB2312" w:eastAsia="仿宋_GB2312"/>
                <w:sz w:val="24"/>
                <w:color w:val="000000"/>
              </w:rPr>
              <w:t>25000小時，节能模式:</w:t>
            </w:r>
            <w:r>
              <w:rPr>
                <w:rFonts w:ascii="仿宋_GB2312" w:hAnsi="仿宋_GB2312" w:cs="仿宋_GB2312" w:eastAsia="仿宋_GB2312"/>
                <w:sz w:val="21"/>
              </w:rPr>
              <w:t>≥</w:t>
            </w:r>
            <w:r>
              <w:rPr>
                <w:rFonts w:ascii="仿宋_GB2312" w:hAnsi="仿宋_GB2312" w:cs="仿宋_GB2312" w:eastAsia="仿宋_GB2312"/>
                <w:sz w:val="24"/>
                <w:color w:val="000000"/>
              </w:rPr>
              <w:t>30000小時（承诺中标后提供国家认可的第三方检测机构出具的带CMA标志的检测报告）。</w:t>
            </w:r>
          </w:p>
          <w:p>
            <w:pPr>
              <w:pStyle w:val="null3"/>
              <w:jc w:val="left"/>
            </w:pPr>
            <w:r>
              <w:rPr>
                <w:rFonts w:ascii="仿宋_GB2312" w:hAnsi="仿宋_GB2312" w:cs="仿宋_GB2312" w:eastAsia="仿宋_GB2312"/>
                <w:sz w:val="24"/>
                <w:color w:val="000000"/>
              </w:rPr>
              <w:t>12、关机散热模式至少0秒或30秒或正常关机三种中任意一种</w:t>
            </w:r>
          </w:p>
          <w:p>
            <w:pPr>
              <w:pStyle w:val="null3"/>
              <w:jc w:val="left"/>
            </w:pPr>
            <w:r>
              <w:rPr>
                <w:rFonts w:ascii="仿宋_GB2312" w:hAnsi="仿宋_GB2312" w:cs="仿宋_GB2312" w:eastAsia="仿宋_GB2312"/>
                <w:sz w:val="24"/>
                <w:color w:val="000000"/>
              </w:rPr>
              <w:t>选择。</w:t>
            </w:r>
          </w:p>
          <w:p>
            <w:pPr>
              <w:pStyle w:val="null3"/>
              <w:jc w:val="left"/>
            </w:pPr>
            <w:r>
              <w:rPr>
                <w:rFonts w:ascii="仿宋_GB2312" w:hAnsi="仿宋_GB2312" w:cs="仿宋_GB2312" w:eastAsia="仿宋_GB2312"/>
                <w:sz w:val="24"/>
                <w:color w:val="000000"/>
              </w:rPr>
              <w:t>▲13、密闭内循环无滤网设计，智能风速调节，控制投影机噪音，内部恒定温度（承诺中标后提供国家认可的第三方检测机构出具的带CMA标志的检测报告）。</w:t>
            </w:r>
          </w:p>
          <w:p>
            <w:pPr>
              <w:pStyle w:val="null3"/>
              <w:jc w:val="left"/>
            </w:pPr>
            <w:r>
              <w:rPr>
                <w:rFonts w:ascii="仿宋_GB2312" w:hAnsi="仿宋_GB2312" w:cs="仿宋_GB2312" w:eastAsia="仿宋_GB2312"/>
                <w:sz w:val="24"/>
                <w:color w:val="000000"/>
              </w:rPr>
              <w:t>14、具备垂直和水平梯形校正、四角\六角校正、多点校正、曲面补正。</w:t>
            </w:r>
          </w:p>
          <w:p>
            <w:pPr>
              <w:pStyle w:val="null3"/>
              <w:jc w:val="left"/>
            </w:pPr>
            <w:r>
              <w:rPr>
                <w:rFonts w:ascii="仿宋_GB2312" w:hAnsi="仿宋_GB2312" w:cs="仿宋_GB2312" w:eastAsia="仿宋_GB2312"/>
                <w:sz w:val="24"/>
                <w:color w:val="000000"/>
              </w:rPr>
              <w:t>▲15、具备舞台灯控制功能，可实现同步控制或单独控制同时使用的多台放映设备（承诺中标后提供国家认可的第三方检测机构出具的带CMA标志的检测报告）。</w:t>
            </w:r>
            <w:r>
              <w:br/>
            </w:r>
            <w:r>
              <w:rPr>
                <w:rFonts w:ascii="仿宋_GB2312" w:hAnsi="仿宋_GB2312" w:cs="仿宋_GB2312" w:eastAsia="仿宋_GB2312"/>
                <w:sz w:val="24"/>
                <w:color w:val="000000"/>
              </w:rPr>
              <w:t xml:space="preserve">16、输入接口：VGA×1，HDMI (1.4 B )IN×2，USB-A×1 （5V/1.5A)， USB-B×1，RJ45×1，DVI-D×1，HD BaseT×1，HD-SDI(3G-SDI)选配  Audio in（mini jack,3.5mm）×1  (VGA/DVI-D 共用)  </w:t>
            </w:r>
            <w:r>
              <w:br/>
            </w:r>
            <w:r>
              <w:rPr>
                <w:rFonts w:ascii="仿宋_GB2312" w:hAnsi="仿宋_GB2312" w:cs="仿宋_GB2312" w:eastAsia="仿宋_GB2312"/>
                <w:sz w:val="24"/>
                <w:color w:val="000000"/>
              </w:rPr>
              <w:t>17、输出接口： VGA×1，Audio out（mini-jack,3.5mm）×1，HDMI (1.4B )OUT×1</w:t>
            </w:r>
            <w:r>
              <w:br/>
            </w:r>
            <w:r>
              <w:rPr>
                <w:rFonts w:ascii="仿宋_GB2312" w:hAnsi="仿宋_GB2312" w:cs="仿宋_GB2312" w:eastAsia="仿宋_GB2312"/>
                <w:sz w:val="24"/>
                <w:color w:val="000000"/>
              </w:rPr>
              <w:t>18、其他接口： RS232×1，RJ45×1 ， USB-B×1 ，Wired Remote(IN)×1，Wired Remote(OUT)×1</w:t>
            </w:r>
            <w:r>
              <w:br/>
            </w:r>
            <w:r>
              <w:rPr>
                <w:rFonts w:ascii="仿宋_GB2312" w:hAnsi="仿宋_GB2312" w:cs="仿宋_GB2312" w:eastAsia="仿宋_GB2312"/>
                <w:sz w:val="24"/>
                <w:color w:val="000000"/>
              </w:rPr>
              <w:t>19、密闭内循环无滤网设计，智能风速调节，控制主机噪音，内部恒定温度。</w:t>
            </w:r>
            <w:r>
              <w:br/>
            </w:r>
            <w:r>
              <w:rPr>
                <w:rFonts w:ascii="仿宋_GB2312" w:hAnsi="仿宋_GB2312" w:cs="仿宋_GB2312" w:eastAsia="仿宋_GB2312"/>
                <w:sz w:val="24"/>
                <w:color w:val="000000"/>
              </w:rPr>
              <w:t>20、能够供精选的影片，并且能够做片源更新、内容增加。</w:t>
            </w:r>
          </w:p>
        </w:tc>
      </w:tr>
    </w:tbl>
    <w:p>
      <w:pPr>
        <w:pStyle w:val="null3"/>
        <w:jc w:val="left"/>
      </w:pPr>
      <w:r>
        <w:rPr>
          <w:rFonts w:ascii="仿宋_GB2312" w:hAnsi="仿宋_GB2312" w:cs="仿宋_GB2312" w:eastAsia="仿宋_GB2312"/>
        </w:rPr>
        <w:t>标的名称：全户外LED显示屏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1.点间距：≤2.5mm；</w:t>
            </w:r>
            <w:r>
              <w:br/>
            </w:r>
            <w:r>
              <w:rPr>
                <w:rFonts w:ascii="仿宋_GB2312" w:hAnsi="仿宋_GB2312" w:cs="仿宋_GB2312" w:eastAsia="仿宋_GB2312"/>
                <w:sz w:val="24"/>
                <w:color w:val="000000"/>
              </w:rPr>
              <w:t>2.整屏分辨率：≥1664点*896点；</w:t>
            </w:r>
            <w:r>
              <w:br/>
            </w:r>
            <w:r>
              <w:rPr>
                <w:rFonts w:ascii="仿宋_GB2312" w:hAnsi="仿宋_GB2312" w:cs="仿宋_GB2312" w:eastAsia="仿宋_GB2312"/>
                <w:sz w:val="24"/>
                <w:color w:val="000000"/>
              </w:rPr>
              <w:t>3.显示屏亮度：≥8000cd/m²；</w:t>
            </w:r>
            <w:r>
              <w:br/>
            </w:r>
            <w:r>
              <w:rPr>
                <w:rFonts w:ascii="仿宋_GB2312" w:hAnsi="仿宋_GB2312" w:cs="仿宋_GB2312" w:eastAsia="仿宋_GB2312"/>
                <w:sz w:val="24"/>
                <w:color w:val="000000"/>
              </w:rPr>
              <w:t>4.刷新频率：≥3840Hz；</w:t>
            </w:r>
            <w:r>
              <w:br/>
            </w:r>
            <w:r>
              <w:rPr>
                <w:rFonts w:ascii="仿宋_GB2312" w:hAnsi="仿宋_GB2312" w:cs="仿宋_GB2312" w:eastAsia="仿宋_GB2312"/>
                <w:sz w:val="24"/>
                <w:color w:val="000000"/>
              </w:rPr>
              <w:t>5.对比度：≥10000:1；</w:t>
            </w:r>
            <w:r>
              <w:br/>
            </w:r>
            <w:r>
              <w:rPr>
                <w:rFonts w:ascii="仿宋_GB2312" w:hAnsi="仿宋_GB2312" w:cs="仿宋_GB2312" w:eastAsia="仿宋_GB2312"/>
                <w:sz w:val="24"/>
                <w:color w:val="000000"/>
              </w:rPr>
              <w:t>6.单位功率：最大功率:≤600W/㎡;平均功率: ≤250W/㎡；</w:t>
            </w:r>
            <w:r>
              <w:br/>
            </w:r>
            <w:r>
              <w:rPr>
                <w:rFonts w:ascii="仿宋_GB2312" w:hAnsi="仿宋_GB2312" w:cs="仿宋_GB2312" w:eastAsia="仿宋_GB2312"/>
                <w:sz w:val="24"/>
                <w:color w:val="000000"/>
              </w:rPr>
              <w:t>7. 可视角：水平可视角：≥170°；垂直可视角：低≥170°；</w:t>
            </w:r>
            <w:r>
              <w:br/>
            </w:r>
            <w:r>
              <w:rPr>
                <w:rFonts w:ascii="仿宋_GB2312" w:hAnsi="仿宋_GB2312" w:cs="仿宋_GB2312" w:eastAsia="仿宋_GB2312"/>
                <w:sz w:val="24"/>
                <w:color w:val="000000"/>
              </w:rPr>
              <w:t>8. LED显示屏采用纳米光学镀膜（真空镀膜）3D防护技术。</w:t>
            </w:r>
            <w:r>
              <w:br/>
            </w:r>
            <w:r>
              <w:rPr>
                <w:rFonts w:ascii="仿宋_GB2312" w:hAnsi="仿宋_GB2312" w:cs="仿宋_GB2312" w:eastAsia="仿宋_GB2312"/>
                <w:sz w:val="24"/>
                <w:color w:val="000000"/>
              </w:rPr>
              <w:t>9. 色温：3000K-9000K可调；色温误差：色温为≤6500K时，100%，75%，50%，25%四档电平白场调节；色温误差≤150K。</w:t>
            </w:r>
            <w:r>
              <w:br/>
            </w:r>
            <w:r>
              <w:rPr>
                <w:rFonts w:ascii="仿宋_GB2312" w:hAnsi="仿宋_GB2312" w:cs="仿宋_GB2312" w:eastAsia="仿宋_GB2312"/>
                <w:sz w:val="24"/>
                <w:color w:val="000000"/>
              </w:rPr>
              <w:t>10. 色域支持范围：125%NTSC 支持BT.2020、DCI-P3、BT.709，sRGB等多种色域之间转换。</w:t>
            </w:r>
            <w:r>
              <w:br/>
            </w:r>
            <w:r>
              <w:rPr>
                <w:rFonts w:ascii="仿宋_GB2312" w:hAnsi="仿宋_GB2312" w:cs="仿宋_GB2312" w:eastAsia="仿宋_GB2312"/>
                <w:sz w:val="24"/>
                <w:color w:val="000000"/>
              </w:rPr>
              <w:t>11. 视觉舒适度：视觉舒适度（VICO指数）范围在0-1级，满足</w:t>
            </w:r>
            <w:r>
              <w:rPr>
                <w:rFonts w:ascii="仿宋_GB2312" w:hAnsi="仿宋_GB2312" w:cs="仿宋_GB2312" w:eastAsia="仿宋_GB2312"/>
                <w:sz w:val="24"/>
                <w:b/>
                <w:color w:val="000000"/>
              </w:rPr>
              <w:t>T/CSA</w:t>
            </w:r>
            <w:r>
              <w:rPr>
                <w:rFonts w:ascii="仿宋_GB2312" w:hAnsi="仿宋_GB2312" w:cs="仿宋_GB2312" w:eastAsia="仿宋_GB2312"/>
              </w:rPr>
              <w:t xml:space="preserve"> </w:t>
            </w:r>
            <w:r>
              <w:rPr>
                <w:rFonts w:ascii="仿宋_GB2312" w:hAnsi="仿宋_GB2312" w:cs="仿宋_GB2312" w:eastAsia="仿宋_GB2312"/>
                <w:sz w:val="24"/>
                <w:color w:val="000000"/>
              </w:rPr>
              <w:t>035.2-2017标准；</w:t>
            </w:r>
            <w:r>
              <w:br/>
            </w:r>
            <w:r>
              <w:rPr>
                <w:rFonts w:ascii="仿宋_GB2312" w:hAnsi="仿宋_GB2312" w:cs="仿宋_GB2312" w:eastAsia="仿宋_GB2312"/>
                <w:sz w:val="24"/>
                <w:color w:val="000000"/>
              </w:rPr>
              <w:t>12. 防护能力：箱体防护等级≥IP65，满足GB/T 4208标准；</w:t>
            </w:r>
            <w:r>
              <w:br/>
            </w:r>
            <w:r>
              <w:rPr>
                <w:rFonts w:ascii="仿宋_GB2312" w:hAnsi="仿宋_GB2312" w:cs="仿宋_GB2312" w:eastAsia="仿宋_GB2312"/>
                <w:sz w:val="24"/>
                <w:color w:val="000000"/>
              </w:rPr>
              <w:t>13. 模组、PCB板、单元塑料面料、单元整体达到V-0级防火等级</w:t>
            </w:r>
            <w:r>
              <w:br/>
            </w:r>
            <w:r>
              <w:rPr>
                <w:rFonts w:ascii="仿宋_GB2312" w:hAnsi="仿宋_GB2312" w:cs="仿宋_GB2312" w:eastAsia="仿宋_GB2312"/>
                <w:sz w:val="24"/>
                <w:color w:val="000000"/>
              </w:rPr>
              <w:t>14. 动态节能：应有智能节电功能、电黑屏节电功能，开启智能节电功能时节能不小于45%；</w:t>
            </w:r>
            <w:r>
              <w:br/>
            </w:r>
            <w:r>
              <w:rPr>
                <w:rFonts w:ascii="仿宋_GB2312" w:hAnsi="仿宋_GB2312" w:cs="仿宋_GB2312" w:eastAsia="仿宋_GB2312"/>
                <w:sz w:val="24"/>
                <w:color w:val="000000"/>
              </w:rPr>
              <w:t>15. 摩尔纹抑制：显示屏支持抑制摩尔纹功能，减轻摩尔纹视觉主观效果90%；</w:t>
            </w:r>
            <w:r>
              <w:br/>
            </w:r>
            <w:r>
              <w:rPr>
                <w:rFonts w:ascii="仿宋_GB2312" w:hAnsi="仿宋_GB2312" w:cs="仿宋_GB2312" w:eastAsia="仿宋_GB2312"/>
                <w:sz w:val="24"/>
                <w:color w:val="000000"/>
              </w:rPr>
              <w:t>16. 稳定性：稳定性试验：设备在正常工作条件下，连续工作≥168h，不出现电、机械或操作系统的故障；平均无故障时间≥100000小时，平均故障恢复时间≤2分钟；</w:t>
            </w:r>
            <w:r>
              <w:br/>
            </w:r>
            <w:r>
              <w:rPr>
                <w:rFonts w:ascii="仿宋_GB2312" w:hAnsi="仿宋_GB2312" w:cs="仿宋_GB2312" w:eastAsia="仿宋_GB2312"/>
                <w:sz w:val="24"/>
                <w:color w:val="000000"/>
              </w:rPr>
              <w:t>17. 换帧频率：支持50Hz/60Hz/120Hz/240Hz,支持3D显示；</w:t>
            </w:r>
            <w:r>
              <w:br/>
            </w:r>
            <w:r>
              <w:rPr>
                <w:rFonts w:ascii="仿宋_GB2312" w:hAnsi="仿宋_GB2312" w:cs="仿宋_GB2312" w:eastAsia="仿宋_GB2312"/>
                <w:sz w:val="24"/>
                <w:color w:val="000000"/>
              </w:rPr>
              <w:t>18. 抗震等级：抗震等级＞8级；</w:t>
            </w:r>
          </w:p>
        </w:tc>
      </w:tr>
    </w:tbl>
    <w:p>
      <w:pPr>
        <w:pStyle w:val="null3"/>
        <w:jc w:val="left"/>
      </w:pPr>
      <w:r>
        <w:rPr>
          <w:rFonts w:ascii="仿宋_GB2312" w:hAnsi="仿宋_GB2312" w:cs="仿宋_GB2312" w:eastAsia="仿宋_GB2312"/>
        </w:rPr>
        <w:t>标的名称：接收卡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1.支持同异步双模播放盒、异步发送卡、同步发送卡以及二合一视频处理器。</w:t>
            </w:r>
            <w:r>
              <w:br/>
            </w:r>
            <w:r>
              <w:rPr>
                <w:rFonts w:ascii="仿宋_GB2312" w:hAnsi="仿宋_GB2312" w:cs="仿宋_GB2312" w:eastAsia="仿宋_GB2312"/>
                <w:sz w:val="24"/>
                <w:color w:val="000000"/>
              </w:rPr>
              <w:t>2.支持所有常规芯片的模组；支持主流PWM芯片模组；</w:t>
            </w:r>
            <w:r>
              <w:br/>
            </w:r>
            <w:r>
              <w:rPr>
                <w:rFonts w:ascii="仿宋_GB2312" w:hAnsi="仿宋_GB2312" w:cs="仿宋_GB2312" w:eastAsia="仿宋_GB2312"/>
                <w:sz w:val="24"/>
                <w:color w:val="000000"/>
              </w:rPr>
              <w:t>3.支持静态至1/128扫的任何扫描方式，支持抽点、空点设置；</w:t>
            </w:r>
            <w:r>
              <w:br/>
            </w:r>
            <w:r>
              <w:rPr>
                <w:rFonts w:ascii="仿宋_GB2312" w:hAnsi="仿宋_GB2312" w:cs="仿宋_GB2312" w:eastAsia="仿宋_GB2312"/>
                <w:sz w:val="24"/>
                <w:color w:val="000000"/>
              </w:rPr>
              <w:t>4.最大带载：32万点,常规芯片  160*1024，256*640；PWM芯片320*1024，256*1280，512*640；</w:t>
            </w:r>
            <w:r>
              <w:br/>
            </w:r>
            <w:r>
              <w:rPr>
                <w:rFonts w:ascii="仿宋_GB2312" w:hAnsi="仿宋_GB2312" w:cs="仿宋_GB2312" w:eastAsia="仿宋_GB2312"/>
                <w:sz w:val="24"/>
                <w:color w:val="000000"/>
              </w:rPr>
              <w:t>5.支持256~65536级；</w:t>
            </w:r>
            <w:r>
              <w:br/>
            </w:r>
            <w:r>
              <w:rPr>
                <w:rFonts w:ascii="仿宋_GB2312" w:hAnsi="仿宋_GB2312" w:cs="仿宋_GB2312" w:eastAsia="仿宋_GB2312"/>
                <w:sz w:val="24"/>
                <w:color w:val="000000"/>
              </w:rPr>
              <w:t>6.接收卡集成屏幕测试功能，测试显示屏亮度均匀度和显示屏模组平整度；</w:t>
            </w:r>
            <w:r>
              <w:br/>
            </w:r>
            <w:r>
              <w:rPr>
                <w:rFonts w:ascii="仿宋_GB2312" w:hAnsi="仿宋_GB2312" w:cs="仿宋_GB2312" w:eastAsia="仿宋_GB2312"/>
                <w:sz w:val="24"/>
                <w:color w:val="000000"/>
              </w:rPr>
              <w:t>7.2个5V电源接口，2个千兆网口，16组HUB75E接口；</w:t>
            </w:r>
            <w:r>
              <w:br/>
            </w:r>
            <w:r>
              <w:rPr>
                <w:rFonts w:ascii="仿宋_GB2312" w:hAnsi="仿宋_GB2312" w:cs="仿宋_GB2312" w:eastAsia="仿宋_GB2312"/>
                <w:sz w:val="24"/>
                <w:color w:val="000000"/>
              </w:rPr>
              <w:t>8.输入电压4.0V-5.5V。</w:t>
            </w:r>
          </w:p>
        </w:tc>
      </w:tr>
    </w:tbl>
    <w:p>
      <w:pPr>
        <w:pStyle w:val="null3"/>
        <w:jc w:val="left"/>
      </w:pPr>
      <w:r>
        <w:rPr>
          <w:rFonts w:ascii="仿宋_GB2312" w:hAnsi="仿宋_GB2312" w:cs="仿宋_GB2312" w:eastAsia="仿宋_GB2312"/>
        </w:rPr>
        <w:t>标的名称：电源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 xml:space="preserve">1、输出最大功率：≤200W </w:t>
            </w:r>
            <w:r>
              <w:br/>
            </w:r>
            <w:r>
              <w:rPr>
                <w:rFonts w:ascii="仿宋_GB2312" w:hAnsi="仿宋_GB2312" w:cs="仿宋_GB2312" w:eastAsia="仿宋_GB2312"/>
                <w:sz w:val="24"/>
                <w:color w:val="000000"/>
              </w:rPr>
              <w:t>2、接入电压：210~230V</w:t>
            </w:r>
            <w:r>
              <w:br/>
            </w:r>
            <w:r>
              <w:rPr>
                <w:rFonts w:ascii="仿宋_GB2312" w:hAnsi="仿宋_GB2312" w:cs="仿宋_GB2312" w:eastAsia="仿宋_GB2312"/>
                <w:sz w:val="24"/>
                <w:color w:val="000000"/>
              </w:rPr>
              <w:t xml:space="preserve">3、输出电压：4.5V </w:t>
            </w:r>
            <w:r>
              <w:br/>
            </w:r>
            <w:r>
              <w:rPr>
                <w:rFonts w:ascii="仿宋_GB2312" w:hAnsi="仿宋_GB2312" w:cs="仿宋_GB2312" w:eastAsia="仿宋_GB2312"/>
                <w:sz w:val="24"/>
                <w:color w:val="000000"/>
              </w:rPr>
              <w:t>4、最大电流：≤40A</w:t>
            </w:r>
          </w:p>
        </w:tc>
      </w:tr>
    </w:tbl>
    <w:p>
      <w:pPr>
        <w:pStyle w:val="null3"/>
        <w:jc w:val="left"/>
      </w:pPr>
      <w:r>
        <w:rPr>
          <w:rFonts w:ascii="仿宋_GB2312" w:hAnsi="仿宋_GB2312" w:cs="仿宋_GB2312" w:eastAsia="仿宋_GB2312"/>
        </w:rPr>
        <w:t>标的名称：专用视频处理器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1.支持2路HDMI、1路DVI、1路VGA、1路CVBS信号输入；</w:t>
            </w:r>
            <w:r>
              <w:br/>
            </w:r>
            <w:r>
              <w:rPr>
                <w:rFonts w:ascii="仿宋_GB2312" w:hAnsi="仿宋_GB2312" w:cs="仿宋_GB2312" w:eastAsia="仿宋_GB2312"/>
                <w:sz w:val="24"/>
                <w:color w:val="000000"/>
              </w:rPr>
              <w:t>2. 1路USB输入，支持直接播放U盘根目录下各种主流格式的视频和图片，最大支持1080P高清视频播放；</w:t>
            </w:r>
            <w:r>
              <w:br/>
            </w:r>
            <w:r>
              <w:rPr>
                <w:rFonts w:ascii="仿宋_GB2312" w:hAnsi="仿宋_GB2312" w:cs="仿宋_GB2312" w:eastAsia="仿宋_GB2312"/>
                <w:sz w:val="24"/>
                <w:color w:val="000000"/>
              </w:rPr>
              <w:t>3.支持1路TRS 3.5mm标准双声道音频输入和HDMI音频输入；</w:t>
            </w:r>
            <w:r>
              <w:br/>
            </w:r>
            <w:r>
              <w:rPr>
                <w:rFonts w:ascii="仿宋_GB2312" w:hAnsi="仿宋_GB2312" w:cs="仿宋_GB2312" w:eastAsia="仿宋_GB2312"/>
                <w:sz w:val="24"/>
                <w:color w:val="000000"/>
              </w:rPr>
              <w:t>4.标配4路千兆网口，直接级联接收卡；</w:t>
            </w:r>
            <w:r>
              <w:br/>
            </w:r>
            <w:r>
              <w:rPr>
                <w:rFonts w:ascii="仿宋_GB2312" w:hAnsi="仿宋_GB2312" w:cs="仿宋_GB2312" w:eastAsia="仿宋_GB2312"/>
                <w:sz w:val="24"/>
                <w:color w:val="000000"/>
              </w:rPr>
              <w:t>5.最大控制260万像素，水平最大支持3840像素，垂直最大支持2500像素；</w:t>
            </w:r>
            <w:r>
              <w:br/>
            </w:r>
            <w:r>
              <w:rPr>
                <w:rFonts w:ascii="仿宋_GB2312" w:hAnsi="仿宋_GB2312" w:cs="仿宋_GB2312" w:eastAsia="仿宋_GB2312"/>
                <w:sz w:val="24"/>
                <w:color w:val="000000"/>
              </w:rPr>
              <w:t>6.1路TRS 3.5mm标准双声道音频输出。</w:t>
            </w:r>
            <w:r>
              <w:br/>
            </w:r>
            <w:r>
              <w:rPr>
                <w:rFonts w:ascii="仿宋_GB2312" w:hAnsi="仿宋_GB2312" w:cs="仿宋_GB2312" w:eastAsia="仿宋_GB2312"/>
                <w:sz w:val="24"/>
                <w:color w:val="000000"/>
              </w:rPr>
              <w:t>7.视频信号任意切换，裁剪，缩放；支持16个场景预设及调用；支持亮度和色温调节；支持对接中控设备；标配Wi-Fi，支持手机APP无线操控；</w:t>
            </w:r>
          </w:p>
        </w:tc>
      </w:tr>
    </w:tbl>
    <w:p>
      <w:pPr>
        <w:pStyle w:val="null3"/>
        <w:jc w:val="left"/>
      </w:pPr>
      <w:r>
        <w:rPr>
          <w:rFonts w:ascii="仿宋_GB2312" w:hAnsi="仿宋_GB2312" w:cs="仿宋_GB2312" w:eastAsia="仿宋_GB2312"/>
        </w:rPr>
        <w:t>标的名称：全户外结构装饰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所有钢架及焊接均需采用合格材料，保证支架的牢固性和平整性；拼装框架坚固稳定，镀锌钢管，防水结构；</w:t>
            </w:r>
          </w:p>
        </w:tc>
      </w:tr>
    </w:tbl>
    <w:p>
      <w:pPr>
        <w:pStyle w:val="null3"/>
        <w:jc w:val="left"/>
      </w:pPr>
      <w:r>
        <w:rPr>
          <w:rFonts w:ascii="仿宋_GB2312" w:hAnsi="仿宋_GB2312" w:cs="仿宋_GB2312" w:eastAsia="仿宋_GB2312"/>
        </w:rPr>
        <w:t>标的名称：配电柜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配电功率定制，含各种电器元件、自动空气开关、熔断器、接触器、电流表、电压表、铜排、防电磁浪涌等；</w:t>
            </w:r>
          </w:p>
        </w:tc>
      </w:tr>
    </w:tbl>
    <w:p>
      <w:pPr>
        <w:pStyle w:val="null3"/>
        <w:jc w:val="left"/>
      </w:pPr>
      <w:r>
        <w:rPr>
          <w:rFonts w:ascii="仿宋_GB2312" w:hAnsi="仿宋_GB2312" w:cs="仿宋_GB2312" w:eastAsia="仿宋_GB2312"/>
        </w:rPr>
        <w:t>标的名称：布线、辅材2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网线：满足六类标准；</w:t>
            </w:r>
            <w:r>
              <w:br/>
            </w:r>
            <w:r>
              <w:rPr>
                <w:rFonts w:ascii="仿宋_GB2312" w:hAnsi="仿宋_GB2312" w:cs="仿宋_GB2312" w:eastAsia="仿宋_GB2312"/>
                <w:sz w:val="24"/>
              </w:rPr>
              <w:t>2、信号线：符合HDMI2.0标准的HDMI线缆；</w:t>
            </w:r>
            <w:r>
              <w:br/>
            </w:r>
            <w:r>
              <w:rPr>
                <w:rFonts w:ascii="仿宋_GB2312" w:hAnsi="仿宋_GB2312" w:cs="仿宋_GB2312" w:eastAsia="仿宋_GB2312"/>
                <w:sz w:val="24"/>
              </w:rPr>
              <w:t>3、音频线：符合GB/T 12666标准，200芯高密度无氧铜屏蔽线。</w:t>
            </w:r>
            <w:r>
              <w:br/>
            </w:r>
            <w:r>
              <w:rPr>
                <w:rFonts w:ascii="仿宋_GB2312" w:hAnsi="仿宋_GB2312" w:cs="仿宋_GB2312" w:eastAsia="仿宋_GB2312"/>
                <w:sz w:val="24"/>
              </w:rPr>
              <w:t>4、电源线：国际≥2.5平方毫米，绝缘护套；原配电箱改造，电源线布线。</w:t>
            </w:r>
          </w:p>
          <w:p>
            <w:pPr>
              <w:pStyle w:val="null3"/>
              <w:jc w:val="left"/>
            </w:pPr>
            <w:r>
              <w:rPr>
                <w:rFonts w:ascii="仿宋_GB2312" w:hAnsi="仿宋_GB2312" w:cs="仿宋_GB2312" w:eastAsia="仿宋_GB2312"/>
                <w:sz w:val="24"/>
              </w:rPr>
              <w:t>5、布线管：阻燃PVC材质、管径不小于20mm、符合JG</w:t>
            </w:r>
            <w:r>
              <w:rPr>
                <w:rFonts w:ascii="仿宋_GB2312" w:hAnsi="仿宋_GB2312" w:cs="仿宋_GB2312" w:eastAsia="仿宋_GB2312"/>
                <w:sz w:val="24"/>
              </w:rPr>
              <w:t>/T</w:t>
            </w:r>
            <w:r>
              <w:rPr>
                <w:rFonts w:ascii="仿宋_GB2312" w:hAnsi="仿宋_GB2312" w:cs="仿宋_GB2312" w:eastAsia="仿宋_GB2312"/>
                <w:sz w:val="24"/>
              </w:rPr>
              <w:t xml:space="preserve"> </w:t>
            </w:r>
            <w:r>
              <w:rPr>
                <w:rFonts w:ascii="仿宋_GB2312" w:hAnsi="仿宋_GB2312" w:cs="仿宋_GB2312" w:eastAsia="仿宋_GB2312"/>
                <w:sz w:val="24"/>
              </w:rPr>
              <w:t>3050-1998标准。</w:t>
            </w:r>
          </w:p>
        </w:tc>
      </w:tr>
    </w:tbl>
    <w:p>
      <w:pPr>
        <w:pStyle w:val="null3"/>
        <w:jc w:val="left"/>
      </w:pPr>
      <w:r>
        <w:rPr>
          <w:rFonts w:ascii="仿宋_GB2312" w:hAnsi="仿宋_GB2312" w:cs="仿宋_GB2312" w:eastAsia="仿宋_GB2312"/>
        </w:rPr>
        <w:t>标的名称：全频音箱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1、单元组成 LF: ≥ 1*10" 65芯170磁、HF:≥1*1.75" 44芯120磁</w:t>
            </w:r>
            <w:r>
              <w:br/>
            </w:r>
            <w:r>
              <w:rPr>
                <w:rFonts w:ascii="仿宋_GB2312" w:hAnsi="仿宋_GB2312" w:cs="仿宋_GB2312" w:eastAsia="仿宋_GB2312"/>
              </w:rPr>
              <w:t xml:space="preserve"> 2、额定功率≥300W</w:t>
            </w:r>
            <w:r>
              <w:br/>
            </w:r>
            <w:r>
              <w:rPr>
                <w:rFonts w:ascii="仿宋_GB2312" w:hAnsi="仿宋_GB2312" w:cs="仿宋_GB2312" w:eastAsia="仿宋_GB2312"/>
              </w:rPr>
              <w:t xml:space="preserve"> 4、额定阻抗≤ 8 ohms </w:t>
            </w:r>
            <w:r>
              <w:br/>
            </w:r>
            <w:r>
              <w:rPr>
                <w:rFonts w:ascii="仿宋_GB2312" w:hAnsi="仿宋_GB2312" w:cs="仿宋_GB2312" w:eastAsia="仿宋_GB2312"/>
              </w:rPr>
              <w:t xml:space="preserve"> 5、频率范围 65Hz-20KHz</w:t>
            </w:r>
            <w:r>
              <w:br/>
            </w:r>
            <w:r>
              <w:rPr>
                <w:rFonts w:ascii="仿宋_GB2312" w:hAnsi="仿宋_GB2312" w:cs="仿宋_GB2312" w:eastAsia="仿宋_GB2312"/>
              </w:rPr>
              <w:t xml:space="preserve"> 6、灵敏度((1m/1W))≥ 97dB</w:t>
            </w:r>
            <w:r>
              <w:br/>
            </w:r>
            <w:r>
              <w:rPr>
                <w:rFonts w:ascii="仿宋_GB2312" w:hAnsi="仿宋_GB2312" w:cs="仿宋_GB2312" w:eastAsia="仿宋_GB2312"/>
              </w:rPr>
              <w:t xml:space="preserve"> 7、最大声压级≥ 125dB           </w:t>
            </w:r>
            <w:r>
              <w:br/>
            </w:r>
            <w:r>
              <w:rPr>
                <w:rFonts w:ascii="仿宋_GB2312" w:hAnsi="仿宋_GB2312" w:cs="仿宋_GB2312" w:eastAsia="仿宋_GB2312"/>
              </w:rPr>
              <w:t xml:space="preserve"> 8、辐射角度≥（(H*V)):90°x 60°</w:t>
            </w:r>
          </w:p>
        </w:tc>
      </w:tr>
    </w:tbl>
    <w:p>
      <w:pPr>
        <w:pStyle w:val="null3"/>
        <w:jc w:val="left"/>
      </w:pPr>
      <w:r>
        <w:rPr>
          <w:rFonts w:ascii="仿宋_GB2312" w:hAnsi="仿宋_GB2312" w:cs="仿宋_GB2312" w:eastAsia="仿宋_GB2312"/>
        </w:rPr>
        <w:t>标的名称：功率放大器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1、8Ω：≥400W*2;</w:t>
            </w:r>
            <w:r>
              <w:br/>
            </w:r>
            <w:r>
              <w:rPr>
                <w:rFonts w:ascii="仿宋_GB2312" w:hAnsi="仿宋_GB2312" w:cs="仿宋_GB2312" w:eastAsia="仿宋_GB2312"/>
                <w:sz w:val="24"/>
                <w:color w:val="000000"/>
              </w:rPr>
              <w:t>2、4Ω：≥600W*2;</w:t>
            </w:r>
            <w:r>
              <w:br/>
            </w:r>
            <w:r>
              <w:rPr>
                <w:rFonts w:ascii="仿宋_GB2312" w:hAnsi="仿宋_GB2312" w:cs="仿宋_GB2312" w:eastAsia="仿宋_GB2312"/>
                <w:sz w:val="24"/>
                <w:color w:val="000000"/>
              </w:rPr>
              <w:t>3、2Ω：≥1000W*2;</w:t>
            </w:r>
            <w:r>
              <w:br/>
            </w:r>
            <w:r>
              <w:rPr>
                <w:rFonts w:ascii="仿宋_GB2312" w:hAnsi="仿宋_GB2312" w:cs="仿宋_GB2312" w:eastAsia="仿宋_GB2312"/>
                <w:sz w:val="24"/>
                <w:color w:val="000000"/>
              </w:rPr>
              <w:t>4、频响：≥20~20kHz(-0.5dB);</w:t>
            </w:r>
            <w:r>
              <w:br/>
            </w:r>
            <w:r>
              <w:rPr>
                <w:rFonts w:ascii="仿宋_GB2312" w:hAnsi="仿宋_GB2312" w:cs="仿宋_GB2312" w:eastAsia="仿宋_GB2312"/>
                <w:sz w:val="24"/>
                <w:color w:val="000000"/>
              </w:rPr>
              <w:t>5、总谐波失真：≤0.05;</w:t>
            </w:r>
            <w:r>
              <w:br/>
            </w:r>
            <w:r>
              <w:rPr>
                <w:rFonts w:ascii="仿宋_GB2312" w:hAnsi="仿宋_GB2312" w:cs="仿宋_GB2312" w:eastAsia="仿宋_GB2312"/>
                <w:sz w:val="24"/>
                <w:color w:val="000000"/>
              </w:rPr>
              <w:t>6、信噪比：≥95dB;</w:t>
            </w:r>
            <w:r>
              <w:br/>
            </w:r>
            <w:r>
              <w:rPr>
                <w:rFonts w:ascii="仿宋_GB2312" w:hAnsi="仿宋_GB2312" w:cs="仿宋_GB2312" w:eastAsia="仿宋_GB2312"/>
                <w:sz w:val="24"/>
                <w:color w:val="000000"/>
              </w:rPr>
              <w:t>7、阻尼系数：≥450;</w:t>
            </w:r>
            <w:r>
              <w:br/>
            </w:r>
            <w:r>
              <w:rPr>
                <w:rFonts w:ascii="仿宋_GB2312" w:hAnsi="仿宋_GB2312" w:cs="仿宋_GB2312" w:eastAsia="仿宋_GB2312"/>
                <w:sz w:val="24"/>
                <w:color w:val="000000"/>
              </w:rPr>
              <w:t>8、分离度：≥60dB;</w:t>
            </w:r>
            <w:r>
              <w:br/>
            </w:r>
            <w:r>
              <w:rPr>
                <w:rFonts w:ascii="仿宋_GB2312" w:hAnsi="仿宋_GB2312" w:cs="仿宋_GB2312" w:eastAsia="仿宋_GB2312"/>
                <w:sz w:val="24"/>
                <w:color w:val="000000"/>
              </w:rPr>
              <w:t>9、转换速率：≥60v/ μs;</w:t>
            </w:r>
            <w:r>
              <w:br/>
            </w:r>
            <w:r>
              <w:rPr>
                <w:rFonts w:ascii="仿宋_GB2312" w:hAnsi="仿宋_GB2312" w:cs="仿宋_GB2312" w:eastAsia="仿宋_GB2312"/>
                <w:sz w:val="24"/>
                <w:color w:val="000000"/>
              </w:rPr>
              <w:t>10、输入灵敏度：≥0.775v/1v/1.4v;</w:t>
            </w:r>
            <w:r>
              <w:br/>
            </w:r>
            <w:r>
              <w:rPr>
                <w:rFonts w:ascii="仿宋_GB2312" w:hAnsi="仿宋_GB2312" w:cs="仿宋_GB2312" w:eastAsia="仿宋_GB2312"/>
                <w:sz w:val="24"/>
                <w:color w:val="000000"/>
              </w:rPr>
              <w:t>11、输入阻抗：≤20k/10k;</w:t>
            </w:r>
            <w:r>
              <w:br/>
            </w:r>
            <w:r>
              <w:rPr>
                <w:rFonts w:ascii="仿宋_GB2312" w:hAnsi="仿宋_GB2312" w:cs="仿宋_GB2312" w:eastAsia="仿宋_GB2312"/>
                <w:sz w:val="24"/>
                <w:color w:val="000000"/>
              </w:rPr>
              <w:t>12、电压增益：≥32dB;</w:t>
            </w:r>
            <w:r>
              <w:br/>
            </w:r>
            <w:r>
              <w:rPr>
                <w:rFonts w:ascii="仿宋_GB2312" w:hAnsi="仿宋_GB2312" w:cs="仿宋_GB2312" w:eastAsia="仿宋_GB2312"/>
                <w:sz w:val="24"/>
                <w:color w:val="000000"/>
              </w:rPr>
              <w:t>13、输出类别：支持Class I;</w:t>
            </w:r>
            <w:r>
              <w:br/>
            </w:r>
            <w:r>
              <w:rPr>
                <w:rFonts w:ascii="仿宋_GB2312" w:hAnsi="仿宋_GB2312" w:cs="仿宋_GB2312" w:eastAsia="仿宋_GB2312"/>
                <w:sz w:val="24"/>
                <w:color w:val="000000"/>
              </w:rPr>
              <w:t>14、输入：XLR;</w:t>
            </w:r>
            <w:r>
              <w:br/>
            </w:r>
            <w:r>
              <w:rPr>
                <w:rFonts w:ascii="仿宋_GB2312" w:hAnsi="仿宋_GB2312" w:cs="仿宋_GB2312" w:eastAsia="仿宋_GB2312"/>
                <w:sz w:val="24"/>
                <w:color w:val="000000"/>
              </w:rPr>
              <w:t>15、输出：NL4/Binding post;</w:t>
            </w:r>
            <w:r>
              <w:br/>
            </w:r>
            <w:r>
              <w:rPr>
                <w:rFonts w:ascii="仿宋_GB2312" w:hAnsi="仿宋_GB2312" w:cs="仿宋_GB2312" w:eastAsia="仿宋_GB2312"/>
                <w:sz w:val="24"/>
                <w:color w:val="000000"/>
              </w:rPr>
              <w:t>16、保护功能：直流、短路、超温、压限、软启动。</w:t>
            </w:r>
          </w:p>
        </w:tc>
      </w:tr>
    </w:tbl>
    <w:p>
      <w:pPr>
        <w:pStyle w:val="null3"/>
        <w:jc w:val="left"/>
      </w:pPr>
      <w:r>
        <w:rPr>
          <w:rFonts w:ascii="仿宋_GB2312" w:hAnsi="仿宋_GB2312" w:cs="仿宋_GB2312" w:eastAsia="仿宋_GB2312"/>
        </w:rPr>
        <w:t>标的名称：8路音频处理器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1、≥8路模拟平衡输入、≥8路模拟平衡输出，输入输出≥17dBu（5.48Vrms）不失真</w:t>
            </w:r>
            <w:r>
              <w:br/>
            </w:r>
            <w:r>
              <w:rPr>
                <w:rFonts w:ascii="仿宋_GB2312" w:hAnsi="仿宋_GB2312" w:cs="仿宋_GB2312" w:eastAsia="仿宋_GB2312"/>
                <w:sz w:val="24"/>
                <w:color w:val="000000"/>
              </w:rPr>
              <w:t>2、输入每通道带48V幻像电源</w:t>
            </w:r>
            <w:r>
              <w:br/>
            </w:r>
            <w:r>
              <w:rPr>
                <w:rFonts w:ascii="仿宋_GB2312" w:hAnsi="仿宋_GB2312" w:cs="仿宋_GB2312" w:eastAsia="仿宋_GB2312"/>
                <w:sz w:val="24"/>
                <w:color w:val="000000"/>
              </w:rPr>
              <w:t>3、输入每通道带麦克风放大器，0~40dB增益可调，步进≤1dB</w:t>
            </w:r>
            <w:r>
              <w:br/>
            </w:r>
            <w:r>
              <w:rPr>
                <w:rFonts w:ascii="仿宋_GB2312" w:hAnsi="仿宋_GB2312" w:cs="仿宋_GB2312" w:eastAsia="仿宋_GB2312"/>
                <w:sz w:val="24"/>
                <w:color w:val="000000"/>
              </w:rPr>
              <w:t>4、立体声USB声卡功能，支持播放和录音</w:t>
            </w:r>
            <w:r>
              <w:br/>
            </w:r>
            <w:r>
              <w:rPr>
                <w:rFonts w:ascii="仿宋_GB2312" w:hAnsi="仿宋_GB2312" w:cs="仿宋_GB2312" w:eastAsia="仿宋_GB2312"/>
                <w:sz w:val="24"/>
                <w:color w:val="000000"/>
              </w:rPr>
              <w:t>5、具有USB接口，电脑软件控制和USB声卡传输功能</w:t>
            </w:r>
            <w:r>
              <w:br/>
            </w:r>
            <w:r>
              <w:rPr>
                <w:rFonts w:ascii="仿宋_GB2312" w:hAnsi="仿宋_GB2312" w:cs="仿宋_GB2312" w:eastAsia="仿宋_GB2312"/>
                <w:sz w:val="24"/>
                <w:color w:val="000000"/>
              </w:rPr>
              <w:t>6、具有RS232接口，电脑软件控制和中控功能</w:t>
            </w:r>
            <w:r>
              <w:br/>
            </w:r>
            <w:r>
              <w:rPr>
                <w:rFonts w:ascii="仿宋_GB2312" w:hAnsi="仿宋_GB2312" w:cs="仿宋_GB2312" w:eastAsia="仿宋_GB2312"/>
                <w:sz w:val="24"/>
                <w:color w:val="000000"/>
              </w:rPr>
              <w:t>7、具有RS485接口，电脑软件控制和中控功能</w:t>
            </w:r>
            <w:r>
              <w:br/>
            </w:r>
            <w:r>
              <w:rPr>
                <w:rFonts w:ascii="仿宋_GB2312" w:hAnsi="仿宋_GB2312" w:cs="仿宋_GB2312" w:eastAsia="仿宋_GB2312"/>
                <w:sz w:val="24"/>
                <w:color w:val="000000"/>
              </w:rPr>
              <w:t>8、具有网络接口，电脑软件控制和中控功能，通过网络连接可同时管理多设备</w:t>
            </w:r>
            <w:r>
              <w:br/>
            </w:r>
            <w:r>
              <w:rPr>
                <w:rFonts w:ascii="仿宋_GB2312" w:hAnsi="仿宋_GB2312" w:cs="仿宋_GB2312" w:eastAsia="仿宋_GB2312"/>
                <w:sz w:val="24"/>
                <w:color w:val="000000"/>
              </w:rPr>
              <w:t>9、外置≥8路GPIO接口</w:t>
            </w:r>
            <w:r>
              <w:br/>
            </w:r>
            <w:r>
              <w:rPr>
                <w:rFonts w:ascii="仿宋_GB2312" w:hAnsi="仿宋_GB2312" w:cs="仿宋_GB2312" w:eastAsia="仿宋_GB2312"/>
                <w:sz w:val="24"/>
                <w:color w:val="000000"/>
              </w:rPr>
              <w:t>10、具有显示屏，支持配置设备名称、设备预设、设备IP、输入音量、输出音量、输入模式、设备版本查看等功能</w:t>
            </w:r>
            <w:r>
              <w:br/>
            </w:r>
            <w:r>
              <w:rPr>
                <w:rFonts w:ascii="仿宋_GB2312" w:hAnsi="仿宋_GB2312" w:cs="仿宋_GB2312" w:eastAsia="仿宋_GB2312"/>
                <w:sz w:val="24"/>
                <w:color w:val="000000"/>
              </w:rPr>
              <w:t>11、具有DSP功能，有AFC（反馈抑制）、AEC（回声消除）、ANC（噪声消除）、AGC（自动增益）AUTO MIX（自动混音）、MATRIX MIX（矩阵混音）、噪声门、PEQ（参量均衡器）、延时器、FIR滤波器、高低通分频、压缩器、限幅器</w:t>
            </w:r>
            <w:r>
              <w:br/>
            </w:r>
            <w:r>
              <w:rPr>
                <w:rFonts w:ascii="仿宋_GB2312" w:hAnsi="仿宋_GB2312" w:cs="仿宋_GB2312" w:eastAsia="仿宋_GB2312"/>
                <w:sz w:val="24"/>
                <w:color w:val="000000"/>
              </w:rPr>
              <w:t>12、每通道输入≤2000ms延时器，输出≤2000ms延时器</w:t>
            </w:r>
            <w:r>
              <w:br/>
            </w:r>
            <w:r>
              <w:rPr>
                <w:rFonts w:ascii="仿宋_GB2312" w:hAnsi="仿宋_GB2312" w:cs="仿宋_GB2312" w:eastAsia="仿宋_GB2312"/>
                <w:sz w:val="24"/>
                <w:color w:val="000000"/>
              </w:rPr>
              <w:t>13、≥60个预设记忆位置</w:t>
            </w:r>
            <w:r>
              <w:br/>
            </w:r>
            <w:r>
              <w:rPr>
                <w:rFonts w:ascii="仿宋_GB2312" w:hAnsi="仿宋_GB2312" w:cs="仿宋_GB2312" w:eastAsia="仿宋_GB2312"/>
                <w:sz w:val="24"/>
                <w:color w:val="000000"/>
              </w:rPr>
              <w:t>14、支持线控盒控制</w:t>
            </w:r>
            <w:r>
              <w:br/>
            </w:r>
            <w:r>
              <w:rPr>
                <w:rFonts w:ascii="仿宋_GB2312" w:hAnsi="仿宋_GB2312" w:cs="仿宋_GB2312" w:eastAsia="仿宋_GB2312"/>
                <w:sz w:val="24"/>
                <w:color w:val="000000"/>
              </w:rPr>
              <w:t>15、音频系统延迟≤3ms</w:t>
            </w:r>
            <w:r>
              <w:br/>
            </w:r>
            <w:r>
              <w:rPr>
                <w:rFonts w:ascii="仿宋_GB2312" w:hAnsi="仿宋_GB2312" w:cs="仿宋_GB2312" w:eastAsia="仿宋_GB2312"/>
                <w:sz w:val="24"/>
                <w:color w:val="000000"/>
              </w:rPr>
              <w:t>16、采样率≥48KHz</w:t>
            </w:r>
          </w:p>
        </w:tc>
      </w:tr>
    </w:tbl>
    <w:p>
      <w:pPr>
        <w:pStyle w:val="null3"/>
        <w:jc w:val="left"/>
      </w:pPr>
      <w:r>
        <w:rPr>
          <w:rFonts w:ascii="仿宋_GB2312" w:hAnsi="仿宋_GB2312" w:cs="仿宋_GB2312" w:eastAsia="仿宋_GB2312"/>
        </w:rPr>
        <w:t>标的名称：真分集一拖二话筒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无线接收机：</w:t>
            </w:r>
            <w:r>
              <w:br/>
            </w:r>
            <w:r>
              <w:rPr>
                <w:rFonts w:ascii="仿宋_GB2312" w:hAnsi="仿宋_GB2312" w:cs="仿宋_GB2312" w:eastAsia="仿宋_GB2312"/>
                <w:sz w:val="24"/>
                <w:color w:val="000000"/>
              </w:rPr>
              <w:t>1、频率范围：640-689.75MHz；</w:t>
            </w:r>
            <w:r>
              <w:br/>
            </w:r>
            <w:r>
              <w:rPr>
                <w:rFonts w:ascii="仿宋_GB2312" w:hAnsi="仿宋_GB2312" w:cs="仿宋_GB2312" w:eastAsia="仿宋_GB2312"/>
                <w:sz w:val="24"/>
                <w:color w:val="000000"/>
              </w:rPr>
              <w:t>2、可调信道数：≥100×2；</w:t>
            </w:r>
            <w:r>
              <w:br/>
            </w:r>
            <w:r>
              <w:rPr>
                <w:rFonts w:ascii="仿宋_GB2312" w:hAnsi="仿宋_GB2312" w:cs="仿宋_GB2312" w:eastAsia="仿宋_GB2312"/>
                <w:sz w:val="24"/>
                <w:color w:val="000000"/>
              </w:rPr>
              <w:t>3、振荡方式：锁相环频率合成（PLL）；</w:t>
            </w:r>
            <w:r>
              <w:br/>
            </w:r>
            <w:r>
              <w:rPr>
                <w:rFonts w:ascii="仿宋_GB2312" w:hAnsi="仿宋_GB2312" w:cs="仿宋_GB2312" w:eastAsia="仿宋_GB2312"/>
                <w:sz w:val="24"/>
                <w:color w:val="000000"/>
              </w:rPr>
              <w:t>4、频率稳定度：±10ppm；</w:t>
            </w:r>
            <w:r>
              <w:br/>
            </w:r>
            <w:r>
              <w:rPr>
                <w:rFonts w:ascii="仿宋_GB2312" w:hAnsi="仿宋_GB2312" w:cs="仿宋_GB2312" w:eastAsia="仿宋_GB2312"/>
                <w:sz w:val="24"/>
                <w:color w:val="000000"/>
              </w:rPr>
              <w:t>5、接收方式：真分集超外差二次变频；</w:t>
            </w:r>
            <w:r>
              <w:br/>
            </w:r>
            <w:r>
              <w:rPr>
                <w:rFonts w:ascii="仿宋_GB2312" w:hAnsi="仿宋_GB2312" w:cs="仿宋_GB2312" w:eastAsia="仿宋_GB2312"/>
                <w:sz w:val="24"/>
                <w:color w:val="000000"/>
              </w:rPr>
              <w:t>6、导频方式：数字导频；</w:t>
            </w:r>
            <w:r>
              <w:br/>
            </w:r>
            <w:r>
              <w:rPr>
                <w:rFonts w:ascii="仿宋_GB2312" w:hAnsi="仿宋_GB2312" w:cs="仿宋_GB2312" w:eastAsia="仿宋_GB2312"/>
                <w:sz w:val="24"/>
                <w:color w:val="000000"/>
              </w:rPr>
              <w:t>7、音频频响：60-13000Hz；</w:t>
            </w:r>
            <w:r>
              <w:br/>
            </w:r>
            <w:r>
              <w:rPr>
                <w:rFonts w:ascii="仿宋_GB2312" w:hAnsi="仿宋_GB2312" w:cs="仿宋_GB2312" w:eastAsia="仿宋_GB2312"/>
                <w:sz w:val="24"/>
                <w:color w:val="000000"/>
              </w:rPr>
              <w:t>8、谐波失真：≤0.5%；</w:t>
            </w:r>
            <w:r>
              <w:br/>
            </w:r>
            <w:r>
              <w:rPr>
                <w:rFonts w:ascii="仿宋_GB2312" w:hAnsi="仿宋_GB2312" w:cs="仿宋_GB2312" w:eastAsia="仿宋_GB2312"/>
                <w:sz w:val="24"/>
                <w:color w:val="000000"/>
              </w:rPr>
              <w:t>9、信噪比 ≥50dB；</w:t>
            </w:r>
            <w:r>
              <w:br/>
            </w:r>
            <w:r>
              <w:rPr>
                <w:rFonts w:ascii="仿宋_GB2312" w:hAnsi="仿宋_GB2312" w:cs="仿宋_GB2312" w:eastAsia="仿宋_GB2312"/>
                <w:sz w:val="24"/>
                <w:color w:val="000000"/>
              </w:rPr>
              <w:t>10、音频输出：平衡输出和混合输出；</w:t>
            </w:r>
            <w:r>
              <w:br/>
            </w:r>
            <w:r>
              <w:rPr>
                <w:rFonts w:ascii="仿宋_GB2312" w:hAnsi="仿宋_GB2312" w:cs="仿宋_GB2312" w:eastAsia="仿宋_GB2312"/>
                <w:sz w:val="24"/>
                <w:color w:val="000000"/>
              </w:rPr>
              <w:t>11、接收灵敏度：≤-95dBm；</w:t>
            </w:r>
            <w:r>
              <w:br/>
            </w:r>
            <w:r>
              <w:rPr>
                <w:rFonts w:ascii="仿宋_GB2312" w:hAnsi="仿宋_GB2312" w:cs="仿宋_GB2312" w:eastAsia="仿宋_GB2312"/>
                <w:sz w:val="24"/>
                <w:color w:val="000000"/>
              </w:rPr>
              <w:t>12、电源规格：：12VDC/2A。</w:t>
            </w:r>
            <w:r>
              <w:br/>
            </w:r>
            <w:r>
              <w:rPr>
                <w:rFonts w:ascii="仿宋_GB2312" w:hAnsi="仿宋_GB2312" w:cs="仿宋_GB2312" w:eastAsia="仿宋_GB2312"/>
                <w:sz w:val="24"/>
                <w:color w:val="000000"/>
              </w:rPr>
              <w:t>发射器：</w:t>
            </w:r>
            <w:r>
              <w:br/>
            </w:r>
            <w:r>
              <w:rPr>
                <w:rFonts w:ascii="仿宋_GB2312" w:hAnsi="仿宋_GB2312" w:cs="仿宋_GB2312" w:eastAsia="仿宋_GB2312"/>
                <w:sz w:val="24"/>
                <w:color w:val="000000"/>
              </w:rPr>
              <w:t>1、频率范围:≥640-689.75MHz；</w:t>
            </w:r>
            <w:r>
              <w:br/>
            </w:r>
            <w:r>
              <w:rPr>
                <w:rFonts w:ascii="仿宋_GB2312" w:hAnsi="仿宋_GB2312" w:cs="仿宋_GB2312" w:eastAsia="仿宋_GB2312"/>
                <w:sz w:val="24"/>
                <w:color w:val="000000"/>
              </w:rPr>
              <w:t>2、可调信道数:≥200个；</w:t>
            </w:r>
            <w:r>
              <w:br/>
            </w:r>
            <w:r>
              <w:rPr>
                <w:rFonts w:ascii="仿宋_GB2312" w:hAnsi="仿宋_GB2312" w:cs="仿宋_GB2312" w:eastAsia="仿宋_GB2312"/>
                <w:sz w:val="24"/>
                <w:color w:val="000000"/>
              </w:rPr>
              <w:t>3、振荡方式:锁相环频率合成（PLL）；</w:t>
            </w:r>
            <w:r>
              <w:br/>
            </w:r>
            <w:r>
              <w:rPr>
                <w:rFonts w:ascii="仿宋_GB2312" w:hAnsi="仿宋_GB2312" w:cs="仿宋_GB2312" w:eastAsia="仿宋_GB2312"/>
                <w:sz w:val="24"/>
                <w:color w:val="000000"/>
              </w:rPr>
              <w:t>4、谐波抑制:≤-30dB；</w:t>
            </w:r>
            <w:r>
              <w:br/>
            </w:r>
            <w:r>
              <w:rPr>
                <w:rFonts w:ascii="仿宋_GB2312" w:hAnsi="仿宋_GB2312" w:cs="仿宋_GB2312" w:eastAsia="仿宋_GB2312"/>
                <w:sz w:val="24"/>
                <w:color w:val="000000"/>
              </w:rPr>
              <w:t>5、调制方式:调频（FM）；</w:t>
            </w:r>
            <w:r>
              <w:br/>
            </w:r>
            <w:r>
              <w:rPr>
                <w:rFonts w:ascii="仿宋_GB2312" w:hAnsi="仿宋_GB2312" w:cs="仿宋_GB2312" w:eastAsia="仿宋_GB2312"/>
                <w:sz w:val="24"/>
                <w:color w:val="000000"/>
              </w:rPr>
              <w:t>6、调频方式:红外对频；</w:t>
            </w:r>
            <w:r>
              <w:br/>
            </w:r>
            <w:r>
              <w:rPr>
                <w:rFonts w:ascii="仿宋_GB2312" w:hAnsi="仿宋_GB2312" w:cs="仿宋_GB2312" w:eastAsia="仿宋_GB2312"/>
                <w:sz w:val="24"/>
                <w:color w:val="000000"/>
              </w:rPr>
              <w:t>7、最大偏移度:≤±45KHz；</w:t>
            </w:r>
            <w:r>
              <w:br/>
            </w:r>
            <w:r>
              <w:rPr>
                <w:rFonts w:ascii="仿宋_GB2312" w:hAnsi="仿宋_GB2312" w:cs="仿宋_GB2312" w:eastAsia="仿宋_GB2312"/>
                <w:sz w:val="24"/>
                <w:color w:val="000000"/>
              </w:rPr>
              <w:t>8、RF功率输出:≥3-30mW；</w:t>
            </w:r>
            <w:r>
              <w:br/>
            </w:r>
            <w:r>
              <w:rPr>
                <w:rFonts w:ascii="仿宋_GB2312" w:hAnsi="仿宋_GB2312" w:cs="仿宋_GB2312" w:eastAsia="仿宋_GB2312"/>
                <w:sz w:val="24"/>
                <w:color w:val="000000"/>
              </w:rPr>
              <w:t>9、拾音头:动圈式；</w:t>
            </w:r>
          </w:p>
        </w:tc>
      </w:tr>
    </w:tbl>
    <w:p>
      <w:pPr>
        <w:pStyle w:val="null3"/>
        <w:jc w:val="left"/>
      </w:pPr>
      <w:r>
        <w:rPr>
          <w:rFonts w:ascii="仿宋_GB2312" w:hAnsi="仿宋_GB2312" w:cs="仿宋_GB2312" w:eastAsia="仿宋_GB2312"/>
        </w:rPr>
        <w:t>标的名称：面光灯2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 xml:space="preserve">1、输入电压：AC90-240V，50/60HZ </w:t>
            </w:r>
            <w:r>
              <w:br/>
            </w:r>
            <w:r>
              <w:rPr>
                <w:rFonts w:ascii="仿宋_GB2312" w:hAnsi="仿宋_GB2312" w:cs="仿宋_GB2312" w:eastAsia="仿宋_GB2312"/>
                <w:sz w:val="24"/>
                <w:color w:val="000000"/>
              </w:rPr>
              <w:t xml:space="preserve">2、功率：≥200W </w:t>
            </w:r>
            <w:r>
              <w:br/>
            </w:r>
            <w:r>
              <w:rPr>
                <w:rFonts w:ascii="仿宋_GB2312" w:hAnsi="仿宋_GB2312" w:cs="仿宋_GB2312" w:eastAsia="仿宋_GB2312"/>
                <w:sz w:val="24"/>
                <w:color w:val="000000"/>
              </w:rPr>
              <w:t xml:space="preserve">3、光源寿命:≥6-10万小时 </w:t>
            </w:r>
            <w:r>
              <w:br/>
            </w:r>
            <w:r>
              <w:rPr>
                <w:rFonts w:ascii="仿宋_GB2312" w:hAnsi="仿宋_GB2312" w:cs="仿宋_GB2312" w:eastAsia="仿宋_GB2312"/>
                <w:sz w:val="24"/>
                <w:color w:val="000000"/>
              </w:rPr>
              <w:t xml:space="preserve">4、色温：≥3000K-6000K线性调节 </w:t>
            </w:r>
            <w:r>
              <w:br/>
            </w:r>
            <w:r>
              <w:rPr>
                <w:rFonts w:ascii="仿宋_GB2312" w:hAnsi="仿宋_GB2312" w:cs="仿宋_GB2312" w:eastAsia="仿宋_GB2312"/>
                <w:sz w:val="24"/>
                <w:color w:val="000000"/>
              </w:rPr>
              <w:t>5、调光：0-100% 32位线性调光</w:t>
            </w:r>
            <w:r>
              <w:br/>
            </w:r>
            <w:r>
              <w:rPr>
                <w:rFonts w:ascii="仿宋_GB2312" w:hAnsi="仿宋_GB2312" w:cs="仿宋_GB2312" w:eastAsia="仿宋_GB2312"/>
                <w:sz w:val="24"/>
                <w:color w:val="000000"/>
              </w:rPr>
              <w:t xml:space="preserve">6、频闪：≤1-20次/秒 </w:t>
            </w:r>
            <w:r>
              <w:br/>
            </w:r>
            <w:r>
              <w:rPr>
                <w:rFonts w:ascii="仿宋_GB2312" w:hAnsi="仿宋_GB2312" w:cs="仿宋_GB2312" w:eastAsia="仿宋_GB2312"/>
                <w:sz w:val="24"/>
                <w:color w:val="000000"/>
              </w:rPr>
              <w:t xml:space="preserve">7、透镜角度：≤25度 </w:t>
            </w:r>
            <w:r>
              <w:br/>
            </w:r>
            <w:r>
              <w:rPr>
                <w:rFonts w:ascii="仿宋_GB2312" w:hAnsi="仿宋_GB2312" w:cs="仿宋_GB2312" w:eastAsia="仿宋_GB2312"/>
                <w:sz w:val="24"/>
                <w:color w:val="000000"/>
              </w:rPr>
              <w:t>8、显 示 板：数码显示，4按键，带信号指示功能</w:t>
            </w:r>
            <w:r>
              <w:br/>
            </w:r>
            <w:r>
              <w:rPr>
                <w:rFonts w:ascii="仿宋_GB2312" w:hAnsi="仿宋_GB2312" w:cs="仿宋_GB2312" w:eastAsia="仿宋_GB2312"/>
                <w:sz w:val="24"/>
                <w:color w:val="000000"/>
              </w:rPr>
              <w:t>9、通信协议：3芯卡侬接口，标准DMX512信号</w:t>
            </w:r>
            <w:r>
              <w:br/>
            </w:r>
            <w:r>
              <w:rPr>
                <w:rFonts w:ascii="仿宋_GB2312" w:hAnsi="仿宋_GB2312" w:cs="仿宋_GB2312" w:eastAsia="仿宋_GB2312"/>
                <w:sz w:val="24"/>
                <w:color w:val="000000"/>
              </w:rPr>
              <w:t xml:space="preserve">10、通道：≥8CH </w:t>
            </w:r>
            <w:r>
              <w:br/>
            </w:r>
            <w:r>
              <w:rPr>
                <w:rFonts w:ascii="仿宋_GB2312" w:hAnsi="仿宋_GB2312" w:cs="仿宋_GB2312" w:eastAsia="仿宋_GB2312"/>
                <w:sz w:val="24"/>
                <w:color w:val="000000"/>
              </w:rPr>
              <w:t xml:space="preserve">11、控制方式：主从，自走，声控模式，带RDM控台设地址码功能  </w:t>
            </w:r>
            <w:r>
              <w:br/>
            </w:r>
            <w:r>
              <w:rPr>
                <w:rFonts w:ascii="仿宋_GB2312" w:hAnsi="仿宋_GB2312" w:cs="仿宋_GB2312" w:eastAsia="仿宋_GB2312"/>
                <w:sz w:val="24"/>
                <w:color w:val="000000"/>
              </w:rPr>
              <w:t xml:space="preserve">12、散热系统：具有滚珠风扇。 </w:t>
            </w:r>
            <w:r>
              <w:br/>
            </w:r>
            <w:r>
              <w:rPr>
                <w:rFonts w:ascii="仿宋_GB2312" w:hAnsi="仿宋_GB2312" w:cs="仿宋_GB2312" w:eastAsia="仿宋_GB2312"/>
                <w:sz w:val="24"/>
                <w:color w:val="000000"/>
              </w:rPr>
              <w:t>13、灯体外观：压铸铝黑色</w:t>
            </w:r>
            <w:r>
              <w:br/>
            </w:r>
            <w:r>
              <w:rPr>
                <w:rFonts w:ascii="仿宋_GB2312" w:hAnsi="仿宋_GB2312" w:cs="仿宋_GB2312" w:eastAsia="仿宋_GB2312"/>
                <w:sz w:val="24"/>
                <w:color w:val="000000"/>
              </w:rPr>
              <w:t>14、链接方式：信号线in/out,电源线in/out（手拉手）</w:t>
            </w:r>
            <w:r>
              <w:br/>
            </w:r>
            <w:r>
              <w:rPr>
                <w:rFonts w:ascii="仿宋_GB2312" w:hAnsi="仿宋_GB2312" w:cs="仿宋_GB2312" w:eastAsia="仿宋_GB2312"/>
                <w:sz w:val="24"/>
                <w:color w:val="000000"/>
              </w:rPr>
              <w:t xml:space="preserve">15、防护等级：≥IP20 </w:t>
            </w:r>
            <w:r>
              <w:br/>
            </w:r>
            <w:r>
              <w:rPr>
                <w:rFonts w:ascii="仿宋_GB2312" w:hAnsi="仿宋_GB2312" w:cs="仿宋_GB2312" w:eastAsia="仿宋_GB2312"/>
                <w:sz w:val="24"/>
                <w:color w:val="000000"/>
              </w:rPr>
              <w:t xml:space="preserve">16、工作环境：≥-20℃-40℃ </w:t>
            </w:r>
            <w:r>
              <w:br/>
            </w:r>
            <w:r>
              <w:rPr>
                <w:rFonts w:ascii="仿宋_GB2312" w:hAnsi="仿宋_GB2312" w:cs="仿宋_GB2312" w:eastAsia="仿宋_GB2312"/>
                <w:sz w:val="24"/>
                <w:color w:val="000000"/>
              </w:rPr>
              <w:t>17、产品尺寸：≤230*290*330mm</w:t>
            </w:r>
          </w:p>
        </w:tc>
      </w:tr>
    </w:tbl>
    <w:p>
      <w:pPr>
        <w:pStyle w:val="null3"/>
        <w:jc w:val="left"/>
      </w:pPr>
      <w:r>
        <w:rPr>
          <w:rFonts w:ascii="仿宋_GB2312" w:hAnsi="仿宋_GB2312" w:cs="仿宋_GB2312" w:eastAsia="仿宋_GB2312"/>
        </w:rPr>
        <w:t>标的名称：灯控台2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1、最大支持1024个DMX控制通道，光电隔离信号输出。</w:t>
            </w:r>
            <w:r>
              <w:br/>
            </w:r>
            <w:r>
              <w:rPr>
                <w:rFonts w:ascii="仿宋_GB2312" w:hAnsi="仿宋_GB2312" w:cs="仿宋_GB2312" w:eastAsia="仿宋_GB2312"/>
                <w:sz w:val="24"/>
                <w:color w:val="000000"/>
              </w:rPr>
              <w:t>2、最大支持控制96台电脑灯或96路调光，使用珍珠灯库。</w:t>
            </w:r>
            <w:r>
              <w:br/>
            </w:r>
            <w:r>
              <w:rPr>
                <w:rFonts w:ascii="仿宋_GB2312" w:hAnsi="仿宋_GB2312" w:cs="仿宋_GB2312" w:eastAsia="仿宋_GB2312"/>
                <w:sz w:val="24"/>
                <w:color w:val="000000"/>
              </w:rPr>
              <w:t>3、内置图形轨迹发生器，≥135个内置图形。图形参数均可独立设置。</w:t>
            </w:r>
            <w:r>
              <w:br/>
            </w:r>
            <w:r>
              <w:rPr>
                <w:rFonts w:ascii="仿宋_GB2312" w:hAnsi="仿宋_GB2312" w:cs="仿宋_GB2312" w:eastAsia="仿宋_GB2312"/>
                <w:sz w:val="24"/>
                <w:color w:val="000000"/>
              </w:rPr>
              <w:t>4、≥60个重演场景，用于储存多步场景和单步场景。多步场景可储存≥600步。</w:t>
            </w:r>
            <w:r>
              <w:br/>
            </w:r>
            <w:r>
              <w:rPr>
                <w:rFonts w:ascii="仿宋_GB2312" w:hAnsi="仿宋_GB2312" w:cs="仿宋_GB2312" w:eastAsia="仿宋_GB2312"/>
                <w:sz w:val="24"/>
                <w:color w:val="000000"/>
              </w:rPr>
              <w:t>5、带背光的显示屏，中英文显示</w:t>
            </w:r>
            <w:r>
              <w:br/>
            </w:r>
            <w:r>
              <w:rPr>
                <w:rFonts w:ascii="仿宋_GB2312" w:hAnsi="仿宋_GB2312" w:cs="仿宋_GB2312" w:eastAsia="仿宋_GB2312"/>
                <w:sz w:val="24"/>
                <w:color w:val="000000"/>
              </w:rPr>
              <w:t>6、支持关机数据保持。U盘备份和升级。</w:t>
            </w:r>
            <w:r>
              <w:br/>
            </w:r>
            <w:r>
              <w:rPr>
                <w:rFonts w:ascii="仿宋_GB2312" w:hAnsi="仿宋_GB2312" w:cs="仿宋_GB2312" w:eastAsia="仿宋_GB2312"/>
                <w:sz w:val="24"/>
                <w:color w:val="000000"/>
              </w:rPr>
              <w:t>7、电源：AC 90-240V / 50-60Hz开关电源。</w:t>
            </w:r>
          </w:p>
        </w:tc>
      </w:tr>
    </w:tbl>
    <w:p>
      <w:pPr>
        <w:pStyle w:val="null3"/>
        <w:jc w:val="left"/>
      </w:pPr>
      <w:r>
        <w:rPr>
          <w:rFonts w:ascii="仿宋_GB2312" w:hAnsi="仿宋_GB2312" w:cs="仿宋_GB2312" w:eastAsia="仿宋_GB2312"/>
        </w:rPr>
        <w:t>标的名称：摆闸</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1、通行模式：设备支持进出方向通行状态（受控、常开、常闭、感应、无障碍）的灵活配置</w:t>
            </w:r>
            <w:r>
              <w:br/>
            </w:r>
            <w:r>
              <w:rPr>
                <w:rFonts w:ascii="仿宋_GB2312" w:hAnsi="仿宋_GB2312" w:cs="仿宋_GB2312" w:eastAsia="仿宋_GB2312"/>
                <w:sz w:val="24"/>
                <w:color w:val="000000"/>
              </w:rPr>
              <w:t>2、交叉通行：一方通行后在未关门前对向认证通过，门翼保持不动，由对向人员通行结束门翼再关闭；</w:t>
            </w:r>
            <w:r>
              <w:br/>
            </w:r>
            <w:r>
              <w:rPr>
                <w:rFonts w:ascii="仿宋_GB2312" w:hAnsi="仿宋_GB2312" w:cs="仿宋_GB2312" w:eastAsia="仿宋_GB2312"/>
                <w:sz w:val="24"/>
                <w:color w:val="000000"/>
              </w:rPr>
              <w:t>3、管控模式：设备可根据实际管控需求设置警戒模式与宽松模式，默认为宽松模式；</w:t>
            </w:r>
            <w:r>
              <w:br/>
            </w:r>
            <w:r>
              <w:rPr>
                <w:rFonts w:ascii="仿宋_GB2312" w:hAnsi="仿宋_GB2312" w:cs="仿宋_GB2312" w:eastAsia="仿宋_GB2312"/>
                <w:sz w:val="24"/>
                <w:color w:val="000000"/>
              </w:rPr>
              <w:t>4、自动复位：设备具有自动复位功能，开门后在规定的时间内未通行，系统将自动取消用户的本次通行的权限，可设定通行时间；</w:t>
            </w:r>
            <w:r>
              <w:br/>
            </w:r>
            <w:r>
              <w:rPr>
                <w:rFonts w:ascii="仿宋_GB2312" w:hAnsi="仿宋_GB2312" w:cs="仿宋_GB2312" w:eastAsia="仿宋_GB2312"/>
                <w:sz w:val="24"/>
                <w:color w:val="000000"/>
              </w:rPr>
              <w:t>5、记忆模式：设备支持记忆模式；</w:t>
            </w:r>
            <w:r>
              <w:br/>
            </w:r>
            <w:r>
              <w:rPr>
                <w:rFonts w:ascii="仿宋_GB2312" w:hAnsi="仿宋_GB2312" w:cs="仿宋_GB2312" w:eastAsia="仿宋_GB2312"/>
                <w:sz w:val="24"/>
                <w:color w:val="000000"/>
              </w:rPr>
              <w:t>6、消防联动：设备具有消防联动接口，当消防信号触发时，门翼自动打开；</w:t>
            </w:r>
            <w:r>
              <w:br/>
            </w:r>
            <w:r>
              <w:rPr>
                <w:rFonts w:ascii="仿宋_GB2312" w:hAnsi="仿宋_GB2312" w:cs="仿宋_GB2312" w:eastAsia="仿宋_GB2312"/>
                <w:sz w:val="24"/>
                <w:color w:val="000000"/>
              </w:rPr>
              <w:t>7、断电通行：设备可选配超级电容，断电时门翼自动打开，人员可自由通行；</w:t>
            </w:r>
            <w:r>
              <w:br/>
            </w:r>
            <w:r>
              <w:rPr>
                <w:rFonts w:ascii="仿宋_GB2312" w:hAnsi="仿宋_GB2312" w:cs="仿宋_GB2312" w:eastAsia="仿宋_GB2312"/>
                <w:sz w:val="24"/>
                <w:color w:val="000000"/>
              </w:rPr>
              <w:t>8、远程控制：设备可选配遥控器支持远程控制；</w:t>
            </w:r>
            <w:r>
              <w:br/>
            </w:r>
            <w:r>
              <w:rPr>
                <w:rFonts w:ascii="仿宋_GB2312" w:hAnsi="仿宋_GB2312" w:cs="仿宋_GB2312" w:eastAsia="仿宋_GB2312"/>
                <w:sz w:val="24"/>
                <w:color w:val="000000"/>
              </w:rPr>
              <w:t>9、电机驱动：设备采用直流无刷电机，电机运行寿命300万次以上</w:t>
            </w:r>
            <w:r>
              <w:br/>
            </w:r>
            <w:r>
              <w:rPr>
                <w:rFonts w:ascii="仿宋_GB2312" w:hAnsi="仿宋_GB2312" w:cs="仿宋_GB2312" w:eastAsia="仿宋_GB2312"/>
                <w:sz w:val="24"/>
                <w:color w:val="000000"/>
              </w:rPr>
              <w:t>10、机械防夹：设备具备防夹功能，在门翼复位的过程中遇阻时电机自动停止工作；</w:t>
            </w:r>
            <w:r>
              <w:br/>
            </w:r>
            <w:r>
              <w:rPr>
                <w:rFonts w:ascii="仿宋_GB2312" w:hAnsi="仿宋_GB2312" w:cs="仿宋_GB2312" w:eastAsia="仿宋_GB2312"/>
                <w:sz w:val="24"/>
                <w:color w:val="000000"/>
              </w:rPr>
              <w:t>11、红外防夹：设备具备红外防夹功能，在门翼复位的过程中检测到红外触发时电机自动停止工作；</w:t>
            </w:r>
            <w:r>
              <w:br/>
            </w:r>
            <w:r>
              <w:rPr>
                <w:rFonts w:ascii="仿宋_GB2312" w:hAnsi="仿宋_GB2312" w:cs="仿宋_GB2312" w:eastAsia="仿宋_GB2312"/>
                <w:sz w:val="24"/>
                <w:color w:val="000000"/>
              </w:rPr>
              <w:t>12、防冲撞：设备具备防冲撞功能，在没有接收到开门信号时，若受到不超过40N•m的冲击力，门翼保持锁止状态；</w:t>
            </w:r>
            <w:r>
              <w:br/>
            </w:r>
            <w:r>
              <w:rPr>
                <w:rFonts w:ascii="仿宋_GB2312" w:hAnsi="仿宋_GB2312" w:cs="仿宋_GB2312" w:eastAsia="仿宋_GB2312"/>
                <w:sz w:val="24"/>
                <w:color w:val="000000"/>
              </w:rPr>
              <w:t>13、开门角度：默认≥88度；</w:t>
            </w:r>
            <w:r>
              <w:br/>
            </w:r>
            <w:r>
              <w:rPr>
                <w:rFonts w:ascii="仿宋_GB2312" w:hAnsi="仿宋_GB2312" w:cs="仿宋_GB2312" w:eastAsia="仿宋_GB2312"/>
                <w:sz w:val="24"/>
                <w:color w:val="000000"/>
              </w:rPr>
              <w:t>14、人数统计：设备支持人数统计功能配置，可实时获取设备进出方向总人数；</w:t>
            </w:r>
            <w:r>
              <w:br/>
            </w:r>
            <w:r>
              <w:rPr>
                <w:rFonts w:ascii="仿宋_GB2312" w:hAnsi="仿宋_GB2312" w:cs="仿宋_GB2312" w:eastAsia="仿宋_GB2312"/>
                <w:sz w:val="24"/>
                <w:color w:val="000000"/>
              </w:rPr>
              <w:t>15、人机互动：在不同的通行状态下，设备不同的灯光呈现不同的状态进行区分</w:t>
            </w:r>
            <w:r>
              <w:br/>
            </w:r>
            <w:r>
              <w:rPr>
                <w:rFonts w:ascii="仿宋_GB2312" w:hAnsi="仿宋_GB2312" w:cs="仿宋_GB2312" w:eastAsia="仿宋_GB2312"/>
                <w:sz w:val="24"/>
                <w:color w:val="000000"/>
              </w:rPr>
              <w:t>16、灯效显示：指示灯亮度可以自定义调节；</w:t>
            </w:r>
            <w:r>
              <w:br/>
            </w:r>
            <w:r>
              <w:rPr>
                <w:rFonts w:ascii="仿宋_GB2312" w:hAnsi="仿宋_GB2312" w:cs="仿宋_GB2312" w:eastAsia="仿宋_GB2312"/>
                <w:sz w:val="24"/>
                <w:color w:val="000000"/>
              </w:rPr>
              <w:t>17、语音控制：标配仅播报固定声音；配置权限板时具备文字转语音（TTS）和语音合成技术；</w:t>
            </w:r>
          </w:p>
        </w:tc>
      </w:tr>
    </w:tbl>
    <w:p>
      <w:pPr>
        <w:pStyle w:val="null3"/>
        <w:jc w:val="left"/>
      </w:pPr>
      <w:r>
        <w:rPr>
          <w:rFonts w:ascii="仿宋_GB2312" w:hAnsi="仿宋_GB2312" w:cs="仿宋_GB2312" w:eastAsia="仿宋_GB2312"/>
        </w:rPr>
        <w:t>标的名称：摆臂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亚克力，厚度</w:t>
            </w:r>
            <w:r>
              <w:rPr>
                <w:rFonts w:ascii="仿宋_GB2312" w:hAnsi="仿宋_GB2312" w:cs="仿宋_GB2312" w:eastAsia="仿宋_GB2312"/>
                <w:sz w:val="24"/>
                <w:color w:val="000000"/>
              </w:rPr>
              <w:t>≥5mm；</w:t>
            </w:r>
          </w:p>
        </w:tc>
      </w:tr>
    </w:tbl>
    <w:p>
      <w:pPr>
        <w:pStyle w:val="null3"/>
        <w:jc w:val="left"/>
      </w:pPr>
      <w:r>
        <w:rPr>
          <w:rFonts w:ascii="仿宋_GB2312" w:hAnsi="仿宋_GB2312" w:cs="仿宋_GB2312" w:eastAsia="仿宋_GB2312"/>
        </w:rPr>
        <w:t>标的名称：人脸门禁一体机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1、≥7英寸，触摸终端，屏幕比例9：16；</w:t>
            </w:r>
            <w:r>
              <w:br/>
            </w:r>
            <w:r>
              <w:rPr>
                <w:rFonts w:ascii="仿宋_GB2312" w:hAnsi="仿宋_GB2312" w:cs="仿宋_GB2312" w:eastAsia="仿宋_GB2312"/>
                <w:sz w:val="24"/>
                <w:color w:val="000000"/>
              </w:rPr>
              <w:t>2、采用≥200万宽动态双目摄像头，面部识别距离≥0.5~2米，支持照片视频防假，支持远程视频预览；</w:t>
            </w:r>
            <w:r>
              <w:br/>
            </w:r>
            <w:r>
              <w:rPr>
                <w:rFonts w:ascii="仿宋_GB2312" w:hAnsi="仿宋_GB2312" w:cs="仿宋_GB2312" w:eastAsia="仿宋_GB2312"/>
                <w:sz w:val="24"/>
                <w:color w:val="000000"/>
              </w:rPr>
              <w:t>3、支持静态或动态二维码识别</w:t>
            </w:r>
            <w:r>
              <w:br/>
            </w:r>
            <w:r>
              <w:rPr>
                <w:rFonts w:ascii="仿宋_GB2312" w:hAnsi="仿宋_GB2312" w:cs="仿宋_GB2312" w:eastAsia="仿宋_GB2312"/>
                <w:sz w:val="24"/>
                <w:color w:val="000000"/>
              </w:rPr>
              <w:t>4、采用星光级图像传感器，无需白光补光灯；</w:t>
            </w:r>
            <w:r>
              <w:br/>
            </w:r>
            <w:r>
              <w:rPr>
                <w:rFonts w:ascii="仿宋_GB2312" w:hAnsi="仿宋_GB2312" w:cs="仿宋_GB2312" w:eastAsia="仿宋_GB2312"/>
                <w:sz w:val="24"/>
                <w:color w:val="000000"/>
              </w:rPr>
              <w:t>5、设备支持多种认证方式：刷卡、指纹、人脸、密码、刷卡+密码、刷卡+指纹、刷卡+人脸、刷卡+指纹+密码、刷卡+指纹+人脸、刷卡或指纹、指纹+密码、指纹+人脸、指纹+人脸+密码、指纹或人脸、人脸+密码，二维码，蓝牙（需搭配不同的配件模块实现多种认证组合）；</w:t>
            </w:r>
            <w:r>
              <w:br/>
            </w:r>
            <w:r>
              <w:rPr>
                <w:rFonts w:ascii="仿宋_GB2312" w:hAnsi="仿宋_GB2312" w:cs="仿宋_GB2312" w:eastAsia="仿宋_GB2312"/>
                <w:sz w:val="24"/>
                <w:color w:val="000000"/>
              </w:rPr>
              <w:t>6、设备支持单人或多人识别功能，多人识别最多支持5人同时认证；</w:t>
            </w:r>
            <w:r>
              <w:br/>
            </w:r>
            <w:r>
              <w:rPr>
                <w:rFonts w:ascii="仿宋_GB2312" w:hAnsi="仿宋_GB2312" w:cs="仿宋_GB2312" w:eastAsia="仿宋_GB2312"/>
                <w:sz w:val="24"/>
                <w:color w:val="000000"/>
              </w:rPr>
              <w:t>7、设备支持多重认证（不同人员的人脸、卡片、指纹）功能、超级密码（卡/指纹）开门、中心远程开门、多重认证+平台远程认证（N+1）开门功能、多重认证+超级密码开门；</w:t>
            </w:r>
            <w:r>
              <w:br/>
            </w:r>
            <w:r>
              <w:rPr>
                <w:rFonts w:ascii="仿宋_GB2312" w:hAnsi="仿宋_GB2312" w:cs="仿宋_GB2312" w:eastAsia="仿宋_GB2312"/>
                <w:sz w:val="24"/>
                <w:color w:val="000000"/>
              </w:rPr>
              <w:t>8、设备支持口罩检测模式，可配置提醒戴口罩或强制戴口罩模式，同时可关联门禁控制；</w:t>
            </w:r>
            <w:r>
              <w:br/>
            </w:r>
            <w:r>
              <w:rPr>
                <w:rFonts w:ascii="仿宋_GB2312" w:hAnsi="仿宋_GB2312" w:cs="仿宋_GB2312" w:eastAsia="仿宋_GB2312"/>
                <w:sz w:val="24"/>
                <w:color w:val="000000"/>
              </w:rPr>
              <w:t>9、支持NTP校时、手动校时、自动校时功能、在线升级功能</w:t>
            </w:r>
            <w:r>
              <w:br/>
            </w:r>
            <w:r>
              <w:rPr>
                <w:rFonts w:ascii="仿宋_GB2312" w:hAnsi="仿宋_GB2312" w:cs="仿宋_GB2312" w:eastAsia="仿宋_GB2312"/>
                <w:sz w:val="24"/>
                <w:color w:val="000000"/>
              </w:rPr>
              <w:t>10、支持和云眸、≥4200客户端、室内机、管理机进行可视对讲功能，支持副门口机和围墙机模式；支持配置一键呼叫室内机或管理机</w:t>
            </w:r>
          </w:p>
        </w:tc>
      </w:tr>
    </w:tbl>
    <w:p>
      <w:pPr>
        <w:pStyle w:val="null3"/>
        <w:jc w:val="left"/>
      </w:pPr>
      <w:r>
        <w:rPr>
          <w:rFonts w:ascii="仿宋_GB2312" w:hAnsi="仿宋_GB2312" w:cs="仿宋_GB2312" w:eastAsia="仿宋_GB2312"/>
        </w:rPr>
        <w:t>标的名称：二维码模块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1、扩展功能模块，支持热插拔</w:t>
            </w:r>
            <w:r>
              <w:br/>
            </w:r>
            <w:r>
              <w:rPr>
                <w:rFonts w:ascii="仿宋_GB2312" w:hAnsi="仿宋_GB2312" w:cs="仿宋_GB2312" w:eastAsia="仿宋_GB2312"/>
                <w:sz w:val="24"/>
                <w:color w:val="000000"/>
              </w:rPr>
              <w:t>2、支持USB通信，实现识别方式扩展</w:t>
            </w:r>
          </w:p>
        </w:tc>
      </w:tr>
    </w:tbl>
    <w:p>
      <w:pPr>
        <w:pStyle w:val="null3"/>
        <w:jc w:val="left"/>
      </w:pPr>
      <w:r>
        <w:rPr>
          <w:rFonts w:ascii="仿宋_GB2312" w:hAnsi="仿宋_GB2312" w:cs="仿宋_GB2312" w:eastAsia="仿宋_GB2312"/>
        </w:rPr>
        <w:t>标的名称：通用通道支架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搭配人员通道</w:t>
            </w:r>
            <w:r>
              <w:rPr>
                <w:rFonts w:ascii="仿宋_GB2312" w:hAnsi="仿宋_GB2312" w:cs="仿宋_GB2312" w:eastAsia="仿宋_GB2312"/>
                <w:sz w:val="24"/>
                <w:color w:val="000000"/>
              </w:rPr>
              <w:t>PA 孔位，</w:t>
            </w:r>
          </w:p>
        </w:tc>
      </w:tr>
    </w:tbl>
    <w:p>
      <w:pPr>
        <w:pStyle w:val="null3"/>
        <w:jc w:val="left"/>
      </w:pPr>
      <w:r>
        <w:rPr>
          <w:rFonts w:ascii="仿宋_GB2312" w:hAnsi="仿宋_GB2312" w:cs="仿宋_GB2312" w:eastAsia="仿宋_GB2312"/>
        </w:rPr>
        <w:t>标的名称：门禁电源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1、电源输入：AC100-240V</w:t>
            </w:r>
            <w:r>
              <w:br/>
            </w:r>
            <w:r>
              <w:rPr>
                <w:rFonts w:ascii="仿宋_GB2312" w:hAnsi="仿宋_GB2312" w:cs="仿宋_GB2312" w:eastAsia="仿宋_GB2312"/>
                <w:sz w:val="24"/>
                <w:color w:val="000000"/>
              </w:rPr>
              <w:t>2、电源输出：DC12V 3A</w:t>
            </w:r>
            <w:r>
              <w:br/>
            </w:r>
            <w:r>
              <w:rPr>
                <w:rFonts w:ascii="仿宋_GB2312" w:hAnsi="仿宋_GB2312" w:cs="仿宋_GB2312" w:eastAsia="仿宋_GB2312"/>
                <w:sz w:val="24"/>
                <w:color w:val="000000"/>
              </w:rPr>
              <w:t>3、带电锁输出控制</w:t>
            </w:r>
            <w:r>
              <w:br/>
            </w:r>
            <w:r>
              <w:rPr>
                <w:rFonts w:ascii="仿宋_GB2312" w:hAnsi="仿宋_GB2312" w:cs="仿宋_GB2312" w:eastAsia="仿宋_GB2312"/>
                <w:sz w:val="24"/>
                <w:color w:val="000000"/>
              </w:rPr>
              <w:t>4、带开门按钮输入功能</w:t>
            </w:r>
          </w:p>
        </w:tc>
      </w:tr>
    </w:tbl>
    <w:p>
      <w:pPr>
        <w:pStyle w:val="null3"/>
        <w:jc w:val="left"/>
      </w:pPr>
      <w:r>
        <w:rPr>
          <w:rFonts w:ascii="仿宋_GB2312" w:hAnsi="仿宋_GB2312" w:cs="仿宋_GB2312" w:eastAsia="仿宋_GB2312"/>
        </w:rPr>
        <w:t>标的名称：人脸门禁遮阳罩</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1、为人脸门禁一体机遮阳使用。</w:t>
            </w:r>
            <w:r>
              <w:br/>
            </w:r>
            <w:r>
              <w:rPr>
                <w:rFonts w:ascii="仿宋_GB2312" w:hAnsi="仿宋_GB2312" w:cs="仿宋_GB2312" w:eastAsia="仿宋_GB2312"/>
                <w:sz w:val="24"/>
                <w:color w:val="000000"/>
              </w:rPr>
              <w:t>2、人脸门禁一体机室外使用时，搭配遮阳罩。</w:t>
            </w:r>
            <w:r>
              <w:br/>
            </w:r>
            <w:r>
              <w:rPr>
                <w:rFonts w:ascii="仿宋_GB2312" w:hAnsi="仿宋_GB2312" w:cs="仿宋_GB2312" w:eastAsia="仿宋_GB2312"/>
                <w:sz w:val="24"/>
                <w:color w:val="000000"/>
              </w:rPr>
              <w:t>3、材质：PC</w:t>
            </w:r>
          </w:p>
          <w:p>
            <w:pPr>
              <w:pStyle w:val="null3"/>
              <w:jc w:val="left"/>
            </w:pPr>
            <w:r>
              <w:rPr>
                <w:rFonts w:ascii="仿宋_GB2312" w:hAnsi="仿宋_GB2312" w:cs="仿宋_GB2312" w:eastAsia="仿宋_GB2312"/>
                <w:sz w:val="24"/>
              </w:rPr>
              <w:t>4、尺寸：≤140*250*80mm</w:t>
            </w:r>
          </w:p>
        </w:tc>
      </w:tr>
    </w:tbl>
    <w:p>
      <w:pPr>
        <w:pStyle w:val="null3"/>
        <w:jc w:val="left"/>
      </w:pPr>
      <w:r>
        <w:rPr>
          <w:rFonts w:ascii="仿宋_GB2312" w:hAnsi="仿宋_GB2312" w:cs="仿宋_GB2312" w:eastAsia="仿宋_GB2312"/>
        </w:rPr>
        <w:t>标的名称：门禁发卡器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1、符合ISO</w:t>
            </w:r>
            <w:r>
              <w:rPr>
                <w:rFonts w:ascii="仿宋_GB2312" w:hAnsi="仿宋_GB2312" w:cs="仿宋_GB2312" w:eastAsia="仿宋_GB2312"/>
                <w:sz w:val="24"/>
              </w:rPr>
              <w:t>/IEC</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14443 A/B、ISO 7816标准，读卡频率≥13.56MHZ和≥125KHZ，可识别Mifare 1卡、ID（EM）卡,CPU卡序号</w:t>
            </w:r>
            <w:r>
              <w:br/>
            </w:r>
            <w:r>
              <w:rPr>
                <w:rFonts w:ascii="仿宋_GB2312" w:hAnsi="仿宋_GB2312" w:cs="仿宋_GB2312" w:eastAsia="仿宋_GB2312"/>
                <w:sz w:val="24"/>
                <w:color w:val="000000"/>
              </w:rPr>
              <w:t>2、通过USB 2.0接口与PC通讯，具有免驱动技术，即插即用</w:t>
            </w:r>
            <w:r>
              <w:br/>
            </w:r>
            <w:r>
              <w:rPr>
                <w:rFonts w:ascii="仿宋_GB2312" w:hAnsi="仿宋_GB2312" w:cs="仿宋_GB2312" w:eastAsia="仿宋_GB2312"/>
                <w:sz w:val="24"/>
                <w:color w:val="000000"/>
              </w:rPr>
              <w:t>3、发卡过程数据采用加密算法</w:t>
            </w:r>
            <w:r>
              <w:br/>
            </w:r>
            <w:r>
              <w:rPr>
                <w:rFonts w:ascii="仿宋_GB2312" w:hAnsi="仿宋_GB2312" w:cs="仿宋_GB2312" w:eastAsia="仿宋_GB2312"/>
                <w:sz w:val="24"/>
                <w:color w:val="000000"/>
              </w:rPr>
              <w:t>4、开发接口，提供通用接口函数库，可支持多种操作系统和语言开发平台</w:t>
            </w:r>
            <w:r>
              <w:br/>
            </w:r>
            <w:r>
              <w:rPr>
                <w:rFonts w:ascii="仿宋_GB2312" w:hAnsi="仿宋_GB2312" w:cs="仿宋_GB2312" w:eastAsia="仿宋_GB2312"/>
                <w:sz w:val="24"/>
                <w:color w:val="000000"/>
              </w:rPr>
              <w:t>5、支持在线升级功能，可在线更新设备程序</w:t>
            </w:r>
          </w:p>
        </w:tc>
      </w:tr>
    </w:tbl>
    <w:p>
      <w:pPr>
        <w:pStyle w:val="null3"/>
        <w:jc w:val="left"/>
      </w:pPr>
      <w:r>
        <w:rPr>
          <w:rFonts w:ascii="仿宋_GB2312" w:hAnsi="仿宋_GB2312" w:cs="仿宋_GB2312" w:eastAsia="仿宋_GB2312"/>
        </w:rPr>
        <w:t>标的名称：人脸录入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≥1080P，USB摄像头，可视角度≥80°H、≥89°D，USB2.0线长≥1.5m，支持WIN XP/7/8/10系统；</w:t>
            </w:r>
          </w:p>
        </w:tc>
      </w:tr>
    </w:tbl>
    <w:p>
      <w:pPr>
        <w:pStyle w:val="null3"/>
        <w:jc w:val="left"/>
      </w:pPr>
      <w:r>
        <w:rPr>
          <w:rFonts w:ascii="仿宋_GB2312" w:hAnsi="仿宋_GB2312" w:cs="仿宋_GB2312" w:eastAsia="仿宋_GB2312"/>
        </w:rPr>
        <w:t>标的名称：管理软件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系统覆盖“售、检、销、结算、报表”等管理功能，支持窗口售取散客票、团队票等；支持打印票和印刷票，支持门票预售，系统可与线与上渠道分销票实现现场取票、检票，实现线上、线下、售票、检票一体化。</w:t>
            </w:r>
            <w:r>
              <w:br/>
            </w:r>
            <w:r>
              <w:rPr>
                <w:rFonts w:ascii="仿宋_GB2312" w:hAnsi="仿宋_GB2312" w:cs="仿宋_GB2312" w:eastAsia="仿宋_GB2312"/>
                <w:sz w:val="24"/>
                <w:color w:val="000000"/>
              </w:rPr>
              <w:t>2、包括用户管理、系统设置、票务规则设置、检票设备管理、门票库存管理、会员管理、数据报表、人工售票系统端常规模块功能；</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标的名称：定制多功能木屋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1、材质：镀锌钢结构+防腐木板+玻璃钢云朵雕塑</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≥3800*2950*2500mm</w:t>
            </w:r>
          </w:p>
          <w:p>
            <w:pPr>
              <w:pStyle w:val="null3"/>
              <w:jc w:val="left"/>
            </w:pPr>
            <w:r>
              <w:rPr>
                <w:rFonts w:ascii="仿宋_GB2312" w:hAnsi="仿宋_GB2312" w:cs="仿宋_GB2312" w:eastAsia="仿宋_GB2312"/>
                <w:sz w:val="24"/>
                <w:color w:val="000000"/>
              </w:rPr>
              <w:t>2、厚度：≥3mm</w:t>
            </w:r>
          </w:p>
          <w:p>
            <w:pPr>
              <w:pStyle w:val="null3"/>
              <w:jc w:val="left"/>
            </w:pPr>
            <w:r>
              <w:rPr>
                <w:rFonts w:ascii="仿宋_GB2312" w:hAnsi="仿宋_GB2312" w:cs="仿宋_GB2312" w:eastAsia="仿宋_GB2312"/>
                <w:sz w:val="24"/>
                <w:color w:val="000000"/>
              </w:rPr>
              <w:t>3、主体结构采用≥40*60mm镀锌管，人工焊接（电弧焊）结构骨架，采用90mm*20mm防腐木切割拼接木屋，内外统一防腐木拼接并涂刷防腐漆后喷涂木纹漆。</w:t>
            </w:r>
          </w:p>
          <w:p>
            <w:pPr>
              <w:pStyle w:val="null3"/>
              <w:jc w:val="left"/>
            </w:pPr>
            <w:r>
              <w:rPr>
                <w:rFonts w:ascii="仿宋_GB2312" w:hAnsi="仿宋_GB2312" w:cs="仿宋_GB2312" w:eastAsia="仿宋_GB2312"/>
                <w:sz w:val="24"/>
                <w:color w:val="000000"/>
              </w:rPr>
              <w:t>4、云朵玻璃钢特征:雕塑三维建模，雕刻高精密度1:1泡沫模型，翻制石膏模具，采用树脂玻璃纤维翻制玻璃钢半成品，内部采用≥40mm*40mm*3mm厚热镀锌方管，人工焊接（电弧焊）内置骨架，表面人工刮涂油性原子灰，精细打磨再反复修补打磨≥3遍后喷涂环氧底漆≥1遍，艺术彩绘上色+喷涂烤漆≥2遍。</w:t>
            </w:r>
          </w:p>
          <w:p>
            <w:pPr>
              <w:pStyle w:val="null3"/>
              <w:jc w:val="left"/>
            </w:pPr>
            <w:r>
              <w:rPr>
                <w:rFonts w:ascii="仿宋_GB2312" w:hAnsi="仿宋_GB2312" w:cs="仿宋_GB2312" w:eastAsia="仿宋_GB2312"/>
                <w:sz w:val="24"/>
                <w:color w:val="000000"/>
              </w:rPr>
              <w:t>5、其他：云朵玻璃钢置于木屋顶面处,体现整体视觉亮点，满足艺术需求。</w:t>
            </w:r>
          </w:p>
        </w:tc>
      </w:tr>
    </w:tbl>
    <w:p>
      <w:pPr>
        <w:pStyle w:val="null3"/>
        <w:jc w:val="left"/>
      </w:pPr>
      <w:r>
        <w:rPr>
          <w:rFonts w:ascii="仿宋_GB2312" w:hAnsi="仿宋_GB2312" w:cs="仿宋_GB2312" w:eastAsia="仿宋_GB2312"/>
        </w:rPr>
        <w:t>标的名称：定制游玩跷跷板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304不锈钢（木纹色）</w:t>
            </w:r>
          </w:p>
          <w:p>
            <w:pPr>
              <w:pStyle w:val="null3"/>
              <w:ind w:firstLine="480"/>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≥3000*400*300mm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板材</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jc w:val="left"/>
            </w:pPr>
            <w:r>
              <w:rPr>
                <w:rFonts w:ascii="仿宋_GB2312" w:hAnsi="仿宋_GB2312" w:cs="仿宋_GB2312" w:eastAsia="仿宋_GB2312"/>
                <w:sz w:val="24"/>
              </w:rPr>
              <w:t>3、原材料采用CO2气体保护焊工艺、抛砂工艺处理铁件表面，将漆粉均匀喷涂于被涂物表面，在高温烤箱内经高温固化。</w:t>
            </w:r>
          </w:p>
          <w:p>
            <w:pPr>
              <w:pStyle w:val="null3"/>
              <w:jc w:val="left"/>
            </w:pPr>
            <w:r>
              <w:rPr>
                <w:rFonts w:ascii="仿宋_GB2312" w:hAnsi="仿宋_GB2312" w:cs="仿宋_GB2312" w:eastAsia="仿宋_GB2312"/>
                <w:sz w:val="24"/>
              </w:rPr>
              <w:t>4、五金零件：材质：不锈钢半圆头，T 型平头螺丝。表面处理：机械抛光。</w:t>
            </w:r>
          </w:p>
          <w:p>
            <w:pPr>
              <w:pStyle w:val="null3"/>
              <w:jc w:val="left"/>
            </w:pPr>
            <w:r>
              <w:rPr>
                <w:rFonts w:ascii="仿宋_GB2312" w:hAnsi="仿宋_GB2312" w:cs="仿宋_GB2312" w:eastAsia="仿宋_GB2312"/>
                <w:sz w:val="24"/>
              </w:rPr>
              <w:t>5、其他：接触面材料及结合角铁均经导圆角处理。</w:t>
            </w:r>
          </w:p>
        </w:tc>
      </w:tr>
    </w:tbl>
    <w:p>
      <w:pPr>
        <w:pStyle w:val="null3"/>
        <w:jc w:val="left"/>
      </w:pPr>
      <w:r>
        <w:rPr>
          <w:rFonts w:ascii="仿宋_GB2312" w:hAnsi="仿宋_GB2312" w:cs="仿宋_GB2312" w:eastAsia="仿宋_GB2312"/>
        </w:rPr>
        <w:t>标的名称：定制椭圆形小品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304不锈钢喷（蓝色、淡红色、粉色、紫色、黄色）汽车漆+不锈钢立柱；规格：蓝色≥5000mm，淡红色≥4500mm，粉色≥4800mm，紫色≥4000mm，黄色≥3600mm。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厚度：</w:t>
            </w:r>
            <w:r>
              <w:rPr>
                <w:rFonts w:ascii="仿宋_GB2312" w:hAnsi="仿宋_GB2312" w:cs="仿宋_GB2312" w:eastAsia="仿宋_GB2312"/>
                <w:sz w:val="24"/>
                <w:color w:val="000000"/>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原材料采用</w:t>
            </w:r>
            <w:r>
              <w:rPr>
                <w:rFonts w:ascii="仿宋_GB2312" w:hAnsi="仿宋_GB2312" w:cs="仿宋_GB2312" w:eastAsia="仿宋_GB2312"/>
                <w:sz w:val="24"/>
              </w:rPr>
              <w:t>CO2</w:t>
            </w:r>
            <w:r>
              <w:rPr>
                <w:rFonts w:ascii="仿宋_GB2312" w:hAnsi="仿宋_GB2312" w:cs="仿宋_GB2312" w:eastAsia="仿宋_GB2312"/>
                <w:sz w:val="24"/>
              </w:rPr>
              <w:t>气体保护焊工艺、抛砂工艺处理铁件表面，将漆粉均匀喷涂于被涂物表面，在高温烤箱内经高温固化。</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五金零件：材质：不锈钢半圆头，</w:t>
            </w:r>
            <w:r>
              <w:rPr>
                <w:rFonts w:ascii="仿宋_GB2312" w:hAnsi="仿宋_GB2312" w:cs="仿宋_GB2312" w:eastAsia="仿宋_GB2312"/>
                <w:sz w:val="24"/>
              </w:rPr>
              <w:t xml:space="preserve">T </w:t>
            </w:r>
            <w:r>
              <w:rPr>
                <w:rFonts w:ascii="仿宋_GB2312" w:hAnsi="仿宋_GB2312" w:cs="仿宋_GB2312" w:eastAsia="仿宋_GB2312"/>
                <w:sz w:val="24"/>
              </w:rPr>
              <w:t>型平头螺丝。表面处理：机械抛光。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其他：接触面材料及结合角铁均经导圆角处理。</w:t>
            </w:r>
          </w:p>
        </w:tc>
      </w:tr>
    </w:tbl>
    <w:p>
      <w:pPr>
        <w:pStyle w:val="null3"/>
        <w:jc w:val="left"/>
      </w:pPr>
      <w:r>
        <w:rPr>
          <w:rFonts w:ascii="仿宋_GB2312" w:hAnsi="仿宋_GB2312" w:cs="仿宋_GB2312" w:eastAsia="仿宋_GB2312"/>
        </w:rPr>
        <w:t>标的名称：定制打卡小品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left="480"/>
              <w:jc w:val="left"/>
            </w:pPr>
            <w:r>
              <w:rPr>
                <w:rFonts w:ascii="仿宋_GB2312" w:hAnsi="仿宋_GB2312" w:cs="仿宋_GB2312" w:eastAsia="仿宋_GB2312"/>
                <w:sz w:val="24"/>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304不锈钢喷漆</w:t>
            </w:r>
            <w:r>
              <w:br/>
            </w:r>
            <w:r>
              <w:rPr>
                <w:rFonts w:ascii="仿宋_GB2312" w:hAnsi="仿宋_GB2312" w:cs="仿宋_GB2312" w:eastAsia="仿宋_GB2312"/>
                <w:sz w:val="24"/>
                <w:color w:val="000000"/>
              </w:rPr>
              <w:t>规格：熊猫</w:t>
            </w:r>
            <w:r>
              <w:rPr>
                <w:rFonts w:ascii="仿宋_GB2312" w:hAnsi="仿宋_GB2312" w:cs="仿宋_GB2312" w:eastAsia="仿宋_GB2312"/>
                <w:sz w:val="24"/>
                <w:color w:val="000000"/>
              </w:rPr>
              <w:t>≥7000*4000*100mm，相框≥2000*2100*100mm，</w:t>
            </w:r>
            <w:r>
              <w:br/>
            </w:r>
            <w:r>
              <w:rPr>
                <w:rFonts w:ascii="仿宋_GB2312" w:hAnsi="仿宋_GB2312" w:cs="仿宋_GB2312" w:eastAsia="仿宋_GB2312"/>
                <w:sz w:val="24"/>
                <w:color w:val="000000"/>
              </w:rPr>
              <w:t>LOGO≥3600*800*100mm</w:t>
            </w:r>
          </w:p>
          <w:p>
            <w:pPr>
              <w:pStyle w:val="null3"/>
              <w:ind w:left="480"/>
              <w:jc w:val="left"/>
            </w:pPr>
            <w:r>
              <w:rPr>
                <w:rFonts w:ascii="仿宋_GB2312" w:hAnsi="仿宋_GB2312" w:cs="仿宋_GB2312" w:eastAsia="仿宋_GB2312"/>
                <w:sz w:val="24"/>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ind w:left="480"/>
              <w:jc w:val="left"/>
            </w:pPr>
            <w:r>
              <w:rPr>
                <w:rFonts w:ascii="仿宋_GB2312" w:hAnsi="仿宋_GB2312" w:cs="仿宋_GB2312" w:eastAsia="仿宋_GB2312"/>
                <w:sz w:val="24"/>
              </w:rPr>
              <w:t>3、</w:t>
            </w:r>
            <w:r>
              <w:rPr>
                <w:rFonts w:ascii="仿宋_GB2312" w:hAnsi="仿宋_GB2312" w:cs="仿宋_GB2312" w:eastAsia="仿宋_GB2312"/>
                <w:sz w:val="24"/>
              </w:rPr>
              <w:t>原材料采用</w:t>
            </w:r>
            <w:r>
              <w:rPr>
                <w:rFonts w:ascii="仿宋_GB2312" w:hAnsi="仿宋_GB2312" w:cs="仿宋_GB2312" w:eastAsia="仿宋_GB2312"/>
                <w:sz w:val="24"/>
              </w:rPr>
              <w:t>CO2气体保护焊工艺、抛砂工艺处理铁件表面，将漆粉均匀喷涂于被涂物表面，在高温烤箱内经高温固化。</w:t>
            </w:r>
          </w:p>
          <w:p>
            <w:pPr>
              <w:pStyle w:val="null3"/>
              <w:ind w:left="480"/>
              <w:jc w:val="left"/>
            </w:pPr>
            <w:r>
              <w:rPr>
                <w:rFonts w:ascii="仿宋_GB2312" w:hAnsi="仿宋_GB2312" w:cs="仿宋_GB2312" w:eastAsia="仿宋_GB2312"/>
                <w:sz w:val="24"/>
              </w:rPr>
              <w:t>4、</w:t>
            </w:r>
            <w:r>
              <w:rPr>
                <w:rFonts w:ascii="仿宋_GB2312" w:hAnsi="仿宋_GB2312" w:cs="仿宋_GB2312" w:eastAsia="仿宋_GB2312"/>
                <w:sz w:val="24"/>
              </w:rPr>
              <w:t>五金零件：材质：不锈钢半圆头，</w:t>
            </w:r>
            <w:r>
              <w:rPr>
                <w:rFonts w:ascii="仿宋_GB2312" w:hAnsi="仿宋_GB2312" w:cs="仿宋_GB2312" w:eastAsia="仿宋_GB2312"/>
                <w:sz w:val="24"/>
              </w:rPr>
              <w:t>T 型平头螺丝。表面处理：机械抛光。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其他：接触面材料及结合角铁均经导圆角处理。</w:t>
            </w:r>
          </w:p>
        </w:tc>
      </w:tr>
    </w:tbl>
    <w:p>
      <w:pPr>
        <w:pStyle w:val="null3"/>
        <w:jc w:val="left"/>
      </w:pPr>
      <w:r>
        <w:rPr>
          <w:rFonts w:ascii="仿宋_GB2312" w:hAnsi="仿宋_GB2312" w:cs="仿宋_GB2312" w:eastAsia="仿宋_GB2312"/>
        </w:rPr>
        <w:t>标的名称：定制多功能售卖亭1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材质：镀锌钢结构</w:t>
            </w:r>
            <w:r>
              <w:rPr>
                <w:rFonts w:ascii="仿宋_GB2312" w:hAnsi="仿宋_GB2312" w:cs="仿宋_GB2312" w:eastAsia="仿宋_GB2312"/>
                <w:sz w:val="24"/>
                <w:color w:val="000000"/>
              </w:rPr>
              <w:t>+木板喷防腐漆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≥4000*4000*3000mm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主体结构采用</w:t>
            </w:r>
            <w:r>
              <w:rPr>
                <w:rFonts w:ascii="仿宋_GB2312" w:hAnsi="仿宋_GB2312" w:cs="仿宋_GB2312" w:eastAsia="仿宋_GB2312"/>
                <w:sz w:val="24"/>
                <w:color w:val="000000"/>
              </w:rPr>
              <w:t>≥80*80mm镀锌管</w:t>
            </w:r>
            <w:r>
              <w:rPr>
                <w:rFonts w:ascii="仿宋_GB2312" w:hAnsi="仿宋_GB2312" w:cs="仿宋_GB2312" w:eastAsia="仿宋_GB2312"/>
                <w:sz w:val="24"/>
                <w:color w:val="000000"/>
              </w:rPr>
              <w:t>，</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≥3mm</w:t>
            </w:r>
            <w:r>
              <w:rPr>
                <w:rFonts w:ascii="仿宋_GB2312" w:hAnsi="仿宋_GB2312" w:cs="仿宋_GB2312" w:eastAsia="仿宋_GB2312"/>
                <w:sz w:val="24"/>
                <w:color w:val="000000"/>
              </w:rPr>
              <w:t>，人工焊接（电弧焊）结构骨架，采用</w:t>
            </w:r>
            <w:r>
              <w:rPr>
                <w:rFonts w:ascii="仿宋_GB2312" w:hAnsi="仿宋_GB2312" w:cs="仿宋_GB2312" w:eastAsia="仿宋_GB2312"/>
                <w:sz w:val="24"/>
                <w:color w:val="000000"/>
              </w:rPr>
              <w:t>≥90mm*20mm防腐木切割拼接木屋，内外统一防腐木拼接并涂刷防腐漆后喷涂木纹漆。</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门窗采用</w:t>
            </w:r>
            <w:r>
              <w:rPr>
                <w:rFonts w:ascii="仿宋_GB2312" w:hAnsi="仿宋_GB2312" w:cs="仿宋_GB2312" w:eastAsia="仿宋_GB2312"/>
                <w:sz w:val="24"/>
                <w:color w:val="000000"/>
              </w:rPr>
              <w:t>≥75铝合金折叠玻璃门窗（木纹色），满足售卖厅室内外使用条件以及整体艺术需求。</w:t>
            </w:r>
            <w:r>
              <w:rPr>
                <w:rFonts w:ascii="仿宋_GB2312" w:hAnsi="仿宋_GB2312" w:cs="仿宋_GB2312" w:eastAsia="仿宋_GB2312"/>
                <w:sz w:val="21"/>
              </w:rPr>
              <w:t>门窗采用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75mm铝合金折叠玻璃门窗（木纹色），6+6mm中空钢化玻璃。</w:t>
            </w:r>
          </w:p>
        </w:tc>
      </w:tr>
    </w:tbl>
    <w:p>
      <w:pPr>
        <w:pStyle w:val="null3"/>
        <w:jc w:val="left"/>
      </w:pPr>
      <w:r>
        <w:rPr>
          <w:rFonts w:ascii="仿宋_GB2312" w:hAnsi="仿宋_GB2312" w:cs="仿宋_GB2312" w:eastAsia="仿宋_GB2312"/>
        </w:rPr>
        <w:t>标的名称：定制传声筒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304不锈钢喷漆（红色）</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≥5000*2000mm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原材料采用</w:t>
            </w:r>
            <w:r>
              <w:rPr>
                <w:rFonts w:ascii="仿宋_GB2312" w:hAnsi="仿宋_GB2312" w:cs="仿宋_GB2312" w:eastAsia="仿宋_GB2312"/>
                <w:sz w:val="24"/>
                <w:color w:val="000000"/>
              </w:rPr>
              <w:t>CO2气体保护焊工艺、抛砂工艺处理铁件表面，将漆粉均匀喷涂于被涂物表面，在高温烤箱内经高温固化。</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五金零件：材质：不锈钢半圆头，</w:t>
            </w:r>
            <w:r>
              <w:rPr>
                <w:rFonts w:ascii="仿宋_GB2312" w:hAnsi="仿宋_GB2312" w:cs="仿宋_GB2312" w:eastAsia="仿宋_GB2312"/>
                <w:sz w:val="24"/>
                <w:color w:val="000000"/>
              </w:rPr>
              <w:t>T 型平头螺丝。表面处理：机械抛光。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color w:val="000000"/>
              </w:rPr>
              <w:t>其他：接触面材料及结合角铁均经导圆角处理。</w:t>
            </w:r>
          </w:p>
        </w:tc>
      </w:tr>
    </w:tbl>
    <w:p>
      <w:pPr>
        <w:pStyle w:val="null3"/>
        <w:jc w:val="left"/>
      </w:pPr>
      <w:r>
        <w:rPr>
          <w:rFonts w:ascii="仿宋_GB2312" w:hAnsi="仿宋_GB2312" w:cs="仿宋_GB2312" w:eastAsia="仿宋_GB2312"/>
        </w:rPr>
        <w:t>标的名称：定制观赏座椅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材质：树脂（粉色）</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≥500*500mm，10项</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≥6mm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定制树脂座椅采用专用不锈钢螺丝固定地面。</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color w:val="000000"/>
              </w:rPr>
              <w:t>五金零件：材质：不锈钢半圆头，</w:t>
            </w:r>
            <w:r>
              <w:rPr>
                <w:rFonts w:ascii="仿宋_GB2312" w:hAnsi="仿宋_GB2312" w:cs="仿宋_GB2312" w:eastAsia="仿宋_GB2312"/>
                <w:sz w:val="24"/>
                <w:color w:val="000000"/>
              </w:rPr>
              <w:t>T 型平头螺丝。表面处理：机械抛光。</w:t>
            </w:r>
          </w:p>
        </w:tc>
      </w:tr>
    </w:tbl>
    <w:p>
      <w:pPr>
        <w:pStyle w:val="null3"/>
        <w:jc w:val="left"/>
      </w:pPr>
      <w:r>
        <w:rPr>
          <w:rFonts w:ascii="仿宋_GB2312" w:hAnsi="仿宋_GB2312" w:cs="仿宋_GB2312" w:eastAsia="仿宋_GB2312"/>
        </w:rPr>
        <w:t>标的名称：定制趣味小品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1、材质：304不锈钢烤漆</w:t>
            </w:r>
            <w:r>
              <w:br/>
            </w:r>
            <w:r>
              <w:rPr>
                <w:rFonts w:ascii="仿宋_GB2312" w:hAnsi="仿宋_GB2312" w:cs="仿宋_GB2312" w:eastAsia="仿宋_GB2312"/>
              </w:rPr>
              <w:t xml:space="preserve">    规格：弧形座椅≥5000*500*900mm趣味字≥5000*1000*150mm</w:t>
            </w:r>
            <w:r>
              <w:br/>
            </w:r>
            <w:r>
              <w:rPr>
                <w:rFonts w:ascii="仿宋_GB2312" w:hAnsi="仿宋_GB2312" w:cs="仿宋_GB2312" w:eastAsia="仿宋_GB2312"/>
              </w:rPr>
              <w:t xml:space="preserve"> 2、厚度：≥2mm</w:t>
            </w:r>
            <w:r>
              <w:br/>
            </w:r>
            <w:r>
              <w:rPr>
                <w:rFonts w:ascii="仿宋_GB2312" w:hAnsi="仿宋_GB2312" w:cs="仿宋_GB2312" w:eastAsia="仿宋_GB2312"/>
              </w:rPr>
              <w:t xml:space="preserve"> 3、原材料采用CO2气体保护焊工艺、抛砂工艺处理铁件表面，将漆粉均匀喷涂于被涂物表面，在高温烤箱内经高温固化。</w:t>
            </w:r>
            <w:r>
              <w:br/>
            </w:r>
            <w:r>
              <w:rPr>
                <w:rFonts w:ascii="仿宋_GB2312" w:hAnsi="仿宋_GB2312" w:cs="仿宋_GB2312" w:eastAsia="仿宋_GB2312"/>
              </w:rPr>
              <w:t xml:space="preserve"> 4、五金零件：材质：不锈钢半圆头，T 型平头螺丝。表面处理：机械抛光。</w:t>
            </w:r>
            <w:r>
              <w:br/>
            </w:r>
            <w:r>
              <w:rPr>
                <w:rFonts w:ascii="仿宋_GB2312" w:hAnsi="仿宋_GB2312" w:cs="仿宋_GB2312" w:eastAsia="仿宋_GB2312"/>
              </w:rPr>
              <w:t xml:space="preserve"> 5、其他：接触面材料及结合角铁均经导圆角处理。</w:t>
            </w:r>
          </w:p>
        </w:tc>
      </w:tr>
    </w:tbl>
    <w:p>
      <w:pPr>
        <w:pStyle w:val="null3"/>
        <w:jc w:val="left"/>
      </w:pPr>
      <w:r>
        <w:rPr>
          <w:rFonts w:ascii="仿宋_GB2312" w:hAnsi="仿宋_GB2312" w:cs="仿宋_GB2312" w:eastAsia="仿宋_GB2312"/>
        </w:rPr>
        <w:t>标的名称：定制云朵小品熊猫雕塑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材质：玻璃钢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≥云朵2000*1200mm熊猫1500*1200mm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≥6mm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特征</w:t>
            </w:r>
            <w:r>
              <w:rPr>
                <w:rFonts w:ascii="仿宋_GB2312" w:hAnsi="仿宋_GB2312" w:cs="仿宋_GB2312" w:eastAsia="仿宋_GB2312"/>
                <w:sz w:val="24"/>
                <w:color w:val="000000"/>
              </w:rPr>
              <w:t>:雕塑三维建模，雕刻高精密度1:1泡沫模型，翻制石膏模具，采用树脂玻璃纤维翻制玻璃钢半成品，内部采用≥40mm*40mm*3mm厚热镀锌方管，人工焊接（电弧焊）内置骨架，表面人工刮涂油性原子灰，精细打磨再反复修补打磨≥3遍后喷涂环氧底漆≥1遍，艺术彩绘上色+喷涂烤漆≥2遍。</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color w:val="000000"/>
              </w:rPr>
              <w:t>其他：置于阶梯地面处</w:t>
            </w:r>
            <w:r>
              <w:rPr>
                <w:rFonts w:ascii="仿宋_GB2312" w:hAnsi="仿宋_GB2312" w:cs="仿宋_GB2312" w:eastAsia="仿宋_GB2312"/>
                <w:sz w:val="24"/>
                <w:color w:val="000000"/>
              </w:rPr>
              <w:t>,体现整体视觉亮点，满足艺术需求</w:t>
            </w:r>
          </w:p>
        </w:tc>
      </w:tr>
    </w:tbl>
    <w:p>
      <w:pPr>
        <w:pStyle w:val="null3"/>
        <w:jc w:val="left"/>
      </w:pPr>
      <w:r>
        <w:rPr>
          <w:rFonts w:ascii="仿宋_GB2312" w:hAnsi="仿宋_GB2312" w:cs="仿宋_GB2312" w:eastAsia="仿宋_GB2312"/>
        </w:rPr>
        <w:t>标的名称：定制滑梯拱门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304不锈钢喷漆</w:t>
            </w:r>
          </w:p>
          <w:p>
            <w:pPr>
              <w:pStyle w:val="null3"/>
              <w:ind w:firstLine="480"/>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≥滑梯3000*600mm拱门≥2400*3800mm</w:t>
            </w:r>
          </w:p>
          <w:p>
            <w:pPr>
              <w:pStyle w:val="null3"/>
              <w:jc w:val="left"/>
            </w:pPr>
            <w:r>
              <w:rPr>
                <w:rFonts w:ascii="仿宋_GB2312" w:hAnsi="仿宋_GB2312" w:cs="仿宋_GB2312" w:eastAsia="仿宋_GB2312"/>
                <w:sz w:val="24"/>
                <w:color w:val="000000"/>
              </w:rPr>
              <w:t>2、厚度：≥2mm</w:t>
            </w:r>
          </w:p>
          <w:p>
            <w:pPr>
              <w:pStyle w:val="null3"/>
              <w:jc w:val="left"/>
            </w:pPr>
            <w:r>
              <w:rPr>
                <w:rFonts w:ascii="仿宋_GB2312" w:hAnsi="仿宋_GB2312" w:cs="仿宋_GB2312" w:eastAsia="仿宋_GB2312"/>
                <w:sz w:val="24"/>
                <w:color w:val="000000"/>
              </w:rPr>
              <w:t>3、原材料采用CO2气体保护焊工艺、抛砂工艺处理铁件表面，将漆粉均匀喷涂于被涂物表面，在高温烤箱内经高温固化。</w:t>
            </w:r>
          </w:p>
          <w:p>
            <w:pPr>
              <w:pStyle w:val="null3"/>
              <w:jc w:val="left"/>
            </w:pPr>
            <w:r>
              <w:rPr>
                <w:rFonts w:ascii="仿宋_GB2312" w:hAnsi="仿宋_GB2312" w:cs="仿宋_GB2312" w:eastAsia="仿宋_GB2312"/>
                <w:sz w:val="24"/>
                <w:color w:val="000000"/>
              </w:rPr>
              <w:t>4、五金零件：材质：不锈钢半圆头，T 型平头螺丝。表面处理：机械抛光。</w:t>
            </w:r>
          </w:p>
          <w:p>
            <w:pPr>
              <w:pStyle w:val="null3"/>
              <w:jc w:val="left"/>
            </w:pPr>
            <w:r>
              <w:rPr>
                <w:rFonts w:ascii="仿宋_GB2312" w:hAnsi="仿宋_GB2312" w:cs="仿宋_GB2312" w:eastAsia="仿宋_GB2312"/>
                <w:sz w:val="24"/>
                <w:color w:val="000000"/>
              </w:rPr>
              <w:t>5、其他：接触面材料及结合角铁均经导圆角处理。</w:t>
            </w:r>
          </w:p>
        </w:tc>
      </w:tr>
    </w:tbl>
    <w:p>
      <w:pPr>
        <w:pStyle w:val="null3"/>
        <w:jc w:val="left"/>
      </w:pPr>
      <w:r>
        <w:rPr>
          <w:rFonts w:ascii="仿宋_GB2312" w:hAnsi="仿宋_GB2312" w:cs="仿宋_GB2312" w:eastAsia="仿宋_GB2312"/>
        </w:rPr>
        <w:t>标的名称：定制熊猫雕塑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材质：玻璃钢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≥熊猫1800*1500mm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≥6mm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特征</w:t>
            </w:r>
            <w:r>
              <w:rPr>
                <w:rFonts w:ascii="仿宋_GB2312" w:hAnsi="仿宋_GB2312" w:cs="仿宋_GB2312" w:eastAsia="仿宋_GB2312"/>
                <w:sz w:val="24"/>
              </w:rPr>
              <w:t>:雕塑三维建模，雕刻高精密度1:1泡沫模型，翻制石膏模具，采用树脂玻璃纤维翻制玻璃钢半成品，内部采用≥40mm*40mm*</w:t>
            </w:r>
            <w:r>
              <w:rPr>
                <w:rFonts w:ascii="仿宋_GB2312" w:hAnsi="仿宋_GB2312" w:cs="仿宋_GB2312" w:eastAsia="仿宋_GB2312"/>
                <w:sz w:val="24"/>
                <w:color w:val="000000"/>
              </w:rPr>
              <w:t>3mm厚热</w:t>
            </w:r>
            <w:r>
              <w:rPr>
                <w:rFonts w:ascii="仿宋_GB2312" w:hAnsi="仿宋_GB2312" w:cs="仿宋_GB2312" w:eastAsia="仿宋_GB2312"/>
                <w:sz w:val="24"/>
              </w:rPr>
              <w:t>镀锌方管，人工焊接（电弧焊）内置骨架，表面人工刮涂油性原子灰，精细打磨再反复修补打磨</w:t>
            </w:r>
            <w:r>
              <w:rPr>
                <w:rFonts w:ascii="仿宋_GB2312" w:hAnsi="仿宋_GB2312" w:cs="仿宋_GB2312" w:eastAsia="仿宋_GB2312"/>
                <w:sz w:val="24"/>
                <w:color w:val="000000"/>
              </w:rPr>
              <w:t>≥3遍</w:t>
            </w:r>
            <w:r>
              <w:rPr>
                <w:rFonts w:ascii="仿宋_GB2312" w:hAnsi="仿宋_GB2312" w:cs="仿宋_GB2312" w:eastAsia="仿宋_GB2312"/>
                <w:sz w:val="24"/>
              </w:rPr>
              <w:t>后喷涂环氧底漆</w:t>
            </w:r>
            <w:r>
              <w:rPr>
                <w:rFonts w:ascii="仿宋_GB2312" w:hAnsi="仿宋_GB2312" w:cs="仿宋_GB2312" w:eastAsia="仿宋_GB2312"/>
                <w:sz w:val="24"/>
                <w:color w:val="000000"/>
              </w:rPr>
              <w:t>≥1遍，艺术彩绘上色+喷涂烤漆≥2遍。</w:t>
            </w:r>
          </w:p>
          <w:p>
            <w:pPr>
              <w:pStyle w:val="null3"/>
              <w:jc w:val="left"/>
            </w:pPr>
            <w:r>
              <w:rPr>
                <w:rFonts w:ascii="仿宋_GB2312" w:hAnsi="仿宋_GB2312" w:cs="仿宋_GB2312" w:eastAsia="仿宋_GB2312"/>
                <w:sz w:val="24"/>
              </w:rPr>
              <w:t>4、其他：置于阶梯地面处,体现整体视觉亮点，整体颜色与熊猫本色相同，满足艺术需求。</w:t>
            </w:r>
          </w:p>
        </w:tc>
      </w:tr>
    </w:tbl>
    <w:p>
      <w:pPr>
        <w:pStyle w:val="null3"/>
        <w:jc w:val="left"/>
      </w:pPr>
      <w:r>
        <w:rPr>
          <w:rFonts w:ascii="仿宋_GB2312" w:hAnsi="仿宋_GB2312" w:cs="仿宋_GB2312" w:eastAsia="仿宋_GB2312"/>
        </w:rPr>
        <w:t>标的名称：定制摇摇马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w:t>
            </w:r>
            <w:r>
              <w:rPr>
                <w:rFonts w:ascii="仿宋_GB2312" w:hAnsi="仿宋_GB2312" w:cs="仿宋_GB2312" w:eastAsia="仿宋_GB2312"/>
                <w:sz w:val="24"/>
              </w:rPr>
              <w:t>304不锈钢喷漆</w:t>
            </w:r>
            <w:r>
              <w:br/>
            </w:r>
            <w:r>
              <w:rPr>
                <w:rFonts w:ascii="仿宋_GB2312" w:hAnsi="仿宋_GB2312" w:cs="仿宋_GB2312" w:eastAsia="仿宋_GB2312"/>
                <w:sz w:val="24"/>
              </w:rPr>
              <w:t xml:space="preserve">   </w:t>
            </w:r>
            <w:r>
              <w:rPr>
                <w:rFonts w:ascii="仿宋_GB2312" w:hAnsi="仿宋_GB2312" w:cs="仿宋_GB2312" w:eastAsia="仿宋_GB2312"/>
                <w:sz w:val="24"/>
              </w:rPr>
              <w:t>规格：</w:t>
            </w:r>
            <w:r>
              <w:rPr>
                <w:rFonts w:ascii="仿宋_GB2312" w:hAnsi="仿宋_GB2312" w:cs="仿宋_GB2312" w:eastAsia="仿宋_GB2312"/>
                <w:sz w:val="24"/>
              </w:rPr>
              <w:t>≥600*500mm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厚度：</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原材料采用</w:t>
            </w:r>
            <w:r>
              <w:rPr>
                <w:rFonts w:ascii="仿宋_GB2312" w:hAnsi="仿宋_GB2312" w:cs="仿宋_GB2312" w:eastAsia="仿宋_GB2312"/>
                <w:sz w:val="24"/>
              </w:rPr>
              <w:t>CO2气体保护焊工艺、抛砂工艺处理铁件表面，将漆粉均匀喷涂于被涂物表面，在高温烤箱内经高温固化。</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五金零件：材质：不锈钢半圆头，</w:t>
            </w:r>
            <w:r>
              <w:rPr>
                <w:rFonts w:ascii="仿宋_GB2312" w:hAnsi="仿宋_GB2312" w:cs="仿宋_GB2312" w:eastAsia="仿宋_GB2312"/>
                <w:sz w:val="24"/>
              </w:rPr>
              <w:t>T 型平头螺丝。表面处理：机械抛光。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其他：</w:t>
            </w:r>
            <w:r>
              <w:rPr>
                <w:rFonts w:ascii="仿宋_GB2312" w:hAnsi="仿宋_GB2312" w:cs="仿宋_GB2312" w:eastAsia="仿宋_GB2312"/>
                <w:sz w:val="24"/>
              </w:rPr>
              <w:t>置于阶梯地面处</w:t>
            </w:r>
            <w:r>
              <w:rPr>
                <w:rFonts w:ascii="仿宋_GB2312" w:hAnsi="仿宋_GB2312" w:cs="仿宋_GB2312" w:eastAsia="仿宋_GB2312"/>
                <w:sz w:val="24"/>
              </w:rPr>
              <w:t>,体现整体视觉亮点，整体颜色红黄相间，满足艺术需求。</w:t>
            </w:r>
          </w:p>
        </w:tc>
      </w:tr>
    </w:tbl>
    <w:p>
      <w:pPr>
        <w:pStyle w:val="null3"/>
        <w:jc w:val="left"/>
      </w:pPr>
      <w:r>
        <w:rPr>
          <w:rFonts w:ascii="仿宋_GB2312" w:hAnsi="仿宋_GB2312" w:cs="仿宋_GB2312" w:eastAsia="仿宋_GB2312"/>
        </w:rPr>
        <w:t>标的名称：定制墙面小品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材质：</w:t>
            </w:r>
            <w:r>
              <w:rPr>
                <w:rFonts w:ascii="仿宋_GB2312" w:hAnsi="仿宋_GB2312" w:cs="仿宋_GB2312" w:eastAsia="仿宋_GB2312"/>
                <w:sz w:val="24"/>
              </w:rPr>
              <w:t>304不锈钢烤漆</w:t>
            </w:r>
            <w:r>
              <w:br/>
            </w:r>
            <w:r>
              <w:rPr>
                <w:rFonts w:ascii="仿宋_GB2312" w:hAnsi="仿宋_GB2312" w:cs="仿宋_GB2312" w:eastAsia="仿宋_GB2312"/>
                <w:sz w:val="24"/>
              </w:rPr>
              <w:t xml:space="preserve">   </w:t>
            </w:r>
            <w:r>
              <w:rPr>
                <w:rFonts w:ascii="仿宋_GB2312" w:hAnsi="仿宋_GB2312" w:cs="仿宋_GB2312" w:eastAsia="仿宋_GB2312"/>
                <w:sz w:val="24"/>
              </w:rPr>
              <w:t>规格：</w:t>
            </w:r>
            <w:r>
              <w:rPr>
                <w:rFonts w:ascii="仿宋_GB2312" w:hAnsi="仿宋_GB2312" w:cs="仿宋_GB2312" w:eastAsia="仿宋_GB2312"/>
                <w:sz w:val="24"/>
              </w:rPr>
              <w:t>≥5700*2000mm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厚度：</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原材料采用</w:t>
            </w:r>
            <w:r>
              <w:rPr>
                <w:rFonts w:ascii="仿宋_GB2312" w:hAnsi="仿宋_GB2312" w:cs="仿宋_GB2312" w:eastAsia="仿宋_GB2312"/>
                <w:sz w:val="24"/>
              </w:rPr>
              <w:t>CO2气体保护焊工艺、抛砂工艺处理铁件表面，将漆粉均匀喷涂于被涂物表面，在高温烤箱内经高温固化。</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五金零件：材质：不锈钢半圆头，</w:t>
            </w:r>
            <w:r>
              <w:rPr>
                <w:rFonts w:ascii="仿宋_GB2312" w:hAnsi="仿宋_GB2312" w:cs="仿宋_GB2312" w:eastAsia="仿宋_GB2312"/>
                <w:sz w:val="24"/>
              </w:rPr>
              <w:t>T 型平头螺丝。表面处理：机械抛光。</w:t>
            </w:r>
          </w:p>
        </w:tc>
      </w:tr>
    </w:tbl>
    <w:p>
      <w:pPr>
        <w:pStyle w:val="null3"/>
        <w:jc w:val="left"/>
      </w:pPr>
      <w:r>
        <w:rPr>
          <w:rFonts w:ascii="仿宋_GB2312" w:hAnsi="仿宋_GB2312" w:cs="仿宋_GB2312" w:eastAsia="仿宋_GB2312"/>
        </w:rPr>
        <w:t>标的名称：定制多功能售卖亭2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材质：镀锌钢结构</w:t>
            </w:r>
            <w:r>
              <w:rPr>
                <w:rFonts w:ascii="仿宋_GB2312" w:hAnsi="仿宋_GB2312" w:cs="仿宋_GB2312" w:eastAsia="仿宋_GB2312"/>
                <w:sz w:val="24"/>
                <w:color w:val="000000"/>
              </w:rPr>
              <w:t>+不锈钢（白色）</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≥3600*3800*3500mm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≥3mm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主体结构采用</w:t>
            </w:r>
            <w:r>
              <w:rPr>
                <w:rFonts w:ascii="仿宋_GB2312" w:hAnsi="仿宋_GB2312" w:cs="仿宋_GB2312" w:eastAsia="仿宋_GB2312"/>
                <w:sz w:val="24"/>
                <w:color w:val="000000"/>
              </w:rPr>
              <w:t>≥80*80mm镀锌管，人工焊接（电弧焊）结构骨架，采用≥2mm不锈钢顶板、隔墙板焊接修补打磨后，喷涂白色弧碳漆≥3遍，内部白色墙板拼接。</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color w:val="000000"/>
              </w:rPr>
              <w:t>门窗采用</w:t>
            </w:r>
            <w:r>
              <w:rPr>
                <w:rFonts w:ascii="仿宋_GB2312" w:hAnsi="仿宋_GB2312" w:cs="仿宋_GB2312" w:eastAsia="仿宋_GB2312"/>
                <w:sz w:val="24"/>
                <w:color w:val="000000"/>
              </w:rPr>
              <w:t>≥75铝合金玻璃门窗（木纹色），满足售卖厅室内外使用条件以及整体艺术需求。</w:t>
            </w:r>
          </w:p>
        </w:tc>
      </w:tr>
    </w:tbl>
    <w:p>
      <w:pPr>
        <w:pStyle w:val="null3"/>
        <w:jc w:val="left"/>
      </w:pPr>
      <w:r>
        <w:rPr>
          <w:rFonts w:ascii="仿宋_GB2312" w:hAnsi="仿宋_GB2312" w:cs="仿宋_GB2312" w:eastAsia="仿宋_GB2312"/>
        </w:rPr>
        <w:t>标的名称：定制多功能售卖亭3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材质：镀锌钢结构</w:t>
            </w:r>
            <w:r>
              <w:rPr>
                <w:rFonts w:ascii="仿宋_GB2312" w:hAnsi="仿宋_GB2312" w:cs="仿宋_GB2312" w:eastAsia="仿宋_GB2312"/>
                <w:sz w:val="24"/>
                <w:color w:val="000000"/>
              </w:rPr>
              <w:t>+成品隔墙板+（木纹色）铝长城板顶</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≥4500*2900*3500mm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≥3mm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主体结构采用</w:t>
            </w:r>
            <w:r>
              <w:rPr>
                <w:rFonts w:ascii="仿宋_GB2312" w:hAnsi="仿宋_GB2312" w:cs="仿宋_GB2312" w:eastAsia="仿宋_GB2312"/>
                <w:sz w:val="24"/>
                <w:color w:val="000000"/>
              </w:rPr>
              <w:t>≥80*80mm镀锌管，人工焊接（电弧焊）结构骨架，采用≥50mm专用成品墙板，喷涂白色弧碳漆≥3遍，骨架喷涂木纹色立柱，内部白色墙板拼接，顶面采用铝长城板（木纹色）。</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color w:val="000000"/>
              </w:rPr>
              <w:t>门窗采用</w:t>
            </w:r>
            <w:r>
              <w:rPr>
                <w:rFonts w:ascii="仿宋_GB2312" w:hAnsi="仿宋_GB2312" w:cs="仿宋_GB2312" w:eastAsia="仿宋_GB2312"/>
                <w:sz w:val="24"/>
                <w:color w:val="000000"/>
              </w:rPr>
              <w:t>≥75铝合金玻璃门窗（木纹色），满足售卖厅室内外使用条件以及整体艺术需求。</w:t>
            </w:r>
          </w:p>
        </w:tc>
      </w:tr>
    </w:tbl>
    <w:p>
      <w:pPr>
        <w:pStyle w:val="null3"/>
        <w:jc w:val="left"/>
      </w:pPr>
      <w:r>
        <w:rPr>
          <w:rFonts w:ascii="仿宋_GB2312" w:hAnsi="仿宋_GB2312" w:cs="仿宋_GB2312" w:eastAsia="仿宋_GB2312"/>
        </w:rPr>
        <w:t>标的名称：定制多功能售卖亭4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材质：镀锌钢结构</w:t>
            </w:r>
            <w:r>
              <w:rPr>
                <w:rFonts w:ascii="仿宋_GB2312" w:hAnsi="仿宋_GB2312" w:cs="仿宋_GB2312" w:eastAsia="仿宋_GB2312"/>
                <w:sz w:val="24"/>
                <w:color w:val="000000"/>
              </w:rPr>
              <w:t>+铝长城板+不锈钢+熊猫玻璃钢</w:t>
            </w:r>
          </w:p>
          <w:p>
            <w:pPr>
              <w:pStyle w:val="null3"/>
              <w:ind w:firstLine="480"/>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≥2800*2400*3200mm大熊猫≥1300*1100*1200mm小熊猫≥900*600*400mm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≥3mm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体结构采用</w:t>
            </w:r>
            <w:r>
              <w:rPr>
                <w:rFonts w:ascii="仿宋_GB2312" w:hAnsi="仿宋_GB2312" w:cs="仿宋_GB2312" w:eastAsia="仿宋_GB2312"/>
                <w:sz w:val="24"/>
                <w:color w:val="000000"/>
              </w:rPr>
              <w:t>≥80*80mm镀锌管，人工焊接（电弧焊）结构骨架，采用≥50mm专用成品墙板，喷涂白色弧碳漆≥3遍，骨架喷涂木纹色立柱，内部白色墙板拼接，顶面采用铝长城板（木纹色）。</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门窗采用</w:t>
            </w:r>
            <w:r>
              <w:rPr>
                <w:rFonts w:ascii="仿宋_GB2312" w:hAnsi="仿宋_GB2312" w:cs="仿宋_GB2312" w:eastAsia="仿宋_GB2312"/>
                <w:sz w:val="24"/>
                <w:color w:val="000000"/>
              </w:rPr>
              <w:t>≥75铝合金玻璃门窗（木纹色），满足售卖厅室内外使用条件以及整体艺术需求。</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特征</w:t>
            </w:r>
            <w:r>
              <w:rPr>
                <w:rFonts w:ascii="仿宋_GB2312" w:hAnsi="仿宋_GB2312" w:cs="仿宋_GB2312" w:eastAsia="仿宋_GB2312"/>
                <w:sz w:val="24"/>
                <w:color w:val="000000"/>
              </w:rPr>
              <w:t>:雕塑三维建模，雕刻高精密度1:1泡沫模型，翻制石膏模具，采用树脂玻璃纤维翻制玻璃钢半成品，内部采用≥40mm*40mm*3mm厚热镀锌方管，人工焊接（电弧焊）内置骨架，表面人工刮涂油性原子灰，精细打磨再反复修补打磨≥3遍后喷涂环氧底漆≥1遍，艺术彩绘上色+喷涂烤漆≥2遍。</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color w:val="000000"/>
              </w:rPr>
              <w:t>其他：置于阶梯地面处</w:t>
            </w:r>
            <w:r>
              <w:rPr>
                <w:rFonts w:ascii="仿宋_GB2312" w:hAnsi="仿宋_GB2312" w:cs="仿宋_GB2312" w:eastAsia="仿宋_GB2312"/>
                <w:sz w:val="24"/>
                <w:color w:val="000000"/>
              </w:rPr>
              <w:t>,体现整体视觉亮点，满足艺术需求。</w:t>
            </w:r>
          </w:p>
        </w:tc>
      </w:tr>
    </w:tbl>
    <w:p>
      <w:pPr>
        <w:pStyle w:val="null3"/>
        <w:jc w:val="left"/>
      </w:pPr>
      <w:r>
        <w:rPr>
          <w:rFonts w:ascii="仿宋_GB2312" w:hAnsi="仿宋_GB2312" w:cs="仿宋_GB2312" w:eastAsia="仿宋_GB2312"/>
        </w:rPr>
        <w:t>标的名称：定制多功能售卖亭5</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材质：镀锌钢结构</w:t>
            </w:r>
            <w:r>
              <w:rPr>
                <w:rFonts w:ascii="仿宋_GB2312" w:hAnsi="仿宋_GB2312" w:cs="仿宋_GB2312" w:eastAsia="仿宋_GB2312"/>
                <w:sz w:val="24"/>
                <w:color w:val="000000"/>
              </w:rPr>
              <w:t>+铝长城板+不锈钢（白色）+云朵玻璃钢</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≥4200*4200*3500mm云朵4000*3000*1500mm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体结构采用</w:t>
            </w:r>
            <w:r>
              <w:rPr>
                <w:rFonts w:ascii="仿宋_GB2312" w:hAnsi="仿宋_GB2312" w:cs="仿宋_GB2312" w:eastAsia="仿宋_GB2312"/>
                <w:sz w:val="24"/>
                <w:color w:val="000000"/>
              </w:rPr>
              <w:t>≥80*80mm镀锌管，人工焊接（电弧焊）结构骨架，采用≥50mm专用成品墙板，喷涂白色弧碳漆≥3遍，骨架喷涂木纹色立柱，内部白色墙板拼接，顶面采用铝长城板（木纹色）。</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门窗采用</w:t>
            </w:r>
            <w:r>
              <w:rPr>
                <w:rFonts w:ascii="仿宋_GB2312" w:hAnsi="仿宋_GB2312" w:cs="仿宋_GB2312" w:eastAsia="仿宋_GB2312"/>
                <w:sz w:val="24"/>
                <w:color w:val="000000"/>
              </w:rPr>
              <w:t>≥75铝合金玻璃门窗（木纹色），满足售卖厅室内外使用条件以及整体艺术需求。</w:t>
            </w:r>
            <w:r>
              <w:rPr>
                <w:rFonts w:ascii="仿宋_GB2312" w:hAnsi="仿宋_GB2312" w:cs="仿宋_GB2312" w:eastAsia="仿宋_GB2312"/>
                <w:sz w:val="24"/>
                <w:color w:val="000000"/>
              </w:rPr>
              <w:t>门窗采用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75mm铝合金折叠玻璃门窗（木纹色），6+6mm中空钢化玻璃。</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特征</w:t>
            </w:r>
            <w:r>
              <w:rPr>
                <w:rFonts w:ascii="仿宋_GB2312" w:hAnsi="仿宋_GB2312" w:cs="仿宋_GB2312" w:eastAsia="仿宋_GB2312"/>
                <w:sz w:val="24"/>
                <w:color w:val="000000"/>
              </w:rPr>
              <w:t>:雕塑三维建模，雕刻密度1:1泡沫模型，翻制石膏模具，采用树脂玻璃纤维翻制玻璃钢半成品，内部采用≥40mm*40mm*3mm厚热镀锌方管，人工焊接（电弧焊）内置骨架，表面人工刮涂油性原子灰，精细打磨再反复修补打磨≥3遍后喷涂环氧底漆≥1遍，艺术彩绘上色+喷涂烤漆≥2遍。</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color w:val="000000"/>
              </w:rPr>
              <w:t>其他：置于屋顶面处</w:t>
            </w:r>
            <w:r>
              <w:rPr>
                <w:rFonts w:ascii="仿宋_GB2312" w:hAnsi="仿宋_GB2312" w:cs="仿宋_GB2312" w:eastAsia="仿宋_GB2312"/>
                <w:sz w:val="24"/>
                <w:color w:val="000000"/>
              </w:rPr>
              <w:t>,体现整体视觉亮点，满足艺术需求。</w:t>
            </w:r>
          </w:p>
        </w:tc>
      </w:tr>
    </w:tbl>
    <w:p>
      <w:pPr>
        <w:pStyle w:val="null3"/>
        <w:jc w:val="left"/>
      </w:pPr>
      <w:r>
        <w:rPr>
          <w:rFonts w:ascii="仿宋_GB2312" w:hAnsi="仿宋_GB2312" w:cs="仿宋_GB2312" w:eastAsia="仿宋_GB2312"/>
        </w:rPr>
        <w:t>标的名称：定制攀爬网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1、材质：尼龙网/绳</w:t>
            </w:r>
            <w:r>
              <w:br/>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≥24000*16000mm</w:t>
            </w:r>
          </w:p>
          <w:p>
            <w:pPr>
              <w:pStyle w:val="null3"/>
              <w:jc w:val="left"/>
            </w:pPr>
            <w:r>
              <w:rPr>
                <w:rFonts w:ascii="仿宋_GB2312" w:hAnsi="仿宋_GB2312" w:cs="仿宋_GB2312" w:eastAsia="仿宋_GB2312"/>
                <w:sz w:val="24"/>
              </w:rPr>
              <w:t>2、主立柱：114镀锌管 厚度</w:t>
            </w:r>
            <w:r>
              <w:rPr>
                <w:rFonts w:ascii="仿宋_GB2312" w:hAnsi="仿宋_GB2312" w:cs="仿宋_GB2312" w:eastAsia="仿宋_GB2312"/>
                <w:sz w:val="24"/>
                <w:color w:val="000000"/>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3、绳网：绳网绳子采用</w:t>
            </w:r>
            <w:r>
              <w:rPr>
                <w:rFonts w:ascii="仿宋_GB2312" w:hAnsi="仿宋_GB2312" w:cs="仿宋_GB2312" w:eastAsia="仿宋_GB2312"/>
                <w:sz w:val="24"/>
                <w:color w:val="000000"/>
              </w:rPr>
              <w:t>≥</w:t>
            </w:r>
            <w:r>
              <w:rPr>
                <w:rFonts w:ascii="仿宋_GB2312" w:hAnsi="仿宋_GB2312" w:cs="仿宋_GB2312" w:eastAsia="仿宋_GB2312"/>
                <w:sz w:val="24"/>
              </w:rPr>
              <w:t>1.6cm航海船用缆绳，中芯为</w:t>
            </w:r>
            <w:r>
              <w:rPr>
                <w:rFonts w:ascii="仿宋_GB2312" w:hAnsi="仿宋_GB2312" w:cs="仿宋_GB2312" w:eastAsia="仿宋_GB2312"/>
                <w:sz w:val="24"/>
                <w:color w:val="000000"/>
              </w:rPr>
              <w:t>≥</w:t>
            </w:r>
            <w:r>
              <w:rPr>
                <w:rFonts w:ascii="仿宋_GB2312" w:hAnsi="仿宋_GB2312" w:cs="仿宋_GB2312" w:eastAsia="仿宋_GB2312"/>
                <w:sz w:val="24"/>
              </w:rPr>
              <w:t>6股镀铬钢丝，外层再覆以变色锦纶编织绳</w:t>
            </w:r>
          </w:p>
          <w:p>
            <w:pPr>
              <w:pStyle w:val="null3"/>
              <w:jc w:val="left"/>
            </w:pPr>
            <w:r>
              <w:rPr>
                <w:rFonts w:ascii="仿宋_GB2312" w:hAnsi="仿宋_GB2312" w:cs="仿宋_GB2312" w:eastAsia="仿宋_GB2312"/>
                <w:sz w:val="24"/>
              </w:rPr>
              <w:t>4、原材料采用CO2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5、五金零件：材质：不锈钢半圆头，T 型平头螺丝。表面处理：机械抛光。</w:t>
            </w:r>
          </w:p>
          <w:p>
            <w:pPr>
              <w:pStyle w:val="null3"/>
              <w:jc w:val="left"/>
            </w:pPr>
            <w:r>
              <w:rPr>
                <w:rFonts w:ascii="仿宋_GB2312" w:hAnsi="仿宋_GB2312" w:cs="仿宋_GB2312" w:eastAsia="仿宋_GB2312"/>
                <w:sz w:val="24"/>
              </w:rPr>
              <w:t>6、其他：接触面材料及结合角铁均经导圆角处理。</w:t>
            </w:r>
          </w:p>
        </w:tc>
      </w:tr>
    </w:tbl>
    <w:p>
      <w:pPr>
        <w:pStyle w:val="null3"/>
        <w:jc w:val="left"/>
      </w:pPr>
      <w:r>
        <w:rPr>
          <w:rFonts w:ascii="仿宋_GB2312" w:hAnsi="仿宋_GB2312" w:cs="仿宋_GB2312" w:eastAsia="仿宋_GB2312"/>
        </w:rPr>
        <w:t>标的名称：定制滑滑梯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1、材质：304不锈钢喷漆</w:t>
            </w:r>
            <w:r>
              <w:br/>
            </w:r>
            <w:r>
              <w:rPr>
                <w:rFonts w:ascii="仿宋_GB2312" w:hAnsi="仿宋_GB2312" w:cs="仿宋_GB2312" w:eastAsia="仿宋_GB2312"/>
                <w:sz w:val="24"/>
                <w:color w:val="000000"/>
              </w:rPr>
              <w:t>2、规格：≥5400*800mm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板材</w:t>
            </w:r>
            <w:r>
              <w:rPr>
                <w:rFonts w:ascii="仿宋_GB2312" w:hAnsi="仿宋_GB2312" w:cs="仿宋_GB2312" w:eastAsia="仿宋_GB2312"/>
                <w:sz w:val="24"/>
              </w:rPr>
              <w:t>厚度：</w:t>
            </w:r>
            <w:r>
              <w:rPr>
                <w:rFonts w:ascii="仿宋_GB2312" w:hAnsi="仿宋_GB2312" w:cs="仿宋_GB2312" w:eastAsia="仿宋_GB2312"/>
                <w:sz w:val="24"/>
                <w:color w:val="000000"/>
              </w:rPr>
              <w:t>≥</w:t>
            </w:r>
            <w:r>
              <w:rPr>
                <w:rFonts w:ascii="仿宋_GB2312" w:hAnsi="仿宋_GB2312" w:cs="仿宋_GB2312" w:eastAsia="仿宋_GB2312"/>
                <w:sz w:val="24"/>
              </w:rPr>
              <w:t>3mm</w:t>
            </w:r>
          </w:p>
          <w:p>
            <w:pPr>
              <w:pStyle w:val="null3"/>
              <w:jc w:val="left"/>
            </w:pPr>
            <w:r>
              <w:rPr>
                <w:rFonts w:ascii="仿宋_GB2312" w:hAnsi="仿宋_GB2312" w:cs="仿宋_GB2312" w:eastAsia="仿宋_GB2312"/>
                <w:sz w:val="24"/>
              </w:rPr>
              <w:t>4、其他：接触面材料及结合角铁均经导圆角处理，</w:t>
            </w:r>
            <w:r>
              <w:rPr>
                <w:rFonts w:ascii="仿宋_GB2312" w:hAnsi="仿宋_GB2312" w:cs="仿宋_GB2312" w:eastAsia="仿宋_GB2312"/>
                <w:sz w:val="24"/>
                <w:color w:val="000000"/>
              </w:rPr>
              <w:t>置于阶梯地面处</w:t>
            </w:r>
            <w:r>
              <w:rPr>
                <w:rFonts w:ascii="仿宋_GB2312" w:hAnsi="仿宋_GB2312" w:cs="仿宋_GB2312" w:eastAsia="仿宋_GB2312"/>
                <w:sz w:val="24"/>
                <w:color w:val="000000"/>
              </w:rPr>
              <w:t>,体现整体视觉亮点，满足艺术需求</w:t>
            </w:r>
          </w:p>
        </w:tc>
      </w:tr>
    </w:tbl>
    <w:p>
      <w:pPr>
        <w:pStyle w:val="null3"/>
        <w:jc w:val="left"/>
      </w:pPr>
      <w:r>
        <w:rPr>
          <w:rFonts w:ascii="仿宋_GB2312" w:hAnsi="仿宋_GB2312" w:cs="仿宋_GB2312" w:eastAsia="仿宋_GB2312"/>
        </w:rPr>
        <w:t>标的名称：定制攀爬绳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1、材质：304不锈钢喷漆+尼龙绳</w:t>
            </w:r>
            <w:r>
              <w:br/>
            </w:r>
            <w:r>
              <w:rPr>
                <w:rFonts w:ascii="仿宋_GB2312" w:hAnsi="仿宋_GB2312" w:cs="仿宋_GB2312" w:eastAsia="仿宋_GB2312"/>
                <w:sz w:val="24"/>
                <w:color w:val="000000"/>
              </w:rPr>
              <w:t>2、规格：≥6000mm</w:t>
            </w:r>
          </w:p>
          <w:p>
            <w:pPr>
              <w:pStyle w:val="null3"/>
              <w:jc w:val="left"/>
            </w:pPr>
            <w:r>
              <w:rPr>
                <w:rFonts w:ascii="仿宋_GB2312" w:hAnsi="仿宋_GB2312" w:cs="仿宋_GB2312" w:eastAsia="仿宋_GB2312"/>
                <w:sz w:val="24"/>
              </w:rPr>
              <w:t>3、绳网：绳网绳子采用</w:t>
            </w:r>
            <w:r>
              <w:rPr>
                <w:rFonts w:ascii="仿宋_GB2312" w:hAnsi="仿宋_GB2312" w:cs="仿宋_GB2312" w:eastAsia="仿宋_GB2312"/>
                <w:sz w:val="24"/>
                <w:color w:val="000000"/>
              </w:rPr>
              <w:t>≥</w:t>
            </w:r>
            <w:r>
              <w:rPr>
                <w:rFonts w:ascii="仿宋_GB2312" w:hAnsi="仿宋_GB2312" w:cs="仿宋_GB2312" w:eastAsia="仿宋_GB2312"/>
                <w:sz w:val="24"/>
              </w:rPr>
              <w:t>1.6cm航海船用缆绳，中芯为</w:t>
            </w:r>
            <w:r>
              <w:rPr>
                <w:rFonts w:ascii="仿宋_GB2312" w:hAnsi="仿宋_GB2312" w:cs="仿宋_GB2312" w:eastAsia="仿宋_GB2312"/>
                <w:sz w:val="24"/>
                <w:color w:val="000000"/>
              </w:rPr>
              <w:t>≥</w:t>
            </w:r>
            <w:r>
              <w:rPr>
                <w:rFonts w:ascii="仿宋_GB2312" w:hAnsi="仿宋_GB2312" w:cs="仿宋_GB2312" w:eastAsia="仿宋_GB2312"/>
                <w:sz w:val="24"/>
              </w:rPr>
              <w:t>6股镀铬钢丝，外层再覆以变色锦纶编织绳；</w:t>
            </w:r>
          </w:p>
        </w:tc>
      </w:tr>
    </w:tbl>
    <w:p>
      <w:pPr>
        <w:pStyle w:val="null3"/>
        <w:jc w:val="left"/>
      </w:pPr>
      <w:r>
        <w:rPr>
          <w:rFonts w:ascii="仿宋_GB2312" w:hAnsi="仿宋_GB2312" w:cs="仿宋_GB2312" w:eastAsia="仿宋_GB2312"/>
        </w:rPr>
        <w:t>标的名称：定制攀岩钉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1、材质：304不锈钢喷漆</w:t>
            </w:r>
            <w:r>
              <w:br/>
            </w:r>
            <w:r>
              <w:rPr>
                <w:rFonts w:ascii="仿宋_GB2312" w:hAnsi="仿宋_GB2312" w:cs="仿宋_GB2312" w:eastAsia="仿宋_GB2312"/>
                <w:sz w:val="24"/>
                <w:color w:val="000000"/>
              </w:rPr>
              <w:t>2、规格：≥直径300mm</w:t>
            </w:r>
          </w:p>
          <w:p>
            <w:pPr>
              <w:pStyle w:val="null3"/>
              <w:jc w:val="left"/>
            </w:pPr>
            <w:r>
              <w:rPr>
                <w:rFonts w:ascii="仿宋_GB2312" w:hAnsi="仿宋_GB2312" w:cs="仿宋_GB2312" w:eastAsia="仿宋_GB2312"/>
                <w:sz w:val="24"/>
              </w:rPr>
              <w:t>3、厚度：</w:t>
            </w:r>
            <w:r>
              <w:rPr>
                <w:rFonts w:ascii="仿宋_GB2312" w:hAnsi="仿宋_GB2312" w:cs="仿宋_GB2312" w:eastAsia="仿宋_GB2312"/>
                <w:sz w:val="24"/>
                <w:color w:val="000000"/>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4、接触面材料及结合角铁均经导圆角处理，彩色</w:t>
            </w:r>
            <w:r>
              <w:rPr>
                <w:rFonts w:ascii="仿宋_GB2312" w:hAnsi="仿宋_GB2312" w:cs="仿宋_GB2312" w:eastAsia="仿宋_GB2312"/>
                <w:sz w:val="24"/>
                <w:color w:val="000000"/>
              </w:rPr>
              <w:t>体现整体视觉亮点，满足艺术需求。</w:t>
            </w:r>
          </w:p>
        </w:tc>
      </w:tr>
    </w:tbl>
    <w:p>
      <w:pPr>
        <w:pStyle w:val="null3"/>
        <w:jc w:val="left"/>
      </w:pPr>
      <w:r>
        <w:rPr>
          <w:rFonts w:ascii="仿宋_GB2312" w:hAnsi="仿宋_GB2312" w:cs="仿宋_GB2312" w:eastAsia="仿宋_GB2312"/>
        </w:rPr>
        <w:t>标的名称：云顶花园LOGO牌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材质：不锈钢（白色）</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≥大1800*700mm小≥1800*300mm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字体</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≥100mm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原材料采用</w:t>
            </w:r>
            <w:r>
              <w:rPr>
                <w:rFonts w:ascii="仿宋_GB2312" w:hAnsi="仿宋_GB2312" w:cs="仿宋_GB2312" w:eastAsia="仿宋_GB2312"/>
                <w:sz w:val="24"/>
                <w:color w:val="000000"/>
              </w:rPr>
              <w:t>CO2气体保护焊工艺、抛砂工艺处理铁件表面，将漆粉均匀喷涂于被涂物表面，在高温烤箱内经高温固化。</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color w:val="000000"/>
              </w:rPr>
              <w:t>安装入口处，对区域划分明确指示，满足区域艺术需求。</w:t>
            </w:r>
          </w:p>
        </w:tc>
      </w:tr>
    </w:tbl>
    <w:p>
      <w:pPr>
        <w:pStyle w:val="null3"/>
        <w:jc w:val="left"/>
      </w:pPr>
      <w:r>
        <w:rPr>
          <w:rFonts w:ascii="仿宋_GB2312" w:hAnsi="仿宋_GB2312" w:cs="仿宋_GB2312" w:eastAsia="仿宋_GB2312"/>
        </w:rPr>
        <w:t>标的名称：定制拱门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1、材质：304不锈钢拱门(咖色)</w:t>
            </w:r>
            <w:r>
              <w:br/>
            </w:r>
            <w:r>
              <w:rPr>
                <w:rFonts w:ascii="仿宋_GB2312" w:hAnsi="仿宋_GB2312" w:cs="仿宋_GB2312" w:eastAsia="仿宋_GB2312"/>
                <w:sz w:val="24"/>
                <w:color w:val="000000"/>
              </w:rPr>
              <w:t>2、规格：≥3000*4200mm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型材</w:t>
            </w:r>
            <w:r>
              <w:rPr>
                <w:rFonts w:ascii="仿宋_GB2312" w:hAnsi="仿宋_GB2312" w:cs="仿宋_GB2312" w:eastAsia="仿宋_GB2312"/>
                <w:sz w:val="24"/>
              </w:rPr>
              <w:t>厚度：</w:t>
            </w:r>
            <w:r>
              <w:rPr>
                <w:rFonts w:ascii="仿宋_GB2312" w:hAnsi="仿宋_GB2312" w:cs="仿宋_GB2312" w:eastAsia="仿宋_GB2312"/>
                <w:sz w:val="24"/>
                <w:color w:val="000000"/>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4、原材料采用CO2气体保护焊工艺、抛砂工艺处理铁件表面，将漆粉均匀喷涂于被涂物表面，在高温烤箱内经高温固化。</w:t>
            </w:r>
          </w:p>
          <w:p>
            <w:pPr>
              <w:pStyle w:val="null3"/>
              <w:jc w:val="left"/>
            </w:pPr>
            <w:r>
              <w:rPr>
                <w:rFonts w:ascii="仿宋_GB2312" w:hAnsi="仿宋_GB2312" w:cs="仿宋_GB2312" w:eastAsia="仿宋_GB2312"/>
                <w:sz w:val="24"/>
              </w:rPr>
              <w:t>5、五金零件：材质：不锈钢半圆头，T 型平头螺丝。表面处理：机械抛光。</w:t>
            </w:r>
          </w:p>
          <w:p>
            <w:pPr>
              <w:pStyle w:val="null3"/>
              <w:jc w:val="left"/>
            </w:pPr>
            <w:r>
              <w:rPr>
                <w:rFonts w:ascii="仿宋_GB2312" w:hAnsi="仿宋_GB2312" w:cs="仿宋_GB2312" w:eastAsia="仿宋_GB2312"/>
                <w:sz w:val="24"/>
              </w:rPr>
              <w:t>6、其他：接触面材料及结合角铁均经导圆角处理。</w:t>
            </w:r>
          </w:p>
        </w:tc>
      </w:tr>
    </w:tbl>
    <w:p>
      <w:pPr>
        <w:pStyle w:val="null3"/>
        <w:jc w:val="left"/>
      </w:pPr>
      <w:r>
        <w:rPr>
          <w:rFonts w:ascii="仿宋_GB2312" w:hAnsi="仿宋_GB2312" w:cs="仿宋_GB2312" w:eastAsia="仿宋_GB2312"/>
        </w:rPr>
        <w:t>标的名称：定制多功能售卖亭6</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材质：镀锌钢结构</w:t>
            </w:r>
            <w:r>
              <w:rPr>
                <w:rFonts w:ascii="仿宋_GB2312" w:hAnsi="仿宋_GB2312" w:cs="仿宋_GB2312" w:eastAsia="仿宋_GB2312"/>
                <w:sz w:val="24"/>
                <w:color w:val="000000"/>
              </w:rPr>
              <w:t>+不锈钢（白色）</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≥5500*3800*3200mm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主体结构采用</w:t>
            </w:r>
            <w:r>
              <w:rPr>
                <w:rFonts w:ascii="仿宋_GB2312" w:hAnsi="仿宋_GB2312" w:cs="仿宋_GB2312" w:eastAsia="仿宋_GB2312"/>
                <w:sz w:val="24"/>
                <w:color w:val="000000"/>
              </w:rPr>
              <w:t>≥80*80mm镀锌管，</w:t>
            </w:r>
            <w:r>
              <w:rPr>
                <w:rFonts w:ascii="仿宋_GB2312" w:hAnsi="仿宋_GB2312" w:cs="仿宋_GB2312" w:eastAsia="仿宋_GB2312"/>
                <w:sz w:val="24"/>
                <w:color w:val="000000"/>
              </w:rPr>
              <w:t>热镀锌管</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r>
              <w:rPr>
                <w:rFonts w:ascii="仿宋_GB2312" w:hAnsi="仿宋_GB2312" w:cs="仿宋_GB2312" w:eastAsia="仿宋_GB2312"/>
                <w:sz w:val="24"/>
                <w:color w:val="000000"/>
              </w:rPr>
              <w:t>，</w:t>
            </w:r>
            <w:r>
              <w:rPr>
                <w:rFonts w:ascii="仿宋_GB2312" w:hAnsi="仿宋_GB2312" w:cs="仿宋_GB2312" w:eastAsia="仿宋_GB2312"/>
                <w:sz w:val="24"/>
                <w:color w:val="000000"/>
              </w:rPr>
              <w:t>人工焊接（电弧焊）结构骨架，采用</w:t>
            </w:r>
            <w:r>
              <w:rPr>
                <w:rFonts w:ascii="仿宋_GB2312" w:hAnsi="仿宋_GB2312" w:cs="仿宋_GB2312" w:eastAsia="仿宋_GB2312"/>
                <w:sz w:val="24"/>
                <w:color w:val="000000"/>
              </w:rPr>
              <w:t>≥2mm不锈钢顶板、隔墙板焊接修补打磨后，喷涂白色弧碳漆≥3遍，内部白色墙板拼接。</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门窗采用</w:t>
            </w:r>
            <w:r>
              <w:rPr>
                <w:rFonts w:ascii="仿宋_GB2312" w:hAnsi="仿宋_GB2312" w:cs="仿宋_GB2312" w:eastAsia="仿宋_GB2312"/>
                <w:sz w:val="24"/>
                <w:color w:val="000000"/>
              </w:rPr>
              <w:t>≥75铝合金折叠玻璃门窗（白色），满足售卖厅室内外使用条件以及整体艺术需求。</w:t>
            </w:r>
            <w:r>
              <w:rPr>
                <w:rFonts w:ascii="仿宋_GB2312" w:hAnsi="仿宋_GB2312" w:cs="仿宋_GB2312" w:eastAsia="仿宋_GB2312"/>
                <w:sz w:val="21"/>
              </w:rPr>
              <w:t>门窗采用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75mm铝合金折叠玻璃门窗（木纹色），6+6mm中空钢化玻璃。</w:t>
            </w:r>
          </w:p>
        </w:tc>
      </w:tr>
    </w:tbl>
    <w:p>
      <w:pPr>
        <w:pStyle w:val="null3"/>
        <w:jc w:val="left"/>
      </w:pPr>
      <w:r>
        <w:rPr>
          <w:rFonts w:ascii="仿宋_GB2312" w:hAnsi="仿宋_GB2312" w:cs="仿宋_GB2312" w:eastAsia="仿宋_GB2312"/>
        </w:rPr>
        <w:t>标的名称：定制彩色小品1 （不锈钢积木玩偶）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304不锈钢喷漆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≥2400*1300mm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型材</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原材料激光切割艺术模型后采用</w:t>
            </w:r>
            <w:r>
              <w:rPr>
                <w:rFonts w:ascii="仿宋_GB2312" w:hAnsi="仿宋_GB2312" w:cs="仿宋_GB2312" w:eastAsia="仿宋_GB2312"/>
                <w:sz w:val="24"/>
              </w:rPr>
              <w:t>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五金零件：材质：不锈钢半圆头，</w:t>
            </w:r>
            <w:r>
              <w:rPr>
                <w:rFonts w:ascii="仿宋_GB2312" w:hAnsi="仿宋_GB2312" w:cs="仿宋_GB2312" w:eastAsia="仿宋_GB2312"/>
                <w:sz w:val="24"/>
              </w:rPr>
              <w:t>T 型平头螺丝。表面处理：机械抛光。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其他：接触面材料及结合角铁均经导圆角处理。</w:t>
            </w:r>
          </w:p>
        </w:tc>
      </w:tr>
    </w:tbl>
    <w:p>
      <w:pPr>
        <w:pStyle w:val="null3"/>
        <w:jc w:val="left"/>
      </w:pPr>
      <w:r>
        <w:rPr>
          <w:rFonts w:ascii="仿宋_GB2312" w:hAnsi="仿宋_GB2312" w:cs="仿宋_GB2312" w:eastAsia="仿宋_GB2312"/>
        </w:rPr>
        <w:t>标的名称：定制彩色小品2 （云朵雕塑）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材质：玻璃钢云朵雕塑</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≥3000*2800mm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6mm</w:t>
            </w:r>
          </w:p>
          <w:p>
            <w:pPr>
              <w:pStyle w:val="null3"/>
              <w:jc w:val="left"/>
            </w:pPr>
            <w:r>
              <w:rPr>
                <w:rFonts w:ascii="仿宋_GB2312" w:hAnsi="仿宋_GB2312" w:cs="仿宋_GB2312" w:eastAsia="仿宋_GB2312"/>
                <w:sz w:val="24"/>
              </w:rPr>
              <w:t>3、特征:雕塑三维建模，雕刻密度1:1泡沫模型，翻制石膏模具，采用树脂玻璃纤维翻制玻璃钢半成品，内部采用40mm*40mm</w:t>
            </w:r>
            <w:r>
              <w:rPr>
                <w:rFonts w:ascii="仿宋_GB2312" w:hAnsi="仿宋_GB2312" w:cs="仿宋_GB2312" w:eastAsia="仿宋_GB2312"/>
                <w:sz w:val="24"/>
                <w:color w:val="000000"/>
              </w:rPr>
              <w:t>≥3mm厚热</w:t>
            </w:r>
            <w:r>
              <w:rPr>
                <w:rFonts w:ascii="仿宋_GB2312" w:hAnsi="仿宋_GB2312" w:cs="仿宋_GB2312" w:eastAsia="仿宋_GB2312"/>
                <w:sz w:val="24"/>
              </w:rPr>
              <w:t>镀锌方管，人工焊接（电弧焊）内置骨架，表面人工刮涂油性原子灰，精细打磨再反复修补打磨</w:t>
            </w:r>
            <w:r>
              <w:rPr>
                <w:rFonts w:ascii="仿宋_GB2312" w:hAnsi="仿宋_GB2312" w:cs="仿宋_GB2312" w:eastAsia="仿宋_GB2312"/>
                <w:sz w:val="24"/>
                <w:color w:val="000000"/>
              </w:rPr>
              <w:t>≥3遍</w:t>
            </w:r>
            <w:r>
              <w:rPr>
                <w:rFonts w:ascii="仿宋_GB2312" w:hAnsi="仿宋_GB2312" w:cs="仿宋_GB2312" w:eastAsia="仿宋_GB2312"/>
                <w:sz w:val="24"/>
              </w:rPr>
              <w:t>后喷涂环氧底漆</w:t>
            </w:r>
            <w:r>
              <w:rPr>
                <w:rFonts w:ascii="仿宋_GB2312" w:hAnsi="仿宋_GB2312" w:cs="仿宋_GB2312" w:eastAsia="仿宋_GB2312"/>
                <w:sz w:val="24"/>
                <w:color w:val="000000"/>
              </w:rPr>
              <w:t>≥1遍，艺术彩绘上色+喷涂烤漆≥2遍。</w:t>
            </w:r>
          </w:p>
          <w:p>
            <w:pPr>
              <w:pStyle w:val="null3"/>
              <w:jc w:val="left"/>
            </w:pPr>
            <w:r>
              <w:rPr>
                <w:rFonts w:ascii="仿宋_GB2312" w:hAnsi="仿宋_GB2312" w:cs="仿宋_GB2312" w:eastAsia="仿宋_GB2312"/>
                <w:sz w:val="24"/>
              </w:rPr>
              <w:t>4、其他：置于房屋上方处,体现整体视觉亮点，满足艺术需求。</w:t>
            </w:r>
          </w:p>
        </w:tc>
      </w:tr>
    </w:tbl>
    <w:p>
      <w:pPr>
        <w:pStyle w:val="null3"/>
        <w:jc w:val="left"/>
      </w:pPr>
      <w:r>
        <w:rPr>
          <w:rFonts w:ascii="仿宋_GB2312" w:hAnsi="仿宋_GB2312" w:cs="仿宋_GB2312" w:eastAsia="仿宋_GB2312"/>
        </w:rPr>
        <w:t>标的名称：定制彩色小品3 （雕塑恐龙+恐龙蛋）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1、材质：304不锈钢+镀锌钢结构+硅胶表皮</w:t>
            </w:r>
            <w:r>
              <w:br/>
            </w:r>
            <w:r>
              <w:rPr>
                <w:rFonts w:ascii="仿宋_GB2312" w:hAnsi="仿宋_GB2312" w:cs="仿宋_GB2312" w:eastAsia="仿宋_GB2312"/>
                <w:sz w:val="24"/>
                <w:color w:val="000000"/>
              </w:rPr>
              <w:t>2、规格：≥5000*2000mm</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高密度海绵，回弹率</w:t>
            </w:r>
            <w:r>
              <w:rPr>
                <w:rFonts w:ascii="仿宋_GB2312" w:hAnsi="仿宋_GB2312" w:cs="仿宋_GB2312" w:eastAsia="仿宋_GB2312"/>
                <w:sz w:val="24"/>
                <w:color w:val="000000"/>
              </w:rPr>
              <w:t>≥95%</w:t>
            </w:r>
          </w:p>
          <w:p>
            <w:pPr>
              <w:pStyle w:val="null3"/>
              <w:jc w:val="left"/>
            </w:pPr>
            <w:r>
              <w:rPr>
                <w:rFonts w:ascii="仿宋_GB2312" w:hAnsi="仿宋_GB2312" w:cs="仿宋_GB2312" w:eastAsia="仿宋_GB2312"/>
                <w:sz w:val="24"/>
                <w:color w:val="000000"/>
              </w:rPr>
              <w:t>4、不锈钢厚度：≥3mm</w:t>
            </w:r>
          </w:p>
          <w:p>
            <w:pPr>
              <w:pStyle w:val="null3"/>
              <w:jc w:val="left"/>
            </w:pPr>
            <w:r>
              <w:rPr>
                <w:rFonts w:ascii="仿宋_GB2312" w:hAnsi="仿宋_GB2312" w:cs="仿宋_GB2312" w:eastAsia="仿宋_GB2312"/>
                <w:sz w:val="24"/>
                <w:color w:val="000000"/>
              </w:rPr>
              <w:t>5、镀锌钢厚度：≥4mm</w:t>
            </w:r>
          </w:p>
        </w:tc>
      </w:tr>
    </w:tbl>
    <w:p>
      <w:pPr>
        <w:pStyle w:val="null3"/>
        <w:jc w:val="left"/>
      </w:pPr>
      <w:r>
        <w:rPr>
          <w:rFonts w:ascii="仿宋_GB2312" w:hAnsi="仿宋_GB2312" w:cs="仿宋_GB2312" w:eastAsia="仿宋_GB2312"/>
        </w:rPr>
        <w:t>标的名称：定制彩色小品4 （玻璃钢云朵+拱门钢架）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材质：玻璃钢云朵雕塑</w:t>
            </w:r>
            <w:r>
              <w:rPr>
                <w:rFonts w:ascii="仿宋_GB2312" w:hAnsi="仿宋_GB2312" w:cs="仿宋_GB2312" w:eastAsia="仿宋_GB2312"/>
                <w:sz w:val="24"/>
                <w:color w:val="000000"/>
              </w:rPr>
              <w:t>+定制不锈钢拱门(白色)</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≥5500*4000*3000mm，云朵雕塑4500*3500*2000mm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原材料采用</w:t>
            </w:r>
            <w:r>
              <w:rPr>
                <w:rFonts w:ascii="仿宋_GB2312" w:hAnsi="仿宋_GB2312" w:cs="仿宋_GB2312" w:eastAsia="仿宋_GB2312"/>
                <w:sz w:val="24"/>
                <w:color w:val="000000"/>
              </w:rPr>
              <w:t>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五金零件：材质：不锈钢半圆头，</w:t>
            </w:r>
            <w:r>
              <w:rPr>
                <w:rFonts w:ascii="仿宋_GB2312" w:hAnsi="仿宋_GB2312" w:cs="仿宋_GB2312" w:eastAsia="仿宋_GB2312"/>
                <w:sz w:val="24"/>
              </w:rPr>
              <w:t>T 型平头螺丝。表面处理：机械抛光。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玻璃钢特征</w:t>
            </w:r>
            <w:r>
              <w:rPr>
                <w:rFonts w:ascii="仿宋_GB2312" w:hAnsi="仿宋_GB2312" w:cs="仿宋_GB2312" w:eastAsia="仿宋_GB2312"/>
                <w:sz w:val="24"/>
              </w:rPr>
              <w:t>:雕塑三维建模，雕刻密度1:1泡沫模型，翻制石膏模具，采用树脂玻璃纤维翻制玻璃钢半成品，内部采用40mm*40mm</w:t>
            </w:r>
            <w:r>
              <w:rPr>
                <w:rFonts w:ascii="仿宋_GB2312" w:hAnsi="仿宋_GB2312" w:cs="仿宋_GB2312" w:eastAsia="仿宋_GB2312"/>
                <w:sz w:val="24"/>
                <w:color w:val="000000"/>
              </w:rPr>
              <w:t>≥3mm厚热</w:t>
            </w:r>
            <w:r>
              <w:rPr>
                <w:rFonts w:ascii="仿宋_GB2312" w:hAnsi="仿宋_GB2312" w:cs="仿宋_GB2312" w:eastAsia="仿宋_GB2312"/>
                <w:sz w:val="24"/>
              </w:rPr>
              <w:t>镀锌方管，人工焊接（电弧焊）内置骨架，表面人工刮涂油性原子灰，精细打磨再反复修补打磨</w:t>
            </w:r>
            <w:r>
              <w:rPr>
                <w:rFonts w:ascii="仿宋_GB2312" w:hAnsi="仿宋_GB2312" w:cs="仿宋_GB2312" w:eastAsia="仿宋_GB2312"/>
                <w:sz w:val="24"/>
                <w:color w:val="000000"/>
              </w:rPr>
              <w:t>≥3遍</w:t>
            </w:r>
            <w:r>
              <w:rPr>
                <w:rFonts w:ascii="仿宋_GB2312" w:hAnsi="仿宋_GB2312" w:cs="仿宋_GB2312" w:eastAsia="仿宋_GB2312"/>
                <w:sz w:val="24"/>
              </w:rPr>
              <w:t>后喷涂环氧底漆</w:t>
            </w:r>
            <w:r>
              <w:rPr>
                <w:rFonts w:ascii="仿宋_GB2312" w:hAnsi="仿宋_GB2312" w:cs="仿宋_GB2312" w:eastAsia="仿宋_GB2312"/>
                <w:sz w:val="24"/>
                <w:color w:val="000000"/>
              </w:rPr>
              <w:t>≥1遍，艺术彩绘上色+喷涂烤漆≥2遍。</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置于房屋上方处</w:t>
            </w:r>
            <w:r>
              <w:rPr>
                <w:rFonts w:ascii="仿宋_GB2312" w:hAnsi="仿宋_GB2312" w:cs="仿宋_GB2312" w:eastAsia="仿宋_GB2312"/>
                <w:sz w:val="24"/>
              </w:rPr>
              <w:t>,体现整体视觉亮点，满足艺术需求。</w:t>
            </w:r>
          </w:p>
        </w:tc>
      </w:tr>
    </w:tbl>
    <w:p>
      <w:pPr>
        <w:pStyle w:val="null3"/>
        <w:jc w:val="left"/>
      </w:pPr>
      <w:r>
        <w:rPr>
          <w:rFonts w:ascii="仿宋_GB2312" w:hAnsi="仿宋_GB2312" w:cs="仿宋_GB2312" w:eastAsia="仿宋_GB2312"/>
        </w:rPr>
        <w:t>标的名称：定制彩色小品5 （花朵路灯+玻璃钢小白兔）</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1、材质：玻璃钢小白兔+镀锌钢花朵路灯喷漆</w:t>
            </w:r>
            <w:r>
              <w:br/>
            </w:r>
            <w:r>
              <w:rPr>
                <w:rFonts w:ascii="仿宋_GB2312" w:hAnsi="仿宋_GB2312" w:cs="仿宋_GB2312" w:eastAsia="仿宋_GB2312"/>
                <w:sz w:val="24"/>
                <w:color w:val="000000"/>
              </w:rPr>
              <w:t>2、规格：≥5200*4500mm</w:t>
            </w:r>
          </w:p>
          <w:p>
            <w:pPr>
              <w:pStyle w:val="null3"/>
              <w:jc w:val="left"/>
            </w:pPr>
            <w:r>
              <w:rPr>
                <w:rFonts w:ascii="仿宋_GB2312" w:hAnsi="仿宋_GB2312" w:cs="仿宋_GB2312" w:eastAsia="仿宋_GB2312"/>
                <w:sz w:val="24"/>
              </w:rPr>
              <w:t>3、厚度：</w:t>
            </w:r>
            <w:r>
              <w:rPr>
                <w:rFonts w:ascii="仿宋_GB2312" w:hAnsi="仿宋_GB2312" w:cs="仿宋_GB2312" w:eastAsia="仿宋_GB2312"/>
                <w:sz w:val="24"/>
                <w:color w:val="000000"/>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4、原材料采用CO2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5、五金零件：材质：不锈钢半圆头，T 型平头螺丝。表面处理：机械抛光。</w:t>
            </w:r>
          </w:p>
          <w:p>
            <w:pPr>
              <w:pStyle w:val="null3"/>
              <w:jc w:val="left"/>
            </w:pPr>
            <w:r>
              <w:rPr>
                <w:rFonts w:ascii="仿宋_GB2312" w:hAnsi="仿宋_GB2312" w:cs="仿宋_GB2312" w:eastAsia="仿宋_GB2312"/>
                <w:sz w:val="24"/>
              </w:rPr>
              <w:t>6、玻璃钢小白兔特征:雕塑三维建模，雕刻高精密度1:1泡沫模型，翻制石膏模具，采用树脂玻璃纤维翻制玻璃钢半成品，内部采用40mm*40mm</w:t>
            </w:r>
            <w:r>
              <w:rPr>
                <w:rFonts w:ascii="仿宋_GB2312" w:hAnsi="仿宋_GB2312" w:cs="仿宋_GB2312" w:eastAsia="仿宋_GB2312"/>
                <w:sz w:val="24"/>
                <w:color w:val="000000"/>
              </w:rPr>
              <w:t>≥3mm厚热</w:t>
            </w:r>
            <w:r>
              <w:rPr>
                <w:rFonts w:ascii="仿宋_GB2312" w:hAnsi="仿宋_GB2312" w:cs="仿宋_GB2312" w:eastAsia="仿宋_GB2312"/>
                <w:sz w:val="24"/>
              </w:rPr>
              <w:t>镀锌方管，人工焊接（电弧焊）内置骨架，表面人工刮涂油性原子灰，精细打磨再反复修补打磨</w:t>
            </w:r>
            <w:r>
              <w:rPr>
                <w:rFonts w:ascii="仿宋_GB2312" w:hAnsi="仿宋_GB2312" w:cs="仿宋_GB2312" w:eastAsia="仿宋_GB2312"/>
                <w:sz w:val="24"/>
                <w:color w:val="000000"/>
              </w:rPr>
              <w:t>≥3遍</w:t>
            </w:r>
            <w:r>
              <w:rPr>
                <w:rFonts w:ascii="仿宋_GB2312" w:hAnsi="仿宋_GB2312" w:cs="仿宋_GB2312" w:eastAsia="仿宋_GB2312"/>
                <w:sz w:val="24"/>
              </w:rPr>
              <w:t>后喷涂环氧底漆</w:t>
            </w:r>
            <w:r>
              <w:rPr>
                <w:rFonts w:ascii="仿宋_GB2312" w:hAnsi="仿宋_GB2312" w:cs="仿宋_GB2312" w:eastAsia="仿宋_GB2312"/>
                <w:sz w:val="24"/>
                <w:color w:val="000000"/>
              </w:rPr>
              <w:t>≥1遍，艺术彩绘上色+喷涂烤漆≥2遍。</w:t>
            </w:r>
          </w:p>
          <w:p>
            <w:pPr>
              <w:pStyle w:val="null3"/>
              <w:jc w:val="left"/>
            </w:pPr>
            <w:r>
              <w:rPr>
                <w:rFonts w:ascii="仿宋_GB2312" w:hAnsi="仿宋_GB2312" w:cs="仿宋_GB2312" w:eastAsia="仿宋_GB2312"/>
                <w:sz w:val="24"/>
              </w:rPr>
              <w:t>7、其他：小白兔置于地面摆放，体现整体视觉亮点，满足艺术需求</w:t>
            </w:r>
          </w:p>
        </w:tc>
      </w:tr>
    </w:tbl>
    <w:p>
      <w:pPr>
        <w:pStyle w:val="null3"/>
        <w:jc w:val="left"/>
      </w:pPr>
      <w:r>
        <w:rPr>
          <w:rFonts w:ascii="仿宋_GB2312" w:hAnsi="仿宋_GB2312" w:cs="仿宋_GB2312" w:eastAsia="仿宋_GB2312"/>
        </w:rPr>
        <w:t>标的名称：定制彩色小品6 （益智展示墙）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1、材质：304不锈钢喷漆+</w:t>
            </w:r>
            <w:r>
              <w:rPr>
                <w:rFonts w:ascii="仿宋_GB2312" w:hAnsi="仿宋_GB2312" w:cs="仿宋_GB2312" w:eastAsia="仿宋_GB2312"/>
                <w:sz w:val="24"/>
              </w:rPr>
              <w:t xml:space="preserve"> </w:t>
            </w:r>
            <w:r>
              <w:rPr>
                <w:rFonts w:ascii="仿宋_GB2312" w:hAnsi="仿宋_GB2312" w:cs="仿宋_GB2312" w:eastAsia="仿宋_GB2312"/>
                <w:sz w:val="24"/>
              </w:rPr>
              <w:t>PE板</w:t>
            </w:r>
            <w:r>
              <w:rPr>
                <w:rFonts w:ascii="仿宋_GB2312" w:hAnsi="仿宋_GB2312" w:cs="仿宋_GB2312" w:eastAsia="仿宋_GB2312"/>
                <w:sz w:val="24"/>
                <w:color w:val="000000"/>
              </w:rPr>
              <w:t>（满足艺术要求</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2、规格：≥</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0</w:t>
            </w:r>
            <w:r>
              <w:rPr>
                <w:rFonts w:ascii="仿宋_GB2312" w:hAnsi="仿宋_GB2312" w:cs="仿宋_GB2312" w:eastAsia="仿宋_GB2312"/>
                <w:sz w:val="24"/>
                <w:color w:val="000000"/>
              </w:rPr>
              <w:t>*160</w:t>
            </w:r>
            <w:r>
              <w:rPr>
                <w:rFonts w:ascii="仿宋_GB2312" w:hAnsi="仿宋_GB2312" w:cs="仿宋_GB2312" w:eastAsia="仿宋_GB2312"/>
                <w:sz w:val="24"/>
                <w:color w:val="000000"/>
              </w:rPr>
              <w:t>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型材</w:t>
            </w:r>
            <w:r>
              <w:rPr>
                <w:rFonts w:ascii="仿宋_GB2312" w:hAnsi="仿宋_GB2312" w:cs="仿宋_GB2312" w:eastAsia="仿宋_GB2312"/>
                <w:sz w:val="24"/>
              </w:rPr>
              <w:t>厚度：</w:t>
            </w:r>
            <w:r>
              <w:rPr>
                <w:rFonts w:ascii="仿宋_GB2312" w:hAnsi="仿宋_GB2312" w:cs="仿宋_GB2312" w:eastAsia="仿宋_GB2312"/>
                <w:sz w:val="24"/>
                <w:color w:val="000000"/>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4、原材料采用CO2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5、五金零件：材质：不锈钢半圆头，T 型平头螺丝。表面处理：机械抛光。</w:t>
            </w:r>
          </w:p>
          <w:p>
            <w:pPr>
              <w:pStyle w:val="null3"/>
              <w:jc w:val="left"/>
            </w:pPr>
            <w:r>
              <w:rPr>
                <w:rFonts w:ascii="仿宋_GB2312" w:hAnsi="仿宋_GB2312" w:cs="仿宋_GB2312" w:eastAsia="仿宋_GB2312"/>
                <w:sz w:val="24"/>
              </w:rPr>
              <w:t>6、其他：接触面材料及结合角铁均经导圆角处理。</w:t>
            </w:r>
          </w:p>
        </w:tc>
      </w:tr>
    </w:tbl>
    <w:p>
      <w:pPr>
        <w:pStyle w:val="null3"/>
        <w:jc w:val="left"/>
      </w:pPr>
      <w:r>
        <w:rPr>
          <w:rFonts w:ascii="仿宋_GB2312" w:hAnsi="仿宋_GB2312" w:cs="仿宋_GB2312" w:eastAsia="仿宋_GB2312"/>
        </w:rPr>
        <w:t>标的名称：定制彩色小品7 (三人弹簧跳跳板）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1、材质：304不锈钢喷白色漆</w:t>
            </w:r>
            <w:r>
              <w:br/>
            </w:r>
            <w:r>
              <w:rPr>
                <w:rFonts w:ascii="仿宋_GB2312" w:hAnsi="仿宋_GB2312" w:cs="仿宋_GB2312" w:eastAsia="仿宋_GB2312"/>
                <w:sz w:val="24"/>
                <w:color w:val="000000"/>
              </w:rPr>
              <w:t>2、规格：≥2500m*3</w:t>
            </w:r>
          </w:p>
          <w:p>
            <w:pPr>
              <w:pStyle w:val="null3"/>
              <w:jc w:val="left"/>
            </w:pPr>
            <w:r>
              <w:rPr>
                <w:rFonts w:ascii="仿宋_GB2312" w:hAnsi="仿宋_GB2312" w:cs="仿宋_GB2312" w:eastAsia="仿宋_GB2312"/>
                <w:sz w:val="24"/>
              </w:rPr>
              <w:t>3、厚度：</w:t>
            </w:r>
            <w:r>
              <w:rPr>
                <w:rFonts w:ascii="仿宋_GB2312" w:hAnsi="仿宋_GB2312" w:cs="仿宋_GB2312" w:eastAsia="仿宋_GB2312"/>
                <w:sz w:val="24"/>
                <w:color w:val="000000"/>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4、原材料采用CO2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5、五金零件：材质：不锈钢半圆头，T 型平头螺丝。表面处理：机械抛光。</w:t>
            </w:r>
          </w:p>
          <w:p>
            <w:pPr>
              <w:pStyle w:val="null3"/>
              <w:jc w:val="left"/>
            </w:pPr>
            <w:r>
              <w:rPr>
                <w:rFonts w:ascii="仿宋_GB2312" w:hAnsi="仿宋_GB2312" w:cs="仿宋_GB2312" w:eastAsia="仿宋_GB2312"/>
                <w:sz w:val="24"/>
              </w:rPr>
              <w:t>6、其他：接触面材料及结合角铁均经导圆角处理。</w:t>
            </w:r>
          </w:p>
        </w:tc>
      </w:tr>
    </w:tbl>
    <w:p>
      <w:pPr>
        <w:pStyle w:val="null3"/>
        <w:jc w:val="left"/>
      </w:pPr>
      <w:r>
        <w:rPr>
          <w:rFonts w:ascii="仿宋_GB2312" w:hAnsi="仿宋_GB2312" w:cs="仿宋_GB2312" w:eastAsia="仿宋_GB2312"/>
        </w:rPr>
        <w:t>标的名称：定制彩色小品8 （蘑菇旋转椅）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1、材质：304不锈钢喷灰色漆+木饰面+PC透明灯帽</w:t>
            </w:r>
            <w:r>
              <w:br/>
            </w:r>
            <w:r>
              <w:rPr>
                <w:rFonts w:ascii="仿宋_GB2312" w:hAnsi="仿宋_GB2312" w:cs="仿宋_GB2312" w:eastAsia="仿宋_GB2312"/>
                <w:sz w:val="24"/>
                <w:color w:val="000000"/>
              </w:rPr>
              <w:t>2、规格：直径≥1600mm高≥4300mm</w:t>
            </w:r>
          </w:p>
          <w:p>
            <w:pPr>
              <w:pStyle w:val="null3"/>
              <w:jc w:val="left"/>
            </w:pPr>
            <w:r>
              <w:rPr>
                <w:rFonts w:ascii="仿宋_GB2312" w:hAnsi="仿宋_GB2312" w:cs="仿宋_GB2312" w:eastAsia="仿宋_GB2312"/>
                <w:sz w:val="24"/>
              </w:rPr>
              <w:t>3、厚度：</w:t>
            </w:r>
            <w:r>
              <w:rPr>
                <w:rFonts w:ascii="仿宋_GB2312" w:hAnsi="仿宋_GB2312" w:cs="仿宋_GB2312" w:eastAsia="仿宋_GB2312"/>
                <w:sz w:val="24"/>
                <w:color w:val="000000"/>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4、原材料采用CO2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5、五金零件：材质：不锈钢半圆头，T 型平头螺丝。表面处理：机械抛光。</w:t>
            </w:r>
          </w:p>
          <w:p>
            <w:pPr>
              <w:pStyle w:val="null3"/>
              <w:jc w:val="left"/>
            </w:pPr>
            <w:r>
              <w:rPr>
                <w:rFonts w:ascii="仿宋_GB2312" w:hAnsi="仿宋_GB2312" w:cs="仿宋_GB2312" w:eastAsia="仿宋_GB2312"/>
                <w:sz w:val="24"/>
              </w:rPr>
              <w:t>6、其他：接触面材料及结合角铁均经导圆角处理。</w:t>
            </w:r>
          </w:p>
        </w:tc>
      </w:tr>
    </w:tbl>
    <w:p>
      <w:pPr>
        <w:pStyle w:val="null3"/>
        <w:jc w:val="left"/>
      </w:pPr>
      <w:r>
        <w:rPr>
          <w:rFonts w:ascii="仿宋_GB2312" w:hAnsi="仿宋_GB2312" w:cs="仿宋_GB2312" w:eastAsia="仿宋_GB2312"/>
        </w:rPr>
        <w:t>标的名称：定制彩色小品9 （双人木纹跷跷板）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1、材质：304不锈钢仿木纹漆</w:t>
            </w:r>
            <w:r>
              <w:br/>
            </w:r>
            <w:r>
              <w:rPr>
                <w:rFonts w:ascii="仿宋_GB2312" w:hAnsi="仿宋_GB2312" w:cs="仿宋_GB2312" w:eastAsia="仿宋_GB2312"/>
                <w:sz w:val="24"/>
                <w:color w:val="000000"/>
              </w:rPr>
              <w:t>2、规格：≥3500mm</w:t>
            </w:r>
          </w:p>
          <w:p>
            <w:pPr>
              <w:pStyle w:val="null3"/>
              <w:jc w:val="left"/>
            </w:pPr>
            <w:r>
              <w:rPr>
                <w:rFonts w:ascii="仿宋_GB2312" w:hAnsi="仿宋_GB2312" w:cs="仿宋_GB2312" w:eastAsia="仿宋_GB2312"/>
                <w:sz w:val="24"/>
              </w:rPr>
              <w:t>3、厚度：</w:t>
            </w:r>
            <w:r>
              <w:rPr>
                <w:rFonts w:ascii="仿宋_GB2312" w:hAnsi="仿宋_GB2312" w:cs="仿宋_GB2312" w:eastAsia="仿宋_GB2312"/>
                <w:sz w:val="24"/>
                <w:color w:val="000000"/>
              </w:rPr>
              <w:t>≥</w:t>
            </w:r>
            <w:r>
              <w:rPr>
                <w:rFonts w:ascii="仿宋_GB2312" w:hAnsi="仿宋_GB2312" w:cs="仿宋_GB2312" w:eastAsia="仿宋_GB2312"/>
                <w:sz w:val="24"/>
              </w:rPr>
              <w:t>2mm</w:t>
            </w:r>
          </w:p>
          <w:p>
            <w:pPr>
              <w:pStyle w:val="null3"/>
              <w:jc w:val="left"/>
            </w:pPr>
            <w:r>
              <w:rPr>
                <w:rFonts w:ascii="仿宋_GB2312" w:hAnsi="仿宋_GB2312" w:cs="仿宋_GB2312" w:eastAsia="仿宋_GB2312"/>
                <w:sz w:val="24"/>
              </w:rPr>
              <w:t>4、原材料采用CO2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5、五金零件：材质：不锈钢半圆头，T 型平头螺丝。表面处理：机械抛光。</w:t>
            </w:r>
          </w:p>
          <w:p>
            <w:pPr>
              <w:pStyle w:val="null3"/>
              <w:jc w:val="left"/>
            </w:pPr>
            <w:r>
              <w:rPr>
                <w:rFonts w:ascii="仿宋_GB2312" w:hAnsi="仿宋_GB2312" w:cs="仿宋_GB2312" w:eastAsia="仿宋_GB2312"/>
                <w:sz w:val="24"/>
              </w:rPr>
              <w:t>6、其他：接触面材料及结合角铁均经导圆角处理。</w:t>
            </w:r>
          </w:p>
        </w:tc>
      </w:tr>
    </w:tbl>
    <w:p>
      <w:pPr>
        <w:pStyle w:val="null3"/>
        <w:jc w:val="left"/>
      </w:pPr>
      <w:r>
        <w:rPr>
          <w:rFonts w:ascii="仿宋_GB2312" w:hAnsi="仿宋_GB2312" w:cs="仿宋_GB2312" w:eastAsia="仿宋_GB2312"/>
        </w:rPr>
        <w:t>标的名称：定制儿童游乐器械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1、材质：钢结构+304不锈钢+PVC+镀锌钢板+ 尼龙网/绳</w:t>
            </w:r>
            <w:r>
              <w:br/>
            </w:r>
            <w:r>
              <w:rPr>
                <w:rFonts w:ascii="仿宋_GB2312" w:hAnsi="仿宋_GB2312" w:cs="仿宋_GB2312" w:eastAsia="仿宋_GB2312"/>
                <w:sz w:val="24"/>
                <w:color w:val="000000"/>
              </w:rPr>
              <w:t>2、规格：≥长1100</w:t>
            </w:r>
            <w:r>
              <w:rPr>
                <w:rFonts w:ascii="仿宋_GB2312" w:hAnsi="仿宋_GB2312" w:cs="仿宋_GB2312" w:eastAsia="仿宋_GB2312"/>
                <w:sz w:val="24"/>
                <w:color w:val="000000"/>
              </w:rPr>
              <w:t>mm</w:t>
            </w:r>
            <w:r>
              <w:rPr>
                <w:rFonts w:ascii="仿宋_GB2312" w:hAnsi="仿宋_GB2312" w:cs="仿宋_GB2312" w:eastAsia="仿宋_GB2312"/>
                <w:sz w:val="24"/>
                <w:color w:val="000000"/>
              </w:rPr>
              <w:t>*≥高8000mm</w:t>
            </w:r>
          </w:p>
          <w:p>
            <w:pPr>
              <w:pStyle w:val="null3"/>
              <w:jc w:val="left"/>
            </w:pPr>
            <w:r>
              <w:rPr>
                <w:rFonts w:ascii="仿宋_GB2312" w:hAnsi="仿宋_GB2312" w:cs="仿宋_GB2312" w:eastAsia="仿宋_GB2312"/>
                <w:sz w:val="24"/>
              </w:rPr>
              <w:t>3、立柱材质：镀锌管主支柱直径</w:t>
            </w:r>
            <w:r>
              <w:rPr>
                <w:rFonts w:ascii="仿宋_GB2312" w:hAnsi="仿宋_GB2312" w:cs="仿宋_GB2312" w:eastAsia="仿宋_GB2312"/>
                <w:sz w:val="24"/>
                <w:color w:val="000000"/>
              </w:rPr>
              <w:t>≥</w:t>
            </w:r>
            <w:r>
              <w:rPr>
                <w:rFonts w:ascii="仿宋_GB2312" w:hAnsi="仿宋_GB2312" w:cs="仿宋_GB2312" w:eastAsia="仿宋_GB2312"/>
                <w:sz w:val="24"/>
              </w:rPr>
              <w:t>11.4cm*壁厚</w:t>
            </w:r>
            <w:r>
              <w:rPr>
                <w:rFonts w:ascii="仿宋_GB2312" w:hAnsi="仿宋_GB2312" w:cs="仿宋_GB2312" w:eastAsia="仿宋_GB2312"/>
                <w:sz w:val="24"/>
                <w:color w:val="000000"/>
              </w:rPr>
              <w:t>≥</w:t>
            </w:r>
            <w:r>
              <w:rPr>
                <w:rFonts w:ascii="仿宋_GB2312" w:hAnsi="仿宋_GB2312" w:cs="仿宋_GB2312" w:eastAsia="仿宋_GB2312"/>
                <w:sz w:val="24"/>
              </w:rPr>
              <w:t>2</w:t>
            </w:r>
            <w:r>
              <w:rPr>
                <w:rFonts w:ascii="仿宋_GB2312" w:hAnsi="仿宋_GB2312" w:cs="仿宋_GB2312" w:eastAsia="仿宋_GB2312"/>
                <w:sz w:val="24"/>
                <w:color w:val="000000"/>
              </w:rPr>
              <w:t>mm</w:t>
            </w:r>
            <w:r>
              <w:rPr>
                <w:rFonts w:ascii="仿宋_GB2312" w:hAnsi="仿宋_GB2312" w:cs="仿宋_GB2312" w:eastAsia="仿宋_GB2312"/>
                <w:sz w:val="24"/>
              </w:rPr>
              <w:t>，原材料采用</w:t>
            </w:r>
            <w:r>
              <w:rPr>
                <w:rFonts w:ascii="仿宋_GB2312" w:hAnsi="仿宋_GB2312" w:cs="仿宋_GB2312" w:eastAsia="仿宋_GB2312"/>
                <w:sz w:val="24"/>
              </w:rPr>
              <w:t>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4、平台：平台框架采用</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rPr>
              <w:t>cm</w:t>
            </w:r>
            <w:r>
              <w:rPr>
                <w:rFonts w:ascii="仿宋_GB2312" w:hAnsi="仿宋_GB2312" w:cs="仿宋_GB2312" w:eastAsia="仿宋_GB2312"/>
                <w:sz w:val="24"/>
                <w:color w:val="000000"/>
              </w:rPr>
              <w:t>*8cm</w:t>
            </w:r>
            <w:r>
              <w:rPr>
                <w:rFonts w:ascii="仿宋_GB2312" w:hAnsi="仿宋_GB2312" w:cs="仿宋_GB2312" w:eastAsia="仿宋_GB2312"/>
                <w:sz w:val="24"/>
              </w:rPr>
              <w:t>、</w:t>
            </w:r>
            <w:r>
              <w:rPr>
                <w:rFonts w:ascii="仿宋_GB2312" w:hAnsi="仿宋_GB2312" w:cs="仿宋_GB2312" w:eastAsia="仿宋_GB2312"/>
                <w:sz w:val="24"/>
                <w:color w:val="000000"/>
              </w:rPr>
              <w:t>≥</w:t>
            </w:r>
            <w:r>
              <w:rPr>
                <w:rFonts w:ascii="仿宋_GB2312" w:hAnsi="仿宋_GB2312" w:cs="仿宋_GB2312" w:eastAsia="仿宋_GB2312"/>
                <w:sz w:val="24"/>
              </w:rPr>
              <w:t>4</w:t>
            </w:r>
            <w:r>
              <w:rPr>
                <w:rFonts w:ascii="仿宋_GB2312" w:hAnsi="仿宋_GB2312" w:cs="仿宋_GB2312" w:eastAsia="仿宋_GB2312"/>
                <w:sz w:val="24"/>
              </w:rPr>
              <w:t>cm</w:t>
            </w:r>
            <w:r>
              <w:rPr>
                <w:rFonts w:ascii="仿宋_GB2312" w:hAnsi="仿宋_GB2312" w:cs="仿宋_GB2312" w:eastAsia="仿宋_GB2312"/>
                <w:sz w:val="24"/>
              </w:rPr>
              <w:t>*4cm壁厚</w:t>
            </w:r>
            <w:r>
              <w:rPr>
                <w:rFonts w:ascii="仿宋_GB2312" w:hAnsi="仿宋_GB2312" w:cs="仿宋_GB2312" w:eastAsia="仿宋_GB2312"/>
                <w:sz w:val="24"/>
                <w:color w:val="000000"/>
              </w:rPr>
              <w:t>≥</w:t>
            </w:r>
            <w:r>
              <w:rPr>
                <w:rFonts w:ascii="仿宋_GB2312" w:hAnsi="仿宋_GB2312" w:cs="仿宋_GB2312" w:eastAsia="仿宋_GB2312"/>
                <w:sz w:val="24"/>
              </w:rPr>
              <w:t>2</w:t>
            </w:r>
            <w:r>
              <w:rPr>
                <w:rFonts w:ascii="仿宋_GB2312" w:hAnsi="仿宋_GB2312" w:cs="仿宋_GB2312" w:eastAsia="仿宋_GB2312"/>
                <w:sz w:val="24"/>
                <w:color w:val="000000"/>
              </w:rPr>
              <w:t>mm</w:t>
            </w:r>
            <w:r>
              <w:rPr>
                <w:rFonts w:ascii="仿宋_GB2312" w:hAnsi="仿宋_GB2312" w:cs="仿宋_GB2312" w:eastAsia="仿宋_GB2312"/>
                <w:sz w:val="24"/>
              </w:rPr>
              <w:t>镀锌方管；原材料采用</w:t>
            </w:r>
            <w:r>
              <w:rPr>
                <w:rFonts w:ascii="仿宋_GB2312" w:hAnsi="仿宋_GB2312" w:cs="仿宋_GB2312" w:eastAsia="仿宋_GB2312"/>
                <w:sz w:val="24"/>
              </w:rPr>
              <w:t>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 xml:space="preserve">5、滑梯采用304不锈钢 </w:t>
            </w:r>
            <w:r>
              <w:rPr>
                <w:rFonts w:ascii="仿宋_GB2312" w:hAnsi="仿宋_GB2312" w:cs="仿宋_GB2312" w:eastAsia="仿宋_GB2312"/>
                <w:sz w:val="24"/>
              </w:rPr>
              <w:t>型材</w:t>
            </w:r>
            <w:r>
              <w:rPr>
                <w:rFonts w:ascii="仿宋_GB2312" w:hAnsi="仿宋_GB2312" w:cs="仿宋_GB2312" w:eastAsia="仿宋_GB2312"/>
                <w:sz w:val="24"/>
              </w:rPr>
              <w:t>厚度</w:t>
            </w:r>
            <w:r>
              <w:rPr>
                <w:rFonts w:ascii="仿宋_GB2312" w:hAnsi="仿宋_GB2312" w:cs="仿宋_GB2312" w:eastAsia="仿宋_GB2312"/>
                <w:sz w:val="24"/>
                <w:color w:val="000000"/>
              </w:rPr>
              <w:t>≥</w:t>
            </w:r>
            <w:r>
              <w:rPr>
                <w:rFonts w:ascii="仿宋_GB2312" w:hAnsi="仿宋_GB2312" w:cs="仿宋_GB2312" w:eastAsia="仿宋_GB2312"/>
                <w:sz w:val="24"/>
              </w:rPr>
              <w:t>3mm。</w:t>
            </w:r>
          </w:p>
          <w:p>
            <w:pPr>
              <w:pStyle w:val="null3"/>
              <w:jc w:val="left"/>
            </w:pPr>
            <w:r>
              <w:rPr>
                <w:rFonts w:ascii="仿宋_GB2312" w:hAnsi="仿宋_GB2312" w:cs="仿宋_GB2312" w:eastAsia="仿宋_GB2312"/>
                <w:sz w:val="24"/>
              </w:rPr>
              <w:t>6、镀锌管配件：直径4.8cm/3.2cm/2.5cm壁厚</w:t>
            </w:r>
            <w:r>
              <w:rPr>
                <w:rFonts w:ascii="仿宋_GB2312" w:hAnsi="仿宋_GB2312" w:cs="仿宋_GB2312" w:eastAsia="仿宋_GB2312"/>
                <w:sz w:val="24"/>
              </w:rPr>
              <w:t>1.5mm</w:t>
            </w:r>
            <w:r>
              <w:rPr>
                <w:rFonts w:ascii="仿宋_GB2312" w:hAnsi="仿宋_GB2312" w:cs="仿宋_GB2312" w:eastAsia="仿宋_GB2312"/>
                <w:sz w:val="24"/>
              </w:rPr>
              <w:t>。原材料采用</w:t>
            </w:r>
            <w:r>
              <w:rPr>
                <w:rFonts w:ascii="仿宋_GB2312" w:hAnsi="仿宋_GB2312" w:cs="仿宋_GB2312" w:eastAsia="仿宋_GB2312"/>
                <w:sz w:val="24"/>
              </w:rPr>
              <w:t>CO2 气体保护焊工艺、抛砂工艺处理铁件表面，将漆粉均匀喷涂于被涂物表面，在高温烤箱内经高温固化 。                                                                                                                                                                                    7、铁板：采用镀锌钢板厚度</w:t>
            </w:r>
            <w:r>
              <w:rPr>
                <w:rFonts w:ascii="仿宋_GB2312" w:hAnsi="仿宋_GB2312" w:cs="仿宋_GB2312" w:eastAsia="仿宋_GB2312"/>
                <w:sz w:val="24"/>
                <w:color w:val="000000"/>
              </w:rPr>
              <w:t>≥</w:t>
            </w:r>
            <w:r>
              <w:rPr>
                <w:rFonts w:ascii="仿宋_GB2312" w:hAnsi="仿宋_GB2312" w:cs="仿宋_GB2312" w:eastAsia="仿宋_GB2312"/>
                <w:sz w:val="24"/>
              </w:rPr>
              <w:t>2</w:t>
            </w:r>
            <w:r>
              <w:rPr>
                <w:rFonts w:ascii="仿宋_GB2312" w:hAnsi="仿宋_GB2312" w:cs="仿宋_GB2312" w:eastAsia="仿宋_GB2312"/>
                <w:sz w:val="24"/>
                <w:color w:val="000000"/>
              </w:rPr>
              <w:t>mm</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8、耐力板：酸脂加工而成，耐撞击、坚韧安全、可圆拱、可弯曲：加工性佳、透光率</w:t>
            </w:r>
            <w:r>
              <w:rPr>
                <w:rFonts w:ascii="仿宋_GB2312" w:hAnsi="仿宋_GB2312" w:cs="仿宋_GB2312" w:eastAsia="仿宋_GB2312"/>
                <w:sz w:val="24"/>
                <w:color w:val="000000"/>
              </w:rPr>
              <w:t>≥</w:t>
            </w:r>
            <w:r>
              <w:rPr>
                <w:rFonts w:ascii="仿宋_GB2312" w:hAnsi="仿宋_GB2312" w:cs="仿宋_GB2312" w:eastAsia="仿宋_GB2312"/>
                <w:sz w:val="24"/>
              </w:rPr>
              <w:t xml:space="preserve">89%。                                                                                    9、木板采用木塑板：截面宽14cm*厚2.5cm（尺寸可±0.3cm）。                                                                               </w:t>
            </w:r>
          </w:p>
          <w:p>
            <w:pPr>
              <w:pStyle w:val="null3"/>
              <w:jc w:val="left"/>
            </w:pPr>
            <w:r>
              <w:rPr>
                <w:rFonts w:ascii="仿宋_GB2312" w:hAnsi="仿宋_GB2312" w:cs="仿宋_GB2312" w:eastAsia="仿宋_GB2312"/>
                <w:sz w:val="24"/>
              </w:rPr>
              <w:t>10、五金零件：材质：不锈钢半圆头，T 型平头螺丝。表面处理：机械抛光。</w:t>
            </w:r>
          </w:p>
        </w:tc>
      </w:tr>
    </w:tbl>
    <w:p>
      <w:pPr>
        <w:pStyle w:val="null3"/>
        <w:jc w:val="left"/>
      </w:pPr>
      <w:r>
        <w:rPr>
          <w:rFonts w:ascii="仿宋_GB2312" w:hAnsi="仿宋_GB2312" w:cs="仿宋_GB2312" w:eastAsia="仿宋_GB2312"/>
        </w:rPr>
        <w:t>标的名称：定制小矮人树洞屋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材质：钢构</w:t>
            </w:r>
            <w:r>
              <w:rPr>
                <w:rFonts w:ascii="仿宋_GB2312" w:hAnsi="仿宋_GB2312" w:cs="仿宋_GB2312" w:eastAsia="仿宋_GB2312"/>
                <w:sz w:val="24"/>
                <w:color w:val="000000"/>
              </w:rPr>
              <w:t>+木板+圆柱+仿真树皮+仿真草皮</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≥22000*2000mm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≥3mm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：镀锌管主支柱直径</w:t>
            </w:r>
            <w:r>
              <w:rPr>
                <w:rFonts w:ascii="仿宋_GB2312" w:hAnsi="仿宋_GB2312" w:cs="仿宋_GB2312" w:eastAsia="仿宋_GB2312"/>
                <w:sz w:val="24"/>
                <w:color w:val="000000"/>
              </w:rPr>
              <w:t>≥11.4cm*壁厚≥0.2cm，原材料采用CO2 气体保护焊工艺、抛砂工艺处理铁件表面，将漆粉均匀喷涂于被涂物表面，在高温烤箱内经高温固化 ，打造木屋基础骨架。</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定制仿真树皮，圆木柱，木板，门板等拼装外观以及内部效果，顶面铺装仿真草坪。</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color w:val="000000"/>
              </w:rPr>
              <w:t>其他：接触面材料及结合角圆弧处理。</w:t>
            </w:r>
          </w:p>
        </w:tc>
      </w:tr>
    </w:tbl>
    <w:p>
      <w:pPr>
        <w:pStyle w:val="null3"/>
        <w:jc w:val="left"/>
      </w:pPr>
      <w:r>
        <w:rPr>
          <w:rFonts w:ascii="仿宋_GB2312" w:hAnsi="仿宋_GB2312" w:cs="仿宋_GB2312" w:eastAsia="仿宋_GB2312"/>
        </w:rPr>
        <w:t>标的名称：定制独木桥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304不锈钢+尼龙网+木板</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≥25000*600mm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原材料采用</w:t>
            </w:r>
            <w:r>
              <w:rPr>
                <w:rFonts w:ascii="仿宋_GB2312" w:hAnsi="仿宋_GB2312" w:cs="仿宋_GB2312" w:eastAsia="仿宋_GB2312"/>
                <w:sz w:val="24"/>
                <w:color w:val="000000"/>
              </w:rPr>
              <w:t>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五金零件：材质：不锈钢半圆头，</w:t>
            </w:r>
            <w:r>
              <w:rPr>
                <w:rFonts w:ascii="仿宋_GB2312" w:hAnsi="仿宋_GB2312" w:cs="仿宋_GB2312" w:eastAsia="仿宋_GB2312"/>
                <w:sz w:val="24"/>
                <w:color w:val="000000"/>
              </w:rPr>
              <w:t>T 型平头螺丝。表面处理：机械抛光。</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color w:val="000000"/>
              </w:rPr>
              <w:t>其他：接触面材料及结合角铁均经导圆角处理。</w:t>
            </w:r>
          </w:p>
        </w:tc>
      </w:tr>
    </w:tbl>
    <w:p>
      <w:pPr>
        <w:pStyle w:val="null3"/>
        <w:jc w:val="left"/>
      </w:pPr>
      <w:r>
        <w:rPr>
          <w:rFonts w:ascii="仿宋_GB2312" w:hAnsi="仿宋_GB2312" w:cs="仿宋_GB2312" w:eastAsia="仿宋_GB2312"/>
        </w:rPr>
        <w:t>标的名称：定制户外座椅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304不锈钢+马鞍皮104</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≥780*800mm*24组</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≥1.2mm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定制结构骨架采用</w:t>
            </w:r>
            <w:r>
              <w:rPr>
                <w:rFonts w:ascii="仿宋_GB2312" w:hAnsi="仿宋_GB2312" w:cs="仿宋_GB2312" w:eastAsia="仿宋_GB2312"/>
                <w:sz w:val="24"/>
                <w:color w:val="000000"/>
              </w:rPr>
              <w:t>φ≥20mm不锈钢管，壁厚≥1.2mm</w:t>
            </w:r>
            <w:r>
              <w:rPr>
                <w:rFonts w:ascii="仿宋_GB2312" w:hAnsi="仿宋_GB2312" w:cs="仿宋_GB2312" w:eastAsia="仿宋_GB2312"/>
                <w:sz w:val="24"/>
                <w:color w:val="000000"/>
              </w:rPr>
              <w:t>，</w:t>
            </w:r>
            <w:r>
              <w:rPr>
                <w:rFonts w:ascii="仿宋_GB2312" w:hAnsi="仿宋_GB2312" w:cs="仿宋_GB2312" w:eastAsia="仿宋_GB2312"/>
                <w:sz w:val="24"/>
                <w:color w:val="000000"/>
              </w:rPr>
              <w:t>马鞍皮坐垫靠背，可折叠。</w:t>
            </w:r>
          </w:p>
        </w:tc>
      </w:tr>
    </w:tbl>
    <w:p>
      <w:pPr>
        <w:pStyle w:val="null3"/>
        <w:jc w:val="left"/>
      </w:pPr>
      <w:r>
        <w:rPr>
          <w:rFonts w:ascii="仿宋_GB2312" w:hAnsi="仿宋_GB2312" w:cs="仿宋_GB2312" w:eastAsia="仿宋_GB2312"/>
        </w:rPr>
        <w:t>标的名称：定制多功能舞台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材质：铝合金拼装舞台</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≥9000*6000mm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定制主体骨架主管采用</w:t>
            </w:r>
            <w:r>
              <w:rPr>
                <w:rFonts w:ascii="仿宋_GB2312" w:hAnsi="仿宋_GB2312" w:cs="仿宋_GB2312" w:eastAsia="仿宋_GB2312"/>
                <w:sz w:val="24"/>
                <w:color w:val="000000"/>
              </w:rPr>
              <w:t>φ≥50mm*3mm，副管采用φ≥40*2mm，协管采用φ≥30*2mm，接口≥50*25*3mm，连接方式采用8.8级</w:t>
            </w:r>
            <w:r>
              <w:rPr>
                <w:rFonts w:ascii="仿宋_GB2312" w:hAnsi="仿宋_GB2312" w:cs="仿宋_GB2312" w:eastAsia="仿宋_GB2312"/>
                <w:sz w:val="24"/>
                <w:color w:val="000000"/>
              </w:rPr>
              <w:t>铝合金材质</w:t>
            </w:r>
            <w:r>
              <w:rPr>
                <w:rFonts w:ascii="仿宋_GB2312" w:hAnsi="仿宋_GB2312" w:cs="仿宋_GB2312" w:eastAsia="仿宋_GB2312"/>
                <w:sz w:val="24"/>
                <w:color w:val="000000"/>
              </w:rPr>
              <w:t>螺丝连接。</w:t>
            </w:r>
          </w:p>
        </w:tc>
      </w:tr>
    </w:tbl>
    <w:p>
      <w:pPr>
        <w:pStyle w:val="null3"/>
        <w:jc w:val="left"/>
      </w:pPr>
      <w:r>
        <w:rPr>
          <w:rFonts w:ascii="仿宋_GB2312" w:hAnsi="仿宋_GB2312" w:cs="仿宋_GB2312" w:eastAsia="仿宋_GB2312"/>
        </w:rPr>
        <w:t>标的名称：定制旋转式置物架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304不锈钢架+实木隔板</w:t>
            </w:r>
            <w:r>
              <w:br/>
            </w:r>
            <w:r>
              <w:rPr>
                <w:rFonts w:ascii="仿宋_GB2312" w:hAnsi="仿宋_GB2312" w:cs="仿宋_GB2312" w:eastAsia="仿宋_GB2312"/>
                <w:sz w:val="24"/>
                <w:color w:val="000000"/>
              </w:rPr>
              <w:t>2、规格：(尺寸按现场要求定制,根据现场实际及场景需求)*4组</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不锈钢圆柱</w:t>
            </w:r>
            <w:r>
              <w:rPr>
                <w:rFonts w:ascii="仿宋_GB2312" w:hAnsi="仿宋_GB2312" w:cs="仿宋_GB2312" w:eastAsia="仿宋_GB2312"/>
                <w:sz w:val="24"/>
                <w:color w:val="000000"/>
              </w:rPr>
              <w:t>≥400mm，切割焊接隔板固定基架，定制≥20mm厚实木板异型切割定制拼接安装。</w:t>
            </w:r>
          </w:p>
        </w:tc>
      </w:tr>
    </w:tbl>
    <w:p>
      <w:pPr>
        <w:pStyle w:val="null3"/>
        <w:jc w:val="left"/>
      </w:pPr>
      <w:r>
        <w:rPr>
          <w:rFonts w:ascii="仿宋_GB2312" w:hAnsi="仿宋_GB2312" w:cs="仿宋_GB2312" w:eastAsia="仿宋_GB2312"/>
        </w:rPr>
        <w:t>标的名称：定制会客桌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材质：木纹实木桌面</w:t>
            </w:r>
            <w:r>
              <w:rPr>
                <w:rFonts w:ascii="仿宋_GB2312" w:hAnsi="仿宋_GB2312" w:cs="仿宋_GB2312" w:eastAsia="仿宋_GB2312"/>
                <w:sz w:val="24"/>
                <w:color w:val="000000"/>
              </w:rPr>
              <w:t>+实木脚</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≥1400*700mm*6组</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制作工艺：底色处理：使用色浆或染料调整木材颜色，使其更统一或达到特定效果，上底漆：木蜡油渗透进木材内部，形成开放式保护，最大程度保留木材的天然触感，环保性好。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制作完成达到观赏性且可实用性，确保所有连接处紧密、牢固，整体结构稳定不摇晃。</w:t>
            </w:r>
          </w:p>
        </w:tc>
      </w:tr>
    </w:tbl>
    <w:p>
      <w:pPr>
        <w:pStyle w:val="null3"/>
        <w:jc w:val="left"/>
      </w:pPr>
      <w:r>
        <w:rPr>
          <w:rFonts w:ascii="仿宋_GB2312" w:hAnsi="仿宋_GB2312" w:cs="仿宋_GB2312" w:eastAsia="仿宋_GB2312"/>
        </w:rPr>
        <w:t>标的名称：定制会客椅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材质：实木脚架</w:t>
            </w:r>
            <w:r>
              <w:rPr>
                <w:rFonts w:ascii="仿宋_GB2312" w:hAnsi="仿宋_GB2312" w:cs="仿宋_GB2312" w:eastAsia="仿宋_GB2312"/>
                <w:sz w:val="24"/>
                <w:color w:val="000000"/>
              </w:rPr>
              <w:t>+软包靠垫</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≥600*800*450mm*36组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选用经过良好烘干处理的木材，</w:t>
            </w:r>
            <w:r>
              <w:rPr>
                <w:rFonts w:ascii="仿宋_GB2312" w:hAnsi="仿宋_GB2312" w:cs="仿宋_GB2312" w:eastAsia="仿宋_GB2312"/>
                <w:sz w:val="24"/>
                <w:color w:val="000000"/>
              </w:rPr>
              <w:t>E0级，</w:t>
            </w:r>
            <w:r>
              <w:rPr>
                <w:rFonts w:ascii="仿宋_GB2312" w:hAnsi="仿宋_GB2312" w:cs="仿宋_GB2312" w:eastAsia="仿宋_GB2312"/>
                <w:sz w:val="24"/>
                <w:color w:val="000000"/>
              </w:rPr>
              <w:t>将含水量控制在</w:t>
            </w:r>
            <w:r>
              <w:rPr>
                <w:rFonts w:ascii="仿宋_GB2312" w:hAnsi="仿宋_GB2312" w:cs="仿宋_GB2312" w:eastAsia="仿宋_GB2312"/>
                <w:sz w:val="24"/>
                <w:color w:val="000000"/>
              </w:rPr>
              <w:t>8%-12%之间，通过平刨机和压刨机将木材各个面加工平整光滑，将颜色、纹理相近的木板排列在一起，确保美观，软包靠垫选择含海绵且能自主回弹的材料。</w:t>
            </w:r>
          </w:p>
        </w:tc>
      </w:tr>
    </w:tbl>
    <w:p>
      <w:pPr>
        <w:pStyle w:val="null3"/>
        <w:jc w:val="left"/>
      </w:pPr>
      <w:r>
        <w:rPr>
          <w:rFonts w:ascii="仿宋_GB2312" w:hAnsi="仿宋_GB2312" w:cs="仿宋_GB2312" w:eastAsia="仿宋_GB2312"/>
        </w:rPr>
        <w:t>标的名称：定制会客区绿植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材质：满足现场场景需求定制绿植</w:t>
            </w:r>
            <w:r>
              <w:rPr>
                <w:rFonts w:ascii="仿宋_GB2312" w:hAnsi="仿宋_GB2312" w:cs="仿宋_GB2312" w:eastAsia="仿宋_GB2312"/>
                <w:sz w:val="21"/>
              </w:rPr>
              <w:t>（</w:t>
            </w:r>
            <w:r>
              <w:rPr>
                <w:rFonts w:ascii="仿宋_GB2312" w:hAnsi="仿宋_GB2312" w:cs="仿宋_GB2312" w:eastAsia="仿宋_GB2312"/>
                <w:sz w:val="21"/>
              </w:rPr>
              <w:t>灌木</w:t>
            </w:r>
            <w:r>
              <w:rPr>
                <w:rFonts w:ascii="仿宋_GB2312" w:hAnsi="仿宋_GB2312" w:cs="仿宋_GB2312" w:eastAsia="仿宋_GB2312"/>
                <w:sz w:val="21"/>
              </w:rPr>
              <w:t>）</w:t>
            </w:r>
            <w:r>
              <w:rPr>
                <w:rFonts w:ascii="仿宋_GB2312" w:hAnsi="仿宋_GB2312" w:cs="仿宋_GB2312" w:eastAsia="仿宋_GB2312"/>
                <w:sz w:val="24"/>
                <w:color w:val="000000"/>
              </w:rPr>
              <w:t>，树枝专业园林美化造景。</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规格：高度</w:t>
            </w:r>
            <w:r>
              <w:rPr>
                <w:rFonts w:ascii="仿宋_GB2312" w:hAnsi="仿宋_GB2312" w:cs="仿宋_GB2312" w:eastAsia="仿宋_GB2312"/>
                <w:sz w:val="24"/>
                <w:color w:val="000000"/>
              </w:rPr>
              <w:t>≥1500mm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具有一定观赏性，易存活性，便于打理和养护，绿植颜色可根据现场实际情况任意搭配。</w:t>
            </w:r>
          </w:p>
        </w:tc>
      </w:tr>
    </w:tbl>
    <w:p>
      <w:pPr>
        <w:pStyle w:val="null3"/>
        <w:jc w:val="left"/>
      </w:pPr>
      <w:r>
        <w:rPr>
          <w:rFonts w:ascii="仿宋_GB2312" w:hAnsi="仿宋_GB2312" w:cs="仿宋_GB2312" w:eastAsia="仿宋_GB2312"/>
        </w:rPr>
        <w:t>标的名称：定制推拉玻璃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left="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材质：铝合金型材</w:t>
            </w:r>
            <w:r>
              <w:rPr>
                <w:rFonts w:ascii="仿宋_GB2312" w:hAnsi="仿宋_GB2312" w:cs="仿宋_GB2312" w:eastAsia="仿宋_GB2312"/>
                <w:sz w:val="24"/>
                <w:color w:val="000000"/>
              </w:rPr>
              <w:t>+钢化中空双层玻璃</w:t>
            </w:r>
            <w:r>
              <w:br/>
            </w:r>
            <w:r>
              <w:rPr>
                <w:rFonts w:ascii="仿宋_GB2312" w:hAnsi="仿宋_GB2312" w:cs="仿宋_GB2312" w:eastAsia="仿宋_GB2312"/>
                <w:sz w:val="24"/>
                <w:color w:val="000000"/>
              </w:rPr>
              <w:t>规格：长度</w:t>
            </w:r>
            <w:r>
              <w:rPr>
                <w:rFonts w:ascii="仿宋_GB2312" w:hAnsi="仿宋_GB2312" w:cs="仿宋_GB2312" w:eastAsia="仿宋_GB2312"/>
                <w:sz w:val="24"/>
                <w:color w:val="000000"/>
              </w:rPr>
              <w:t>≥35000*2700*150mm</w:t>
            </w:r>
          </w:p>
          <w:p>
            <w:pPr>
              <w:pStyle w:val="null3"/>
              <w:ind w:left="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定制门窗采用</w:t>
            </w:r>
            <w:r>
              <w:rPr>
                <w:rFonts w:ascii="仿宋_GB2312" w:hAnsi="仿宋_GB2312" w:cs="仿宋_GB2312" w:eastAsia="仿宋_GB2312"/>
                <w:sz w:val="24"/>
                <w:color w:val="000000"/>
              </w:rPr>
              <w:t>≥75铝合金推拉玻璃门窗，采用8*4螺丝固定墙地面顶面，玻璃采用隔热玻璃。</w:t>
            </w:r>
          </w:p>
        </w:tc>
      </w:tr>
    </w:tbl>
    <w:p>
      <w:pPr>
        <w:pStyle w:val="null3"/>
        <w:jc w:val="left"/>
      </w:pPr>
      <w:r>
        <w:rPr>
          <w:rFonts w:ascii="仿宋_GB2312" w:hAnsi="仿宋_GB2312" w:cs="仿宋_GB2312" w:eastAsia="仿宋_GB2312"/>
        </w:rPr>
        <w:t>标的名称：定制折叠玻璃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材质：铝合金型材</w:t>
            </w:r>
            <w:r>
              <w:rPr>
                <w:rFonts w:ascii="仿宋_GB2312" w:hAnsi="仿宋_GB2312" w:cs="仿宋_GB2312" w:eastAsia="仿宋_GB2312"/>
                <w:sz w:val="24"/>
                <w:color w:val="000000"/>
              </w:rPr>
              <w:t>+钢化中空双层玻璃</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≥2300*2700mm*6组，</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定制门窗采用</w:t>
            </w:r>
            <w:r>
              <w:rPr>
                <w:rFonts w:ascii="仿宋_GB2312" w:hAnsi="仿宋_GB2312" w:cs="仿宋_GB2312" w:eastAsia="仿宋_GB2312"/>
                <w:sz w:val="24"/>
                <w:color w:val="000000"/>
              </w:rPr>
              <w:t>≥75铝合金折叠玻璃门窗，采用8*4螺丝固定墙地面顶面，玻璃采用隔热玻璃。</w:t>
            </w:r>
            <w:r>
              <w:rPr>
                <w:rFonts w:ascii="仿宋_GB2312" w:hAnsi="仿宋_GB2312" w:cs="仿宋_GB2312" w:eastAsia="仿宋_GB2312"/>
                <w:sz w:val="24"/>
                <w:color w:val="000000"/>
              </w:rPr>
              <w:t>铝合金型材，</w:t>
            </w:r>
            <w:r>
              <w:rPr>
                <w:rFonts w:ascii="仿宋_GB2312" w:hAnsi="仿宋_GB2312" w:cs="仿宋_GB2312" w:eastAsia="仿宋_GB2312"/>
                <w:sz w:val="24"/>
                <w:color w:val="000000"/>
              </w:rPr>
              <w:t>6+6mm钢化中空双层玻璃。</w:t>
            </w:r>
          </w:p>
        </w:tc>
      </w:tr>
    </w:tbl>
    <w:p>
      <w:pPr>
        <w:pStyle w:val="null3"/>
        <w:jc w:val="left"/>
      </w:pPr>
      <w:r>
        <w:rPr>
          <w:rFonts w:ascii="仿宋_GB2312" w:hAnsi="仿宋_GB2312" w:cs="仿宋_GB2312" w:eastAsia="仿宋_GB2312"/>
        </w:rPr>
        <w:t>标的名称：定制屋顶采光玻璃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1、材质：1.2cm双层夹胶钢化玻璃+铝合金型材浅灰色</w:t>
            </w:r>
            <w:r>
              <w:br/>
            </w:r>
            <w:r>
              <w:rPr>
                <w:rFonts w:ascii="仿宋_GB2312" w:hAnsi="仿宋_GB2312" w:cs="仿宋_GB2312" w:eastAsia="仿宋_GB2312"/>
              </w:rPr>
              <w:t xml:space="preserve">    规格：≥430㎡</w:t>
            </w:r>
            <w:r>
              <w:br/>
            </w:r>
            <w:r>
              <w:rPr>
                <w:rFonts w:ascii="仿宋_GB2312" w:hAnsi="仿宋_GB2312" w:cs="仿宋_GB2312" w:eastAsia="仿宋_GB2312"/>
              </w:rPr>
              <w:t xml:space="preserve"> 2、厚度：≥6mm+6mm</w:t>
            </w:r>
            <w:r>
              <w:br/>
            </w:r>
            <w:r>
              <w:rPr>
                <w:rFonts w:ascii="仿宋_GB2312" w:hAnsi="仿宋_GB2312" w:cs="仿宋_GB2312" w:eastAsia="仿宋_GB2312"/>
              </w:rPr>
              <w:t xml:space="preserve"> 3、骨架采用铝合金方管≥6*4螺丝连接，调整坡度加固6+6夹胶玻璃，接缝打胶处理</w:t>
            </w:r>
          </w:p>
        </w:tc>
      </w:tr>
    </w:tbl>
    <w:p>
      <w:pPr>
        <w:pStyle w:val="null3"/>
        <w:jc w:val="left"/>
      </w:pPr>
      <w:r>
        <w:rPr>
          <w:rFonts w:ascii="仿宋_GB2312" w:hAnsi="仿宋_GB2312" w:cs="仿宋_GB2312" w:eastAsia="仿宋_GB2312"/>
        </w:rPr>
        <w:t>标的名称：定制多功能异型椅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材质：镀锌钢结构</w:t>
            </w:r>
            <w:r>
              <w:rPr>
                <w:rFonts w:ascii="仿宋_GB2312" w:hAnsi="仿宋_GB2312" w:cs="仿宋_GB2312" w:eastAsia="仿宋_GB2312"/>
                <w:sz w:val="24"/>
                <w:color w:val="000000"/>
              </w:rPr>
              <w:t>+实木板</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≥50000*450mm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3mm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原材料激光切割艺术模型后采用</w:t>
            </w:r>
            <w:r>
              <w:rPr>
                <w:rFonts w:ascii="仿宋_GB2312" w:hAnsi="仿宋_GB2312" w:cs="仿宋_GB2312" w:eastAsia="仿宋_GB2312"/>
                <w:sz w:val="24"/>
                <w:color w:val="000000"/>
              </w:rPr>
              <w:t>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五金零件：材质：不锈钢半圆头，</w:t>
            </w:r>
            <w:r>
              <w:rPr>
                <w:rFonts w:ascii="仿宋_GB2312" w:hAnsi="仿宋_GB2312" w:cs="仿宋_GB2312" w:eastAsia="仿宋_GB2312"/>
                <w:sz w:val="24"/>
                <w:color w:val="000000"/>
              </w:rPr>
              <w:t>T 型平头螺丝。表面处理：机械抛光。</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其他：接触面材料及结合角铁均经导圆角处理。</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color w:val="000000"/>
              </w:rPr>
              <w:t>实木板异型切割放样定制，现场采用</w:t>
            </w:r>
            <w:r>
              <w:rPr>
                <w:rFonts w:ascii="仿宋_GB2312" w:hAnsi="仿宋_GB2312" w:cs="仿宋_GB2312" w:eastAsia="仿宋_GB2312"/>
                <w:sz w:val="24"/>
                <w:color w:val="000000"/>
              </w:rPr>
              <w:t>3*4螺丝固定安装</w:t>
            </w:r>
          </w:p>
        </w:tc>
      </w:tr>
    </w:tbl>
    <w:p>
      <w:pPr>
        <w:pStyle w:val="null3"/>
        <w:jc w:val="left"/>
      </w:pPr>
      <w:r>
        <w:rPr>
          <w:rFonts w:ascii="仿宋_GB2312" w:hAnsi="仿宋_GB2312" w:cs="仿宋_GB2312" w:eastAsia="仿宋_GB2312"/>
        </w:rPr>
        <w:t>标的名称：定制洽谈会客区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材质：采用猫抓皮，座</w:t>
            </w:r>
            <w:r>
              <w:rPr>
                <w:rFonts w:ascii="仿宋_GB2312" w:hAnsi="仿宋_GB2312" w:cs="仿宋_GB2312" w:eastAsia="仿宋_GB2312"/>
                <w:sz w:val="24"/>
                <w:color w:val="000000"/>
              </w:rPr>
              <w:t>+背海绵为纯海绵；</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≥三人位1930*850*760mm单人位770*850*760mm洽谈桌直径600mm*7组；</w:t>
            </w:r>
          </w:p>
          <w:p>
            <w:pPr>
              <w:pStyle w:val="null3"/>
              <w:jc w:val="left"/>
            </w:pPr>
            <w:r>
              <w:rPr>
                <w:rFonts w:ascii="仿宋_GB2312" w:hAnsi="仿宋_GB2312" w:cs="仿宋_GB2312" w:eastAsia="仿宋_GB2312"/>
                <w:sz w:val="24"/>
                <w:color w:val="000000"/>
              </w:rPr>
              <w:t>3、框架：桉木刨方，经烘干、防潮、防虫、防腐处理，韧性高、抗弯力强，不易变形；</w:t>
            </w:r>
          </w:p>
          <w:p>
            <w:pPr>
              <w:pStyle w:val="null3"/>
              <w:jc w:val="left"/>
            </w:pPr>
            <w:r>
              <w:rPr>
                <w:rFonts w:ascii="仿宋_GB2312" w:hAnsi="仿宋_GB2312" w:cs="仿宋_GB2312" w:eastAsia="仿宋_GB2312"/>
                <w:sz w:val="24"/>
                <w:color w:val="000000"/>
              </w:rPr>
              <w:t>4、脚架：碳素钢喷砂工艺，经抛光打磨。</w:t>
            </w:r>
          </w:p>
        </w:tc>
      </w:tr>
    </w:tbl>
    <w:p>
      <w:pPr>
        <w:pStyle w:val="null3"/>
        <w:jc w:val="left"/>
      </w:pPr>
      <w:r>
        <w:rPr>
          <w:rFonts w:ascii="仿宋_GB2312" w:hAnsi="仿宋_GB2312" w:cs="仿宋_GB2312" w:eastAsia="仿宋_GB2312"/>
        </w:rPr>
        <w:t>标的名称：定制置物书架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304不锈钢架+实木隔板</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≥26000*2400mm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厚度：不锈钢</w:t>
            </w:r>
            <w:r>
              <w:rPr>
                <w:rFonts w:ascii="仿宋_GB2312" w:hAnsi="仿宋_GB2312" w:cs="仿宋_GB2312" w:eastAsia="仿宋_GB2312"/>
                <w:sz w:val="24"/>
                <w:color w:val="000000"/>
              </w:rPr>
              <w:t>≥1.2mm，实木板≥40mm</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骨架采用</w:t>
            </w:r>
            <w:r>
              <w:rPr>
                <w:rFonts w:ascii="仿宋_GB2312" w:hAnsi="仿宋_GB2312" w:cs="仿宋_GB2312" w:eastAsia="仿宋_GB2312"/>
                <w:sz w:val="24"/>
                <w:color w:val="000000"/>
              </w:rPr>
              <w:t>≥60*40*1.2mm不锈钢方管，采用氩弧焊焊接，采用≥40mm厚实木隔板加固拼装五金零件：</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color w:val="000000"/>
              </w:rPr>
              <w:t>五金配件：不锈钢</w:t>
            </w:r>
            <w:r>
              <w:rPr>
                <w:rFonts w:ascii="仿宋_GB2312" w:hAnsi="仿宋_GB2312" w:cs="仿宋_GB2312" w:eastAsia="仿宋_GB2312"/>
                <w:sz w:val="24"/>
                <w:color w:val="000000"/>
              </w:rPr>
              <w:t>T 型平头螺丝，表面处理：机械抛光。</w:t>
            </w:r>
          </w:p>
        </w:tc>
      </w:tr>
    </w:tbl>
    <w:p>
      <w:pPr>
        <w:pStyle w:val="null3"/>
        <w:jc w:val="left"/>
      </w:pPr>
      <w:r>
        <w:rPr>
          <w:rFonts w:ascii="仿宋_GB2312" w:hAnsi="仿宋_GB2312" w:cs="仿宋_GB2312" w:eastAsia="仿宋_GB2312"/>
        </w:rPr>
        <w:t>标的名称：定制发光灯饰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LED射灯，线性LED铝材吊灯，艺术吊灯</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规格：射灯</w:t>
            </w:r>
            <w:r>
              <w:rPr>
                <w:rFonts w:ascii="仿宋_GB2312" w:hAnsi="仿宋_GB2312" w:cs="仿宋_GB2312" w:eastAsia="仿宋_GB2312"/>
                <w:sz w:val="24"/>
                <w:color w:val="000000"/>
              </w:rPr>
              <w:t>≥120mm*80</w:t>
            </w:r>
            <w:r>
              <w:rPr>
                <w:rFonts w:ascii="仿宋_GB2312" w:hAnsi="仿宋_GB2312" w:cs="仿宋_GB2312" w:eastAsia="仿宋_GB2312"/>
                <w:sz w:val="24"/>
                <w:color w:val="000000"/>
              </w:rPr>
              <w:t>mm</w:t>
            </w:r>
            <w:r>
              <w:rPr>
                <w:rFonts w:ascii="仿宋_GB2312" w:hAnsi="仿宋_GB2312" w:cs="仿宋_GB2312" w:eastAsia="仿宋_GB2312"/>
                <w:sz w:val="24"/>
                <w:color w:val="000000"/>
              </w:rPr>
              <w:t>，线性灯</w:t>
            </w:r>
            <w:r>
              <w:rPr>
                <w:rFonts w:ascii="仿宋_GB2312" w:hAnsi="仿宋_GB2312" w:cs="仿宋_GB2312" w:eastAsia="仿宋_GB2312"/>
                <w:sz w:val="24"/>
                <w:color w:val="000000"/>
              </w:rPr>
              <w:t>≥20*10mm*60m，吊灯≥15组</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色温</w:t>
            </w:r>
            <w:r>
              <w:rPr>
                <w:rFonts w:ascii="仿宋_GB2312" w:hAnsi="仿宋_GB2312" w:cs="仿宋_GB2312" w:eastAsia="仿宋_GB2312"/>
                <w:sz w:val="24"/>
                <w:color w:val="000000"/>
              </w:rPr>
              <w:t>≥4000K</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定制灯具</w:t>
            </w:r>
          </w:p>
        </w:tc>
      </w:tr>
    </w:tbl>
    <w:p>
      <w:pPr>
        <w:pStyle w:val="null3"/>
        <w:jc w:val="left"/>
      </w:pPr>
      <w:r>
        <w:rPr>
          <w:rFonts w:ascii="仿宋_GB2312" w:hAnsi="仿宋_GB2312" w:cs="仿宋_GB2312" w:eastAsia="仿宋_GB2312"/>
        </w:rPr>
        <w:t>标的名称：定制廊架外滩长廊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left="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材质：镀锌钢结构</w:t>
            </w:r>
            <w:r>
              <w:rPr>
                <w:rFonts w:ascii="仿宋_GB2312" w:hAnsi="仿宋_GB2312" w:cs="仿宋_GB2312" w:eastAsia="仿宋_GB2312"/>
                <w:sz w:val="24"/>
                <w:color w:val="000000"/>
              </w:rPr>
              <w:t>+不锈钢板喷漆（白色）</w:t>
            </w:r>
          </w:p>
          <w:p>
            <w:pPr>
              <w:pStyle w:val="null3"/>
              <w:ind w:firstLine="480"/>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≥8000*4000/6000*3000mm</w:t>
            </w:r>
          </w:p>
          <w:p>
            <w:pPr>
              <w:pStyle w:val="null3"/>
              <w:ind w:left="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主体结构采用</w:t>
            </w:r>
            <w:r>
              <w:rPr>
                <w:rFonts w:ascii="仿宋_GB2312" w:hAnsi="仿宋_GB2312" w:cs="仿宋_GB2312" w:eastAsia="仿宋_GB2312"/>
                <w:sz w:val="24"/>
                <w:color w:val="000000"/>
              </w:rPr>
              <w:t>≥160*88*6.0mm，≥100*68*4.5mm,</w:t>
            </w:r>
          </w:p>
          <w:p>
            <w:pPr>
              <w:pStyle w:val="null3"/>
              <w:jc w:val="left"/>
            </w:pPr>
            <w:r>
              <w:rPr>
                <w:rFonts w:ascii="仿宋_GB2312" w:hAnsi="仿宋_GB2312" w:cs="仿宋_GB2312" w:eastAsia="仿宋_GB2312"/>
                <w:sz w:val="24"/>
                <w:color w:val="000000"/>
              </w:rPr>
              <w:t>≥120*74*5mm工字钢，</w:t>
            </w:r>
            <w:r>
              <w:rPr>
                <w:rFonts w:ascii="仿宋_GB2312" w:hAnsi="仿宋_GB2312" w:cs="仿宋_GB2312" w:eastAsia="仿宋_GB2312"/>
                <w:sz w:val="24"/>
              </w:rPr>
              <w:t>采用</w:t>
            </w:r>
            <w:r>
              <w:rPr>
                <w:rFonts w:ascii="仿宋_GB2312" w:hAnsi="仿宋_GB2312" w:cs="仿宋_GB2312" w:eastAsia="仿宋_GB2312"/>
                <w:sz w:val="24"/>
              </w:rPr>
              <w:t>CO2 气体保护焊工艺、抛砂工艺处理铁件表面，不锈钢板采用</w:t>
            </w:r>
            <w:r>
              <w:rPr>
                <w:rFonts w:ascii="仿宋_GB2312" w:hAnsi="仿宋_GB2312" w:cs="仿宋_GB2312" w:eastAsia="仿宋_GB2312"/>
                <w:sz w:val="24"/>
                <w:color w:val="000000"/>
              </w:rPr>
              <w:t>≥20</w:t>
            </w:r>
            <w:r>
              <w:rPr>
                <w:rFonts w:ascii="仿宋_GB2312" w:hAnsi="仿宋_GB2312" w:cs="仿宋_GB2312" w:eastAsia="仿宋_GB2312"/>
                <w:sz w:val="24"/>
              </w:rPr>
              <w:t>mm厚钢板板激光切割/异型造型加工定制焊接完成后，精细修补打磨后喷涂白色氟碳漆</w:t>
            </w:r>
            <w:r>
              <w:rPr>
                <w:rFonts w:ascii="仿宋_GB2312" w:hAnsi="仿宋_GB2312" w:cs="仿宋_GB2312" w:eastAsia="仿宋_GB2312"/>
                <w:sz w:val="24"/>
                <w:color w:val="000000"/>
              </w:rPr>
              <w:t>≥2遍。</w:t>
            </w:r>
          </w:p>
          <w:p>
            <w:pPr>
              <w:pStyle w:val="null3"/>
              <w:jc w:val="left"/>
            </w:pPr>
            <w:r>
              <w:rPr>
                <w:rFonts w:ascii="仿宋_GB2312" w:hAnsi="仿宋_GB2312" w:cs="仿宋_GB2312" w:eastAsia="仿宋_GB2312"/>
                <w:sz w:val="24"/>
                <w:color w:val="000000"/>
              </w:rPr>
              <w:t>3、其他：</w:t>
            </w:r>
            <w:r>
              <w:rPr>
                <w:rFonts w:ascii="仿宋_GB2312" w:hAnsi="仿宋_GB2312" w:cs="仿宋_GB2312" w:eastAsia="仿宋_GB2312"/>
                <w:sz w:val="24"/>
              </w:rPr>
              <w:t>接触面材料及结合角铁均经导圆角处理。</w:t>
            </w:r>
          </w:p>
          <w:p>
            <w:pPr>
              <w:pStyle w:val="null3"/>
              <w:jc w:val="left"/>
            </w:pPr>
            <w:r>
              <w:rPr>
                <w:rFonts w:ascii="仿宋_GB2312" w:hAnsi="仿宋_GB2312" w:cs="仿宋_GB2312" w:eastAsia="仿宋_GB2312"/>
                <w:sz w:val="24"/>
              </w:rPr>
              <w:t>4、具有观赏性，防雨防晒，漆面不脱落。</w:t>
            </w:r>
          </w:p>
        </w:tc>
      </w:tr>
    </w:tbl>
    <w:p>
      <w:pPr>
        <w:pStyle w:val="null3"/>
        <w:jc w:val="left"/>
      </w:pPr>
      <w:r>
        <w:rPr>
          <w:rFonts w:ascii="仿宋_GB2312" w:hAnsi="仿宋_GB2312" w:cs="仿宋_GB2312" w:eastAsia="仿宋_GB2312"/>
        </w:rPr>
        <w:t>标的名称：定制多功能室小品1 （趣味字母+摆件）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w:t>
            </w:r>
            <w:r>
              <w:rPr>
                <w:rFonts w:ascii="仿宋_GB2312" w:hAnsi="仿宋_GB2312" w:cs="仿宋_GB2312" w:eastAsia="仿宋_GB2312"/>
                <w:sz w:val="24"/>
                <w:color w:val="000000"/>
              </w:rPr>
              <w:t>304不锈钢喷漆</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规格：趣味字</w:t>
            </w:r>
            <w:r>
              <w:rPr>
                <w:rFonts w:ascii="仿宋_GB2312" w:hAnsi="仿宋_GB2312" w:cs="仿宋_GB2312" w:eastAsia="仿宋_GB2312"/>
                <w:sz w:val="24"/>
                <w:color w:val="000000"/>
              </w:rPr>
              <w:t>≥5000*1000*150mm摆件≥1000*900mm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原材料激光切割艺术模型后采用</w:t>
            </w:r>
            <w:r>
              <w:rPr>
                <w:rFonts w:ascii="仿宋_GB2312" w:hAnsi="仿宋_GB2312" w:cs="仿宋_GB2312" w:eastAsia="仿宋_GB2312"/>
                <w:sz w:val="24"/>
              </w:rPr>
              <w:t>CO2 气体保护焊工艺、抛砂工艺处理铁件表面，将漆粉均匀喷涂于被涂物表面，在高温烤箱内经高温固化 。</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五金零件：材质：不锈钢半圆头，</w:t>
            </w:r>
            <w:r>
              <w:rPr>
                <w:rFonts w:ascii="仿宋_GB2312" w:hAnsi="仿宋_GB2312" w:cs="仿宋_GB2312" w:eastAsia="仿宋_GB2312"/>
                <w:sz w:val="24"/>
              </w:rPr>
              <w:t>T 型平头螺丝。表面处理：机械抛光。</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其他：接触面材料及结合角铁均经导圆角处理。</w:t>
            </w:r>
          </w:p>
        </w:tc>
      </w:tr>
    </w:tbl>
    <w:p>
      <w:pPr>
        <w:pStyle w:val="null3"/>
        <w:jc w:val="left"/>
      </w:pPr>
      <w:r>
        <w:rPr>
          <w:rFonts w:ascii="仿宋_GB2312" w:hAnsi="仿宋_GB2312" w:cs="仿宋_GB2312" w:eastAsia="仿宋_GB2312"/>
        </w:rPr>
        <w:t>标的名称：定制多功能室小品2 （动物雕塑+摆件）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color w:val="000000"/>
              </w:rPr>
              <w:t>材质：玻璃钢雕塑</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规格：蘑菇</w:t>
            </w:r>
            <w:r>
              <w:rPr>
                <w:rFonts w:ascii="仿宋_GB2312" w:hAnsi="仿宋_GB2312" w:cs="仿宋_GB2312" w:eastAsia="仿宋_GB2312"/>
                <w:sz w:val="24"/>
                <w:color w:val="000000"/>
              </w:rPr>
              <w:t>≥1000*2000mm动物≥2500*1000mm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≥6mm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特征</w:t>
            </w:r>
            <w:r>
              <w:rPr>
                <w:rFonts w:ascii="仿宋_GB2312" w:hAnsi="仿宋_GB2312" w:cs="仿宋_GB2312" w:eastAsia="仿宋_GB2312"/>
                <w:sz w:val="24"/>
              </w:rPr>
              <w:t>:雕塑三维建模，雕刻高精密度1:1泡沫模型，翻制石膏模具，采用树脂玻璃纤维翻制玻璃钢半成品，内部采用40mm*40mm</w:t>
            </w:r>
            <w:r>
              <w:rPr>
                <w:rFonts w:ascii="仿宋_GB2312" w:hAnsi="仿宋_GB2312" w:cs="仿宋_GB2312" w:eastAsia="仿宋_GB2312"/>
                <w:sz w:val="24"/>
                <w:color w:val="000000"/>
              </w:rPr>
              <w:t>≥3mm厚热</w:t>
            </w:r>
            <w:r>
              <w:rPr>
                <w:rFonts w:ascii="仿宋_GB2312" w:hAnsi="仿宋_GB2312" w:cs="仿宋_GB2312" w:eastAsia="仿宋_GB2312"/>
                <w:sz w:val="24"/>
              </w:rPr>
              <w:t>镀锌方管，人工焊接（电弧焊）内置骨架，表面人工刮涂油性原子灰，精细打磨再反复修补打磨</w:t>
            </w:r>
            <w:r>
              <w:rPr>
                <w:rFonts w:ascii="仿宋_GB2312" w:hAnsi="仿宋_GB2312" w:cs="仿宋_GB2312" w:eastAsia="仿宋_GB2312"/>
                <w:sz w:val="24"/>
                <w:color w:val="000000"/>
              </w:rPr>
              <w:t>≥3遍</w:t>
            </w:r>
            <w:r>
              <w:rPr>
                <w:rFonts w:ascii="仿宋_GB2312" w:hAnsi="仿宋_GB2312" w:cs="仿宋_GB2312" w:eastAsia="仿宋_GB2312"/>
                <w:sz w:val="24"/>
              </w:rPr>
              <w:t>后喷涂环氧底漆</w:t>
            </w:r>
            <w:r>
              <w:rPr>
                <w:rFonts w:ascii="仿宋_GB2312" w:hAnsi="仿宋_GB2312" w:cs="仿宋_GB2312" w:eastAsia="仿宋_GB2312"/>
                <w:sz w:val="24"/>
                <w:color w:val="000000"/>
              </w:rPr>
              <w:t>≥1遍，艺术彩绘上色+喷涂烤漆≥2遍。</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其他：置于多功能室梯步地面处</w:t>
            </w:r>
            <w:r>
              <w:rPr>
                <w:rFonts w:ascii="仿宋_GB2312" w:hAnsi="仿宋_GB2312" w:cs="仿宋_GB2312" w:eastAsia="仿宋_GB2312"/>
                <w:sz w:val="24"/>
              </w:rPr>
              <w:t>,体现整体功能室视觉亮点。</w:t>
            </w:r>
          </w:p>
        </w:tc>
      </w:tr>
    </w:tbl>
    <w:p>
      <w:pPr>
        <w:pStyle w:val="null3"/>
        <w:jc w:val="left"/>
      </w:pPr>
      <w:r>
        <w:rPr>
          <w:rFonts w:ascii="仿宋_GB2312" w:hAnsi="仿宋_GB2312" w:cs="仿宋_GB2312" w:eastAsia="仿宋_GB2312"/>
        </w:rPr>
        <w:t>标的名称：定制移动卫生间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材质：彩色夹芯板，镀锌边柱，防滑镀锌地板</w:t>
            </w:r>
            <w:r>
              <w:br/>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≥1300*1300*2350mm</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≥5.0CM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color w:val="000000"/>
              </w:rPr>
              <w:t>骨架边柱采用</w:t>
            </w:r>
            <w:r>
              <w:rPr>
                <w:rFonts w:ascii="仿宋_GB2312" w:hAnsi="仿宋_GB2312" w:cs="仿宋_GB2312" w:eastAsia="仿宋_GB2312"/>
                <w:sz w:val="24"/>
                <w:color w:val="000000"/>
              </w:rPr>
              <w:t>50*50mm≥镀锌管，</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≥2mm，</w:t>
            </w:r>
            <w:r>
              <w:rPr>
                <w:rFonts w:ascii="仿宋_GB2312" w:hAnsi="仿宋_GB2312" w:cs="仿宋_GB2312" w:eastAsia="仿宋_GB2312"/>
                <w:sz w:val="24"/>
              </w:rPr>
              <w:t>采用</w:t>
            </w:r>
            <w:r>
              <w:rPr>
                <w:rFonts w:ascii="仿宋_GB2312" w:hAnsi="仿宋_GB2312" w:cs="仿宋_GB2312" w:eastAsia="仿宋_GB2312"/>
                <w:sz w:val="24"/>
              </w:rPr>
              <w:t>CO2 气体保护焊工艺，抛砂工艺处理铁件表面，精细打磨后喷涂弧碳漆。地板采用1.2mm</w:t>
            </w:r>
            <w:r>
              <w:rPr>
                <w:rFonts w:ascii="仿宋_GB2312" w:hAnsi="仿宋_GB2312" w:cs="仿宋_GB2312" w:eastAsia="仿宋_GB2312"/>
                <w:sz w:val="24"/>
                <w:color w:val="000000"/>
              </w:rPr>
              <w:t>≥</w:t>
            </w:r>
            <w:r>
              <w:rPr>
                <w:rFonts w:ascii="仿宋_GB2312" w:hAnsi="仿宋_GB2312" w:cs="仿宋_GB2312" w:eastAsia="仿宋_GB2312"/>
                <w:sz w:val="24"/>
              </w:rPr>
              <w:t>不锈钢板</w:t>
            </w:r>
            <w:r>
              <w:rPr>
                <w:rFonts w:ascii="仿宋_GB2312" w:hAnsi="仿宋_GB2312" w:cs="仿宋_GB2312" w:eastAsia="仿宋_GB2312"/>
                <w:sz w:val="24"/>
              </w:rPr>
              <w:t>(压制防滑面）。</w:t>
            </w:r>
          </w:p>
        </w:tc>
      </w:tr>
    </w:tbl>
    <w:p>
      <w:pPr>
        <w:pStyle w:val="null3"/>
        <w:jc w:val="left"/>
      </w:pPr>
      <w:r>
        <w:rPr>
          <w:rFonts w:ascii="仿宋_GB2312" w:hAnsi="仿宋_GB2312" w:cs="仿宋_GB2312" w:eastAsia="仿宋_GB2312"/>
        </w:rPr>
        <w:t>标的名称：云阶童趣园区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1.原阶梯结构整体分化：尺寸规格≥2350㎡。</w:t>
            </w:r>
          </w:p>
          <w:p>
            <w:pPr>
              <w:pStyle w:val="null3"/>
              <w:jc w:val="left"/>
            </w:pPr>
            <w:r>
              <w:rPr>
                <w:rFonts w:ascii="仿宋_GB2312" w:hAnsi="仿宋_GB2312" w:cs="仿宋_GB2312" w:eastAsia="仿宋_GB2312"/>
                <w:sz w:val="24"/>
                <w:color w:val="000000"/>
              </w:rPr>
              <w:t>原阶梯打围拆除人工</w:t>
            </w:r>
            <w:r>
              <w:rPr>
                <w:rFonts w:ascii="仿宋_GB2312" w:hAnsi="仿宋_GB2312" w:cs="仿宋_GB2312" w:eastAsia="仿宋_GB2312"/>
                <w:sz w:val="24"/>
                <w:color w:val="000000"/>
              </w:rPr>
              <w:t>/机具设备拆除原面层石材，花槽台阶，线路水路，拆除注意保护原基层防水（如有破损需做修复） 。</w:t>
            </w:r>
          </w:p>
          <w:p>
            <w:pPr>
              <w:pStyle w:val="null3"/>
              <w:numPr>
                <w:ilvl w:val="0"/>
                <w:numId w:val="1"/>
              </w:numPr>
              <w:jc w:val="left"/>
            </w:pPr>
            <w:r>
              <w:rPr>
                <w:rFonts w:ascii="仿宋_GB2312" w:hAnsi="仿宋_GB2312" w:cs="仿宋_GB2312" w:eastAsia="仿宋_GB2312"/>
                <w:sz w:val="24"/>
                <w:color w:val="000000"/>
              </w:rPr>
              <w:t>阶梯舞台艺术造型新建：尺寸规格</w:t>
            </w:r>
            <w:r>
              <w:rPr>
                <w:rFonts w:ascii="仿宋_GB2312" w:hAnsi="仿宋_GB2312" w:cs="仿宋_GB2312" w:eastAsia="仿宋_GB2312"/>
                <w:sz w:val="24"/>
                <w:color w:val="000000"/>
              </w:rPr>
              <w:t>≥1196㎡，造型基础采用≥C20标准厚度（100MM-200MM）轻质</w:t>
            </w:r>
          </w:p>
          <w:p>
            <w:pPr>
              <w:pStyle w:val="null3"/>
              <w:numPr>
                <w:ilvl w:val="0"/>
                <w:numId w:val="1"/>
              </w:numPr>
              <w:jc w:val="left"/>
            </w:pPr>
            <w:r>
              <w:rPr>
                <w:rFonts w:ascii="仿宋_GB2312" w:hAnsi="仿宋_GB2312" w:cs="仿宋_GB2312" w:eastAsia="仿宋_GB2312"/>
                <w:sz w:val="24"/>
                <w:color w:val="000000"/>
              </w:rPr>
              <w:t>台阶，原基层结构防水修补，从新建给排水井沟，新做基层完成再增加整体防水一遍以及找平保护层，安装孔井预留。</w:t>
            </w:r>
          </w:p>
          <w:p>
            <w:pPr>
              <w:pStyle w:val="null3"/>
              <w:jc w:val="left"/>
            </w:pPr>
            <w:r>
              <w:rPr>
                <w:rFonts w:ascii="仿宋_GB2312" w:hAnsi="仿宋_GB2312" w:cs="仿宋_GB2312" w:eastAsia="仿宋_GB2312"/>
                <w:sz w:val="24"/>
                <w:color w:val="000000"/>
              </w:rPr>
              <w:t>3.阶梯舞台造型铺装：</w:t>
            </w:r>
            <w:r>
              <w:rPr>
                <w:rFonts w:ascii="仿宋_GB2312" w:hAnsi="仿宋_GB2312" w:cs="仿宋_GB2312" w:eastAsia="仿宋_GB2312"/>
                <w:sz w:val="24"/>
                <w:color w:val="000000"/>
              </w:rPr>
              <w:t>面积</w:t>
            </w:r>
            <w:r>
              <w:rPr>
                <w:rFonts w:ascii="仿宋_GB2312" w:hAnsi="仿宋_GB2312" w:cs="仿宋_GB2312" w:eastAsia="仿宋_GB2312"/>
                <w:sz w:val="24"/>
                <w:color w:val="000000"/>
              </w:rPr>
              <w:t>≥630㎡，采用花岗石材、精细化人工/机具切割打磨；厚度≥30-50mm，规格600mm*800mm或600mm*1200mm或600mm*600mm</w:t>
            </w:r>
            <w:r>
              <w:rPr>
                <w:rFonts w:ascii="仿宋_GB2312" w:hAnsi="仿宋_GB2312" w:cs="仿宋_GB2312" w:eastAsia="仿宋_GB2312"/>
                <w:sz w:val="24"/>
                <w:color w:val="000000"/>
              </w:rPr>
              <w:t>或</w:t>
            </w:r>
            <w:r>
              <w:rPr>
                <w:rFonts w:ascii="仿宋_GB2312" w:hAnsi="仿宋_GB2312" w:cs="仿宋_GB2312" w:eastAsia="仿宋_GB2312"/>
                <w:sz w:val="24"/>
                <w:color w:val="000000"/>
              </w:rPr>
              <w:t>300*600mm或300*300mm，</w:t>
            </w:r>
            <w:r>
              <w:rPr>
                <w:rFonts w:ascii="仿宋_GB2312" w:hAnsi="仿宋_GB2312" w:cs="仿宋_GB2312" w:eastAsia="仿宋_GB2312"/>
                <w:sz w:val="24"/>
                <w:color w:val="000000"/>
              </w:rPr>
              <w:t>宽度根据地形切割造型，细节打磨，人工拼铺</w:t>
            </w:r>
          </w:p>
          <w:p>
            <w:pPr>
              <w:pStyle w:val="null3"/>
              <w:jc w:val="left"/>
            </w:pPr>
            <w:r>
              <w:rPr>
                <w:rFonts w:ascii="仿宋_GB2312" w:hAnsi="仿宋_GB2312" w:cs="仿宋_GB2312" w:eastAsia="仿宋_GB2312"/>
                <w:sz w:val="24"/>
                <w:color w:val="000000"/>
              </w:rPr>
              <w:t>4.阶梯舞台彩色围墙：</w:t>
            </w:r>
            <w:r>
              <w:rPr>
                <w:rFonts w:ascii="仿宋_GB2312" w:hAnsi="仿宋_GB2312" w:cs="仿宋_GB2312" w:eastAsia="仿宋_GB2312"/>
                <w:sz w:val="24"/>
                <w:color w:val="000000"/>
              </w:rPr>
              <w:t>面积</w:t>
            </w:r>
            <w:r>
              <w:rPr>
                <w:rFonts w:ascii="仿宋_GB2312" w:hAnsi="仿宋_GB2312" w:cs="仿宋_GB2312" w:eastAsia="仿宋_GB2312"/>
                <w:sz w:val="24"/>
                <w:color w:val="000000"/>
              </w:rPr>
              <w:t>≥192㎡（64000*3000*200mm），基层钢结构+铝板围墙，专业墙绘师现场手绘画，满足设计要求风格。</w:t>
            </w:r>
          </w:p>
          <w:p>
            <w:pPr>
              <w:pStyle w:val="null3"/>
              <w:jc w:val="left"/>
            </w:pPr>
            <w:r>
              <w:rPr>
                <w:rFonts w:ascii="仿宋_GB2312" w:hAnsi="仿宋_GB2312" w:cs="仿宋_GB2312" w:eastAsia="仿宋_GB2312"/>
                <w:sz w:val="24"/>
                <w:color w:val="000000"/>
              </w:rPr>
              <w:t>5.阶梯舞台彩色氛围铺装：尺寸规格≥1150㎡，基层找平层做高强度自流平后打磨基层修补后上底漆一遍面漆彩色分线涂刷，手工/机具涂刷彩色防滑超耐磨地坪漆。</w:t>
            </w:r>
          </w:p>
          <w:p>
            <w:pPr>
              <w:pStyle w:val="null3"/>
              <w:jc w:val="left"/>
            </w:pPr>
            <w:r>
              <w:rPr>
                <w:rFonts w:ascii="仿宋_GB2312" w:hAnsi="仿宋_GB2312" w:cs="仿宋_GB2312" w:eastAsia="仿宋_GB2312"/>
                <w:sz w:val="24"/>
                <w:color w:val="000000"/>
              </w:rPr>
              <w:t>6.阶梯舞台场景营造：</w:t>
            </w:r>
            <w:r>
              <w:rPr>
                <w:rFonts w:ascii="仿宋_GB2312" w:hAnsi="仿宋_GB2312" w:cs="仿宋_GB2312" w:eastAsia="仿宋_GB2312"/>
                <w:sz w:val="24"/>
                <w:color w:val="000000"/>
              </w:rPr>
              <w:t>面积</w:t>
            </w:r>
            <w:r>
              <w:rPr>
                <w:rFonts w:ascii="仿宋_GB2312" w:hAnsi="仿宋_GB2312" w:cs="仿宋_GB2312" w:eastAsia="仿宋_GB2312"/>
                <w:sz w:val="24"/>
                <w:color w:val="000000"/>
              </w:rPr>
              <w:t>≥120㎡，采用50*50mm角钢钢焊接（电弧焊）焊接基础钢架，铺装</w:t>
            </w:r>
            <w:r>
              <w:rPr>
                <w:rFonts w:ascii="仿宋_GB2312" w:hAnsi="仿宋_GB2312" w:cs="仿宋_GB2312" w:eastAsia="仿宋_GB2312"/>
                <w:sz w:val="24"/>
                <w:color w:val="000000"/>
              </w:rPr>
              <w:t>25mm</w:t>
            </w:r>
            <w:r>
              <w:rPr>
                <w:rFonts w:ascii="仿宋_GB2312" w:hAnsi="仿宋_GB2312" w:cs="仿宋_GB2312" w:eastAsia="仿宋_GB2312"/>
                <w:sz w:val="24"/>
                <w:color w:val="000000"/>
              </w:rPr>
              <w:t>厚高耐竹浅碳板。</w:t>
            </w:r>
          </w:p>
          <w:p>
            <w:pPr>
              <w:pStyle w:val="null3"/>
              <w:jc w:val="left"/>
            </w:pPr>
            <w:r>
              <w:rPr>
                <w:rFonts w:ascii="仿宋_GB2312" w:hAnsi="仿宋_GB2312" w:cs="仿宋_GB2312" w:eastAsia="仿宋_GB2312"/>
                <w:sz w:val="24"/>
                <w:color w:val="000000"/>
              </w:rPr>
              <w:t>7.氛围灯光美化系统：整个区域定制具有艺术射灯、地灯、挂灯、氛围灯带等用电设施设备线路给排水管路布置，满足区域打造要求</w:t>
            </w:r>
          </w:p>
          <w:p>
            <w:pPr>
              <w:pStyle w:val="null3"/>
              <w:jc w:val="left"/>
            </w:pPr>
            <w:r>
              <w:rPr>
                <w:rFonts w:ascii="仿宋_GB2312" w:hAnsi="仿宋_GB2312" w:cs="仿宋_GB2312" w:eastAsia="仿宋_GB2312"/>
                <w:sz w:val="24"/>
                <w:color w:val="000000"/>
              </w:rPr>
              <w:t>，含所需排水沟渠设施，进水点位预留。</w:t>
            </w:r>
          </w:p>
          <w:p>
            <w:pPr>
              <w:pStyle w:val="null3"/>
              <w:jc w:val="left"/>
            </w:pPr>
            <w:r>
              <w:rPr>
                <w:rFonts w:ascii="仿宋_GB2312" w:hAnsi="仿宋_GB2312" w:cs="仿宋_GB2312" w:eastAsia="仿宋_GB2312"/>
                <w:sz w:val="24"/>
                <w:color w:val="000000"/>
              </w:rPr>
              <w:t>8.阶梯舞台植物景观：景观造景植物</w:t>
            </w:r>
            <w:r>
              <w:rPr>
                <w:rFonts w:ascii="仿宋_GB2312" w:hAnsi="仿宋_GB2312" w:cs="仿宋_GB2312" w:eastAsia="仿宋_GB2312"/>
                <w:sz w:val="24"/>
                <w:color w:val="000000"/>
              </w:rPr>
              <w:t>高度</w:t>
            </w:r>
            <w:r>
              <w:rPr>
                <w:rFonts w:ascii="仿宋_GB2312" w:hAnsi="仿宋_GB2312" w:cs="仿宋_GB2312" w:eastAsia="仿宋_GB2312"/>
                <w:sz w:val="24"/>
                <w:color w:val="000000"/>
              </w:rPr>
              <w:t>≥120mm、草坪≥150㎡，按设计方案专业园林美化造景深化设计，满足区域打造要求。</w:t>
            </w:r>
          </w:p>
          <w:p>
            <w:pPr>
              <w:pStyle w:val="null3"/>
              <w:jc w:val="left"/>
            </w:pPr>
            <w:r>
              <w:rPr>
                <w:rFonts w:ascii="仿宋_GB2312" w:hAnsi="仿宋_GB2312" w:cs="仿宋_GB2312" w:eastAsia="仿宋_GB2312"/>
                <w:sz w:val="24"/>
                <w:color w:val="000000"/>
              </w:rPr>
              <w:t>9.彩色艺术回旋式廊桥：钢结构艺术造型廊桥</w:t>
            </w:r>
          </w:p>
          <w:p>
            <w:pPr>
              <w:pStyle w:val="null3"/>
              <w:jc w:val="left"/>
            </w:pPr>
            <w:r>
              <w:rPr>
                <w:rFonts w:ascii="仿宋_GB2312" w:hAnsi="仿宋_GB2312" w:cs="仿宋_GB2312" w:eastAsia="仿宋_GB2312"/>
                <w:sz w:val="24"/>
                <w:color w:val="000000"/>
              </w:rPr>
              <w:t>规格</w:t>
            </w:r>
            <w:r>
              <w:rPr>
                <w:rFonts w:ascii="仿宋_GB2312" w:hAnsi="仿宋_GB2312" w:cs="仿宋_GB2312" w:eastAsia="仿宋_GB2312"/>
                <w:sz w:val="24"/>
                <w:color w:val="000000"/>
              </w:rPr>
              <w:t>:≥29000*2000*4500mm，8000*2000*2400mm。</w:t>
            </w:r>
          </w:p>
          <w:p>
            <w:pPr>
              <w:pStyle w:val="null3"/>
              <w:jc w:val="left"/>
            </w:pPr>
            <w:r>
              <w:rPr>
                <w:rFonts w:ascii="仿宋_GB2312" w:hAnsi="仿宋_GB2312" w:cs="仿宋_GB2312" w:eastAsia="仿宋_GB2312"/>
                <w:sz w:val="24"/>
                <w:color w:val="000000"/>
              </w:rPr>
              <w:t>主体结构采用</w:t>
            </w:r>
            <w:r>
              <w:rPr>
                <w:rFonts w:ascii="仿宋_GB2312" w:hAnsi="仿宋_GB2312" w:cs="仿宋_GB2312" w:eastAsia="仿宋_GB2312"/>
                <w:sz w:val="24"/>
                <w:color w:val="000000"/>
              </w:rPr>
              <w:t>≥160*88*6.0mm，≥100*68*4.5mm,</w:t>
            </w:r>
          </w:p>
          <w:p>
            <w:pPr>
              <w:pStyle w:val="null3"/>
              <w:jc w:val="left"/>
            </w:pPr>
            <w:r>
              <w:rPr>
                <w:rFonts w:ascii="仿宋_GB2312" w:hAnsi="仿宋_GB2312" w:cs="仿宋_GB2312" w:eastAsia="仿宋_GB2312"/>
                <w:sz w:val="24"/>
                <w:color w:val="000000"/>
              </w:rPr>
              <w:t>≥12*74*5mm工字钢，采用CO2 气体保护焊工艺、抛砂工艺处理铁件表面，梯步采用≥6mm后铁板激光切割压制标准楼梯踏步/平台。精细修补打磨后喷涂黄色弧碳漆≥2遍。</w:t>
            </w:r>
          </w:p>
          <w:p>
            <w:pPr>
              <w:pStyle w:val="null3"/>
              <w:jc w:val="left"/>
            </w:pPr>
            <w:r>
              <w:rPr>
                <w:rFonts w:ascii="仿宋_GB2312" w:hAnsi="仿宋_GB2312" w:cs="仿宋_GB2312" w:eastAsia="仿宋_GB2312"/>
                <w:sz w:val="24"/>
                <w:color w:val="000000"/>
              </w:rPr>
              <w:t>3、扶手采用≥3mm镀锌矩管焊接厚精细修补打磨后喷涂黄色弧碳漆。接触面材料及结合角铁均经导圆角处理。</w:t>
            </w:r>
          </w:p>
        </w:tc>
      </w:tr>
    </w:tbl>
    <w:p>
      <w:pPr>
        <w:pStyle w:val="null3"/>
        <w:jc w:val="left"/>
      </w:pPr>
      <w:r>
        <w:rPr>
          <w:rFonts w:ascii="仿宋_GB2312" w:hAnsi="仿宋_GB2312" w:cs="仿宋_GB2312" w:eastAsia="仿宋_GB2312"/>
        </w:rPr>
        <w:t>标的名称：朵朵云顶花园奇幻森林区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1.奇幻森林地面氛围营造：</w:t>
            </w:r>
          </w:p>
          <w:p>
            <w:pPr>
              <w:pStyle w:val="null3"/>
              <w:jc w:val="left"/>
            </w:pPr>
            <w:r>
              <w:rPr>
                <w:rFonts w:ascii="仿宋_GB2312" w:hAnsi="仿宋_GB2312" w:cs="仿宋_GB2312" w:eastAsia="仿宋_GB2312"/>
                <w:sz w:val="24"/>
                <w:color w:val="000000"/>
              </w:rPr>
              <w:t>尺寸规格面积</w:t>
            </w:r>
            <w:r>
              <w:rPr>
                <w:rFonts w:ascii="仿宋_GB2312" w:hAnsi="仿宋_GB2312" w:cs="仿宋_GB2312" w:eastAsia="仿宋_GB2312"/>
                <w:sz w:val="24"/>
                <w:color w:val="000000"/>
              </w:rPr>
              <w:t>≥345㎡，</w:t>
            </w:r>
            <w:r>
              <w:rPr>
                <w:rFonts w:ascii="仿宋_GB2312" w:hAnsi="仿宋_GB2312" w:cs="仿宋_GB2312" w:eastAsia="仿宋_GB2312"/>
                <w:sz w:val="24"/>
                <w:color w:val="000000"/>
              </w:rPr>
              <w:t>强度等级</w:t>
            </w:r>
            <w:r>
              <w:rPr>
                <w:rFonts w:ascii="仿宋_GB2312" w:hAnsi="仿宋_GB2312" w:cs="仿宋_GB2312" w:eastAsia="仿宋_GB2312"/>
                <w:sz w:val="24"/>
                <w:color w:val="000000"/>
              </w:rPr>
              <w:t>≥C15，厚度10mm轻质混凝土。</w:t>
            </w:r>
          </w:p>
          <w:p>
            <w:pPr>
              <w:pStyle w:val="null3"/>
              <w:jc w:val="left"/>
            </w:pPr>
            <w:r>
              <w:rPr>
                <w:rFonts w:ascii="仿宋_GB2312" w:hAnsi="仿宋_GB2312" w:cs="仿宋_GB2312" w:eastAsia="仿宋_GB2312"/>
                <w:sz w:val="24"/>
                <w:color w:val="000000"/>
              </w:rPr>
              <w:t>然后铺装草坪地面，按设计要求方案铺装。</w:t>
            </w:r>
          </w:p>
          <w:p>
            <w:pPr>
              <w:pStyle w:val="null3"/>
              <w:jc w:val="left"/>
            </w:pPr>
            <w:r>
              <w:rPr>
                <w:rFonts w:ascii="仿宋_GB2312" w:hAnsi="仿宋_GB2312" w:cs="仿宋_GB2312" w:eastAsia="仿宋_GB2312"/>
                <w:sz w:val="24"/>
                <w:color w:val="000000"/>
              </w:rPr>
              <w:t>2.奇幻森林艺术围墙材:规格：面积≥80㎡。</w:t>
            </w:r>
          </w:p>
          <w:p>
            <w:pPr>
              <w:pStyle w:val="null3"/>
              <w:jc w:val="left"/>
            </w:pPr>
            <w:r>
              <w:rPr>
                <w:rFonts w:ascii="仿宋_GB2312" w:hAnsi="仿宋_GB2312" w:cs="仿宋_GB2312" w:eastAsia="仿宋_GB2312"/>
                <w:sz w:val="24"/>
                <w:color w:val="000000"/>
              </w:rPr>
              <w:t>原始墙面做手工绘画，美化区域效。</w:t>
            </w:r>
          </w:p>
          <w:p>
            <w:pPr>
              <w:pStyle w:val="null3"/>
              <w:jc w:val="left"/>
            </w:pPr>
            <w:r>
              <w:rPr>
                <w:rFonts w:ascii="仿宋_GB2312" w:hAnsi="仿宋_GB2312" w:cs="仿宋_GB2312" w:eastAsia="仿宋_GB2312"/>
                <w:sz w:val="24"/>
                <w:color w:val="000000"/>
              </w:rPr>
              <w:t>3.多功能艺术绘画展示屋:规格：进深≥3.5米、开间≥3米、平均高度≥3-3.5米；材质：墙面手绘、原始墙面结构，充分考虑整体内外墙面艺术感。采用地板胶铺设地面局部考虑防腐木墙面板，硅藻泥艺术涂料等,灯光线路美化布置。</w:t>
            </w:r>
          </w:p>
          <w:p>
            <w:pPr>
              <w:pStyle w:val="null3"/>
              <w:jc w:val="left"/>
            </w:pPr>
            <w:r>
              <w:rPr>
                <w:rFonts w:ascii="仿宋_GB2312" w:hAnsi="仿宋_GB2312" w:cs="仿宋_GB2312" w:eastAsia="仿宋_GB2312"/>
                <w:sz w:val="24"/>
                <w:color w:val="000000"/>
              </w:rPr>
              <w:t>4.奇幻森林氛围灯光美化:整个区域定制具有艺术射灯、地灯、挂灯、氛围灯带等用电设施设备线路给排水管路布置，按设计要求预留给排水电路点位。</w:t>
            </w:r>
          </w:p>
          <w:p>
            <w:pPr>
              <w:pStyle w:val="null3"/>
              <w:jc w:val="left"/>
            </w:pPr>
            <w:r>
              <w:rPr>
                <w:rFonts w:ascii="仿宋_GB2312" w:hAnsi="仿宋_GB2312" w:cs="仿宋_GB2312" w:eastAsia="仿宋_GB2312"/>
                <w:sz w:val="24"/>
                <w:color w:val="000000"/>
              </w:rPr>
              <w:t>5.奇幻森林植物景观:艺术景观造景植物</w:t>
            </w:r>
            <w:r>
              <w:rPr>
                <w:rFonts w:ascii="仿宋_GB2312" w:hAnsi="仿宋_GB2312" w:cs="仿宋_GB2312" w:eastAsia="仿宋_GB2312"/>
                <w:sz w:val="24"/>
                <w:color w:val="000000"/>
              </w:rPr>
              <w:t>高度</w:t>
            </w:r>
            <w:r>
              <w:rPr>
                <w:rFonts w:ascii="仿宋_GB2312" w:hAnsi="仿宋_GB2312" w:cs="仿宋_GB2312" w:eastAsia="仿宋_GB2312"/>
                <w:sz w:val="24"/>
                <w:color w:val="000000"/>
              </w:rPr>
              <w:t>≥1200mm、仿真人工草坪100㎡。</w:t>
            </w:r>
          </w:p>
          <w:p>
            <w:pPr>
              <w:pStyle w:val="null3"/>
              <w:jc w:val="left"/>
            </w:pPr>
            <w:r>
              <w:rPr>
                <w:rFonts w:ascii="仿宋_GB2312" w:hAnsi="仿宋_GB2312" w:cs="仿宋_GB2312" w:eastAsia="仿宋_GB2312"/>
                <w:sz w:val="24"/>
                <w:color w:val="000000"/>
              </w:rPr>
              <w:t>6.按设计方案专业园林美化造景深化设计，满足区域打造要求。</w:t>
            </w:r>
          </w:p>
        </w:tc>
      </w:tr>
    </w:tbl>
    <w:p>
      <w:pPr>
        <w:pStyle w:val="null3"/>
        <w:jc w:val="left"/>
      </w:pPr>
      <w:r>
        <w:rPr>
          <w:rFonts w:ascii="仿宋_GB2312" w:hAnsi="仿宋_GB2312" w:cs="仿宋_GB2312" w:eastAsia="仿宋_GB2312"/>
        </w:rPr>
        <w:t>标的名称：朵朵云顶花园童话乐园区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1.童话园区场景氛围营造:墙面艺术绘画，专业墙绘师现场手绘画</w:t>
            </w:r>
          </w:p>
          <w:p>
            <w:pPr>
              <w:pStyle w:val="null3"/>
              <w:jc w:val="left"/>
            </w:pPr>
            <w:r>
              <w:rPr>
                <w:rFonts w:ascii="仿宋_GB2312" w:hAnsi="仿宋_GB2312" w:cs="仿宋_GB2312" w:eastAsia="仿宋_GB2312"/>
                <w:sz w:val="24"/>
                <w:color w:val="000000"/>
              </w:rPr>
              <w:t>规格：面积</w:t>
            </w:r>
            <w:r>
              <w:rPr>
                <w:rFonts w:ascii="仿宋_GB2312" w:hAnsi="仿宋_GB2312" w:cs="仿宋_GB2312" w:eastAsia="仿宋_GB2312"/>
                <w:sz w:val="24"/>
                <w:color w:val="000000"/>
              </w:rPr>
              <w:t>≥120㎡。</w:t>
            </w:r>
          </w:p>
          <w:p>
            <w:pPr>
              <w:pStyle w:val="null3"/>
              <w:jc w:val="left"/>
            </w:pPr>
            <w:r>
              <w:rPr>
                <w:rFonts w:ascii="仿宋_GB2312" w:hAnsi="仿宋_GB2312" w:cs="仿宋_GB2312" w:eastAsia="仿宋_GB2312"/>
                <w:sz w:val="24"/>
                <w:color w:val="000000"/>
              </w:rPr>
              <w:t>2.童话园区地面优化：尺寸规格面积≥680㎡。</w:t>
            </w:r>
          </w:p>
          <w:p>
            <w:pPr>
              <w:pStyle w:val="null3"/>
              <w:jc w:val="left"/>
            </w:pPr>
            <w:r>
              <w:rPr>
                <w:rFonts w:ascii="仿宋_GB2312" w:hAnsi="仿宋_GB2312" w:cs="仿宋_GB2312" w:eastAsia="仿宋_GB2312"/>
                <w:sz w:val="24"/>
                <w:color w:val="000000"/>
              </w:rPr>
              <w:t>采用强度等级</w:t>
            </w:r>
            <w:r>
              <w:rPr>
                <w:rFonts w:ascii="仿宋_GB2312" w:hAnsi="仿宋_GB2312" w:cs="仿宋_GB2312" w:eastAsia="仿宋_GB2312"/>
                <w:sz w:val="24"/>
                <w:color w:val="000000"/>
              </w:rPr>
              <w:t>≥C20混凝土找平或采用m10，m15水泥沙找平，面层材料13mm三元乙丙橡胶地面艺术铺装，L50*50*5mm不锈钢角钢收边。满足区域打造要求。</w:t>
            </w:r>
          </w:p>
          <w:p>
            <w:pPr>
              <w:pStyle w:val="null3"/>
              <w:jc w:val="left"/>
            </w:pPr>
            <w:r>
              <w:rPr>
                <w:rFonts w:ascii="仿宋_GB2312" w:hAnsi="仿宋_GB2312" w:cs="仿宋_GB2312" w:eastAsia="仿宋_GB2312"/>
                <w:sz w:val="24"/>
                <w:color w:val="000000"/>
              </w:rPr>
              <w:t>3.童话乐园区氛围灯光美化:整个区域定制具有艺术射灯、地灯、挂灯、氛围灯带等用电设施设备线路给排水管路布置，按设计要求预留给排水电路点位。</w:t>
            </w:r>
          </w:p>
          <w:p>
            <w:pPr>
              <w:pStyle w:val="null3"/>
              <w:jc w:val="left"/>
            </w:pPr>
            <w:r>
              <w:rPr>
                <w:rFonts w:ascii="仿宋_GB2312" w:hAnsi="仿宋_GB2312" w:cs="仿宋_GB2312" w:eastAsia="仿宋_GB2312"/>
                <w:sz w:val="24"/>
                <w:color w:val="000000"/>
              </w:rPr>
              <w:t>4.童话乐园区植物景观:艺术景观造景植物≥1200mm，人工种植草坪≥40㎡。</w:t>
            </w:r>
          </w:p>
          <w:p>
            <w:pPr>
              <w:pStyle w:val="null3"/>
              <w:jc w:val="left"/>
            </w:pPr>
            <w:r>
              <w:rPr>
                <w:rFonts w:ascii="仿宋_GB2312" w:hAnsi="仿宋_GB2312" w:cs="仿宋_GB2312" w:eastAsia="仿宋_GB2312"/>
                <w:sz w:val="24"/>
                <w:color w:val="000000"/>
              </w:rPr>
              <w:t>5.树枝专业园林美化造景，满足区域打造要求。</w:t>
            </w:r>
          </w:p>
        </w:tc>
      </w:tr>
    </w:tbl>
    <w:p>
      <w:pPr>
        <w:pStyle w:val="null3"/>
        <w:jc w:val="left"/>
      </w:pPr>
      <w:r>
        <w:rPr>
          <w:rFonts w:ascii="仿宋_GB2312" w:hAnsi="仿宋_GB2312" w:cs="仿宋_GB2312" w:eastAsia="仿宋_GB2312"/>
        </w:rPr>
        <w:t>标的名称：多功能展示区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1.展示区场景营造:根据现场实际及场景营造需求，设计方案满足艺术展示要求，体现展示场景特色，墙顶面做艺术涂料≥180㎡，地面米色瓷砖艺术铺装≥80㎡，不锈钢艺术隔断≥3000*2000*30mm，</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2mm，</w:t>
            </w:r>
            <w:r>
              <w:rPr>
                <w:rFonts w:ascii="仿宋_GB2312" w:hAnsi="仿宋_GB2312" w:cs="仿宋_GB2312" w:eastAsia="仿宋_GB2312"/>
                <w:sz w:val="24"/>
                <w:color w:val="000000"/>
              </w:rPr>
              <w:t>摆设场景需求定制展示桌椅展示柜</w:t>
            </w:r>
            <w:r>
              <w:rPr>
                <w:rFonts w:ascii="仿宋_GB2312" w:hAnsi="仿宋_GB2312" w:cs="仿宋_GB2312" w:eastAsia="仿宋_GB2312"/>
                <w:sz w:val="24"/>
                <w:color w:val="000000"/>
              </w:rPr>
              <w:t>≥2000*800*1200mm*8组。</w:t>
            </w:r>
          </w:p>
          <w:p>
            <w:pPr>
              <w:pStyle w:val="null3"/>
              <w:jc w:val="left"/>
            </w:pPr>
            <w:r>
              <w:rPr>
                <w:rFonts w:ascii="仿宋_GB2312" w:hAnsi="仿宋_GB2312" w:cs="仿宋_GB2312" w:eastAsia="仿宋_GB2312"/>
                <w:sz w:val="24"/>
                <w:color w:val="000000"/>
              </w:rPr>
              <w:t>2.下沉庭院艺术铺装:</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1）灰色仿石材艺术瓷砖:面积≥280㎡，原墙面白灰拆除后涂刷防水≥1遍，楼梯斜面处采用≥L50*50mm</w:t>
            </w:r>
            <w:r>
              <w:rPr>
                <w:rFonts w:ascii="仿宋_GB2312" w:hAnsi="仿宋_GB2312" w:cs="仿宋_GB2312" w:eastAsia="仿宋_GB2312"/>
                <w:sz w:val="24"/>
                <w:color w:val="000000"/>
              </w:rPr>
              <w:t>，</w:t>
            </w:r>
            <w:r>
              <w:rPr>
                <w:rFonts w:ascii="仿宋_GB2312" w:hAnsi="仿宋_GB2312" w:cs="仿宋_GB2312" w:eastAsia="仿宋_GB2312"/>
                <w:sz w:val="24"/>
                <w:color w:val="000000"/>
              </w:rPr>
              <w:t>镀锌角钢采用</w:t>
            </w:r>
            <w:r>
              <w:rPr>
                <w:rFonts w:ascii="仿宋_GB2312" w:hAnsi="仿宋_GB2312" w:cs="仿宋_GB2312" w:eastAsia="仿宋_GB2312"/>
                <w:sz w:val="24"/>
                <w:color w:val="000000"/>
              </w:rPr>
              <w:t>≥8*12mm膨胀螺丝固定骨架后用AB胶干挂瓷砖。 局部面采用专用瓷砖胶粘贴。</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2）白色艺术涂料:艺术涂料≥520㎡,铲除原始基层后室外区域涂刷防水涂料JS≥1遍，然后石膏≥1遍，再做面层≥2遍，打磨后涂刷白色肌理漆。</w:t>
            </w:r>
          </w:p>
        </w:tc>
      </w:tr>
    </w:tbl>
    <w:p>
      <w:pPr>
        <w:pStyle w:val="null3"/>
        <w:jc w:val="left"/>
      </w:pPr>
      <w:r>
        <w:rPr>
          <w:rFonts w:ascii="仿宋_GB2312" w:hAnsi="仿宋_GB2312" w:cs="仿宋_GB2312" w:eastAsia="仿宋_GB2312"/>
        </w:rPr>
        <w:t>标的名称：打卡点定制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根据采购人的需求，定制</w:t>
            </w:r>
            <w:r>
              <w:rPr>
                <w:rFonts w:ascii="仿宋_GB2312" w:hAnsi="仿宋_GB2312" w:cs="仿宋_GB2312" w:eastAsia="仿宋_GB2312"/>
                <w:sz w:val="24"/>
                <w:color w:val="000000"/>
              </w:rPr>
              <w:t>“朵朵云顶花园”和“郁金香云阶童趣园”打卡点两组/年，提供连续两年的定制服务。</w:t>
            </w:r>
          </w:p>
        </w:tc>
      </w:tr>
    </w:tbl>
    <w:p>
      <w:pPr>
        <w:pStyle w:val="null3"/>
        <w:jc w:val="left"/>
      </w:pPr>
      <w:r>
        <w:rPr>
          <w:rFonts w:ascii="仿宋_GB2312" w:hAnsi="仿宋_GB2312" w:cs="仿宋_GB2312" w:eastAsia="仿宋_GB2312"/>
        </w:rPr>
        <w:t>标的名称：体验馆运营</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sz w:val="24"/>
                <w:color w:val="000000"/>
              </w:rPr>
              <w:t>配备</w:t>
            </w:r>
            <w:r>
              <w:rPr>
                <w:rFonts w:ascii="仿宋_GB2312" w:hAnsi="仿宋_GB2312" w:cs="仿宋_GB2312" w:eastAsia="仿宋_GB2312"/>
                <w:sz w:val="24"/>
                <w:color w:val="000000"/>
              </w:rPr>
              <w:t>≥6名专职人员，负责设备安全检查（每日检查，运营中监控，定期深度维护配合），游客安全监督（严格执行安全规定，清晰的安全告知，应急处理），服务与体验（接待与引导，创造欢乐氛围，处理游客问题），运营与效率管理（高效运营，排队管理，清洁与维护）</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所投产品若涉及到</w:t>
            </w:r>
            <w:r>
              <w:rPr>
                <w:rFonts w:ascii="仿宋_GB2312" w:hAnsi="仿宋_GB2312" w:cs="仿宋_GB2312" w:eastAsia="仿宋_GB2312"/>
                <w:sz w:val="24"/>
                <w:color w:val="000000"/>
              </w:rPr>
              <w:t>3C 强制认证产品或其他国家强制要求，供应商应均满足相关要求，在中标后签订合同前向采购人提供《中国强制性产品认证》(3C证书)或其他国家强制要求证明材料复印件。（投标人须提供承诺函原</w:t>
            </w:r>
            <w:r>
              <w:rPr>
                <w:rFonts w:ascii="仿宋_GB2312" w:hAnsi="仿宋_GB2312" w:cs="仿宋_GB2312" w:eastAsia="仿宋_GB2312"/>
                <w:sz w:val="24"/>
                <w:color w:val="000000"/>
              </w:rPr>
              <w:t>件</w:t>
            </w:r>
            <w:r>
              <w:rPr>
                <w:rFonts w:ascii="仿宋_GB2312" w:hAnsi="仿宋_GB2312" w:cs="仿宋_GB2312" w:eastAsia="仿宋_GB2312"/>
                <w:sz w:val="24"/>
                <w:color w:val="000000"/>
              </w:rPr>
              <w:t>，承诺函格式自拟并进行电子签章）</w:t>
            </w:r>
          </w:p>
          <w:p>
            <w:pPr>
              <w:pStyle w:val="null3"/>
              <w:ind w:firstLine="480"/>
              <w:jc w:val="both"/>
            </w:pPr>
            <w:r>
              <w:rPr>
                <w:rFonts w:ascii="仿宋_GB2312" w:hAnsi="仿宋_GB2312" w:cs="仿宋_GB2312" w:eastAsia="仿宋_GB2312"/>
                <w:sz w:val="24"/>
                <w:color w:val="000000"/>
              </w:rPr>
              <w:t>2、质量要求：本项目产品如有国家强制标准按强制标准执行，没有强制标准按推荐标准执行，没有推荐标准按行业标准执行，否则按采购人要求执行。本项目如涉及国家标准、行业标准有更新的，按最新的标准执行。</w:t>
            </w:r>
            <w:r>
              <w:rPr>
                <w:rFonts w:ascii="仿宋_GB2312" w:hAnsi="仿宋_GB2312" w:cs="仿宋_GB2312" w:eastAsia="仿宋_GB2312"/>
                <w:sz w:val="24"/>
                <w:color w:val="000000"/>
              </w:rPr>
              <w:t>（投标人须提供承诺函原</w:t>
            </w:r>
            <w:r>
              <w:rPr>
                <w:rFonts w:ascii="仿宋_GB2312" w:hAnsi="仿宋_GB2312" w:cs="仿宋_GB2312" w:eastAsia="仿宋_GB2312"/>
                <w:sz w:val="24"/>
                <w:color w:val="000000"/>
              </w:rPr>
              <w:t>件</w:t>
            </w:r>
            <w:r>
              <w:rPr>
                <w:rFonts w:ascii="仿宋_GB2312" w:hAnsi="仿宋_GB2312" w:cs="仿宋_GB2312" w:eastAsia="仿宋_GB2312"/>
                <w:sz w:val="24"/>
                <w:color w:val="000000"/>
              </w:rPr>
              <w:t>，承诺函格式自拟并进行电子签章）</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本项目采购人不组织统一踏勘，由各投标人根据对项目的理解，自愿到项目现场进行踏勘，踏勘地点为：</w:t>
            </w:r>
            <w:r>
              <w:rPr>
                <w:rFonts w:ascii="仿宋_GB2312" w:hAnsi="仿宋_GB2312" w:cs="仿宋_GB2312" w:eastAsia="仿宋_GB2312"/>
                <w:sz w:val="24"/>
              </w:rPr>
              <w:t>四川省成都市天府三街</w:t>
            </w:r>
            <w:r>
              <w:rPr>
                <w:rFonts w:ascii="仿宋_GB2312" w:hAnsi="仿宋_GB2312" w:cs="仿宋_GB2312" w:eastAsia="仿宋_GB2312"/>
                <w:sz w:val="24"/>
              </w:rPr>
              <w:t>789号四川省妇女儿童中心四楼东侧平台、西侧游泳馆屋顶平台。踏勘过程中发生的一切费用及安全问题由投标人自行负责。</w:t>
            </w:r>
            <w:r>
              <w:rPr>
                <w:rFonts w:ascii="仿宋_GB2312" w:hAnsi="仿宋_GB2312" w:cs="仿宋_GB2312" w:eastAsia="仿宋_GB2312"/>
                <w:sz w:val="24"/>
                <w:color w:val="000000"/>
              </w:rPr>
              <w:t>（投标人须提供承诺函原</w:t>
            </w:r>
            <w:r>
              <w:rPr>
                <w:rFonts w:ascii="仿宋_GB2312" w:hAnsi="仿宋_GB2312" w:cs="仿宋_GB2312" w:eastAsia="仿宋_GB2312"/>
                <w:sz w:val="24"/>
                <w:color w:val="000000"/>
              </w:rPr>
              <w:t>件</w:t>
            </w:r>
            <w:r>
              <w:rPr>
                <w:rFonts w:ascii="仿宋_GB2312" w:hAnsi="仿宋_GB2312" w:cs="仿宋_GB2312" w:eastAsia="仿宋_GB2312"/>
                <w:sz w:val="24"/>
                <w:color w:val="000000"/>
              </w:rPr>
              <w:t>，承诺函格式自拟并进行电子签章）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sz w:val="24"/>
              </w:rPr>
              <w:t>投标人应针对本项目提供售后服务方案，包括</w:t>
            </w:r>
            <w:r>
              <w:rPr>
                <w:rFonts w:ascii="仿宋_GB2312" w:hAnsi="仿宋_GB2312" w:cs="仿宋_GB2312" w:eastAsia="仿宋_GB2312"/>
                <w:sz w:val="24"/>
              </w:rPr>
              <w:t>①质量保障措施；②人员配置方案；③安装调试进度计划；④维修响应时间；⑤技术支持。</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sz w:val="24"/>
              </w:rPr>
              <w:t>投标人具有</w:t>
            </w:r>
            <w:r>
              <w:rPr>
                <w:rFonts w:ascii="仿宋_GB2312" w:hAnsi="仿宋_GB2312" w:cs="仿宋_GB2312" w:eastAsia="仿宋_GB2312"/>
                <w:sz w:val="24"/>
              </w:rPr>
              <w:t>本项目类似项目履约经历。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000000"/>
              </w:rPr>
              <w:t>所投产品若涉及到</w:t>
            </w:r>
            <w:r>
              <w:rPr>
                <w:rFonts w:ascii="仿宋_GB2312" w:hAnsi="仿宋_GB2312" w:cs="仿宋_GB2312" w:eastAsia="仿宋_GB2312"/>
                <w:sz w:val="24"/>
                <w:color w:val="000000"/>
              </w:rPr>
              <w:t>3C 强制认证产品或其他国家强制要求，供应商应均满足相关要求，在中标后签订合同前向采购人提供《中国强制性产品认证》(3C证书)或其他国家强制要求证明材料复印件。（投标人须提供承诺函原</w:t>
            </w:r>
            <w:r>
              <w:rPr>
                <w:rFonts w:ascii="仿宋_GB2312" w:hAnsi="仿宋_GB2312" w:cs="仿宋_GB2312" w:eastAsia="仿宋_GB2312"/>
                <w:sz w:val="24"/>
                <w:color w:val="000000"/>
              </w:rPr>
              <w:t>件</w:t>
            </w:r>
            <w:r>
              <w:rPr>
                <w:rFonts w:ascii="仿宋_GB2312" w:hAnsi="仿宋_GB2312" w:cs="仿宋_GB2312" w:eastAsia="仿宋_GB2312"/>
                <w:sz w:val="24"/>
                <w:color w:val="000000"/>
              </w:rPr>
              <w:t>，承诺函格式自拟并进行电子签章）</w:t>
            </w:r>
          </w:p>
          <w:p>
            <w:pPr>
              <w:pStyle w:val="null3"/>
              <w:ind w:firstLine="480"/>
              <w:jc w:val="both"/>
            </w:pPr>
            <w:r>
              <w:rPr>
                <w:rFonts w:ascii="仿宋_GB2312" w:hAnsi="仿宋_GB2312" w:cs="仿宋_GB2312" w:eastAsia="仿宋_GB2312"/>
                <w:sz w:val="24"/>
                <w:color w:val="000000"/>
              </w:rPr>
              <w:t>2、质量要求：本项目产品如有国家强制标准按强制标准执行，没有强制标准按推荐标准执行，没有推荐标准按行业标准执行，否则按采购人要求执行。本项目如涉及国家标准、行业标准有更新的，按最新的标准执行。</w:t>
            </w:r>
            <w:r>
              <w:rPr>
                <w:rFonts w:ascii="仿宋_GB2312" w:hAnsi="仿宋_GB2312" w:cs="仿宋_GB2312" w:eastAsia="仿宋_GB2312"/>
                <w:sz w:val="24"/>
                <w:color w:val="000000"/>
              </w:rPr>
              <w:t>（投标人须提供承诺函原</w:t>
            </w:r>
            <w:r>
              <w:rPr>
                <w:rFonts w:ascii="仿宋_GB2312" w:hAnsi="仿宋_GB2312" w:cs="仿宋_GB2312" w:eastAsia="仿宋_GB2312"/>
                <w:sz w:val="24"/>
                <w:color w:val="000000"/>
              </w:rPr>
              <w:t>件</w:t>
            </w:r>
            <w:r>
              <w:rPr>
                <w:rFonts w:ascii="仿宋_GB2312" w:hAnsi="仿宋_GB2312" w:cs="仿宋_GB2312" w:eastAsia="仿宋_GB2312"/>
                <w:sz w:val="24"/>
                <w:color w:val="000000"/>
              </w:rPr>
              <w:t>，承诺函格式自拟并进行电子签章）</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本项目采购人不组织统一踏勘，由各投标人根据对项目的理解，自愿到项目现场进行踏勘，踏勘地点为：</w:t>
            </w:r>
            <w:r>
              <w:rPr>
                <w:rFonts w:ascii="仿宋_GB2312" w:hAnsi="仿宋_GB2312" w:cs="仿宋_GB2312" w:eastAsia="仿宋_GB2312"/>
                <w:sz w:val="24"/>
              </w:rPr>
              <w:t>四川省成都市天府三街</w:t>
            </w:r>
            <w:r>
              <w:rPr>
                <w:rFonts w:ascii="仿宋_GB2312" w:hAnsi="仿宋_GB2312" w:cs="仿宋_GB2312" w:eastAsia="仿宋_GB2312"/>
                <w:sz w:val="24"/>
              </w:rPr>
              <w:t>789号四川省妇女儿童中心四楼东侧平台、西侧游泳馆屋顶平台。踏勘过程中发生的一切费用及安全问题由投标人自行负责。</w:t>
            </w:r>
            <w:r>
              <w:rPr>
                <w:rFonts w:ascii="仿宋_GB2312" w:hAnsi="仿宋_GB2312" w:cs="仿宋_GB2312" w:eastAsia="仿宋_GB2312"/>
                <w:sz w:val="24"/>
                <w:color w:val="000000"/>
              </w:rPr>
              <w:t>（投标人须提供承诺函原</w:t>
            </w:r>
            <w:r>
              <w:rPr>
                <w:rFonts w:ascii="仿宋_GB2312" w:hAnsi="仿宋_GB2312" w:cs="仿宋_GB2312" w:eastAsia="仿宋_GB2312"/>
                <w:sz w:val="24"/>
                <w:color w:val="000000"/>
              </w:rPr>
              <w:t>件</w:t>
            </w:r>
            <w:r>
              <w:rPr>
                <w:rFonts w:ascii="仿宋_GB2312" w:hAnsi="仿宋_GB2312" w:cs="仿宋_GB2312" w:eastAsia="仿宋_GB2312"/>
                <w:sz w:val="24"/>
                <w:color w:val="000000"/>
              </w:rPr>
              <w:t>，承诺函格式自拟并进行电子签章）</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sz w:val="24"/>
              </w:rPr>
              <w:t>投标人具有</w:t>
            </w:r>
            <w:r>
              <w:rPr>
                <w:rFonts w:ascii="仿宋_GB2312" w:hAnsi="仿宋_GB2312" w:cs="仿宋_GB2312" w:eastAsia="仿宋_GB2312"/>
                <w:sz w:val="24"/>
              </w:rPr>
              <w:t>本项目类似项目履约经历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服务方案</w:t>
            </w:r>
          </w:p>
        </w:tc>
        <w:tc>
          <w:tcPr>
            <w:tcW w:type="dxa" w:w="5814"/>
          </w:tcPr>
          <w:p>
            <w:pPr>
              <w:pStyle w:val="null3"/>
              <w:jc w:val="left"/>
            </w:pPr>
            <w:r>
              <w:rPr>
                <w:rFonts w:ascii="仿宋_GB2312" w:hAnsi="仿宋_GB2312" w:cs="仿宋_GB2312" w:eastAsia="仿宋_GB2312"/>
                <w:sz w:val="24"/>
              </w:rPr>
              <w:t>投标人应针对本项目提供售后服务方案，包括</w:t>
            </w:r>
            <w:r>
              <w:rPr>
                <w:rFonts w:ascii="仿宋_GB2312" w:hAnsi="仿宋_GB2312" w:cs="仿宋_GB2312" w:eastAsia="仿宋_GB2312"/>
                <w:sz w:val="24"/>
              </w:rPr>
              <w:t>①质量保障措施；②人员配置方案；③安装调试进度计划；④维修响应时间；⑤技术支持。</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设计方案</w:t>
            </w:r>
          </w:p>
        </w:tc>
        <w:tc>
          <w:tcPr>
            <w:tcW w:type="dxa" w:w="5814"/>
          </w:tcPr>
          <w:p>
            <w:pPr>
              <w:pStyle w:val="null3"/>
              <w:jc w:val="left"/>
            </w:pPr>
            <w:r>
              <w:rPr>
                <w:rFonts w:ascii="仿宋_GB2312" w:hAnsi="仿宋_GB2312" w:cs="仿宋_GB2312" w:eastAsia="仿宋_GB2312"/>
                <w:sz w:val="24"/>
              </w:rPr>
              <w:t>投标人针对本项目的实施方案包括</w:t>
            </w:r>
            <w:r>
              <w:rPr>
                <w:rFonts w:ascii="仿宋_GB2312" w:hAnsi="仿宋_GB2312" w:cs="仿宋_GB2312" w:eastAsia="仿宋_GB2312"/>
                <w:sz w:val="24"/>
              </w:rPr>
              <w:t>①云阶童趣园区设计理念、思路；②朵朵云顶花园奇幻森林区设计理念、思路；③朵朵云顶花园童话乐园区设计理念、思路；④多功能展示区设计理念、思路。</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四川省成都市天府三街789号四川省妇女儿童中心。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1、合同签订生效之日起接到供应商通知和供应商出具的合法有效完整的票据凭证资料，达到付款条件起30日内，支付合同总金额的40.00%</w:t>
            </w:r>
          </w:p>
          <w:p>
            <w:pPr>
              <w:pStyle w:val="null3"/>
              <w:jc w:val="left"/>
            </w:pPr>
            <w:r>
              <w:rPr>
                <w:rFonts w:ascii="仿宋_GB2312" w:hAnsi="仿宋_GB2312" w:cs="仿宋_GB2312" w:eastAsia="仿宋_GB2312"/>
              </w:rPr>
              <w:t>2、货物安装调试完毕并验收合格之日起，采购人接到供应商通知和供应商出具的合法有效完整的票据凭证资料，达到付款条件起30日内，支付合同总金额的60.00%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(1)履约验收主体：采购人。 (2)履约验收时间：中标人提起验收后20日内。 (3)验收组织方式：自行验收。 (4)履约验收程序： 一次性验收。 (5)技术履约验收内容：按照本项目招标文件中技术要求及中 标人投标文件进行验收。 (6)商务履约验收内容：按照本项目招标文件中商务要求及中标人投标文件进行验收。 (7)履约验收标准：按照《财政部关于进一步加强政府采购需 求和履约验收管理的指导意见》(财库〔2016〕205号)、《政府采 购需求管理办法》(财库〔2021〕22号)等有关要求进行验收。 (8)其他要求：验收不合格时，采购人和中标人应协商一致，中标人应根据相关验收证明材料及时补足或更换，费用由中标人自行承担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质保期为验收合格后1年，若所投产品有更长质保期，则以更长者为准。国家有强制性要求的按其要求执行。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采购人及供应商双方一方违约，不执行、不遵守合同约定条款，且在另一方发出通知后的15天内仍未采取弥补措施的，另一方有权单方面解除本合同，并要求违约方承违约金，如违约金金额低于实际损失的，违约方必须另外予以补偿。 解决争议的办法：有争议双方协商，协商无法达成一致的，可向采购人所在地人民法院提请诉讼。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自合同签订之日起90日内交货。</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四川省成都市天府三街789号四川省妇女儿童中心。</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1、合同签订生效之日起接到供应商通知和供应商出具的合法有效完整的票据凭证资料，达到付款条件起30日内，支付合同总金额的40.00%</w:t>
            </w:r>
          </w:p>
          <w:p>
            <w:pPr>
              <w:pStyle w:val="null3"/>
              <w:jc w:val="left"/>
            </w:pPr>
            <w:r>
              <w:rPr>
                <w:rFonts w:ascii="仿宋_GB2312" w:hAnsi="仿宋_GB2312" w:cs="仿宋_GB2312" w:eastAsia="仿宋_GB2312"/>
              </w:rPr>
              <w:t>2、货物安装调试完毕并验收合格之日起，采购人接到供应商通知和供应商出具的合法有效完整的票据凭证资料，达到付款条件起30日内，支付合同总金额的60.00%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(1)履约验收主体：采购人。 (2)履约验收时间：中标人提起验收后20日内。 (3)验收组织方式：自行验收。 (4)履约验收程序： 一次性验收。 (5)技术履约验收内容：按照本项目招标文件中技术要求及中 标人投标文件进行验收。 (6)商务履约验收内容：按照本项目招标文件中商务要求及中标人投标文件进行验收。 (7)履约验收标准：按照《财政部关于进一步加强政府采购需 求和履约验收管理的指导意见》(财库〔2016〕205号)、《政府采 购需求管理办法》(财库〔2021〕22号)等有关要求进行验收。 (8)其他要求：验收不合格时，采购人和中标人应协商一致，中标人应根据相关验收证明材料及时补足或更换，费用由中标人自行承担 。</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质保期为验收合格后1年，若所投产品有更长质保期，则以更长者为准。国家有强制性要求的按其要求执行。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采购人及供应商双方一方违约，不执行、不遵守合同约定条款，且在另一方发出通知后的15天内仍未采取弥补措施的，另一方有权单方面解除本合同，并要求违约方承违约金，如违约金金额低于实际损失的，违约方必须另外予以补偿。 解决争议的办法：有争议双方协商，协商无法达成一致的，可向采购人所在地人民法院提请诉讼。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 xml:space="preserve"> ★1、投标人承诺项目全部设备的各种部件均保证齐备、充足供应，若因设备软硬件升级更新等原因不能保障供应或影响采购人正常使用造成采购人损失的，投标人承担全部赔偿责任。（各包均适用）（投标人须提供承诺函原件，承诺函格式自拟并进行电子签章） 2、因系统固化原因，本项目确定中标人名单按此执行：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优先选择少数民族地区的投标人。评审得分且投标报价且提供的经评审认定有效的优先采购产品认证证书数量相同且均为少数民族地区投标人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各包均适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若投标人为企业法人的，提供具有统一社会信用代码的“营业执照”复印件，未换证的提供“营业执照、税务登记证、组织机构代码证”复印件；②若投标人为事业法人的，提供具有统一社会信用代码的“法人登记证书”复印件；未换证的提交“事业法人登记证书、组织机构代码证”复印件；③若投标人为其他组织的，提供对应主管部门颁发的准许执业的证明文件或营业执照复印件；④若投标人为自然人的，提供相关“身份证明材料”。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投标截止时间前三年内任意一年经审计的财务报告复印件（包含审计报告和审计报告中所涉及的财务报表和报表附注）；②也可提供投标截止时间前三年内任意一年投标人内部的年度财务报表复印件（至少包含资产负债表和利润表）；③也可提供投标截止时间前一年内银行出具的有效资信证明；④投标人注册时间距投标截止时间不足一年的，也可提供在工商备案的公司章程复印件。⑤投标人为事业单位或其他组织（不具备法人条件的组织，如合伙组织、个体工商户、农村承包经营户等）或自然人时，可只提供承诺函；（注：具备健全的财务会计制度的证明材料中第①-⑤项具有同等效力，投标人可根据自身实际情况选择提供其中任意一项）。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若投标人为企业法人的，提供具有统一社会信用代码的“营业执照”复印件，未换证的提供“营业执照、税务登记证、组织机构代码证”复印件；②若投标人为事业法人的，提供具有统一社会信用代码的“法人登记证书”复印件；未换证的提交“事业法人登记证书、组织机构代码证”复印件；③若投标人为其他组织的，提供对应主管部门颁发的准许执业的证明文件或营业执照复印件；④若投标人为自然人的，提供相关“身份证明材料”。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投标截止时间前三年内任意一年经审计的财务报告复印件（包含审计报告和审计报告中所涉及的财务报表和报表附注）；②也可提供投标截止时间前三年内任意一年投标人内部的年度财务报表复印件（至少包含资产负债表和利润表）；③也可提供投标截止时间前一年内银行出具的有效资信证明；④投标人注册时间距投标截止时间不足一年的，也可提供在工商备案的公司章程复印件。⑤投标人为事业单位或其他组织（不具备法人条件的组织，如合伙组织、个体工商户、农村承包经营户等）或自然人时，可只提供承诺函；（注：具备健全的财务会计制度的证明材料中第①-⑤项具有同等效力，投标人可根据自身实际情况选择提供其中任意一项）。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因系统固化原因，本包件专门面向中小企业要求以此为准，本包专门面向中小企业，其中预留给小微企业的比例不低于 60%，即所投产品中，不低于60%报价金额的货物应来源于小微企业））</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符合招标文件的商务要求</w:t>
            </w:r>
          </w:p>
        </w:tc>
        <w:tc>
          <w:tcPr>
            <w:tcW w:type="dxa" w:w="3322"/>
          </w:tcPr>
          <w:p>
            <w:pPr>
              <w:pStyle w:val="null3"/>
              <w:jc w:val="left"/>
            </w:pPr>
            <w:r>
              <w:rPr>
                <w:rFonts w:ascii="仿宋_GB2312" w:hAnsi="仿宋_GB2312" w:cs="仿宋_GB2312" w:eastAsia="仿宋_GB2312"/>
              </w:rPr>
              <w:t>投标人按照招标文件的商务要求进行响应</w:t>
            </w:r>
          </w:p>
        </w:tc>
        <w:tc>
          <w:tcPr>
            <w:tcW w:type="dxa" w:w="1661"/>
          </w:tcPr>
          <w:p>
            <w:pPr>
              <w:pStyle w:val="null3"/>
              <w:jc w:val="left"/>
            </w:pPr>
            <w:r>
              <w:rPr>
                <w:rFonts w:ascii="仿宋_GB2312" w:hAnsi="仿宋_GB2312" w:cs="仿宋_GB2312" w:eastAsia="仿宋_GB2312"/>
              </w:rPr>
              <w:t>投标人认为需要提交的资料（格式自拟）,商务要求应答表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招标文件中需要实质性响应的技术、服务和其他要求</w:t>
            </w:r>
          </w:p>
        </w:tc>
        <w:tc>
          <w:tcPr>
            <w:tcW w:type="dxa" w:w="3322"/>
          </w:tcPr>
          <w:p>
            <w:pPr>
              <w:pStyle w:val="null3"/>
              <w:jc w:val="left"/>
            </w:pPr>
            <w:r>
              <w:rPr>
                <w:rFonts w:ascii="仿宋_GB2312" w:hAnsi="仿宋_GB2312" w:cs="仿宋_GB2312" w:eastAsia="仿宋_GB2312"/>
              </w:rPr>
              <w:t>投标人按照招标文件的技术、服务和其他要求进行响应</w:t>
            </w:r>
          </w:p>
        </w:tc>
        <w:tc>
          <w:tcPr>
            <w:tcW w:type="dxa" w:w="1661"/>
          </w:tcPr>
          <w:p>
            <w:pPr>
              <w:pStyle w:val="null3"/>
              <w:jc w:val="left"/>
            </w:pPr>
            <w:r>
              <w:rPr>
                <w:rFonts w:ascii="仿宋_GB2312" w:hAnsi="仿宋_GB2312" w:cs="仿宋_GB2312" w:eastAsia="仿宋_GB2312"/>
              </w:rPr>
              <w:t>投标人认为需要提交的资料（格式自拟）,服务应答表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需要投标人提供证明材料的实质性要求</w:t>
            </w:r>
          </w:p>
        </w:tc>
        <w:tc>
          <w:tcPr>
            <w:tcW w:type="dxa" w:w="3322"/>
          </w:tcPr>
          <w:p>
            <w:pPr>
              <w:pStyle w:val="null3"/>
              <w:jc w:val="left"/>
            </w:pPr>
            <w:r>
              <w:rPr>
                <w:rFonts w:ascii="仿宋_GB2312" w:hAnsi="仿宋_GB2312" w:cs="仿宋_GB2312" w:eastAsia="仿宋_GB2312"/>
              </w:rPr>
              <w:t>投标人需按照招标文件的要求提供证明材料</w:t>
            </w:r>
          </w:p>
        </w:tc>
        <w:tc>
          <w:tcPr>
            <w:tcW w:type="dxa" w:w="1661"/>
          </w:tcPr>
          <w:p>
            <w:pPr>
              <w:pStyle w:val="null3"/>
              <w:jc w:val="left"/>
            </w:pPr>
            <w:r>
              <w:rPr>
                <w:rFonts w:ascii="仿宋_GB2312" w:hAnsi="仿宋_GB2312" w:cs="仿宋_GB2312" w:eastAsia="仿宋_GB2312"/>
              </w:rPr>
              <w:t>投标人认为需要提交的资料（格式自拟）</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符合招标文件的商务要求</w:t>
            </w:r>
          </w:p>
        </w:tc>
        <w:tc>
          <w:tcPr>
            <w:tcW w:type="dxa" w:w="3322"/>
          </w:tcPr>
          <w:p>
            <w:pPr>
              <w:pStyle w:val="null3"/>
              <w:jc w:val="left"/>
            </w:pPr>
            <w:r>
              <w:rPr>
                <w:rFonts w:ascii="仿宋_GB2312" w:hAnsi="仿宋_GB2312" w:cs="仿宋_GB2312" w:eastAsia="仿宋_GB2312"/>
              </w:rPr>
              <w:t>投标人按照招标文件的商务要求进行响应</w:t>
            </w:r>
          </w:p>
        </w:tc>
        <w:tc>
          <w:tcPr>
            <w:tcW w:type="dxa" w:w="1661"/>
          </w:tcPr>
          <w:p>
            <w:pPr>
              <w:pStyle w:val="null3"/>
              <w:jc w:val="left"/>
            </w:pPr>
            <w:r>
              <w:rPr>
                <w:rFonts w:ascii="仿宋_GB2312" w:hAnsi="仿宋_GB2312" w:cs="仿宋_GB2312" w:eastAsia="仿宋_GB2312"/>
              </w:rPr>
              <w:t>投标人认为需要提交的资料（格式自拟）,商务要求应答表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招标文件中需要实质性响应的技术、服务和其他要求</w:t>
            </w:r>
          </w:p>
        </w:tc>
        <w:tc>
          <w:tcPr>
            <w:tcW w:type="dxa" w:w="3322"/>
          </w:tcPr>
          <w:p>
            <w:pPr>
              <w:pStyle w:val="null3"/>
              <w:jc w:val="left"/>
            </w:pPr>
            <w:r>
              <w:rPr>
                <w:rFonts w:ascii="仿宋_GB2312" w:hAnsi="仿宋_GB2312" w:cs="仿宋_GB2312" w:eastAsia="仿宋_GB2312"/>
              </w:rPr>
              <w:t>投标人按照招标文件的技术、服务和其他要求进行响应</w:t>
            </w:r>
          </w:p>
        </w:tc>
        <w:tc>
          <w:tcPr>
            <w:tcW w:type="dxa" w:w="1661"/>
          </w:tcPr>
          <w:p>
            <w:pPr>
              <w:pStyle w:val="null3"/>
              <w:jc w:val="left"/>
            </w:pPr>
            <w:r>
              <w:rPr>
                <w:rFonts w:ascii="仿宋_GB2312" w:hAnsi="仿宋_GB2312" w:cs="仿宋_GB2312" w:eastAsia="仿宋_GB2312"/>
              </w:rPr>
              <w:t>投标人认为需要提交的资料（格式自拟）,服务应答表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 xml:space="preserve"> 需要投标人提供证明材料的实质性要求</w:t>
            </w:r>
          </w:p>
        </w:tc>
        <w:tc>
          <w:tcPr>
            <w:tcW w:type="dxa" w:w="3322"/>
          </w:tcPr>
          <w:p>
            <w:pPr>
              <w:pStyle w:val="null3"/>
              <w:jc w:val="left"/>
            </w:pPr>
            <w:r>
              <w:rPr>
                <w:rFonts w:ascii="仿宋_GB2312" w:hAnsi="仿宋_GB2312" w:cs="仿宋_GB2312" w:eastAsia="仿宋_GB2312"/>
              </w:rPr>
              <w:t>投标人需按照招标文件的要求提供证明材料</w:t>
            </w:r>
          </w:p>
        </w:tc>
        <w:tc>
          <w:tcPr>
            <w:tcW w:type="dxa" w:w="1661"/>
          </w:tcPr>
          <w:p>
            <w:pPr>
              <w:pStyle w:val="null3"/>
              <w:jc w:val="left"/>
            </w:pPr>
            <w:r>
              <w:rPr>
                <w:rFonts w:ascii="仿宋_GB2312" w:hAnsi="仿宋_GB2312" w:cs="仿宋_GB2312" w:eastAsia="仿宋_GB2312"/>
              </w:rPr>
              <w:t>投标人认为需要提交的资料（格式自拟）</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投标产品完全满足招标文件“技术要求”可得满分； 注：招标文件“技术要求”中的“▲”技术条款要求提供技术支撑材料的，应按要求提供，否则对应技术参数条款将视为不满足。 1.带“▲”的为重要技术参数， 重要参数得分=（满足招标文件重要参数的项数÷招标文件重要参数的总项数）×20分。 2.一般技术参数（未带符号的技术参数）， 一般技术参数得分=（满足招标文件一般参数的项数÷招标文件一般参数的总项数）×15分。 注：得分保留两位小数。</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投标人认为需要提交的资料（格式自拟）</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投标人具有2023年1月1日之后至今本项目类似项目履约经历的，每有1项类似项目履约经历得2分，最高得10分。 注：提供业绩证明材料复印件加盖公章，内容包括签订合同的首页及签字盖章页及设备明细页，未提供或证明材料提供不全不得分。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w:t>
            </w:r>
          </w:p>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应针对本项目提供售后服务方案，包括①质量保障措施；②人员配置方案；③安装调试进度计划；④维修响应时间；⑤技术支持；涵盖以上内容且不存在缺陷得25分，在此基础上，每缺少一项内容扣5分，每有一处内容存在缺陷扣2.5分，扣完为止。（“内容存在缺陷”是指：①本项目提供的方案中引用法律、规范、标准存在失效或错误；②非专门针对本项目或内容与本项目需求无关；③复制或套用其他项目内容；以上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投标人认为需要提交的资料（格式自拟）</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w:t>
            </w:r>
          </w:p>
        </w:tc>
        <w:tc>
          <w:tcPr>
            <w:tcW w:type="dxa" w:w="2575"/>
          </w:tcPr>
          <w:p>
            <w:pPr>
              <w:pStyle w:val="null3"/>
              <w:jc w:val="left"/>
            </w:pPr>
            <w:r>
              <w:rPr>
                <w:rFonts w:ascii="仿宋_GB2312" w:hAnsi="仿宋_GB2312" w:cs="仿宋_GB2312" w:eastAsia="仿宋_GB2312"/>
              </w:rPr>
              <w:t>投标产品完全满足招标文件“技术要求”可得满分； 注：招标文件“技术要求”中的一般技术参数（未带符号的技术参数）技术条款要求提供技术支撑材料的，应按要求提供，否则对应技术参数条款将视为不满足。 1.一般技术参数（未带符号的技术参数）， 一般技术参数得分=（满足招标文件一般参数的项数÷招标文件一般参数的总项数）×30分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投标人具有2023年1月1日之后至今本项目类似项目履约经历的，每有1项类似项目履约经历得2分，最高得10分。 注：提供业绩证明材料复印件加盖公章，内容包括签订合同的首页及签字盖章页及设备明细页，未提供或证明材料提供不全不得分。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投标人类似项目业绩一览表</w:t>
            </w:r>
          </w:p>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应针对本项目提供售后服务方案，包括①质量保障措施；②人员配置方案；③安装调试进度计划；④维修响应时间；⑤技术支持；涵盖以上内容且不存在缺陷得14分，在此基础上，每缺少一项内容扣2.8分，每有一处内容存在缺陷扣1.4分，扣完为止。（“内容存在缺陷”是指：①本项目提供的方案中引用法律、规范、标准存在失效或错误；②非专门针对本项目或内容与本项目需求无关；③复制或套用其他项目内容；以上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投标人认为需要提交的资料（格式自拟）</w:t>
            </w:r>
          </w:p>
        </w:tc>
      </w:tr>
      <w:tr>
        <w:tc>
          <w:tcPr>
            <w:tcW w:type="dxa" w:w="831"/>
            <w:vMerge/>
          </w:tcPr>
          <w:p/>
        </w:tc>
        <w:tc>
          <w:tcPr>
            <w:tcW w:type="dxa" w:w="1661"/>
          </w:tcPr>
          <w:p>
            <w:pPr>
              <w:pStyle w:val="null3"/>
              <w:jc w:val="left"/>
            </w:pPr>
            <w:r>
              <w:rPr>
                <w:rFonts w:ascii="仿宋_GB2312" w:hAnsi="仿宋_GB2312" w:cs="仿宋_GB2312" w:eastAsia="仿宋_GB2312"/>
              </w:rPr>
              <w:t>设计方案</w:t>
            </w:r>
          </w:p>
        </w:tc>
        <w:tc>
          <w:tcPr>
            <w:tcW w:type="dxa" w:w="2575"/>
          </w:tcPr>
          <w:p>
            <w:pPr>
              <w:pStyle w:val="null3"/>
              <w:jc w:val="left"/>
            </w:pPr>
            <w:r>
              <w:rPr>
                <w:rFonts w:ascii="仿宋_GB2312" w:hAnsi="仿宋_GB2312" w:cs="仿宋_GB2312" w:eastAsia="仿宋_GB2312"/>
              </w:rPr>
              <w:t>投标人针对本项目的实施方案包括①云阶童趣园区设计理念、思路；②朵朵云顶花园奇幻森林区设计理念、思路；③朵朵云顶花园童话乐园区设计理念、思路；④多功能展示区设计理念、思路，以上内容完整无缺陷的得16分；每缺少一项内容扣4分，每有一项有缺陷或不足扣2分。扣完为止。（缺陷为：设计思路未围绕本项目需求展开或照搬其他项目；设计依据不符合相关技术标准；文化打造原则未做到因地制宜凸显当地特色；设计大纲文本及分区内容说明或未围绕项目需求展开）</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投标人认为需要提交的资料（格式自拟）</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关于符合本国产品标准的声明函</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投标人认为需要提交的资料（格式自拟）</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投标人响应的优先采购的节能产品，确定具有节能产品认证证书的数量，合并计入优先采购产品认证证书数量。说明：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投标人认为需要提交的资料（格式自拟）</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投标人认为需要提交的资料（格式自拟）</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详见附件：投标人认为需要提交的资料（格式自拟）</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详见附件：商务要求应答表</w:t>
      </w:r>
    </w:p>
    <w:p>
      <w:pPr>
        <w:pStyle w:val="null3"/>
        <w:ind w:firstLine="960"/>
        <w:jc w:val="left"/>
      </w:pPr>
      <w:r>
        <w:rPr>
          <w:rFonts w:ascii="仿宋_GB2312" w:hAnsi="仿宋_GB2312" w:cs="仿宋_GB2312" w:eastAsia="仿宋_GB2312"/>
        </w:rPr>
        <w:t>详见附件：投标人类似项目业绩一览表</w:t>
      </w:r>
    </w:p>
    <w:p>
      <w:pPr>
        <w:pStyle w:val="null3"/>
        <w:ind w:firstLine="960"/>
        <w:jc w:val="left"/>
      </w:pPr>
      <w:r>
        <w:rPr>
          <w:rFonts w:ascii="仿宋_GB2312" w:hAnsi="仿宋_GB2312" w:cs="仿宋_GB2312" w:eastAsia="仿宋_GB2312"/>
        </w:rPr>
        <w:t>详见附件：投标人认为需要提交的资料（格式自拟）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