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8160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投诉受理单位：本采购项目同级财政部门，即省级为四川省财政厅，市州级为各市州财政局，区县为各区县财政局。</w:t>
      </w:r>
    </w:p>
    <w:p w14:paraId="11048B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本项目投诉受理单位：宜宾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市叙州区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财政局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联系电话：0831-6203328</w:t>
      </w:r>
    </w:p>
    <w:p w14:paraId="42FA85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地址：宜宾市叙州区柏溪街道康宁路政务中心A区财政局715室</w:t>
      </w:r>
    </w:p>
    <w:p w14:paraId="17111B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邮编：644600</w:t>
      </w:r>
    </w:p>
    <w:p w14:paraId="19AD69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注：①供应商投诉应当有明确的请求和必要的证明材料。供应商投诉的事项不得超出已质疑事项的范围，须符合《政府采购质疑和投诉办法》(财政部令第94号)规定，并使用财政部下发《投诉书》范本，格式详见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附件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。②供应商可通过在线、现场、邮寄、邮箱等多种方式提起投诉。</w:t>
      </w:r>
      <w:bookmarkStart w:id="0" w:name="_GoBack"/>
      <w:bookmarkEnd w:id="0"/>
    </w:p>
    <w:p w14:paraId="1476D0A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5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lMzliZmNlOGQ0NTE0YTgwZWUyZWNkZGY4OWY1NDcifQ=="/>
  </w:docVars>
  <w:rsids>
    <w:rsidRoot w:val="00000000"/>
    <w:rsid w:val="00B833B0"/>
    <w:rsid w:val="04B2414D"/>
    <w:rsid w:val="0DEF07D5"/>
    <w:rsid w:val="0EE738EC"/>
    <w:rsid w:val="28D13351"/>
    <w:rsid w:val="30D713A4"/>
    <w:rsid w:val="31BB7257"/>
    <w:rsid w:val="424D4C8D"/>
    <w:rsid w:val="43AC4120"/>
    <w:rsid w:val="4BCD2564"/>
    <w:rsid w:val="4BEF41E5"/>
    <w:rsid w:val="52FE387F"/>
    <w:rsid w:val="585A5C8C"/>
    <w:rsid w:val="60187B70"/>
    <w:rsid w:val="6BD96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 w:afterLines="0"/>
    </w:pPr>
    <w:rPr>
      <w:rFonts w:ascii="Times New Roman"/>
      <w:sz w:val="24"/>
      <w:szCs w:val="24"/>
    </w:rPr>
  </w:style>
  <w:style w:type="paragraph" w:customStyle="1" w:styleId="5">
    <w:name w:val="标题 5（有编号）（绿盟科技）"/>
    <w:basedOn w:val="1"/>
    <w:next w:val="6"/>
    <w:autoRedefine/>
    <w:qFormat/>
    <w:uiPriority w:val="0"/>
    <w:pPr>
      <w:keepNext/>
      <w:keepLines/>
      <w:numPr>
        <w:ilvl w:val="4"/>
        <w:numId w:val="1"/>
      </w:numPr>
      <w:tabs>
        <w:tab w:val="left" w:pos="0"/>
      </w:tabs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6">
    <w:name w:val="正文（绿盟科技）"/>
    <w:next w:val="1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customStyle="1" w:styleId="7">
    <w:name w:val="12、表格内左对齐正文"/>
    <w:basedOn w:val="1"/>
    <w:autoRedefine/>
    <w:qFormat/>
    <w:uiPriority w:val="0"/>
    <w:pPr>
      <w:tabs>
        <w:tab w:val="left" w:pos="0"/>
      </w:tabs>
      <w:wordWrap w:val="0"/>
      <w:topLinePunct/>
      <w:spacing w:line="360" w:lineRule="exact"/>
      <w:ind w:left="48" w:leftChars="20" w:firstLine="0" w:firstLineChars="0"/>
    </w:pPr>
    <w:rPr>
      <w:rFonts w:ascii="宋体" w:hAnsi="宋体" w:eastAsia="宋体"/>
      <w:snapToGrid w:val="0"/>
      <w:sz w:val="21"/>
    </w:rPr>
  </w:style>
  <w:style w:type="paragraph" w:customStyle="1" w:styleId="8">
    <w:name w:val="样式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220</Words>
  <Characters>234</Characters>
  <Lines>0</Lines>
  <Paragraphs>0</Paragraphs>
  <TotalTime>0</TotalTime>
  <ScaleCrop>false</ScaleCrop>
  <LinksUpToDate>false</LinksUpToDate>
  <CharactersWithSpaces>234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2024-01-30T05:16:00Z</dcterms:created>
  <dc:creator>Administrator</dc:creator>
  <cp:lastModifiedBy>零果</cp:lastModifiedBy>
  <dcterms:modified xsi:type="dcterms:W3CDTF">2025-11-11T03:03:53Z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39418EB0145F431C8B99C606CA798013_12</vt:lpwstr>
  </property>
  <property fmtid="{D5CDD505-2E9C-101B-9397-08002B2CF9AE}" pid="4" name="KSOTemplateDocerSaveRecord">
    <vt:lpwstr>eyJoZGlkIjoiZTdlMzliZmNlOGQ0NTE0YTgwZWUyZWNkZGY4OWY1NDciLCJ1c2VySWQiOiIxNDQ3NTE1ODM0In0=</vt:lpwstr>
  </property>
</Properties>
</file>