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36"/>
        </w:rPr>
      </w:pPr>
      <w:bookmarkStart w:id="0" w:name="_GoBack"/>
      <w:r>
        <w:rPr>
          <w:rFonts w:hint="eastAsia"/>
          <w:b/>
          <w:bCs/>
          <w:sz w:val="28"/>
          <w:szCs w:val="36"/>
        </w:rPr>
        <w:t>投标人应当提供的资格、资质性及其他类似效力要求的相关证明材料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lNDhjM2U5ZjA5OGQ4ZWViZjlhNjg1YTJiMjM4NDYifQ=="/>
  </w:docVars>
  <w:rsids>
    <w:rsidRoot w:val="00000000"/>
    <w:rsid w:val="2DD2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2023-05-11T13:46:08Z</dcterms:created>
  <dc:creator>Yin2Wa</dc:creator>
  <cp:lastModifiedBy>-_-</cp:lastModifiedBy>
  <dcterms:modified xsi:type="dcterms:W3CDTF">2023-05-11T13:46:21Z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FC18E843269E4178B47AB2EECAC996A1_12</vt:lpwstr>
  </property>
</Properties>
</file>