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697E9">
      <w:pPr>
        <w:widowControl/>
        <w:spacing w:line="360" w:lineRule="atLeast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关于招标文件“第二章</w:t>
      </w:r>
      <w:r>
        <w:rPr>
          <w:rFonts w:hint="eastAsia" w:ascii="宋体" w:hAnsi="宋体" w:cs="宋体"/>
          <w:b/>
          <w:sz w:val="32"/>
          <w:szCs w:val="32"/>
        </w:rPr>
        <w:t>实质性要求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”的</w:t>
      </w:r>
      <w:r>
        <w:rPr>
          <w:rFonts w:hint="eastAsia" w:ascii="宋体" w:hAnsi="宋体" w:cs="宋体"/>
          <w:b/>
          <w:sz w:val="32"/>
          <w:szCs w:val="32"/>
        </w:rPr>
        <w:t>承诺函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（</w:t>
      </w:r>
      <w:r>
        <w:rPr>
          <w:rFonts w:hint="eastAsia" w:ascii="宋体" w:hAnsi="宋体" w:cs="宋体"/>
          <w:b/>
          <w:sz w:val="32"/>
          <w:szCs w:val="32"/>
        </w:rPr>
        <w:t>实质性要求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）</w:t>
      </w:r>
    </w:p>
    <w:p w14:paraId="1E747F03">
      <w:pPr>
        <w:widowControl/>
        <w:spacing w:line="240" w:lineRule="auto"/>
        <w:jc w:val="left"/>
        <w:rPr>
          <w:rFonts w:hint="eastAsia" w:ascii="宋体" w:hAnsi="宋体" w:cs="宋体"/>
          <w:bCs/>
          <w:sz w:val="24"/>
        </w:rPr>
      </w:pPr>
    </w:p>
    <w:p w14:paraId="32E02386">
      <w:pPr>
        <w:widowControl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 w:val="0"/>
          <w:sz w:val="24"/>
          <w:u w:val="single"/>
        </w:rPr>
        <w:t>四川思渠国际招标有限公司</w:t>
      </w:r>
      <w:r>
        <w:rPr>
          <w:rFonts w:hint="eastAsia" w:ascii="宋体" w:hAnsi="宋体" w:cs="宋体"/>
          <w:sz w:val="24"/>
        </w:rPr>
        <w:t>：</w:t>
      </w:r>
    </w:p>
    <w:p w14:paraId="0CCB367F">
      <w:pPr>
        <w:widowControl/>
        <w:spacing w:line="240" w:lineRule="auto"/>
        <w:ind w:firstLine="480" w:firstLineChars="200"/>
        <w:jc w:val="left"/>
        <w:rPr>
          <w:rFonts w:hint="eastAsia" w:ascii="宋体" w:hAnsi="宋体" w:cs="宋体"/>
          <w:sz w:val="24"/>
        </w:rPr>
      </w:pPr>
    </w:p>
    <w:p w14:paraId="45A671AA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我单位作为本次采购项目的投标人，根据招标文件要求，现郑重承诺如下：</w:t>
      </w:r>
    </w:p>
    <w:p w14:paraId="22DC032A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一、我单位完全接受并响应招标文件“是否接受联合体”的要求；</w:t>
      </w:r>
    </w:p>
    <w:p w14:paraId="1DDE4E89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二、我单位完全接受并响应招标文件“投标（响应）保证金”的要求；</w:t>
      </w:r>
    </w:p>
    <w:p w14:paraId="5A020D1D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三、我单位完全接受并响应招标文件“履约保证金”的要求；</w:t>
      </w:r>
    </w:p>
    <w:p w14:paraId="1D95B04C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四、我单位完全接受并响应招标文件“代理服务费”的要求；</w:t>
      </w:r>
    </w:p>
    <w:p w14:paraId="0F050F73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五、我单位完全满足招标文件2.4.2.计量单位要求；</w:t>
      </w:r>
    </w:p>
    <w:p w14:paraId="2C23CC5F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六、我单位完全满足招标文件2.4.3.投标货币要求；</w:t>
      </w:r>
    </w:p>
    <w:p w14:paraId="4920E831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七、我单位完全满足招标文件2.4.4.知识产权要求：</w:t>
      </w:r>
    </w:p>
    <w:p w14:paraId="31E1C4D6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（一）、我单位保证在本项目中使用的任何技术、产品和服务（包括部分使用），不会产生因第三方提出侵犯其专利权、商标权或其它知识产权而引起的法律和经济纠纷，如因专利权、商标权或其它知识产权而引起法律和经济纠纷，由我单位承担所有相关责任</w:t>
      </w:r>
      <w:r>
        <w:rPr>
          <w:rFonts w:ascii="宋体" w:hAnsi="宋体" w:eastAsia="宋体" w:cs="宋体"/>
          <w:sz w:val="24"/>
          <w:szCs w:val="24"/>
        </w:rPr>
        <w:t>，并且赔偿由此给采购人带来的损失</w:t>
      </w:r>
      <w:r>
        <w:rPr>
          <w:rFonts w:hint="eastAsia" w:ascii="宋体" w:hAnsi="宋体" w:cs="宋体"/>
          <w:sz w:val="24"/>
          <w:lang w:val="en-US" w:eastAsia="zh-CN"/>
        </w:rPr>
        <w:t>。采购人享有本项目实施过程中产生的知识成果及知识产权。</w:t>
      </w:r>
    </w:p>
    <w:p w14:paraId="5FB77B3A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（二）、我单位在采购项目实施过程中采用自有或者第三方知识成果的，使用该知识成果后，我单位提供开发接口和开发手册等技术资料，并承诺提供无限期支持，采购人享有使用权（含采购人委托第三方在该项目后续开发的使用权）。</w:t>
      </w:r>
    </w:p>
    <w:p w14:paraId="0EE685D6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（三）、如采用我单位所不拥有的知识产权，则在投标报价中包括合法使用该知识产权的相关费用。</w:t>
      </w:r>
    </w:p>
    <w:p w14:paraId="7848F21D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八、我单位完全满足招标文件2.4.5.投标报价要求；</w:t>
      </w:r>
    </w:p>
    <w:p w14:paraId="620B3DB1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九、我单位完全满足招标文件2.4.6.投标文件的编制、签章和加密要求；</w:t>
      </w:r>
    </w:p>
    <w:p w14:paraId="4B43CD3E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十、我单位完全满足招标文件2.4.7.投标文件的提交要求；</w:t>
      </w:r>
    </w:p>
    <w:p w14:paraId="320C1330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十一、我单位完全满足招标文件2.4.8.投标文件的补充、修改、撤回要求；</w:t>
      </w:r>
    </w:p>
    <w:p w14:paraId="7A561591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十二、我单位完全满足招标文件2.5.1.2.解密投标文件要求；</w:t>
      </w:r>
    </w:p>
    <w:p w14:paraId="4DD32FF9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十三、我单位完全满足招标文件2.6.3.合同分包和转包要求；</w:t>
      </w:r>
    </w:p>
    <w:p w14:paraId="78822F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十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四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、我单位所投产品中若涉及CCC、进网许可证、无线电发射设备型号核准证等前置许可认证的，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承诺中标（成交）后签订合同前将对应证书交与采购人。</w:t>
      </w:r>
    </w:p>
    <w:p w14:paraId="6EDA14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十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五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、我单位如对招标文件有异议，已经在投标截止时间届满前依法进行维权救济，不存在对招标文件有异议的同时又参加投标以求侥幸中标（成交）或者为实现其他非法目的的行为。</w:t>
      </w:r>
    </w:p>
    <w:p w14:paraId="3CA9B8DA">
      <w:pPr>
        <w:pStyle w:val="5"/>
        <w:rPr>
          <w:rFonts w:hint="eastAsia"/>
          <w:lang w:val="en-US" w:eastAsia="zh-CN"/>
        </w:rPr>
      </w:pPr>
    </w:p>
    <w:p w14:paraId="5F4A1856">
      <w:pPr>
        <w:widowControl/>
        <w:spacing w:line="240" w:lineRule="auto"/>
        <w:ind w:firstLine="480" w:firstLineChars="200"/>
        <w:jc w:val="left"/>
        <w:rPr>
          <w:rFonts w:hint="default" w:ascii="宋体" w:hAnsi="宋体" w:cs="宋体"/>
          <w:sz w:val="24"/>
          <w:lang w:val="en-US" w:eastAsia="zh-CN"/>
        </w:rPr>
      </w:pPr>
    </w:p>
    <w:p w14:paraId="5EEE7640">
      <w:pPr>
        <w:widowControl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本单位对上述承诺的内容事项真实性负责。如经查实上述承诺的内容事项存在虚假，我公司愿意接受以提供虚假材料谋取中标追究法律责任。</w:t>
      </w:r>
    </w:p>
    <w:p w14:paraId="38707F62">
      <w:pPr>
        <w:widowControl/>
        <w:spacing w:line="360" w:lineRule="auto"/>
        <w:jc w:val="both"/>
        <w:rPr>
          <w:rFonts w:hint="eastAsia" w:ascii="宋体" w:hAnsi="宋体" w:cs="宋体"/>
          <w:sz w:val="24"/>
        </w:rPr>
      </w:pPr>
    </w:p>
    <w:p w14:paraId="46CA2283">
      <w:pPr>
        <w:widowControl/>
        <w:spacing w:line="360" w:lineRule="auto"/>
        <w:ind w:firstLine="480" w:firstLineChars="200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投标人</w:t>
      </w:r>
      <w:r>
        <w:rPr>
          <w:rFonts w:hint="eastAsia" w:ascii="宋体" w:hAnsi="宋体" w:cs="宋体"/>
          <w:sz w:val="24"/>
          <w:lang w:val="en-US" w:eastAsia="zh-CN"/>
        </w:rPr>
        <w:t>名称：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cs="宋体"/>
          <w:sz w:val="24"/>
        </w:rPr>
        <w:t>（盖单位公章）</w:t>
      </w:r>
    </w:p>
    <w:p w14:paraId="1094DC61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bCs/>
          <w:sz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yM2Y1NGM3MjM2ZDA3ZjMzNWQ4ZmE5YTI3YzYyMTUifQ=="/>
  </w:docVars>
  <w:rsids>
    <w:rsidRoot w:val="194D6993"/>
    <w:rsid w:val="00125861"/>
    <w:rsid w:val="008953F8"/>
    <w:rsid w:val="009224FE"/>
    <w:rsid w:val="0236335D"/>
    <w:rsid w:val="078E1545"/>
    <w:rsid w:val="0969490E"/>
    <w:rsid w:val="09B72FD5"/>
    <w:rsid w:val="0A641E54"/>
    <w:rsid w:val="0ABE4797"/>
    <w:rsid w:val="0BB738DF"/>
    <w:rsid w:val="0DE545B5"/>
    <w:rsid w:val="10CD706A"/>
    <w:rsid w:val="11052878"/>
    <w:rsid w:val="110A60E1"/>
    <w:rsid w:val="12582E7C"/>
    <w:rsid w:val="1384217A"/>
    <w:rsid w:val="13AC02A6"/>
    <w:rsid w:val="15EA64E1"/>
    <w:rsid w:val="16BF2FC8"/>
    <w:rsid w:val="17667DE9"/>
    <w:rsid w:val="194D6993"/>
    <w:rsid w:val="1A7A7E33"/>
    <w:rsid w:val="1CD740F2"/>
    <w:rsid w:val="1D772D50"/>
    <w:rsid w:val="1F2C36C6"/>
    <w:rsid w:val="1F4B6242"/>
    <w:rsid w:val="1F8A1EBA"/>
    <w:rsid w:val="20C22534"/>
    <w:rsid w:val="22151078"/>
    <w:rsid w:val="22571F8F"/>
    <w:rsid w:val="23BC51F1"/>
    <w:rsid w:val="29171A85"/>
    <w:rsid w:val="29AC55DD"/>
    <w:rsid w:val="2A971711"/>
    <w:rsid w:val="2DF16206"/>
    <w:rsid w:val="2EBE07DF"/>
    <w:rsid w:val="2F2D14C0"/>
    <w:rsid w:val="2FB971F8"/>
    <w:rsid w:val="31F9792E"/>
    <w:rsid w:val="32CB5278"/>
    <w:rsid w:val="34406138"/>
    <w:rsid w:val="35FE3BB6"/>
    <w:rsid w:val="390E2362"/>
    <w:rsid w:val="3BEE0229"/>
    <w:rsid w:val="3C236125"/>
    <w:rsid w:val="3CD218F9"/>
    <w:rsid w:val="423B3A9C"/>
    <w:rsid w:val="424D6905"/>
    <w:rsid w:val="44A43B7B"/>
    <w:rsid w:val="454964D0"/>
    <w:rsid w:val="454B3FF6"/>
    <w:rsid w:val="455455A1"/>
    <w:rsid w:val="45554E75"/>
    <w:rsid w:val="4A506227"/>
    <w:rsid w:val="4A8D3982"/>
    <w:rsid w:val="4D027691"/>
    <w:rsid w:val="4EE527CC"/>
    <w:rsid w:val="4F713A4C"/>
    <w:rsid w:val="4FC7696F"/>
    <w:rsid w:val="533C1422"/>
    <w:rsid w:val="55BE25C3"/>
    <w:rsid w:val="55D3606E"/>
    <w:rsid w:val="56821842"/>
    <w:rsid w:val="58692CBA"/>
    <w:rsid w:val="59E36A9C"/>
    <w:rsid w:val="5A186745"/>
    <w:rsid w:val="5AB521E6"/>
    <w:rsid w:val="61A22D98"/>
    <w:rsid w:val="626B762E"/>
    <w:rsid w:val="655F791E"/>
    <w:rsid w:val="65672FDC"/>
    <w:rsid w:val="66F718A3"/>
    <w:rsid w:val="720A6E64"/>
    <w:rsid w:val="754B57C9"/>
    <w:rsid w:val="75FB0F9D"/>
    <w:rsid w:val="76966D3B"/>
    <w:rsid w:val="76E16C23"/>
    <w:rsid w:val="7A212F9C"/>
    <w:rsid w:val="7A301431"/>
    <w:rsid w:val="7AE03678"/>
    <w:rsid w:val="7AFD7566"/>
    <w:rsid w:val="7B95154C"/>
    <w:rsid w:val="7ED5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Body Text"/>
    <w:basedOn w:val="1"/>
    <w:next w:val="1"/>
    <w:autoRedefine/>
    <w:qFormat/>
    <w:uiPriority w:val="99"/>
    <w:pPr>
      <w:snapToGrid w:val="0"/>
      <w:spacing w:line="440" w:lineRule="exact"/>
    </w:pPr>
    <w:rPr>
      <w:rFonts w:ascii="Times New Roman" w:eastAsia="Times New Roman"/>
      <w:sz w:val="20"/>
    </w:rPr>
  </w:style>
  <w:style w:type="paragraph" w:styleId="5">
    <w:name w:val="Body Text Indent 2"/>
    <w:basedOn w:val="1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942</Words>
  <Characters>991</Characters>
  <Lines>0</Lines>
  <Paragraphs>0</Paragraphs>
  <TotalTime>9</TotalTime>
  <ScaleCrop>false</ScaleCrop>
  <LinksUpToDate>false</LinksUpToDate>
  <CharactersWithSpaces>1008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2023-12-01T07:58:00Z</dcterms:created>
  <dc:creator>Administrator</dc:creator>
  <cp:lastModifiedBy>WPS_1602397912</cp:lastModifiedBy>
  <dcterms:modified xsi:type="dcterms:W3CDTF">2024-06-18T02:47:29Z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0989B526E07D482EB8B99A992D87004E_11</vt:lpwstr>
  </property>
</Properties>
</file>