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67B43">
      <w:pPr>
        <w:pStyle w:val="4"/>
        <w:jc w:val="center"/>
        <w:outlineLvl w:val="1"/>
      </w:pPr>
      <w:r>
        <w:rPr>
          <w:rFonts w:ascii="仿宋_GB2312" w:hAnsi="仿宋_GB2312" w:eastAsia="仿宋_GB2312" w:cs="仿宋_GB2312"/>
          <w:b/>
          <w:sz w:val="36"/>
        </w:rPr>
        <w:t>第三章 技术、服务及其他要求</w:t>
      </w:r>
    </w:p>
    <w:p w14:paraId="61217BAC">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085AD22">
      <w:pPr>
        <w:pStyle w:val="4"/>
        <w:jc w:val="left"/>
        <w:outlineLvl w:val="2"/>
      </w:pPr>
      <w:r>
        <w:rPr>
          <w:rFonts w:ascii="仿宋_GB2312" w:hAnsi="仿宋_GB2312" w:eastAsia="仿宋_GB2312" w:cs="仿宋_GB2312"/>
          <w:b/>
          <w:sz w:val="28"/>
        </w:rPr>
        <w:t>3.1.采购内容</w:t>
      </w:r>
    </w:p>
    <w:p w14:paraId="2E32448A">
      <w:pPr>
        <w:pStyle w:val="4"/>
        <w:jc w:val="left"/>
      </w:pPr>
      <w:r>
        <w:rPr>
          <w:rFonts w:ascii="仿宋_GB2312" w:hAnsi="仿宋_GB2312" w:eastAsia="仿宋_GB2312" w:cs="仿宋_GB2312"/>
        </w:rPr>
        <w:t>采购包1：</w:t>
      </w:r>
    </w:p>
    <w:p w14:paraId="728B3EE9">
      <w:pPr>
        <w:pStyle w:val="4"/>
        <w:jc w:val="left"/>
      </w:pPr>
      <w:r>
        <w:rPr>
          <w:rFonts w:ascii="仿宋_GB2312" w:hAnsi="仿宋_GB2312" w:eastAsia="仿宋_GB2312" w:cs="仿宋_GB2312"/>
        </w:rPr>
        <w:t>采购包预算金额（元）: 877,200.00</w:t>
      </w:r>
    </w:p>
    <w:p w14:paraId="77ACB427">
      <w:pPr>
        <w:pStyle w:val="4"/>
        <w:jc w:val="left"/>
      </w:pPr>
      <w:r>
        <w:rPr>
          <w:rFonts w:ascii="仿宋_GB2312" w:hAnsi="仿宋_GB2312" w:eastAsia="仿宋_GB2312" w:cs="仿宋_GB2312"/>
        </w:rPr>
        <w:t>采购包最高限价（元）: 877,200.00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486E1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888C3E">
            <w:pPr>
              <w:pStyle w:val="4"/>
              <w:jc w:val="center"/>
            </w:pPr>
            <w:r>
              <w:rPr>
                <w:rFonts w:ascii="仿宋_GB2312" w:hAnsi="仿宋_GB2312" w:eastAsia="仿宋_GB2312" w:cs="仿宋_GB2312"/>
              </w:rPr>
              <w:t>序号</w:t>
            </w:r>
          </w:p>
        </w:tc>
        <w:tc>
          <w:tcPr>
            <w:tcW w:w="821" w:type="dxa"/>
          </w:tcPr>
          <w:p w14:paraId="65F016CD">
            <w:pPr>
              <w:pStyle w:val="4"/>
              <w:jc w:val="center"/>
            </w:pPr>
            <w:r>
              <w:rPr>
                <w:rFonts w:ascii="仿宋_GB2312" w:hAnsi="仿宋_GB2312" w:eastAsia="仿宋_GB2312" w:cs="仿宋_GB2312"/>
              </w:rPr>
              <w:t>采购品目名称</w:t>
            </w:r>
          </w:p>
        </w:tc>
        <w:tc>
          <w:tcPr>
            <w:tcW w:w="821" w:type="dxa"/>
          </w:tcPr>
          <w:p w14:paraId="2788EC42">
            <w:pPr>
              <w:pStyle w:val="4"/>
              <w:jc w:val="center"/>
            </w:pPr>
            <w:r>
              <w:rPr>
                <w:rFonts w:ascii="仿宋_GB2312" w:hAnsi="仿宋_GB2312" w:eastAsia="仿宋_GB2312" w:cs="仿宋_GB2312"/>
              </w:rPr>
              <w:t>标的名称</w:t>
            </w:r>
          </w:p>
        </w:tc>
        <w:tc>
          <w:tcPr>
            <w:tcW w:w="821" w:type="dxa"/>
          </w:tcPr>
          <w:p w14:paraId="1014F505">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DD85D9E">
            <w:pPr>
              <w:pStyle w:val="4"/>
              <w:jc w:val="center"/>
            </w:pPr>
            <w:r>
              <w:rPr>
                <w:rFonts w:ascii="仿宋_GB2312" w:hAnsi="仿宋_GB2312" w:eastAsia="仿宋_GB2312" w:cs="仿宋_GB2312"/>
              </w:rPr>
              <w:t>标的金额 （元）</w:t>
            </w:r>
          </w:p>
        </w:tc>
        <w:tc>
          <w:tcPr>
            <w:tcW w:w="821" w:type="dxa"/>
          </w:tcPr>
          <w:p w14:paraId="635A4B34">
            <w:pPr>
              <w:pStyle w:val="4"/>
              <w:jc w:val="center"/>
            </w:pPr>
            <w:r>
              <w:rPr>
                <w:rFonts w:ascii="仿宋_GB2312" w:hAnsi="仿宋_GB2312" w:eastAsia="仿宋_GB2312" w:cs="仿宋_GB2312"/>
              </w:rPr>
              <w:t>所属行业</w:t>
            </w:r>
          </w:p>
        </w:tc>
        <w:tc>
          <w:tcPr>
            <w:tcW w:w="821" w:type="dxa"/>
          </w:tcPr>
          <w:p w14:paraId="51E37A80">
            <w:pPr>
              <w:pStyle w:val="4"/>
              <w:jc w:val="center"/>
            </w:pPr>
            <w:r>
              <w:rPr>
                <w:rFonts w:ascii="仿宋_GB2312" w:hAnsi="仿宋_GB2312" w:eastAsia="仿宋_GB2312" w:cs="仿宋_GB2312"/>
              </w:rPr>
              <w:t>是否涉及核心产品</w:t>
            </w:r>
          </w:p>
        </w:tc>
        <w:tc>
          <w:tcPr>
            <w:tcW w:w="821" w:type="dxa"/>
          </w:tcPr>
          <w:p w14:paraId="15C86DDD">
            <w:pPr>
              <w:pStyle w:val="4"/>
              <w:jc w:val="center"/>
            </w:pPr>
            <w:r>
              <w:rPr>
                <w:rFonts w:ascii="仿宋_GB2312" w:hAnsi="仿宋_GB2312" w:eastAsia="仿宋_GB2312" w:cs="仿宋_GB2312"/>
              </w:rPr>
              <w:t>是否涉及采购进口产品</w:t>
            </w:r>
          </w:p>
        </w:tc>
        <w:tc>
          <w:tcPr>
            <w:tcW w:w="821" w:type="dxa"/>
          </w:tcPr>
          <w:p w14:paraId="19F6ACDE">
            <w:pPr>
              <w:pStyle w:val="4"/>
              <w:jc w:val="center"/>
            </w:pPr>
            <w:r>
              <w:rPr>
                <w:rFonts w:ascii="仿宋_GB2312" w:hAnsi="仿宋_GB2312" w:eastAsia="仿宋_GB2312" w:cs="仿宋_GB2312"/>
              </w:rPr>
              <w:t>是否涉及强制采购节能产品</w:t>
            </w:r>
          </w:p>
        </w:tc>
        <w:tc>
          <w:tcPr>
            <w:tcW w:w="639" w:type="dxa"/>
          </w:tcPr>
          <w:p w14:paraId="7933B78E">
            <w:pPr>
              <w:pStyle w:val="4"/>
              <w:jc w:val="center"/>
            </w:pPr>
            <w:r>
              <w:rPr>
                <w:rFonts w:ascii="仿宋_GB2312" w:hAnsi="仿宋_GB2312" w:eastAsia="仿宋_GB2312" w:cs="仿宋_GB2312"/>
              </w:rPr>
              <w:t>是否涉及优先采购节能产品</w:t>
            </w:r>
          </w:p>
        </w:tc>
        <w:tc>
          <w:tcPr>
            <w:tcW w:w="639" w:type="dxa"/>
          </w:tcPr>
          <w:p w14:paraId="323484D0">
            <w:pPr>
              <w:pStyle w:val="4"/>
              <w:jc w:val="center"/>
            </w:pPr>
            <w:r>
              <w:rPr>
                <w:rFonts w:ascii="仿宋_GB2312" w:hAnsi="仿宋_GB2312" w:eastAsia="仿宋_GB2312" w:cs="仿宋_GB2312"/>
              </w:rPr>
              <w:t>是否涉及优先采购环境标志产品</w:t>
            </w:r>
          </w:p>
        </w:tc>
      </w:tr>
      <w:tr w14:paraId="06CB5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541A03">
            <w:pPr>
              <w:pStyle w:val="4"/>
              <w:jc w:val="left"/>
            </w:pPr>
            <w:r>
              <w:rPr>
                <w:rFonts w:ascii="仿宋_GB2312" w:hAnsi="仿宋_GB2312" w:eastAsia="仿宋_GB2312" w:cs="仿宋_GB2312"/>
              </w:rPr>
              <w:t>1</w:t>
            </w:r>
          </w:p>
        </w:tc>
        <w:tc>
          <w:tcPr>
            <w:tcW w:w="821" w:type="dxa"/>
          </w:tcPr>
          <w:p w14:paraId="62E9B05C">
            <w:pPr>
              <w:pStyle w:val="4"/>
              <w:jc w:val="left"/>
            </w:pPr>
            <w:r>
              <w:rPr>
                <w:rFonts w:ascii="仿宋_GB2312" w:hAnsi="仿宋_GB2312" w:eastAsia="仿宋_GB2312" w:cs="仿宋_GB2312"/>
              </w:rPr>
              <w:t>C04990000 其他医疗卫生服务</w:t>
            </w:r>
          </w:p>
        </w:tc>
        <w:tc>
          <w:tcPr>
            <w:tcW w:w="821" w:type="dxa"/>
          </w:tcPr>
          <w:p w14:paraId="440BDBF4">
            <w:pPr>
              <w:pStyle w:val="4"/>
              <w:jc w:val="left"/>
            </w:pPr>
            <w:r>
              <w:rPr>
                <w:rFonts w:ascii="仿宋_GB2312" w:hAnsi="仿宋_GB2312" w:eastAsia="仿宋_GB2312" w:cs="仿宋_GB2312"/>
              </w:rPr>
              <w:t>2026年度医责险服务</w:t>
            </w:r>
          </w:p>
        </w:tc>
        <w:tc>
          <w:tcPr>
            <w:tcW w:w="821" w:type="dxa"/>
          </w:tcPr>
          <w:p w14:paraId="0CC7E826">
            <w:pPr>
              <w:pStyle w:val="4"/>
              <w:jc w:val="right"/>
            </w:pPr>
            <w:r>
              <w:rPr>
                <w:rFonts w:ascii="仿宋_GB2312" w:hAnsi="仿宋_GB2312" w:eastAsia="仿宋_GB2312" w:cs="仿宋_GB2312"/>
              </w:rPr>
              <w:t>1.00（项）</w:t>
            </w:r>
          </w:p>
        </w:tc>
        <w:tc>
          <w:tcPr>
            <w:tcW w:w="821" w:type="dxa"/>
          </w:tcPr>
          <w:p w14:paraId="2D8D726A">
            <w:pPr>
              <w:pStyle w:val="4"/>
              <w:jc w:val="right"/>
            </w:pPr>
            <w:r>
              <w:rPr>
                <w:rFonts w:ascii="仿宋_GB2312" w:hAnsi="仿宋_GB2312" w:eastAsia="仿宋_GB2312" w:cs="仿宋_GB2312"/>
              </w:rPr>
              <w:t>877,200.00</w:t>
            </w:r>
          </w:p>
        </w:tc>
        <w:tc>
          <w:tcPr>
            <w:tcW w:w="821" w:type="dxa"/>
          </w:tcPr>
          <w:p w14:paraId="7A69910C">
            <w:pPr>
              <w:pStyle w:val="4"/>
              <w:jc w:val="left"/>
            </w:pPr>
            <w:r>
              <w:rPr>
                <w:rFonts w:ascii="仿宋_GB2312" w:hAnsi="仿宋_GB2312" w:eastAsia="仿宋_GB2312" w:cs="仿宋_GB2312"/>
              </w:rPr>
              <w:t>租赁和商务服务业</w:t>
            </w:r>
          </w:p>
        </w:tc>
        <w:tc>
          <w:tcPr>
            <w:tcW w:w="821" w:type="dxa"/>
          </w:tcPr>
          <w:p w14:paraId="2CE016AC">
            <w:pPr>
              <w:pStyle w:val="4"/>
              <w:jc w:val="left"/>
            </w:pPr>
            <w:r>
              <w:rPr>
                <w:rFonts w:ascii="仿宋_GB2312" w:hAnsi="仿宋_GB2312" w:eastAsia="仿宋_GB2312" w:cs="仿宋_GB2312"/>
              </w:rPr>
              <w:t>否</w:t>
            </w:r>
          </w:p>
        </w:tc>
        <w:tc>
          <w:tcPr>
            <w:tcW w:w="821" w:type="dxa"/>
          </w:tcPr>
          <w:p w14:paraId="26F1EC47">
            <w:pPr>
              <w:pStyle w:val="4"/>
              <w:jc w:val="left"/>
            </w:pPr>
            <w:r>
              <w:rPr>
                <w:rFonts w:ascii="仿宋_GB2312" w:hAnsi="仿宋_GB2312" w:eastAsia="仿宋_GB2312" w:cs="仿宋_GB2312"/>
              </w:rPr>
              <w:t>否</w:t>
            </w:r>
          </w:p>
        </w:tc>
        <w:tc>
          <w:tcPr>
            <w:tcW w:w="821" w:type="dxa"/>
          </w:tcPr>
          <w:p w14:paraId="63BB6042">
            <w:pPr>
              <w:pStyle w:val="4"/>
              <w:jc w:val="left"/>
            </w:pPr>
            <w:r>
              <w:rPr>
                <w:rFonts w:ascii="仿宋_GB2312" w:hAnsi="仿宋_GB2312" w:eastAsia="仿宋_GB2312" w:cs="仿宋_GB2312"/>
              </w:rPr>
              <w:t>否</w:t>
            </w:r>
          </w:p>
        </w:tc>
        <w:tc>
          <w:tcPr>
            <w:tcW w:w="639" w:type="dxa"/>
          </w:tcPr>
          <w:p w14:paraId="66BD1270">
            <w:pPr>
              <w:pStyle w:val="4"/>
              <w:jc w:val="left"/>
            </w:pPr>
            <w:r>
              <w:rPr>
                <w:rFonts w:ascii="仿宋_GB2312" w:hAnsi="仿宋_GB2312" w:eastAsia="仿宋_GB2312" w:cs="仿宋_GB2312"/>
              </w:rPr>
              <w:t>否</w:t>
            </w:r>
          </w:p>
        </w:tc>
        <w:tc>
          <w:tcPr>
            <w:tcW w:w="639" w:type="dxa"/>
          </w:tcPr>
          <w:p w14:paraId="7DA08885">
            <w:pPr>
              <w:pStyle w:val="4"/>
              <w:jc w:val="left"/>
            </w:pPr>
            <w:r>
              <w:rPr>
                <w:rFonts w:ascii="仿宋_GB2312" w:hAnsi="仿宋_GB2312" w:eastAsia="仿宋_GB2312" w:cs="仿宋_GB2312"/>
              </w:rPr>
              <w:t>否</w:t>
            </w:r>
          </w:p>
        </w:tc>
      </w:tr>
    </w:tbl>
    <w:p w14:paraId="02AFD660">
      <w:pPr>
        <w:pStyle w:val="4"/>
        <w:jc w:val="left"/>
      </w:pPr>
      <w:r>
        <w:rPr>
          <w:rFonts w:ascii="仿宋_GB2312" w:hAnsi="仿宋_GB2312" w:eastAsia="仿宋_GB2312" w:cs="仿宋_GB2312"/>
        </w:rPr>
        <w:t>是否适用本国产品标准：</w:t>
      </w:r>
    </w:p>
    <w:p w14:paraId="4115557A">
      <w:pPr>
        <w:pStyle w:val="4"/>
        <w:jc w:val="left"/>
      </w:pPr>
      <w:r>
        <w:rPr>
          <w:rFonts w:ascii="仿宋_GB2312" w:hAnsi="仿宋_GB2312" w:eastAsia="仿宋_GB2312" w:cs="仿宋_GB2312"/>
        </w:rPr>
        <w:t>采购包1：否</w:t>
      </w:r>
    </w:p>
    <w:p w14:paraId="697EEA36">
      <w:pPr>
        <w:pStyle w:val="4"/>
        <w:jc w:val="left"/>
        <w:outlineLvl w:val="3"/>
      </w:pPr>
      <w:r>
        <w:rPr>
          <w:rFonts w:ascii="仿宋_GB2312" w:hAnsi="仿宋_GB2312" w:eastAsia="仿宋_GB2312" w:cs="仿宋_GB2312"/>
          <w:b/>
          <w:sz w:val="24"/>
        </w:rPr>
        <w:t>报价要求</w:t>
      </w:r>
    </w:p>
    <w:p w14:paraId="0525DD7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01323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B72DE7">
            <w:pPr>
              <w:pStyle w:val="4"/>
              <w:jc w:val="center"/>
            </w:pPr>
            <w:r>
              <w:rPr>
                <w:rFonts w:ascii="仿宋_GB2312" w:hAnsi="仿宋_GB2312" w:eastAsia="仿宋_GB2312" w:cs="仿宋_GB2312"/>
              </w:rPr>
              <w:t>序号</w:t>
            </w:r>
          </w:p>
        </w:tc>
        <w:tc>
          <w:tcPr>
            <w:tcW w:w="1707" w:type="dxa"/>
          </w:tcPr>
          <w:p w14:paraId="0F186698">
            <w:pPr>
              <w:pStyle w:val="4"/>
              <w:jc w:val="center"/>
            </w:pPr>
            <w:r>
              <w:rPr>
                <w:rFonts w:ascii="仿宋_GB2312" w:hAnsi="仿宋_GB2312" w:eastAsia="仿宋_GB2312" w:cs="仿宋_GB2312"/>
              </w:rPr>
              <w:t>报价内容</w:t>
            </w:r>
          </w:p>
        </w:tc>
        <w:tc>
          <w:tcPr>
            <w:tcW w:w="1138" w:type="dxa"/>
          </w:tcPr>
          <w:p w14:paraId="3A0A6DC0">
            <w:pPr>
              <w:pStyle w:val="4"/>
              <w:jc w:val="center"/>
            </w:pPr>
            <w:r>
              <w:rPr>
                <w:rFonts w:ascii="仿宋_GB2312" w:hAnsi="仿宋_GB2312" w:eastAsia="仿宋_GB2312" w:cs="仿宋_GB2312"/>
              </w:rPr>
              <w:t>数量（计量单位）</w:t>
            </w:r>
          </w:p>
        </w:tc>
        <w:tc>
          <w:tcPr>
            <w:tcW w:w="1365" w:type="dxa"/>
          </w:tcPr>
          <w:p w14:paraId="1D70F691">
            <w:pPr>
              <w:pStyle w:val="4"/>
              <w:jc w:val="center"/>
            </w:pPr>
            <w:r>
              <w:rPr>
                <w:rFonts w:ascii="仿宋_GB2312" w:hAnsi="仿宋_GB2312" w:eastAsia="仿宋_GB2312" w:cs="仿宋_GB2312"/>
              </w:rPr>
              <w:t>最高限价</w:t>
            </w:r>
          </w:p>
        </w:tc>
        <w:tc>
          <w:tcPr>
            <w:tcW w:w="1138" w:type="dxa"/>
          </w:tcPr>
          <w:p w14:paraId="57D9F500">
            <w:pPr>
              <w:pStyle w:val="4"/>
              <w:jc w:val="center"/>
            </w:pPr>
            <w:r>
              <w:rPr>
                <w:rFonts w:ascii="仿宋_GB2312" w:hAnsi="仿宋_GB2312" w:eastAsia="仿宋_GB2312" w:cs="仿宋_GB2312"/>
              </w:rPr>
              <w:t>价款形式</w:t>
            </w:r>
          </w:p>
        </w:tc>
        <w:tc>
          <w:tcPr>
            <w:tcW w:w="1934" w:type="dxa"/>
          </w:tcPr>
          <w:p w14:paraId="6D16F80D">
            <w:pPr>
              <w:pStyle w:val="4"/>
              <w:jc w:val="center"/>
            </w:pPr>
            <w:r>
              <w:rPr>
                <w:rFonts w:ascii="仿宋_GB2312" w:hAnsi="仿宋_GB2312" w:eastAsia="仿宋_GB2312" w:cs="仿宋_GB2312"/>
              </w:rPr>
              <w:t>报价说明</w:t>
            </w:r>
          </w:p>
        </w:tc>
      </w:tr>
      <w:tr w14:paraId="71AEF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0DF3CE7">
            <w:pPr>
              <w:pStyle w:val="4"/>
              <w:jc w:val="center"/>
            </w:pPr>
            <w:r>
              <w:rPr>
                <w:rFonts w:ascii="仿宋_GB2312" w:hAnsi="仿宋_GB2312" w:eastAsia="仿宋_GB2312" w:cs="仿宋_GB2312"/>
              </w:rPr>
              <w:t>1</w:t>
            </w:r>
          </w:p>
        </w:tc>
        <w:tc>
          <w:tcPr>
            <w:tcW w:w="1707" w:type="dxa"/>
          </w:tcPr>
          <w:p w14:paraId="66425F6C">
            <w:pPr>
              <w:pStyle w:val="4"/>
              <w:jc w:val="center"/>
            </w:pPr>
            <w:r>
              <w:rPr>
                <w:rFonts w:ascii="仿宋_GB2312" w:hAnsi="仿宋_GB2312" w:eastAsia="仿宋_GB2312" w:cs="仿宋_GB2312"/>
              </w:rPr>
              <w:t>2026年度医责险服务</w:t>
            </w:r>
          </w:p>
        </w:tc>
        <w:tc>
          <w:tcPr>
            <w:tcW w:w="1138" w:type="dxa"/>
          </w:tcPr>
          <w:p w14:paraId="426EAAA2">
            <w:pPr>
              <w:pStyle w:val="4"/>
              <w:jc w:val="center"/>
            </w:pPr>
            <w:r>
              <w:rPr>
                <w:rFonts w:ascii="仿宋_GB2312" w:hAnsi="仿宋_GB2312" w:eastAsia="仿宋_GB2312" w:cs="仿宋_GB2312"/>
              </w:rPr>
              <w:t>1.00（项）</w:t>
            </w:r>
          </w:p>
        </w:tc>
        <w:tc>
          <w:tcPr>
            <w:tcW w:w="1365" w:type="dxa"/>
          </w:tcPr>
          <w:p w14:paraId="2EE1D210">
            <w:pPr>
              <w:pStyle w:val="4"/>
              <w:jc w:val="center"/>
            </w:pPr>
            <w:r>
              <w:rPr>
                <w:rFonts w:ascii="仿宋_GB2312" w:hAnsi="仿宋_GB2312" w:eastAsia="仿宋_GB2312" w:cs="仿宋_GB2312"/>
              </w:rPr>
              <w:t>877,200.00</w:t>
            </w:r>
          </w:p>
        </w:tc>
        <w:tc>
          <w:tcPr>
            <w:tcW w:w="1138" w:type="dxa"/>
          </w:tcPr>
          <w:p w14:paraId="6FE18329">
            <w:pPr>
              <w:pStyle w:val="4"/>
              <w:jc w:val="center"/>
            </w:pPr>
            <w:r>
              <w:rPr>
                <w:rFonts w:ascii="仿宋_GB2312" w:hAnsi="仿宋_GB2312" w:eastAsia="仿宋_GB2312" w:cs="仿宋_GB2312"/>
              </w:rPr>
              <w:t>总价</w:t>
            </w:r>
          </w:p>
        </w:tc>
        <w:tc>
          <w:tcPr>
            <w:tcW w:w="1934" w:type="dxa"/>
          </w:tcPr>
          <w:p w14:paraId="79D0A393">
            <w:pPr>
              <w:pStyle w:val="4"/>
              <w:jc w:val="left"/>
            </w:pPr>
            <w:r>
              <w:rPr>
                <w:rFonts w:ascii="仿宋_GB2312" w:hAnsi="仿宋_GB2312" w:eastAsia="仿宋_GB2312" w:cs="仿宋_GB2312"/>
              </w:rPr>
              <w:t>无</w:t>
            </w:r>
          </w:p>
        </w:tc>
      </w:tr>
    </w:tbl>
    <w:p w14:paraId="5AB52E77">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2FFD6662">
      <w:pPr>
        <w:pStyle w:val="4"/>
        <w:jc w:val="left"/>
      </w:pPr>
      <w:r>
        <w:rPr>
          <w:rFonts w:ascii="仿宋_GB2312" w:hAnsi="仿宋_GB2312" w:eastAsia="仿宋_GB2312" w:cs="仿宋_GB2312"/>
          <w:b/>
        </w:rPr>
        <w:t>本项目涉及核心产品：</w:t>
      </w:r>
    </w:p>
    <w:p w14:paraId="42DA0B5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2CEA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16F447">
            <w:pPr>
              <w:pStyle w:val="4"/>
              <w:jc w:val="center"/>
            </w:pPr>
            <w:r>
              <w:rPr>
                <w:rFonts w:ascii="仿宋_GB2312" w:hAnsi="仿宋_GB2312" w:eastAsia="仿宋_GB2312" w:cs="仿宋_GB2312"/>
              </w:rPr>
              <w:t>序号</w:t>
            </w:r>
          </w:p>
        </w:tc>
        <w:tc>
          <w:tcPr>
            <w:tcW w:w="2492" w:type="dxa"/>
          </w:tcPr>
          <w:p w14:paraId="09710464">
            <w:pPr>
              <w:pStyle w:val="4"/>
              <w:jc w:val="center"/>
            </w:pPr>
            <w:r>
              <w:rPr>
                <w:rFonts w:ascii="仿宋_GB2312" w:hAnsi="仿宋_GB2312" w:eastAsia="仿宋_GB2312" w:cs="仿宋_GB2312"/>
              </w:rPr>
              <w:t>采购品目名称</w:t>
            </w:r>
          </w:p>
        </w:tc>
        <w:tc>
          <w:tcPr>
            <w:tcW w:w="2492" w:type="dxa"/>
          </w:tcPr>
          <w:p w14:paraId="4637C039">
            <w:pPr>
              <w:pStyle w:val="4"/>
              <w:jc w:val="center"/>
            </w:pPr>
            <w:r>
              <w:rPr>
                <w:rFonts w:ascii="仿宋_GB2312" w:hAnsi="仿宋_GB2312" w:eastAsia="仿宋_GB2312" w:cs="仿宋_GB2312"/>
              </w:rPr>
              <w:t>标的名称</w:t>
            </w:r>
          </w:p>
        </w:tc>
        <w:tc>
          <w:tcPr>
            <w:tcW w:w="2492" w:type="dxa"/>
          </w:tcPr>
          <w:p w14:paraId="699AF29F">
            <w:pPr>
              <w:pStyle w:val="4"/>
              <w:jc w:val="center"/>
            </w:pPr>
            <w:r>
              <w:rPr>
                <w:rFonts w:ascii="仿宋_GB2312" w:hAnsi="仿宋_GB2312" w:eastAsia="仿宋_GB2312" w:cs="仿宋_GB2312"/>
              </w:rPr>
              <w:t>产品名称</w:t>
            </w:r>
          </w:p>
        </w:tc>
      </w:tr>
      <w:tr w14:paraId="716C4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6A87E76">
            <w:pPr>
              <w:pStyle w:val="4"/>
              <w:jc w:val="center"/>
            </w:pPr>
            <w:r>
              <w:rPr>
                <w:rFonts w:ascii="仿宋_GB2312" w:hAnsi="仿宋_GB2312" w:eastAsia="仿宋_GB2312" w:cs="仿宋_GB2312"/>
              </w:rPr>
              <w:t>不涉及</w:t>
            </w:r>
          </w:p>
        </w:tc>
      </w:tr>
    </w:tbl>
    <w:p w14:paraId="3CBCB11A">
      <w:pPr>
        <w:pStyle w:val="4"/>
        <w:jc w:val="left"/>
      </w:pPr>
      <w:r>
        <w:rPr>
          <w:rFonts w:ascii="仿宋_GB2312" w:hAnsi="仿宋_GB2312" w:eastAsia="仿宋_GB2312" w:cs="仿宋_GB2312"/>
        </w:rPr>
        <w:t>注：涉及核心产品的，具体评审规定见第五章。</w:t>
      </w:r>
    </w:p>
    <w:p w14:paraId="29816635">
      <w:pPr>
        <w:pStyle w:val="4"/>
        <w:jc w:val="left"/>
      </w:pPr>
      <w:r>
        <w:rPr>
          <w:rFonts w:ascii="仿宋_GB2312" w:hAnsi="仿宋_GB2312" w:eastAsia="仿宋_GB2312" w:cs="仿宋_GB2312"/>
          <w:b/>
        </w:rPr>
        <w:t>本项目涉及采购进口产品：</w:t>
      </w:r>
    </w:p>
    <w:p w14:paraId="7EA569A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B4A6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5FF380">
            <w:pPr>
              <w:pStyle w:val="4"/>
              <w:jc w:val="center"/>
            </w:pPr>
            <w:r>
              <w:rPr>
                <w:rFonts w:ascii="仿宋_GB2312" w:hAnsi="仿宋_GB2312" w:eastAsia="仿宋_GB2312" w:cs="仿宋_GB2312"/>
              </w:rPr>
              <w:t>序号</w:t>
            </w:r>
          </w:p>
        </w:tc>
        <w:tc>
          <w:tcPr>
            <w:tcW w:w="2492" w:type="dxa"/>
          </w:tcPr>
          <w:p w14:paraId="445B8BCC">
            <w:pPr>
              <w:pStyle w:val="4"/>
              <w:jc w:val="center"/>
            </w:pPr>
            <w:r>
              <w:rPr>
                <w:rFonts w:ascii="仿宋_GB2312" w:hAnsi="仿宋_GB2312" w:eastAsia="仿宋_GB2312" w:cs="仿宋_GB2312"/>
              </w:rPr>
              <w:t>采购品目名称</w:t>
            </w:r>
          </w:p>
        </w:tc>
        <w:tc>
          <w:tcPr>
            <w:tcW w:w="2492" w:type="dxa"/>
          </w:tcPr>
          <w:p w14:paraId="18B8E8BB">
            <w:pPr>
              <w:pStyle w:val="4"/>
              <w:jc w:val="center"/>
            </w:pPr>
            <w:r>
              <w:rPr>
                <w:rFonts w:ascii="仿宋_GB2312" w:hAnsi="仿宋_GB2312" w:eastAsia="仿宋_GB2312" w:cs="仿宋_GB2312"/>
              </w:rPr>
              <w:t>标的名称</w:t>
            </w:r>
          </w:p>
        </w:tc>
        <w:tc>
          <w:tcPr>
            <w:tcW w:w="2492" w:type="dxa"/>
          </w:tcPr>
          <w:p w14:paraId="6C58030E">
            <w:pPr>
              <w:pStyle w:val="4"/>
              <w:jc w:val="center"/>
            </w:pPr>
            <w:r>
              <w:rPr>
                <w:rFonts w:ascii="仿宋_GB2312" w:hAnsi="仿宋_GB2312" w:eastAsia="仿宋_GB2312" w:cs="仿宋_GB2312"/>
              </w:rPr>
              <w:t>产品名称</w:t>
            </w:r>
          </w:p>
        </w:tc>
      </w:tr>
      <w:tr w14:paraId="31620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94BD2EB">
            <w:pPr>
              <w:pStyle w:val="4"/>
              <w:jc w:val="center"/>
            </w:pPr>
            <w:r>
              <w:rPr>
                <w:rFonts w:ascii="仿宋_GB2312" w:hAnsi="仿宋_GB2312" w:eastAsia="仿宋_GB2312" w:cs="仿宋_GB2312"/>
              </w:rPr>
              <w:t>不涉及</w:t>
            </w:r>
          </w:p>
        </w:tc>
      </w:tr>
    </w:tbl>
    <w:p w14:paraId="65796DE3">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79B8C56E">
      <w:pPr>
        <w:pStyle w:val="4"/>
        <w:jc w:val="left"/>
      </w:pPr>
      <w:r>
        <w:rPr>
          <w:rFonts w:ascii="仿宋_GB2312" w:hAnsi="仿宋_GB2312" w:eastAsia="仿宋_GB2312" w:cs="仿宋_GB2312"/>
          <w:b/>
        </w:rPr>
        <w:t>本项目涉及强制采购节能产品：</w:t>
      </w:r>
    </w:p>
    <w:p w14:paraId="79DB0AA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E765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525A13">
            <w:pPr>
              <w:pStyle w:val="4"/>
              <w:jc w:val="center"/>
            </w:pPr>
            <w:r>
              <w:rPr>
                <w:rFonts w:ascii="仿宋_GB2312" w:hAnsi="仿宋_GB2312" w:eastAsia="仿宋_GB2312" w:cs="仿宋_GB2312"/>
              </w:rPr>
              <w:t>序号</w:t>
            </w:r>
          </w:p>
        </w:tc>
        <w:tc>
          <w:tcPr>
            <w:tcW w:w="2492" w:type="dxa"/>
          </w:tcPr>
          <w:p w14:paraId="47ED030E">
            <w:pPr>
              <w:pStyle w:val="4"/>
              <w:jc w:val="center"/>
            </w:pPr>
            <w:r>
              <w:rPr>
                <w:rFonts w:ascii="仿宋_GB2312" w:hAnsi="仿宋_GB2312" w:eastAsia="仿宋_GB2312" w:cs="仿宋_GB2312"/>
              </w:rPr>
              <w:t>采购品目名称</w:t>
            </w:r>
          </w:p>
        </w:tc>
        <w:tc>
          <w:tcPr>
            <w:tcW w:w="2492" w:type="dxa"/>
          </w:tcPr>
          <w:p w14:paraId="131707CF">
            <w:pPr>
              <w:pStyle w:val="4"/>
              <w:jc w:val="center"/>
            </w:pPr>
            <w:r>
              <w:rPr>
                <w:rFonts w:ascii="仿宋_GB2312" w:hAnsi="仿宋_GB2312" w:eastAsia="仿宋_GB2312" w:cs="仿宋_GB2312"/>
              </w:rPr>
              <w:t>标的名称</w:t>
            </w:r>
          </w:p>
        </w:tc>
        <w:tc>
          <w:tcPr>
            <w:tcW w:w="2492" w:type="dxa"/>
          </w:tcPr>
          <w:p w14:paraId="524AA22E">
            <w:pPr>
              <w:pStyle w:val="4"/>
              <w:jc w:val="center"/>
            </w:pPr>
            <w:r>
              <w:rPr>
                <w:rFonts w:ascii="仿宋_GB2312" w:hAnsi="仿宋_GB2312" w:eastAsia="仿宋_GB2312" w:cs="仿宋_GB2312"/>
              </w:rPr>
              <w:t>产品名称</w:t>
            </w:r>
          </w:p>
        </w:tc>
      </w:tr>
      <w:tr w14:paraId="1DB0A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53A7F3D">
            <w:pPr>
              <w:pStyle w:val="4"/>
              <w:jc w:val="center"/>
            </w:pPr>
            <w:r>
              <w:rPr>
                <w:rFonts w:ascii="仿宋_GB2312" w:hAnsi="仿宋_GB2312" w:eastAsia="仿宋_GB2312" w:cs="仿宋_GB2312"/>
              </w:rPr>
              <w:t>不涉及</w:t>
            </w:r>
          </w:p>
        </w:tc>
      </w:tr>
    </w:tbl>
    <w:p w14:paraId="2D94B64D">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7BB4096D">
      <w:pPr>
        <w:pStyle w:val="4"/>
        <w:jc w:val="left"/>
      </w:pPr>
      <w:r>
        <w:rPr>
          <w:rFonts w:ascii="仿宋_GB2312" w:hAnsi="仿宋_GB2312" w:eastAsia="仿宋_GB2312" w:cs="仿宋_GB2312"/>
          <w:b/>
        </w:rPr>
        <w:t>本项目涉及优先采购节能产品：</w:t>
      </w:r>
    </w:p>
    <w:p w14:paraId="5C31164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066F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670A18">
            <w:pPr>
              <w:pStyle w:val="4"/>
              <w:jc w:val="center"/>
            </w:pPr>
            <w:r>
              <w:rPr>
                <w:rFonts w:ascii="仿宋_GB2312" w:hAnsi="仿宋_GB2312" w:eastAsia="仿宋_GB2312" w:cs="仿宋_GB2312"/>
              </w:rPr>
              <w:t>序号</w:t>
            </w:r>
          </w:p>
        </w:tc>
        <w:tc>
          <w:tcPr>
            <w:tcW w:w="2492" w:type="dxa"/>
          </w:tcPr>
          <w:p w14:paraId="0A82AD33">
            <w:pPr>
              <w:pStyle w:val="4"/>
              <w:jc w:val="center"/>
            </w:pPr>
            <w:r>
              <w:rPr>
                <w:rFonts w:ascii="仿宋_GB2312" w:hAnsi="仿宋_GB2312" w:eastAsia="仿宋_GB2312" w:cs="仿宋_GB2312"/>
              </w:rPr>
              <w:t>采购品目名称</w:t>
            </w:r>
          </w:p>
        </w:tc>
        <w:tc>
          <w:tcPr>
            <w:tcW w:w="2492" w:type="dxa"/>
          </w:tcPr>
          <w:p w14:paraId="23B73389">
            <w:pPr>
              <w:pStyle w:val="4"/>
              <w:jc w:val="center"/>
            </w:pPr>
            <w:r>
              <w:rPr>
                <w:rFonts w:ascii="仿宋_GB2312" w:hAnsi="仿宋_GB2312" w:eastAsia="仿宋_GB2312" w:cs="仿宋_GB2312"/>
              </w:rPr>
              <w:t>标的名称</w:t>
            </w:r>
          </w:p>
        </w:tc>
        <w:tc>
          <w:tcPr>
            <w:tcW w:w="2492" w:type="dxa"/>
          </w:tcPr>
          <w:p w14:paraId="2CCA607A">
            <w:pPr>
              <w:pStyle w:val="4"/>
              <w:jc w:val="center"/>
            </w:pPr>
            <w:r>
              <w:rPr>
                <w:rFonts w:ascii="仿宋_GB2312" w:hAnsi="仿宋_GB2312" w:eastAsia="仿宋_GB2312" w:cs="仿宋_GB2312"/>
              </w:rPr>
              <w:t>产品名称</w:t>
            </w:r>
          </w:p>
        </w:tc>
      </w:tr>
      <w:tr w14:paraId="43EF9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ED5017D">
            <w:pPr>
              <w:pStyle w:val="4"/>
              <w:jc w:val="center"/>
            </w:pPr>
            <w:r>
              <w:rPr>
                <w:rFonts w:ascii="仿宋_GB2312" w:hAnsi="仿宋_GB2312" w:eastAsia="仿宋_GB2312" w:cs="仿宋_GB2312"/>
              </w:rPr>
              <w:t>不涉及</w:t>
            </w:r>
          </w:p>
        </w:tc>
      </w:tr>
    </w:tbl>
    <w:p w14:paraId="433258C1">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A79BCD5">
      <w:pPr>
        <w:pStyle w:val="4"/>
        <w:jc w:val="left"/>
      </w:pPr>
      <w:r>
        <w:rPr>
          <w:rFonts w:ascii="仿宋_GB2312" w:hAnsi="仿宋_GB2312" w:eastAsia="仿宋_GB2312" w:cs="仿宋_GB2312"/>
          <w:b/>
        </w:rPr>
        <w:t>本项目涉及优先采购环境标志产品：</w:t>
      </w:r>
    </w:p>
    <w:p w14:paraId="32B2986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9EA0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80368E">
            <w:pPr>
              <w:pStyle w:val="4"/>
              <w:jc w:val="center"/>
            </w:pPr>
            <w:r>
              <w:rPr>
                <w:rFonts w:ascii="仿宋_GB2312" w:hAnsi="仿宋_GB2312" w:eastAsia="仿宋_GB2312" w:cs="仿宋_GB2312"/>
              </w:rPr>
              <w:t>序号</w:t>
            </w:r>
          </w:p>
        </w:tc>
        <w:tc>
          <w:tcPr>
            <w:tcW w:w="2492" w:type="dxa"/>
          </w:tcPr>
          <w:p w14:paraId="0D452B8A">
            <w:pPr>
              <w:pStyle w:val="4"/>
              <w:jc w:val="center"/>
            </w:pPr>
            <w:r>
              <w:rPr>
                <w:rFonts w:ascii="仿宋_GB2312" w:hAnsi="仿宋_GB2312" w:eastAsia="仿宋_GB2312" w:cs="仿宋_GB2312"/>
              </w:rPr>
              <w:t>采购品目名称</w:t>
            </w:r>
          </w:p>
        </w:tc>
        <w:tc>
          <w:tcPr>
            <w:tcW w:w="2492" w:type="dxa"/>
          </w:tcPr>
          <w:p w14:paraId="28EF041B">
            <w:pPr>
              <w:pStyle w:val="4"/>
              <w:jc w:val="center"/>
            </w:pPr>
            <w:r>
              <w:rPr>
                <w:rFonts w:ascii="仿宋_GB2312" w:hAnsi="仿宋_GB2312" w:eastAsia="仿宋_GB2312" w:cs="仿宋_GB2312"/>
              </w:rPr>
              <w:t>标的名称</w:t>
            </w:r>
          </w:p>
        </w:tc>
        <w:tc>
          <w:tcPr>
            <w:tcW w:w="2492" w:type="dxa"/>
          </w:tcPr>
          <w:p w14:paraId="028FC0EC">
            <w:pPr>
              <w:pStyle w:val="4"/>
              <w:jc w:val="center"/>
            </w:pPr>
            <w:r>
              <w:rPr>
                <w:rFonts w:ascii="仿宋_GB2312" w:hAnsi="仿宋_GB2312" w:eastAsia="仿宋_GB2312" w:cs="仿宋_GB2312"/>
              </w:rPr>
              <w:t>产品名称</w:t>
            </w:r>
          </w:p>
        </w:tc>
      </w:tr>
      <w:tr w14:paraId="345B6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0FB2992">
            <w:pPr>
              <w:pStyle w:val="4"/>
              <w:jc w:val="center"/>
            </w:pPr>
            <w:r>
              <w:rPr>
                <w:rFonts w:ascii="仿宋_GB2312" w:hAnsi="仿宋_GB2312" w:eastAsia="仿宋_GB2312" w:cs="仿宋_GB2312"/>
              </w:rPr>
              <w:t>不涉及</w:t>
            </w:r>
          </w:p>
        </w:tc>
      </w:tr>
    </w:tbl>
    <w:p w14:paraId="738C007A">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BB469D2">
      <w:pPr>
        <w:pStyle w:val="4"/>
        <w:jc w:val="left"/>
        <w:outlineLvl w:val="2"/>
      </w:pPr>
      <w:r>
        <w:rPr>
          <w:rFonts w:ascii="仿宋_GB2312" w:hAnsi="仿宋_GB2312" w:eastAsia="仿宋_GB2312" w:cs="仿宋_GB2312"/>
          <w:b/>
          <w:sz w:val="28"/>
        </w:rPr>
        <w:t>3.2.技术要求</w:t>
      </w:r>
    </w:p>
    <w:p w14:paraId="63226EDA">
      <w:pPr>
        <w:pStyle w:val="4"/>
        <w:jc w:val="left"/>
      </w:pPr>
      <w:r>
        <w:rPr>
          <w:rFonts w:ascii="仿宋_GB2312" w:hAnsi="仿宋_GB2312" w:eastAsia="仿宋_GB2312" w:cs="仿宋_GB2312"/>
        </w:rPr>
        <w:t>采购包1：</w:t>
      </w:r>
    </w:p>
    <w:p w14:paraId="5FE0A70B">
      <w:pPr>
        <w:pStyle w:val="4"/>
        <w:jc w:val="left"/>
      </w:pPr>
      <w:r>
        <w:rPr>
          <w:rFonts w:ascii="仿宋_GB2312" w:hAnsi="仿宋_GB2312" w:eastAsia="仿宋_GB2312" w:cs="仿宋_GB2312"/>
        </w:rPr>
        <w:t>标的名称：2026年度医责险服务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D49A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5DC8FF">
            <w:pPr>
              <w:pStyle w:val="4"/>
              <w:jc w:val="center"/>
            </w:pPr>
            <w:r>
              <w:rPr>
                <w:rFonts w:ascii="仿宋_GB2312" w:hAnsi="仿宋_GB2312" w:eastAsia="仿宋_GB2312" w:cs="仿宋_GB2312"/>
              </w:rPr>
              <w:t>序号</w:t>
            </w:r>
          </w:p>
        </w:tc>
        <w:tc>
          <w:tcPr>
            <w:tcW w:w="581" w:type="dxa"/>
          </w:tcPr>
          <w:p w14:paraId="6E86A324">
            <w:pPr>
              <w:pStyle w:val="4"/>
              <w:jc w:val="center"/>
            </w:pPr>
            <w:r>
              <w:rPr>
                <w:rFonts w:ascii="仿宋_GB2312" w:hAnsi="仿宋_GB2312" w:eastAsia="仿宋_GB2312" w:cs="仿宋_GB2312"/>
              </w:rPr>
              <w:t>符号标识</w:t>
            </w:r>
          </w:p>
        </w:tc>
        <w:tc>
          <w:tcPr>
            <w:tcW w:w="1495" w:type="dxa"/>
          </w:tcPr>
          <w:p w14:paraId="1529001A">
            <w:pPr>
              <w:pStyle w:val="4"/>
              <w:jc w:val="center"/>
            </w:pPr>
            <w:r>
              <w:rPr>
                <w:rFonts w:ascii="仿宋_GB2312" w:hAnsi="仿宋_GB2312" w:eastAsia="仿宋_GB2312" w:cs="仿宋_GB2312"/>
              </w:rPr>
              <w:t>技术要求名称</w:t>
            </w:r>
          </w:p>
        </w:tc>
        <w:tc>
          <w:tcPr>
            <w:tcW w:w="5814" w:type="dxa"/>
          </w:tcPr>
          <w:p w14:paraId="403F6C03">
            <w:pPr>
              <w:pStyle w:val="4"/>
              <w:jc w:val="center"/>
            </w:pPr>
            <w:r>
              <w:rPr>
                <w:rFonts w:ascii="仿宋_GB2312" w:hAnsi="仿宋_GB2312" w:eastAsia="仿宋_GB2312" w:cs="仿宋_GB2312"/>
              </w:rPr>
              <w:t>技术参数与性能指标</w:t>
            </w:r>
          </w:p>
        </w:tc>
      </w:tr>
      <w:tr w14:paraId="21502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B5ED8A">
            <w:pPr>
              <w:pStyle w:val="4"/>
              <w:jc w:val="center"/>
            </w:pPr>
            <w:r>
              <w:rPr>
                <w:rFonts w:ascii="仿宋_GB2312" w:hAnsi="仿宋_GB2312" w:eastAsia="仿宋_GB2312" w:cs="仿宋_GB2312"/>
              </w:rPr>
              <w:t>1</w:t>
            </w:r>
          </w:p>
        </w:tc>
        <w:tc>
          <w:tcPr>
            <w:tcW w:w="581" w:type="dxa"/>
          </w:tcPr>
          <w:p w14:paraId="028C6933">
            <w:pPr>
              <w:pStyle w:val="4"/>
              <w:jc w:val="center"/>
            </w:pPr>
            <w:r>
              <w:rPr>
                <w:rFonts w:ascii="仿宋_GB2312" w:hAnsi="仿宋_GB2312" w:eastAsia="仿宋_GB2312" w:cs="仿宋_GB2312"/>
              </w:rPr>
              <w:t>★</w:t>
            </w:r>
          </w:p>
        </w:tc>
        <w:tc>
          <w:tcPr>
            <w:tcW w:w="1495" w:type="dxa"/>
          </w:tcPr>
          <w:p w14:paraId="11DAD54A">
            <w:pPr>
              <w:pStyle w:val="4"/>
              <w:jc w:val="left"/>
            </w:pPr>
            <w:r>
              <w:rPr>
                <w:rFonts w:ascii="仿宋_GB2312" w:hAnsi="仿宋_GB2312" w:eastAsia="仿宋_GB2312" w:cs="仿宋_GB2312"/>
              </w:rPr>
              <w:t>服务要求</w:t>
            </w:r>
          </w:p>
        </w:tc>
        <w:tc>
          <w:tcPr>
            <w:tcW w:w="5814" w:type="dxa"/>
          </w:tcPr>
          <w:p w14:paraId="46A0FD6F">
            <w:pPr>
              <w:pStyle w:val="4"/>
              <w:ind w:firstLine="560"/>
              <w:jc w:val="both"/>
            </w:pPr>
            <w:r>
              <w:rPr>
                <w:rFonts w:ascii="仿宋_GB2312" w:hAnsi="仿宋_GB2312" w:eastAsia="仿宋_GB2312" w:cs="仿宋_GB2312"/>
                <w:color w:val="000000"/>
                <w:sz w:val="28"/>
              </w:rPr>
              <w:t>1.医疗责任保险保险范围</w:t>
            </w:r>
          </w:p>
          <w:p w14:paraId="7A606BC2">
            <w:pPr>
              <w:pStyle w:val="4"/>
              <w:ind w:firstLine="560"/>
              <w:jc w:val="both"/>
            </w:pPr>
            <w:r>
              <w:rPr>
                <w:rFonts w:ascii="仿宋_GB2312" w:hAnsi="仿宋_GB2312" w:eastAsia="仿宋_GB2312" w:cs="仿宋_GB2312"/>
                <w:color w:val="000000"/>
                <w:sz w:val="28"/>
              </w:rPr>
              <w:t>在保险单载明的保险期间和追溯期内，被保险人及其保险单载明的医护人员在从事与其诊疗科目、医务人员执业资格相符的诊疗活动中，因过失造成患者人身损害，在保险期间内，由患方首次向被保险人提出损害赔偿请求，依照中华人民共和国法律（不包括港、澳、台地区法律）应由被保险人承担的经济赔偿责任，保险人按照本保险合同的约定负责赔偿。采购人从事临床、医技的一线医务人员以采购人提供的人员名单为准，但在保险合同有效期间内，因人员外出、离职或回院、就职等，可中途删除、更换、补充。采购人书面通知保险公司采购人的医务人员更换、补充后，保险公司应在5个工作日内确认，逾期视为同意。</w:t>
            </w:r>
          </w:p>
          <w:p w14:paraId="7034EB39">
            <w:pPr>
              <w:pStyle w:val="4"/>
              <w:ind w:firstLine="560"/>
              <w:jc w:val="both"/>
            </w:pPr>
            <w:r>
              <w:rPr>
                <w:rFonts w:ascii="仿宋_GB2312" w:hAnsi="仿宋_GB2312" w:eastAsia="仿宋_GB2312" w:cs="仿宋_GB2312"/>
                <w:color w:val="000000"/>
                <w:sz w:val="28"/>
              </w:rPr>
              <w:t>2.参保人员共计：360人；编制床位：1000床。</w:t>
            </w:r>
          </w:p>
          <w:p w14:paraId="45A86314">
            <w:pPr>
              <w:pStyle w:val="4"/>
              <w:ind w:firstLine="560"/>
              <w:jc w:val="both"/>
            </w:pPr>
            <w:r>
              <w:rPr>
                <w:rFonts w:ascii="仿宋_GB2312" w:hAnsi="仿宋_GB2312" w:eastAsia="仿宋_GB2312" w:cs="仿宋_GB2312"/>
                <w:color w:val="000000"/>
                <w:sz w:val="28"/>
              </w:rPr>
              <w:t>3.医疗责任保险限额标准：</w:t>
            </w:r>
          </w:p>
          <w:p w14:paraId="7D826271">
            <w:pPr>
              <w:pStyle w:val="4"/>
              <w:ind w:firstLine="560"/>
              <w:jc w:val="both"/>
            </w:pPr>
            <w:r>
              <w:rPr>
                <w:rFonts w:ascii="仿宋_GB2312" w:hAnsi="仿宋_GB2312" w:eastAsia="仿宋_GB2312" w:cs="仿宋_GB2312"/>
                <w:color w:val="000000"/>
                <w:sz w:val="28"/>
              </w:rPr>
              <w:t>（1）每人（患者）每次责任事故赔付限额20万元。</w:t>
            </w:r>
          </w:p>
          <w:p w14:paraId="260C940B">
            <w:pPr>
              <w:pStyle w:val="4"/>
              <w:ind w:firstLine="560"/>
              <w:jc w:val="both"/>
            </w:pPr>
            <w:r>
              <w:rPr>
                <w:rFonts w:ascii="仿宋_GB2312" w:hAnsi="仿宋_GB2312" w:eastAsia="仿宋_GB2312" w:cs="仿宋_GB2312"/>
                <w:color w:val="000000"/>
                <w:sz w:val="28"/>
              </w:rPr>
              <w:t>（2）年度累计医疗责任保险赔付限额100万元。</w:t>
            </w:r>
          </w:p>
          <w:p w14:paraId="743AAF4A">
            <w:pPr>
              <w:pStyle w:val="4"/>
              <w:ind w:firstLine="560"/>
              <w:jc w:val="both"/>
            </w:pPr>
            <w:r>
              <w:rPr>
                <w:rFonts w:ascii="仿宋_GB2312" w:hAnsi="仿宋_GB2312" w:eastAsia="仿宋_GB2312" w:cs="仿宋_GB2312"/>
                <w:color w:val="000000"/>
                <w:sz w:val="28"/>
              </w:rPr>
              <w:t>（3）精神损害责任累计责任限额30万，每次事故每人责任限额6万。</w:t>
            </w:r>
          </w:p>
          <w:p w14:paraId="56E8F6BB">
            <w:pPr>
              <w:pStyle w:val="4"/>
              <w:ind w:firstLine="560"/>
              <w:jc w:val="both"/>
            </w:pPr>
            <w:r>
              <w:rPr>
                <w:rFonts w:ascii="仿宋_GB2312" w:hAnsi="仿宋_GB2312" w:eastAsia="仿宋_GB2312" w:cs="仿宋_GB2312"/>
                <w:color w:val="000000"/>
                <w:sz w:val="28"/>
              </w:rPr>
              <w:t>（4）法律费用累计责任限额10万，每次事故每人责任限额2万；（法律费用包括律师费、仲裁或诉讼费、鉴定费、取证费等）。</w:t>
            </w:r>
          </w:p>
          <w:p w14:paraId="3E123C9E">
            <w:pPr>
              <w:pStyle w:val="4"/>
              <w:ind w:firstLine="560"/>
              <w:jc w:val="both"/>
            </w:pPr>
            <w:r>
              <w:rPr>
                <w:rFonts w:ascii="仿宋_GB2312" w:hAnsi="仿宋_GB2312" w:eastAsia="仿宋_GB2312" w:cs="仿宋_GB2312"/>
                <w:color w:val="000000"/>
                <w:sz w:val="28"/>
              </w:rPr>
              <w:t>（5）每次事故绝对免赔额为2000元或损失金额的10%，两者以高者为准。</w:t>
            </w:r>
          </w:p>
          <w:p w14:paraId="7B2D8136">
            <w:pPr>
              <w:pStyle w:val="4"/>
              <w:ind w:firstLine="560"/>
              <w:jc w:val="both"/>
            </w:pPr>
            <w:r>
              <w:rPr>
                <w:rFonts w:ascii="仿宋_GB2312" w:hAnsi="仿宋_GB2312" w:eastAsia="仿宋_GB2312" w:cs="仿宋_GB2312"/>
                <w:color w:val="000000"/>
                <w:sz w:val="28"/>
              </w:rPr>
              <w:t>3.医疗责任保险条款约定</w:t>
            </w:r>
          </w:p>
          <w:p w14:paraId="391CBF07">
            <w:pPr>
              <w:pStyle w:val="4"/>
              <w:ind w:firstLine="560"/>
              <w:jc w:val="both"/>
            </w:pPr>
            <w:r>
              <w:rPr>
                <w:rFonts w:ascii="仿宋_GB2312" w:hAnsi="仿宋_GB2312" w:eastAsia="仿宋_GB2312" w:cs="仿宋_GB2312"/>
                <w:color w:val="000000"/>
                <w:sz w:val="28"/>
              </w:rPr>
              <w:t>（1）在保险合同有效期间内，发生医疗纠纷，纠纷赔偿后由保险公司按约定向采购人赔付。适用的赔偿处理标准为《民法典》。</w:t>
            </w:r>
          </w:p>
          <w:p w14:paraId="6D468319">
            <w:pPr>
              <w:pStyle w:val="4"/>
              <w:ind w:firstLine="560"/>
              <w:jc w:val="both"/>
            </w:pPr>
            <w:r>
              <w:rPr>
                <w:rFonts w:ascii="仿宋_GB2312" w:hAnsi="仿宋_GB2312" w:eastAsia="仿宋_GB2312" w:cs="仿宋_GB2312"/>
                <w:color w:val="000000"/>
                <w:sz w:val="28"/>
              </w:rPr>
              <w:t>（2）在双方约定的每人（患者）赔偿限额内,保险公司根据相关法律规定的赔偿项目和标准计算损失,理赔金额按照下列方式进行计算:扣除每次事故免赔率/额后进行赔偿。</w:t>
            </w:r>
          </w:p>
          <w:p w14:paraId="15FF5F6E">
            <w:pPr>
              <w:pStyle w:val="4"/>
              <w:ind w:firstLine="560"/>
              <w:jc w:val="both"/>
            </w:pPr>
            <w:r>
              <w:rPr>
                <w:rFonts w:ascii="仿宋_GB2312" w:hAnsi="仿宋_GB2312" w:eastAsia="仿宋_GB2312" w:cs="仿宋_GB2312"/>
                <w:color w:val="000000"/>
                <w:sz w:val="28"/>
              </w:rPr>
              <w:t>（3）患者因采购人过失导致伤残的,根据《人体损伤致残程度分级》相关标准进行伤残评定。若患者的残疾程度可以被直观判断或通过病历或通过相似案例等相关资料能够明确判断伤残等级和误工期、营养期、护理期的，医疗纠纷调解组织可以依照最高人民法院、最高人民检察院、公安部、国家安全部、司法部发布的《人体损伤致残程度分级》确定患者残疾级别，保险公司不再索要患者残疾程度证明。</w:t>
            </w:r>
          </w:p>
          <w:p w14:paraId="3C426FA4">
            <w:pPr>
              <w:pStyle w:val="4"/>
              <w:ind w:firstLine="560"/>
              <w:jc w:val="both"/>
            </w:pPr>
            <w:r>
              <w:rPr>
                <w:rFonts w:ascii="仿宋_GB2312" w:hAnsi="仿宋_GB2312" w:eastAsia="仿宋_GB2312" w:cs="仿宋_GB2312"/>
                <w:color w:val="000000"/>
                <w:sz w:val="28"/>
              </w:rPr>
              <w:t>（4）赔偿处理方式根据《医疗责任保险条款》，结合《医疗事故处理条列》和《民法典》的规定，确定以下赔偿方式:</w:t>
            </w:r>
          </w:p>
          <w:p w14:paraId="1CE262FE">
            <w:pPr>
              <w:pStyle w:val="4"/>
              <w:ind w:firstLine="560"/>
              <w:jc w:val="both"/>
            </w:pPr>
            <w:r>
              <w:rPr>
                <w:rFonts w:ascii="仿宋_GB2312" w:hAnsi="仿宋_GB2312" w:eastAsia="仿宋_GB2312" w:cs="仿宋_GB2312"/>
                <w:color w:val="000000"/>
                <w:sz w:val="28"/>
              </w:rPr>
              <w:t>①首选方式。保险人根据被保险人提出的损害赔偿请求，在本保险期间内发生的医疗纠纷赔偿,索赔金额在2万元以下的,原则上由采购人与患方自行协商处理。索赔金额在2万元以上的，由采购人邀请（可电话、微信等方式联系服务小组人员）保险公司理赔服务小组人员参与协商处理。保险公司不派人参加则视为放弃参与处理，且不得以此拒绝承认医疗纠纷赔偿结果。</w:t>
            </w:r>
          </w:p>
          <w:p w14:paraId="201F9175">
            <w:pPr>
              <w:pStyle w:val="4"/>
              <w:ind w:firstLine="560"/>
              <w:jc w:val="both"/>
            </w:pPr>
            <w:r>
              <w:rPr>
                <w:rFonts w:ascii="仿宋_GB2312" w:hAnsi="仿宋_GB2312" w:eastAsia="仿宋_GB2312" w:cs="仿宋_GB2312"/>
                <w:color w:val="000000"/>
                <w:sz w:val="28"/>
              </w:rPr>
              <w:t>②法院判定。对提起诉讼的被保险人在收到法院(县级及县级以上的人民法院)诉讼状通知保险人，对人民法院判决结论由被保险人签收，收到判决书通知保险人。被保险人与保险人双方对判决结果无异议下，保险人予以认可。对于通过人民法院(县级及县级以上的人民法院)出具调解书进行赔偿处理的方式，由保险人、医患双方共同参与并达成一致的，保险人予以认可。</w:t>
            </w:r>
          </w:p>
          <w:p w14:paraId="1F93F388">
            <w:pPr>
              <w:pStyle w:val="4"/>
              <w:ind w:firstLine="560"/>
              <w:jc w:val="both"/>
            </w:pPr>
            <w:r>
              <w:rPr>
                <w:rFonts w:ascii="仿宋_GB2312" w:hAnsi="仿宋_GB2312" w:eastAsia="仿宋_GB2312" w:cs="仿宋_GB2312"/>
                <w:color w:val="000000"/>
                <w:sz w:val="28"/>
              </w:rPr>
              <w:t>（5）赔偿患方的损失费用项目及标准除法院判决书外，其他方式达成一致赔偿意见的患方损失费用不需列出明细。</w:t>
            </w:r>
          </w:p>
          <w:p w14:paraId="35433EBE">
            <w:pPr>
              <w:pStyle w:val="4"/>
              <w:ind w:firstLine="560"/>
              <w:jc w:val="both"/>
            </w:pPr>
            <w:r>
              <w:rPr>
                <w:rFonts w:ascii="仿宋_GB2312" w:hAnsi="仿宋_GB2312" w:eastAsia="仿宋_GB2312" w:cs="仿宋_GB2312"/>
                <w:color w:val="000000"/>
                <w:sz w:val="28"/>
              </w:rPr>
              <w:t>（6）其他费用。尸体停放费用包含在丧葬费之中，不单独进行赔偿；尸体病理解剖费、鉴定费、诉讼费及律师费属法律费用之列。</w:t>
            </w:r>
          </w:p>
          <w:p w14:paraId="7E49C4F8">
            <w:pPr>
              <w:pStyle w:val="4"/>
              <w:ind w:firstLine="560"/>
              <w:jc w:val="both"/>
            </w:pPr>
            <w:r>
              <w:rPr>
                <w:rFonts w:ascii="仿宋_GB2312" w:hAnsi="仿宋_GB2312" w:eastAsia="仿宋_GB2312" w:cs="仿宋_GB2312"/>
                <w:color w:val="000000"/>
                <w:sz w:val="28"/>
              </w:rPr>
              <w:t>4.特别规定</w:t>
            </w:r>
          </w:p>
          <w:p w14:paraId="747F80EC">
            <w:pPr>
              <w:pStyle w:val="4"/>
              <w:ind w:firstLine="560"/>
              <w:jc w:val="both"/>
            </w:pPr>
            <w:r>
              <w:rPr>
                <w:rFonts w:ascii="仿宋_GB2312" w:hAnsi="仿宋_GB2312" w:eastAsia="仿宋_GB2312" w:cs="仿宋_GB2312"/>
                <w:color w:val="000000"/>
                <w:sz w:val="28"/>
              </w:rPr>
              <w:t>患者在采购人处就医时发生医疗损害，在合同期内及合同结束后3年内向采购人提出赔偿诉求，且采购人进行了赔偿，则保险公司仍有义务按照《医疗责任保险条款》进行理赔。</w:t>
            </w:r>
          </w:p>
        </w:tc>
      </w:tr>
    </w:tbl>
    <w:p w14:paraId="00FD5FAB">
      <w:pPr>
        <w:pStyle w:val="4"/>
        <w:jc w:val="left"/>
        <w:outlineLvl w:val="2"/>
      </w:pPr>
      <w:r>
        <w:rPr>
          <w:rFonts w:ascii="仿宋_GB2312" w:hAnsi="仿宋_GB2312" w:eastAsia="仿宋_GB2312" w:cs="仿宋_GB2312"/>
          <w:b/>
          <w:sz w:val="28"/>
        </w:rPr>
        <w:t>3.3.服务要求</w:t>
      </w:r>
    </w:p>
    <w:p w14:paraId="20194E37">
      <w:pPr>
        <w:pStyle w:val="4"/>
        <w:jc w:val="left"/>
      </w:pPr>
      <w:r>
        <w:rPr>
          <w:rFonts w:ascii="仿宋_GB2312" w:hAnsi="仿宋_GB2312" w:eastAsia="仿宋_GB2312" w:cs="仿宋_GB2312"/>
          <w:b/>
        </w:rPr>
        <w:t>3.3.1.服务内容要求</w:t>
      </w:r>
    </w:p>
    <w:p w14:paraId="3EDCE6A4">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FA5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D4DC09">
            <w:pPr>
              <w:pStyle w:val="4"/>
              <w:jc w:val="center"/>
            </w:pPr>
            <w:r>
              <w:rPr>
                <w:rFonts w:ascii="仿宋_GB2312" w:hAnsi="仿宋_GB2312" w:eastAsia="仿宋_GB2312" w:cs="仿宋_GB2312"/>
              </w:rPr>
              <w:t xml:space="preserve"> 序号</w:t>
            </w:r>
          </w:p>
        </w:tc>
        <w:tc>
          <w:tcPr>
            <w:tcW w:w="581" w:type="dxa"/>
          </w:tcPr>
          <w:p w14:paraId="25BDBE5F">
            <w:pPr>
              <w:pStyle w:val="4"/>
              <w:jc w:val="center"/>
            </w:pPr>
            <w:r>
              <w:rPr>
                <w:rFonts w:ascii="仿宋_GB2312" w:hAnsi="仿宋_GB2312" w:eastAsia="仿宋_GB2312" w:cs="仿宋_GB2312"/>
              </w:rPr>
              <w:t xml:space="preserve"> 符号标识</w:t>
            </w:r>
          </w:p>
        </w:tc>
        <w:tc>
          <w:tcPr>
            <w:tcW w:w="1495" w:type="dxa"/>
          </w:tcPr>
          <w:p w14:paraId="20F96791">
            <w:pPr>
              <w:pStyle w:val="4"/>
              <w:jc w:val="center"/>
            </w:pPr>
            <w:r>
              <w:rPr>
                <w:rFonts w:ascii="仿宋_GB2312" w:hAnsi="仿宋_GB2312" w:eastAsia="仿宋_GB2312" w:cs="仿宋_GB2312"/>
              </w:rPr>
              <w:t xml:space="preserve"> 服务要求名称</w:t>
            </w:r>
          </w:p>
        </w:tc>
        <w:tc>
          <w:tcPr>
            <w:tcW w:w="5814" w:type="dxa"/>
          </w:tcPr>
          <w:p w14:paraId="0E504A85">
            <w:pPr>
              <w:pStyle w:val="4"/>
              <w:jc w:val="center"/>
            </w:pPr>
            <w:r>
              <w:rPr>
                <w:rFonts w:ascii="仿宋_GB2312" w:hAnsi="仿宋_GB2312" w:eastAsia="仿宋_GB2312" w:cs="仿宋_GB2312"/>
              </w:rPr>
              <w:t xml:space="preserve"> 服务要求内容</w:t>
            </w:r>
          </w:p>
        </w:tc>
      </w:tr>
      <w:tr w14:paraId="63F68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474A92">
            <w:pPr>
              <w:pStyle w:val="4"/>
              <w:jc w:val="center"/>
            </w:pPr>
            <w:r>
              <w:rPr>
                <w:rFonts w:ascii="仿宋_GB2312" w:hAnsi="仿宋_GB2312" w:eastAsia="仿宋_GB2312" w:cs="仿宋_GB2312"/>
              </w:rPr>
              <w:t>1</w:t>
            </w:r>
          </w:p>
        </w:tc>
        <w:tc>
          <w:tcPr>
            <w:tcW w:w="581" w:type="dxa"/>
          </w:tcPr>
          <w:p w14:paraId="59018662">
            <w:pPr>
              <w:pStyle w:val="4"/>
              <w:jc w:val="center"/>
            </w:pPr>
            <w:r>
              <w:rPr>
                <w:rFonts w:ascii="仿宋_GB2312" w:hAnsi="仿宋_GB2312" w:eastAsia="仿宋_GB2312" w:cs="仿宋_GB2312"/>
              </w:rPr>
              <w:t>★</w:t>
            </w:r>
          </w:p>
        </w:tc>
        <w:tc>
          <w:tcPr>
            <w:tcW w:w="1495" w:type="dxa"/>
          </w:tcPr>
          <w:p w14:paraId="07A8A01F">
            <w:pPr>
              <w:pStyle w:val="4"/>
              <w:jc w:val="left"/>
            </w:pPr>
            <w:r>
              <w:rPr>
                <w:rFonts w:ascii="仿宋_GB2312" w:hAnsi="仿宋_GB2312" w:eastAsia="仿宋_GB2312" w:cs="仿宋_GB2312"/>
              </w:rPr>
              <w:t>服务要求</w:t>
            </w:r>
          </w:p>
        </w:tc>
        <w:tc>
          <w:tcPr>
            <w:tcW w:w="5814" w:type="dxa"/>
          </w:tcPr>
          <w:p w14:paraId="7D1B98AF">
            <w:pPr>
              <w:pStyle w:val="4"/>
              <w:jc w:val="left"/>
            </w:pPr>
            <w:r>
              <w:rPr>
                <w:rFonts w:ascii="仿宋_GB2312" w:hAnsi="仿宋_GB2312" w:eastAsia="仿宋_GB2312" w:cs="仿宋_GB2312"/>
                <w:b/>
              </w:rPr>
              <w:t>1.承保服务</w:t>
            </w:r>
          </w:p>
          <w:p w14:paraId="6291FFC1">
            <w:pPr>
              <w:pStyle w:val="4"/>
              <w:jc w:val="left"/>
            </w:pPr>
            <w:r>
              <w:rPr>
                <w:rFonts w:ascii="仿宋_GB2312" w:hAnsi="仿宋_GB2312" w:eastAsia="仿宋_GB2312" w:cs="仿宋_GB2312"/>
                <w:b/>
              </w:rPr>
              <w:t>（1）针对本项目成立健全的专门服务小组,分管领导亲自负责,分工明确(供应商响应文件应提供具体成员名单,包括姓名、职务、职称、工作职责、联系方式等)。</w:t>
            </w:r>
          </w:p>
          <w:p w14:paraId="5B50F4D9">
            <w:pPr>
              <w:pStyle w:val="4"/>
              <w:jc w:val="left"/>
            </w:pPr>
            <w:r>
              <w:rPr>
                <w:rFonts w:ascii="仿宋_GB2312" w:hAnsi="仿宋_GB2312" w:eastAsia="仿宋_GB2312" w:cs="仿宋_GB2312"/>
                <w:b/>
              </w:rPr>
              <w:t>（2）服务小组工作成员能保证随叫随到,主动上门办理承保、投保手续,协助采购人对医责险理赔材料的收集、递交及理赔跟进等工作，保证招标人获得优先服务的权利。</w:t>
            </w:r>
          </w:p>
          <w:p w14:paraId="3D889560">
            <w:pPr>
              <w:pStyle w:val="4"/>
              <w:jc w:val="left"/>
            </w:pPr>
            <w:r>
              <w:rPr>
                <w:rFonts w:ascii="仿宋_GB2312" w:hAnsi="仿宋_GB2312" w:eastAsia="仿宋_GB2312" w:cs="仿宋_GB2312"/>
                <w:b/>
              </w:rPr>
              <w:t>（3）设有24小时热线客户咨询服务、投诉举报电话,有专人接听、记录、受理，提供清晰的医责险理赔处理流程，并有切实可行的服务保障措施。</w:t>
            </w:r>
          </w:p>
          <w:p w14:paraId="5A50AE13">
            <w:pPr>
              <w:pStyle w:val="4"/>
              <w:jc w:val="left"/>
            </w:pPr>
            <w:r>
              <w:rPr>
                <w:rFonts w:ascii="仿宋_GB2312" w:hAnsi="仿宋_GB2312" w:eastAsia="仿宋_GB2312" w:cs="仿宋_GB2312"/>
                <w:b/>
              </w:rPr>
              <w:t>（4）根据采购人的需要，邀请知名专家、律师等以座谈会、讲座等方式提供法律风险防范、纠纷处置与心理建设等相关专项培训（每年不少于2次，每次不少于2个课时）、案件分析。</w:t>
            </w:r>
          </w:p>
          <w:p w14:paraId="6E0161E3">
            <w:pPr>
              <w:pStyle w:val="4"/>
              <w:jc w:val="left"/>
            </w:pPr>
            <w:r>
              <w:rPr>
                <w:rFonts w:ascii="仿宋_GB2312" w:hAnsi="仿宋_GB2312" w:eastAsia="仿宋_GB2312" w:cs="仿宋_GB2312"/>
                <w:b/>
              </w:rPr>
              <w:t>(5)供应商每月10日前向采购人提供本采购年度已发生的理赔清单（含上月报案清单、未理赔案件清单、已赔付案件清单）。</w:t>
            </w:r>
          </w:p>
          <w:p w14:paraId="18624C72">
            <w:pPr>
              <w:pStyle w:val="4"/>
              <w:jc w:val="left"/>
            </w:pPr>
            <w:r>
              <w:rPr>
                <w:rFonts w:ascii="仿宋_GB2312" w:hAnsi="仿宋_GB2312" w:eastAsia="仿宋_GB2312" w:cs="仿宋_GB2312"/>
                <w:b/>
              </w:rPr>
              <w:t>2.理赔服务</w:t>
            </w:r>
          </w:p>
          <w:p w14:paraId="674CBED5">
            <w:pPr>
              <w:pStyle w:val="4"/>
              <w:jc w:val="left"/>
            </w:pPr>
            <w:r>
              <w:rPr>
                <w:rFonts w:ascii="仿宋_GB2312" w:hAnsi="仿宋_GB2312" w:eastAsia="仿宋_GB2312" w:cs="仿宋_GB2312"/>
                <w:b/>
              </w:rPr>
              <w:t>（1）针对本项目成立专门的理赔服务小组,分管领导亲自负责(供应商响应文件应提供具体成员名单,包括姓名、职务、职称、工作职责、联系方式等)。</w:t>
            </w:r>
          </w:p>
          <w:p w14:paraId="4F9C56A3">
            <w:pPr>
              <w:pStyle w:val="4"/>
              <w:jc w:val="left"/>
            </w:pPr>
            <w:r>
              <w:rPr>
                <w:rFonts w:ascii="仿宋_GB2312" w:hAnsi="仿宋_GB2312" w:eastAsia="仿宋_GB2312" w:cs="仿宋_GB2312"/>
                <w:b/>
              </w:rPr>
              <w:t>（2）设有24小时报案、理赔服务电话,并设专人受理索赔接待、报案。</w:t>
            </w:r>
          </w:p>
          <w:p w14:paraId="1CEABD48">
            <w:pPr>
              <w:pStyle w:val="4"/>
              <w:jc w:val="left"/>
            </w:pPr>
            <w:r>
              <w:rPr>
                <w:rFonts w:ascii="仿宋_GB2312" w:hAnsi="仿宋_GB2312" w:eastAsia="仿宋_GB2312" w:cs="仿宋_GB2312"/>
                <w:b/>
              </w:rPr>
              <w:t>（3）成交供应商在接到采购人的出险报案后,专业理赔人员应于半小时以内联系采购人。</w:t>
            </w:r>
          </w:p>
          <w:p w14:paraId="65BF76E0">
            <w:pPr>
              <w:pStyle w:val="4"/>
              <w:jc w:val="left"/>
            </w:pPr>
            <w:r>
              <w:rPr>
                <w:rFonts w:ascii="仿宋_GB2312" w:hAnsi="仿宋_GB2312" w:eastAsia="仿宋_GB2312" w:cs="仿宋_GB2312"/>
                <w:b/>
              </w:rPr>
              <w:t>（4）理赔时效：保险公司在收到采购人索赔资料后，应当在30日内完成理赔支付。如果采购人提交的索赔资料不齐，保险公司应在采购人提交后10个工作日内进行反馈，列出缺项清单，保险公司过期未反馈则视为默认索赔资料齐全。</w:t>
            </w:r>
          </w:p>
        </w:tc>
      </w:tr>
    </w:tbl>
    <w:p w14:paraId="6EEA031D">
      <w:pPr>
        <w:pStyle w:val="4"/>
        <w:jc w:val="left"/>
        <w:outlineLvl w:val="3"/>
      </w:pPr>
      <w:r>
        <w:rPr>
          <w:rFonts w:ascii="仿宋_GB2312" w:hAnsi="仿宋_GB2312" w:eastAsia="仿宋_GB2312" w:cs="仿宋_GB2312"/>
          <w:b/>
          <w:sz w:val="24"/>
        </w:rPr>
        <w:t>3.3.2.商务要求</w:t>
      </w:r>
    </w:p>
    <w:p w14:paraId="77F6BAD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CB8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13F9BE">
            <w:pPr>
              <w:pStyle w:val="4"/>
              <w:jc w:val="center"/>
            </w:pPr>
            <w:r>
              <w:rPr>
                <w:rFonts w:ascii="仿宋_GB2312" w:hAnsi="仿宋_GB2312" w:eastAsia="仿宋_GB2312" w:cs="仿宋_GB2312"/>
              </w:rPr>
              <w:t>序号</w:t>
            </w:r>
          </w:p>
        </w:tc>
        <w:tc>
          <w:tcPr>
            <w:tcW w:w="581" w:type="dxa"/>
          </w:tcPr>
          <w:p w14:paraId="4E30ABA4">
            <w:pPr>
              <w:pStyle w:val="4"/>
              <w:jc w:val="center"/>
            </w:pPr>
            <w:r>
              <w:rPr>
                <w:rFonts w:ascii="仿宋_GB2312" w:hAnsi="仿宋_GB2312" w:eastAsia="仿宋_GB2312" w:cs="仿宋_GB2312"/>
              </w:rPr>
              <w:t>符号标识</w:t>
            </w:r>
          </w:p>
        </w:tc>
        <w:tc>
          <w:tcPr>
            <w:tcW w:w="1495" w:type="dxa"/>
          </w:tcPr>
          <w:p w14:paraId="32DF4159">
            <w:pPr>
              <w:pStyle w:val="4"/>
              <w:jc w:val="center"/>
            </w:pPr>
            <w:r>
              <w:rPr>
                <w:rFonts w:ascii="仿宋_GB2312" w:hAnsi="仿宋_GB2312" w:eastAsia="仿宋_GB2312" w:cs="仿宋_GB2312"/>
              </w:rPr>
              <w:t>商务要求名称</w:t>
            </w:r>
          </w:p>
        </w:tc>
        <w:tc>
          <w:tcPr>
            <w:tcW w:w="5814" w:type="dxa"/>
          </w:tcPr>
          <w:p w14:paraId="6DD7A7E1">
            <w:pPr>
              <w:pStyle w:val="4"/>
              <w:jc w:val="center"/>
            </w:pPr>
            <w:r>
              <w:rPr>
                <w:rFonts w:ascii="仿宋_GB2312" w:hAnsi="仿宋_GB2312" w:eastAsia="仿宋_GB2312" w:cs="仿宋_GB2312"/>
              </w:rPr>
              <w:t>商务要求内容</w:t>
            </w:r>
          </w:p>
        </w:tc>
      </w:tr>
      <w:tr w14:paraId="35F89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4AC330">
            <w:pPr>
              <w:pStyle w:val="4"/>
              <w:jc w:val="center"/>
            </w:pPr>
            <w:r>
              <w:rPr>
                <w:rFonts w:ascii="仿宋_GB2312" w:hAnsi="仿宋_GB2312" w:eastAsia="仿宋_GB2312" w:cs="仿宋_GB2312"/>
              </w:rPr>
              <w:t>1</w:t>
            </w:r>
          </w:p>
        </w:tc>
        <w:tc>
          <w:tcPr>
            <w:tcW w:w="581" w:type="dxa"/>
          </w:tcPr>
          <w:p w14:paraId="4011FAA3">
            <w:pPr>
              <w:pStyle w:val="4"/>
              <w:jc w:val="center"/>
            </w:pPr>
            <w:r>
              <w:rPr>
                <w:rFonts w:ascii="仿宋_GB2312" w:hAnsi="仿宋_GB2312" w:eastAsia="仿宋_GB2312" w:cs="仿宋_GB2312"/>
              </w:rPr>
              <w:t>★</w:t>
            </w:r>
          </w:p>
        </w:tc>
        <w:tc>
          <w:tcPr>
            <w:tcW w:w="1495" w:type="dxa"/>
          </w:tcPr>
          <w:p w14:paraId="44B549A8">
            <w:pPr>
              <w:pStyle w:val="4"/>
              <w:jc w:val="left"/>
            </w:pPr>
            <w:r>
              <w:rPr>
                <w:rFonts w:ascii="仿宋_GB2312" w:hAnsi="仿宋_GB2312" w:eastAsia="仿宋_GB2312" w:cs="仿宋_GB2312"/>
              </w:rPr>
              <w:t>服务期限</w:t>
            </w:r>
          </w:p>
        </w:tc>
        <w:tc>
          <w:tcPr>
            <w:tcW w:w="5814" w:type="dxa"/>
          </w:tcPr>
          <w:p w14:paraId="6B5D52DE">
            <w:pPr>
              <w:pStyle w:val="4"/>
              <w:jc w:val="left"/>
            </w:pPr>
            <w:r>
              <w:rPr>
                <w:rFonts w:ascii="仿宋_GB2312" w:hAnsi="仿宋_GB2312" w:eastAsia="仿宋_GB2312" w:cs="仿宋_GB2312"/>
              </w:rPr>
              <w:t>365日</w:t>
            </w:r>
          </w:p>
        </w:tc>
      </w:tr>
      <w:tr w14:paraId="398E5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D50EE6">
            <w:pPr>
              <w:pStyle w:val="4"/>
              <w:jc w:val="center"/>
            </w:pPr>
            <w:r>
              <w:rPr>
                <w:rFonts w:ascii="仿宋_GB2312" w:hAnsi="仿宋_GB2312" w:eastAsia="仿宋_GB2312" w:cs="仿宋_GB2312"/>
              </w:rPr>
              <w:t>2</w:t>
            </w:r>
          </w:p>
        </w:tc>
        <w:tc>
          <w:tcPr>
            <w:tcW w:w="581" w:type="dxa"/>
          </w:tcPr>
          <w:p w14:paraId="3EDB2D90"/>
        </w:tc>
        <w:tc>
          <w:tcPr>
            <w:tcW w:w="1495" w:type="dxa"/>
          </w:tcPr>
          <w:p w14:paraId="042D1FA7">
            <w:pPr>
              <w:pStyle w:val="4"/>
              <w:jc w:val="left"/>
            </w:pPr>
            <w:r>
              <w:rPr>
                <w:rFonts w:ascii="仿宋_GB2312" w:hAnsi="仿宋_GB2312" w:eastAsia="仿宋_GB2312" w:cs="仿宋_GB2312"/>
              </w:rPr>
              <w:t>服务地点</w:t>
            </w:r>
          </w:p>
        </w:tc>
        <w:tc>
          <w:tcPr>
            <w:tcW w:w="5814" w:type="dxa"/>
          </w:tcPr>
          <w:p w14:paraId="3128322A">
            <w:pPr>
              <w:pStyle w:val="4"/>
              <w:jc w:val="left"/>
            </w:pPr>
            <w:r>
              <w:rPr>
                <w:rFonts w:ascii="仿宋_GB2312" w:hAnsi="仿宋_GB2312" w:eastAsia="仿宋_GB2312" w:cs="仿宋_GB2312"/>
              </w:rPr>
              <w:t>宜宾市，采购人指定地点</w:t>
            </w:r>
          </w:p>
        </w:tc>
      </w:tr>
      <w:tr w14:paraId="75D5F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5076C1">
            <w:pPr>
              <w:pStyle w:val="4"/>
              <w:jc w:val="center"/>
            </w:pPr>
            <w:r>
              <w:rPr>
                <w:rFonts w:ascii="仿宋_GB2312" w:hAnsi="仿宋_GB2312" w:eastAsia="仿宋_GB2312" w:cs="仿宋_GB2312"/>
              </w:rPr>
              <w:t>3</w:t>
            </w:r>
          </w:p>
        </w:tc>
        <w:tc>
          <w:tcPr>
            <w:tcW w:w="581" w:type="dxa"/>
          </w:tcPr>
          <w:p w14:paraId="3D5ABBB1">
            <w:pPr>
              <w:pStyle w:val="4"/>
              <w:jc w:val="center"/>
            </w:pPr>
            <w:r>
              <w:rPr>
                <w:rFonts w:ascii="仿宋_GB2312" w:hAnsi="仿宋_GB2312" w:eastAsia="仿宋_GB2312" w:cs="仿宋_GB2312"/>
              </w:rPr>
              <w:t>★</w:t>
            </w:r>
          </w:p>
        </w:tc>
        <w:tc>
          <w:tcPr>
            <w:tcW w:w="1495" w:type="dxa"/>
          </w:tcPr>
          <w:p w14:paraId="0C1CC574">
            <w:pPr>
              <w:pStyle w:val="4"/>
              <w:jc w:val="left"/>
            </w:pPr>
            <w:r>
              <w:rPr>
                <w:rFonts w:ascii="仿宋_GB2312" w:hAnsi="仿宋_GB2312" w:eastAsia="仿宋_GB2312" w:cs="仿宋_GB2312"/>
              </w:rPr>
              <w:t>验收、交付标准和方法</w:t>
            </w:r>
          </w:p>
        </w:tc>
        <w:tc>
          <w:tcPr>
            <w:tcW w:w="5814" w:type="dxa"/>
          </w:tcPr>
          <w:p w14:paraId="2B8572D7">
            <w:pPr>
              <w:pStyle w:val="4"/>
              <w:jc w:val="left"/>
            </w:pPr>
            <w:r>
              <w:rPr>
                <w:rFonts w:ascii="仿宋_GB2312" w:hAnsi="仿宋_GB2312" w:eastAsia="仿宋_GB2312" w:cs="仿宋_GB2312"/>
              </w:rPr>
              <w:t>双方应严格按照合同约定的条款、谈判文件的要求、供应商响应文件的响应和承诺，以及《财政部关于进一步加强政府采购需求和履约验收管理的指导意见》（财库【2016】205号）的要求进行验收。</w:t>
            </w:r>
          </w:p>
        </w:tc>
      </w:tr>
      <w:tr w14:paraId="6EC0F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821899">
            <w:pPr>
              <w:pStyle w:val="4"/>
              <w:jc w:val="center"/>
            </w:pPr>
            <w:r>
              <w:rPr>
                <w:rFonts w:ascii="仿宋_GB2312" w:hAnsi="仿宋_GB2312" w:eastAsia="仿宋_GB2312" w:cs="仿宋_GB2312"/>
              </w:rPr>
              <w:t>4</w:t>
            </w:r>
          </w:p>
        </w:tc>
        <w:tc>
          <w:tcPr>
            <w:tcW w:w="581" w:type="dxa"/>
          </w:tcPr>
          <w:p w14:paraId="24C5B90C">
            <w:pPr>
              <w:pStyle w:val="4"/>
              <w:jc w:val="center"/>
            </w:pPr>
            <w:r>
              <w:rPr>
                <w:rFonts w:ascii="仿宋_GB2312" w:hAnsi="仿宋_GB2312" w:eastAsia="仿宋_GB2312" w:cs="仿宋_GB2312"/>
              </w:rPr>
              <w:t>★</w:t>
            </w:r>
          </w:p>
        </w:tc>
        <w:tc>
          <w:tcPr>
            <w:tcW w:w="1495" w:type="dxa"/>
          </w:tcPr>
          <w:p w14:paraId="1E618882">
            <w:pPr>
              <w:pStyle w:val="4"/>
              <w:jc w:val="left"/>
            </w:pPr>
            <w:r>
              <w:rPr>
                <w:rFonts w:ascii="仿宋_GB2312" w:hAnsi="仿宋_GB2312" w:eastAsia="仿宋_GB2312" w:cs="仿宋_GB2312"/>
              </w:rPr>
              <w:t>支付方式</w:t>
            </w:r>
          </w:p>
        </w:tc>
        <w:tc>
          <w:tcPr>
            <w:tcW w:w="5814" w:type="dxa"/>
          </w:tcPr>
          <w:p w14:paraId="37553DD9">
            <w:pPr>
              <w:pStyle w:val="4"/>
              <w:jc w:val="left"/>
            </w:pPr>
            <w:r>
              <w:rPr>
                <w:rFonts w:ascii="仿宋_GB2312" w:hAnsi="仿宋_GB2312" w:eastAsia="仿宋_GB2312" w:cs="仿宋_GB2312"/>
              </w:rPr>
              <w:t>一次付清</w:t>
            </w:r>
          </w:p>
        </w:tc>
      </w:tr>
      <w:tr w14:paraId="0C8A7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6C9CE5">
            <w:pPr>
              <w:pStyle w:val="4"/>
              <w:jc w:val="center"/>
            </w:pPr>
            <w:r>
              <w:rPr>
                <w:rFonts w:ascii="仿宋_GB2312" w:hAnsi="仿宋_GB2312" w:eastAsia="仿宋_GB2312" w:cs="仿宋_GB2312"/>
              </w:rPr>
              <w:t>5</w:t>
            </w:r>
          </w:p>
        </w:tc>
        <w:tc>
          <w:tcPr>
            <w:tcW w:w="581" w:type="dxa"/>
          </w:tcPr>
          <w:p w14:paraId="5C9D1921">
            <w:pPr>
              <w:pStyle w:val="4"/>
              <w:jc w:val="center"/>
            </w:pPr>
            <w:r>
              <w:rPr>
                <w:rFonts w:ascii="仿宋_GB2312" w:hAnsi="仿宋_GB2312" w:eastAsia="仿宋_GB2312" w:cs="仿宋_GB2312"/>
              </w:rPr>
              <w:t>★</w:t>
            </w:r>
          </w:p>
        </w:tc>
        <w:tc>
          <w:tcPr>
            <w:tcW w:w="1495" w:type="dxa"/>
          </w:tcPr>
          <w:p w14:paraId="6CAF2F74">
            <w:pPr>
              <w:pStyle w:val="4"/>
              <w:jc w:val="left"/>
            </w:pPr>
            <w:r>
              <w:rPr>
                <w:rFonts w:ascii="仿宋_GB2312" w:hAnsi="仿宋_GB2312" w:eastAsia="仿宋_GB2312" w:cs="仿宋_GB2312"/>
              </w:rPr>
              <w:t>付款进度安排</w:t>
            </w:r>
          </w:p>
        </w:tc>
        <w:tc>
          <w:tcPr>
            <w:tcW w:w="5814" w:type="dxa"/>
          </w:tcPr>
          <w:p w14:paraId="6B61239D">
            <w:pPr>
              <w:pStyle w:val="4"/>
              <w:jc w:val="left"/>
            </w:pPr>
            <w:r>
              <w:rPr>
                <w:rFonts w:ascii="仿宋_GB2312" w:hAnsi="仿宋_GB2312" w:eastAsia="仿宋_GB2312" w:cs="仿宋_GB2312"/>
              </w:rPr>
              <w:t>1、自合同签订并正式履行之日起，成交供应商向采购人提供全额正式税制发票后，达到付款条件起15日内，支付合同总金额的100.00%</w:t>
            </w:r>
          </w:p>
        </w:tc>
      </w:tr>
      <w:tr w14:paraId="6A37E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13F030">
            <w:pPr>
              <w:pStyle w:val="4"/>
              <w:jc w:val="center"/>
            </w:pPr>
            <w:r>
              <w:rPr>
                <w:rFonts w:ascii="仿宋_GB2312" w:hAnsi="仿宋_GB2312" w:eastAsia="仿宋_GB2312" w:cs="仿宋_GB2312"/>
              </w:rPr>
              <w:t>6</w:t>
            </w:r>
          </w:p>
        </w:tc>
        <w:tc>
          <w:tcPr>
            <w:tcW w:w="581" w:type="dxa"/>
          </w:tcPr>
          <w:p w14:paraId="4B1D9477">
            <w:pPr>
              <w:pStyle w:val="4"/>
              <w:jc w:val="center"/>
            </w:pPr>
            <w:r>
              <w:rPr>
                <w:rFonts w:ascii="仿宋_GB2312" w:hAnsi="仿宋_GB2312" w:eastAsia="仿宋_GB2312" w:cs="仿宋_GB2312"/>
              </w:rPr>
              <w:t>★</w:t>
            </w:r>
          </w:p>
        </w:tc>
        <w:tc>
          <w:tcPr>
            <w:tcW w:w="1495" w:type="dxa"/>
          </w:tcPr>
          <w:p w14:paraId="10CE0926">
            <w:pPr>
              <w:pStyle w:val="4"/>
              <w:jc w:val="left"/>
            </w:pPr>
            <w:r>
              <w:rPr>
                <w:rFonts w:ascii="仿宋_GB2312" w:hAnsi="仿宋_GB2312" w:eastAsia="仿宋_GB2312" w:cs="仿宋_GB2312"/>
              </w:rPr>
              <w:t>违约责任与解决争议的方法</w:t>
            </w:r>
          </w:p>
        </w:tc>
        <w:tc>
          <w:tcPr>
            <w:tcW w:w="5814" w:type="dxa"/>
          </w:tcPr>
          <w:p w14:paraId="0F39F2CA">
            <w:pPr>
              <w:pStyle w:val="4"/>
              <w:jc w:val="left"/>
            </w:pPr>
            <w:r>
              <w:rPr>
                <w:rFonts w:ascii="仿宋_GB2312" w:hAnsi="仿宋_GB2312" w:eastAsia="仿宋_GB2312" w:cs="仿宋_GB2312"/>
              </w:rPr>
              <w:t>政府采购合同的履行、违约责任和解决争议的方法等适用《中华人民共和国民法典》</w:t>
            </w:r>
          </w:p>
        </w:tc>
      </w:tr>
    </w:tbl>
    <w:p w14:paraId="621F7292">
      <w:pPr>
        <w:pStyle w:val="4"/>
        <w:jc w:val="left"/>
        <w:outlineLvl w:val="2"/>
      </w:pPr>
      <w:r>
        <w:rPr>
          <w:rFonts w:ascii="仿宋_GB2312" w:hAnsi="仿宋_GB2312" w:eastAsia="仿宋_GB2312" w:cs="仿宋_GB2312"/>
          <w:b/>
          <w:sz w:val="28"/>
        </w:rPr>
        <w:t>3.4.其他要求</w:t>
      </w:r>
    </w:p>
    <w:p w14:paraId="1F27716D">
      <w:pPr>
        <w:pStyle w:val="4"/>
        <w:ind w:firstLine="480"/>
        <w:jc w:val="left"/>
      </w:pPr>
      <w:r>
        <w:rPr>
          <w:rFonts w:ascii="仿宋_GB2312" w:hAnsi="仿宋_GB2312" w:eastAsia="仿宋_GB2312" w:cs="仿宋_GB2312"/>
        </w:rPr>
        <w:t>采购包1：</w:t>
      </w:r>
    </w:p>
    <w:p w14:paraId="2CA6843A">
      <w:pPr>
        <w:pStyle w:val="4"/>
        <w:jc w:val="left"/>
      </w:pPr>
      <w:r>
        <w:rPr>
          <w:rFonts w:ascii="仿宋_GB2312" w:hAnsi="仿宋_GB2312" w:eastAsia="仿宋_GB2312" w:cs="仿宋_GB2312"/>
        </w:rPr>
        <w:t>采购包 1： ★1.收到成交通知书后 30 日内和采购人签订合同。★2.交付时间要求：按照采购文件要求。如果供应商无故拖延交付时间，逾期每日扣成交金额 1%的违约金，并且采购人有权无条件解除合同，并要求成交供应商赔偿一切损失。★3.报价要求：本项目合同按总价包干。★4.在采购合同履约过程中发生的或与本合同有关的争端，供应商与采购人应通过友好协商解决，协商或调解不成的，由当事人依法维护其合法权益。 ★5.特别说明：成交供应商应当保证提供的所有货物和服务符合国家现行有关质量标准或者优于国家现行相关行业技术规范（或标准）及国家强制性标准。 ★6.本项目不收取履约保证金. 7.未尽事宜，签订合同时具体约定 。</w:t>
      </w:r>
    </w:p>
    <w:p w14:paraId="618BD5F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72E68"/>
    <w:rsid w:val="37533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3049</Words>
  <Characters>3191</Characters>
  <Lines>0</Lines>
  <Paragraphs>0</Paragraphs>
  <TotalTime>0</TotalTime>
  <ScaleCrop>false</ScaleCrop>
  <LinksUpToDate>false</LinksUpToDate>
  <CharactersWithSpaces>3196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2026-03-16T03:04:00Z</dcterms:created>
  <dc:creator>Administrator</dc:creator>
  <cp:lastModifiedBy>Amen</cp:lastModifiedBy>
  <dcterms:modified xsi:type="dcterms:W3CDTF">2026-03-31T07:46:02Z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eyJoZGlkIjoiY2Y5NzVlNTQ2YmMwYjdhYzZhZGFlMDJjNmYwMjI5YzEiLCJ1c2VySWQiOiIxNjIyODQxNTQwIn0=</vt:lpwstr>
  </property>
  <property fmtid="{D5CDD505-2E9C-101B-9397-08002B2CF9AE}" pid="4" name="ICV">
    <vt:lpwstr>C44E35A34DF5493EA24643BF718A17CD_12</vt:lpwstr>
  </property>
</Properties>
</file>