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8ECC1">
      <w:pPr>
        <w:pStyle w:val="4"/>
        <w:jc w:val="center"/>
        <w:outlineLvl w:val="1"/>
      </w:pPr>
      <w:r>
        <w:rPr>
          <w:rFonts w:ascii="仿宋_GB2312" w:hAnsi="仿宋_GB2312" w:eastAsia="仿宋_GB2312" w:cs="仿宋_GB2312"/>
          <w:b/>
          <w:sz w:val="36"/>
        </w:rPr>
        <w:t>技术、服务及其他要求</w:t>
      </w:r>
    </w:p>
    <w:p w14:paraId="5D8F31C1">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42245B2C">
      <w:pPr>
        <w:pStyle w:val="4"/>
        <w:jc w:val="left"/>
        <w:outlineLvl w:val="2"/>
      </w:pPr>
      <w:r>
        <w:rPr>
          <w:rFonts w:ascii="仿宋_GB2312" w:hAnsi="仿宋_GB2312" w:eastAsia="仿宋_GB2312" w:cs="仿宋_GB2312"/>
          <w:b/>
          <w:sz w:val="28"/>
        </w:rPr>
        <w:t>3.1.采购内容</w:t>
      </w:r>
    </w:p>
    <w:p w14:paraId="3DC2944D">
      <w:pPr>
        <w:pStyle w:val="4"/>
        <w:jc w:val="left"/>
      </w:pPr>
      <w:r>
        <w:rPr>
          <w:rFonts w:ascii="仿宋_GB2312" w:hAnsi="仿宋_GB2312" w:eastAsia="仿宋_GB2312" w:cs="仿宋_GB2312"/>
        </w:rPr>
        <w:t>采购包1：</w:t>
      </w:r>
    </w:p>
    <w:p w14:paraId="487A6E74">
      <w:pPr>
        <w:pStyle w:val="4"/>
        <w:jc w:val="left"/>
      </w:pPr>
      <w:r>
        <w:rPr>
          <w:rFonts w:ascii="仿宋_GB2312" w:hAnsi="仿宋_GB2312" w:eastAsia="仿宋_GB2312" w:cs="仿宋_GB2312"/>
        </w:rPr>
        <w:t>采购包预算金额（元）: 2,952,000.00</w:t>
      </w:r>
    </w:p>
    <w:p w14:paraId="683B3CDE">
      <w:pPr>
        <w:pStyle w:val="4"/>
        <w:jc w:val="left"/>
      </w:pPr>
      <w:r>
        <w:rPr>
          <w:rFonts w:ascii="仿宋_GB2312" w:hAnsi="仿宋_GB2312" w:eastAsia="仿宋_GB2312" w:cs="仿宋_GB2312"/>
        </w:rPr>
        <w:t>采购包最高限价（元）: 2,952,000.00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3"/>
        <w:gridCol w:w="1116"/>
        <w:gridCol w:w="819"/>
        <w:gridCol w:w="819"/>
        <w:gridCol w:w="1416"/>
        <w:gridCol w:w="693"/>
        <w:gridCol w:w="693"/>
        <w:gridCol w:w="693"/>
        <w:gridCol w:w="693"/>
        <w:gridCol w:w="568"/>
        <w:gridCol w:w="569"/>
      </w:tblGrid>
      <w:tr w14:paraId="1C905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CABAAF">
            <w:pPr>
              <w:pStyle w:val="4"/>
              <w:jc w:val="center"/>
            </w:pPr>
            <w:r>
              <w:rPr>
                <w:rFonts w:ascii="仿宋_GB2312" w:hAnsi="仿宋_GB2312" w:eastAsia="仿宋_GB2312" w:cs="仿宋_GB2312"/>
              </w:rPr>
              <w:t>序号</w:t>
            </w:r>
          </w:p>
        </w:tc>
        <w:tc>
          <w:tcPr>
            <w:tcW w:w="821" w:type="dxa"/>
          </w:tcPr>
          <w:p w14:paraId="51B4E420">
            <w:pPr>
              <w:pStyle w:val="4"/>
              <w:jc w:val="center"/>
            </w:pPr>
            <w:r>
              <w:rPr>
                <w:rFonts w:ascii="仿宋_GB2312" w:hAnsi="仿宋_GB2312" w:eastAsia="仿宋_GB2312" w:cs="仿宋_GB2312"/>
              </w:rPr>
              <w:t>采购品目名称</w:t>
            </w:r>
          </w:p>
        </w:tc>
        <w:tc>
          <w:tcPr>
            <w:tcW w:w="821" w:type="dxa"/>
          </w:tcPr>
          <w:p w14:paraId="4E914431">
            <w:pPr>
              <w:pStyle w:val="4"/>
              <w:jc w:val="center"/>
            </w:pPr>
            <w:r>
              <w:rPr>
                <w:rFonts w:ascii="仿宋_GB2312" w:hAnsi="仿宋_GB2312" w:eastAsia="仿宋_GB2312" w:cs="仿宋_GB2312"/>
              </w:rPr>
              <w:t>标的名称</w:t>
            </w:r>
          </w:p>
        </w:tc>
        <w:tc>
          <w:tcPr>
            <w:tcW w:w="821" w:type="dxa"/>
          </w:tcPr>
          <w:p w14:paraId="32E1EE96">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ED5837B">
            <w:pPr>
              <w:pStyle w:val="4"/>
              <w:jc w:val="center"/>
            </w:pPr>
            <w:r>
              <w:rPr>
                <w:rFonts w:ascii="仿宋_GB2312" w:hAnsi="仿宋_GB2312" w:eastAsia="仿宋_GB2312" w:cs="仿宋_GB2312"/>
              </w:rPr>
              <w:t>标的金额 （元）</w:t>
            </w:r>
          </w:p>
        </w:tc>
        <w:tc>
          <w:tcPr>
            <w:tcW w:w="821" w:type="dxa"/>
          </w:tcPr>
          <w:p w14:paraId="7447066E">
            <w:pPr>
              <w:pStyle w:val="4"/>
              <w:jc w:val="center"/>
            </w:pPr>
            <w:r>
              <w:rPr>
                <w:rFonts w:ascii="仿宋_GB2312" w:hAnsi="仿宋_GB2312" w:eastAsia="仿宋_GB2312" w:cs="仿宋_GB2312"/>
              </w:rPr>
              <w:t>所属行业</w:t>
            </w:r>
          </w:p>
        </w:tc>
        <w:tc>
          <w:tcPr>
            <w:tcW w:w="821" w:type="dxa"/>
          </w:tcPr>
          <w:p w14:paraId="7BB3AD63">
            <w:pPr>
              <w:pStyle w:val="4"/>
              <w:jc w:val="center"/>
            </w:pPr>
            <w:r>
              <w:rPr>
                <w:rFonts w:ascii="仿宋_GB2312" w:hAnsi="仿宋_GB2312" w:eastAsia="仿宋_GB2312" w:cs="仿宋_GB2312"/>
              </w:rPr>
              <w:t>是否涉及核心产品</w:t>
            </w:r>
          </w:p>
        </w:tc>
        <w:tc>
          <w:tcPr>
            <w:tcW w:w="821" w:type="dxa"/>
          </w:tcPr>
          <w:p w14:paraId="29082F34">
            <w:pPr>
              <w:pStyle w:val="4"/>
              <w:jc w:val="center"/>
            </w:pPr>
            <w:r>
              <w:rPr>
                <w:rFonts w:ascii="仿宋_GB2312" w:hAnsi="仿宋_GB2312" w:eastAsia="仿宋_GB2312" w:cs="仿宋_GB2312"/>
              </w:rPr>
              <w:t>是否涉及采购进口产品</w:t>
            </w:r>
          </w:p>
        </w:tc>
        <w:tc>
          <w:tcPr>
            <w:tcW w:w="821" w:type="dxa"/>
          </w:tcPr>
          <w:p w14:paraId="37AD8639">
            <w:pPr>
              <w:pStyle w:val="4"/>
              <w:jc w:val="center"/>
            </w:pPr>
            <w:r>
              <w:rPr>
                <w:rFonts w:ascii="仿宋_GB2312" w:hAnsi="仿宋_GB2312" w:eastAsia="仿宋_GB2312" w:cs="仿宋_GB2312"/>
              </w:rPr>
              <w:t>是否涉及强制采购节能产品</w:t>
            </w:r>
          </w:p>
        </w:tc>
        <w:tc>
          <w:tcPr>
            <w:tcW w:w="639" w:type="dxa"/>
          </w:tcPr>
          <w:p w14:paraId="35486025">
            <w:pPr>
              <w:pStyle w:val="4"/>
              <w:jc w:val="center"/>
            </w:pPr>
            <w:r>
              <w:rPr>
                <w:rFonts w:ascii="仿宋_GB2312" w:hAnsi="仿宋_GB2312" w:eastAsia="仿宋_GB2312" w:cs="仿宋_GB2312"/>
              </w:rPr>
              <w:t>是否涉及优先采购节能产品</w:t>
            </w:r>
          </w:p>
        </w:tc>
        <w:tc>
          <w:tcPr>
            <w:tcW w:w="639" w:type="dxa"/>
          </w:tcPr>
          <w:p w14:paraId="2EE52D07">
            <w:pPr>
              <w:pStyle w:val="4"/>
              <w:jc w:val="center"/>
            </w:pPr>
            <w:r>
              <w:rPr>
                <w:rFonts w:ascii="仿宋_GB2312" w:hAnsi="仿宋_GB2312" w:eastAsia="仿宋_GB2312" w:cs="仿宋_GB2312"/>
              </w:rPr>
              <w:t>是否涉及优先采购环境标志产品</w:t>
            </w:r>
          </w:p>
        </w:tc>
      </w:tr>
      <w:tr w14:paraId="075A26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86035F">
            <w:pPr>
              <w:pStyle w:val="4"/>
              <w:jc w:val="left"/>
            </w:pPr>
            <w:r>
              <w:rPr>
                <w:rFonts w:ascii="仿宋_GB2312" w:hAnsi="仿宋_GB2312" w:eastAsia="仿宋_GB2312" w:cs="仿宋_GB2312"/>
              </w:rPr>
              <w:t>1</w:t>
            </w:r>
          </w:p>
        </w:tc>
        <w:tc>
          <w:tcPr>
            <w:tcW w:w="821" w:type="dxa"/>
          </w:tcPr>
          <w:p w14:paraId="78470C1E">
            <w:pPr>
              <w:pStyle w:val="4"/>
              <w:jc w:val="left"/>
            </w:pPr>
            <w:r>
              <w:rPr>
                <w:rFonts w:ascii="仿宋_GB2312" w:hAnsi="仿宋_GB2312" w:eastAsia="仿宋_GB2312" w:cs="仿宋_GB2312"/>
              </w:rPr>
              <w:t>C99000000 其他服务</w:t>
            </w:r>
          </w:p>
        </w:tc>
        <w:tc>
          <w:tcPr>
            <w:tcW w:w="821" w:type="dxa"/>
          </w:tcPr>
          <w:p w14:paraId="7BAFE973">
            <w:pPr>
              <w:pStyle w:val="4"/>
              <w:jc w:val="left"/>
            </w:pPr>
            <w:r>
              <w:rPr>
                <w:rFonts w:ascii="仿宋_GB2312" w:hAnsi="仿宋_GB2312" w:eastAsia="仿宋_GB2312" w:cs="仿宋_GB2312"/>
              </w:rPr>
              <w:t>四川省泸州市泸县斜坡地质灾害隐患风险详查、重点镇(街道)1：10000地质灾害精细化调查项目</w:t>
            </w:r>
          </w:p>
        </w:tc>
        <w:tc>
          <w:tcPr>
            <w:tcW w:w="821" w:type="dxa"/>
          </w:tcPr>
          <w:p w14:paraId="25367A16">
            <w:pPr>
              <w:pStyle w:val="4"/>
              <w:jc w:val="right"/>
            </w:pPr>
            <w:r>
              <w:rPr>
                <w:rFonts w:ascii="仿宋_GB2312" w:hAnsi="仿宋_GB2312" w:eastAsia="仿宋_GB2312" w:cs="仿宋_GB2312"/>
              </w:rPr>
              <w:t>1.00（项）</w:t>
            </w:r>
          </w:p>
        </w:tc>
        <w:tc>
          <w:tcPr>
            <w:tcW w:w="821" w:type="dxa"/>
          </w:tcPr>
          <w:p w14:paraId="3A4173DD">
            <w:pPr>
              <w:pStyle w:val="4"/>
              <w:jc w:val="right"/>
            </w:pPr>
            <w:r>
              <w:rPr>
                <w:rFonts w:ascii="仿宋_GB2312" w:hAnsi="仿宋_GB2312" w:eastAsia="仿宋_GB2312" w:cs="仿宋_GB2312"/>
              </w:rPr>
              <w:t>2,952,000.00</w:t>
            </w:r>
          </w:p>
        </w:tc>
        <w:tc>
          <w:tcPr>
            <w:tcW w:w="821" w:type="dxa"/>
          </w:tcPr>
          <w:p w14:paraId="1FE64C37">
            <w:pPr>
              <w:pStyle w:val="4"/>
              <w:jc w:val="left"/>
            </w:pPr>
            <w:r>
              <w:rPr>
                <w:rFonts w:ascii="仿宋_GB2312" w:hAnsi="仿宋_GB2312" w:eastAsia="仿宋_GB2312" w:cs="仿宋_GB2312"/>
              </w:rPr>
              <w:t>其他未列明行业</w:t>
            </w:r>
          </w:p>
        </w:tc>
        <w:tc>
          <w:tcPr>
            <w:tcW w:w="821" w:type="dxa"/>
          </w:tcPr>
          <w:p w14:paraId="08FD5066">
            <w:pPr>
              <w:pStyle w:val="4"/>
              <w:jc w:val="left"/>
            </w:pPr>
            <w:r>
              <w:rPr>
                <w:rFonts w:ascii="仿宋_GB2312" w:hAnsi="仿宋_GB2312" w:eastAsia="仿宋_GB2312" w:cs="仿宋_GB2312"/>
              </w:rPr>
              <w:t>否</w:t>
            </w:r>
          </w:p>
        </w:tc>
        <w:tc>
          <w:tcPr>
            <w:tcW w:w="821" w:type="dxa"/>
          </w:tcPr>
          <w:p w14:paraId="523D6D18">
            <w:pPr>
              <w:pStyle w:val="4"/>
              <w:jc w:val="left"/>
            </w:pPr>
            <w:r>
              <w:rPr>
                <w:rFonts w:ascii="仿宋_GB2312" w:hAnsi="仿宋_GB2312" w:eastAsia="仿宋_GB2312" w:cs="仿宋_GB2312"/>
              </w:rPr>
              <w:t>否</w:t>
            </w:r>
          </w:p>
        </w:tc>
        <w:tc>
          <w:tcPr>
            <w:tcW w:w="821" w:type="dxa"/>
          </w:tcPr>
          <w:p w14:paraId="28DEC0A2">
            <w:pPr>
              <w:pStyle w:val="4"/>
              <w:jc w:val="left"/>
            </w:pPr>
            <w:r>
              <w:rPr>
                <w:rFonts w:ascii="仿宋_GB2312" w:hAnsi="仿宋_GB2312" w:eastAsia="仿宋_GB2312" w:cs="仿宋_GB2312"/>
              </w:rPr>
              <w:t>否</w:t>
            </w:r>
          </w:p>
        </w:tc>
        <w:tc>
          <w:tcPr>
            <w:tcW w:w="639" w:type="dxa"/>
          </w:tcPr>
          <w:p w14:paraId="2A5D257F">
            <w:pPr>
              <w:pStyle w:val="4"/>
              <w:jc w:val="left"/>
            </w:pPr>
            <w:r>
              <w:rPr>
                <w:rFonts w:ascii="仿宋_GB2312" w:hAnsi="仿宋_GB2312" w:eastAsia="仿宋_GB2312" w:cs="仿宋_GB2312"/>
              </w:rPr>
              <w:t>否</w:t>
            </w:r>
          </w:p>
        </w:tc>
        <w:tc>
          <w:tcPr>
            <w:tcW w:w="639" w:type="dxa"/>
          </w:tcPr>
          <w:p w14:paraId="46029E61">
            <w:pPr>
              <w:pStyle w:val="4"/>
              <w:jc w:val="left"/>
            </w:pPr>
            <w:r>
              <w:rPr>
                <w:rFonts w:ascii="仿宋_GB2312" w:hAnsi="仿宋_GB2312" w:eastAsia="仿宋_GB2312" w:cs="仿宋_GB2312"/>
              </w:rPr>
              <w:t>否</w:t>
            </w:r>
          </w:p>
        </w:tc>
      </w:tr>
    </w:tbl>
    <w:p w14:paraId="5CEFAFBA">
      <w:pPr>
        <w:pStyle w:val="4"/>
        <w:jc w:val="left"/>
      </w:pPr>
      <w:r>
        <w:rPr>
          <w:rFonts w:ascii="仿宋_GB2312" w:hAnsi="仿宋_GB2312" w:eastAsia="仿宋_GB2312" w:cs="仿宋_GB2312"/>
        </w:rPr>
        <w:t xml:space="preserve"> 是否适用本国产品标准：</w:t>
      </w:r>
    </w:p>
    <w:p w14:paraId="766E8562">
      <w:pPr>
        <w:pStyle w:val="4"/>
        <w:jc w:val="left"/>
      </w:pPr>
      <w:r>
        <w:rPr>
          <w:rFonts w:ascii="仿宋_GB2312" w:hAnsi="仿宋_GB2312" w:eastAsia="仿宋_GB2312" w:cs="仿宋_GB2312"/>
        </w:rPr>
        <w:t>采购包1：否</w:t>
      </w:r>
    </w:p>
    <w:p w14:paraId="4CF34FEE">
      <w:pPr>
        <w:pStyle w:val="4"/>
        <w:jc w:val="left"/>
        <w:outlineLvl w:val="3"/>
      </w:pPr>
      <w:r>
        <w:rPr>
          <w:rFonts w:ascii="仿宋_GB2312" w:hAnsi="仿宋_GB2312" w:eastAsia="仿宋_GB2312" w:cs="仿宋_GB2312"/>
          <w:b/>
          <w:sz w:val="24"/>
        </w:rPr>
        <w:t>报价要求</w:t>
      </w:r>
    </w:p>
    <w:p w14:paraId="59E24D6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59559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9A6CD02">
            <w:pPr>
              <w:pStyle w:val="4"/>
              <w:jc w:val="center"/>
            </w:pPr>
            <w:r>
              <w:rPr>
                <w:rFonts w:ascii="仿宋_GB2312" w:hAnsi="仿宋_GB2312" w:eastAsia="仿宋_GB2312" w:cs="仿宋_GB2312"/>
              </w:rPr>
              <w:t>序号</w:t>
            </w:r>
          </w:p>
        </w:tc>
        <w:tc>
          <w:tcPr>
            <w:tcW w:w="1707" w:type="dxa"/>
          </w:tcPr>
          <w:p w14:paraId="6986B8B9">
            <w:pPr>
              <w:pStyle w:val="4"/>
              <w:jc w:val="center"/>
            </w:pPr>
            <w:r>
              <w:rPr>
                <w:rFonts w:ascii="仿宋_GB2312" w:hAnsi="仿宋_GB2312" w:eastAsia="仿宋_GB2312" w:cs="仿宋_GB2312"/>
              </w:rPr>
              <w:t>报价内容</w:t>
            </w:r>
          </w:p>
        </w:tc>
        <w:tc>
          <w:tcPr>
            <w:tcW w:w="1138" w:type="dxa"/>
          </w:tcPr>
          <w:p w14:paraId="5340E27A">
            <w:pPr>
              <w:pStyle w:val="4"/>
              <w:jc w:val="center"/>
            </w:pPr>
            <w:r>
              <w:rPr>
                <w:rFonts w:ascii="仿宋_GB2312" w:hAnsi="仿宋_GB2312" w:eastAsia="仿宋_GB2312" w:cs="仿宋_GB2312"/>
              </w:rPr>
              <w:t>数量（计量单位）</w:t>
            </w:r>
          </w:p>
        </w:tc>
        <w:tc>
          <w:tcPr>
            <w:tcW w:w="1365" w:type="dxa"/>
          </w:tcPr>
          <w:p w14:paraId="11D6E87B">
            <w:pPr>
              <w:pStyle w:val="4"/>
              <w:jc w:val="center"/>
            </w:pPr>
            <w:r>
              <w:rPr>
                <w:rFonts w:ascii="仿宋_GB2312" w:hAnsi="仿宋_GB2312" w:eastAsia="仿宋_GB2312" w:cs="仿宋_GB2312"/>
              </w:rPr>
              <w:t>最高限价</w:t>
            </w:r>
          </w:p>
        </w:tc>
        <w:tc>
          <w:tcPr>
            <w:tcW w:w="1138" w:type="dxa"/>
          </w:tcPr>
          <w:p w14:paraId="7CA74982">
            <w:pPr>
              <w:pStyle w:val="4"/>
              <w:jc w:val="center"/>
            </w:pPr>
            <w:r>
              <w:rPr>
                <w:rFonts w:ascii="仿宋_GB2312" w:hAnsi="仿宋_GB2312" w:eastAsia="仿宋_GB2312" w:cs="仿宋_GB2312"/>
              </w:rPr>
              <w:t>价款形式</w:t>
            </w:r>
          </w:p>
        </w:tc>
        <w:tc>
          <w:tcPr>
            <w:tcW w:w="1934" w:type="dxa"/>
          </w:tcPr>
          <w:p w14:paraId="07D96CDE">
            <w:pPr>
              <w:pStyle w:val="4"/>
              <w:jc w:val="center"/>
            </w:pPr>
            <w:r>
              <w:rPr>
                <w:rFonts w:ascii="仿宋_GB2312" w:hAnsi="仿宋_GB2312" w:eastAsia="仿宋_GB2312" w:cs="仿宋_GB2312"/>
              </w:rPr>
              <w:t>报价说明</w:t>
            </w:r>
          </w:p>
        </w:tc>
      </w:tr>
      <w:tr w14:paraId="1003E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8098E0">
            <w:pPr>
              <w:pStyle w:val="4"/>
              <w:jc w:val="center"/>
            </w:pPr>
            <w:r>
              <w:rPr>
                <w:rFonts w:ascii="仿宋_GB2312" w:hAnsi="仿宋_GB2312" w:eastAsia="仿宋_GB2312" w:cs="仿宋_GB2312"/>
              </w:rPr>
              <w:t>1</w:t>
            </w:r>
          </w:p>
        </w:tc>
        <w:tc>
          <w:tcPr>
            <w:tcW w:w="1707" w:type="dxa"/>
          </w:tcPr>
          <w:p w14:paraId="2759A351">
            <w:pPr>
              <w:pStyle w:val="4"/>
              <w:jc w:val="center"/>
            </w:pPr>
            <w:r>
              <w:rPr>
                <w:rFonts w:ascii="仿宋_GB2312" w:hAnsi="仿宋_GB2312" w:eastAsia="仿宋_GB2312" w:cs="仿宋_GB2312"/>
              </w:rPr>
              <w:t>四川省泸州市泸县斜坡地质灾害隐患风险详查、重点镇(街道)1：10000地质灾害精细化调查项目</w:t>
            </w:r>
          </w:p>
        </w:tc>
        <w:tc>
          <w:tcPr>
            <w:tcW w:w="1138" w:type="dxa"/>
          </w:tcPr>
          <w:p w14:paraId="653E2B45">
            <w:pPr>
              <w:pStyle w:val="4"/>
              <w:jc w:val="center"/>
            </w:pPr>
            <w:r>
              <w:rPr>
                <w:rFonts w:ascii="仿宋_GB2312" w:hAnsi="仿宋_GB2312" w:eastAsia="仿宋_GB2312" w:cs="仿宋_GB2312"/>
              </w:rPr>
              <w:t>1.00（项）</w:t>
            </w:r>
          </w:p>
        </w:tc>
        <w:tc>
          <w:tcPr>
            <w:tcW w:w="1365" w:type="dxa"/>
          </w:tcPr>
          <w:p w14:paraId="2B3121C5">
            <w:pPr>
              <w:pStyle w:val="4"/>
              <w:jc w:val="center"/>
            </w:pPr>
            <w:r>
              <w:rPr>
                <w:rFonts w:ascii="仿宋_GB2312" w:hAnsi="仿宋_GB2312" w:eastAsia="仿宋_GB2312" w:cs="仿宋_GB2312"/>
              </w:rPr>
              <w:t>2,952,000.00</w:t>
            </w:r>
          </w:p>
        </w:tc>
        <w:tc>
          <w:tcPr>
            <w:tcW w:w="1138" w:type="dxa"/>
          </w:tcPr>
          <w:p w14:paraId="6C8F703D">
            <w:pPr>
              <w:pStyle w:val="4"/>
              <w:jc w:val="center"/>
            </w:pPr>
            <w:r>
              <w:rPr>
                <w:rFonts w:ascii="仿宋_GB2312" w:hAnsi="仿宋_GB2312" w:eastAsia="仿宋_GB2312" w:cs="仿宋_GB2312"/>
              </w:rPr>
              <w:t>总价</w:t>
            </w:r>
          </w:p>
        </w:tc>
        <w:tc>
          <w:tcPr>
            <w:tcW w:w="1934" w:type="dxa"/>
          </w:tcPr>
          <w:p w14:paraId="0BC7C97D">
            <w:pPr>
              <w:pStyle w:val="4"/>
              <w:jc w:val="left"/>
            </w:pPr>
            <w:r>
              <w:rPr>
                <w:rFonts w:ascii="仿宋_GB2312" w:hAnsi="仿宋_GB2312" w:eastAsia="仿宋_GB2312" w:cs="仿宋_GB2312"/>
              </w:rPr>
              <w:t>无</w:t>
            </w:r>
          </w:p>
        </w:tc>
      </w:tr>
    </w:tbl>
    <w:p w14:paraId="569BDA99">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58A1EF40">
      <w:pPr>
        <w:pStyle w:val="4"/>
        <w:jc w:val="left"/>
        <w:outlineLvl w:val="3"/>
      </w:pPr>
      <w:r>
        <w:rPr>
          <w:rFonts w:ascii="仿宋_GB2312" w:hAnsi="仿宋_GB2312" w:eastAsia="仿宋_GB2312" w:cs="仿宋_GB2312"/>
          <w:b/>
          <w:sz w:val="24"/>
        </w:rPr>
        <w:t>本项目涉及核心产品：</w:t>
      </w:r>
    </w:p>
    <w:p w14:paraId="1158574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CC7C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B23C71">
            <w:pPr>
              <w:pStyle w:val="4"/>
              <w:jc w:val="center"/>
            </w:pPr>
            <w:r>
              <w:rPr>
                <w:rFonts w:ascii="仿宋_GB2312" w:hAnsi="仿宋_GB2312" w:eastAsia="仿宋_GB2312" w:cs="仿宋_GB2312"/>
              </w:rPr>
              <w:t>序号</w:t>
            </w:r>
          </w:p>
        </w:tc>
        <w:tc>
          <w:tcPr>
            <w:tcW w:w="2492" w:type="dxa"/>
          </w:tcPr>
          <w:p w14:paraId="385B0B06">
            <w:pPr>
              <w:pStyle w:val="4"/>
              <w:jc w:val="center"/>
            </w:pPr>
            <w:r>
              <w:rPr>
                <w:rFonts w:ascii="仿宋_GB2312" w:hAnsi="仿宋_GB2312" w:eastAsia="仿宋_GB2312" w:cs="仿宋_GB2312"/>
              </w:rPr>
              <w:t>采购品目名称</w:t>
            </w:r>
          </w:p>
        </w:tc>
        <w:tc>
          <w:tcPr>
            <w:tcW w:w="2492" w:type="dxa"/>
          </w:tcPr>
          <w:p w14:paraId="46783923">
            <w:pPr>
              <w:pStyle w:val="4"/>
              <w:jc w:val="center"/>
            </w:pPr>
            <w:r>
              <w:rPr>
                <w:rFonts w:ascii="仿宋_GB2312" w:hAnsi="仿宋_GB2312" w:eastAsia="仿宋_GB2312" w:cs="仿宋_GB2312"/>
              </w:rPr>
              <w:t>标的名称</w:t>
            </w:r>
          </w:p>
        </w:tc>
        <w:tc>
          <w:tcPr>
            <w:tcW w:w="2492" w:type="dxa"/>
          </w:tcPr>
          <w:p w14:paraId="4F2A9CD0">
            <w:pPr>
              <w:pStyle w:val="4"/>
              <w:jc w:val="center"/>
            </w:pPr>
            <w:r>
              <w:rPr>
                <w:rFonts w:ascii="仿宋_GB2312" w:hAnsi="仿宋_GB2312" w:eastAsia="仿宋_GB2312" w:cs="仿宋_GB2312"/>
              </w:rPr>
              <w:t>产品名称</w:t>
            </w:r>
          </w:p>
        </w:tc>
      </w:tr>
      <w:tr w14:paraId="77250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76A6CA97">
            <w:pPr>
              <w:pStyle w:val="4"/>
              <w:jc w:val="center"/>
            </w:pPr>
            <w:r>
              <w:rPr>
                <w:rFonts w:ascii="仿宋_GB2312" w:hAnsi="仿宋_GB2312" w:eastAsia="仿宋_GB2312" w:cs="仿宋_GB2312"/>
              </w:rPr>
              <w:t>不涉及</w:t>
            </w:r>
          </w:p>
        </w:tc>
      </w:tr>
    </w:tbl>
    <w:p w14:paraId="29D1724B">
      <w:pPr>
        <w:pStyle w:val="4"/>
        <w:ind w:firstLine="480"/>
        <w:jc w:val="left"/>
      </w:pPr>
      <w:r>
        <w:rPr>
          <w:rFonts w:ascii="仿宋_GB2312" w:hAnsi="仿宋_GB2312" w:eastAsia="仿宋_GB2312" w:cs="仿宋_GB2312"/>
        </w:rPr>
        <w:t>注：涉及核心产品的，具体评审规定见第五章。</w:t>
      </w:r>
    </w:p>
    <w:p w14:paraId="7790AD89">
      <w:pPr>
        <w:pStyle w:val="4"/>
        <w:jc w:val="left"/>
        <w:outlineLvl w:val="3"/>
      </w:pPr>
      <w:r>
        <w:rPr>
          <w:rFonts w:ascii="仿宋_GB2312" w:hAnsi="仿宋_GB2312" w:eastAsia="仿宋_GB2312" w:cs="仿宋_GB2312"/>
          <w:b/>
          <w:sz w:val="24"/>
        </w:rPr>
        <w:t>本项目涉及采购进口产品：</w:t>
      </w:r>
    </w:p>
    <w:p w14:paraId="56DD883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D240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7C8D12">
            <w:pPr>
              <w:pStyle w:val="4"/>
              <w:jc w:val="center"/>
            </w:pPr>
            <w:r>
              <w:rPr>
                <w:rFonts w:ascii="仿宋_GB2312" w:hAnsi="仿宋_GB2312" w:eastAsia="仿宋_GB2312" w:cs="仿宋_GB2312"/>
              </w:rPr>
              <w:t>序号</w:t>
            </w:r>
          </w:p>
        </w:tc>
        <w:tc>
          <w:tcPr>
            <w:tcW w:w="2492" w:type="dxa"/>
          </w:tcPr>
          <w:p w14:paraId="3A50CDD8">
            <w:pPr>
              <w:pStyle w:val="4"/>
              <w:jc w:val="center"/>
            </w:pPr>
            <w:r>
              <w:rPr>
                <w:rFonts w:ascii="仿宋_GB2312" w:hAnsi="仿宋_GB2312" w:eastAsia="仿宋_GB2312" w:cs="仿宋_GB2312"/>
              </w:rPr>
              <w:t>采购品目名称</w:t>
            </w:r>
          </w:p>
        </w:tc>
        <w:tc>
          <w:tcPr>
            <w:tcW w:w="2492" w:type="dxa"/>
          </w:tcPr>
          <w:p w14:paraId="569FDA25">
            <w:pPr>
              <w:pStyle w:val="4"/>
              <w:jc w:val="center"/>
            </w:pPr>
            <w:r>
              <w:rPr>
                <w:rFonts w:ascii="仿宋_GB2312" w:hAnsi="仿宋_GB2312" w:eastAsia="仿宋_GB2312" w:cs="仿宋_GB2312"/>
              </w:rPr>
              <w:t>标的名称</w:t>
            </w:r>
          </w:p>
        </w:tc>
        <w:tc>
          <w:tcPr>
            <w:tcW w:w="2492" w:type="dxa"/>
          </w:tcPr>
          <w:p w14:paraId="26F9CB2F">
            <w:pPr>
              <w:pStyle w:val="4"/>
              <w:jc w:val="center"/>
            </w:pPr>
            <w:r>
              <w:rPr>
                <w:rFonts w:ascii="仿宋_GB2312" w:hAnsi="仿宋_GB2312" w:eastAsia="仿宋_GB2312" w:cs="仿宋_GB2312"/>
              </w:rPr>
              <w:t>产品名称</w:t>
            </w:r>
          </w:p>
        </w:tc>
      </w:tr>
      <w:tr w14:paraId="67C4B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B3715DF">
            <w:pPr>
              <w:pStyle w:val="4"/>
              <w:jc w:val="center"/>
            </w:pPr>
            <w:r>
              <w:rPr>
                <w:rFonts w:ascii="仿宋_GB2312" w:hAnsi="仿宋_GB2312" w:eastAsia="仿宋_GB2312" w:cs="仿宋_GB2312"/>
              </w:rPr>
              <w:t>不涉及</w:t>
            </w:r>
          </w:p>
        </w:tc>
      </w:tr>
    </w:tbl>
    <w:p w14:paraId="6F0A2241">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EB9E03D">
      <w:pPr>
        <w:pStyle w:val="4"/>
        <w:jc w:val="left"/>
        <w:outlineLvl w:val="3"/>
      </w:pPr>
      <w:r>
        <w:rPr>
          <w:rFonts w:ascii="仿宋_GB2312" w:hAnsi="仿宋_GB2312" w:eastAsia="仿宋_GB2312" w:cs="仿宋_GB2312"/>
          <w:b/>
          <w:sz w:val="24"/>
        </w:rPr>
        <w:t>本项目涉及强制采购节能产品：</w:t>
      </w:r>
    </w:p>
    <w:p w14:paraId="05A00A4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2EB0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FB7632">
            <w:pPr>
              <w:pStyle w:val="4"/>
              <w:jc w:val="center"/>
            </w:pPr>
            <w:r>
              <w:rPr>
                <w:rFonts w:ascii="仿宋_GB2312" w:hAnsi="仿宋_GB2312" w:eastAsia="仿宋_GB2312" w:cs="仿宋_GB2312"/>
              </w:rPr>
              <w:t>序号</w:t>
            </w:r>
          </w:p>
        </w:tc>
        <w:tc>
          <w:tcPr>
            <w:tcW w:w="2492" w:type="dxa"/>
          </w:tcPr>
          <w:p w14:paraId="6914854C">
            <w:pPr>
              <w:pStyle w:val="4"/>
              <w:jc w:val="center"/>
            </w:pPr>
            <w:r>
              <w:rPr>
                <w:rFonts w:ascii="仿宋_GB2312" w:hAnsi="仿宋_GB2312" w:eastAsia="仿宋_GB2312" w:cs="仿宋_GB2312"/>
              </w:rPr>
              <w:t>采购品目名称</w:t>
            </w:r>
          </w:p>
        </w:tc>
        <w:tc>
          <w:tcPr>
            <w:tcW w:w="2492" w:type="dxa"/>
          </w:tcPr>
          <w:p w14:paraId="762B65C1">
            <w:pPr>
              <w:pStyle w:val="4"/>
              <w:jc w:val="center"/>
            </w:pPr>
            <w:r>
              <w:rPr>
                <w:rFonts w:ascii="仿宋_GB2312" w:hAnsi="仿宋_GB2312" w:eastAsia="仿宋_GB2312" w:cs="仿宋_GB2312"/>
              </w:rPr>
              <w:t>标的名称</w:t>
            </w:r>
          </w:p>
        </w:tc>
        <w:tc>
          <w:tcPr>
            <w:tcW w:w="2492" w:type="dxa"/>
          </w:tcPr>
          <w:p w14:paraId="029BD085">
            <w:pPr>
              <w:pStyle w:val="4"/>
              <w:jc w:val="center"/>
            </w:pPr>
            <w:r>
              <w:rPr>
                <w:rFonts w:ascii="仿宋_GB2312" w:hAnsi="仿宋_GB2312" w:eastAsia="仿宋_GB2312" w:cs="仿宋_GB2312"/>
              </w:rPr>
              <w:t>产品名称</w:t>
            </w:r>
          </w:p>
        </w:tc>
      </w:tr>
      <w:tr w14:paraId="0DFB9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5C578D5">
            <w:pPr>
              <w:pStyle w:val="4"/>
              <w:jc w:val="center"/>
            </w:pPr>
            <w:r>
              <w:rPr>
                <w:rFonts w:ascii="仿宋_GB2312" w:hAnsi="仿宋_GB2312" w:eastAsia="仿宋_GB2312" w:cs="仿宋_GB2312"/>
              </w:rPr>
              <w:t>不涉及</w:t>
            </w:r>
          </w:p>
        </w:tc>
      </w:tr>
    </w:tbl>
    <w:p w14:paraId="0840B5CA">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68B5D5AD">
      <w:pPr>
        <w:pStyle w:val="4"/>
        <w:jc w:val="left"/>
      </w:pPr>
      <w:r>
        <w:rPr>
          <w:rFonts w:ascii="仿宋_GB2312" w:hAnsi="仿宋_GB2312" w:eastAsia="仿宋_GB2312" w:cs="仿宋_GB2312"/>
          <w:b/>
        </w:rPr>
        <w:t>本项目涉及优先采购节能产品：</w:t>
      </w:r>
    </w:p>
    <w:p w14:paraId="4EF6919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918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469C34">
            <w:pPr>
              <w:pStyle w:val="4"/>
              <w:jc w:val="center"/>
            </w:pPr>
            <w:r>
              <w:rPr>
                <w:rFonts w:ascii="仿宋_GB2312" w:hAnsi="仿宋_GB2312" w:eastAsia="仿宋_GB2312" w:cs="仿宋_GB2312"/>
              </w:rPr>
              <w:t>序号</w:t>
            </w:r>
          </w:p>
        </w:tc>
        <w:tc>
          <w:tcPr>
            <w:tcW w:w="2492" w:type="dxa"/>
          </w:tcPr>
          <w:p w14:paraId="4AD28736">
            <w:pPr>
              <w:pStyle w:val="4"/>
              <w:jc w:val="center"/>
            </w:pPr>
            <w:r>
              <w:rPr>
                <w:rFonts w:ascii="仿宋_GB2312" w:hAnsi="仿宋_GB2312" w:eastAsia="仿宋_GB2312" w:cs="仿宋_GB2312"/>
              </w:rPr>
              <w:t>采购品目名称</w:t>
            </w:r>
          </w:p>
        </w:tc>
        <w:tc>
          <w:tcPr>
            <w:tcW w:w="2492" w:type="dxa"/>
          </w:tcPr>
          <w:p w14:paraId="52F55977">
            <w:pPr>
              <w:pStyle w:val="4"/>
              <w:jc w:val="center"/>
            </w:pPr>
            <w:r>
              <w:rPr>
                <w:rFonts w:ascii="仿宋_GB2312" w:hAnsi="仿宋_GB2312" w:eastAsia="仿宋_GB2312" w:cs="仿宋_GB2312"/>
              </w:rPr>
              <w:t>标的名称</w:t>
            </w:r>
          </w:p>
        </w:tc>
        <w:tc>
          <w:tcPr>
            <w:tcW w:w="2492" w:type="dxa"/>
          </w:tcPr>
          <w:p w14:paraId="47760E9D">
            <w:pPr>
              <w:pStyle w:val="4"/>
              <w:jc w:val="center"/>
            </w:pPr>
            <w:r>
              <w:rPr>
                <w:rFonts w:ascii="仿宋_GB2312" w:hAnsi="仿宋_GB2312" w:eastAsia="仿宋_GB2312" w:cs="仿宋_GB2312"/>
              </w:rPr>
              <w:t>产品名称</w:t>
            </w:r>
          </w:p>
        </w:tc>
      </w:tr>
      <w:tr w14:paraId="4F7E4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A69E03E">
            <w:pPr>
              <w:pStyle w:val="4"/>
              <w:jc w:val="center"/>
            </w:pPr>
            <w:r>
              <w:rPr>
                <w:rFonts w:ascii="仿宋_GB2312" w:hAnsi="仿宋_GB2312" w:eastAsia="仿宋_GB2312" w:cs="仿宋_GB2312"/>
              </w:rPr>
              <w:t>不涉及</w:t>
            </w:r>
          </w:p>
        </w:tc>
      </w:tr>
    </w:tbl>
    <w:p w14:paraId="6EE5593C">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7A2AB9E9">
      <w:pPr>
        <w:pStyle w:val="4"/>
        <w:jc w:val="left"/>
        <w:outlineLvl w:val="3"/>
      </w:pPr>
      <w:r>
        <w:rPr>
          <w:rFonts w:ascii="仿宋_GB2312" w:hAnsi="仿宋_GB2312" w:eastAsia="仿宋_GB2312" w:cs="仿宋_GB2312"/>
          <w:b/>
          <w:sz w:val="24"/>
        </w:rPr>
        <w:t>本项目涉及优先采购环境标志产品：</w:t>
      </w:r>
    </w:p>
    <w:p w14:paraId="1F0D4C9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8F4F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5DEE47">
            <w:pPr>
              <w:pStyle w:val="4"/>
              <w:jc w:val="center"/>
            </w:pPr>
            <w:r>
              <w:rPr>
                <w:rFonts w:ascii="仿宋_GB2312" w:hAnsi="仿宋_GB2312" w:eastAsia="仿宋_GB2312" w:cs="仿宋_GB2312"/>
              </w:rPr>
              <w:t>序号</w:t>
            </w:r>
          </w:p>
        </w:tc>
        <w:tc>
          <w:tcPr>
            <w:tcW w:w="2492" w:type="dxa"/>
          </w:tcPr>
          <w:p w14:paraId="299E7596">
            <w:pPr>
              <w:pStyle w:val="4"/>
              <w:jc w:val="center"/>
            </w:pPr>
            <w:r>
              <w:rPr>
                <w:rFonts w:ascii="仿宋_GB2312" w:hAnsi="仿宋_GB2312" w:eastAsia="仿宋_GB2312" w:cs="仿宋_GB2312"/>
              </w:rPr>
              <w:t>采购品目名称</w:t>
            </w:r>
          </w:p>
        </w:tc>
        <w:tc>
          <w:tcPr>
            <w:tcW w:w="2492" w:type="dxa"/>
          </w:tcPr>
          <w:p w14:paraId="598D0DA5">
            <w:pPr>
              <w:pStyle w:val="4"/>
              <w:jc w:val="center"/>
            </w:pPr>
            <w:r>
              <w:rPr>
                <w:rFonts w:ascii="仿宋_GB2312" w:hAnsi="仿宋_GB2312" w:eastAsia="仿宋_GB2312" w:cs="仿宋_GB2312"/>
              </w:rPr>
              <w:t>标的名称</w:t>
            </w:r>
          </w:p>
        </w:tc>
        <w:tc>
          <w:tcPr>
            <w:tcW w:w="2492" w:type="dxa"/>
          </w:tcPr>
          <w:p w14:paraId="0862E2E7">
            <w:pPr>
              <w:pStyle w:val="4"/>
              <w:jc w:val="center"/>
            </w:pPr>
            <w:r>
              <w:rPr>
                <w:rFonts w:ascii="仿宋_GB2312" w:hAnsi="仿宋_GB2312" w:eastAsia="仿宋_GB2312" w:cs="仿宋_GB2312"/>
              </w:rPr>
              <w:t>产品名称</w:t>
            </w:r>
          </w:p>
        </w:tc>
      </w:tr>
      <w:tr w14:paraId="48541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60405EB">
            <w:pPr>
              <w:pStyle w:val="4"/>
              <w:jc w:val="center"/>
            </w:pPr>
            <w:r>
              <w:rPr>
                <w:rFonts w:ascii="仿宋_GB2312" w:hAnsi="仿宋_GB2312" w:eastAsia="仿宋_GB2312" w:cs="仿宋_GB2312"/>
              </w:rPr>
              <w:t>不涉及</w:t>
            </w:r>
          </w:p>
        </w:tc>
      </w:tr>
    </w:tbl>
    <w:p w14:paraId="70C2A9FA">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BD7BC09">
      <w:pPr>
        <w:pStyle w:val="4"/>
        <w:jc w:val="left"/>
        <w:outlineLvl w:val="2"/>
      </w:pPr>
      <w:r>
        <w:rPr>
          <w:rFonts w:ascii="仿宋_GB2312" w:hAnsi="仿宋_GB2312" w:eastAsia="仿宋_GB2312" w:cs="仿宋_GB2312"/>
          <w:b/>
          <w:sz w:val="28"/>
        </w:rPr>
        <w:t>3.2.技术要求</w:t>
      </w:r>
    </w:p>
    <w:p w14:paraId="1544B385">
      <w:pPr>
        <w:pStyle w:val="4"/>
        <w:jc w:val="left"/>
      </w:pPr>
      <w:r>
        <w:rPr>
          <w:rFonts w:ascii="仿宋_GB2312" w:hAnsi="仿宋_GB2312" w:eastAsia="仿宋_GB2312" w:cs="仿宋_GB2312"/>
        </w:rPr>
        <w:t>采购包1：</w:t>
      </w:r>
    </w:p>
    <w:p w14:paraId="119154FE">
      <w:pPr>
        <w:pStyle w:val="4"/>
        <w:jc w:val="left"/>
      </w:pPr>
      <w:r>
        <w:rPr>
          <w:rFonts w:ascii="仿宋_GB2312" w:hAnsi="仿宋_GB2312" w:eastAsia="仿宋_GB2312" w:cs="仿宋_GB2312"/>
        </w:rPr>
        <w:t>标的名称：四川省泸州市泸县斜坡地质灾害隐患风险详查、重点镇(街道)1：10000地质灾害精细化调查项目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636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15BE99">
            <w:pPr>
              <w:pStyle w:val="4"/>
              <w:jc w:val="center"/>
            </w:pPr>
            <w:r>
              <w:rPr>
                <w:rFonts w:ascii="仿宋_GB2312" w:hAnsi="仿宋_GB2312" w:eastAsia="仿宋_GB2312" w:cs="仿宋_GB2312"/>
              </w:rPr>
              <w:t>序号</w:t>
            </w:r>
          </w:p>
        </w:tc>
        <w:tc>
          <w:tcPr>
            <w:tcW w:w="581" w:type="dxa"/>
          </w:tcPr>
          <w:p w14:paraId="24120F78">
            <w:pPr>
              <w:pStyle w:val="4"/>
              <w:jc w:val="center"/>
            </w:pPr>
            <w:r>
              <w:rPr>
                <w:rFonts w:ascii="仿宋_GB2312" w:hAnsi="仿宋_GB2312" w:eastAsia="仿宋_GB2312" w:cs="仿宋_GB2312"/>
              </w:rPr>
              <w:t>符号标识</w:t>
            </w:r>
          </w:p>
        </w:tc>
        <w:tc>
          <w:tcPr>
            <w:tcW w:w="1495" w:type="dxa"/>
          </w:tcPr>
          <w:p w14:paraId="471B1C80">
            <w:pPr>
              <w:pStyle w:val="4"/>
              <w:jc w:val="center"/>
            </w:pPr>
            <w:r>
              <w:rPr>
                <w:rFonts w:ascii="仿宋_GB2312" w:hAnsi="仿宋_GB2312" w:eastAsia="仿宋_GB2312" w:cs="仿宋_GB2312"/>
              </w:rPr>
              <w:t>技术要求名称</w:t>
            </w:r>
          </w:p>
        </w:tc>
        <w:tc>
          <w:tcPr>
            <w:tcW w:w="5814" w:type="dxa"/>
          </w:tcPr>
          <w:p w14:paraId="39C2B577">
            <w:pPr>
              <w:pStyle w:val="4"/>
              <w:jc w:val="center"/>
            </w:pPr>
            <w:r>
              <w:rPr>
                <w:rFonts w:ascii="仿宋_GB2312" w:hAnsi="仿宋_GB2312" w:eastAsia="仿宋_GB2312" w:cs="仿宋_GB2312"/>
              </w:rPr>
              <w:t>技术参数与性能指标</w:t>
            </w:r>
          </w:p>
        </w:tc>
      </w:tr>
      <w:tr w14:paraId="36B8C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7DCE37">
            <w:pPr>
              <w:pStyle w:val="4"/>
              <w:jc w:val="center"/>
            </w:pPr>
            <w:r>
              <w:rPr>
                <w:rFonts w:ascii="仿宋_GB2312" w:hAnsi="仿宋_GB2312" w:eastAsia="仿宋_GB2312" w:cs="仿宋_GB2312"/>
              </w:rPr>
              <w:t>1</w:t>
            </w:r>
          </w:p>
        </w:tc>
        <w:tc>
          <w:tcPr>
            <w:tcW w:w="581" w:type="dxa"/>
          </w:tcPr>
          <w:p w14:paraId="30E819C5">
            <w:pPr>
              <w:pStyle w:val="4"/>
              <w:jc w:val="center"/>
            </w:pPr>
            <w:r>
              <w:rPr>
                <w:rFonts w:ascii="仿宋_GB2312" w:hAnsi="仿宋_GB2312" w:eastAsia="仿宋_GB2312" w:cs="仿宋_GB2312"/>
              </w:rPr>
              <w:t>★</w:t>
            </w:r>
          </w:p>
        </w:tc>
        <w:tc>
          <w:tcPr>
            <w:tcW w:w="1495" w:type="dxa"/>
          </w:tcPr>
          <w:p w14:paraId="5E18DCE1">
            <w:pPr>
              <w:pStyle w:val="4"/>
              <w:jc w:val="left"/>
            </w:pPr>
            <w:r>
              <w:rPr>
                <w:rFonts w:ascii="仿宋_GB2312" w:hAnsi="仿宋_GB2312" w:eastAsia="仿宋_GB2312" w:cs="仿宋_GB2312"/>
              </w:rPr>
              <w:t>项目简介</w:t>
            </w:r>
          </w:p>
        </w:tc>
        <w:tc>
          <w:tcPr>
            <w:tcW w:w="5814" w:type="dxa"/>
          </w:tcPr>
          <w:p w14:paraId="2C832E9E">
            <w:pPr>
              <w:pStyle w:val="4"/>
              <w:jc w:val="left"/>
            </w:pPr>
            <w:r>
              <w:rPr>
                <w:rFonts w:ascii="仿宋_GB2312" w:hAnsi="仿宋_GB2312" w:eastAsia="仿宋_GB2312" w:cs="仿宋_GB2312"/>
                <w:sz w:val="21"/>
              </w:rPr>
              <w:t>斜坡地质灾害隐患风险详查工作是在泸县1:50000地质灾害风险调查成果的基础上，综合利用新技术、新方法和新手段，以斜坡为基本单元，针对人民居住地段逐坡调查孕灾地质环境条件，识别地质灾害危险源，总结地质灾害发育分布规律，分析地质灾害形成机理和成灾模式，研究引发地质灾害的降雨阈值，识别承灾体及易损性，逐坡评价斜坡发生地质灾害的风险，提出风险管控对策措施，为组织开展地质灾害群测群防、监测预警和应急避险，避让搬迁与地质灾害综合治理提供依据，全面支撑地方政府的地质灾害防治管理工作</w:t>
            </w:r>
          </w:p>
        </w:tc>
      </w:tr>
      <w:tr w14:paraId="273EBC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18B5C8">
            <w:pPr>
              <w:pStyle w:val="4"/>
              <w:jc w:val="center"/>
            </w:pPr>
            <w:r>
              <w:rPr>
                <w:rFonts w:ascii="仿宋_GB2312" w:hAnsi="仿宋_GB2312" w:eastAsia="仿宋_GB2312" w:cs="仿宋_GB2312"/>
              </w:rPr>
              <w:t>2</w:t>
            </w:r>
          </w:p>
        </w:tc>
        <w:tc>
          <w:tcPr>
            <w:tcW w:w="581" w:type="dxa"/>
          </w:tcPr>
          <w:p w14:paraId="56BE6158">
            <w:pPr>
              <w:pStyle w:val="4"/>
              <w:jc w:val="center"/>
            </w:pPr>
            <w:r>
              <w:rPr>
                <w:rFonts w:ascii="仿宋_GB2312" w:hAnsi="仿宋_GB2312" w:eastAsia="仿宋_GB2312" w:cs="仿宋_GB2312"/>
              </w:rPr>
              <w:t>★</w:t>
            </w:r>
          </w:p>
        </w:tc>
        <w:tc>
          <w:tcPr>
            <w:tcW w:w="1495" w:type="dxa"/>
          </w:tcPr>
          <w:p w14:paraId="6F71BDC9">
            <w:pPr>
              <w:pStyle w:val="4"/>
              <w:jc w:val="left"/>
            </w:pPr>
            <w:r>
              <w:rPr>
                <w:rFonts w:ascii="仿宋_GB2312" w:hAnsi="仿宋_GB2312" w:eastAsia="仿宋_GB2312" w:cs="仿宋_GB2312"/>
              </w:rPr>
              <w:t>服务内容</w:t>
            </w:r>
          </w:p>
        </w:tc>
        <w:tc>
          <w:tcPr>
            <w:tcW w:w="5814" w:type="dxa"/>
          </w:tcPr>
          <w:p w14:paraId="001F1FA7">
            <w:pPr>
              <w:pStyle w:val="4"/>
              <w:jc w:val="left"/>
            </w:pPr>
            <w:r>
              <w:rPr>
                <w:rFonts w:ascii="仿宋_GB2312" w:hAnsi="仿宋_GB2312" w:eastAsia="仿宋_GB2312" w:cs="仿宋_GB2312"/>
              </w:rPr>
              <w:t>1、收集与地质灾害发育相关的地质环境条件及诱发因素资料，收集人口、社会经济及重要基础设施等资料，结合泸县实际情况确定评价因子，构建地质灾害风险评价指标体系。全面搜集调查区及周边基础地质、地质灾害、社会经济、户籍人口及分布等资料，结合泸县地质灾害风险调查评价成果，对收集的资料进行整理分析应用，针对性地总结地质灾害发育分布规律和成灾模式，在此基础上开展野外调查。</w:t>
            </w:r>
          </w:p>
          <w:p w14:paraId="594D0B2F">
            <w:pPr>
              <w:pStyle w:val="4"/>
              <w:jc w:val="left"/>
            </w:pPr>
            <w:r>
              <w:rPr>
                <w:rFonts w:ascii="仿宋_GB2312" w:hAnsi="仿宋_GB2312" w:eastAsia="仿宋_GB2312" w:cs="仿宋_GB2312"/>
              </w:rPr>
              <w:t>2、斜坡孕灾地质环境条件调查。采用新技术、新方法和新手段对有人员居住和活动的地域开展斜坡孕灾地质环境条件调查，详细调查地形地貌、地质构造、岩（土）体工程地质特征、斜坡结构、覆盖层和风化层厚度、地表与地下水活动等孕灾地质条件和气象、水文、人类工程活动等诱发因素。</w:t>
            </w:r>
          </w:p>
          <w:p w14:paraId="26FF9417">
            <w:pPr>
              <w:pStyle w:val="4"/>
              <w:jc w:val="left"/>
            </w:pPr>
            <w:r>
              <w:rPr>
                <w:rFonts w:ascii="仿宋_GB2312" w:hAnsi="仿宋_GB2312" w:eastAsia="仿宋_GB2312" w:cs="仿宋_GB2312"/>
              </w:rPr>
              <w:t>3、斜坡地质灾害危险源调查与识别。逐坡调查崩塌、滑坡、地面塌陷等地质灾害及隐患的分布及危害，分析其时空分布规律，评价其稳定性。</w:t>
            </w:r>
          </w:p>
          <w:p w14:paraId="5C11955D">
            <w:pPr>
              <w:pStyle w:val="4"/>
              <w:jc w:val="left"/>
            </w:pPr>
            <w:r>
              <w:rPr>
                <w:rFonts w:ascii="仿宋_GB2312" w:hAnsi="仿宋_GB2312" w:eastAsia="仿宋_GB2312" w:cs="仿宋_GB2312"/>
              </w:rPr>
              <w:t>4、承灾体调查。采用实地调查方法开展承灾体调查，逐坡调查可能受地质灾害威胁的人员、财产等基本信息，明确危险源范围内户主姓名、常住人口、房屋建造时间及结构特性、联系方式等。</w:t>
            </w:r>
          </w:p>
          <w:p w14:paraId="69D8CFB0">
            <w:pPr>
              <w:pStyle w:val="4"/>
              <w:jc w:val="left"/>
            </w:pPr>
            <w:r>
              <w:rPr>
                <w:rFonts w:ascii="仿宋_GB2312" w:hAnsi="仿宋_GB2312" w:eastAsia="仿宋_GB2312" w:cs="仿宋_GB2312"/>
              </w:rPr>
              <w:t>5、重点乡镇(街道)精细化调查。通过资料收集、现场踏勘及综合分析，以石桥镇、潮河镇、玉蟾街道作为重点乡镇(街道)，开展地质灾害精细化调查，查明斜坡结构特征，划定可能的失稳范围，进行稳定性分析及初步评价。开展以乡镇中、高、极高风险区为重点的斜坡和地灾隐患点的精细调查，核查地质灾害区域范围、危险地带和现有滑坡、崩塌、泥石流隐患点的基本特征等，查明灾害隐患结构特征，评估高位远程地质灾害和地质灾害链发生的可能性，开展稳定性分析以及不同条件下的地质灾害危险区划分工作。在地质灾害风险调查成果的基础上，开展地质灾害中、高、极高风险区地质灾害动态调查，采用综合遥感和补充调查的方式，分析地质灾害风险区内易滑地质构造和演化规律，形成地质灾害数据库，以及规划场址适宜性评价，提出风险管控对策建议，为乡镇地质灾害防灾减灾规划和资源环境承载力评价、国土空间适宜性评价工作提供基础依据。</w:t>
            </w:r>
          </w:p>
          <w:p w14:paraId="3DFBA400">
            <w:pPr>
              <w:pStyle w:val="4"/>
              <w:jc w:val="left"/>
            </w:pPr>
            <w:r>
              <w:rPr>
                <w:rFonts w:ascii="仿宋_GB2312" w:hAnsi="仿宋_GB2312" w:eastAsia="仿宋_GB2312" w:cs="仿宋_GB2312"/>
              </w:rPr>
              <w:t>6、地质灾害降雨阈值研究及斜坡单元风险评价。收集不少于10年的历史灾害发灾情况及多站点实时降雨资料，进行预警的降雨历时、雨强及地质灾害发生关系分析；采用定性与定量相结合的方法开展地质灾害风险性评价，选取恰当的评价模型，逐坡开展地质灾害易发性评价，并根据不同的诱发因素，分别开展对应工况下的地质灾害危险性评价和风险评价，确定斜坡风险等级，编制斜坡风险调查评价相关图件，建立斜坡单元风险台帐和登记卡。</w:t>
            </w:r>
          </w:p>
          <w:p w14:paraId="10C49059">
            <w:pPr>
              <w:pStyle w:val="4"/>
              <w:jc w:val="left"/>
            </w:pPr>
            <w:r>
              <w:rPr>
                <w:rFonts w:ascii="仿宋_GB2312" w:hAnsi="仿宋_GB2312" w:eastAsia="仿宋_GB2312" w:cs="仿宋_GB2312"/>
              </w:rPr>
              <w:t>7、提出风险管控及国土空间规划建议。根据斜坡单元风险评价成果，结合防灾减灾工作实际情况，从降低致灾体发生概率、降低承载体易损程度、有效规避风险等角度提出合理防治措施，同时按照“风险总体可控、分类分级管控”的原则，除城镇建成区将地质灾害风险区纳入国土空间规划管控外，其他区域总体将地质灾害危险区纳入国土空间规划进行管控。</w:t>
            </w:r>
          </w:p>
          <w:p w14:paraId="352D288F">
            <w:pPr>
              <w:pStyle w:val="4"/>
              <w:jc w:val="left"/>
            </w:pPr>
            <w:r>
              <w:rPr>
                <w:rFonts w:ascii="仿宋_GB2312" w:hAnsi="仿宋_GB2312" w:eastAsia="仿宋_GB2312" w:cs="仿宋_GB2312"/>
              </w:rPr>
              <w:t>8、将地质灾害危险性评价、人口和财产价值分布、承灾体易损性区划等评价要素进行叠加分析，完成泸县以矢量栅格为评价单元的地质灾害风险区划。结合评价结果提出地质灾害风险管控措施建议；参照相关技术要求编制斜坡地质灾害风险详查相关图件。</w:t>
            </w:r>
          </w:p>
          <w:p w14:paraId="034BACDD">
            <w:pPr>
              <w:pStyle w:val="4"/>
              <w:jc w:val="left"/>
            </w:pPr>
            <w:r>
              <w:rPr>
                <w:rFonts w:ascii="仿宋_GB2312" w:hAnsi="仿宋_GB2312" w:eastAsia="仿宋_GB2312" w:cs="仿宋_GB2312"/>
                <w:sz w:val="21"/>
              </w:rPr>
              <w:t>9、建设泸县斜坡地质灾害隐患风险详查数据库。数据库建设包括项目基本信息、空间图形数据、成果相关数据以及其他数据等。</w:t>
            </w:r>
          </w:p>
        </w:tc>
      </w:tr>
    </w:tbl>
    <w:p w14:paraId="2FC2C707">
      <w:pPr>
        <w:pStyle w:val="4"/>
        <w:jc w:val="left"/>
        <w:outlineLvl w:val="2"/>
      </w:pPr>
      <w:r>
        <w:rPr>
          <w:rFonts w:ascii="仿宋_GB2312" w:hAnsi="仿宋_GB2312" w:eastAsia="仿宋_GB2312" w:cs="仿宋_GB2312"/>
          <w:b/>
          <w:sz w:val="28"/>
        </w:rPr>
        <w:t>3.3.服务要求</w:t>
      </w:r>
    </w:p>
    <w:p w14:paraId="3FC42741">
      <w:pPr>
        <w:pStyle w:val="4"/>
        <w:jc w:val="left"/>
        <w:outlineLvl w:val="3"/>
      </w:pPr>
      <w:r>
        <w:rPr>
          <w:rFonts w:ascii="仿宋_GB2312" w:hAnsi="仿宋_GB2312" w:eastAsia="仿宋_GB2312" w:cs="仿宋_GB2312"/>
          <w:b/>
          <w:sz w:val="24"/>
        </w:rPr>
        <w:t>3.3.1服务内容要求</w:t>
      </w:r>
    </w:p>
    <w:p w14:paraId="6088E54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DCB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978450">
            <w:pPr>
              <w:pStyle w:val="4"/>
              <w:jc w:val="center"/>
            </w:pPr>
            <w:r>
              <w:rPr>
                <w:rFonts w:ascii="仿宋_GB2312" w:hAnsi="仿宋_GB2312" w:eastAsia="仿宋_GB2312" w:cs="仿宋_GB2312"/>
              </w:rPr>
              <w:t xml:space="preserve"> 序号</w:t>
            </w:r>
          </w:p>
        </w:tc>
        <w:tc>
          <w:tcPr>
            <w:tcW w:w="581" w:type="dxa"/>
          </w:tcPr>
          <w:p w14:paraId="7920025B">
            <w:pPr>
              <w:pStyle w:val="4"/>
              <w:jc w:val="center"/>
            </w:pPr>
            <w:r>
              <w:rPr>
                <w:rFonts w:ascii="仿宋_GB2312" w:hAnsi="仿宋_GB2312" w:eastAsia="仿宋_GB2312" w:cs="仿宋_GB2312"/>
              </w:rPr>
              <w:t xml:space="preserve"> 符号标识</w:t>
            </w:r>
          </w:p>
        </w:tc>
        <w:tc>
          <w:tcPr>
            <w:tcW w:w="1495" w:type="dxa"/>
          </w:tcPr>
          <w:p w14:paraId="7A060436">
            <w:pPr>
              <w:pStyle w:val="4"/>
              <w:jc w:val="center"/>
            </w:pPr>
            <w:r>
              <w:rPr>
                <w:rFonts w:ascii="仿宋_GB2312" w:hAnsi="仿宋_GB2312" w:eastAsia="仿宋_GB2312" w:cs="仿宋_GB2312"/>
              </w:rPr>
              <w:t xml:space="preserve"> 服务要求名称</w:t>
            </w:r>
          </w:p>
        </w:tc>
        <w:tc>
          <w:tcPr>
            <w:tcW w:w="5814" w:type="dxa"/>
          </w:tcPr>
          <w:p w14:paraId="65B32FEC">
            <w:pPr>
              <w:pStyle w:val="4"/>
              <w:jc w:val="center"/>
            </w:pPr>
            <w:r>
              <w:rPr>
                <w:rFonts w:ascii="仿宋_GB2312" w:hAnsi="仿宋_GB2312" w:eastAsia="仿宋_GB2312" w:cs="仿宋_GB2312"/>
              </w:rPr>
              <w:t xml:space="preserve"> 服务要求内容</w:t>
            </w:r>
          </w:p>
        </w:tc>
      </w:tr>
      <w:tr w14:paraId="6566C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00A841FA">
            <w:pPr>
              <w:pStyle w:val="4"/>
              <w:jc w:val="center"/>
            </w:pPr>
            <w:r>
              <w:rPr>
                <w:rFonts w:ascii="仿宋_GB2312" w:hAnsi="仿宋_GB2312" w:eastAsia="仿宋_GB2312" w:cs="仿宋_GB2312"/>
              </w:rPr>
              <w:t>无</w:t>
            </w:r>
          </w:p>
        </w:tc>
      </w:tr>
    </w:tbl>
    <w:p w14:paraId="665AC97B">
      <w:pPr>
        <w:pStyle w:val="4"/>
        <w:jc w:val="left"/>
        <w:outlineLvl w:val="3"/>
      </w:pPr>
      <w:r>
        <w:rPr>
          <w:rFonts w:ascii="仿宋_GB2312" w:hAnsi="仿宋_GB2312" w:eastAsia="仿宋_GB2312" w:cs="仿宋_GB2312"/>
          <w:b/>
          <w:sz w:val="24"/>
        </w:rPr>
        <w:t>3.3.2.商务要求</w:t>
      </w:r>
    </w:p>
    <w:p w14:paraId="47CDFB6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55F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965C20">
            <w:pPr>
              <w:pStyle w:val="4"/>
              <w:jc w:val="center"/>
            </w:pPr>
            <w:r>
              <w:rPr>
                <w:rFonts w:ascii="仿宋_GB2312" w:hAnsi="仿宋_GB2312" w:eastAsia="仿宋_GB2312" w:cs="仿宋_GB2312"/>
              </w:rPr>
              <w:t>序号</w:t>
            </w:r>
          </w:p>
        </w:tc>
        <w:tc>
          <w:tcPr>
            <w:tcW w:w="581" w:type="dxa"/>
          </w:tcPr>
          <w:p w14:paraId="13D5AB69">
            <w:pPr>
              <w:pStyle w:val="4"/>
              <w:jc w:val="center"/>
            </w:pPr>
            <w:r>
              <w:rPr>
                <w:rFonts w:ascii="仿宋_GB2312" w:hAnsi="仿宋_GB2312" w:eastAsia="仿宋_GB2312" w:cs="仿宋_GB2312"/>
              </w:rPr>
              <w:t>符号标识</w:t>
            </w:r>
          </w:p>
        </w:tc>
        <w:tc>
          <w:tcPr>
            <w:tcW w:w="1495" w:type="dxa"/>
          </w:tcPr>
          <w:p w14:paraId="45540B68">
            <w:pPr>
              <w:pStyle w:val="4"/>
              <w:jc w:val="center"/>
            </w:pPr>
            <w:r>
              <w:rPr>
                <w:rFonts w:ascii="仿宋_GB2312" w:hAnsi="仿宋_GB2312" w:eastAsia="仿宋_GB2312" w:cs="仿宋_GB2312"/>
              </w:rPr>
              <w:t>商务要求名称</w:t>
            </w:r>
          </w:p>
        </w:tc>
        <w:tc>
          <w:tcPr>
            <w:tcW w:w="5814" w:type="dxa"/>
          </w:tcPr>
          <w:p w14:paraId="01F1B605">
            <w:pPr>
              <w:pStyle w:val="4"/>
              <w:jc w:val="center"/>
            </w:pPr>
            <w:r>
              <w:rPr>
                <w:rFonts w:ascii="仿宋_GB2312" w:hAnsi="仿宋_GB2312" w:eastAsia="仿宋_GB2312" w:cs="仿宋_GB2312"/>
              </w:rPr>
              <w:t>商务要求内容</w:t>
            </w:r>
          </w:p>
        </w:tc>
      </w:tr>
      <w:tr w14:paraId="07FC6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CFA831">
            <w:pPr>
              <w:pStyle w:val="4"/>
              <w:jc w:val="center"/>
            </w:pPr>
            <w:r>
              <w:rPr>
                <w:rFonts w:ascii="仿宋_GB2312" w:hAnsi="仿宋_GB2312" w:eastAsia="仿宋_GB2312" w:cs="仿宋_GB2312"/>
              </w:rPr>
              <w:t>1</w:t>
            </w:r>
          </w:p>
        </w:tc>
        <w:tc>
          <w:tcPr>
            <w:tcW w:w="581" w:type="dxa"/>
          </w:tcPr>
          <w:p w14:paraId="75545A1B">
            <w:pPr>
              <w:pStyle w:val="4"/>
              <w:jc w:val="center"/>
            </w:pPr>
            <w:r>
              <w:rPr>
                <w:rFonts w:ascii="仿宋_GB2312" w:hAnsi="仿宋_GB2312" w:eastAsia="仿宋_GB2312" w:cs="仿宋_GB2312"/>
              </w:rPr>
              <w:t>★</w:t>
            </w:r>
          </w:p>
        </w:tc>
        <w:tc>
          <w:tcPr>
            <w:tcW w:w="1495" w:type="dxa"/>
          </w:tcPr>
          <w:p w14:paraId="3278DAA2">
            <w:pPr>
              <w:pStyle w:val="4"/>
              <w:jc w:val="left"/>
            </w:pPr>
            <w:r>
              <w:rPr>
                <w:rFonts w:ascii="仿宋_GB2312" w:hAnsi="仿宋_GB2312" w:eastAsia="仿宋_GB2312" w:cs="仿宋_GB2312"/>
              </w:rPr>
              <w:t>服务期限</w:t>
            </w:r>
          </w:p>
        </w:tc>
        <w:tc>
          <w:tcPr>
            <w:tcW w:w="5814" w:type="dxa"/>
          </w:tcPr>
          <w:p w14:paraId="11385B3B">
            <w:pPr>
              <w:pStyle w:val="4"/>
              <w:jc w:val="left"/>
            </w:pPr>
            <w:r>
              <w:rPr>
                <w:rFonts w:ascii="仿宋_GB2312" w:hAnsi="仿宋_GB2312" w:eastAsia="仿宋_GB2312" w:cs="仿宋_GB2312"/>
              </w:rPr>
              <w:t>210天</w:t>
            </w:r>
          </w:p>
        </w:tc>
      </w:tr>
      <w:tr w14:paraId="26D9C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44922A">
            <w:pPr>
              <w:pStyle w:val="4"/>
              <w:jc w:val="center"/>
            </w:pPr>
            <w:r>
              <w:rPr>
                <w:rFonts w:ascii="仿宋_GB2312" w:hAnsi="仿宋_GB2312" w:eastAsia="仿宋_GB2312" w:cs="仿宋_GB2312"/>
              </w:rPr>
              <w:t>2</w:t>
            </w:r>
          </w:p>
        </w:tc>
        <w:tc>
          <w:tcPr>
            <w:tcW w:w="581" w:type="dxa"/>
          </w:tcPr>
          <w:p w14:paraId="43DF2CBD">
            <w:pPr>
              <w:pStyle w:val="4"/>
              <w:jc w:val="center"/>
            </w:pPr>
            <w:r>
              <w:rPr>
                <w:rFonts w:ascii="仿宋_GB2312" w:hAnsi="仿宋_GB2312" w:eastAsia="仿宋_GB2312" w:cs="仿宋_GB2312"/>
              </w:rPr>
              <w:t>★</w:t>
            </w:r>
          </w:p>
        </w:tc>
        <w:tc>
          <w:tcPr>
            <w:tcW w:w="1495" w:type="dxa"/>
          </w:tcPr>
          <w:p w14:paraId="30409FB8">
            <w:pPr>
              <w:pStyle w:val="4"/>
              <w:jc w:val="left"/>
            </w:pPr>
            <w:r>
              <w:rPr>
                <w:rFonts w:ascii="仿宋_GB2312" w:hAnsi="仿宋_GB2312" w:eastAsia="仿宋_GB2312" w:cs="仿宋_GB2312"/>
              </w:rPr>
              <w:t>服务地点</w:t>
            </w:r>
          </w:p>
        </w:tc>
        <w:tc>
          <w:tcPr>
            <w:tcW w:w="5814" w:type="dxa"/>
          </w:tcPr>
          <w:p w14:paraId="7BA079A4">
            <w:pPr>
              <w:pStyle w:val="4"/>
              <w:jc w:val="left"/>
            </w:pPr>
            <w:r>
              <w:rPr>
                <w:rFonts w:ascii="仿宋_GB2312" w:hAnsi="仿宋_GB2312" w:eastAsia="仿宋_GB2312" w:cs="仿宋_GB2312"/>
              </w:rPr>
              <w:t>采购人指定地点</w:t>
            </w:r>
          </w:p>
        </w:tc>
      </w:tr>
      <w:tr w14:paraId="26F60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145AFC">
            <w:pPr>
              <w:pStyle w:val="4"/>
              <w:jc w:val="center"/>
            </w:pPr>
            <w:r>
              <w:rPr>
                <w:rFonts w:ascii="仿宋_GB2312" w:hAnsi="仿宋_GB2312" w:eastAsia="仿宋_GB2312" w:cs="仿宋_GB2312"/>
              </w:rPr>
              <w:t>3</w:t>
            </w:r>
          </w:p>
        </w:tc>
        <w:tc>
          <w:tcPr>
            <w:tcW w:w="581" w:type="dxa"/>
          </w:tcPr>
          <w:p w14:paraId="07692734">
            <w:pPr>
              <w:pStyle w:val="4"/>
              <w:jc w:val="center"/>
            </w:pPr>
            <w:r>
              <w:rPr>
                <w:rFonts w:ascii="仿宋_GB2312" w:hAnsi="仿宋_GB2312" w:eastAsia="仿宋_GB2312" w:cs="仿宋_GB2312"/>
              </w:rPr>
              <w:t>★</w:t>
            </w:r>
          </w:p>
        </w:tc>
        <w:tc>
          <w:tcPr>
            <w:tcW w:w="1495" w:type="dxa"/>
          </w:tcPr>
          <w:p w14:paraId="484485F2">
            <w:pPr>
              <w:pStyle w:val="4"/>
              <w:jc w:val="left"/>
            </w:pPr>
            <w:r>
              <w:rPr>
                <w:rFonts w:ascii="仿宋_GB2312" w:hAnsi="仿宋_GB2312" w:eastAsia="仿宋_GB2312" w:cs="仿宋_GB2312"/>
              </w:rPr>
              <w:t>验收、交付标准和方法</w:t>
            </w:r>
          </w:p>
        </w:tc>
        <w:tc>
          <w:tcPr>
            <w:tcW w:w="5814" w:type="dxa"/>
          </w:tcPr>
          <w:p w14:paraId="13B44577">
            <w:pPr>
              <w:pStyle w:val="4"/>
              <w:jc w:val="left"/>
            </w:pPr>
            <w:r>
              <w:rPr>
                <w:rFonts w:ascii="仿宋_GB2312" w:hAnsi="仿宋_GB2312" w:eastAsia="仿宋_GB2312" w:cs="仿宋_GB2312"/>
              </w:rPr>
              <w:t>服务期满后，在中标人提出验收申请之日起20日内，采 购人按照本项目采购文件，中标人的投标文件，政府采购政府采购相关法律法规以及《财 政部关于进一步加强政府采购需求和履约验收管理的指导意见》(财库[2016]205号), 《政府采购需求管理办法》(财库〔2021〕22号)以及国家相关规定进行验收。</w:t>
            </w:r>
          </w:p>
        </w:tc>
      </w:tr>
      <w:tr w14:paraId="1CB6E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7A786D">
            <w:pPr>
              <w:pStyle w:val="4"/>
              <w:jc w:val="center"/>
            </w:pPr>
            <w:r>
              <w:rPr>
                <w:rFonts w:ascii="仿宋_GB2312" w:hAnsi="仿宋_GB2312" w:eastAsia="仿宋_GB2312" w:cs="仿宋_GB2312"/>
              </w:rPr>
              <w:t>4</w:t>
            </w:r>
          </w:p>
        </w:tc>
        <w:tc>
          <w:tcPr>
            <w:tcW w:w="581" w:type="dxa"/>
          </w:tcPr>
          <w:p w14:paraId="5F83F37D">
            <w:pPr>
              <w:pStyle w:val="4"/>
              <w:jc w:val="center"/>
            </w:pPr>
            <w:r>
              <w:rPr>
                <w:rFonts w:ascii="仿宋_GB2312" w:hAnsi="仿宋_GB2312" w:eastAsia="仿宋_GB2312" w:cs="仿宋_GB2312"/>
              </w:rPr>
              <w:t>★</w:t>
            </w:r>
          </w:p>
        </w:tc>
        <w:tc>
          <w:tcPr>
            <w:tcW w:w="1495" w:type="dxa"/>
          </w:tcPr>
          <w:p w14:paraId="0F40EF7E">
            <w:pPr>
              <w:pStyle w:val="4"/>
              <w:jc w:val="left"/>
            </w:pPr>
            <w:r>
              <w:rPr>
                <w:rFonts w:ascii="仿宋_GB2312" w:hAnsi="仿宋_GB2312" w:eastAsia="仿宋_GB2312" w:cs="仿宋_GB2312"/>
              </w:rPr>
              <w:t>支付方式</w:t>
            </w:r>
          </w:p>
        </w:tc>
        <w:tc>
          <w:tcPr>
            <w:tcW w:w="5814" w:type="dxa"/>
          </w:tcPr>
          <w:p w14:paraId="5CB75AA6">
            <w:pPr>
              <w:pStyle w:val="4"/>
              <w:jc w:val="left"/>
            </w:pPr>
            <w:r>
              <w:rPr>
                <w:rFonts w:ascii="仿宋_GB2312" w:hAnsi="仿宋_GB2312" w:eastAsia="仿宋_GB2312" w:cs="仿宋_GB2312"/>
              </w:rPr>
              <w:t>分期付款</w:t>
            </w:r>
          </w:p>
        </w:tc>
      </w:tr>
      <w:tr w14:paraId="11C4F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6B9ED2">
            <w:pPr>
              <w:pStyle w:val="4"/>
              <w:jc w:val="center"/>
            </w:pPr>
            <w:r>
              <w:rPr>
                <w:rFonts w:ascii="仿宋_GB2312" w:hAnsi="仿宋_GB2312" w:eastAsia="仿宋_GB2312" w:cs="仿宋_GB2312"/>
              </w:rPr>
              <w:t>5</w:t>
            </w:r>
          </w:p>
        </w:tc>
        <w:tc>
          <w:tcPr>
            <w:tcW w:w="581" w:type="dxa"/>
          </w:tcPr>
          <w:p w14:paraId="285183D4">
            <w:pPr>
              <w:pStyle w:val="4"/>
              <w:jc w:val="center"/>
            </w:pPr>
            <w:r>
              <w:rPr>
                <w:rFonts w:ascii="仿宋_GB2312" w:hAnsi="仿宋_GB2312" w:eastAsia="仿宋_GB2312" w:cs="仿宋_GB2312"/>
              </w:rPr>
              <w:t>★</w:t>
            </w:r>
          </w:p>
        </w:tc>
        <w:tc>
          <w:tcPr>
            <w:tcW w:w="1495" w:type="dxa"/>
          </w:tcPr>
          <w:p w14:paraId="6B120DC4">
            <w:pPr>
              <w:pStyle w:val="4"/>
              <w:jc w:val="left"/>
            </w:pPr>
            <w:r>
              <w:rPr>
                <w:rFonts w:ascii="仿宋_GB2312" w:hAnsi="仿宋_GB2312" w:eastAsia="仿宋_GB2312" w:cs="仿宋_GB2312"/>
              </w:rPr>
              <w:t>付款进度安排</w:t>
            </w:r>
          </w:p>
        </w:tc>
        <w:tc>
          <w:tcPr>
            <w:tcW w:w="5814" w:type="dxa"/>
          </w:tcPr>
          <w:p w14:paraId="2E0CE9B4">
            <w:pPr>
              <w:pStyle w:val="4"/>
              <w:jc w:val="left"/>
            </w:pPr>
            <w:r>
              <w:rPr>
                <w:rFonts w:ascii="仿宋_GB2312" w:hAnsi="仿宋_GB2312" w:eastAsia="仿宋_GB2312" w:cs="仿宋_GB2312"/>
              </w:rPr>
              <w:t>1、中标单位完成外业调查，资料收集，编制成果报告并取 得专家初审意见后，，达到付款条件起20日内，支付合同总金额的60.00%</w:t>
            </w:r>
          </w:p>
          <w:p w14:paraId="532587B2">
            <w:pPr>
              <w:pStyle w:val="4"/>
              <w:jc w:val="left"/>
            </w:pPr>
            <w:r>
              <w:rPr>
                <w:rFonts w:ascii="仿宋_GB2312" w:hAnsi="仿宋_GB2312" w:eastAsia="仿宋_GB2312" w:cs="仿宋_GB2312"/>
              </w:rPr>
              <w:t>2、全部服务完成，提交所有成果档案，通过验收后，收到 中标单位出具的真实有效，合法等额发票后，达到付款条件起20日内，支付合同总金额的40.00%</w:t>
            </w:r>
          </w:p>
        </w:tc>
      </w:tr>
      <w:tr w14:paraId="05772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F28953">
            <w:pPr>
              <w:pStyle w:val="4"/>
              <w:jc w:val="center"/>
            </w:pPr>
            <w:r>
              <w:rPr>
                <w:rFonts w:ascii="仿宋_GB2312" w:hAnsi="仿宋_GB2312" w:eastAsia="仿宋_GB2312" w:cs="仿宋_GB2312"/>
              </w:rPr>
              <w:t>6</w:t>
            </w:r>
          </w:p>
        </w:tc>
        <w:tc>
          <w:tcPr>
            <w:tcW w:w="581" w:type="dxa"/>
          </w:tcPr>
          <w:p w14:paraId="30599DA5">
            <w:pPr>
              <w:pStyle w:val="4"/>
              <w:jc w:val="center"/>
            </w:pPr>
            <w:r>
              <w:rPr>
                <w:rFonts w:ascii="仿宋_GB2312" w:hAnsi="仿宋_GB2312" w:eastAsia="仿宋_GB2312" w:cs="仿宋_GB2312"/>
              </w:rPr>
              <w:t>★</w:t>
            </w:r>
          </w:p>
        </w:tc>
        <w:tc>
          <w:tcPr>
            <w:tcW w:w="1495" w:type="dxa"/>
          </w:tcPr>
          <w:p w14:paraId="523A05B1">
            <w:pPr>
              <w:pStyle w:val="4"/>
              <w:jc w:val="left"/>
            </w:pPr>
            <w:r>
              <w:rPr>
                <w:rFonts w:ascii="仿宋_GB2312" w:hAnsi="仿宋_GB2312" w:eastAsia="仿宋_GB2312" w:cs="仿宋_GB2312"/>
              </w:rPr>
              <w:t>违约责任与解决争议的方法</w:t>
            </w:r>
          </w:p>
        </w:tc>
        <w:tc>
          <w:tcPr>
            <w:tcW w:w="5814" w:type="dxa"/>
          </w:tcPr>
          <w:p w14:paraId="3064083B">
            <w:pPr>
              <w:pStyle w:val="4"/>
              <w:jc w:val="left"/>
            </w:pPr>
            <w:r>
              <w:rPr>
                <w:rFonts w:ascii="仿宋_GB2312" w:hAnsi="仿宋_GB2312" w:eastAsia="仿宋_GB2312" w:cs="仿宋_GB2312"/>
              </w:rPr>
              <w:t>按相关法律法规和双方签订的合同执行。</w:t>
            </w:r>
          </w:p>
        </w:tc>
      </w:tr>
    </w:tbl>
    <w:p w14:paraId="48B7AB02">
      <w:pPr>
        <w:pStyle w:val="4"/>
        <w:jc w:val="left"/>
        <w:outlineLvl w:val="2"/>
      </w:pPr>
      <w:r>
        <w:rPr>
          <w:rFonts w:ascii="仿宋_GB2312" w:hAnsi="仿宋_GB2312" w:eastAsia="仿宋_GB2312" w:cs="仿宋_GB2312"/>
          <w:b/>
          <w:sz w:val="28"/>
        </w:rPr>
        <w:t>3.4.其他要求</w:t>
      </w:r>
    </w:p>
    <w:p w14:paraId="6FF6753C">
      <w:pPr>
        <w:pStyle w:val="4"/>
        <w:ind w:firstLine="480"/>
        <w:jc w:val="left"/>
      </w:pPr>
      <w:r>
        <w:rPr>
          <w:rFonts w:ascii="仿宋_GB2312" w:hAnsi="仿宋_GB2312" w:eastAsia="仿宋_GB2312" w:cs="仿宋_GB2312"/>
        </w:rPr>
        <w:t>采购包1：</w:t>
      </w:r>
    </w:p>
    <w:p w14:paraId="76A1F938">
      <w:r>
        <w:rPr>
          <w:rFonts w:ascii="仿宋_GB2312" w:hAnsi="仿宋_GB2312" w:eastAsia="仿宋_GB2312" w:cs="仿宋_GB2312"/>
        </w:rPr>
        <w:t>项目实施方案(包括但不仅限于): 1、项目的基本情况及工作重点; 2、项目特点难点及应对措施; 3、县域地质灾害风险隐患发育特征分析; 4、工作部署及技术路线；5、人员及设备分配; 6、进度控制目标和进度保障措施; 7、质量控制目标和保障措施; 8、保密控制目标和保障措施; 9、安全保障措施; 10、突发事件处置预案。 后期服务方案(包括但不仅限于):1、后期服务人员的数量及资质、组织架构; 2、后期服务的内容范围； 3、应急处理预案。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E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2026-04-17T07:05:02Z</dcterms:created>
  <dc:creator>admin</dc:creator>
  <cp:lastModifiedBy>admin</cp:lastModifiedBy>
  <dcterms:modified xsi:type="dcterms:W3CDTF">2026-04-17T07:05:12Z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eyJoZGlkIjoiYjgyZGNhOGI1MjczNDNlNmNhZTg4ZTZmYjU5YjRkMjkiLCJ1c2VySWQiOiIxMDIzMTQ0MjI2In0=</vt:lpwstr>
  </property>
  <property fmtid="{D5CDD505-2E9C-101B-9397-08002B2CF9AE}" pid="4" name="ICV">
    <vt:lpwstr>8245AB1B5F6440A2974F4BF1AA830090_12</vt:lpwstr>
  </property>
</Properties>
</file>