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66972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bookmarkStart w:id="0" w:name="_Toc19193"/>
      <w:r>
        <w:rPr>
          <w:rFonts w:hint="eastAsia"/>
          <w:lang w:val="en-US" w:eastAsia="zh-CN"/>
        </w:rPr>
        <w:t>商务、服务、拟签订合同文本应答表</w:t>
      </w:r>
      <w:bookmarkEnd w:id="0"/>
    </w:p>
    <w:p w14:paraId="01DC59D7">
      <w:pPr>
        <w:pStyle w:val="7"/>
        <w:bidi w:val="0"/>
        <w:rPr>
          <w:rFonts w:hint="eastAsia"/>
          <w:color w:val="auto"/>
          <w:highlight w:val="none"/>
          <w:u w:val="single"/>
        </w:rPr>
      </w:pPr>
      <w:r>
        <w:rPr>
          <w:rFonts w:hint="eastAsia"/>
          <w:color w:val="auto"/>
          <w:highlight w:val="none"/>
        </w:rPr>
        <w:t>项目名称：</w:t>
      </w:r>
      <w:r>
        <w:rPr>
          <w:rFonts w:hint="eastAsia"/>
          <w:color w:val="auto"/>
          <w:highlight w:val="none"/>
          <w:u w:val="single"/>
        </w:rPr>
        <w:t xml:space="preserve">                             </w:t>
      </w:r>
      <w:r>
        <w:rPr>
          <w:rFonts w:hint="eastAsia"/>
          <w:color w:val="auto"/>
          <w:highlight w:val="none"/>
          <w:u w:val="none"/>
        </w:rPr>
        <w:t xml:space="preserve"> </w:t>
      </w:r>
    </w:p>
    <w:p w14:paraId="648F37DE">
      <w:pPr>
        <w:pStyle w:val="7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项目编号：</w:t>
      </w:r>
      <w:r>
        <w:rPr>
          <w:rFonts w:hint="eastAsia"/>
          <w:color w:val="auto"/>
          <w:highlight w:val="none"/>
          <w:u w:val="single"/>
        </w:rPr>
        <w:t xml:space="preserve">                             </w:t>
      </w:r>
      <w:r>
        <w:rPr>
          <w:rFonts w:hint="eastAsia"/>
          <w:color w:val="auto"/>
          <w:highlight w:val="none"/>
          <w:u w:val="none"/>
          <w:lang w:val="en-US" w:eastAsia="zh-CN"/>
        </w:rPr>
        <w:t xml:space="preserve">                          </w:t>
      </w:r>
    </w:p>
    <w:tbl>
      <w:tblPr>
        <w:tblStyle w:val="4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3880"/>
        <w:gridCol w:w="3673"/>
        <w:gridCol w:w="1631"/>
      </w:tblGrid>
      <w:tr w14:paraId="032A9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center"/>
          </w:tcPr>
          <w:p w14:paraId="61A7BEA7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880" w:type="dxa"/>
            <w:vAlign w:val="center"/>
          </w:tcPr>
          <w:p w14:paraId="01A8D4FC">
            <w:pPr>
              <w:ind w:firstLine="86" w:firstLineChars="41"/>
              <w:jc w:val="center"/>
              <w:rPr>
                <w:rFonts w:hint="default" w:ascii="宋体" w:hAnsi="宋体" w:eastAsia="宋体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第三章技术、服务及其他要求，第七章拟签订合同文本</w:t>
            </w:r>
          </w:p>
        </w:tc>
        <w:tc>
          <w:tcPr>
            <w:tcW w:w="3673" w:type="dxa"/>
            <w:vAlign w:val="center"/>
          </w:tcPr>
          <w:p w14:paraId="34DBB08A">
            <w:pPr>
              <w:ind w:firstLine="0" w:firstLineChars="0"/>
              <w:jc w:val="center"/>
              <w:rPr>
                <w:rFonts w:hint="eastAsia" w:ascii="宋体" w:hAnsi="宋体" w:eastAsiaTheme="minorEastAsia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50D579D3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偏离情况</w:t>
            </w:r>
          </w:p>
        </w:tc>
      </w:tr>
      <w:tr w14:paraId="14B5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527CA26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我公司承诺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(响应/不响应)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竞争性磋商文件第三章技术、服务及其他要求，第七章拟签订合同文本的所有条款，如有偏离的条款，均已在下方列出。</w:t>
            </w:r>
          </w:p>
        </w:tc>
      </w:tr>
      <w:tr w14:paraId="3AEC9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 w14:paraId="2C46FBC1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 w14:paraId="49AC65CF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 w14:paraId="75E4310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13A9F954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0361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 w14:paraId="5DBA4758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 w14:paraId="186CE211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 w14:paraId="15E73C78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499D2CD6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261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  <w:vAlign w:val="top"/>
          </w:tcPr>
          <w:p w14:paraId="3D57371C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880" w:type="dxa"/>
            <w:vAlign w:val="top"/>
          </w:tcPr>
          <w:p w14:paraId="57DF6218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vAlign w:val="top"/>
          </w:tcPr>
          <w:p w14:paraId="65ADC59A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74350321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F2A5924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注：①如与竞争性磋商文件</w:t>
      </w:r>
      <w:r>
        <w:rPr>
          <w:rFonts w:hint="eastAsia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第三章技术、服务及其他要求，第七章拟签订合同文本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有偏离(包括正偏离和负偏离)，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请将偏离条款逐条应答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，未在此表中进行应答或未明确偏离的条款视为默认完全响应和接受，供</w:t>
      </w:r>
      <w:bookmarkStart w:id="1" w:name="_GoBack"/>
      <w:bookmarkEnd w:id="1"/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应商不得以未作应答而拒不接受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(要求提供承诺函或相关证明材料的条款，以供应商提供的承诺函或证明材料内容为准)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3552ACAD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②供应商必须据实填写有偏离的条款，不得虚假应答，否则将取消其成交资格。</w:t>
      </w:r>
    </w:p>
    <w:p w14:paraId="73AE1ABC">
      <w:pPr>
        <w:pStyle w:val="7"/>
        <w:bidi w:val="0"/>
        <w:rPr>
          <w:rFonts w:hint="eastAsia"/>
          <w:color w:val="auto"/>
          <w:highlight w:val="none"/>
          <w:lang w:eastAsia="zh-CN"/>
        </w:rPr>
      </w:pPr>
    </w:p>
    <w:p w14:paraId="23B01B1B">
      <w:pPr>
        <w:pStyle w:val="8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供应商</w:t>
      </w:r>
      <w:r>
        <w:rPr>
          <w:rFonts w:hint="eastAsia"/>
          <w:color w:val="auto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/>
          <w:color w:val="auto"/>
          <w:highlight w:val="none"/>
        </w:rPr>
        <w:t>(盖章)</w:t>
      </w:r>
    </w:p>
    <w:p w14:paraId="607D552B">
      <w:pPr>
        <w:pStyle w:val="8"/>
        <w:bidi w:val="0"/>
      </w:pPr>
      <w:r>
        <w:rPr>
          <w:rFonts w:hint="eastAsia"/>
          <w:color w:val="auto"/>
          <w:highlight w:val="none"/>
        </w:rPr>
        <w:t>日期</w:t>
      </w:r>
      <w:r>
        <w:rPr>
          <w:rFonts w:hint="eastAsia"/>
          <w:color w:val="auto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iOWViNzU0NmQzZjUyYmI4MzU5YmIzMjljZjYyZjEifQ=="/>
  </w:docVars>
  <w:rsids>
    <w:rsidRoot w:val="2C166C9C"/>
    <w:rsid w:val="016A3294"/>
    <w:rsid w:val="09ED4C49"/>
    <w:rsid w:val="1BDE7C47"/>
    <w:rsid w:val="1C8815E1"/>
    <w:rsid w:val="247D4AB1"/>
    <w:rsid w:val="26AC300A"/>
    <w:rsid w:val="2C166C9C"/>
    <w:rsid w:val="2E60011B"/>
    <w:rsid w:val="3BF14D0D"/>
    <w:rsid w:val="53F92430"/>
    <w:rsid w:val="6286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0、第五章“(一)”三级标题"/>
    <w:basedOn w:val="7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2、首行缩进2字符正文"/>
    <w:basedOn w:val="1"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385</Characters>
  <Lines>0</Lines>
  <Paragraphs>0</Paragraphs>
  <TotalTime>1</TotalTime>
  <ScaleCrop>false</ScaleCrop>
  <LinksUpToDate>false</LinksUpToDate>
  <CharactersWithSpaces>511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2022-10-25T05:17:00Z</dcterms:created>
  <dc:creator>陶正</dc:creator>
  <cp:lastModifiedBy>琳灭灭</cp:lastModifiedBy>
  <dcterms:modified xsi:type="dcterms:W3CDTF">2025-05-29T07:21:40Z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43199C7C8F4144DEB4AB796CD5B9DEB9_13</vt:lpwstr>
  </property>
  <property fmtid="{D5CDD505-2E9C-101B-9397-08002B2CF9AE}" pid="4" name="KSOTemplateDocerSaveRecord">
    <vt:lpwstr>eyJoZGlkIjoiZWFiODVmYTc4ZTBhZGE2MDYxYzA1MzM1MmMyZWY5NWMiLCJ1c2VySWQiOiI0MTY5MjEyMTQifQ==</vt:lpwstr>
  </property>
</Properties>
</file>