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E807D">
      <w:pPr>
        <w:ind w:firstLine="480"/>
        <w:jc w:val="center"/>
        <w:rPr>
          <w:rFonts w:hint="eastAsia" w:ascii="仿宋" w:hAnsi="仿宋" w:eastAsia="仿宋"/>
          <w:b w:val="0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bCs/>
          <w:color w:val="auto"/>
          <w:kern w:val="2"/>
          <w:sz w:val="36"/>
          <w:szCs w:val="36"/>
          <w:highlight w:val="none"/>
          <w:lang w:val="en-US" w:eastAsia="zh-CN"/>
        </w:rPr>
        <w:t>样品</w:t>
      </w:r>
    </w:p>
    <w:p w14:paraId="0432AE5F">
      <w:pPr>
        <w:ind w:firstLine="480"/>
        <w:jc w:val="left"/>
        <w:rPr>
          <w:rFonts w:hint="default" w:ascii="仿宋" w:hAnsi="仿宋" w:eastAsia="仿宋"/>
          <w:b w:val="0"/>
          <w:bCs w:val="0"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default" w:ascii="仿宋" w:hAnsi="仿宋" w:eastAsia="仿宋"/>
          <w:b w:val="0"/>
          <w:bCs w:val="0"/>
          <w:color w:val="auto"/>
          <w:kern w:val="2"/>
          <w:sz w:val="28"/>
          <w:szCs w:val="28"/>
          <w:highlight w:val="none"/>
          <w:lang w:val="en-US" w:eastAsia="zh-CN"/>
        </w:rPr>
        <w:t>样品接收截止时间及摆放地点：</w:t>
      </w:r>
    </w:p>
    <w:p w14:paraId="7B145916">
      <w:pPr>
        <w:ind w:firstLine="480"/>
        <w:jc w:val="left"/>
        <w:rPr>
          <w:rFonts w:hint="default" w:ascii="仿宋" w:hAnsi="仿宋" w:eastAsia="仿宋"/>
          <w:b w:val="0"/>
          <w:bCs w:val="0"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default" w:ascii="仿宋" w:hAnsi="仿宋" w:eastAsia="仿宋"/>
          <w:b w:val="0"/>
          <w:bCs w:val="0"/>
          <w:color w:val="auto"/>
          <w:kern w:val="2"/>
          <w:sz w:val="28"/>
          <w:szCs w:val="28"/>
          <w:highlight w:val="none"/>
          <w:lang w:val="en-US" w:eastAsia="zh-CN"/>
        </w:rPr>
        <w:t>（1）样品截止时间：样</w:t>
      </w:r>
      <w:bookmarkStart w:id="0" w:name="_GoBack"/>
      <w:bookmarkEnd w:id="0"/>
      <w:r>
        <w:rPr>
          <w:rFonts w:hint="default" w:ascii="仿宋" w:hAnsi="仿宋" w:eastAsia="仿宋"/>
          <w:b w:val="0"/>
          <w:bCs w:val="0"/>
          <w:color w:val="auto"/>
          <w:kern w:val="2"/>
          <w:sz w:val="28"/>
          <w:szCs w:val="28"/>
          <w:highlight w:val="none"/>
          <w:lang w:val="en-US" w:eastAsia="zh-CN"/>
        </w:rPr>
        <w:t>品递交截止时间同投标截止时间。投标人应在样品接收截止时间前按现场工作人员的指示摆放，并在截止时间摆放完毕。</w:t>
      </w:r>
    </w:p>
    <w:p w14:paraId="095742F9">
      <w:pPr>
        <w:ind w:firstLine="480"/>
        <w:jc w:val="left"/>
        <w:rPr>
          <w:rFonts w:hint="default" w:ascii="仿宋" w:hAnsi="仿宋" w:eastAsia="仿宋"/>
          <w:b w:val="0"/>
          <w:bCs w:val="0"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default" w:ascii="仿宋" w:hAnsi="仿宋" w:eastAsia="仿宋"/>
          <w:b w:val="0"/>
          <w:bCs w:val="0"/>
          <w:color w:val="auto"/>
          <w:kern w:val="2"/>
          <w:sz w:val="28"/>
          <w:szCs w:val="28"/>
          <w:highlight w:val="none"/>
          <w:lang w:val="en-US" w:eastAsia="zh-CN"/>
        </w:rPr>
        <w:t>（2）样品递交地点：成都市高新区吉泰五路88号（花样年·香年广场）3栋</w:t>
      </w:r>
      <w:r>
        <w:rPr>
          <w:rFonts w:hint="eastAsia" w:ascii="仿宋" w:hAnsi="仿宋" w:eastAsia="仿宋"/>
          <w:b w:val="0"/>
          <w:bCs w:val="0"/>
          <w:color w:val="auto"/>
          <w:kern w:val="2"/>
          <w:sz w:val="28"/>
          <w:szCs w:val="28"/>
          <w:highlight w:val="none"/>
          <w:lang w:val="en-US" w:eastAsia="zh-CN"/>
        </w:rPr>
        <w:t>16</w:t>
      </w:r>
      <w:r>
        <w:rPr>
          <w:rFonts w:hint="default" w:ascii="仿宋" w:hAnsi="仿宋" w:eastAsia="仿宋"/>
          <w:b w:val="0"/>
          <w:bCs w:val="0"/>
          <w:color w:val="auto"/>
          <w:kern w:val="2"/>
          <w:sz w:val="28"/>
          <w:szCs w:val="28"/>
          <w:highlight w:val="none"/>
          <w:lang w:val="en-US" w:eastAsia="zh-CN"/>
        </w:rPr>
        <w:t>层3号四川中志招标代理有限公司开标厅。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3"/>
      </w:pPr>
      <w:r>
        <w:separator/>
      </w:r>
    </w:p>
  </w:endnote>
  <w:endnote w:type="continuationSeparator" w:id="1">
    <w:p>
      <w:pPr>
        <w:spacing w:line="240" w:lineRule="auto"/>
        <w:ind w:firstLine="64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3"/>
      </w:pPr>
      <w:r>
        <w:separator/>
      </w:r>
    </w:p>
  </w:footnote>
  <w:footnote w:type="continuationSeparator" w:id="1">
    <w:p>
      <w:pPr>
        <w:spacing w:line="360" w:lineRule="auto"/>
        <w:ind w:firstLine="643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1NzM3ODQzNzU0NWI4OGRkMWE4YjAyMGFiZTI4ZDQifQ=="/>
  </w:docVars>
  <w:rsids>
    <w:rsidRoot w:val="1D2C4BE2"/>
    <w:rsid w:val="178A601E"/>
    <w:rsid w:val="1D2C4BE2"/>
    <w:rsid w:val="24561911"/>
    <w:rsid w:val="7C69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line="360" w:lineRule="auto"/>
      <w:ind w:firstLine="643" w:firstLineChars="200"/>
      <w:jc w:val="both"/>
    </w:pPr>
    <w:rPr>
      <w:rFonts w:ascii="宋体" w:hAnsi="宋体" w:eastAsia="宋体" w:cs="Times New Roman"/>
      <w:b/>
      <w:color w:val="FF0000"/>
      <w:sz w:val="32"/>
      <w:szCs w:val="32"/>
      <w:lang w:val="zh-CN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 w:hAnsi="Times New Roman"/>
      <w:b w:val="0"/>
      <w:color w:val="auto"/>
      <w:kern w:val="2"/>
      <w:sz w:val="21"/>
      <w:szCs w:val="24"/>
    </w:rPr>
  </w:style>
  <w:style w:type="paragraph" w:styleId="3">
    <w:name w:val="Body Text First Indent"/>
    <w:basedOn w:val="2"/>
    <w:qFormat/>
    <w:uiPriority w:val="0"/>
    <w:pPr>
      <w:ind w:firstLine="420" w:firstLineChars="100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64</Characters>
  <Lines>0</Lines>
  <Paragraphs>0</Paragraphs>
  <TotalTime>0</TotalTime>
  <ScaleCrop>false</ScaleCrop>
  <LinksUpToDate>false</LinksUpToDate>
  <CharactersWithSpaces>67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2024-06-17T08:09:00Z</dcterms:created>
  <dc:creator>青柠</dc:creator>
  <cp:lastModifiedBy>ZZ-H</cp:lastModifiedBy>
  <dcterms:modified xsi:type="dcterms:W3CDTF">2025-09-18T03:04:05Z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D98810819D3141F083DF3F2E818CA54E_13</vt:lpwstr>
  </property>
  <property fmtid="{D5CDD505-2E9C-101B-9397-08002B2CF9AE}" pid="4" name="KSOTemplateDocerSaveRecord">
    <vt:lpwstr>eyJoZGlkIjoiZTUzYTYwYzVhOWQzMWVmZWYzNjkyMzFlMTc0OWMzOGEiLCJ1c2VySWQiOiIzNjYyNDA3MzQifQ==</vt:lpwstr>
  </property>
</Properties>
</file>