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18A" w:rsidRPr="009C20D9" w:rsidRDefault="009C20D9" w:rsidP="009C20D9">
      <w:pPr>
        <w:jc w:val="center"/>
        <w:rPr>
          <w:rFonts w:ascii="宋体" w:eastAsia="宋体" w:hAnsi="宋体"/>
          <w:b/>
          <w:sz w:val="36"/>
        </w:rPr>
      </w:pPr>
      <w:r w:rsidRPr="009C20D9">
        <w:rPr>
          <w:rFonts w:ascii="宋体" w:eastAsia="宋体" w:hAnsi="宋体" w:hint="eastAsia"/>
          <w:b/>
          <w:sz w:val="36"/>
        </w:rPr>
        <w:t>报价明细表</w:t>
      </w:r>
    </w:p>
    <w:p w:rsidR="009C20D9" w:rsidRPr="009C20D9" w:rsidRDefault="009C20D9" w:rsidP="009C20D9">
      <w:pPr>
        <w:pStyle w:val="a0"/>
        <w:rPr>
          <w:rFonts w:ascii="宋体" w:eastAsia="宋体" w:hAnsi="宋体"/>
          <w:sz w:val="28"/>
          <w:szCs w:val="28"/>
        </w:rPr>
      </w:pPr>
      <w:r w:rsidRPr="009C20D9">
        <w:rPr>
          <w:rFonts w:ascii="宋体" w:eastAsia="宋体" w:hAnsi="宋体" w:hint="eastAsia"/>
          <w:sz w:val="28"/>
          <w:szCs w:val="28"/>
        </w:rPr>
        <w:t>项目编号：</w:t>
      </w:r>
      <w:r w:rsidRPr="009C20D9">
        <w:rPr>
          <w:rFonts w:ascii="宋体" w:eastAsia="宋体" w:hAnsi="宋体"/>
          <w:sz w:val="28"/>
          <w:szCs w:val="28"/>
        </w:rPr>
        <w:t>N5100012026000289</w:t>
      </w:r>
    </w:p>
    <w:p w:rsidR="009C20D9" w:rsidRPr="009C20D9" w:rsidRDefault="009C20D9" w:rsidP="009C20D9">
      <w:pPr>
        <w:pStyle w:val="a0"/>
        <w:rPr>
          <w:rFonts w:ascii="宋体" w:eastAsia="宋体" w:hAnsi="宋体"/>
          <w:sz w:val="28"/>
          <w:szCs w:val="28"/>
        </w:rPr>
      </w:pPr>
      <w:r w:rsidRPr="009C20D9">
        <w:rPr>
          <w:rFonts w:ascii="宋体" w:eastAsia="宋体" w:hAnsi="宋体" w:hint="eastAsia"/>
          <w:sz w:val="28"/>
          <w:szCs w:val="28"/>
        </w:rPr>
        <w:t>项目名称：</w:t>
      </w:r>
      <w:r w:rsidRPr="009C20D9">
        <w:rPr>
          <w:rFonts w:ascii="宋体" w:eastAsia="宋体" w:hAnsi="宋体"/>
          <w:sz w:val="28"/>
          <w:szCs w:val="28"/>
        </w:rPr>
        <w:t>四川省信访信息系统服务项目</w:t>
      </w:r>
    </w:p>
    <w:p w:rsidR="009C20D9" w:rsidRPr="009C20D9" w:rsidRDefault="009C20D9" w:rsidP="009C20D9">
      <w:pPr>
        <w:pStyle w:val="a0"/>
        <w:rPr>
          <w:rFonts w:ascii="宋体" w:eastAsia="宋体" w:hAnsi="宋体"/>
          <w:sz w:val="28"/>
          <w:szCs w:val="28"/>
        </w:rPr>
      </w:pPr>
      <w:r w:rsidRPr="009C20D9">
        <w:rPr>
          <w:rFonts w:ascii="宋体" w:eastAsia="宋体" w:hAnsi="宋体" w:hint="eastAsia"/>
          <w:sz w:val="28"/>
          <w:szCs w:val="28"/>
        </w:rPr>
        <w:t>采购包：</w:t>
      </w:r>
      <w:r w:rsidRPr="009C20D9">
        <w:rPr>
          <w:rFonts w:ascii="宋体" w:eastAsia="宋体" w:hAnsi="宋体"/>
          <w:sz w:val="28"/>
          <w:szCs w:val="28"/>
        </w:rPr>
        <w:t>合同包一</w:t>
      </w:r>
    </w:p>
    <w:p w:rsidR="009C20D9" w:rsidRPr="009C20D9" w:rsidRDefault="009C20D9" w:rsidP="009C20D9">
      <w:pPr>
        <w:pStyle w:val="a0"/>
        <w:rPr>
          <w:rFonts w:ascii="宋体" w:eastAsia="宋体" w:hAnsi="宋体"/>
          <w:sz w:val="28"/>
          <w:szCs w:val="28"/>
        </w:rPr>
      </w:pPr>
      <w:r w:rsidRPr="009C20D9">
        <w:rPr>
          <w:rFonts w:ascii="宋体" w:eastAsia="宋体" w:hAnsi="宋体" w:hint="eastAsia"/>
          <w:sz w:val="28"/>
          <w:szCs w:val="28"/>
        </w:rPr>
        <w:t>投标人名称：</w:t>
      </w:r>
    </w:p>
    <w:tbl>
      <w:tblPr>
        <w:tblW w:w="5892" w:type="pct"/>
        <w:jc w:val="center"/>
        <w:tblLook w:val="04A0" w:firstRow="1" w:lastRow="0" w:firstColumn="1" w:lastColumn="0" w:noHBand="0" w:noVBand="1"/>
      </w:tblPr>
      <w:tblGrid>
        <w:gridCol w:w="858"/>
        <w:gridCol w:w="2137"/>
        <w:gridCol w:w="3664"/>
        <w:gridCol w:w="3117"/>
      </w:tblGrid>
      <w:tr w:rsidR="009C20D9" w:rsidRPr="009C20D9" w:rsidTr="003E6976">
        <w:trPr>
          <w:trHeight w:hRule="exact" w:val="930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序号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报价内容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9C20D9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单价最高限价</w:t>
            </w:r>
            <w:r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（元/年）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0D9" w:rsidRPr="009C20D9" w:rsidRDefault="009C20D9" w:rsidP="009C20D9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响应报价（元/年）</w:t>
            </w: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软件运维服务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9C20D9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95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50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 xml:space="preserve"> 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2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安全技术服务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48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06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3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密码应用服务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13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16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4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保密检测服务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13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15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5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数据处理服务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59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55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6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移动通信服务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36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04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7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短信消息服务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18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30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8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现场支持服务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64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85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9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智能辅助服务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30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43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10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视频信访服务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10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01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11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自助报表服务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11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78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12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数字证书服务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1</w:t>
            </w: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47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  <w:tr w:rsidR="009C20D9" w:rsidRPr="009C20D9" w:rsidTr="009C20D9">
        <w:trPr>
          <w:trHeight w:hRule="exact" w:val="737"/>
          <w:jc w:val="center"/>
        </w:trPr>
        <w:tc>
          <w:tcPr>
            <w:tcW w:w="15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 w:rsidRPr="009C20D9"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合计</w:t>
            </w:r>
          </w:p>
        </w:tc>
        <w:tc>
          <w:tcPr>
            <w:tcW w:w="18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  <w:r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402</w:t>
            </w:r>
            <w:r w:rsidRPr="009C20D9">
              <w:rPr>
                <w:rFonts w:ascii="宋体" w:eastAsia="宋体" w:hAnsi="宋体" w:cs="Times New Roman" w:hint="eastAsia"/>
                <w:sz w:val="32"/>
                <w:szCs w:val="32"/>
                <w14:ligatures w14:val="none"/>
              </w:rPr>
              <w:t>3</w:t>
            </w:r>
            <w:r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  <w:t>000</w:t>
            </w:r>
          </w:p>
        </w:tc>
        <w:tc>
          <w:tcPr>
            <w:tcW w:w="1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20D9" w:rsidRPr="009C20D9" w:rsidRDefault="009C20D9" w:rsidP="006A01FB">
            <w:pPr>
              <w:spacing w:after="0" w:line="540" w:lineRule="exact"/>
              <w:jc w:val="center"/>
              <w:rPr>
                <w:rFonts w:ascii="宋体" w:eastAsia="宋体" w:hAnsi="宋体" w:cs="Times New Roman"/>
                <w:sz w:val="32"/>
                <w:szCs w:val="32"/>
                <w14:ligatures w14:val="none"/>
              </w:rPr>
            </w:pPr>
          </w:p>
        </w:tc>
      </w:tr>
    </w:tbl>
    <w:p w:rsidR="009C20D9" w:rsidRPr="009C20D9" w:rsidRDefault="009C20D9" w:rsidP="003E6976">
      <w:pPr>
        <w:rPr>
          <w:rFonts w:ascii="宋体" w:eastAsia="宋体" w:hAnsi="宋体"/>
        </w:rPr>
      </w:pPr>
      <w:bookmarkStart w:id="0" w:name="_GoBack"/>
      <w:bookmarkEnd w:id="0"/>
    </w:p>
    <w:sectPr w:rsidR="009C20D9" w:rsidRPr="009C20D9" w:rsidSect="009C20D9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73C" w:rsidRDefault="0049373C" w:rsidP="003E6976">
      <w:pPr>
        <w:spacing w:after="0" w:line="240" w:lineRule="auto"/>
      </w:pPr>
      <w:r>
        <w:separator/>
      </w:r>
    </w:p>
  </w:endnote>
  <w:endnote w:type="continuationSeparator" w:id="0">
    <w:p w:rsidR="0049373C" w:rsidRDefault="0049373C" w:rsidP="003E6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73C" w:rsidRDefault="0049373C" w:rsidP="003E6976">
      <w:pPr>
        <w:spacing w:after="0" w:line="240" w:lineRule="auto"/>
      </w:pPr>
      <w:r>
        <w:separator/>
      </w:r>
    </w:p>
  </w:footnote>
  <w:footnote w:type="continuationSeparator" w:id="0">
    <w:p w:rsidR="0049373C" w:rsidRDefault="0049373C" w:rsidP="003E69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0D9"/>
    <w:rsid w:val="003E6976"/>
    <w:rsid w:val="0049373C"/>
    <w:rsid w:val="009C20D9"/>
    <w:rsid w:val="00DC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F52BF2-E65B-4840-8ED7-53CB2CE7D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9C20D9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9C20D9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9C20D9"/>
    <w:rPr>
      <w:sz w:val="22"/>
      <w:szCs w:val="24"/>
      <w14:ligatures w14:val="standardContextual"/>
    </w:rPr>
  </w:style>
  <w:style w:type="paragraph" w:styleId="a5">
    <w:name w:val="header"/>
    <w:basedOn w:val="a"/>
    <w:link w:val="a6"/>
    <w:uiPriority w:val="99"/>
    <w:unhideWhenUsed/>
    <w:rsid w:val="003E69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3E6976"/>
    <w:rPr>
      <w:sz w:val="18"/>
      <w:szCs w:val="18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3E69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3E6976"/>
    <w:rPr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7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2026-03-23T04:10:00Z</dcterms:created>
  <dcterms:modified xsi:type="dcterms:W3CDTF">2026-03-23T04:17:00Z</dcterms:modified>
</cp:coreProperties>
</file>