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0C3568"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32"/>
          <w:szCs w:val="32"/>
        </w:rPr>
      </w:pPr>
      <w:bookmarkStart w:id="0" w:name="_GoBack"/>
      <w:r>
        <w:rPr>
          <w:rFonts w:hint="eastAsia"/>
          <w:b/>
          <w:bCs/>
          <w:sz w:val="32"/>
          <w:szCs w:val="32"/>
          <w:lang w:val="en-US" w:eastAsia="zh-CN"/>
        </w:rPr>
        <w:t>供应商</w:t>
      </w:r>
      <w:r>
        <w:rPr>
          <w:rFonts w:hint="eastAsia"/>
          <w:b/>
          <w:bCs/>
          <w:sz w:val="32"/>
          <w:szCs w:val="32"/>
        </w:rPr>
        <w:t>提交的相关资格证明材料</w:t>
      </w:r>
      <w:bookmarkEnd w:id="0"/>
    </w:p>
    <w:p w14:paraId="63697EB7">
      <w:pPr>
        <w:pStyle w:val="5"/>
        <w:rPr>
          <w:b/>
          <w:bCs/>
          <w:sz w:val="24"/>
          <w:szCs w:val="24"/>
        </w:rPr>
      </w:pPr>
    </w:p>
    <w:p w14:paraId="612F2B90">
      <w:pPr>
        <w:pStyle w:val="5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供应商</w:t>
      </w:r>
      <w:r>
        <w:rPr>
          <w:rFonts w:hint="eastAsia"/>
          <w:b/>
          <w:bCs/>
          <w:sz w:val="24"/>
          <w:szCs w:val="24"/>
        </w:rPr>
        <w:t>按</w:t>
      </w:r>
      <w:r>
        <w:rPr>
          <w:rFonts w:hint="eastAsia"/>
          <w:b/>
          <w:bCs/>
          <w:sz w:val="24"/>
          <w:szCs w:val="24"/>
          <w:lang w:val="en-US" w:eastAsia="zh-CN"/>
        </w:rPr>
        <w:t>磋商</w:t>
      </w:r>
      <w:r>
        <w:rPr>
          <w:rFonts w:hint="eastAsia"/>
          <w:b/>
          <w:bCs/>
          <w:sz w:val="24"/>
          <w:szCs w:val="24"/>
        </w:rPr>
        <w:t>文件要求，提供以下相关资格证明材料：</w:t>
      </w:r>
      <w:r>
        <w:rPr>
          <w:rFonts w:hint="eastAsia"/>
          <w:b/>
          <w:bCs/>
          <w:sz w:val="24"/>
          <w:szCs w:val="24"/>
          <w:lang w:eastAsia="zh-CN"/>
        </w:rPr>
        <w:t>（</w:t>
      </w:r>
      <w:r>
        <w:rPr>
          <w:rFonts w:hint="eastAsia"/>
          <w:b/>
          <w:bCs/>
          <w:sz w:val="24"/>
          <w:szCs w:val="24"/>
          <w:lang w:val="en-US" w:eastAsia="zh-CN"/>
        </w:rPr>
        <w:t>格式自拟</w:t>
      </w:r>
      <w:r>
        <w:rPr>
          <w:rFonts w:hint="eastAsia"/>
          <w:b/>
          <w:bCs/>
          <w:sz w:val="24"/>
          <w:szCs w:val="24"/>
          <w:lang w:eastAsia="zh-CN"/>
        </w:rPr>
        <w:t>）</w:t>
      </w:r>
      <w:r>
        <w:rPr>
          <w:rFonts w:hint="eastAsia"/>
          <w:b/>
          <w:bCs/>
          <w:sz w:val="24"/>
          <w:szCs w:val="24"/>
        </w:rPr>
        <w:br w:type="textWrapping"/>
      </w:r>
    </w:p>
    <w:p w14:paraId="0525912C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82" w:hanging="482" w:hangingChars="200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如：1.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具有独立承担民事责任的能力。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br w:type="textWrapping"/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具有良好的商业信誉。</w:t>
      </w:r>
    </w:p>
    <w:p w14:paraId="4F54F004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79" w:leftChars="228" w:firstLine="0" w:firstLineChars="0"/>
        <w:textAlignment w:val="auto"/>
        <w:rPr>
          <w:rFonts w:hint="default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3.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具有健全的财务会计制度。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br w:type="textWrapping"/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4.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具有履行合同所必需的设备和专业技术能力。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br w:type="textWrapping"/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5.具有依法缴纳税收和社会保障资金的良好记录。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br w:type="textWrapping"/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6.参加政府采购活动前三年内，在经营活动中没有重大违法记录。</w:t>
      </w:r>
    </w:p>
    <w:p w14:paraId="713B0D38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 xml:space="preserve">7.符合《中华人民共和国政府采购法实施条例》第十八条第一款规定。 </w:t>
      </w:r>
    </w:p>
    <w:p w14:paraId="246B35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default"/>
          <w:sz w:val="24"/>
          <w:szCs w:val="24"/>
          <w:lang w:val="en-US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8.符合《中华人民共和国政府采购法实施条例》第十八条第二款规定。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C582901"/>
    <w:multiLevelType w:val="singleLevel"/>
    <w:tmpl w:val="EC582901"/>
    <w:lvl w:ilvl="0" w:tentative="0">
      <w:start w:val="1"/>
      <w:numFmt w:val="decimal"/>
      <w:pStyle w:val="3"/>
      <w:lvlText w:val="%1."/>
      <w:lvlJc w:val="left"/>
      <w:pPr>
        <w:tabs>
          <w:tab w:val="left" w:pos="2040"/>
        </w:tabs>
        <w:ind w:left="204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llNjZjNDI1ZDQyZTY4NGM2MWRhOGZkNGM3YzFkOTQifQ=="/>
  </w:docVars>
  <w:rsids>
    <w:rsidRoot w:val="77FFE8DA"/>
    <w:rsid w:val="008864C3"/>
    <w:rsid w:val="009201EE"/>
    <w:rsid w:val="00A03DE4"/>
    <w:rsid w:val="00A971E3"/>
    <w:rsid w:val="035D2013"/>
    <w:rsid w:val="06215C08"/>
    <w:rsid w:val="3DD82384"/>
    <w:rsid w:val="434E0A44"/>
    <w:rsid w:val="529532A3"/>
    <w:rsid w:val="70BB679D"/>
    <w:rsid w:val="77FFE8DA"/>
    <w:rsid w:val="7FDEE76B"/>
    <w:rsid w:val="F9DF9E96"/>
    <w:rsid w:val="FE2BA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next w:val="3"/>
    <w:qFormat/>
    <w:uiPriority w:val="99"/>
    <w:rPr>
      <w:rFonts w:hAnsi="Courier New" w:cs="Times New Roman"/>
      <w:sz w:val="20"/>
      <w:szCs w:val="21"/>
    </w:rPr>
  </w:style>
  <w:style w:type="paragraph" w:styleId="3">
    <w:name w:val="List Number 5"/>
    <w:basedOn w:val="1"/>
    <w:uiPriority w:val="0"/>
    <w:pPr>
      <w:numPr>
        <w:ilvl w:val="0"/>
        <w:numId w:val="1"/>
      </w:numPr>
    </w:pPr>
  </w:style>
  <w:style w:type="paragraph" w:styleId="4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5">
    <w:name w:val="Body Text"/>
    <w:basedOn w:val="1"/>
    <w:next w:val="1"/>
    <w:qFormat/>
    <w:uiPriority w:val="0"/>
    <w:pPr>
      <w:spacing w:after="120"/>
    </w:pPr>
  </w:style>
  <w:style w:type="paragraph" w:customStyle="1" w:styleId="8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179</Words>
  <Characters>186</Characters>
  <Lines>1</Lines>
  <Paragraphs>1</Paragraphs>
  <TotalTime>3</TotalTime>
  <ScaleCrop>false</ScaleCrop>
  <LinksUpToDate>false</LinksUpToDate>
  <CharactersWithSpaces>186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2022-03-17T11:11:00Z</dcterms:created>
  <dc:creator>linyan</dc:creator>
  <cp:lastModifiedBy>zihuii</cp:lastModifiedBy>
  <dcterms:modified xsi:type="dcterms:W3CDTF">2026-03-04T03:58:01Z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F32C9D037E47439C9E41B8644CE5165A_13</vt:lpwstr>
  </property>
  <property fmtid="{D5CDD505-2E9C-101B-9397-08002B2CF9AE}" pid="4" name="KSOTemplateDocerSaveRecord">
    <vt:lpwstr>eyJoZGlkIjoiM2UwODE3Mzk1OWUyNWYxNWVlMTMzMGZhZDRhNWRlMjUiLCJ1c2VySWQiOiIyMjQ5NzYxOTcifQ==</vt:lpwstr>
  </property>
</Properties>
</file>