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E6C9">
      <w:pPr>
        <w:pStyle w:val="2"/>
        <w:spacing w:before="0" w:after="0" w:line="50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招标公告</w:t>
      </w:r>
    </w:p>
    <w:p w14:paraId="5CE79DB0">
      <w:pPr>
        <w:rPr>
          <w:color w:val="auto"/>
          <w:highlight w:val="none"/>
        </w:rPr>
      </w:pPr>
    </w:p>
    <w:p w14:paraId="5991E29D">
      <w:pPr>
        <w:pStyle w:val="3"/>
        <w:spacing w:before="211" w:line="360" w:lineRule="auto"/>
        <w:ind w:left="444"/>
        <w:jc w:val="left"/>
        <w:outlineLvl w:val="0"/>
        <w:rPr>
          <w:rFonts w:hint="eastAsia" w:ascii="宋体" w:hAnsi="宋体" w:eastAsia="宋体" w:cs="宋体"/>
          <w:b/>
          <w:color w:val="auto"/>
          <w:kern w:val="2"/>
          <w:sz w:val="24"/>
          <w:szCs w:val="24"/>
          <w:highlight w:val="none"/>
          <w:lang w:val="en-US" w:eastAsia="zh-CN" w:bidi="ar-SA"/>
        </w:rPr>
      </w:pPr>
      <w:bookmarkStart w:id="0" w:name="_Toc11850"/>
      <w:r>
        <w:rPr>
          <w:rFonts w:hint="eastAsia" w:ascii="宋体" w:hAnsi="宋体" w:eastAsia="宋体" w:cs="宋体"/>
          <w:b/>
          <w:color w:val="auto"/>
          <w:kern w:val="2"/>
          <w:sz w:val="24"/>
          <w:szCs w:val="24"/>
          <w:highlight w:val="none"/>
          <w:lang w:val="en-US" w:eastAsia="zh-CN" w:bidi="ar-SA"/>
        </w:rPr>
        <w:t xml:space="preserve">   一、招标条件</w:t>
      </w:r>
    </w:p>
    <w:p w14:paraId="4A4D12B4">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梁河县2026年勐养镇帮盖村和美乡村建设项目</w:t>
      </w:r>
      <w:r>
        <w:rPr>
          <w:rFonts w:hint="eastAsia" w:ascii="宋体" w:hAnsi="宋体" w:eastAsia="宋体" w:cs="宋体"/>
          <w:color w:val="auto"/>
          <w:sz w:val="24"/>
          <w:szCs w:val="24"/>
          <w:highlight w:val="none"/>
        </w:rPr>
        <w:t>已经由</w:t>
      </w:r>
      <w:r>
        <w:rPr>
          <w:rFonts w:hint="eastAsia" w:ascii="宋体" w:hAnsi="宋体" w:cs="宋体"/>
          <w:color w:val="auto"/>
          <w:sz w:val="24"/>
          <w:szCs w:val="24"/>
          <w:highlight w:val="none"/>
          <w:u w:val="single"/>
          <w:lang w:val="en-US" w:eastAsia="zh-CN"/>
        </w:rPr>
        <w:t>中共德宏州委农村工作领导小组</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lang w:val="en-US" w:eastAsia="zh-CN"/>
        </w:rPr>
        <w:t xml:space="preserve"> 德农领发〔2025〕15号 </w:t>
      </w:r>
      <w:r>
        <w:rPr>
          <w:rFonts w:hint="eastAsia" w:ascii="宋体" w:hAnsi="宋体" w:eastAsia="宋体" w:cs="宋体"/>
          <w:color w:val="auto"/>
          <w:spacing w:val="-4"/>
          <w:sz w:val="24"/>
          <w:szCs w:val="24"/>
          <w:lang w:val="en-US" w:eastAsia="zh-CN"/>
        </w:rPr>
        <w:t>以及</w:t>
      </w:r>
      <w:r>
        <w:rPr>
          <w:rFonts w:hint="eastAsia" w:ascii="宋体" w:hAnsi="宋体" w:eastAsia="宋体" w:cs="宋体"/>
          <w:color w:val="auto"/>
          <w:spacing w:val="-4"/>
          <w:sz w:val="24"/>
          <w:szCs w:val="24"/>
          <w:u w:val="single"/>
          <w:lang w:val="en-US" w:eastAsia="zh-CN"/>
        </w:rPr>
        <w:t>梁河县人民政府</w:t>
      </w:r>
      <w:r>
        <w:rPr>
          <w:rFonts w:hint="eastAsia" w:ascii="宋体" w:hAnsi="宋体" w:eastAsia="宋体" w:cs="宋体"/>
          <w:color w:val="auto"/>
          <w:spacing w:val="-4"/>
          <w:sz w:val="24"/>
          <w:szCs w:val="24"/>
          <w:lang w:val="en-US" w:eastAsia="zh-CN"/>
        </w:rPr>
        <w:t>以</w:t>
      </w:r>
      <w:r>
        <w:rPr>
          <w:rFonts w:hint="eastAsia" w:ascii="宋体" w:hAnsi="宋体" w:eastAsia="宋体" w:cs="宋体"/>
          <w:color w:val="auto"/>
          <w:spacing w:val="-4"/>
          <w:sz w:val="24"/>
          <w:szCs w:val="24"/>
          <w:u w:val="single"/>
          <w:lang w:val="en-US" w:eastAsia="zh-CN"/>
        </w:rPr>
        <w:t>梁政复[2026]3</w:t>
      </w:r>
      <w:r>
        <w:rPr>
          <w:rFonts w:hint="eastAsia" w:ascii="宋体" w:hAnsi="宋体" w:cs="宋体"/>
          <w:color w:val="auto"/>
          <w:spacing w:val="-4"/>
          <w:sz w:val="24"/>
          <w:szCs w:val="24"/>
          <w:u w:val="single"/>
          <w:lang w:val="en-US" w:eastAsia="zh-CN"/>
        </w:rPr>
        <w:t>5</w:t>
      </w:r>
      <w:r>
        <w:rPr>
          <w:rFonts w:hint="eastAsia" w:ascii="宋体" w:hAnsi="宋体" w:eastAsia="宋体" w:cs="宋体"/>
          <w:color w:val="auto"/>
          <w:spacing w:val="-4"/>
          <w:sz w:val="24"/>
          <w:szCs w:val="24"/>
          <w:u w:val="single"/>
          <w:lang w:val="en-US" w:eastAsia="zh-CN"/>
        </w:rPr>
        <w:t>号</w:t>
      </w:r>
      <w:r>
        <w:rPr>
          <w:rFonts w:hint="eastAsia" w:ascii="宋体" w:hAnsi="宋体" w:eastAsia="宋体" w:cs="宋体"/>
          <w:color w:val="auto"/>
          <w:sz w:val="24"/>
          <w:szCs w:val="24"/>
          <w:highlight w:val="none"/>
        </w:rPr>
        <w:t>批准建设，建设资金来源已落实，招标人为</w:t>
      </w:r>
      <w:r>
        <w:rPr>
          <w:rFonts w:hint="eastAsia" w:ascii="宋体" w:hAnsi="宋体" w:cs="宋体"/>
          <w:color w:val="auto"/>
          <w:sz w:val="24"/>
          <w:szCs w:val="24"/>
          <w:highlight w:val="none"/>
          <w:u w:val="single"/>
          <w:lang w:eastAsia="zh-CN"/>
        </w:rPr>
        <w:t>梁河县勐养镇人民政府</w:t>
      </w:r>
      <w:r>
        <w:rPr>
          <w:rFonts w:hint="eastAsia" w:ascii="宋体" w:hAnsi="宋体" w:eastAsia="宋体" w:cs="宋体"/>
          <w:color w:val="auto"/>
          <w:sz w:val="24"/>
          <w:szCs w:val="24"/>
          <w:highlight w:val="none"/>
        </w:rPr>
        <w:t>，招标代理机构为</w:t>
      </w:r>
      <w:r>
        <w:rPr>
          <w:rFonts w:hint="eastAsia" w:ascii="宋体" w:hAnsi="宋体" w:eastAsia="宋体" w:cs="宋体"/>
          <w:color w:val="auto"/>
          <w:sz w:val="24"/>
          <w:szCs w:val="24"/>
          <w:highlight w:val="none"/>
          <w:u w:val="single"/>
          <w:lang w:eastAsia="zh-CN"/>
        </w:rPr>
        <w:t>云南骏腾招标有限公司</w:t>
      </w:r>
      <w:r>
        <w:rPr>
          <w:rFonts w:hint="eastAsia" w:ascii="宋体" w:hAnsi="宋体" w:eastAsia="宋体" w:cs="宋体"/>
          <w:color w:val="auto"/>
          <w:sz w:val="24"/>
          <w:szCs w:val="24"/>
          <w:highlight w:val="none"/>
        </w:rPr>
        <w:t>。项目已具备招标条件，现对该项目进行公开招标。</w:t>
      </w:r>
    </w:p>
    <w:p w14:paraId="3CDE39A3">
      <w:pPr>
        <w:spacing w:line="420" w:lineRule="auto"/>
        <w:ind w:firstLine="480"/>
        <w:rPr>
          <w:rFonts w:ascii="宋体" w:hAnsi="宋体" w:cs="宋体"/>
          <w:bCs/>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、项目概况：</w:t>
      </w:r>
      <w:bookmarkEnd w:id="0"/>
    </w:p>
    <w:p w14:paraId="534ECD11">
      <w:pPr>
        <w:spacing w:line="42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梁河县2026年勐养镇帮盖村和美乡村建设项目。</w:t>
      </w:r>
    </w:p>
    <w:p w14:paraId="75D6F5A6">
      <w:pPr>
        <w:spacing w:line="42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建设地点：</w:t>
      </w:r>
      <w:r>
        <w:rPr>
          <w:rFonts w:hint="eastAsia" w:ascii="宋体" w:hAnsi="宋体" w:cs="宋体"/>
          <w:color w:val="auto"/>
          <w:sz w:val="24"/>
          <w:szCs w:val="24"/>
          <w:highlight w:val="none"/>
          <w:lang w:val="en-US" w:eastAsia="zh-CN"/>
        </w:rPr>
        <w:t>梁河县勐养镇帮盖村。</w:t>
      </w:r>
    </w:p>
    <w:p w14:paraId="06D4833B">
      <w:pPr>
        <w:spacing w:line="42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招标内容：1.底养自然村石板硬化，长780米，宽1.0～1.5米；2.帮盖自然村内道路，面积为1100平方米；3.芒滚自然村内道路，硬化面积为154平方米，M7.5浆砌石挡墙243.43立方米；4.弄么片区产业道路，长1700米，宽4.5米，M7.5浆砌石挡墙172.31立方米；5.帮盖村取水点2立方米取水池1座及钢筋混凝土取水管12米；6.箱涵1座，0.9米*0.9米；7.葫芦丝小镇水池两个，分别为1050立方米、370立方米；8.底养自然村场地硬化580平方米，安全护栏80米；9.相关配套设施及附属工程。</w:t>
      </w:r>
      <w:r>
        <w:rPr>
          <w:rFonts w:hint="eastAsia" w:ascii="宋体" w:hAnsi="宋体" w:cs="宋体"/>
          <w:color w:val="auto"/>
          <w:sz w:val="24"/>
          <w:szCs w:val="24"/>
          <w:highlight w:val="none"/>
          <w:lang w:val="en-US" w:eastAsia="zh-CN"/>
        </w:rPr>
        <w:t>（详见工程量清单）</w:t>
      </w:r>
    </w:p>
    <w:p w14:paraId="37C5167B">
      <w:pPr>
        <w:spacing w:line="42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招标控制价</w:t>
      </w:r>
      <w:r>
        <w:rPr>
          <w:rFonts w:hint="eastAsia" w:ascii="宋体" w:hAnsi="宋体" w:cs="宋体"/>
          <w:color w:val="auto"/>
          <w:sz w:val="24"/>
          <w:szCs w:val="24"/>
          <w:highlight w:val="none"/>
        </w:rPr>
        <w:t>：499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032867</w:t>
      </w:r>
      <w:r>
        <w:rPr>
          <w:rFonts w:hint="eastAsia" w:ascii="宋体" w:hAnsi="宋体" w:cs="宋体"/>
          <w:color w:val="auto"/>
          <w:sz w:val="24"/>
          <w:szCs w:val="24"/>
          <w:highlight w:val="none"/>
          <w:lang w:val="en-US" w:eastAsia="zh-CN"/>
        </w:rPr>
        <w:t>万</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p>
    <w:p w14:paraId="77F53DC4">
      <w:pPr>
        <w:spacing w:line="42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资金来源：</w:t>
      </w:r>
      <w:r>
        <w:rPr>
          <w:rFonts w:hint="eastAsia" w:ascii="宋体" w:hAnsi="宋体" w:cs="宋体"/>
          <w:color w:val="auto"/>
          <w:sz w:val="24"/>
          <w:szCs w:val="24"/>
          <w:highlight w:val="none"/>
          <w:lang w:val="en-US" w:eastAsia="zh-CN"/>
        </w:rPr>
        <w:t>省级衔接资金</w:t>
      </w:r>
      <w:r>
        <w:rPr>
          <w:rFonts w:hint="eastAsia" w:ascii="宋体" w:hAnsi="宋体" w:cs="宋体"/>
          <w:color w:val="auto"/>
          <w:sz w:val="24"/>
          <w:szCs w:val="24"/>
          <w:highlight w:val="none"/>
          <w:lang w:eastAsia="zh-CN"/>
        </w:rPr>
        <w:t>。</w:t>
      </w:r>
    </w:p>
    <w:p w14:paraId="7F95DE06">
      <w:pPr>
        <w:spacing w:line="42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质量标准：</w:t>
      </w:r>
      <w:r>
        <w:rPr>
          <w:rFonts w:hint="eastAsia" w:ascii="宋体" w:hAnsi="宋体" w:cs="宋体"/>
          <w:color w:val="auto"/>
          <w:sz w:val="24"/>
          <w:szCs w:val="24"/>
          <w:highlight w:val="none"/>
          <w:lang w:eastAsia="zh-CN"/>
        </w:rPr>
        <w:t>施工质量符合设计图纸及国家相关标准、规范要求，工程质量达到一次性验收合格</w:t>
      </w:r>
      <w:r>
        <w:rPr>
          <w:rFonts w:hint="eastAsia" w:ascii="宋体" w:hAnsi="宋体" w:cs="宋体"/>
          <w:color w:val="auto"/>
          <w:sz w:val="24"/>
          <w:szCs w:val="24"/>
          <w:highlight w:val="none"/>
        </w:rPr>
        <w:t>。</w:t>
      </w:r>
    </w:p>
    <w:p w14:paraId="0EF91BCC">
      <w:pPr>
        <w:spacing w:line="42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工    期：</w:t>
      </w:r>
      <w:r>
        <w:rPr>
          <w:rFonts w:hint="eastAsia" w:ascii="宋体" w:hAnsi="宋体" w:cs="宋体"/>
          <w:color w:val="auto"/>
          <w:sz w:val="24"/>
          <w:szCs w:val="24"/>
          <w:highlight w:val="none"/>
          <w:lang w:eastAsia="zh-CN"/>
        </w:rPr>
        <w:t>240日历天。</w:t>
      </w:r>
    </w:p>
    <w:p w14:paraId="1BCB512D">
      <w:pPr>
        <w:spacing w:line="420" w:lineRule="auto"/>
        <w:ind w:firstLine="480"/>
        <w:rPr>
          <w:rFonts w:ascii="宋体" w:hAnsi="宋体" w:cs="宋体"/>
          <w:b/>
          <w:color w:val="auto"/>
          <w:sz w:val="24"/>
          <w:szCs w:val="24"/>
          <w:highlight w:val="none"/>
        </w:rPr>
      </w:pPr>
      <w:bookmarkStart w:id="1" w:name="_Toc16383"/>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、投标资质要求</w:t>
      </w:r>
      <w:bookmarkEnd w:id="1"/>
    </w:p>
    <w:p w14:paraId="0487D081">
      <w:pPr>
        <w:spacing w:line="42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投标人具有独立的法人资格，具有建设主管部门核发的</w:t>
      </w:r>
      <w:r>
        <w:rPr>
          <w:rFonts w:hint="eastAsia" w:ascii="宋体" w:hAnsi="宋体" w:cs="Times New Roman"/>
          <w:bCs/>
          <w:color w:val="auto"/>
          <w:sz w:val="24"/>
          <w:lang w:val="en-US" w:eastAsia="zh-CN"/>
        </w:rPr>
        <w:t>市政公用</w:t>
      </w:r>
      <w:r>
        <w:rPr>
          <w:rFonts w:hint="eastAsia" w:ascii="宋体" w:hAnsi="宋体" w:cs="Times New Roman"/>
          <w:bCs/>
          <w:color w:val="auto"/>
          <w:sz w:val="24"/>
          <w:lang w:eastAsia="zh-CN"/>
        </w:rPr>
        <w:t>工程</w:t>
      </w:r>
      <w:r>
        <w:rPr>
          <w:rFonts w:hint="eastAsia" w:ascii="宋体" w:hAnsi="宋体" w:cs="宋体"/>
          <w:color w:val="auto"/>
          <w:sz w:val="24"/>
          <w:szCs w:val="24"/>
          <w:highlight w:val="none"/>
        </w:rPr>
        <w:t>施工总承包叁级及以上资质的施工企业，并在人员、设备、资金等方面具备相应的施工能力。</w:t>
      </w:r>
    </w:p>
    <w:p w14:paraId="7C98BDA0">
      <w:pPr>
        <w:pStyle w:val="4"/>
        <w:spacing w:line="42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2.</w:t>
      </w:r>
      <w:r>
        <w:rPr>
          <w:rFonts w:hint="eastAsia" w:hAnsi="宋体" w:cs="宋体"/>
          <w:color w:val="auto"/>
          <w:sz w:val="24"/>
          <w:szCs w:val="24"/>
          <w:highlight w:val="none"/>
        </w:rPr>
        <w:t>投标人须提供有效安全生产许可证。</w:t>
      </w:r>
    </w:p>
    <w:p w14:paraId="0C00B5C8">
      <w:pPr>
        <w:pStyle w:val="4"/>
        <w:spacing w:line="420" w:lineRule="auto"/>
        <w:ind w:firstLine="480" w:firstLineChars="200"/>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hAnsi="宋体" w:cs="宋体"/>
          <w:color w:val="auto"/>
          <w:sz w:val="24"/>
          <w:szCs w:val="24"/>
          <w:highlight w:val="none"/>
        </w:rPr>
        <w:t>投标人须</w:t>
      </w:r>
      <w:r>
        <w:rPr>
          <w:rFonts w:hint="eastAsia" w:ascii="宋体" w:hAnsi="宋体"/>
          <w:bCs/>
          <w:color w:val="auto"/>
          <w:sz w:val="24"/>
          <w:lang w:eastAsia="zh-CN"/>
        </w:rPr>
        <w:t>提供</w:t>
      </w:r>
      <w:r>
        <w:rPr>
          <w:rFonts w:hint="eastAsia" w:hAnsi="宋体" w:cs="Times New Roman"/>
          <w:bCs/>
          <w:color w:val="auto"/>
          <w:sz w:val="24"/>
          <w:lang w:val="en-US" w:eastAsia="zh-CN"/>
        </w:rPr>
        <w:t>2022年至2024年或2023年至2025年</w:t>
      </w:r>
      <w:r>
        <w:rPr>
          <w:rFonts w:hint="eastAsia" w:ascii="宋体" w:hAnsi="宋体" w:eastAsia="宋体" w:cs="Times New Roman"/>
          <w:bCs/>
          <w:color w:val="auto"/>
          <w:sz w:val="24"/>
          <w:lang w:val="en-US" w:eastAsia="zh-CN"/>
        </w:rPr>
        <w:t>（近三年）经审计机构审计的审计报告和财务报表（包括资产负债表、现金流量表和利润表），</w:t>
      </w:r>
      <w:r>
        <w:rPr>
          <w:rFonts w:hint="eastAsia" w:hAnsi="宋体" w:cs="Times New Roman"/>
          <w:bCs/>
          <w:color w:val="auto"/>
          <w:sz w:val="24"/>
          <w:lang w:val="en-US" w:eastAsia="zh-CN"/>
        </w:rPr>
        <w:t>成立不满三年的，提供成立至今经审计机构审计的审计报告和财务报表（包括资产负债表、现金流量表和利润表），成立不满一年的无须提供。</w:t>
      </w:r>
    </w:p>
    <w:p w14:paraId="02EC3B7E">
      <w:pPr>
        <w:pStyle w:val="4"/>
        <w:spacing w:line="42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4.企业业绩要求：投标人近三年（2023年1月1日至今）至少承担过一项合同金额在300万元及以上的市政工程施工业绩，需提供中标通知书或合同协议书或工程竣工验收证明材料。</w:t>
      </w:r>
    </w:p>
    <w:p w14:paraId="549B8CC6">
      <w:pPr>
        <w:pStyle w:val="4"/>
        <w:spacing w:line="420" w:lineRule="auto"/>
        <w:ind w:firstLine="480" w:firstLineChars="200"/>
        <w:rPr>
          <w:rFonts w:ascii="宋体" w:hAnsi="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cs="宋体"/>
          <w:color w:val="auto"/>
          <w:sz w:val="24"/>
          <w:szCs w:val="24"/>
          <w:highlight w:val="none"/>
        </w:rPr>
        <w:t>人员要求：</w:t>
      </w:r>
    </w:p>
    <w:p w14:paraId="5E9E2010">
      <w:pPr>
        <w:spacing w:line="42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（1）项目经理为贰级及以上注册建造师（</w:t>
      </w:r>
      <w:r>
        <w:rPr>
          <w:rFonts w:hint="eastAsia" w:asciiTheme="minorEastAsia" w:hAnsiTheme="minorEastAsia" w:eastAsiaTheme="minorEastAsia" w:cstheme="minorEastAsia"/>
          <w:color w:val="auto"/>
          <w:kern w:val="0"/>
          <w:sz w:val="24"/>
          <w:szCs w:val="24"/>
          <w:u w:val="none"/>
          <w:lang w:val="en-US" w:eastAsia="zh-CN"/>
        </w:rPr>
        <w:t>市政公用工程专业</w:t>
      </w:r>
      <w:r>
        <w:rPr>
          <w:rFonts w:hint="eastAsia" w:ascii="宋体" w:hAnsi="宋体" w:cs="宋体"/>
          <w:color w:val="auto"/>
          <w:sz w:val="24"/>
          <w:szCs w:val="24"/>
          <w:highlight w:val="none"/>
        </w:rPr>
        <w:t>），具备有效的安全生产考核合格证书，不得担任其他在建项目，须提供项目经理的注册建造师证、安全生产考核合格证，社保证明、无在建承诺等证明材料；</w:t>
      </w:r>
    </w:p>
    <w:p w14:paraId="38A74765">
      <w:pPr>
        <w:spacing w:line="42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其他人员要求详见施工现场专业（管理）人员配备表。</w:t>
      </w:r>
    </w:p>
    <w:p w14:paraId="4CBCD6D7">
      <w:pPr>
        <w:snapToGrid w:val="0"/>
        <w:spacing w:line="400" w:lineRule="exact"/>
        <w:ind w:firstLine="480" w:firstLineChars="200"/>
        <w:rPr>
          <w:rFonts w:ascii="宋体" w:hAnsi="宋体" w:cs="宋体"/>
          <w:bCs/>
          <w:color w:val="auto"/>
          <w:kern w:val="0"/>
          <w:sz w:val="24"/>
        </w:rPr>
      </w:pPr>
      <w:r>
        <w:rPr>
          <w:rFonts w:hint="eastAsia" w:ascii="宋体" w:hAnsi="宋体" w:cs="宋体"/>
          <w:color w:val="auto"/>
          <w:sz w:val="24"/>
          <w:szCs w:val="24"/>
          <w:highlight w:val="none"/>
          <w:lang w:val="en-US" w:eastAsia="zh-CN"/>
        </w:rPr>
        <w:t>6.</w:t>
      </w:r>
      <w:r>
        <w:rPr>
          <w:rFonts w:hint="eastAsia" w:ascii="宋体" w:hAnsi="宋体" w:cs="宋体"/>
          <w:bCs/>
          <w:color w:val="auto"/>
          <w:kern w:val="0"/>
          <w:sz w:val="24"/>
        </w:rPr>
        <w:t>信誉要求：</w:t>
      </w:r>
    </w:p>
    <w:p w14:paraId="3A891823">
      <w:pPr>
        <w:snapToGrid w:val="0"/>
        <w:spacing w:line="400" w:lineRule="exact"/>
        <w:ind w:firstLine="480" w:firstLineChars="200"/>
        <w:rPr>
          <w:rFonts w:ascii="宋体" w:hAnsi="宋体" w:cs="宋体"/>
          <w:bCs/>
          <w:color w:val="auto"/>
          <w:kern w:val="0"/>
          <w:sz w:val="24"/>
        </w:rPr>
      </w:pPr>
      <w:r>
        <w:rPr>
          <w:rFonts w:hint="eastAsia" w:ascii="宋体" w:hAnsi="宋体" w:cs="宋体"/>
          <w:bCs/>
          <w:color w:val="auto"/>
          <w:kern w:val="0"/>
          <w:sz w:val="24"/>
        </w:rPr>
        <w:t>（1）须提供未被列入失信被执行人名单（以查询“</w:t>
      </w:r>
      <w:r>
        <w:rPr>
          <w:rFonts w:hint="eastAsia" w:ascii="宋体" w:hAnsi="宋体" w:cs="宋体"/>
          <w:bCs/>
          <w:color w:val="auto"/>
          <w:kern w:val="0"/>
          <w:sz w:val="24"/>
          <w:lang w:eastAsia="zh-CN"/>
        </w:rPr>
        <w:t>中国执行信息公开网</w:t>
      </w:r>
      <w:r>
        <w:rPr>
          <w:rFonts w:hint="eastAsia" w:ascii="宋体" w:hAnsi="宋体" w:cs="宋体"/>
          <w:bCs/>
          <w:color w:val="auto"/>
          <w:kern w:val="0"/>
          <w:sz w:val="24"/>
        </w:rPr>
        <w:t>”（</w:t>
      </w:r>
      <w:r>
        <w:rPr>
          <w:rFonts w:hint="eastAsia" w:ascii="宋体" w:hAnsi="宋体" w:cs="宋体"/>
          <w:bCs/>
          <w:color w:val="auto"/>
          <w:kern w:val="0"/>
          <w:sz w:val="24"/>
          <w:lang w:eastAsia="zh-CN"/>
        </w:rPr>
        <w:t>https://zxgk.court.gov.cn/shixin/</w:t>
      </w:r>
      <w:r>
        <w:rPr>
          <w:rFonts w:hint="eastAsia" w:ascii="宋体" w:hAnsi="宋体" w:cs="宋体"/>
          <w:bCs/>
          <w:color w:val="auto"/>
          <w:kern w:val="0"/>
          <w:sz w:val="24"/>
        </w:rPr>
        <w:t>）的结果截图为准）；</w:t>
      </w:r>
    </w:p>
    <w:p w14:paraId="1A1FF8BA">
      <w:pPr>
        <w:spacing w:line="42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（2）近三年（</w:t>
      </w:r>
      <w:r>
        <w:rPr>
          <w:rFonts w:hint="eastAsia" w:ascii="宋体" w:hAnsi="宋体" w:cs="宋体"/>
          <w:bCs/>
          <w:color w:val="auto"/>
          <w:kern w:val="0"/>
          <w:sz w:val="24"/>
          <w:lang w:eastAsia="zh-CN"/>
        </w:rPr>
        <w:t>2023年至今</w:t>
      </w:r>
      <w:r>
        <w:rPr>
          <w:rFonts w:hint="eastAsia" w:ascii="宋体" w:hAnsi="宋体" w:cs="宋体"/>
          <w:bCs/>
          <w:color w:val="auto"/>
          <w:kern w:val="0"/>
          <w:sz w:val="24"/>
        </w:rPr>
        <w:t>）无因投标人违约或不恰当履约引起的合同中止、纠纷、争议、仲裁和诉讼记录</w:t>
      </w:r>
      <w:r>
        <w:rPr>
          <w:rFonts w:hint="eastAsia" w:ascii="宋体" w:hAnsi="宋体" w:cs="宋体"/>
          <w:bCs/>
          <w:color w:val="auto"/>
          <w:kern w:val="0"/>
          <w:sz w:val="24"/>
          <w:lang w:eastAsia="zh-CN"/>
        </w:rPr>
        <w:t>，</w:t>
      </w:r>
      <w:r>
        <w:rPr>
          <w:rFonts w:hint="eastAsia" w:ascii="宋体" w:hAnsi="宋体" w:cs="宋体"/>
          <w:bCs/>
          <w:color w:val="auto"/>
          <w:kern w:val="0"/>
          <w:sz w:val="24"/>
        </w:rPr>
        <w:t>近三年（</w:t>
      </w:r>
      <w:r>
        <w:rPr>
          <w:rFonts w:hint="eastAsia" w:ascii="宋体" w:hAnsi="宋体" w:cs="宋体"/>
          <w:bCs/>
          <w:color w:val="auto"/>
          <w:kern w:val="0"/>
          <w:sz w:val="24"/>
          <w:lang w:eastAsia="zh-CN"/>
        </w:rPr>
        <w:t>2023年至今</w:t>
      </w:r>
      <w:r>
        <w:rPr>
          <w:rFonts w:hint="eastAsia" w:ascii="宋体" w:hAnsi="宋体" w:cs="宋体"/>
          <w:bCs/>
          <w:color w:val="auto"/>
          <w:kern w:val="0"/>
          <w:sz w:val="24"/>
        </w:rPr>
        <w:t>）投标人没有处于被责令停业，投标资格未被暂停或取消，财产未被接管、冻结、破产等状态，近三年（</w:t>
      </w:r>
      <w:r>
        <w:rPr>
          <w:rFonts w:hint="eastAsia" w:ascii="宋体" w:hAnsi="宋体" w:cs="宋体"/>
          <w:bCs/>
          <w:color w:val="auto"/>
          <w:kern w:val="0"/>
          <w:sz w:val="24"/>
          <w:lang w:eastAsia="zh-CN"/>
        </w:rPr>
        <w:t>2023年至今</w:t>
      </w:r>
      <w:r>
        <w:rPr>
          <w:rFonts w:hint="eastAsia" w:ascii="宋体" w:hAnsi="宋体" w:cs="宋体"/>
          <w:bCs/>
          <w:color w:val="auto"/>
          <w:kern w:val="0"/>
          <w:sz w:val="24"/>
        </w:rPr>
        <w:t>）未发生过安全责任事故被禁止市场准入情形。</w:t>
      </w:r>
    </w:p>
    <w:p w14:paraId="2F447C8C">
      <w:pPr>
        <w:spacing w:line="42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参加本次</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的投标人拟派的</w:t>
      </w:r>
      <w:r>
        <w:rPr>
          <w:rFonts w:hint="eastAsia" w:ascii="宋体" w:hAnsi="宋体" w:cs="宋体"/>
          <w:color w:val="auto"/>
          <w:sz w:val="24"/>
          <w:szCs w:val="24"/>
          <w:highlight w:val="none"/>
          <w:lang w:eastAsia="zh-CN"/>
        </w:rPr>
        <w:t>项目经理、技术负责人</w:t>
      </w:r>
      <w:r>
        <w:rPr>
          <w:rFonts w:hint="eastAsia" w:ascii="宋体" w:hAnsi="宋体" w:cs="宋体"/>
          <w:color w:val="auto"/>
          <w:sz w:val="24"/>
          <w:szCs w:val="24"/>
          <w:highlight w:val="none"/>
        </w:rPr>
        <w:t>需提供投标截止时间前由社保管理部门出具的社保证明材料</w:t>
      </w:r>
      <w:r>
        <w:rPr>
          <w:rFonts w:hint="eastAsia" w:ascii="宋体" w:hAnsi="宋体" w:cs="宋体"/>
          <w:color w:val="auto"/>
          <w:sz w:val="24"/>
          <w:szCs w:val="24"/>
          <w:highlight w:val="none"/>
          <w:lang w:eastAsia="zh-CN"/>
        </w:rPr>
        <w:t>（网上可查）</w:t>
      </w:r>
      <w:r>
        <w:rPr>
          <w:rFonts w:hint="eastAsia" w:ascii="宋体" w:hAnsi="宋体" w:cs="宋体"/>
          <w:color w:val="auto"/>
          <w:sz w:val="24"/>
          <w:szCs w:val="24"/>
          <w:highlight w:val="none"/>
        </w:rPr>
        <w:t>，真实有效。</w:t>
      </w:r>
    </w:p>
    <w:p w14:paraId="345894DB">
      <w:pPr>
        <w:spacing w:line="42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8.在梁河县行政区域内承建的房屋建筑和市政基础设施工程中，没有因安全生产措施落实不到位，目前被各级建设行政主管部门处于停工处罚且还未获准恢复施工的情况。</w:t>
      </w:r>
    </w:p>
    <w:p w14:paraId="132C4655">
      <w:pPr>
        <w:spacing w:line="42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本项目不接受联合体投标</w:t>
      </w:r>
      <w:r>
        <w:rPr>
          <w:rFonts w:hint="eastAsia" w:ascii="宋体" w:hAnsi="宋体" w:cs="宋体"/>
          <w:color w:val="auto"/>
          <w:sz w:val="24"/>
          <w:szCs w:val="24"/>
          <w:highlight w:val="none"/>
          <w:lang w:eastAsia="zh-CN"/>
        </w:rPr>
        <w:t>。</w:t>
      </w:r>
    </w:p>
    <w:p w14:paraId="7715B680">
      <w:pPr>
        <w:adjustRightInd w:val="0"/>
        <w:snapToGrid w:val="0"/>
        <w:spacing w:line="420" w:lineRule="auto"/>
        <w:rPr>
          <w:rFonts w:ascii="宋体" w:hAnsi="宋体" w:cs="宋体"/>
          <w:b/>
          <w:color w:val="auto"/>
          <w:sz w:val="24"/>
          <w:szCs w:val="24"/>
          <w:highlight w:val="none"/>
        </w:rPr>
      </w:pPr>
      <w:bookmarkStart w:id="2" w:name="_Toc2775"/>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、招标文件的获取</w:t>
      </w:r>
      <w:bookmarkEnd w:id="2"/>
    </w:p>
    <w:p w14:paraId="21D5C90D">
      <w:pPr>
        <w:keepNext w:val="0"/>
        <w:keepLines w:val="0"/>
        <w:pageBreakBefore w:val="0"/>
        <w:widowControl/>
        <w:kinsoku/>
        <w:wordWrap w:val="0"/>
        <w:overflowPunct/>
        <w:topLinePunct w:val="0"/>
        <w:autoSpaceDE/>
        <w:autoSpaceDN/>
        <w:bidi w:val="0"/>
        <w:adjustRightInd/>
        <w:snapToGrid/>
        <w:spacing w:line="420" w:lineRule="auto"/>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凡有意参加投标者，请于 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18:00</w:t>
      </w:r>
      <w:r>
        <w:rPr>
          <w:rFonts w:hint="eastAsia" w:ascii="宋体" w:hAnsi="宋体" w:cs="宋体"/>
          <w:color w:val="auto"/>
          <w:sz w:val="24"/>
          <w:szCs w:val="24"/>
          <w:highlight w:val="none"/>
        </w:rPr>
        <w:t>至 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6日00:00，凭企业数字证书（CA） 登录</w:t>
      </w:r>
      <w:r>
        <w:rPr>
          <w:rFonts w:hint="eastAsia" w:asciiTheme="minorEastAsia" w:hAnsiTheme="minorEastAsia" w:eastAsiaTheme="minorEastAsia" w:cstheme="minorEastAsia"/>
          <w:b w:val="0"/>
          <w:bCs w:val="0"/>
          <w:color w:val="auto"/>
          <w:sz w:val="24"/>
          <w:szCs w:val="24"/>
          <w:highlight w:val="none"/>
          <w:lang w:val="en-US" w:eastAsia="zh-CN"/>
        </w:rPr>
        <w:t>云南省公共资源交易中心选择“德宏州”进入德宏州子系统（https://ggzy.yn.gov.cn/#/homePage，</w:t>
      </w:r>
      <w:r>
        <w:rPr>
          <w:rFonts w:hint="eastAsia" w:ascii="宋体" w:hAnsi="宋体" w:cs="宋体"/>
          <w:color w:val="auto"/>
          <w:sz w:val="24"/>
          <w:szCs w:val="24"/>
          <w:highlight w:val="none"/>
        </w:rPr>
        <w:t>下同)</w:t>
      </w:r>
      <w:r>
        <w:rPr>
          <w:color w:val="auto"/>
          <w:highlight w:val="none"/>
        </w:rPr>
        <w:fldChar w:fldCharType="begin"/>
      </w:r>
      <w:r>
        <w:rPr>
          <w:color w:val="auto"/>
          <w:highlight w:val="none"/>
        </w:rPr>
        <w:instrText xml:space="preserve"> HYPERLINK "http://www.ynggzyxx.gov.cn/jsgc-tb），凭企业数字证书（CA）在网上获取招标文件及其它招标资料（电子招标文件，格式为*.BZBJ），数字证书（CA）详见其办理流程。" </w:instrText>
      </w:r>
      <w:r>
        <w:rPr>
          <w:color w:val="auto"/>
          <w:highlight w:val="none"/>
        </w:rPr>
        <w:fldChar w:fldCharType="separate"/>
      </w:r>
      <w:r>
        <w:rPr>
          <w:rFonts w:hint="eastAsia" w:ascii="宋体" w:hAnsi="宋体" w:cs="宋体"/>
          <w:color w:val="auto"/>
          <w:sz w:val="24"/>
          <w:szCs w:val="24"/>
          <w:highlight w:val="none"/>
        </w:rPr>
        <w:t>获取招标文件及其它招标资料(电子招标文件，格式为</w:t>
      </w:r>
      <w:r>
        <w:rPr>
          <w:rStyle w:val="7"/>
          <w:rFonts w:hint="eastAsia"/>
          <w:color w:val="auto"/>
          <w:sz w:val="24"/>
          <w:szCs w:val="24"/>
          <w:highlight w:val="none"/>
          <w:u w:val="none"/>
        </w:rPr>
        <w:t>*.BZBJ</w:t>
      </w:r>
      <w:r>
        <w:rPr>
          <w:rFonts w:hint="eastAsia" w:ascii="宋体" w:hAnsi="宋体" w:cs="宋体"/>
          <w:color w:val="auto"/>
          <w:sz w:val="24"/>
          <w:szCs w:val="24"/>
          <w:highlight w:val="none"/>
        </w:rPr>
        <w:t>)，未办理企业数字证书(CA)的企业请登录云南省公共资源交易信息网进行注册并在网上申请办理证书。如投标企业已经办理过云南CA证书(包含在云南省各州市公共资源交易中心办理的云南CA证书)，此次投标无需重复办理，直接登录云南省公共资源交易信息网进行注册，待审核通过后登录云南省公共资源交易信息网进行网上获取招标文件。(此为获取招标文件的唯一方式)。</w:t>
      </w:r>
      <w:r>
        <w:rPr>
          <w:rFonts w:hint="eastAsia" w:ascii="宋体" w:hAnsi="宋体" w:cs="宋体"/>
          <w:color w:val="auto"/>
          <w:sz w:val="24"/>
          <w:szCs w:val="24"/>
          <w:highlight w:val="none"/>
        </w:rPr>
        <w:fldChar w:fldCharType="end"/>
      </w:r>
    </w:p>
    <w:p w14:paraId="0867AB02">
      <w:pPr>
        <w:spacing w:line="420" w:lineRule="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w:t>
      </w:r>
      <w:r>
        <w:rPr>
          <w:rFonts w:hint="eastAsia" w:ascii="宋体" w:hAnsi="宋体" w:eastAsia="宋体" w:cs="宋体"/>
          <w:b/>
          <w:color w:val="auto"/>
          <w:sz w:val="24"/>
          <w:szCs w:val="24"/>
          <w:highlight w:val="none"/>
          <w:lang w:val="en-US" w:eastAsia="zh-CN"/>
        </w:rPr>
        <w:t>投标文件的递交</w:t>
      </w:r>
    </w:p>
    <w:p w14:paraId="2D6816B7">
      <w:pPr>
        <w:spacing w:line="42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递交投标文件截止时间及地点：</w:t>
      </w:r>
    </w:p>
    <w:p w14:paraId="6BB90A88">
      <w:pPr>
        <w:spacing w:line="42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日上午09时00分</w:t>
      </w:r>
    </w:p>
    <w:p w14:paraId="7ED1FED6">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color w:val="auto"/>
          <w:sz w:val="24"/>
          <w:szCs w:val="24"/>
          <w:highlight w:val="none"/>
        </w:rPr>
        <w:t>地点：网上递交</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需登录云南省公共资源交易中心选择“德宏州”进入德宏州子系统（https://ggzy.yn.gov.cn/#/homePage），投标人须在截止时间前完成所有投标文件的上传，投标人根据拟要投标的项目，按照网上投标系统要求上传全部投标文件，投标文件上传后须自行检查投标文件的完整性并进行确认签名后，方可完成全部投标文件网上上传操作。投标人可自行打印“上传投标文件回执”。投标文件递交截止时间前未完成投标文件递交传输的，视为撤回投标文件。</w:t>
      </w:r>
      <w:bookmarkStart w:id="3" w:name="_Toc19546"/>
    </w:p>
    <w:p w14:paraId="2F47D14B">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2.开标地点：梁河县公共资源交易中心开标室；</w:t>
      </w:r>
      <w:bookmarkEnd w:id="3"/>
    </w:p>
    <w:p w14:paraId="60185F8A">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bookmarkStart w:id="4" w:name="_Toc17220"/>
      <w:r>
        <w:rPr>
          <w:rFonts w:hint="eastAsia" w:asciiTheme="minorEastAsia" w:hAnsiTheme="minorEastAsia" w:eastAsiaTheme="minorEastAsia" w:cstheme="minorEastAsia"/>
          <w:b w:val="0"/>
          <w:bCs w:val="0"/>
          <w:color w:val="auto"/>
          <w:sz w:val="24"/>
          <w:szCs w:val="24"/>
          <w:highlight w:val="none"/>
          <w:lang w:val="en-US" w:eastAsia="zh-CN"/>
        </w:rPr>
        <w:t>3.投标文件解密：投标人可自行选择参加现场开标会或网络远程开标会。</w:t>
      </w:r>
      <w:bookmarkEnd w:id="4"/>
    </w:p>
    <w:p w14:paraId="2D6B0FF6">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bookmarkStart w:id="5" w:name="_Toc9175"/>
      <w:r>
        <w:rPr>
          <w:rFonts w:hint="eastAsia" w:asciiTheme="minorEastAsia" w:hAnsiTheme="minorEastAsia" w:eastAsiaTheme="minorEastAsia" w:cstheme="minorEastAsia"/>
          <w:b w:val="0"/>
          <w:bCs w:val="0"/>
          <w:color w:val="auto"/>
          <w:sz w:val="24"/>
          <w:szCs w:val="24"/>
          <w:highlight w:val="none"/>
          <w:lang w:val="en-US" w:eastAsia="zh-CN"/>
        </w:rPr>
        <w:t>（1）现场解密</w:t>
      </w:r>
      <w:bookmarkEnd w:id="5"/>
      <w:r>
        <w:rPr>
          <w:rFonts w:hint="eastAsia" w:asciiTheme="minorEastAsia" w:hAnsiTheme="minorEastAsia" w:eastAsiaTheme="minorEastAsia" w:cstheme="minorEastAsia"/>
          <w:b w:val="0"/>
          <w:bCs w:val="0"/>
          <w:color w:val="auto"/>
          <w:sz w:val="24"/>
          <w:szCs w:val="24"/>
          <w:highlight w:val="none"/>
          <w:lang w:val="en-US" w:eastAsia="zh-CN"/>
        </w:rPr>
        <w:t>：到现场参加开标会议的投标人，在投标截止时间前，须携带CA数字证书到现场进行解密。</w:t>
      </w:r>
      <w:bookmarkStart w:id="6" w:name="_Toc15895"/>
    </w:p>
    <w:p w14:paraId="2070E897">
      <w:pPr>
        <w:spacing w:line="420" w:lineRule="auto"/>
        <w:ind w:firstLine="48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（2）网上远程解密</w:t>
      </w:r>
      <w:bookmarkEnd w:id="6"/>
      <w:r>
        <w:rPr>
          <w:rFonts w:hint="eastAsia" w:asciiTheme="minorEastAsia" w:hAnsiTheme="minorEastAsia" w:eastAsiaTheme="minorEastAsia" w:cstheme="minorEastAsia"/>
          <w:b/>
          <w:bCs/>
          <w:color w:val="auto"/>
          <w:sz w:val="24"/>
          <w:szCs w:val="24"/>
          <w:highlight w:val="none"/>
          <w:lang w:val="en-US" w:eastAsia="zh-CN"/>
        </w:rPr>
        <w:t>（推荐）</w:t>
      </w:r>
      <w:r>
        <w:rPr>
          <w:rFonts w:hint="eastAsia" w:asciiTheme="minorEastAsia" w:hAnsiTheme="minorEastAsia" w:eastAsiaTheme="minorEastAsia" w:cstheme="minorEastAsia"/>
          <w:b w:val="0"/>
          <w:bCs w:val="0"/>
          <w:color w:val="auto"/>
          <w:sz w:val="24"/>
          <w:szCs w:val="24"/>
          <w:highlight w:val="none"/>
          <w:lang w:val="en-US" w:eastAsia="zh-CN"/>
        </w:rPr>
        <w:t>：选择远程开标的投标人不受现场开标的要求。在招标人（代理机构）发布远程解密文件的即时消息后，投标人用企业CA数字证书加密的投标文件，可以直接对文件进行解密；使用法定代表人CA数字证书加密的文件，在远程解密前应先用企业CA数字证书登录，接到远程解密后，拔出企业CA数字证书插入法定代表人CA数字证书后再进行解密文件。</w:t>
      </w:r>
    </w:p>
    <w:p w14:paraId="382BF8B9">
      <w:pPr>
        <w:spacing w:line="420" w:lineRule="auto"/>
        <w:rPr>
          <w:rFonts w:ascii="宋体" w:hAnsi="宋体" w:cs="宋体"/>
          <w:b/>
          <w:color w:val="auto"/>
          <w:sz w:val="24"/>
          <w:szCs w:val="24"/>
          <w:highlight w:val="none"/>
        </w:rPr>
      </w:pPr>
      <w:bookmarkStart w:id="7" w:name="_Toc25371"/>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、发布公告的媒介</w:t>
      </w:r>
      <w:bookmarkEnd w:id="7"/>
    </w:p>
    <w:p w14:paraId="11348B16">
      <w:pPr>
        <w:spacing w:line="42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本次公告在</w:t>
      </w:r>
      <w:r>
        <w:rPr>
          <w:rFonts w:hint="eastAsia" w:ascii="宋体" w:hAnsi="宋体" w:cs="宋体"/>
          <w:color w:val="auto"/>
          <w:sz w:val="24"/>
          <w:szCs w:val="24"/>
          <w:highlight w:val="none"/>
          <w:lang w:eastAsia="zh-CN"/>
        </w:rPr>
        <w:t>云南省公共资源交易中心选择“德宏州”进入德宏州子系统（https://ggzy.yn.gov.cn/#/homePage）</w:t>
      </w:r>
      <w:r>
        <w:rPr>
          <w:rFonts w:hint="eastAsia" w:ascii="宋体" w:hAnsi="宋体" w:cs="宋体"/>
          <w:color w:val="auto"/>
          <w:sz w:val="24"/>
          <w:szCs w:val="24"/>
          <w:highlight w:val="none"/>
        </w:rPr>
        <w:t>上发布，我公司对其他网站或媒体转载的公告及公告内容不承担任何责任。</w:t>
      </w:r>
    </w:p>
    <w:p w14:paraId="2AA3ADE2">
      <w:pPr>
        <w:adjustRightInd w:val="0"/>
        <w:snapToGrid w:val="0"/>
        <w:spacing w:line="420" w:lineRule="auto"/>
        <w:rPr>
          <w:rFonts w:ascii="宋体" w:hAnsi="宋体" w:cs="宋体"/>
          <w:b/>
          <w:color w:val="auto"/>
          <w:sz w:val="24"/>
          <w:szCs w:val="24"/>
          <w:highlight w:val="none"/>
        </w:rPr>
      </w:pPr>
      <w:bookmarkStart w:id="8" w:name="_Toc17879"/>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、地址及联系方式</w:t>
      </w:r>
      <w:bookmarkEnd w:id="8"/>
    </w:p>
    <w:p w14:paraId="6C3CBFA2">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 标 人： 梁河县勐养镇人民政府</w:t>
      </w:r>
    </w:p>
    <w:p w14:paraId="5ED1C463">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地     址：德宏州梁河县勐养镇芒轩街   </w:t>
      </w:r>
    </w:p>
    <w:p w14:paraId="610A1838">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联 系  人：瞿禹 </w:t>
      </w:r>
      <w:r>
        <w:rPr>
          <w:rFonts w:hint="eastAsia" w:asciiTheme="minorEastAsia" w:hAnsiTheme="minorEastAsia" w:eastAsiaTheme="minorEastAsia" w:cstheme="minorEastAsia"/>
          <w:b w:val="0"/>
          <w:bCs w:val="0"/>
          <w:color w:val="auto"/>
          <w:sz w:val="24"/>
          <w:szCs w:val="24"/>
          <w:highlight w:val="none"/>
          <w:lang w:val="en-US" w:eastAsia="zh-CN"/>
        </w:rPr>
        <w:tab/>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14:paraId="06283083">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电    话：15969213682    </w:t>
      </w:r>
    </w:p>
    <w:p w14:paraId="16F941D2">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招标代理机构：云南骏腾招标有限公司</w:t>
      </w:r>
    </w:p>
    <w:p w14:paraId="071B20B8">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地        址：德宏州梁河县遮岛镇金塔温泉小镇30-02号     </w:t>
      </w:r>
    </w:p>
    <w:p w14:paraId="287981EC">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联   系  人：孙新廷</w:t>
      </w:r>
    </w:p>
    <w:p w14:paraId="1F1898D6">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电       话：18213554650</w:t>
      </w:r>
    </w:p>
    <w:p w14:paraId="332F3EDB">
      <w:pPr>
        <w:spacing w:line="400" w:lineRule="exact"/>
        <w:outlineLvl w:val="0"/>
        <w:rPr>
          <w:rFonts w:hint="eastAsia" w:ascii="宋体" w:hAnsi="宋体" w:eastAsia="宋体" w:cs="Times New Roman"/>
          <w:b/>
          <w:color w:val="auto"/>
          <w:sz w:val="24"/>
          <w:highlight w:val="none"/>
          <w:lang w:eastAsia="zh-CN"/>
        </w:rPr>
      </w:pPr>
      <w:r>
        <w:rPr>
          <w:rFonts w:hint="eastAsia" w:ascii="宋体" w:hAnsi="宋体" w:cs="Times New Roman"/>
          <w:b/>
          <w:color w:val="auto"/>
          <w:sz w:val="24"/>
          <w:highlight w:val="none"/>
          <w:lang w:val="en-US" w:eastAsia="zh-CN"/>
        </w:rPr>
        <w:t>八、</w:t>
      </w:r>
      <w:r>
        <w:rPr>
          <w:rFonts w:hint="eastAsia" w:ascii="宋体" w:hAnsi="宋体" w:eastAsia="宋体" w:cs="Times New Roman"/>
          <w:b/>
          <w:color w:val="auto"/>
          <w:sz w:val="24"/>
          <w:highlight w:val="none"/>
          <w:lang w:eastAsia="zh-CN"/>
        </w:rPr>
        <w:t>监督及联系方式</w:t>
      </w:r>
    </w:p>
    <w:p w14:paraId="5CE45DC1">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综合监督：梁河县公共资源交易管理局，联系电话：0692-6168133</w:t>
      </w:r>
    </w:p>
    <w:p w14:paraId="3BE9563B">
      <w:pPr>
        <w:spacing w:after="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纪检监督：0692-12388</w:t>
      </w:r>
    </w:p>
    <w:p w14:paraId="2DCDF2D2">
      <w:pPr>
        <w:spacing w:after="0" w:line="360" w:lineRule="auto"/>
        <w:ind w:firstLine="480" w:firstLineChars="200"/>
      </w:pPr>
      <w:r>
        <w:rPr>
          <w:rFonts w:hint="eastAsia" w:asciiTheme="minorEastAsia" w:hAnsiTheme="minorEastAsia" w:eastAsiaTheme="minorEastAsia" w:cstheme="minorEastAsia"/>
          <w:b w:val="0"/>
          <w:bCs w:val="0"/>
          <w:color w:val="auto"/>
          <w:sz w:val="24"/>
          <w:szCs w:val="24"/>
          <w:highlight w:val="none"/>
          <w:lang w:val="en-US" w:eastAsia="zh-CN"/>
        </w:rPr>
        <w:t>行业监管：梁河县农业农村局，联系电话：0692-616133</w:t>
      </w:r>
      <w:bookmarkStart w:id="9" w:name="_GoBack"/>
      <w:bookmarkEnd w:id="9"/>
      <w:r>
        <w:rPr>
          <w:rFonts w:hint="eastAsia" w:asciiTheme="minorEastAsia" w:hAnsiTheme="minorEastAsia" w:eastAsiaTheme="minorEastAsia" w:cstheme="minorEastAsia"/>
          <w:b w:val="0"/>
          <w:bCs w:val="0"/>
          <w:color w:val="auto"/>
          <w:sz w:val="24"/>
          <w:szCs w:val="24"/>
          <w:highlight w:val="none"/>
          <w:lang w:val="en-US" w:eastAsia="zh-CN"/>
        </w:rPr>
        <w:t>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07A45"/>
    <w:rsid w:val="42D67256"/>
    <w:rsid w:val="489A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adjustRightInd w:val="0"/>
      <w:spacing w:after="60" w:line="360" w:lineRule="atLeast"/>
      <w:ind w:left="72" w:leftChars="30" w:right="30" w:rightChars="30"/>
      <w:jc w:val="center"/>
      <w:textAlignment w:val="baseline"/>
    </w:pPr>
    <w:rPr>
      <w:rFonts w:eastAsiaTheme="minorEastAsia" w:cstheme="minorBidi"/>
      <w:kern w:val="0"/>
      <w:sz w:val="20"/>
      <w:szCs w:val="20"/>
    </w:rPr>
  </w:style>
  <w:style w:type="paragraph" w:styleId="4">
    <w:name w:val="Plain Text"/>
    <w:basedOn w:val="1"/>
    <w:qFormat/>
    <w:uiPriority w:val="99"/>
    <w:rPr>
      <w:rFonts w:ascii="宋体" w:hAnsi="Courier New"/>
      <w:kern w:val="0"/>
      <w:sz w:val="20"/>
      <w:szCs w:val="21"/>
    </w:rPr>
  </w:style>
  <w:style w:type="character" w:styleId="7">
    <w:name w:val="Hyperlink"/>
    <w:basedOn w:val="6"/>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2024-05-21T03:23:00Z</dcterms:created>
  <dc:creator>Admin</dc:creator>
  <cp:lastModifiedBy>梁河县退役军人事务局</cp:lastModifiedBy>
  <dcterms:modified xsi:type="dcterms:W3CDTF">2026-02-28T08:26:44Z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C28589E4746D4748802580295F701762_12</vt:lpwstr>
  </property>
  <property fmtid="{D5CDD505-2E9C-101B-9397-08002B2CF9AE}" pid="4" name="KSOTemplateDocerSaveRecord">
    <vt:lpwstr>eyJoZGlkIjoiMTJkMTJiMTFjMGI1NDI0MjVkOGQ3MzY4ZDQ3NzE4NWEiLCJ1c2VySWQiOiIxNDU5MTI0MzAxIn0=</vt:lpwstr>
  </property>
</Properties>
</file>