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7BB00D">
      <w:pPr>
        <w:rPr>
          <w:rFonts w:hint="eastAsia" w:ascii="宋体" w:hAnsi="宋体" w:eastAsia="宋体" w:cs="宋体"/>
          <w:b/>
          <w:color w:val="000000" w:themeColor="text1"/>
          <w:highlight w:val="none"/>
          <w14:textFill>
            <w14:solidFill>
              <w14:schemeClr w14:val="tx1"/>
            </w14:solidFill>
          </w14:textFill>
        </w:rPr>
      </w:pPr>
    </w:p>
    <w:p w14:paraId="2A2D6D1A">
      <w:pPr>
        <w:autoSpaceDE w:val="0"/>
        <w:autoSpaceDN w:val="0"/>
        <w:adjustRightInd w:val="0"/>
        <w:spacing w:line="360" w:lineRule="auto"/>
        <w:jc w:val="center"/>
        <w:rPr>
          <w:rFonts w:hint="eastAsia" w:ascii="宋体" w:hAnsi="宋体" w:eastAsia="宋体" w:cs="宋体"/>
          <w:color w:val="000000" w:themeColor="text1"/>
          <w:kern w:val="0"/>
          <w:sz w:val="48"/>
          <w:szCs w:val="48"/>
          <w:highlight w:val="none"/>
          <w14:textFill>
            <w14:solidFill>
              <w14:schemeClr w14:val="tx1"/>
            </w14:solidFill>
          </w14:textFill>
        </w:rPr>
      </w:pPr>
    </w:p>
    <w:p w14:paraId="788E511B">
      <w:pPr>
        <w:autoSpaceDE w:val="0"/>
        <w:autoSpaceDN w:val="0"/>
        <w:adjustRightInd w:val="0"/>
        <w:spacing w:line="360" w:lineRule="auto"/>
        <w:jc w:val="center"/>
        <w:rPr>
          <w:rFonts w:hint="eastAsia" w:ascii="宋体" w:hAnsi="宋体" w:eastAsia="宋体" w:cs="宋体"/>
          <w:color w:val="000000" w:themeColor="text1"/>
          <w:kern w:val="0"/>
          <w:sz w:val="48"/>
          <w:szCs w:val="48"/>
          <w:highlight w:val="none"/>
          <w14:textFill>
            <w14:solidFill>
              <w14:schemeClr w14:val="tx1"/>
            </w14:solidFill>
          </w14:textFill>
        </w:rPr>
      </w:pPr>
    </w:p>
    <w:p w14:paraId="4ACF59A6">
      <w:pPr>
        <w:autoSpaceDE w:val="0"/>
        <w:autoSpaceDN w:val="0"/>
        <w:adjustRightInd w:val="0"/>
        <w:spacing w:line="360" w:lineRule="auto"/>
        <w:jc w:val="center"/>
        <w:rPr>
          <w:rFonts w:hint="eastAsia" w:ascii="宋体" w:hAnsi="宋体" w:eastAsia="宋体" w:cs="宋体"/>
          <w:b/>
          <w:color w:val="000000" w:themeColor="text1"/>
          <w:kern w:val="0"/>
          <w:sz w:val="52"/>
          <w:szCs w:val="52"/>
          <w:highlight w:val="none"/>
          <w14:textFill>
            <w14:solidFill>
              <w14:schemeClr w14:val="tx1"/>
            </w14:solidFill>
          </w14:textFill>
        </w:rPr>
      </w:pPr>
      <w:r>
        <w:rPr>
          <w:rFonts w:hint="eastAsia" w:ascii="宋体" w:hAnsi="宋体" w:eastAsia="宋体" w:cs="宋体"/>
          <w:b/>
          <w:color w:val="000000" w:themeColor="text1"/>
          <w:kern w:val="0"/>
          <w:sz w:val="52"/>
          <w:szCs w:val="52"/>
          <w:highlight w:val="none"/>
          <w14:textFill>
            <w14:solidFill>
              <w14:schemeClr w14:val="tx1"/>
            </w14:solidFill>
          </w14:textFill>
        </w:rPr>
        <w:t>乌拉泊水质自动监测设备运维项目</w:t>
      </w:r>
    </w:p>
    <w:p w14:paraId="17D1D52D">
      <w:pPr>
        <w:autoSpaceDE w:val="0"/>
        <w:autoSpaceDN w:val="0"/>
        <w:adjustRightInd w:val="0"/>
        <w:spacing w:line="360" w:lineRule="auto"/>
        <w:jc w:val="center"/>
        <w:rPr>
          <w:rFonts w:hint="eastAsia" w:ascii="宋体" w:hAnsi="宋体" w:eastAsia="宋体" w:cs="宋体"/>
          <w:b/>
          <w:color w:val="000000" w:themeColor="text1"/>
          <w:kern w:val="0"/>
          <w:sz w:val="52"/>
          <w:szCs w:val="52"/>
          <w:highlight w:val="none"/>
          <w14:textFill>
            <w14:solidFill>
              <w14:schemeClr w14:val="tx1"/>
            </w14:solidFill>
          </w14:textFill>
        </w:rPr>
      </w:pPr>
      <w:r>
        <w:rPr>
          <w:rFonts w:hint="eastAsia" w:ascii="宋体" w:hAnsi="宋体" w:eastAsia="宋体" w:cs="宋体"/>
          <w:b/>
          <w:color w:val="000000" w:themeColor="text1"/>
          <w:kern w:val="0"/>
          <w:sz w:val="52"/>
          <w:szCs w:val="52"/>
          <w:highlight w:val="none"/>
          <w:lang w:val="en-US" w:eastAsia="zh-CN"/>
          <w14:textFill>
            <w14:solidFill>
              <w14:schemeClr w14:val="tx1"/>
            </w14:solidFill>
          </w14:textFill>
        </w:rPr>
        <w:t>公开</w:t>
      </w:r>
      <w:r>
        <w:rPr>
          <w:rFonts w:hint="eastAsia" w:ascii="宋体" w:hAnsi="宋体" w:eastAsia="宋体" w:cs="宋体"/>
          <w:b/>
          <w:color w:val="000000" w:themeColor="text1"/>
          <w:kern w:val="0"/>
          <w:sz w:val="52"/>
          <w:szCs w:val="52"/>
          <w:highlight w:val="none"/>
          <w14:textFill>
            <w14:solidFill>
              <w14:schemeClr w14:val="tx1"/>
            </w14:solidFill>
          </w14:textFill>
        </w:rPr>
        <w:t>招标文件</w:t>
      </w:r>
    </w:p>
    <w:p w14:paraId="52AEBA45">
      <w:pPr>
        <w:autoSpaceDE w:val="0"/>
        <w:autoSpaceDN w:val="0"/>
        <w:adjustRightInd w:val="0"/>
        <w:spacing w:line="500" w:lineRule="exact"/>
        <w:jc w:val="center"/>
        <w:rPr>
          <w:rFonts w:hint="eastAsia" w:ascii="宋体" w:hAnsi="宋体" w:eastAsia="宋体" w:cs="宋体"/>
          <w:color w:val="000000" w:themeColor="text1"/>
          <w:kern w:val="0"/>
          <w:sz w:val="48"/>
          <w:szCs w:val="48"/>
          <w:highlight w:val="none"/>
          <w14:textFill>
            <w14:solidFill>
              <w14:schemeClr w14:val="tx1"/>
            </w14:solidFill>
          </w14:textFill>
        </w:rPr>
      </w:pPr>
    </w:p>
    <w:p w14:paraId="64E6EA65">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14:textFill>
            <w14:solidFill>
              <w14:schemeClr w14:val="tx1"/>
            </w14:solidFill>
          </w14:textFill>
        </w:rPr>
      </w:pPr>
    </w:p>
    <w:p w14:paraId="29C5C087">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14:textFill>
            <w14:solidFill>
              <w14:schemeClr w14:val="tx1"/>
            </w14:solidFill>
          </w14:textFill>
        </w:rPr>
      </w:pPr>
    </w:p>
    <w:p w14:paraId="2FFA8A21">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项目名称：</w:t>
      </w:r>
      <w:r>
        <w:rPr>
          <w:rFonts w:hint="eastAsia" w:ascii="宋体" w:hAnsi="宋体" w:eastAsia="宋体" w:cs="宋体"/>
          <w:b/>
          <w:color w:val="000000" w:themeColor="text1"/>
          <w:sz w:val="24"/>
          <w:highlight w:val="none"/>
          <w:lang w:eastAsia="zh-CN"/>
          <w14:textFill>
            <w14:solidFill>
              <w14:schemeClr w14:val="tx1"/>
            </w14:solidFill>
          </w14:textFill>
        </w:rPr>
        <w:t>乌拉泊水质自动监测设备运维项目</w:t>
      </w:r>
    </w:p>
    <w:p w14:paraId="12D6E493">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14:textFill>
            <w14:solidFill>
              <w14:schemeClr w14:val="tx1"/>
            </w14:solidFill>
          </w14:textFill>
        </w:rPr>
      </w:pPr>
    </w:p>
    <w:p w14:paraId="2138128A">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招标人：</w:t>
      </w:r>
      <w:r>
        <w:rPr>
          <w:rFonts w:hint="eastAsia" w:ascii="宋体" w:hAnsi="宋体" w:eastAsia="宋体" w:cs="宋体"/>
          <w:b/>
          <w:color w:val="000000" w:themeColor="text1"/>
          <w:sz w:val="24"/>
          <w:highlight w:val="none"/>
          <w:lang w:val="en-US" w:eastAsia="zh-CN"/>
          <w14:textFill>
            <w14:solidFill>
              <w14:schemeClr w14:val="tx1"/>
            </w14:solidFill>
          </w14:textFill>
        </w:rPr>
        <w:t>乌鲁木齐市污染控制中心</w:t>
      </w:r>
    </w:p>
    <w:p w14:paraId="18CED5E5">
      <w:pPr>
        <w:autoSpaceDE w:val="0"/>
        <w:autoSpaceDN w:val="0"/>
        <w:adjustRightInd w:val="0"/>
        <w:spacing w:line="400" w:lineRule="exact"/>
        <w:ind w:firstLine="0" w:firstLineChars="0"/>
        <w:rPr>
          <w:rFonts w:hint="eastAsia" w:ascii="宋体" w:hAnsi="宋体" w:eastAsia="宋体" w:cs="宋体"/>
          <w:b/>
          <w:color w:val="000000" w:themeColor="text1"/>
          <w:sz w:val="24"/>
          <w:highlight w:val="none"/>
          <w14:textFill>
            <w14:solidFill>
              <w14:schemeClr w14:val="tx1"/>
            </w14:solidFill>
          </w14:textFill>
        </w:rPr>
      </w:pPr>
    </w:p>
    <w:p w14:paraId="5407DBFE">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联系人：</w:t>
      </w:r>
      <w:r>
        <w:rPr>
          <w:rFonts w:hint="eastAsia" w:ascii="宋体" w:hAnsi="宋体" w:eastAsia="宋体" w:cs="宋体"/>
          <w:b/>
          <w:color w:val="000000" w:themeColor="text1"/>
          <w:sz w:val="24"/>
          <w:highlight w:val="none"/>
          <w:lang w:val="en-US" w:eastAsia="zh-CN"/>
          <w14:textFill>
            <w14:solidFill>
              <w14:schemeClr w14:val="tx1"/>
            </w14:solidFill>
          </w14:textFill>
        </w:rPr>
        <w:t>李宗亮</w:t>
      </w:r>
      <w:r>
        <w:rPr>
          <w:rFonts w:hint="eastAsia" w:ascii="宋体" w:hAnsi="宋体" w:eastAsia="宋体" w:cs="宋体"/>
          <w:b/>
          <w:color w:val="000000" w:themeColor="text1"/>
          <w:sz w:val="24"/>
          <w:highlight w:val="none"/>
          <w:lang w:eastAsia="zh-CN"/>
          <w14:textFill>
            <w14:solidFill>
              <w14:schemeClr w14:val="tx1"/>
            </w14:solidFill>
          </w14:textFill>
        </w:rPr>
        <w:t xml:space="preserve">    </w:t>
      </w:r>
    </w:p>
    <w:p w14:paraId="2356098B">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14:textFill>
            <w14:solidFill>
              <w14:schemeClr w14:val="tx1"/>
            </w14:solidFill>
          </w14:textFill>
        </w:rPr>
      </w:pPr>
    </w:p>
    <w:p w14:paraId="0277FB37">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联系电话：</w:t>
      </w:r>
      <w:r>
        <w:rPr>
          <w:rFonts w:hint="eastAsia" w:ascii="宋体" w:hAnsi="宋体" w:eastAsia="宋体" w:cs="宋体"/>
          <w:b/>
          <w:color w:val="000000" w:themeColor="text1"/>
          <w:sz w:val="24"/>
          <w:highlight w:val="none"/>
          <w:lang w:val="en-US" w:eastAsia="zh-CN"/>
          <w14:textFill>
            <w14:solidFill>
              <w14:schemeClr w14:val="tx1"/>
            </w14:solidFill>
          </w14:textFill>
        </w:rPr>
        <w:t>15009919893</w:t>
      </w:r>
    </w:p>
    <w:p w14:paraId="10C6364F">
      <w:pPr>
        <w:autoSpaceDE w:val="0"/>
        <w:autoSpaceDN w:val="0"/>
        <w:adjustRightInd w:val="0"/>
        <w:spacing w:line="400" w:lineRule="exact"/>
        <w:ind w:firstLine="472" w:firstLineChars="196"/>
        <w:rPr>
          <w:rFonts w:hint="eastAsia" w:ascii="宋体" w:hAnsi="宋体" w:eastAsia="宋体" w:cs="宋体"/>
          <w:b/>
          <w:color w:val="000000" w:themeColor="text1"/>
          <w:sz w:val="24"/>
          <w:highlight w:val="none"/>
          <w:lang w:val="en-US" w:eastAsia="zh-CN"/>
          <w14:textFill>
            <w14:solidFill>
              <w14:schemeClr w14:val="tx1"/>
            </w14:solidFill>
          </w14:textFill>
        </w:rPr>
      </w:pPr>
    </w:p>
    <w:p w14:paraId="4D07E6E8">
      <w:pPr>
        <w:autoSpaceDE w:val="0"/>
        <w:autoSpaceDN w:val="0"/>
        <w:adjustRightInd w:val="0"/>
        <w:spacing w:line="400" w:lineRule="exact"/>
        <w:ind w:left="1638" w:leftChars="219" w:hanging="1178" w:hangingChars="489"/>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联系地址：</w:t>
      </w:r>
      <w:r>
        <w:rPr>
          <w:rFonts w:hint="eastAsia" w:ascii="宋体" w:hAnsi="宋体" w:eastAsia="宋体" w:cs="宋体"/>
          <w:b/>
          <w:color w:val="000000" w:themeColor="text1"/>
          <w:sz w:val="24"/>
          <w:highlight w:val="none"/>
          <w:lang w:eastAsia="zh-CN"/>
          <w14:textFill>
            <w14:solidFill>
              <w14:schemeClr w14:val="tx1"/>
            </w14:solidFill>
          </w14:textFill>
        </w:rPr>
        <w:t xml:space="preserve">乌鲁木齐市新市区四平路726号 </w:t>
      </w:r>
    </w:p>
    <w:p w14:paraId="55897B35">
      <w:pPr>
        <w:autoSpaceDE w:val="0"/>
        <w:autoSpaceDN w:val="0"/>
        <w:adjustRightInd w:val="0"/>
        <w:spacing w:line="400" w:lineRule="exact"/>
        <w:ind w:left="1638" w:leftChars="219" w:hanging="1178" w:hangingChars="489"/>
        <w:rPr>
          <w:rFonts w:hint="eastAsia" w:ascii="宋体" w:hAnsi="宋体" w:eastAsia="宋体" w:cs="宋体"/>
          <w:b/>
          <w:color w:val="000000" w:themeColor="text1"/>
          <w:sz w:val="24"/>
          <w:highlight w:val="none"/>
          <w14:textFill>
            <w14:solidFill>
              <w14:schemeClr w14:val="tx1"/>
            </w14:solidFill>
          </w14:textFill>
        </w:rPr>
      </w:pPr>
    </w:p>
    <w:p w14:paraId="2A34A221">
      <w:pPr>
        <w:pStyle w:val="2"/>
        <w:numPr>
          <w:ilvl w:val="-1"/>
          <w:numId w:val="0"/>
        </w:numPr>
        <w:ind w:left="0" w:firstLine="0"/>
        <w:rPr>
          <w:rFonts w:hint="eastAsia" w:ascii="宋体" w:hAnsi="宋体" w:eastAsia="宋体" w:cs="宋体"/>
          <w:highlight w:val="none"/>
        </w:rPr>
      </w:pPr>
    </w:p>
    <w:p w14:paraId="64DD192E">
      <w:pPr>
        <w:autoSpaceDE w:val="0"/>
        <w:autoSpaceDN w:val="0"/>
        <w:adjustRightInd w:val="0"/>
        <w:spacing w:line="400" w:lineRule="exact"/>
        <w:ind w:left="1650" w:leftChars="202" w:hanging="1226" w:hangingChars="509"/>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招标代理机构：新疆大为项目管理咨询有限公司</w:t>
      </w:r>
    </w:p>
    <w:p w14:paraId="0DD2B5BD">
      <w:pPr>
        <w:autoSpaceDE w:val="0"/>
        <w:autoSpaceDN w:val="0"/>
        <w:adjustRightInd w:val="0"/>
        <w:spacing w:line="400" w:lineRule="exact"/>
        <w:ind w:left="0" w:leftChars="0" w:firstLine="0" w:firstLineChars="0"/>
        <w:rPr>
          <w:rFonts w:hint="eastAsia" w:ascii="宋体" w:hAnsi="宋体" w:eastAsia="宋体" w:cs="宋体"/>
          <w:b/>
          <w:color w:val="000000" w:themeColor="text1"/>
          <w:sz w:val="24"/>
          <w:highlight w:val="none"/>
          <w14:textFill>
            <w14:solidFill>
              <w14:schemeClr w14:val="tx1"/>
            </w14:solidFill>
          </w14:textFill>
        </w:rPr>
      </w:pPr>
    </w:p>
    <w:p w14:paraId="5A972C6B">
      <w:pPr>
        <w:autoSpaceDE w:val="0"/>
        <w:autoSpaceDN w:val="0"/>
        <w:adjustRightInd w:val="0"/>
        <w:spacing w:line="400" w:lineRule="exact"/>
        <w:ind w:left="1650" w:leftChars="202" w:hanging="1226" w:hangingChars="509"/>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联系人：</w:t>
      </w:r>
      <w:r>
        <w:rPr>
          <w:rFonts w:hint="eastAsia" w:ascii="宋体" w:hAnsi="宋体" w:eastAsia="宋体" w:cs="宋体"/>
          <w:b/>
          <w:color w:val="000000" w:themeColor="text1"/>
          <w:sz w:val="24"/>
          <w:highlight w:val="none"/>
          <w:lang w:val="en-US" w:eastAsia="zh-CN"/>
          <w14:textFill>
            <w14:solidFill>
              <w14:schemeClr w14:val="tx1"/>
            </w14:solidFill>
          </w14:textFill>
        </w:rPr>
        <w:t>何新超</w:t>
      </w:r>
    </w:p>
    <w:p w14:paraId="469120C4">
      <w:pPr>
        <w:autoSpaceDE w:val="0"/>
        <w:autoSpaceDN w:val="0"/>
        <w:adjustRightInd w:val="0"/>
        <w:spacing w:line="400" w:lineRule="exact"/>
        <w:ind w:left="1650" w:leftChars="202" w:hanging="1226" w:hangingChars="509"/>
        <w:rPr>
          <w:rFonts w:hint="eastAsia" w:ascii="宋体" w:hAnsi="宋体" w:eastAsia="宋体" w:cs="宋体"/>
          <w:b/>
          <w:color w:val="000000" w:themeColor="text1"/>
          <w:sz w:val="24"/>
          <w:highlight w:val="none"/>
          <w14:textFill>
            <w14:solidFill>
              <w14:schemeClr w14:val="tx1"/>
            </w14:solidFill>
          </w14:textFill>
        </w:rPr>
      </w:pPr>
    </w:p>
    <w:p w14:paraId="54759BDB">
      <w:pPr>
        <w:autoSpaceDE w:val="0"/>
        <w:autoSpaceDN w:val="0"/>
        <w:adjustRightInd w:val="0"/>
        <w:spacing w:line="400" w:lineRule="exact"/>
        <w:ind w:left="1650" w:leftChars="202" w:hanging="1226" w:hangingChars="509"/>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联系电话：</w:t>
      </w:r>
      <w:r>
        <w:rPr>
          <w:rFonts w:hint="eastAsia" w:ascii="宋体" w:hAnsi="宋体" w:eastAsia="宋体" w:cs="宋体"/>
          <w:b/>
          <w:color w:val="000000" w:themeColor="text1"/>
          <w:sz w:val="24"/>
          <w:highlight w:val="none"/>
          <w:lang w:eastAsia="zh-CN"/>
          <w14:textFill>
            <w14:solidFill>
              <w14:schemeClr w14:val="tx1"/>
            </w14:solidFill>
          </w14:textFill>
        </w:rPr>
        <w:t>18082888991</w:t>
      </w:r>
    </w:p>
    <w:p w14:paraId="00E80762">
      <w:pPr>
        <w:autoSpaceDE w:val="0"/>
        <w:autoSpaceDN w:val="0"/>
        <w:adjustRightInd w:val="0"/>
        <w:spacing w:line="400" w:lineRule="exact"/>
        <w:ind w:left="1650" w:leftChars="202" w:hanging="1226" w:hangingChars="509"/>
        <w:rPr>
          <w:rFonts w:hint="eastAsia" w:ascii="宋体" w:hAnsi="宋体" w:eastAsia="宋体" w:cs="宋体"/>
          <w:b/>
          <w:color w:val="000000" w:themeColor="text1"/>
          <w:sz w:val="24"/>
          <w:highlight w:val="none"/>
          <w14:textFill>
            <w14:solidFill>
              <w14:schemeClr w14:val="tx1"/>
            </w14:solidFill>
          </w14:textFill>
        </w:rPr>
      </w:pPr>
    </w:p>
    <w:p w14:paraId="4732437C">
      <w:pPr>
        <w:autoSpaceDE w:val="0"/>
        <w:autoSpaceDN w:val="0"/>
        <w:adjustRightInd w:val="0"/>
        <w:spacing w:line="400" w:lineRule="exact"/>
        <w:ind w:left="1650" w:leftChars="202" w:hanging="1226" w:hangingChars="50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联系地址：乌鲁木齐市水磨沟区七道湾街道万科大都会8号楼908室</w:t>
      </w:r>
    </w:p>
    <w:p w14:paraId="0D0493AD">
      <w:pPr>
        <w:jc w:val="center"/>
        <w:rPr>
          <w:rFonts w:hint="eastAsia" w:ascii="宋体" w:hAnsi="宋体" w:eastAsia="宋体" w:cs="宋体"/>
          <w:b/>
          <w:color w:val="000000" w:themeColor="text1"/>
          <w:highlight w:val="none"/>
          <w14:textFill>
            <w14:solidFill>
              <w14:schemeClr w14:val="tx1"/>
            </w14:solidFill>
          </w14:textFill>
        </w:rPr>
      </w:pPr>
    </w:p>
    <w:p w14:paraId="285C2D65">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p w14:paraId="6614EBE4">
      <w:pPr>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目录</w:t>
      </w:r>
    </w:p>
    <w:p w14:paraId="0A50D2AF">
      <w:pPr>
        <w:jc w:val="center"/>
        <w:rPr>
          <w:rFonts w:hint="eastAsia" w:ascii="宋体" w:hAnsi="宋体" w:eastAsia="宋体" w:cs="宋体"/>
          <w:b/>
          <w:color w:val="000000" w:themeColor="text1"/>
          <w:highlight w:val="none"/>
          <w14:textFill>
            <w14:solidFill>
              <w14:schemeClr w14:val="tx1"/>
            </w14:solidFill>
          </w14:textFill>
        </w:rPr>
      </w:pPr>
    </w:p>
    <w:p w14:paraId="5818EBB0">
      <w:pPr>
        <w:jc w:val="center"/>
        <w:rPr>
          <w:rFonts w:hint="eastAsia" w:ascii="宋体" w:hAnsi="宋体" w:eastAsia="宋体" w:cs="宋体"/>
          <w:color w:val="000000" w:themeColor="text1"/>
          <w:highlight w:val="none"/>
          <w14:textFill>
            <w14:solidFill>
              <w14:schemeClr w14:val="tx1"/>
            </w14:solidFill>
          </w14:textFill>
        </w:rPr>
      </w:pPr>
    </w:p>
    <w:p w14:paraId="07E6386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  标  公  告………………………………………………………………………………第1页</w:t>
      </w:r>
    </w:p>
    <w:p w14:paraId="7D4F03C4">
      <w:pPr>
        <w:rPr>
          <w:rFonts w:hint="eastAsia" w:ascii="宋体" w:hAnsi="宋体" w:eastAsia="宋体" w:cs="宋体"/>
          <w:color w:val="000000" w:themeColor="text1"/>
          <w:highlight w:val="none"/>
          <w14:textFill>
            <w14:solidFill>
              <w14:schemeClr w14:val="tx1"/>
            </w14:solidFill>
          </w14:textFill>
        </w:rPr>
      </w:pPr>
    </w:p>
    <w:p w14:paraId="6D43769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第一章  </w:t>
      </w:r>
      <w:r>
        <w:rPr>
          <w:rFonts w:hint="eastAsia" w:ascii="宋体" w:hAnsi="宋体" w:eastAsia="宋体" w:cs="宋体"/>
          <w:color w:val="000000" w:themeColor="text1"/>
          <w:spacing w:val="105"/>
          <w:kern w:val="0"/>
          <w:highlight w:val="none"/>
          <w14:textFill>
            <w14:solidFill>
              <w14:schemeClr w14:val="tx1"/>
            </w14:solidFill>
          </w14:textFill>
        </w:rPr>
        <w:t>投标须</w:t>
      </w:r>
      <w:r>
        <w:rPr>
          <w:rFonts w:hint="eastAsia" w:ascii="宋体" w:hAnsi="宋体" w:eastAsia="宋体" w:cs="宋体"/>
          <w:color w:val="000000" w:themeColor="text1"/>
          <w:kern w:val="0"/>
          <w:highlight w:val="none"/>
          <w14:textFill>
            <w14:solidFill>
              <w14:schemeClr w14:val="tx1"/>
            </w14:solidFill>
          </w14:textFill>
        </w:rPr>
        <w:t>知</w:t>
      </w:r>
      <w:r>
        <w:rPr>
          <w:rFonts w:hint="eastAsia" w:ascii="宋体" w:hAnsi="宋体" w:eastAsia="宋体" w:cs="宋体"/>
          <w:color w:val="000000" w:themeColor="text1"/>
          <w:highlight w:val="none"/>
          <w14:textFill>
            <w14:solidFill>
              <w14:schemeClr w14:val="tx1"/>
            </w14:solidFill>
          </w14:textFill>
        </w:rPr>
        <w:t>……………………………………………………………………第</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页</w:t>
      </w:r>
    </w:p>
    <w:p w14:paraId="4E9FA909">
      <w:pPr>
        <w:rPr>
          <w:rFonts w:hint="eastAsia" w:ascii="宋体" w:hAnsi="宋体" w:eastAsia="宋体" w:cs="宋体"/>
          <w:color w:val="000000" w:themeColor="text1"/>
          <w:highlight w:val="none"/>
          <w14:textFill>
            <w14:solidFill>
              <w14:schemeClr w14:val="tx1"/>
            </w14:solidFill>
          </w14:textFill>
        </w:rPr>
      </w:pPr>
    </w:p>
    <w:p w14:paraId="0241466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第二章  </w:t>
      </w:r>
      <w:r>
        <w:rPr>
          <w:rFonts w:hint="eastAsia" w:ascii="宋体" w:hAnsi="宋体" w:eastAsia="宋体" w:cs="宋体"/>
          <w:color w:val="000000" w:themeColor="text1"/>
          <w:spacing w:val="525"/>
          <w:kern w:val="0"/>
          <w:highlight w:val="none"/>
          <w14:textFill>
            <w14:solidFill>
              <w14:schemeClr w14:val="tx1"/>
            </w14:solidFill>
          </w14:textFill>
        </w:rPr>
        <w:t>合</w:t>
      </w:r>
      <w:r>
        <w:rPr>
          <w:rFonts w:hint="eastAsia" w:ascii="宋体" w:hAnsi="宋体" w:eastAsia="宋体" w:cs="宋体"/>
          <w:color w:val="000000" w:themeColor="text1"/>
          <w:kern w:val="0"/>
          <w:highlight w:val="none"/>
          <w14:textFill>
            <w14:solidFill>
              <w14:schemeClr w14:val="tx1"/>
            </w14:solidFill>
          </w14:textFill>
        </w:rPr>
        <w:t>同</w:t>
      </w:r>
      <w:r>
        <w:rPr>
          <w:rFonts w:hint="eastAsia" w:ascii="宋体" w:hAnsi="宋体" w:eastAsia="宋体" w:cs="宋体"/>
          <w:color w:val="000000" w:themeColor="text1"/>
          <w:highlight w:val="none"/>
          <w14:textFill>
            <w14:solidFill>
              <w14:schemeClr w14:val="tx1"/>
            </w14:solidFill>
          </w14:textFill>
        </w:rPr>
        <w:t>……………………………………………………………………第</w:t>
      </w:r>
      <w:r>
        <w:rPr>
          <w:rFonts w:hint="eastAsia" w:ascii="宋体" w:hAnsi="宋体" w:eastAsia="宋体" w:cs="宋体"/>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t>页</w:t>
      </w:r>
    </w:p>
    <w:p w14:paraId="02557A0D">
      <w:pPr>
        <w:rPr>
          <w:rFonts w:hint="eastAsia" w:ascii="宋体" w:hAnsi="宋体" w:eastAsia="宋体" w:cs="宋体"/>
          <w:color w:val="000000" w:themeColor="text1"/>
          <w:highlight w:val="none"/>
          <w14:textFill>
            <w14:solidFill>
              <w14:schemeClr w14:val="tx1"/>
            </w14:solidFill>
          </w14:textFill>
        </w:rPr>
      </w:pPr>
    </w:p>
    <w:p w14:paraId="35CEBFC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第三章  </w:t>
      </w:r>
      <w:r>
        <w:rPr>
          <w:rFonts w:hint="eastAsia" w:ascii="宋体" w:hAnsi="宋体" w:eastAsia="宋体" w:cs="宋体"/>
          <w:color w:val="000000" w:themeColor="text1"/>
          <w:spacing w:val="105"/>
          <w:kern w:val="0"/>
          <w:highlight w:val="none"/>
          <w14:textFill>
            <w14:solidFill>
              <w14:schemeClr w14:val="tx1"/>
            </w14:solidFill>
          </w14:textFill>
        </w:rPr>
        <w:t>用户需求书</w:t>
      </w:r>
      <w:r>
        <w:rPr>
          <w:rFonts w:hint="eastAsia" w:ascii="宋体" w:hAnsi="宋体" w:eastAsia="宋体" w:cs="宋体"/>
          <w:color w:val="000000" w:themeColor="text1"/>
          <w:highlight w:val="none"/>
          <w14:textFill>
            <w14:solidFill>
              <w14:schemeClr w14:val="tx1"/>
            </w14:solidFill>
          </w14:textFill>
        </w:rPr>
        <w:t>……………………………………………………………第</w:t>
      </w:r>
      <w:r>
        <w:rPr>
          <w:rFonts w:hint="eastAsia" w:ascii="宋体" w:hAnsi="宋体" w:eastAsia="宋体" w:cs="宋体"/>
          <w:color w:val="000000" w:themeColor="text1"/>
          <w:highlight w:val="none"/>
          <w:lang w:val="en-US" w:eastAsia="zh-CN"/>
          <w14:textFill>
            <w14:solidFill>
              <w14:schemeClr w14:val="tx1"/>
            </w14:solidFill>
          </w14:textFill>
        </w:rPr>
        <w:t>31</w:t>
      </w:r>
      <w:r>
        <w:rPr>
          <w:rFonts w:hint="eastAsia" w:ascii="宋体" w:hAnsi="宋体" w:eastAsia="宋体" w:cs="宋体"/>
          <w:color w:val="000000" w:themeColor="text1"/>
          <w:highlight w:val="none"/>
          <w14:textFill>
            <w14:solidFill>
              <w14:schemeClr w14:val="tx1"/>
            </w14:solidFill>
          </w14:textFill>
        </w:rPr>
        <w:t>页</w:t>
      </w:r>
    </w:p>
    <w:p w14:paraId="56D69E21">
      <w:pPr>
        <w:rPr>
          <w:rFonts w:hint="eastAsia" w:ascii="宋体" w:hAnsi="宋体" w:eastAsia="宋体" w:cs="宋体"/>
          <w:color w:val="000000" w:themeColor="text1"/>
          <w:highlight w:val="none"/>
          <w14:textFill>
            <w14:solidFill>
              <w14:schemeClr w14:val="tx1"/>
            </w14:solidFill>
          </w14:textFill>
        </w:rPr>
      </w:pPr>
    </w:p>
    <w:p w14:paraId="324CBA55">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第四章  </w:t>
      </w:r>
      <w:r>
        <w:rPr>
          <w:rFonts w:hint="eastAsia" w:ascii="宋体" w:hAnsi="宋体" w:eastAsia="宋体" w:cs="宋体"/>
          <w:color w:val="000000" w:themeColor="text1"/>
          <w:spacing w:val="21"/>
          <w:kern w:val="0"/>
          <w:highlight w:val="none"/>
          <w14:textFill>
            <w14:solidFill>
              <w14:schemeClr w14:val="tx1"/>
            </w14:solidFill>
          </w14:textFill>
        </w:rPr>
        <w:t>投标文件格</w:t>
      </w:r>
      <w:r>
        <w:rPr>
          <w:rFonts w:hint="eastAsia" w:ascii="宋体" w:hAnsi="宋体" w:eastAsia="宋体" w:cs="宋体"/>
          <w:color w:val="000000" w:themeColor="text1"/>
          <w:kern w:val="0"/>
          <w:highlight w:val="none"/>
          <w14:textFill>
            <w14:solidFill>
              <w14:schemeClr w14:val="tx1"/>
            </w14:solidFill>
          </w14:textFill>
        </w:rPr>
        <w:t>式</w:t>
      </w:r>
      <w:r>
        <w:rPr>
          <w:rFonts w:hint="eastAsia" w:ascii="宋体" w:hAnsi="宋体" w:eastAsia="宋体" w:cs="宋体"/>
          <w:color w:val="000000" w:themeColor="text1"/>
          <w:highlight w:val="none"/>
          <w14:textFill>
            <w14:solidFill>
              <w14:schemeClr w14:val="tx1"/>
            </w14:solidFill>
          </w14:textFill>
        </w:rPr>
        <w:t xml:space="preserve">……………………………………………………………………第 </w:t>
      </w:r>
      <w:r>
        <w:rPr>
          <w:rFonts w:hint="eastAsia" w:ascii="宋体" w:hAnsi="宋体" w:eastAsia="宋体" w:cs="宋体"/>
          <w:color w:val="000000" w:themeColor="text1"/>
          <w:highlight w:val="none"/>
          <w:lang w:val="en-US" w:eastAsia="zh-CN"/>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t>页</w:t>
      </w:r>
    </w:p>
    <w:p w14:paraId="43668341">
      <w:pPr>
        <w:rPr>
          <w:rFonts w:hint="eastAsia" w:ascii="宋体" w:hAnsi="宋体" w:eastAsia="宋体" w:cs="宋体"/>
          <w:color w:val="000000" w:themeColor="text1"/>
          <w:highlight w:val="none"/>
          <w14:textFill>
            <w14:solidFill>
              <w14:schemeClr w14:val="tx1"/>
            </w14:solidFill>
          </w14:textFill>
        </w:rPr>
      </w:pPr>
    </w:p>
    <w:p w14:paraId="3C94825D">
      <w:pPr>
        <w:rPr>
          <w:rFonts w:hint="eastAsia" w:ascii="宋体" w:hAnsi="宋体" w:eastAsia="宋体" w:cs="宋体"/>
          <w:b/>
          <w:color w:val="000000" w:themeColor="text1"/>
          <w:highlight w:val="none"/>
          <w14:textFill>
            <w14:solidFill>
              <w14:schemeClr w14:val="tx1"/>
            </w14:solidFill>
          </w14:textFill>
        </w:rPr>
      </w:pPr>
    </w:p>
    <w:p w14:paraId="2150F32F">
      <w:pPr>
        <w:rPr>
          <w:rFonts w:hint="eastAsia" w:ascii="宋体" w:hAnsi="宋体" w:eastAsia="宋体" w:cs="宋体"/>
          <w:b/>
          <w:color w:val="000000" w:themeColor="text1"/>
          <w:highlight w:val="none"/>
          <w14:textFill>
            <w14:solidFill>
              <w14:schemeClr w14:val="tx1"/>
            </w14:solidFill>
          </w14:textFill>
        </w:rPr>
      </w:pPr>
    </w:p>
    <w:p w14:paraId="63A2334F">
      <w:pPr>
        <w:rPr>
          <w:rFonts w:hint="eastAsia" w:ascii="宋体" w:hAnsi="宋体" w:eastAsia="宋体" w:cs="宋体"/>
          <w:b/>
          <w:color w:val="000000" w:themeColor="text1"/>
          <w:highlight w:val="none"/>
          <w14:textFill>
            <w14:solidFill>
              <w14:schemeClr w14:val="tx1"/>
            </w14:solidFill>
          </w14:textFill>
        </w:rPr>
      </w:pPr>
    </w:p>
    <w:p w14:paraId="793F3506">
      <w:pPr>
        <w:rPr>
          <w:rFonts w:hint="eastAsia" w:ascii="宋体" w:hAnsi="宋体" w:eastAsia="宋体" w:cs="宋体"/>
          <w:b/>
          <w:color w:val="000000" w:themeColor="text1"/>
          <w:highlight w:val="none"/>
          <w14:textFill>
            <w14:solidFill>
              <w14:schemeClr w14:val="tx1"/>
            </w14:solidFill>
          </w14:textFill>
        </w:rPr>
      </w:pPr>
    </w:p>
    <w:p w14:paraId="31DBF611">
      <w:pPr>
        <w:rPr>
          <w:rFonts w:hint="eastAsia" w:ascii="宋体" w:hAnsi="宋体" w:eastAsia="宋体" w:cs="宋体"/>
          <w:b/>
          <w:color w:val="000000" w:themeColor="text1"/>
          <w:highlight w:val="none"/>
          <w14:textFill>
            <w14:solidFill>
              <w14:schemeClr w14:val="tx1"/>
            </w14:solidFill>
          </w14:textFill>
        </w:rPr>
      </w:pPr>
    </w:p>
    <w:p w14:paraId="39C3DBF0">
      <w:pPr>
        <w:rPr>
          <w:rFonts w:hint="eastAsia" w:ascii="宋体" w:hAnsi="宋体" w:eastAsia="宋体" w:cs="宋体"/>
          <w:b/>
          <w:color w:val="000000" w:themeColor="text1"/>
          <w:highlight w:val="none"/>
          <w14:textFill>
            <w14:solidFill>
              <w14:schemeClr w14:val="tx1"/>
            </w14:solidFill>
          </w14:textFill>
        </w:rPr>
      </w:pPr>
    </w:p>
    <w:p w14:paraId="191C1CDB">
      <w:pPr>
        <w:rPr>
          <w:rFonts w:hint="eastAsia" w:ascii="宋体" w:hAnsi="宋体" w:eastAsia="宋体" w:cs="宋体"/>
          <w:b/>
          <w:color w:val="000000" w:themeColor="text1"/>
          <w:highlight w:val="none"/>
          <w14:textFill>
            <w14:solidFill>
              <w14:schemeClr w14:val="tx1"/>
            </w14:solidFill>
          </w14:textFill>
        </w:rPr>
      </w:pPr>
    </w:p>
    <w:p w14:paraId="44BA7A16">
      <w:pPr>
        <w:rPr>
          <w:rFonts w:hint="eastAsia" w:ascii="宋体" w:hAnsi="宋体" w:eastAsia="宋体" w:cs="宋体"/>
          <w:b/>
          <w:color w:val="000000" w:themeColor="text1"/>
          <w:highlight w:val="none"/>
          <w14:textFill>
            <w14:solidFill>
              <w14:schemeClr w14:val="tx1"/>
            </w14:solidFill>
          </w14:textFill>
        </w:rPr>
      </w:pPr>
    </w:p>
    <w:p w14:paraId="00EEE8F8">
      <w:pPr>
        <w:rPr>
          <w:rFonts w:hint="eastAsia" w:ascii="宋体" w:hAnsi="宋体" w:eastAsia="宋体" w:cs="宋体"/>
          <w:b/>
          <w:color w:val="000000" w:themeColor="text1"/>
          <w:highlight w:val="none"/>
          <w14:textFill>
            <w14:solidFill>
              <w14:schemeClr w14:val="tx1"/>
            </w14:solidFill>
          </w14:textFill>
        </w:rPr>
      </w:pPr>
    </w:p>
    <w:p w14:paraId="4D55E4FA">
      <w:pPr>
        <w:rPr>
          <w:rFonts w:hint="eastAsia" w:ascii="宋体" w:hAnsi="宋体" w:eastAsia="宋体" w:cs="宋体"/>
          <w:b/>
          <w:color w:val="000000" w:themeColor="text1"/>
          <w:highlight w:val="none"/>
          <w14:textFill>
            <w14:solidFill>
              <w14:schemeClr w14:val="tx1"/>
            </w14:solidFill>
          </w14:textFill>
        </w:rPr>
      </w:pPr>
    </w:p>
    <w:p w14:paraId="2C026F7F">
      <w:pPr>
        <w:rPr>
          <w:rFonts w:hint="eastAsia" w:ascii="宋体" w:hAnsi="宋体" w:eastAsia="宋体" w:cs="宋体"/>
          <w:b/>
          <w:color w:val="000000" w:themeColor="text1"/>
          <w:highlight w:val="none"/>
          <w14:textFill>
            <w14:solidFill>
              <w14:schemeClr w14:val="tx1"/>
            </w14:solidFill>
          </w14:textFill>
        </w:rPr>
      </w:pPr>
    </w:p>
    <w:p w14:paraId="76F61E06">
      <w:pPr>
        <w:rPr>
          <w:rFonts w:hint="eastAsia" w:ascii="宋体" w:hAnsi="宋体" w:eastAsia="宋体" w:cs="宋体"/>
          <w:b/>
          <w:color w:val="000000" w:themeColor="text1"/>
          <w:highlight w:val="none"/>
          <w14:textFill>
            <w14:solidFill>
              <w14:schemeClr w14:val="tx1"/>
            </w14:solidFill>
          </w14:textFill>
        </w:rPr>
      </w:pPr>
    </w:p>
    <w:p w14:paraId="285DDB6A">
      <w:pPr>
        <w:rPr>
          <w:rFonts w:hint="eastAsia" w:ascii="宋体" w:hAnsi="宋体" w:eastAsia="宋体" w:cs="宋体"/>
          <w:b/>
          <w:color w:val="000000" w:themeColor="text1"/>
          <w:highlight w:val="none"/>
          <w14:textFill>
            <w14:solidFill>
              <w14:schemeClr w14:val="tx1"/>
            </w14:solidFill>
          </w14:textFill>
        </w:rPr>
      </w:pPr>
    </w:p>
    <w:p w14:paraId="263DADBA">
      <w:pPr>
        <w:rPr>
          <w:rFonts w:hint="eastAsia" w:ascii="宋体" w:hAnsi="宋体" w:eastAsia="宋体" w:cs="宋体"/>
          <w:b/>
          <w:color w:val="000000" w:themeColor="text1"/>
          <w:highlight w:val="none"/>
          <w14:textFill>
            <w14:solidFill>
              <w14:schemeClr w14:val="tx1"/>
            </w14:solidFill>
          </w14:textFill>
        </w:rPr>
      </w:pPr>
    </w:p>
    <w:p w14:paraId="6A193F5E">
      <w:pPr>
        <w:rPr>
          <w:rFonts w:hint="eastAsia" w:ascii="宋体" w:hAnsi="宋体" w:eastAsia="宋体" w:cs="宋体"/>
          <w:b/>
          <w:color w:val="000000" w:themeColor="text1"/>
          <w:highlight w:val="none"/>
          <w14:textFill>
            <w14:solidFill>
              <w14:schemeClr w14:val="tx1"/>
            </w14:solidFill>
          </w14:textFill>
        </w:rPr>
      </w:pPr>
    </w:p>
    <w:p w14:paraId="5D001C20">
      <w:pPr>
        <w:rPr>
          <w:rFonts w:hint="eastAsia" w:ascii="宋体" w:hAnsi="宋体" w:eastAsia="宋体" w:cs="宋体"/>
          <w:b/>
          <w:color w:val="000000" w:themeColor="text1"/>
          <w:highlight w:val="none"/>
          <w14:textFill>
            <w14:solidFill>
              <w14:schemeClr w14:val="tx1"/>
            </w14:solidFill>
          </w14:textFill>
        </w:rPr>
      </w:pPr>
    </w:p>
    <w:p w14:paraId="5125B6CF">
      <w:pPr>
        <w:rPr>
          <w:rFonts w:hint="eastAsia" w:ascii="宋体" w:hAnsi="宋体" w:eastAsia="宋体" w:cs="宋体"/>
          <w:b/>
          <w:color w:val="000000" w:themeColor="text1"/>
          <w:highlight w:val="none"/>
          <w14:textFill>
            <w14:solidFill>
              <w14:schemeClr w14:val="tx1"/>
            </w14:solidFill>
          </w14:textFill>
        </w:rPr>
      </w:pPr>
    </w:p>
    <w:p w14:paraId="1567EE02">
      <w:pPr>
        <w:rPr>
          <w:rFonts w:hint="eastAsia" w:ascii="宋体" w:hAnsi="宋体" w:eastAsia="宋体" w:cs="宋体"/>
          <w:b/>
          <w:color w:val="000000" w:themeColor="text1"/>
          <w:highlight w:val="none"/>
          <w14:textFill>
            <w14:solidFill>
              <w14:schemeClr w14:val="tx1"/>
            </w14:solidFill>
          </w14:textFill>
        </w:rPr>
      </w:pPr>
    </w:p>
    <w:p w14:paraId="1030E1DD">
      <w:pPr>
        <w:rPr>
          <w:rFonts w:hint="eastAsia" w:ascii="宋体" w:hAnsi="宋体" w:eastAsia="宋体" w:cs="宋体"/>
          <w:b/>
          <w:color w:val="000000" w:themeColor="text1"/>
          <w:highlight w:val="none"/>
          <w14:textFill>
            <w14:solidFill>
              <w14:schemeClr w14:val="tx1"/>
            </w14:solidFill>
          </w14:textFill>
        </w:rPr>
      </w:pPr>
    </w:p>
    <w:p w14:paraId="187C0A68">
      <w:pPr>
        <w:rPr>
          <w:rFonts w:hint="eastAsia" w:ascii="宋体" w:hAnsi="宋体" w:eastAsia="宋体" w:cs="宋体"/>
          <w:b/>
          <w:color w:val="000000" w:themeColor="text1"/>
          <w:highlight w:val="none"/>
          <w14:textFill>
            <w14:solidFill>
              <w14:schemeClr w14:val="tx1"/>
            </w14:solidFill>
          </w14:textFill>
        </w:rPr>
      </w:pPr>
    </w:p>
    <w:p w14:paraId="3DCA154B">
      <w:pPr>
        <w:rPr>
          <w:rFonts w:hint="eastAsia" w:ascii="宋体" w:hAnsi="宋体" w:eastAsia="宋体" w:cs="宋体"/>
          <w:b/>
          <w:color w:val="000000" w:themeColor="text1"/>
          <w:highlight w:val="none"/>
          <w14:textFill>
            <w14:solidFill>
              <w14:schemeClr w14:val="tx1"/>
            </w14:solidFill>
          </w14:textFill>
        </w:rPr>
      </w:pPr>
    </w:p>
    <w:p w14:paraId="0678818D">
      <w:pPr>
        <w:rPr>
          <w:rFonts w:hint="eastAsia" w:ascii="宋体" w:hAnsi="宋体" w:eastAsia="宋体" w:cs="宋体"/>
          <w:b/>
          <w:color w:val="000000" w:themeColor="text1"/>
          <w:highlight w:val="none"/>
          <w14:textFill>
            <w14:solidFill>
              <w14:schemeClr w14:val="tx1"/>
            </w14:solidFill>
          </w14:textFill>
        </w:rPr>
      </w:pPr>
    </w:p>
    <w:p w14:paraId="7BA987AA">
      <w:pPr>
        <w:rPr>
          <w:rFonts w:hint="eastAsia" w:ascii="宋体" w:hAnsi="宋体" w:eastAsia="宋体" w:cs="宋体"/>
          <w:b/>
          <w:color w:val="000000" w:themeColor="text1"/>
          <w:highlight w:val="none"/>
          <w14:textFill>
            <w14:solidFill>
              <w14:schemeClr w14:val="tx1"/>
            </w14:solidFill>
          </w14:textFill>
        </w:rPr>
      </w:pPr>
    </w:p>
    <w:p w14:paraId="12EBF1BD">
      <w:pPr>
        <w:rPr>
          <w:rFonts w:hint="eastAsia" w:ascii="宋体" w:hAnsi="宋体" w:eastAsia="宋体" w:cs="宋体"/>
          <w:b/>
          <w:color w:val="000000" w:themeColor="text1"/>
          <w:highlight w:val="none"/>
          <w14:textFill>
            <w14:solidFill>
              <w14:schemeClr w14:val="tx1"/>
            </w14:solidFill>
          </w14:textFill>
        </w:rPr>
      </w:pPr>
    </w:p>
    <w:p w14:paraId="7E836298">
      <w:pPr>
        <w:rPr>
          <w:rFonts w:hint="eastAsia" w:ascii="宋体" w:hAnsi="宋体" w:eastAsia="宋体" w:cs="宋体"/>
          <w:b/>
          <w:color w:val="000000" w:themeColor="text1"/>
          <w:highlight w:val="none"/>
          <w14:textFill>
            <w14:solidFill>
              <w14:schemeClr w14:val="tx1"/>
            </w14:solidFill>
          </w14:textFill>
        </w:rPr>
      </w:pPr>
    </w:p>
    <w:p w14:paraId="30D8263B">
      <w:pPr>
        <w:rPr>
          <w:rFonts w:hint="eastAsia" w:ascii="宋体" w:hAnsi="宋体" w:eastAsia="宋体" w:cs="宋体"/>
          <w:b/>
          <w:color w:val="000000" w:themeColor="text1"/>
          <w:highlight w:val="none"/>
          <w14:textFill>
            <w14:solidFill>
              <w14:schemeClr w14:val="tx1"/>
            </w14:solidFill>
          </w14:textFill>
        </w:rPr>
      </w:pPr>
    </w:p>
    <w:p w14:paraId="06404C55">
      <w:pPr>
        <w:rPr>
          <w:rFonts w:hint="eastAsia" w:ascii="宋体" w:hAnsi="宋体" w:eastAsia="宋体" w:cs="宋体"/>
          <w:b/>
          <w:color w:val="000000" w:themeColor="text1"/>
          <w:highlight w:val="none"/>
          <w14:textFill>
            <w14:solidFill>
              <w14:schemeClr w14:val="tx1"/>
            </w14:solidFill>
          </w14:textFill>
        </w:rPr>
      </w:pPr>
    </w:p>
    <w:p w14:paraId="397A37D1">
      <w:pPr>
        <w:rPr>
          <w:rFonts w:hint="eastAsia" w:ascii="宋体" w:hAnsi="宋体" w:eastAsia="宋体" w:cs="宋体"/>
          <w:b/>
          <w:color w:val="000000" w:themeColor="text1"/>
          <w:highlight w:val="none"/>
          <w14:textFill>
            <w14:solidFill>
              <w14:schemeClr w14:val="tx1"/>
            </w14:solidFill>
          </w14:textFill>
        </w:rPr>
      </w:pPr>
    </w:p>
    <w:p w14:paraId="2FDCFA92">
      <w:pPr>
        <w:rPr>
          <w:rFonts w:hint="eastAsia" w:ascii="宋体" w:hAnsi="宋体" w:eastAsia="宋体" w:cs="宋体"/>
          <w:b/>
          <w:color w:val="000000" w:themeColor="text1"/>
          <w:highlight w:val="none"/>
          <w14:textFill>
            <w14:solidFill>
              <w14:schemeClr w14:val="tx1"/>
            </w14:solidFill>
          </w14:textFill>
        </w:rPr>
      </w:pPr>
    </w:p>
    <w:p w14:paraId="1ECDB1B7">
      <w:pPr>
        <w:rPr>
          <w:rFonts w:hint="eastAsia" w:ascii="宋体" w:hAnsi="宋体" w:eastAsia="宋体" w:cs="宋体"/>
          <w:b/>
          <w:color w:val="000000" w:themeColor="text1"/>
          <w:highlight w:val="none"/>
          <w14:textFill>
            <w14:solidFill>
              <w14:schemeClr w14:val="tx1"/>
            </w14:solidFill>
          </w14:textFill>
        </w:rPr>
      </w:pPr>
    </w:p>
    <w:p w14:paraId="23A7EB2A">
      <w:pPr>
        <w:rPr>
          <w:rFonts w:hint="eastAsia" w:ascii="宋体" w:hAnsi="宋体" w:eastAsia="宋体" w:cs="宋体"/>
          <w:b/>
          <w:color w:val="000000" w:themeColor="text1"/>
          <w:highlight w:val="none"/>
          <w14:textFill>
            <w14:solidFill>
              <w14:schemeClr w14:val="tx1"/>
            </w14:solidFill>
          </w14:textFill>
        </w:rPr>
      </w:pPr>
    </w:p>
    <w:p w14:paraId="5EAEC835">
      <w:pPr>
        <w:widowControl/>
        <w:spacing w:line="360" w:lineRule="auto"/>
        <w:ind w:firstLine="602" w:firstLineChars="200"/>
        <w:jc w:val="center"/>
        <w:rPr>
          <w:rFonts w:hint="eastAsia" w:ascii="宋体" w:hAnsi="宋体" w:eastAsia="宋体" w:cs="宋体"/>
          <w:b/>
          <w:color w:val="000000" w:themeColor="text1"/>
          <w:sz w:val="30"/>
          <w:szCs w:val="30"/>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134" w:right="1134" w:bottom="1134" w:left="1418" w:header="851" w:footer="992" w:gutter="0"/>
          <w:pgNumType w:start="1"/>
          <w:cols w:space="720" w:num="1"/>
          <w:titlePg/>
          <w:docGrid w:type="lines" w:linePitch="312" w:charSpace="0"/>
        </w:sectPr>
      </w:pPr>
    </w:p>
    <w:p w14:paraId="4E075856">
      <w:pPr>
        <w:pStyle w:val="2"/>
        <w:numPr>
          <w:ilvl w:val="0"/>
          <w:numId w:val="0"/>
        </w:numPr>
        <w:spacing w:line="24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招标公告</w:t>
      </w:r>
    </w:p>
    <w:p w14:paraId="4FCB6D6F">
      <w:pPr>
        <w:widowControl/>
        <w:spacing w:line="24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乌拉泊水质自动监测设备运维项目</w:t>
      </w:r>
    </w:p>
    <w:p w14:paraId="391A6952">
      <w:pPr>
        <w:widowControl/>
        <w:spacing w:line="24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公开招标公告</w:t>
      </w:r>
    </w:p>
    <w:tbl>
      <w:tblPr>
        <w:tblStyle w:val="42"/>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0"/>
      </w:tblGrid>
      <w:tr w14:paraId="68C3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440" w:type="dxa"/>
            <w:noWrap w:val="0"/>
            <w:vAlign w:val="top"/>
          </w:tcPr>
          <w:p w14:paraId="504E6DA3">
            <w:pPr>
              <w:spacing w:line="360" w:lineRule="auto"/>
              <w:rPr>
                <w:rFonts w:hint="eastAsia" w:ascii="宋体" w:hAnsi="宋体" w:eastAsia="宋体" w:cs="宋体"/>
                <w:sz w:val="24"/>
                <w:szCs w:val="24"/>
                <w:highlight w:val="none"/>
              </w:rPr>
            </w:pPr>
            <w:bookmarkStart w:id="0" w:name="_Toc28359079"/>
            <w:bookmarkStart w:id="1" w:name="_Toc28359002"/>
            <w:bookmarkStart w:id="2" w:name="_Toc35393790"/>
            <w:bookmarkStart w:id="3" w:name="_Toc35393621"/>
            <w:bookmarkStart w:id="4" w:name="_Hlk24379207"/>
            <w:r>
              <w:rPr>
                <w:rFonts w:hint="eastAsia" w:ascii="宋体" w:hAnsi="宋体" w:eastAsia="宋体" w:cs="宋体"/>
                <w:sz w:val="24"/>
                <w:szCs w:val="24"/>
                <w:highlight w:val="none"/>
              </w:rPr>
              <w:t>项目概况</w:t>
            </w:r>
          </w:p>
          <w:p w14:paraId="2DC5C1BB">
            <w:pPr>
              <w:spacing w:line="360" w:lineRule="auto"/>
              <w:rPr>
                <w:rFonts w:hint="eastAsia" w:ascii="宋体" w:hAnsi="宋体" w:eastAsia="宋体" w:cs="宋体"/>
                <w:highlight w:val="none"/>
              </w:rPr>
            </w:pPr>
            <w:r>
              <w:rPr>
                <w:rFonts w:hint="eastAsia" w:ascii="宋体" w:hAnsi="宋体" w:eastAsia="宋体" w:cs="宋体"/>
                <w:sz w:val="24"/>
                <w:szCs w:val="24"/>
                <w:highlight w:val="none"/>
                <w:lang w:eastAsia="zh-CN"/>
              </w:rPr>
              <w:t>乌拉泊水质自动监测设备运维项目</w:t>
            </w:r>
            <w:r>
              <w:rPr>
                <w:rFonts w:hint="eastAsia" w:ascii="宋体" w:hAnsi="宋体" w:eastAsia="宋体" w:cs="宋体"/>
                <w:sz w:val="24"/>
                <w:szCs w:val="24"/>
                <w:highlight w:val="none"/>
              </w:rPr>
              <w:t>的潜在投标人应在线上方式获取招标文件，并于</w:t>
            </w:r>
            <w:r>
              <w:rPr>
                <w:rFonts w:hint="eastAsia" w:ascii="宋体" w:hAnsi="宋体" w:eastAsia="宋体" w:cs="宋体"/>
                <w:sz w:val="24"/>
                <w:szCs w:val="24"/>
                <w:highlight w:val="none"/>
                <w:lang w:eastAsia="zh-CN"/>
              </w:rPr>
              <w:t>2025年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 11:00（北京时间）前递交投标文件。</w:t>
            </w:r>
          </w:p>
        </w:tc>
      </w:tr>
    </w:tbl>
    <w:p w14:paraId="02F203C2">
      <w:pPr>
        <w:rPr>
          <w:rFonts w:hint="eastAsia" w:ascii="宋体" w:hAnsi="宋体" w:eastAsia="宋体" w:cs="宋体"/>
          <w:highlight w:val="none"/>
        </w:rPr>
      </w:pPr>
    </w:p>
    <w:p w14:paraId="1ADF6120">
      <w:pPr>
        <w:rPr>
          <w:rFonts w:hint="eastAsia" w:ascii="宋体" w:hAnsi="宋体" w:eastAsia="宋体" w:cs="宋体"/>
          <w:highlight w:val="none"/>
        </w:rPr>
      </w:pPr>
    </w:p>
    <w:p w14:paraId="258558C3">
      <w:pPr>
        <w:keepNext/>
        <w:keepLines/>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0"/>
      <w:bookmarkEnd w:id="1"/>
      <w:bookmarkEnd w:id="2"/>
      <w:bookmarkEnd w:id="3"/>
    </w:p>
    <w:bookmarkEnd w:id="4"/>
    <w:p w14:paraId="56592EE3">
      <w:pPr>
        <w:ind w:firstLine="420" w:firstLineChars="175"/>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项目编号：</w:t>
      </w:r>
      <w:r>
        <w:rPr>
          <w:rFonts w:hint="eastAsia" w:ascii="宋体" w:hAnsi="宋体" w:eastAsia="宋体" w:cs="宋体"/>
          <w:sz w:val="24"/>
          <w:szCs w:val="28"/>
          <w:highlight w:val="none"/>
          <w:lang w:eastAsia="zh-CN"/>
        </w:rPr>
        <w:t>XJDW-ZB-2025008</w:t>
      </w:r>
    </w:p>
    <w:p w14:paraId="665E4EE3">
      <w:pPr>
        <w:ind w:firstLine="420" w:firstLineChars="175"/>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项目名称：</w:t>
      </w:r>
      <w:r>
        <w:rPr>
          <w:rFonts w:hint="eastAsia" w:ascii="宋体" w:hAnsi="宋体" w:eastAsia="宋体" w:cs="宋体"/>
          <w:sz w:val="24"/>
          <w:highlight w:val="none"/>
          <w:lang w:eastAsia="zh-CN"/>
        </w:rPr>
        <w:t>乌拉泊水质自动监测设备运维项目</w:t>
      </w:r>
    </w:p>
    <w:p w14:paraId="76C4A8FE">
      <w:pPr>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采购方式：公开招标</w:t>
      </w:r>
    </w:p>
    <w:p w14:paraId="65C6BB13">
      <w:pPr>
        <w:ind w:firstLine="420" w:firstLineChars="175"/>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预算金额（元）：</w:t>
      </w:r>
      <w:r>
        <w:rPr>
          <w:rFonts w:hint="eastAsia" w:ascii="宋体" w:hAnsi="宋体" w:eastAsia="宋体" w:cs="宋体"/>
          <w:sz w:val="24"/>
          <w:szCs w:val="28"/>
          <w:highlight w:val="none"/>
          <w:lang w:val="en-US" w:eastAsia="zh-CN"/>
        </w:rPr>
        <w:t>672000.00</w:t>
      </w:r>
    </w:p>
    <w:p w14:paraId="6EA456E8">
      <w:pPr>
        <w:ind w:firstLine="420" w:firstLineChars="175"/>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最高限价（元）：</w:t>
      </w:r>
      <w:r>
        <w:rPr>
          <w:rFonts w:hint="eastAsia" w:ascii="宋体" w:hAnsi="宋体" w:eastAsia="宋体" w:cs="宋体"/>
          <w:sz w:val="24"/>
          <w:szCs w:val="28"/>
          <w:highlight w:val="none"/>
          <w:lang w:val="en-US" w:eastAsia="zh-CN"/>
        </w:rPr>
        <w:t>672000.00</w:t>
      </w:r>
    </w:p>
    <w:p w14:paraId="692DBF8C">
      <w:pPr>
        <w:ind w:left="420" w:leftChars="200" w:firstLine="0" w:firstLineChars="0"/>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采购需求：乌拉泊水质自动监测站重金属在线监测设备和生物毒性在线监测两套设备维修。需满足的要求:乌拉泊水质自动监测站重金属在线监测设备和生物毒性在线监测两套设备维修，保证设备正常运行</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具体详见招标文件要求</w:t>
      </w:r>
      <w:r>
        <w:rPr>
          <w:rFonts w:hint="eastAsia" w:ascii="宋体" w:hAnsi="宋体" w:eastAsia="宋体" w:cs="宋体"/>
          <w:sz w:val="24"/>
          <w:szCs w:val="28"/>
          <w:highlight w:val="none"/>
          <w:lang w:eastAsia="zh-CN"/>
        </w:rPr>
        <w:t>）</w:t>
      </w:r>
    </w:p>
    <w:p w14:paraId="5E23EA40">
      <w:pPr>
        <w:ind w:firstLine="420" w:firstLineChars="175"/>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标项名称:</w:t>
      </w:r>
      <w:r>
        <w:rPr>
          <w:rFonts w:hint="eastAsia" w:ascii="宋体" w:hAnsi="宋体" w:eastAsia="宋体" w:cs="宋体"/>
          <w:highlight w:val="none"/>
        </w:rPr>
        <w:t xml:space="preserve"> </w:t>
      </w:r>
      <w:r>
        <w:rPr>
          <w:rFonts w:hint="eastAsia" w:ascii="宋体" w:hAnsi="宋体" w:eastAsia="宋体" w:cs="宋体"/>
          <w:sz w:val="24"/>
          <w:highlight w:val="none"/>
          <w:lang w:eastAsia="zh-CN"/>
        </w:rPr>
        <w:t>乌拉泊水质自动监测设备运维项目</w:t>
      </w:r>
    </w:p>
    <w:p w14:paraId="4566E88E">
      <w:pPr>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数量:不限</w:t>
      </w:r>
    </w:p>
    <w:p w14:paraId="0D6B15C5">
      <w:pPr>
        <w:ind w:firstLine="420" w:firstLineChars="175"/>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预算金额（元）:</w:t>
      </w:r>
      <w:r>
        <w:rPr>
          <w:rFonts w:hint="eastAsia" w:ascii="宋体" w:hAnsi="宋体" w:eastAsia="宋体" w:cs="宋体"/>
          <w:sz w:val="24"/>
          <w:szCs w:val="28"/>
          <w:highlight w:val="none"/>
          <w:lang w:val="en-US" w:eastAsia="zh-CN"/>
        </w:rPr>
        <w:t>672000.00</w:t>
      </w:r>
    </w:p>
    <w:p w14:paraId="20FA18AB">
      <w:pPr>
        <w:ind w:firstLine="420" w:firstLineChars="175"/>
        <w:rPr>
          <w:rFonts w:hint="eastAsia" w:ascii="宋体" w:hAnsi="宋体" w:eastAsia="宋体" w:cs="宋体"/>
          <w:sz w:val="24"/>
          <w:szCs w:val="28"/>
          <w:highlight w:val="none"/>
        </w:rPr>
      </w:pPr>
      <w:r>
        <w:rPr>
          <w:rFonts w:hint="eastAsia" w:ascii="宋体" w:hAnsi="宋体" w:eastAsia="宋体" w:cs="宋体"/>
          <w:sz w:val="24"/>
          <w:szCs w:val="28"/>
          <w:highlight w:val="none"/>
        </w:rPr>
        <w:t>备注：/</w:t>
      </w:r>
    </w:p>
    <w:p w14:paraId="54B337FC">
      <w:pPr>
        <w:ind w:firstLine="420" w:firstLineChars="175"/>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rPr>
        <w:t>合同履约期限：维修验收合格后，乙方应提供不少于1年的质保服务</w:t>
      </w:r>
      <w:r>
        <w:rPr>
          <w:rFonts w:hint="eastAsia" w:ascii="宋体" w:hAnsi="宋体" w:eastAsia="宋体" w:cs="宋体"/>
          <w:sz w:val="24"/>
          <w:szCs w:val="28"/>
          <w:highlight w:val="none"/>
          <w:lang w:val="en-US" w:eastAsia="zh-CN"/>
        </w:rPr>
        <w:t>。</w:t>
      </w:r>
    </w:p>
    <w:p w14:paraId="5C86D899">
      <w:pPr>
        <w:ind w:firstLine="420" w:firstLineChars="175"/>
        <w:rPr>
          <w:rFonts w:hint="eastAsia" w:ascii="宋体" w:hAnsi="宋体" w:eastAsia="宋体" w:cs="宋体"/>
          <w:sz w:val="24"/>
          <w:szCs w:val="24"/>
          <w:highlight w:val="none"/>
        </w:rPr>
      </w:pPr>
      <w:r>
        <w:rPr>
          <w:rFonts w:hint="eastAsia" w:ascii="宋体" w:hAnsi="宋体" w:eastAsia="宋体" w:cs="宋体"/>
          <w:sz w:val="24"/>
          <w:szCs w:val="28"/>
          <w:highlight w:val="none"/>
        </w:rPr>
        <w:t>本项目（</w:t>
      </w:r>
      <w:r>
        <w:rPr>
          <w:rFonts w:hint="eastAsia" w:ascii="宋体" w:hAnsi="宋体" w:eastAsia="宋体" w:cs="宋体"/>
          <w:sz w:val="24"/>
          <w:szCs w:val="28"/>
          <w:highlight w:val="none"/>
          <w:lang w:val="en-US" w:eastAsia="zh-CN"/>
        </w:rPr>
        <w:t>否</w:t>
      </w:r>
      <w:r>
        <w:rPr>
          <w:rFonts w:hint="eastAsia" w:ascii="宋体" w:hAnsi="宋体" w:eastAsia="宋体" w:cs="宋体"/>
          <w:sz w:val="24"/>
          <w:szCs w:val="28"/>
          <w:highlight w:val="none"/>
        </w:rPr>
        <w:t>）接受联合体投标。</w:t>
      </w:r>
    </w:p>
    <w:p w14:paraId="63BE96B1">
      <w:pPr>
        <w:rPr>
          <w:rFonts w:hint="eastAsia" w:ascii="宋体" w:hAnsi="宋体" w:eastAsia="宋体" w:cs="宋体"/>
          <w:sz w:val="24"/>
          <w:szCs w:val="24"/>
          <w:highlight w:val="none"/>
        </w:rPr>
      </w:pPr>
      <w:bookmarkStart w:id="5" w:name="_Toc28359080"/>
      <w:bookmarkStart w:id="6" w:name="_Toc35393622"/>
      <w:bookmarkStart w:id="7" w:name="_Toc35393791"/>
      <w:bookmarkStart w:id="8" w:name="_Toc28359003"/>
    </w:p>
    <w:p w14:paraId="74967D71">
      <w:pPr>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bookmarkEnd w:id="5"/>
      <w:bookmarkEnd w:id="6"/>
      <w:bookmarkEnd w:id="7"/>
      <w:bookmarkEnd w:id="8"/>
    </w:p>
    <w:p w14:paraId="64FA1756">
      <w:pPr>
        <w:ind w:left="216" w:leftChars="103" w:firstLine="0" w:firstLineChars="0"/>
        <w:rPr>
          <w:rFonts w:hint="eastAsia" w:ascii="宋体" w:hAnsi="宋体" w:eastAsia="宋体" w:cs="宋体"/>
          <w:sz w:val="24"/>
          <w:szCs w:val="24"/>
          <w:highlight w:val="none"/>
          <w:lang w:val="en-US" w:eastAsia="zh-CN"/>
        </w:rPr>
      </w:pPr>
      <w:bookmarkStart w:id="9" w:name="_Toc28359004"/>
      <w:bookmarkStart w:id="10" w:name="_Toc35393792"/>
      <w:bookmarkStart w:id="11" w:name="_Toc35393623"/>
      <w:bookmarkStart w:id="12" w:name="_Toc28359081"/>
      <w:r>
        <w:rPr>
          <w:rFonts w:hint="eastAsia" w:ascii="宋体" w:hAnsi="宋体" w:eastAsia="宋体" w:cs="宋体"/>
          <w:sz w:val="24"/>
          <w:szCs w:val="24"/>
          <w:highlight w:val="none"/>
          <w:lang w:val="en-US" w:eastAsia="zh-CN"/>
        </w:rPr>
        <w:t>1.满足《中华人民共和国政府采购法》第二十二条规定：</w:t>
      </w:r>
    </w:p>
    <w:p w14:paraId="56885261">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2.落实政府采购政策需满足的资格要求：本项目不专门面向中小企业</w:t>
      </w:r>
    </w:p>
    <w:p w14:paraId="29A6A5A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p>
    <w:p w14:paraId="25E29EC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4.本项目不接受联合体投标。</w:t>
      </w:r>
    </w:p>
    <w:p w14:paraId="49BC5A0B">
      <w:pPr>
        <w:rPr>
          <w:rFonts w:hint="eastAsia" w:ascii="宋体" w:hAnsi="宋体" w:eastAsia="宋体" w:cs="宋体"/>
          <w:sz w:val="24"/>
          <w:szCs w:val="24"/>
          <w:highlight w:val="none"/>
        </w:rPr>
      </w:pPr>
    </w:p>
    <w:p w14:paraId="611A79F2">
      <w:pPr>
        <w:rPr>
          <w:rFonts w:hint="eastAsia" w:ascii="宋体" w:hAnsi="宋体" w:eastAsia="宋体" w:cs="宋体"/>
          <w:sz w:val="24"/>
          <w:szCs w:val="24"/>
          <w:highlight w:val="none"/>
        </w:rPr>
      </w:pPr>
    </w:p>
    <w:p w14:paraId="0B4D5073">
      <w:pPr>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bookmarkEnd w:id="9"/>
      <w:bookmarkEnd w:id="10"/>
      <w:bookmarkEnd w:id="11"/>
      <w:bookmarkEnd w:id="12"/>
    </w:p>
    <w:p w14:paraId="6D572B28">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eastAsia="zh-CN"/>
        </w:rPr>
        <w:t>2025</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04</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23 </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eastAsia="zh-CN"/>
        </w:rPr>
        <w:t>2025</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04</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29 </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rPr>
        <w:t>00:00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14:00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u w:val="single"/>
        </w:rPr>
        <w:t>14:00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23:59</w:t>
      </w:r>
      <w:r>
        <w:rPr>
          <w:rFonts w:hint="eastAsia" w:ascii="宋体" w:hAnsi="宋体" w:eastAsia="宋体" w:cs="宋体"/>
          <w:sz w:val="24"/>
          <w:szCs w:val="24"/>
          <w:highlight w:val="none"/>
        </w:rPr>
        <w:t>（北京时间，法定节假日除外）</w:t>
      </w:r>
    </w:p>
    <w:p w14:paraId="385DB818">
      <w:pPr>
        <w:ind w:firstLine="54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kern w:val="0"/>
          <w:sz w:val="24"/>
          <w:szCs w:val="24"/>
          <w:highlight w:val="none"/>
        </w:rPr>
        <w:t>线上获取</w:t>
      </w:r>
    </w:p>
    <w:p w14:paraId="6674EA23">
      <w:pPr>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方式：供应商登陆政采云系统平台（https://www.zcygov.cn/）进入“项目采购”栏目，在获取采购文件菜单中选择所要获取采购文件的项目，申请获取采购文件。 </w:t>
      </w:r>
    </w:p>
    <w:p w14:paraId="58F873DF">
      <w:pPr>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售价（元）：0</w:t>
      </w:r>
    </w:p>
    <w:p w14:paraId="5763565C">
      <w:pPr>
        <w:keepNext/>
        <w:keepLines/>
        <w:rPr>
          <w:rFonts w:hint="eastAsia" w:ascii="宋体" w:hAnsi="宋体" w:eastAsia="宋体" w:cs="宋体"/>
          <w:sz w:val="24"/>
          <w:szCs w:val="24"/>
          <w:highlight w:val="none"/>
        </w:rPr>
      </w:pPr>
      <w:bookmarkStart w:id="13" w:name="_Toc28359082"/>
      <w:bookmarkStart w:id="14" w:name="_Toc28359005"/>
      <w:bookmarkStart w:id="15" w:name="_Toc35393793"/>
      <w:bookmarkStart w:id="16" w:name="_Toc35393624"/>
    </w:p>
    <w:p w14:paraId="30A0CA91">
      <w:pPr>
        <w:keepNext/>
        <w:keepLines/>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13"/>
      <w:bookmarkEnd w:id="14"/>
      <w:r>
        <w:rPr>
          <w:rFonts w:hint="eastAsia" w:ascii="宋体" w:hAnsi="宋体" w:eastAsia="宋体" w:cs="宋体"/>
          <w:sz w:val="24"/>
          <w:szCs w:val="24"/>
          <w:highlight w:val="none"/>
        </w:rPr>
        <w:t>截止时间、开标时间和地点</w:t>
      </w:r>
      <w:bookmarkEnd w:id="15"/>
      <w:bookmarkEnd w:id="16"/>
    </w:p>
    <w:p w14:paraId="59620B66">
      <w:pPr>
        <w:pStyle w:val="38"/>
        <w:spacing w:before="75" w:beforeAutospacing="0" w:after="75" w:afterAutospacing="0"/>
        <w:rPr>
          <w:rFonts w:hint="eastAsia" w:ascii="宋体" w:hAnsi="宋体" w:eastAsia="宋体" w:cs="宋体"/>
          <w:kern w:val="2"/>
          <w:highlight w:val="none"/>
        </w:rPr>
      </w:pPr>
      <w:r>
        <w:rPr>
          <w:rFonts w:hint="eastAsia" w:ascii="宋体" w:hAnsi="宋体" w:eastAsia="宋体" w:cs="宋体"/>
          <w:kern w:val="2"/>
          <w:highlight w:val="none"/>
        </w:rPr>
        <w:t xml:space="preserve">    截止时间：</w:t>
      </w:r>
      <w:r>
        <w:rPr>
          <w:rFonts w:hint="eastAsia" w:ascii="宋体" w:hAnsi="宋体" w:eastAsia="宋体" w:cs="宋体"/>
          <w:sz w:val="24"/>
          <w:szCs w:val="24"/>
          <w:highlight w:val="none"/>
          <w:u w:val="single"/>
          <w:lang w:eastAsia="zh-CN"/>
        </w:rPr>
        <w:t>2025</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05</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15</w:t>
      </w:r>
      <w:r>
        <w:rPr>
          <w:rFonts w:hint="eastAsia" w:ascii="宋体" w:hAnsi="宋体" w:eastAsia="宋体" w:cs="宋体"/>
          <w:kern w:val="2"/>
          <w:highlight w:val="none"/>
        </w:rPr>
        <w:t xml:space="preserve"> 11:00（北京时间）</w:t>
      </w:r>
    </w:p>
    <w:p w14:paraId="611A11C5">
      <w:pPr>
        <w:pStyle w:val="38"/>
        <w:spacing w:before="75" w:beforeAutospacing="0" w:after="75" w:afterAutospacing="0"/>
        <w:ind w:firstLine="465"/>
        <w:rPr>
          <w:rFonts w:hint="eastAsia" w:ascii="宋体" w:hAnsi="宋体" w:eastAsia="宋体" w:cs="宋体"/>
          <w:bCs/>
          <w:highlight w:val="none"/>
        </w:rPr>
      </w:pPr>
      <w:r>
        <w:rPr>
          <w:rFonts w:hint="eastAsia" w:ascii="宋体" w:hAnsi="宋体" w:eastAsia="宋体" w:cs="宋体"/>
          <w:kern w:val="2"/>
          <w:highlight w:val="none"/>
        </w:rPr>
        <w:t>地点：</w:t>
      </w:r>
      <w:bookmarkStart w:id="17" w:name="_Toc28359084"/>
      <w:bookmarkStart w:id="18" w:name="_Toc35393794"/>
      <w:bookmarkStart w:id="19" w:name="_Toc28359007"/>
      <w:bookmarkStart w:id="20" w:name="_Toc35393625"/>
      <w:r>
        <w:rPr>
          <w:rFonts w:hint="eastAsia" w:ascii="宋体" w:hAnsi="宋体" w:eastAsia="宋体" w:cs="宋体"/>
          <w:highlight w:val="none"/>
        </w:rPr>
        <w:t>政采云平台（www.zcygov.cn）</w:t>
      </w:r>
    </w:p>
    <w:p w14:paraId="7F409F6B">
      <w:pPr>
        <w:pStyle w:val="38"/>
        <w:spacing w:before="75" w:beforeAutospacing="0" w:after="75" w:afterAutospacing="0"/>
        <w:rPr>
          <w:rFonts w:hint="eastAsia" w:ascii="宋体" w:hAnsi="宋体" w:eastAsia="宋体" w:cs="宋体"/>
          <w:highlight w:val="none"/>
        </w:rPr>
      </w:pPr>
    </w:p>
    <w:p w14:paraId="0198A38A">
      <w:pPr>
        <w:pStyle w:val="38"/>
        <w:spacing w:before="75" w:beforeAutospacing="0" w:after="75" w:afterAutospacing="0"/>
        <w:rPr>
          <w:rFonts w:hint="eastAsia" w:ascii="宋体" w:hAnsi="宋体" w:eastAsia="宋体" w:cs="宋体"/>
          <w:highlight w:val="none"/>
        </w:rPr>
      </w:pPr>
      <w:r>
        <w:rPr>
          <w:rFonts w:hint="eastAsia" w:ascii="宋体" w:hAnsi="宋体" w:eastAsia="宋体" w:cs="宋体"/>
          <w:highlight w:val="none"/>
        </w:rPr>
        <w:t>五、公告期限</w:t>
      </w:r>
      <w:bookmarkEnd w:id="17"/>
      <w:bookmarkEnd w:id="18"/>
      <w:bookmarkEnd w:id="19"/>
      <w:bookmarkEnd w:id="20"/>
    </w:p>
    <w:p w14:paraId="6D29B8C3">
      <w:pPr>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自本公告发布之日起5个工作日。</w:t>
      </w:r>
    </w:p>
    <w:p w14:paraId="2EA3E72A">
      <w:pPr>
        <w:keepNext/>
        <w:keepLines/>
        <w:rPr>
          <w:rFonts w:hint="eastAsia" w:ascii="宋体" w:hAnsi="宋体" w:eastAsia="宋体" w:cs="宋体"/>
          <w:sz w:val="24"/>
          <w:szCs w:val="24"/>
          <w:highlight w:val="none"/>
        </w:rPr>
      </w:pPr>
      <w:bookmarkStart w:id="21" w:name="_Toc35393795"/>
      <w:bookmarkStart w:id="22" w:name="_Toc35393626"/>
    </w:p>
    <w:p w14:paraId="7552C4FA">
      <w:pPr>
        <w:keepNext/>
        <w:keepLines/>
        <w:rPr>
          <w:rFonts w:hint="eastAsia" w:ascii="宋体" w:hAnsi="宋体" w:eastAsia="宋体" w:cs="宋体"/>
          <w:sz w:val="24"/>
          <w:szCs w:val="24"/>
          <w:highlight w:val="none"/>
        </w:rPr>
      </w:pPr>
      <w:r>
        <w:rPr>
          <w:rFonts w:hint="eastAsia" w:ascii="宋体" w:hAnsi="宋体" w:eastAsia="宋体" w:cs="宋体"/>
          <w:sz w:val="24"/>
          <w:szCs w:val="24"/>
          <w:highlight w:val="none"/>
        </w:rPr>
        <w:t>六、其他补充事宜</w:t>
      </w:r>
      <w:bookmarkEnd w:id="21"/>
      <w:bookmarkEnd w:id="22"/>
    </w:p>
    <w:p w14:paraId="1316B4F4">
      <w:pPr>
        <w:ind w:firstLine="480" w:firstLineChars="200"/>
        <w:rPr>
          <w:rFonts w:hint="eastAsia" w:ascii="宋体" w:hAnsi="宋体" w:eastAsia="宋体" w:cs="宋体"/>
          <w:sz w:val="24"/>
          <w:szCs w:val="24"/>
          <w:highlight w:val="none"/>
        </w:rPr>
      </w:pPr>
      <w:bookmarkStart w:id="23" w:name="_Toc35393627"/>
      <w:bookmarkStart w:id="24" w:name="_Toc28359085"/>
      <w:bookmarkStart w:id="25" w:name="_Toc28359008"/>
      <w:bookmarkStart w:id="26" w:name="_Toc35393796"/>
    </w:p>
    <w:p w14:paraId="410890C3">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1、本项目采用全流程不见面电子开评标，供应商需要使用CA加密设备，供应商可通过新疆数字证书认证中心官网（https://www.xjca.com.cn/）或下载“新疆政务通”APP自行进行申领。</w:t>
      </w:r>
    </w:p>
    <w:p w14:paraId="544725B4">
      <w:pPr>
        <w:ind w:firstLine="480" w:firstLineChars="200"/>
        <w:rPr>
          <w:rFonts w:hint="eastAsia" w:ascii="宋体" w:hAnsi="宋体" w:eastAsia="宋体" w:cs="宋体"/>
          <w:sz w:val="24"/>
          <w:szCs w:val="24"/>
          <w:highlight w:val="none"/>
        </w:rPr>
      </w:pPr>
    </w:p>
    <w:p w14:paraId="20BF000F">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2、本项目实行网上投标，采用加密电子投标响应文件(供应商须使用CA加密设备通过政采云电子投标客户端制作投标响应文件)。若供应商参与投标，自行承担投标一切费用。</w:t>
      </w:r>
    </w:p>
    <w:p w14:paraId="1869A0FA">
      <w:pPr>
        <w:ind w:firstLine="480" w:firstLineChars="200"/>
        <w:rPr>
          <w:rFonts w:hint="eastAsia" w:ascii="宋体" w:hAnsi="宋体" w:eastAsia="宋体" w:cs="宋体"/>
          <w:sz w:val="24"/>
          <w:szCs w:val="24"/>
          <w:highlight w:val="none"/>
        </w:rPr>
      </w:pPr>
    </w:p>
    <w:p w14:paraId="1662BFCA">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3、各投标人在开标前应确保成为新疆政府采购网正式注册入库供应商，并完成CA数字证书申领。因未注册入库、未办理CA数字证书等原因造成无法投标或投标失败等后果由供应商自行承担。</w:t>
      </w:r>
    </w:p>
    <w:p w14:paraId="043F661C">
      <w:pPr>
        <w:ind w:firstLine="480" w:firstLineChars="200"/>
        <w:rPr>
          <w:rFonts w:hint="eastAsia" w:ascii="宋体" w:hAnsi="宋体" w:eastAsia="宋体" w:cs="宋体"/>
          <w:sz w:val="24"/>
          <w:szCs w:val="24"/>
          <w:highlight w:val="none"/>
        </w:rPr>
      </w:pPr>
    </w:p>
    <w:p w14:paraId="76D7EB19">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39C2CE2A">
      <w:pPr>
        <w:ind w:firstLine="480" w:firstLineChars="200"/>
        <w:rPr>
          <w:rFonts w:hint="eastAsia" w:ascii="宋体" w:hAnsi="宋体" w:eastAsia="宋体" w:cs="宋体"/>
          <w:sz w:val="24"/>
          <w:szCs w:val="24"/>
          <w:highlight w:val="none"/>
        </w:rPr>
      </w:pPr>
    </w:p>
    <w:p w14:paraId="096FD60F">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041A099A">
      <w:pPr>
        <w:ind w:firstLine="480" w:firstLineChars="200"/>
        <w:rPr>
          <w:rFonts w:hint="eastAsia" w:ascii="宋体" w:hAnsi="宋体" w:eastAsia="宋体" w:cs="宋体"/>
          <w:sz w:val="24"/>
          <w:szCs w:val="24"/>
          <w:highlight w:val="none"/>
        </w:rPr>
      </w:pPr>
    </w:p>
    <w:p w14:paraId="6A7B313D">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38BC43B4">
      <w:pPr>
        <w:rPr>
          <w:rFonts w:hint="eastAsia" w:ascii="宋体" w:hAnsi="宋体" w:eastAsia="宋体" w:cs="宋体"/>
          <w:sz w:val="24"/>
          <w:szCs w:val="24"/>
          <w:highlight w:val="none"/>
        </w:rPr>
      </w:pPr>
    </w:p>
    <w:p w14:paraId="1C5219A7">
      <w:pPr>
        <w:rPr>
          <w:rFonts w:hint="eastAsia" w:ascii="宋体" w:hAnsi="宋体" w:eastAsia="宋体" w:cs="宋体"/>
          <w:sz w:val="24"/>
          <w:szCs w:val="24"/>
          <w:highlight w:val="none"/>
        </w:rPr>
      </w:pPr>
    </w:p>
    <w:p w14:paraId="1508E4D6">
      <w:pPr>
        <w:rPr>
          <w:rFonts w:hint="eastAsia" w:ascii="宋体" w:hAnsi="宋体" w:eastAsia="宋体" w:cs="宋体"/>
          <w:sz w:val="24"/>
          <w:szCs w:val="24"/>
          <w:highlight w:val="none"/>
        </w:rPr>
      </w:pPr>
    </w:p>
    <w:p w14:paraId="34880869">
      <w:pPr>
        <w:rPr>
          <w:rFonts w:hint="eastAsia" w:ascii="宋体" w:hAnsi="宋体" w:eastAsia="宋体" w:cs="宋体"/>
          <w:sz w:val="24"/>
          <w:szCs w:val="24"/>
          <w:highlight w:val="none"/>
        </w:rPr>
      </w:pPr>
      <w:r>
        <w:rPr>
          <w:rFonts w:hint="eastAsia" w:ascii="宋体" w:hAnsi="宋体" w:eastAsia="宋体" w:cs="宋体"/>
          <w:sz w:val="24"/>
          <w:szCs w:val="24"/>
          <w:highlight w:val="none"/>
        </w:rPr>
        <w:t>七、对本次招标提出询问，请按以下方式联系。</w:t>
      </w:r>
      <w:bookmarkEnd w:id="23"/>
      <w:bookmarkEnd w:id="24"/>
      <w:bookmarkEnd w:id="25"/>
      <w:bookmarkEnd w:id="26"/>
    </w:p>
    <w:p w14:paraId="413AF924">
      <w:pPr>
        <w:widowControl/>
        <w:ind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3D60B09B">
      <w:pPr>
        <w:ind w:firstLine="420" w:firstLineChars="175"/>
        <w:jc w:val="left"/>
        <w:rPr>
          <w:rFonts w:hint="eastAsia" w:ascii="宋体" w:hAnsi="宋体" w:eastAsia="宋体" w:cs="宋体"/>
          <w:sz w:val="24"/>
          <w:szCs w:val="24"/>
          <w:highlight w:val="none"/>
          <w:lang w:eastAsia="zh-CN"/>
        </w:rPr>
      </w:pPr>
      <w:bookmarkStart w:id="27" w:name="_Toc28359086"/>
      <w:bookmarkStart w:id="28" w:name="_Toc28359009"/>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val="en-US" w:eastAsia="zh-CN"/>
        </w:rPr>
        <w:t>乌鲁木齐市污染控制中心</w:t>
      </w:r>
    </w:p>
    <w:p w14:paraId="03D1805B">
      <w:pPr>
        <w:ind w:firstLine="420" w:firstLineChars="175"/>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 xml:space="preserve">乌鲁木齐市新市区四平路726号 </w:t>
      </w:r>
    </w:p>
    <w:bookmarkEnd w:id="27"/>
    <w:bookmarkEnd w:id="28"/>
    <w:p w14:paraId="3FE72818">
      <w:pPr>
        <w:ind w:firstLine="420" w:firstLineChars="175"/>
        <w:rPr>
          <w:rFonts w:hint="eastAsia" w:ascii="宋体" w:hAnsi="宋体" w:eastAsia="宋体" w:cs="宋体"/>
          <w:sz w:val="24"/>
          <w:szCs w:val="24"/>
          <w:highlight w:val="none"/>
        </w:rPr>
      </w:pPr>
      <w:bookmarkStart w:id="29" w:name="_Toc28359087"/>
      <w:bookmarkStart w:id="30" w:name="_Toc28359010"/>
      <w:r>
        <w:rPr>
          <w:rFonts w:hint="eastAsia" w:ascii="宋体" w:hAnsi="宋体" w:eastAsia="宋体" w:cs="宋体"/>
          <w:sz w:val="24"/>
          <w:szCs w:val="24"/>
          <w:highlight w:val="none"/>
        </w:rPr>
        <w:t xml:space="preserve">联系人：李宗亮    </w:t>
      </w:r>
    </w:p>
    <w:p w14:paraId="0AB210C5">
      <w:pPr>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联系电话：15009919893</w:t>
      </w:r>
    </w:p>
    <w:p w14:paraId="202FDE5D">
      <w:pPr>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235F8864">
      <w:pPr>
        <w:ind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新疆大为项目管理咨询有限公司</w:t>
      </w:r>
    </w:p>
    <w:p w14:paraId="70D9750B">
      <w:pPr>
        <w:ind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乌鲁木齐市水磨沟区七道湾街道万科大都会8号楼908室</w:t>
      </w:r>
    </w:p>
    <w:p w14:paraId="4F2E575A">
      <w:pPr>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3007FE4B">
      <w:pPr>
        <w:ind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何新超</w:t>
      </w:r>
    </w:p>
    <w:p w14:paraId="6FB7BBD7">
      <w:pPr>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电 话：</w:t>
      </w:r>
      <w:bookmarkEnd w:id="29"/>
      <w:bookmarkEnd w:id="30"/>
      <w:r>
        <w:rPr>
          <w:rFonts w:hint="eastAsia" w:ascii="宋体" w:hAnsi="宋体" w:eastAsia="宋体" w:cs="宋体"/>
          <w:sz w:val="24"/>
          <w:szCs w:val="24"/>
          <w:highlight w:val="none"/>
          <w:lang w:val="en-US" w:eastAsia="zh-CN"/>
        </w:rPr>
        <w:t>18082888991</w:t>
      </w:r>
      <w:r>
        <w:rPr>
          <w:rFonts w:hint="eastAsia" w:ascii="宋体" w:hAnsi="宋体" w:eastAsia="宋体" w:cs="宋体"/>
          <w:sz w:val="24"/>
          <w:szCs w:val="24"/>
          <w:highlight w:val="none"/>
          <w:lang w:eastAsia="zh-CN"/>
        </w:rPr>
        <w:t xml:space="preserve"> </w:t>
      </w:r>
    </w:p>
    <w:p w14:paraId="3B66DD63">
      <w:pPr>
        <w:widowControl/>
        <w:spacing w:line="360" w:lineRule="auto"/>
        <w:jc w:val="left"/>
        <w:rPr>
          <w:rFonts w:hint="eastAsia" w:ascii="宋体" w:hAnsi="宋体" w:eastAsia="宋体" w:cs="宋体"/>
          <w:color w:val="000000" w:themeColor="text1"/>
          <w:szCs w:val="21"/>
          <w:highlight w:val="none"/>
          <w14:textFill>
            <w14:solidFill>
              <w14:schemeClr w14:val="tx1"/>
            </w14:solidFill>
          </w14:textFill>
        </w:rPr>
      </w:pPr>
    </w:p>
    <w:p w14:paraId="5A6B4D5C">
      <w:pPr>
        <w:widowControl/>
        <w:spacing w:line="24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22CCCCF9">
      <w:pPr>
        <w:pStyle w:val="31"/>
        <w:rPr>
          <w:rFonts w:hint="eastAsia" w:ascii="宋体" w:hAnsi="宋体" w:eastAsia="宋体" w:cs="宋体"/>
          <w:highlight w:val="none"/>
        </w:rPr>
      </w:pPr>
    </w:p>
    <w:p w14:paraId="675DF766">
      <w:pPr>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投标人须知前附表</w:t>
      </w:r>
    </w:p>
    <w:tbl>
      <w:tblPr>
        <w:tblStyle w:val="42"/>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96"/>
        <w:gridCol w:w="1730"/>
        <w:gridCol w:w="6473"/>
      </w:tblGrid>
      <w:tr w14:paraId="0B07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704" w:type="dxa"/>
            <w:vAlign w:val="center"/>
          </w:tcPr>
          <w:p w14:paraId="5F9E892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项号</w:t>
            </w:r>
          </w:p>
        </w:tc>
        <w:tc>
          <w:tcPr>
            <w:tcW w:w="896" w:type="dxa"/>
            <w:vAlign w:val="center"/>
          </w:tcPr>
          <w:p w14:paraId="259CA57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条款号</w:t>
            </w:r>
          </w:p>
        </w:tc>
        <w:tc>
          <w:tcPr>
            <w:tcW w:w="8203" w:type="dxa"/>
            <w:gridSpan w:val="2"/>
            <w:vAlign w:val="center"/>
          </w:tcPr>
          <w:p w14:paraId="09EC3C9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编列内容</w:t>
            </w:r>
          </w:p>
        </w:tc>
      </w:tr>
      <w:tr w14:paraId="52E0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Merge w:val="restart"/>
            <w:vAlign w:val="center"/>
          </w:tcPr>
          <w:p w14:paraId="43AA7FE4">
            <w:pPr>
              <w:ind w:left="216" w:leftChars="103" w:firstLine="0" w:firstLineChars="0"/>
              <w:rPr>
                <w:rFonts w:hint="eastAsia" w:ascii="宋体" w:hAnsi="宋体" w:eastAsia="宋体" w:cs="宋体"/>
                <w:sz w:val="24"/>
                <w:szCs w:val="24"/>
                <w:highlight w:val="none"/>
                <w:lang w:val="en-US" w:eastAsia="zh-CN"/>
              </w:rPr>
            </w:pPr>
            <w:bookmarkStart w:id="31" w:name="_Hlk39210728"/>
            <w:bookmarkStart w:id="32" w:name="_Hlk39210726"/>
            <w:bookmarkStart w:id="33" w:name="_Hlk18822563"/>
            <w:bookmarkStart w:id="34" w:name="_Hlk18822564"/>
            <w:bookmarkStart w:id="35" w:name="_Hlk18822565"/>
            <w:bookmarkStart w:id="36" w:name="_Hlk39210727"/>
            <w:r>
              <w:rPr>
                <w:rFonts w:hint="eastAsia" w:ascii="宋体" w:hAnsi="宋体" w:eastAsia="宋体" w:cs="宋体"/>
                <w:sz w:val="24"/>
                <w:szCs w:val="24"/>
                <w:highlight w:val="none"/>
                <w:lang w:val="en-US" w:eastAsia="zh-CN"/>
              </w:rPr>
              <w:t>1</w:t>
            </w:r>
            <w:bookmarkEnd w:id="31"/>
            <w:bookmarkEnd w:id="32"/>
            <w:bookmarkEnd w:id="33"/>
            <w:bookmarkEnd w:id="34"/>
            <w:bookmarkEnd w:id="35"/>
            <w:bookmarkEnd w:id="36"/>
          </w:p>
        </w:tc>
        <w:tc>
          <w:tcPr>
            <w:tcW w:w="896" w:type="dxa"/>
            <w:vMerge w:val="restart"/>
            <w:vAlign w:val="center"/>
          </w:tcPr>
          <w:p w14:paraId="6194C76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"_Hlk39210715" \s "1,2844,2847,0,,1.1"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37" w:name="_Hlt64398450"/>
            <w:r>
              <w:rPr>
                <w:rFonts w:hint="eastAsia" w:ascii="宋体" w:hAnsi="宋体" w:eastAsia="宋体" w:cs="宋体"/>
                <w:sz w:val="24"/>
                <w:szCs w:val="24"/>
                <w:highlight w:val="none"/>
                <w:lang w:val="en-US" w:eastAsia="zh-CN"/>
              </w:rPr>
              <w:t>.</w:t>
            </w:r>
            <w:bookmarkEnd w:id="37"/>
            <w:r>
              <w:rPr>
                <w:rFonts w:hint="eastAsia" w:ascii="宋体" w:hAnsi="宋体" w:eastAsia="宋体" w:cs="宋体"/>
                <w:sz w:val="24"/>
                <w:szCs w:val="24"/>
                <w:highlight w:val="none"/>
                <w:lang w:val="en-US" w:eastAsia="zh-CN"/>
              </w:rPr>
              <w:t>1</w:t>
            </w:r>
            <w:bookmarkStart w:id="38" w:name="_Hlt58297819"/>
            <w:bookmarkStart w:id="39" w:name="_Hlt58297820"/>
            <w:r>
              <w:rPr>
                <w:rFonts w:hint="eastAsia" w:ascii="宋体" w:hAnsi="宋体" w:eastAsia="宋体" w:cs="宋体"/>
                <w:sz w:val="24"/>
                <w:szCs w:val="24"/>
                <w:highlight w:val="none"/>
                <w:lang w:val="en-US" w:eastAsia="zh-CN"/>
              </w:rPr>
              <w:t>.</w:t>
            </w:r>
            <w:bookmarkEnd w:id="38"/>
            <w:bookmarkEnd w:id="39"/>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p>
        </w:tc>
        <w:tc>
          <w:tcPr>
            <w:tcW w:w="8203" w:type="dxa"/>
            <w:gridSpan w:val="2"/>
            <w:tcBorders>
              <w:top w:val="nil"/>
            </w:tcBorders>
            <w:vAlign w:val="center"/>
          </w:tcPr>
          <w:p w14:paraId="0E4FD96A">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项目名称：乌拉泊水质自动监测设备运维项目</w:t>
            </w:r>
          </w:p>
          <w:p w14:paraId="2FE9732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项目编号：XJDW-ZB-2025008</w:t>
            </w:r>
          </w:p>
        </w:tc>
      </w:tr>
      <w:tr w14:paraId="4EFA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Merge w:val="continue"/>
            <w:vAlign w:val="center"/>
          </w:tcPr>
          <w:p w14:paraId="53CAD3D4">
            <w:pPr>
              <w:ind w:left="216" w:leftChars="103" w:firstLine="0" w:firstLineChars="0"/>
              <w:rPr>
                <w:rFonts w:hint="eastAsia" w:ascii="宋体" w:hAnsi="宋体" w:eastAsia="宋体" w:cs="宋体"/>
                <w:sz w:val="24"/>
                <w:szCs w:val="24"/>
                <w:highlight w:val="none"/>
                <w:lang w:val="en-US" w:eastAsia="zh-CN"/>
              </w:rPr>
            </w:pPr>
          </w:p>
        </w:tc>
        <w:tc>
          <w:tcPr>
            <w:tcW w:w="896" w:type="dxa"/>
            <w:vMerge w:val="continue"/>
            <w:vAlign w:val="center"/>
          </w:tcPr>
          <w:p w14:paraId="0F0D488D">
            <w:pPr>
              <w:ind w:left="216" w:leftChars="103" w:firstLine="0" w:firstLineChars="0"/>
              <w:rPr>
                <w:rFonts w:hint="eastAsia" w:ascii="宋体" w:hAnsi="宋体" w:eastAsia="宋体" w:cs="宋体"/>
                <w:sz w:val="24"/>
                <w:szCs w:val="24"/>
                <w:highlight w:val="none"/>
                <w:lang w:val="en-US" w:eastAsia="zh-CN"/>
              </w:rPr>
            </w:pPr>
          </w:p>
        </w:tc>
        <w:tc>
          <w:tcPr>
            <w:tcW w:w="8203" w:type="dxa"/>
            <w:gridSpan w:val="2"/>
            <w:vAlign w:val="center"/>
          </w:tcPr>
          <w:p w14:paraId="4F8CBFA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服务地点：乌鲁木齐市</w:t>
            </w:r>
          </w:p>
        </w:tc>
      </w:tr>
      <w:tr w14:paraId="71BC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704" w:type="dxa"/>
            <w:vMerge w:val="continue"/>
            <w:vAlign w:val="center"/>
          </w:tcPr>
          <w:p w14:paraId="559EFBAA">
            <w:pPr>
              <w:ind w:left="216" w:leftChars="103" w:firstLine="0" w:firstLineChars="0"/>
              <w:rPr>
                <w:rFonts w:hint="eastAsia" w:ascii="宋体" w:hAnsi="宋体" w:eastAsia="宋体" w:cs="宋体"/>
                <w:sz w:val="24"/>
                <w:szCs w:val="24"/>
                <w:highlight w:val="none"/>
                <w:lang w:val="en-US" w:eastAsia="zh-CN"/>
              </w:rPr>
            </w:pPr>
          </w:p>
        </w:tc>
        <w:tc>
          <w:tcPr>
            <w:tcW w:w="896" w:type="dxa"/>
            <w:vMerge w:val="continue"/>
            <w:vAlign w:val="center"/>
          </w:tcPr>
          <w:p w14:paraId="37D9D658">
            <w:pPr>
              <w:ind w:left="216" w:leftChars="103" w:firstLine="0" w:firstLineChars="0"/>
              <w:rPr>
                <w:rFonts w:hint="eastAsia" w:ascii="宋体" w:hAnsi="宋体" w:eastAsia="宋体" w:cs="宋体"/>
                <w:sz w:val="24"/>
                <w:szCs w:val="24"/>
                <w:highlight w:val="none"/>
                <w:lang w:val="en-US" w:eastAsia="zh-CN"/>
              </w:rPr>
            </w:pPr>
          </w:p>
        </w:tc>
        <w:tc>
          <w:tcPr>
            <w:tcW w:w="8203" w:type="dxa"/>
            <w:gridSpan w:val="2"/>
            <w:vAlign w:val="center"/>
          </w:tcPr>
          <w:p w14:paraId="50F111E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本项目服务概算：67.20万元</w:t>
            </w:r>
          </w:p>
        </w:tc>
      </w:tr>
      <w:tr w14:paraId="6910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04" w:type="dxa"/>
            <w:vAlign w:val="center"/>
          </w:tcPr>
          <w:p w14:paraId="2F2BD370">
            <w:pPr>
              <w:ind w:left="216" w:leftChars="103" w:firstLine="0" w:firstLineChars="0"/>
              <w:rPr>
                <w:rFonts w:hint="eastAsia" w:ascii="宋体" w:hAnsi="宋体" w:eastAsia="宋体" w:cs="宋体"/>
                <w:sz w:val="24"/>
                <w:szCs w:val="24"/>
                <w:highlight w:val="none"/>
                <w:lang w:val="en-US" w:eastAsia="zh-CN"/>
              </w:rPr>
            </w:pPr>
            <w:bookmarkStart w:id="40" w:name="_Hlk37503735"/>
            <w:bookmarkStart w:id="41" w:name="_Hlk39210828"/>
            <w:bookmarkStart w:id="42" w:name="_Hlk39210829"/>
            <w:bookmarkStart w:id="43" w:name="_Hlk39210755"/>
            <w:bookmarkStart w:id="44" w:name="_Hlk39210830"/>
            <w:bookmarkStart w:id="45" w:name="_Hlk37503736"/>
            <w:bookmarkStart w:id="46" w:name="_Hlk37503734"/>
            <w:bookmarkStart w:id="47" w:name="_Hlk39210756"/>
            <w:bookmarkStart w:id="48" w:name="_Hlk39210754"/>
            <w:r>
              <w:rPr>
                <w:rFonts w:hint="eastAsia" w:ascii="宋体" w:hAnsi="宋体" w:eastAsia="宋体" w:cs="宋体"/>
                <w:sz w:val="24"/>
                <w:szCs w:val="24"/>
                <w:highlight w:val="none"/>
                <w:lang w:val="en-US" w:eastAsia="zh-CN"/>
              </w:rPr>
              <w:t>2</w:t>
            </w:r>
            <w:bookmarkEnd w:id="40"/>
            <w:bookmarkEnd w:id="41"/>
            <w:bookmarkEnd w:id="42"/>
            <w:bookmarkEnd w:id="43"/>
            <w:bookmarkEnd w:id="44"/>
            <w:bookmarkEnd w:id="45"/>
            <w:bookmarkEnd w:id="46"/>
            <w:bookmarkEnd w:id="47"/>
            <w:bookmarkEnd w:id="48"/>
          </w:p>
        </w:tc>
        <w:tc>
          <w:tcPr>
            <w:tcW w:w="896" w:type="dxa"/>
            <w:vAlign w:val="center"/>
          </w:tcPr>
          <w:p w14:paraId="6A680171">
            <w:pPr>
              <w:ind w:left="216" w:leftChars="103" w:firstLine="0" w:firstLineChars="0"/>
              <w:rPr>
                <w:rFonts w:hint="eastAsia" w:ascii="宋体" w:hAnsi="宋体" w:eastAsia="宋体" w:cs="宋体"/>
                <w:sz w:val="24"/>
                <w:szCs w:val="24"/>
                <w:highlight w:val="none"/>
                <w:lang w:val="en-US" w:eastAsia="zh-CN"/>
              </w:rPr>
            </w:pPr>
            <w:bookmarkStart w:id="49" w:name="_Hlt55037881"/>
            <w:bookmarkStart w:id="50" w:name="_Hlt37501116"/>
            <w:bookmarkStart w:id="51" w:name="_Hlt37741499"/>
            <w:bookmarkStart w:id="52" w:name="_Hlt37501420"/>
            <w:bookmarkStart w:id="53" w:name="_Hlt37500978"/>
            <w:bookmarkStart w:id="54" w:name="_Hlt37501098"/>
            <w:bookmarkStart w:id="55" w:name="_Hlt39210749"/>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"_Hlk18990981" \s "1,2541,2544,0,,2.1"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56" w:name="_Hlt64398455"/>
            <w:r>
              <w:rPr>
                <w:rFonts w:hint="eastAsia" w:ascii="宋体" w:hAnsi="宋体" w:eastAsia="宋体" w:cs="宋体"/>
                <w:sz w:val="24"/>
                <w:szCs w:val="24"/>
                <w:highlight w:val="none"/>
                <w:lang w:val="en-US" w:eastAsia="zh-CN"/>
              </w:rPr>
              <w:t>2</w:t>
            </w:r>
            <w:bookmarkEnd w:id="56"/>
            <w:bookmarkStart w:id="57" w:name="_Hlt55037899"/>
            <w:r>
              <w:rPr>
                <w:rFonts w:hint="eastAsia" w:ascii="宋体" w:hAnsi="宋体" w:eastAsia="宋体" w:cs="宋体"/>
                <w:sz w:val="24"/>
                <w:szCs w:val="24"/>
                <w:highlight w:val="none"/>
                <w:lang w:val="en-US" w:eastAsia="zh-CN"/>
              </w:rPr>
              <w:t>.</w:t>
            </w:r>
            <w:bookmarkEnd w:id="57"/>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49"/>
            <w:bookmarkEnd w:id="50"/>
            <w:bookmarkEnd w:id="51"/>
            <w:bookmarkEnd w:id="52"/>
            <w:bookmarkEnd w:id="53"/>
            <w:bookmarkEnd w:id="54"/>
            <w:bookmarkEnd w:id="55"/>
          </w:p>
        </w:tc>
        <w:tc>
          <w:tcPr>
            <w:tcW w:w="8203" w:type="dxa"/>
            <w:gridSpan w:val="2"/>
            <w:vAlign w:val="center"/>
          </w:tcPr>
          <w:p w14:paraId="1415235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招标范 围：乌拉泊水质自动监测站重金属在线监测设备和生物毒性在线监测两套设备维修。需满足的要求:乌拉泊水质自动监测站重金属在线监测设备和生物毒性在线监测两套设备维修，保证设备正常运行。（具体详见招标文件要求）</w:t>
            </w:r>
          </w:p>
        </w:tc>
      </w:tr>
      <w:tr w14:paraId="53FE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04" w:type="dxa"/>
            <w:vAlign w:val="center"/>
          </w:tcPr>
          <w:p w14:paraId="1A0825B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896" w:type="dxa"/>
            <w:vAlign w:val="center"/>
          </w:tcPr>
          <w:p w14:paraId="003385D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"_Hlk18990981" \s "1,2541,2544,0,,2.1"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2</w:t>
            </w:r>
          </w:p>
        </w:tc>
        <w:tc>
          <w:tcPr>
            <w:tcW w:w="8203" w:type="dxa"/>
            <w:gridSpan w:val="2"/>
            <w:vAlign w:val="center"/>
          </w:tcPr>
          <w:p w14:paraId="32EC466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服务期限：维修验收合格后，乙方应提供不少于1年的质保服务</w:t>
            </w:r>
          </w:p>
        </w:tc>
      </w:tr>
      <w:tr w14:paraId="0F9D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14:paraId="7CB037A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896" w:type="dxa"/>
            <w:vAlign w:val="center"/>
          </w:tcPr>
          <w:p w14:paraId="00094F2D">
            <w:pPr>
              <w:ind w:left="216" w:leftChars="103" w:firstLine="0" w:firstLineChars="0"/>
              <w:rPr>
                <w:rFonts w:hint="eastAsia" w:ascii="宋体" w:hAnsi="宋体" w:eastAsia="宋体" w:cs="宋体"/>
                <w:sz w:val="24"/>
                <w:szCs w:val="24"/>
                <w:highlight w:val="none"/>
                <w:lang w:val="en-US" w:eastAsia="zh-CN"/>
              </w:rPr>
            </w:pPr>
            <w:bookmarkStart w:id="58" w:name="_Hlt37503745"/>
            <w:bookmarkStart w:id="59" w:name="_Hlt37503760"/>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"_Hlk18990997" \s "1,2729,2732,0,,3.1"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60" w:name="_Hlt55194709"/>
            <w:r>
              <w:rPr>
                <w:rFonts w:hint="eastAsia" w:ascii="宋体" w:hAnsi="宋体" w:eastAsia="宋体" w:cs="宋体"/>
                <w:sz w:val="24"/>
                <w:szCs w:val="24"/>
                <w:highlight w:val="none"/>
                <w:lang w:val="en-US" w:eastAsia="zh-CN"/>
              </w:rPr>
              <w:t>3</w:t>
            </w:r>
            <w:bookmarkEnd w:id="60"/>
            <w:bookmarkStart w:id="61" w:name="_Hlt64398464"/>
            <w:r>
              <w:rPr>
                <w:rFonts w:hint="eastAsia" w:ascii="宋体" w:hAnsi="宋体" w:eastAsia="宋体" w:cs="宋体"/>
                <w:sz w:val="24"/>
                <w:szCs w:val="24"/>
                <w:highlight w:val="none"/>
                <w:lang w:val="en-US" w:eastAsia="zh-CN"/>
              </w:rPr>
              <w:t>.</w:t>
            </w:r>
            <w:bookmarkEnd w:id="61"/>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58"/>
            <w:bookmarkEnd w:id="59"/>
          </w:p>
        </w:tc>
        <w:tc>
          <w:tcPr>
            <w:tcW w:w="8203" w:type="dxa"/>
            <w:gridSpan w:val="2"/>
            <w:vAlign w:val="center"/>
          </w:tcPr>
          <w:p w14:paraId="705EE46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资金来源：财政资金</w:t>
            </w:r>
          </w:p>
        </w:tc>
      </w:tr>
      <w:tr w14:paraId="2D80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14:paraId="0577388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896" w:type="dxa"/>
            <w:vAlign w:val="center"/>
          </w:tcPr>
          <w:p w14:paraId="056BE5BD">
            <w:pPr>
              <w:ind w:left="216" w:leftChars="103" w:firstLine="0" w:firstLineChars="0"/>
              <w:rPr>
                <w:rFonts w:hint="eastAsia" w:ascii="宋体" w:hAnsi="宋体" w:eastAsia="宋体" w:cs="宋体"/>
                <w:sz w:val="24"/>
                <w:szCs w:val="24"/>
                <w:highlight w:val="none"/>
                <w:lang w:val="en-US" w:eastAsia="zh-CN"/>
              </w:rPr>
            </w:pPr>
            <w:bookmarkStart w:id="62" w:name="_Hlt39211244"/>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"_Hlk18991012" \s "1,2872,2875,0,,3.2"</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63" w:name="_Hlt55194722"/>
            <w:bookmarkStart w:id="64" w:name="_Hlt64398467"/>
            <w:r>
              <w:rPr>
                <w:rFonts w:hint="eastAsia" w:ascii="宋体" w:hAnsi="宋体" w:eastAsia="宋体" w:cs="宋体"/>
                <w:sz w:val="24"/>
                <w:szCs w:val="24"/>
                <w:highlight w:val="none"/>
                <w:lang w:val="en-US" w:eastAsia="zh-CN"/>
              </w:rPr>
              <w:t>.</w:t>
            </w:r>
            <w:bookmarkEnd w:id="63"/>
            <w:bookmarkEnd w:id="64"/>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lang w:val="en-US" w:eastAsia="zh-CN"/>
              </w:rPr>
              <w:fldChar w:fldCharType="end"/>
            </w:r>
            <w:bookmarkEnd w:id="62"/>
          </w:p>
        </w:tc>
        <w:tc>
          <w:tcPr>
            <w:tcW w:w="8203" w:type="dxa"/>
            <w:gridSpan w:val="2"/>
            <w:vAlign w:val="center"/>
          </w:tcPr>
          <w:p w14:paraId="5EB7413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资金到位情况：已到位</w:t>
            </w:r>
          </w:p>
        </w:tc>
      </w:tr>
      <w:tr w14:paraId="1D15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4" w:type="dxa"/>
            <w:vAlign w:val="center"/>
          </w:tcPr>
          <w:p w14:paraId="4A36C8D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896" w:type="dxa"/>
            <w:vAlign w:val="center"/>
          </w:tcPr>
          <w:p w14:paraId="57E936D4">
            <w:pPr>
              <w:ind w:left="216" w:leftChars="103" w:firstLine="0" w:firstLineChars="0"/>
              <w:rPr>
                <w:rFonts w:hint="eastAsia" w:ascii="宋体" w:hAnsi="宋体" w:eastAsia="宋体" w:cs="宋体"/>
                <w:sz w:val="24"/>
                <w:szCs w:val="24"/>
                <w:highlight w:val="none"/>
                <w:lang w:val="en-US" w:eastAsia="zh-CN"/>
              </w:rPr>
            </w:pPr>
            <w:bookmarkStart w:id="65" w:name="_Hlt19009667"/>
            <w:bookmarkStart w:id="66" w:name="_Hlt39211307"/>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"_Hlk18991059" \s "1,3026,3029,0,,4.1"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67" w:name="_Hlt64398470"/>
            <w:r>
              <w:rPr>
                <w:rFonts w:hint="eastAsia" w:ascii="宋体" w:hAnsi="宋体" w:eastAsia="宋体" w:cs="宋体"/>
                <w:sz w:val="24"/>
                <w:szCs w:val="24"/>
                <w:highlight w:val="none"/>
                <w:lang w:val="en-US" w:eastAsia="zh-CN"/>
              </w:rPr>
              <w:t>4</w:t>
            </w:r>
            <w:bookmarkEnd w:id="67"/>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65"/>
            <w:bookmarkEnd w:id="66"/>
          </w:p>
        </w:tc>
        <w:tc>
          <w:tcPr>
            <w:tcW w:w="8203" w:type="dxa"/>
            <w:gridSpan w:val="2"/>
            <w:vAlign w:val="center"/>
          </w:tcPr>
          <w:p w14:paraId="708D74B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招标方式：公开招标</w:t>
            </w:r>
          </w:p>
        </w:tc>
      </w:tr>
      <w:tr w14:paraId="68D7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4" w:type="dxa"/>
            <w:vAlign w:val="center"/>
          </w:tcPr>
          <w:p w14:paraId="7AC2204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896" w:type="dxa"/>
            <w:vAlign w:val="center"/>
          </w:tcPr>
          <w:p w14:paraId="734CEA4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1.4.2</w:t>
            </w:r>
          </w:p>
        </w:tc>
        <w:tc>
          <w:tcPr>
            <w:tcW w:w="8203" w:type="dxa"/>
            <w:gridSpan w:val="2"/>
            <w:vAlign w:val="center"/>
          </w:tcPr>
          <w:p w14:paraId="72A2706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资格审查方式：资格后审           评标办法：综合评分法</w:t>
            </w:r>
          </w:p>
        </w:tc>
      </w:tr>
      <w:tr w14:paraId="5260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704" w:type="dxa"/>
            <w:vAlign w:val="center"/>
          </w:tcPr>
          <w:p w14:paraId="7E1C4C9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896" w:type="dxa"/>
            <w:vAlign w:val="center"/>
          </w:tcPr>
          <w:p w14:paraId="3371AB73">
            <w:pPr>
              <w:ind w:left="216" w:leftChars="103" w:firstLine="0" w:firstLineChars="0"/>
              <w:rPr>
                <w:rFonts w:hint="eastAsia" w:ascii="宋体" w:hAnsi="宋体" w:eastAsia="宋体" w:cs="宋体"/>
                <w:sz w:val="24"/>
                <w:szCs w:val="24"/>
                <w:highlight w:val="none"/>
                <w:lang w:val="en-US" w:eastAsia="zh-CN"/>
              </w:rPr>
            </w:pPr>
            <w:bookmarkStart w:id="68" w:name="_Hlt39211338"/>
            <w:bookmarkStart w:id="69" w:name="_Hlt38087391"/>
            <w:bookmarkStart w:id="70" w:name="_Hlt37741522"/>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"_Hlk18991072" \s "1,3217,3220,0,,5.1"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71" w:name="_Hlt56071546"/>
            <w:bookmarkStart w:id="72" w:name="_Hlt64398474"/>
            <w:r>
              <w:rPr>
                <w:rFonts w:hint="eastAsia" w:ascii="宋体" w:hAnsi="宋体" w:eastAsia="宋体" w:cs="宋体"/>
                <w:sz w:val="24"/>
                <w:szCs w:val="24"/>
                <w:highlight w:val="none"/>
                <w:lang w:val="en-US" w:eastAsia="zh-CN"/>
              </w:rPr>
              <w:t>5</w:t>
            </w:r>
            <w:bookmarkEnd w:id="71"/>
            <w:bookmarkEnd w:id="72"/>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68"/>
            <w:bookmarkEnd w:id="69"/>
            <w:bookmarkEnd w:id="70"/>
          </w:p>
        </w:tc>
        <w:tc>
          <w:tcPr>
            <w:tcW w:w="8203" w:type="dxa"/>
            <w:gridSpan w:val="2"/>
            <w:vAlign w:val="center"/>
          </w:tcPr>
          <w:p w14:paraId="33D22A8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1.满足《中华人民共和国政府采购法》第二十二条规定：</w:t>
            </w:r>
          </w:p>
          <w:p w14:paraId="4C60FCF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2.落实政府采购政策需满足的资格要求：本项目不专门面向中小企业</w:t>
            </w:r>
          </w:p>
          <w:p w14:paraId="7BDEA32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p>
          <w:p w14:paraId="2CB8749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4.本项目不接受联合体投标。</w:t>
            </w:r>
          </w:p>
        </w:tc>
      </w:tr>
      <w:tr w14:paraId="49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04" w:type="dxa"/>
            <w:vAlign w:val="center"/>
          </w:tcPr>
          <w:p w14:paraId="692251A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896" w:type="dxa"/>
            <w:vAlign w:val="center"/>
          </w:tcPr>
          <w:p w14:paraId="79030B28">
            <w:pPr>
              <w:ind w:left="216" w:leftChars="103" w:firstLine="0" w:firstLineChars="0"/>
              <w:rPr>
                <w:rFonts w:hint="eastAsia" w:ascii="宋体" w:hAnsi="宋体" w:eastAsia="宋体" w:cs="宋体"/>
                <w:sz w:val="24"/>
                <w:szCs w:val="24"/>
                <w:highlight w:val="none"/>
                <w:lang w:val="en-US" w:eastAsia="zh-CN"/>
              </w:rPr>
            </w:pPr>
            <w:bookmarkStart w:id="73" w:name="_Hlt38693582"/>
            <w:bookmarkStart w:id="74" w:name="_Hlt38276881"/>
            <w:bookmarkStart w:id="75" w:name="_Hlt39211369"/>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"_Hlk18822885" \s "1,2477,2480,0,,5.2"</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w:t>
            </w:r>
            <w:bookmarkStart w:id="76" w:name="_Hlt64548899"/>
            <w:r>
              <w:rPr>
                <w:rFonts w:hint="eastAsia" w:ascii="宋体" w:hAnsi="宋体" w:eastAsia="宋体" w:cs="宋体"/>
                <w:sz w:val="24"/>
                <w:szCs w:val="24"/>
                <w:highlight w:val="none"/>
                <w:lang w:val="en-US" w:eastAsia="zh-CN"/>
              </w:rPr>
              <w:t>5</w:t>
            </w:r>
            <w:bookmarkEnd w:id="76"/>
            <w:bookmarkStart w:id="77" w:name="_Hlt63403929"/>
            <w:bookmarkStart w:id="78" w:name="_Hlt64398479"/>
            <w:bookmarkStart w:id="79" w:name="_Hlt64546774"/>
            <w:r>
              <w:rPr>
                <w:rFonts w:hint="eastAsia" w:ascii="宋体" w:hAnsi="宋体" w:eastAsia="宋体" w:cs="宋体"/>
                <w:sz w:val="24"/>
                <w:szCs w:val="24"/>
                <w:highlight w:val="none"/>
                <w:lang w:val="en-US" w:eastAsia="zh-CN"/>
              </w:rPr>
              <w:t>.</w:t>
            </w:r>
            <w:bookmarkEnd w:id="77"/>
            <w:bookmarkEnd w:id="78"/>
            <w:bookmarkEnd w:id="79"/>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fldChar w:fldCharType="end"/>
            </w:r>
            <w:bookmarkEnd w:id="73"/>
            <w:bookmarkEnd w:id="74"/>
            <w:bookmarkEnd w:id="75"/>
          </w:p>
        </w:tc>
        <w:tc>
          <w:tcPr>
            <w:tcW w:w="1730" w:type="dxa"/>
            <w:vAlign w:val="center"/>
          </w:tcPr>
          <w:p w14:paraId="77FDAFE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tc>
        <w:tc>
          <w:tcPr>
            <w:tcW w:w="6473" w:type="dxa"/>
            <w:vAlign w:val="center"/>
          </w:tcPr>
          <w:p w14:paraId="25DFF8B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1、需要</w:t>
            </w:r>
          </w:p>
          <w:p w14:paraId="6062AB3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2、不需要√</w:t>
            </w:r>
          </w:p>
        </w:tc>
      </w:tr>
      <w:tr w14:paraId="7CA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4" w:type="dxa"/>
            <w:vAlign w:val="center"/>
          </w:tcPr>
          <w:p w14:paraId="37F37A1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896" w:type="dxa"/>
            <w:vAlign w:val="center"/>
          </w:tcPr>
          <w:p w14:paraId="279495D4">
            <w:pPr>
              <w:ind w:left="216" w:leftChars="103" w:firstLine="0" w:firstLineChars="0"/>
              <w:rPr>
                <w:rFonts w:hint="eastAsia" w:ascii="宋体" w:hAnsi="宋体" w:eastAsia="宋体" w:cs="宋体"/>
                <w:sz w:val="24"/>
                <w:szCs w:val="24"/>
                <w:highlight w:val="none"/>
                <w:lang w:val="en-US" w:eastAsia="zh-CN"/>
              </w:rPr>
            </w:pPr>
            <w:bookmarkStart w:id="80" w:name="_Hlt38090194"/>
            <w:bookmarkStart w:id="81" w:name="_Hlt38090177"/>
            <w:bookmarkStart w:id="82" w:name="_Hlt64548903"/>
            <w:bookmarkStart w:id="83" w:name="_Hlt39211418"/>
            <w:bookmarkStart w:id="84" w:name="_Hlt63920639"/>
            <w:bookmarkStart w:id="85" w:name="_Hlt64546791"/>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"_Hlk38090095" \s "1,4303,4305,0,,10"</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3</w:t>
            </w:r>
            <w:bookmarkStart w:id="86" w:name="_Hlt55194744"/>
            <w:bookmarkStart w:id="87" w:name="_Hlt63920646"/>
            <w:bookmarkStart w:id="88" w:name="_Hlt63404441"/>
            <w:r>
              <w:rPr>
                <w:rFonts w:hint="eastAsia" w:ascii="宋体" w:hAnsi="宋体" w:eastAsia="宋体" w:cs="宋体"/>
                <w:sz w:val="24"/>
                <w:szCs w:val="24"/>
                <w:highlight w:val="none"/>
                <w:lang w:val="en-US" w:eastAsia="zh-CN"/>
              </w:rPr>
              <w:t>.</w:t>
            </w:r>
            <w:bookmarkEnd w:id="86"/>
            <w:bookmarkEnd w:id="87"/>
            <w:bookmarkEnd w:id="88"/>
            <w:bookmarkStart w:id="89" w:name="_Hlt64398484"/>
            <w:r>
              <w:rPr>
                <w:rFonts w:hint="eastAsia" w:ascii="宋体" w:hAnsi="宋体" w:eastAsia="宋体" w:cs="宋体"/>
                <w:sz w:val="24"/>
                <w:szCs w:val="24"/>
                <w:highlight w:val="none"/>
                <w:lang w:val="en-US" w:eastAsia="zh-CN"/>
              </w:rPr>
              <w:t>1</w:t>
            </w:r>
            <w:bookmarkEnd w:id="89"/>
            <w:r>
              <w:rPr>
                <w:rFonts w:hint="eastAsia" w:ascii="宋体" w:hAnsi="宋体" w:eastAsia="宋体" w:cs="宋体"/>
                <w:sz w:val="24"/>
                <w:szCs w:val="24"/>
                <w:highlight w:val="none"/>
                <w:lang w:val="en-US" w:eastAsia="zh-CN"/>
              </w:rPr>
              <w:fldChar w:fldCharType="end"/>
            </w:r>
            <w:bookmarkEnd w:id="80"/>
            <w:bookmarkEnd w:id="81"/>
            <w:bookmarkEnd w:id="82"/>
            <w:bookmarkEnd w:id="83"/>
            <w:bookmarkEnd w:id="84"/>
            <w:bookmarkEnd w:id="85"/>
          </w:p>
        </w:tc>
        <w:tc>
          <w:tcPr>
            <w:tcW w:w="8203" w:type="dxa"/>
            <w:gridSpan w:val="2"/>
            <w:vAlign w:val="center"/>
          </w:tcPr>
          <w:p w14:paraId="322F430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计价方式：直接报价</w:t>
            </w:r>
          </w:p>
        </w:tc>
      </w:tr>
      <w:tr w14:paraId="6ED5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704" w:type="dxa"/>
            <w:vAlign w:val="center"/>
          </w:tcPr>
          <w:p w14:paraId="39596AD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896" w:type="dxa"/>
            <w:vAlign w:val="center"/>
          </w:tcPr>
          <w:p w14:paraId="464FD992">
            <w:pPr>
              <w:ind w:left="216" w:leftChars="103" w:firstLine="0" w:firstLineChars="0"/>
              <w:rPr>
                <w:rFonts w:hint="eastAsia" w:ascii="宋体" w:hAnsi="宋体" w:eastAsia="宋体" w:cs="宋体"/>
                <w:sz w:val="24"/>
                <w:szCs w:val="24"/>
                <w:highlight w:val="none"/>
                <w:lang w:val="en-US" w:eastAsia="zh-CN"/>
              </w:rPr>
            </w:pPr>
            <w:bookmarkStart w:id="90" w:name="_Hlt55194768"/>
            <w:bookmarkStart w:id="91" w:name="_Hlt57262901"/>
            <w:bookmarkStart w:id="92" w:name="_Hlt55297179"/>
            <w:bookmarkStart w:id="93" w:name="_Hlt38276219"/>
            <w:bookmarkStart w:id="94" w:name="_Hlt55194763"/>
            <w:bookmarkStart w:id="95" w:name="_Hlt55197020"/>
            <w:bookmarkStart w:id="96" w:name="_Hlt64397187"/>
            <w:bookmarkStart w:id="97" w:name="_Hlt57262863"/>
            <w:bookmarkStart w:id="98" w:name="_Hlt64397186"/>
            <w:bookmarkStart w:id="99" w:name="_Hlt38704555"/>
            <w:bookmarkStart w:id="100" w:name="_Hlt18820055"/>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"_Hlk18820052" \s "1,2507,2511,0,,18.1"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4</w:t>
            </w:r>
            <w:bookmarkStart w:id="101" w:name="_Hlt64398511"/>
            <w:r>
              <w:rPr>
                <w:rFonts w:hint="eastAsia" w:ascii="宋体" w:hAnsi="宋体" w:eastAsia="宋体" w:cs="宋体"/>
                <w:sz w:val="24"/>
                <w:szCs w:val="24"/>
                <w:highlight w:val="none"/>
                <w:lang w:val="en-US" w:eastAsia="zh-CN"/>
              </w:rPr>
              <w:t>.</w:t>
            </w:r>
            <w:bookmarkEnd w:id="101"/>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90"/>
            <w:bookmarkEnd w:id="91"/>
            <w:bookmarkEnd w:id="92"/>
            <w:bookmarkEnd w:id="93"/>
            <w:bookmarkEnd w:id="94"/>
            <w:bookmarkEnd w:id="95"/>
            <w:bookmarkEnd w:id="96"/>
            <w:bookmarkEnd w:id="97"/>
            <w:bookmarkEnd w:id="98"/>
            <w:bookmarkEnd w:id="99"/>
            <w:bookmarkEnd w:id="100"/>
          </w:p>
        </w:tc>
        <w:tc>
          <w:tcPr>
            <w:tcW w:w="8203" w:type="dxa"/>
            <w:gridSpan w:val="2"/>
            <w:vAlign w:val="center"/>
          </w:tcPr>
          <w:p w14:paraId="31260F0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投标保证金金额：6000元（大写：陆仟元整）</w:t>
            </w:r>
          </w:p>
          <w:p w14:paraId="78F8BE7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投标保证金的形式：电汇、转账</w:t>
            </w:r>
          </w:p>
          <w:p w14:paraId="3FD4FAF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投标保证金由投标人基本账户电汇或转账方式转入下述账户：</w:t>
            </w:r>
          </w:p>
          <w:p w14:paraId="3BBFB88A">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单位名称：新疆大为项目管理咨询有限公司</w:t>
            </w:r>
          </w:p>
          <w:p w14:paraId="50869BB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税    号：91650105MA790TWK4E</w:t>
            </w:r>
          </w:p>
          <w:p w14:paraId="7421B17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地址、电话：乌鲁木齐市水磨沟区七道湾街道万科大都会8号楼908室0991-4646770</w:t>
            </w:r>
          </w:p>
          <w:p w14:paraId="502B805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开户行：哈密市商业银行股份有限公司乌鲁木齐南湖北路支行  </w:t>
            </w:r>
          </w:p>
          <w:p w14:paraId="74B4DEC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帐  号：898020100100036082</w:t>
            </w:r>
          </w:p>
          <w:p w14:paraId="566A9E2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投标保证金有效期与投标有效期一致。</w:t>
            </w:r>
          </w:p>
          <w:p w14:paraId="64D6DCE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备注：1.投标人汇投标保证金时，请在电汇单附言中注明项目名称及单位名称</w:t>
            </w:r>
          </w:p>
          <w:p w14:paraId="6987CD0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2.投标保证金必须在响应文件递交截止时间前确保到帐；投标人未按招标文件要求提交投标保证金的，响应文件无效。</w:t>
            </w:r>
          </w:p>
          <w:p w14:paraId="1F5051E1">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3.投标保证金必须以企业网银转账的形式由投标人的基本账户汇出，并汇入新疆大为项目管理咨询有限公司指定账户。汇款、电汇、转账方式的于开标截止时间之前转至指定账户（以实际到账时间为准）。</w:t>
            </w:r>
          </w:p>
          <w:p w14:paraId="61D3046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若不按照上述要求提供的投标文件将按废标处理.</w:t>
            </w:r>
          </w:p>
        </w:tc>
      </w:tr>
      <w:tr w14:paraId="7C91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04" w:type="dxa"/>
            <w:vAlign w:val="center"/>
          </w:tcPr>
          <w:p w14:paraId="14BE8152">
            <w:pPr>
              <w:ind w:left="216" w:leftChars="103" w:firstLine="0" w:firstLineChars="0"/>
              <w:rPr>
                <w:rFonts w:hint="eastAsia" w:ascii="宋体" w:hAnsi="宋体" w:eastAsia="宋体" w:cs="宋体"/>
                <w:sz w:val="24"/>
                <w:szCs w:val="24"/>
                <w:highlight w:val="none"/>
                <w:lang w:val="en-US" w:eastAsia="zh-CN"/>
              </w:rPr>
            </w:pPr>
            <w:bookmarkStart w:id="102" w:name="_Hlk56077551"/>
            <w:bookmarkStart w:id="103" w:name="_Hlk55197042"/>
            <w:bookmarkStart w:id="104" w:name="_Hlk56077552"/>
            <w:bookmarkStart w:id="105" w:name="_Hlk39573381"/>
            <w:bookmarkStart w:id="106" w:name="_Hlk39573380"/>
            <w:bookmarkStart w:id="107" w:name="_Hlk64398553"/>
            <w:bookmarkStart w:id="108" w:name="_Hlk56077553"/>
            <w:bookmarkStart w:id="109" w:name="_Hlk55197043"/>
            <w:bookmarkStart w:id="110" w:name="_Hlk55197041"/>
            <w:bookmarkStart w:id="111" w:name="_Hlk39573379"/>
            <w:bookmarkStart w:id="112" w:name="_Hlk38642211"/>
            <w:bookmarkStart w:id="113" w:name="_Hlk64398551"/>
            <w:bookmarkStart w:id="114" w:name="_Hlk64398552"/>
            <w:r>
              <w:rPr>
                <w:rFonts w:hint="eastAsia" w:ascii="宋体" w:hAnsi="宋体" w:eastAsia="宋体" w:cs="宋体"/>
                <w:sz w:val="24"/>
                <w:szCs w:val="24"/>
                <w:highlight w:val="none"/>
                <w:lang w:val="en-US" w:eastAsia="zh-CN"/>
              </w:rPr>
              <w:t>1</w:t>
            </w:r>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宋体" w:hAnsi="宋体" w:eastAsia="宋体" w:cs="宋体"/>
                <w:sz w:val="24"/>
                <w:szCs w:val="24"/>
                <w:highlight w:val="none"/>
                <w:lang w:val="en-US" w:eastAsia="zh-CN"/>
              </w:rPr>
              <w:t>2</w:t>
            </w:r>
          </w:p>
        </w:tc>
        <w:tc>
          <w:tcPr>
            <w:tcW w:w="896" w:type="dxa"/>
            <w:vAlign w:val="center"/>
          </w:tcPr>
          <w:p w14:paraId="3B22965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"_Hlk18820240" \s "1,2838,2842,0,,19.1"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5.</w:t>
            </w:r>
            <w:bookmarkStart w:id="115" w:name="_Hlt361767222"/>
            <w:r>
              <w:rPr>
                <w:rFonts w:hint="eastAsia" w:ascii="宋体" w:hAnsi="宋体" w:eastAsia="宋体" w:cs="宋体"/>
                <w:sz w:val="24"/>
                <w:szCs w:val="24"/>
                <w:highlight w:val="none"/>
                <w:lang w:val="en-US" w:eastAsia="zh-CN"/>
              </w:rPr>
              <w:t>2</w:t>
            </w:r>
            <w:bookmarkEnd w:id="115"/>
            <w:r>
              <w:rPr>
                <w:rFonts w:hint="eastAsia" w:ascii="宋体" w:hAnsi="宋体" w:eastAsia="宋体" w:cs="宋体"/>
                <w:sz w:val="24"/>
                <w:szCs w:val="24"/>
                <w:highlight w:val="none"/>
                <w:lang w:val="en-US" w:eastAsia="zh-CN"/>
              </w:rPr>
              <w:fldChar w:fldCharType="end"/>
            </w:r>
          </w:p>
        </w:tc>
        <w:tc>
          <w:tcPr>
            <w:tcW w:w="1730" w:type="dxa"/>
            <w:vAlign w:val="center"/>
          </w:tcPr>
          <w:p w14:paraId="2FA5F03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招标答疑</w:t>
            </w:r>
          </w:p>
        </w:tc>
        <w:tc>
          <w:tcPr>
            <w:tcW w:w="6473" w:type="dxa"/>
            <w:vAlign w:val="center"/>
          </w:tcPr>
          <w:p w14:paraId="1484EAA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投标人领取招标文件后，若有疑问需要澄清的，于投标截止时间10日前请以纸质形式递交至新疆大为项目管理咨询有限公司，否则招标人不作任何解释。</w:t>
            </w:r>
          </w:p>
        </w:tc>
      </w:tr>
      <w:tr w14:paraId="64C0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jc w:val="center"/>
        </w:trPr>
        <w:tc>
          <w:tcPr>
            <w:tcW w:w="704" w:type="dxa"/>
            <w:vAlign w:val="center"/>
          </w:tcPr>
          <w:p w14:paraId="377D4D2C">
            <w:pPr>
              <w:ind w:left="216" w:leftChars="103" w:firstLine="0" w:firstLineChars="0"/>
              <w:rPr>
                <w:rFonts w:hint="eastAsia" w:ascii="宋体" w:hAnsi="宋体" w:eastAsia="宋体" w:cs="宋体"/>
                <w:sz w:val="24"/>
                <w:szCs w:val="24"/>
                <w:highlight w:val="none"/>
                <w:lang w:val="en-US" w:eastAsia="zh-CN"/>
              </w:rPr>
            </w:pPr>
            <w:bookmarkStart w:id="116" w:name="_Hlk55197053"/>
            <w:bookmarkStart w:id="117" w:name="_Hlk39573758"/>
            <w:bookmarkStart w:id="118" w:name="_Hlk38642267"/>
            <w:bookmarkStart w:id="119" w:name="_Hlk64398614"/>
            <w:bookmarkStart w:id="120" w:name="_Hlk39573759"/>
            <w:bookmarkStart w:id="121" w:name="_Hlk56077609"/>
            <w:bookmarkStart w:id="122" w:name="_Hlk55197054"/>
            <w:bookmarkStart w:id="123" w:name="_Hlk64398616"/>
            <w:bookmarkStart w:id="124" w:name="_Hlk39573760"/>
            <w:bookmarkStart w:id="125" w:name="_Hlk56077607"/>
            <w:bookmarkStart w:id="126" w:name="_Hlk64398615"/>
            <w:bookmarkStart w:id="127" w:name="_Hlk56077608"/>
            <w:bookmarkStart w:id="128" w:name="_Hlk64546865"/>
            <w:bookmarkStart w:id="129" w:name="_Hlk64546864"/>
            <w:bookmarkStart w:id="130" w:name="_Hlk55197055"/>
            <w:bookmarkStart w:id="131" w:name="_Hlk64546866"/>
            <w:r>
              <w:rPr>
                <w:rFonts w:hint="eastAsia" w:ascii="宋体" w:hAnsi="宋体" w:eastAsia="宋体" w:cs="宋体"/>
                <w:sz w:val="24"/>
                <w:szCs w:val="24"/>
                <w:highlight w:val="none"/>
                <w:lang w:val="en-US" w:eastAsia="zh-CN"/>
              </w:rPr>
              <w:t>1</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hint="eastAsia" w:ascii="宋体" w:hAnsi="宋体" w:eastAsia="宋体" w:cs="宋体"/>
                <w:sz w:val="24"/>
                <w:szCs w:val="24"/>
                <w:highlight w:val="none"/>
                <w:lang w:val="en-US" w:eastAsia="zh-CN"/>
              </w:rPr>
              <w:t>3</w:t>
            </w:r>
          </w:p>
        </w:tc>
        <w:tc>
          <w:tcPr>
            <w:tcW w:w="896" w:type="dxa"/>
            <w:vAlign w:val="center"/>
          </w:tcPr>
          <w:p w14:paraId="46C29194">
            <w:pPr>
              <w:ind w:left="216" w:leftChars="103" w:firstLine="0" w:firstLineChars="0"/>
              <w:rPr>
                <w:rFonts w:hint="eastAsia" w:ascii="宋体" w:hAnsi="宋体" w:eastAsia="宋体" w:cs="宋体"/>
                <w:sz w:val="24"/>
                <w:szCs w:val="24"/>
                <w:highlight w:val="none"/>
                <w:lang w:val="en-US" w:eastAsia="zh-CN"/>
              </w:rPr>
            </w:pPr>
            <w:bookmarkStart w:id="132" w:name="_Hlt18988594"/>
            <w:bookmarkStart w:id="133" w:name="_Hlt18988732"/>
            <w:bookmarkStart w:id="134" w:name="_Hlt19071241"/>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"_Hlk18820274" \s "1,3553,3557,0,,21.1"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5.</w:t>
            </w:r>
            <w:bookmarkStart w:id="135" w:name="_Hlt64398610"/>
            <w:bookmarkStart w:id="136" w:name="_Hlt64398815"/>
            <w:r>
              <w:rPr>
                <w:rFonts w:hint="eastAsia" w:ascii="宋体" w:hAnsi="宋体" w:eastAsia="宋体" w:cs="宋体"/>
                <w:sz w:val="24"/>
                <w:szCs w:val="24"/>
                <w:highlight w:val="none"/>
                <w:lang w:val="en-US" w:eastAsia="zh-CN"/>
              </w:rPr>
              <w:t>10.</w:t>
            </w:r>
            <w:bookmarkEnd w:id="135"/>
            <w:bookmarkEnd w:id="136"/>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fldChar w:fldCharType="end"/>
            </w:r>
            <w:bookmarkEnd w:id="132"/>
            <w:bookmarkEnd w:id="133"/>
            <w:bookmarkEnd w:id="134"/>
          </w:p>
        </w:tc>
        <w:tc>
          <w:tcPr>
            <w:tcW w:w="1730" w:type="dxa"/>
            <w:vAlign w:val="center"/>
          </w:tcPr>
          <w:p w14:paraId="7924245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投标文件份数</w:t>
            </w:r>
          </w:p>
        </w:tc>
        <w:tc>
          <w:tcPr>
            <w:tcW w:w="6473" w:type="dxa"/>
            <w:vAlign w:val="center"/>
          </w:tcPr>
          <w:p w14:paraId="5F2BB7B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加密的电子投标文件，在投标截止时间前上传新疆政府采购网 （http://www.ccgp-xinjiang.gov.cn）政采云线上平台； </w:t>
            </w:r>
          </w:p>
          <w:p w14:paraId="67B06DC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注：加密的电子投标文件为使用政采云提供的电子投标文件制作 </w:t>
            </w:r>
          </w:p>
          <w:p w14:paraId="14C6175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工具制作生成的加密版投标文件。 </w:t>
            </w:r>
          </w:p>
          <w:p w14:paraId="4AE84E1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备注：因供应商自身原因导致解密失败的，将导致其投标被拒绝 </w:t>
            </w:r>
          </w:p>
          <w:p w14:paraId="0A368B7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且投标文件被退回。 </w:t>
            </w:r>
          </w:p>
          <w:p w14:paraId="203C7CD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中标单位在领取中标通知书前须向招标代理公司递交纸质版投 </w:t>
            </w:r>
          </w:p>
          <w:p w14:paraId="3EA0DCF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标文件三份（一正两副）（包括电子版： U 盘 1 份）。</w:t>
            </w:r>
          </w:p>
        </w:tc>
      </w:tr>
      <w:tr w14:paraId="239C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04" w:type="dxa"/>
            <w:vAlign w:val="center"/>
          </w:tcPr>
          <w:p w14:paraId="44145476">
            <w:pPr>
              <w:ind w:left="216" w:leftChars="103" w:firstLine="0" w:firstLineChars="0"/>
              <w:rPr>
                <w:rFonts w:hint="eastAsia" w:ascii="宋体" w:hAnsi="宋体" w:eastAsia="宋体" w:cs="宋体"/>
                <w:sz w:val="24"/>
                <w:szCs w:val="24"/>
                <w:highlight w:val="none"/>
                <w:lang w:val="en-US" w:eastAsia="zh-CN"/>
              </w:rPr>
            </w:pPr>
            <w:bookmarkStart w:id="137" w:name="_Hlk56077673"/>
            <w:bookmarkStart w:id="138" w:name="_Hlk38090358"/>
            <w:bookmarkStart w:id="139" w:name="_Hlk39211792"/>
            <w:bookmarkStart w:id="140" w:name="_Hlk39573785"/>
            <w:bookmarkStart w:id="141" w:name="_Hlk38090357"/>
            <w:bookmarkStart w:id="142" w:name="_Hlk55197065"/>
            <w:bookmarkStart w:id="143" w:name="_Hlk64398629"/>
            <w:bookmarkStart w:id="144" w:name="_Hlk64398631"/>
            <w:bookmarkStart w:id="145" w:name="_Hlk56077672"/>
            <w:bookmarkStart w:id="146" w:name="_Hlk39573786"/>
            <w:bookmarkStart w:id="147" w:name="_Hlk38090356"/>
            <w:bookmarkStart w:id="148" w:name="_Hlk64398630"/>
            <w:bookmarkStart w:id="149" w:name="_Hlk39573787"/>
            <w:bookmarkStart w:id="150" w:name="_Hlk39211795"/>
            <w:bookmarkStart w:id="151" w:name="_Hlk56077674"/>
            <w:bookmarkStart w:id="152" w:name="_Hlk39211793"/>
            <w:bookmarkStart w:id="153" w:name="_Hlk55197066"/>
            <w:bookmarkStart w:id="154" w:name="_Hlk39211796"/>
            <w:bookmarkStart w:id="155" w:name="_Hlk55197064"/>
            <w:bookmarkStart w:id="156" w:name="_Hlk39211794"/>
            <w:r>
              <w:rPr>
                <w:rFonts w:hint="eastAsia" w:ascii="宋体" w:hAnsi="宋体" w:eastAsia="宋体" w:cs="宋体"/>
                <w:sz w:val="24"/>
                <w:szCs w:val="24"/>
                <w:highlight w:val="none"/>
                <w:lang w:val="en-US" w:eastAsia="zh-CN"/>
              </w:rPr>
              <w:t>1</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宋体" w:hAnsi="宋体" w:eastAsia="宋体" w:cs="宋体"/>
                <w:sz w:val="24"/>
                <w:szCs w:val="24"/>
                <w:highlight w:val="none"/>
                <w:lang w:val="en-US" w:eastAsia="zh-CN"/>
              </w:rPr>
              <w:t>4</w:t>
            </w:r>
          </w:p>
        </w:tc>
        <w:tc>
          <w:tcPr>
            <w:tcW w:w="896" w:type="dxa"/>
            <w:vAlign w:val="center"/>
          </w:tcPr>
          <w:p w14:paraId="0EBDD0F4">
            <w:pPr>
              <w:ind w:left="216" w:leftChars="103" w:firstLine="0" w:firstLineChars="0"/>
              <w:rPr>
                <w:rFonts w:hint="eastAsia" w:ascii="宋体" w:hAnsi="宋体" w:eastAsia="宋体" w:cs="宋体"/>
                <w:sz w:val="24"/>
                <w:szCs w:val="24"/>
                <w:highlight w:val="none"/>
                <w:lang w:val="en-US" w:eastAsia="zh-CN"/>
              </w:rPr>
            </w:pPr>
            <w:bookmarkStart w:id="157" w:name="_Hlt19030437"/>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"_Hlk18820304" \s "1,4364,4368,0,,23.1"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5.14.1</w:t>
            </w:r>
            <w:r>
              <w:rPr>
                <w:rFonts w:hint="eastAsia" w:ascii="宋体" w:hAnsi="宋体" w:eastAsia="宋体" w:cs="宋体"/>
                <w:sz w:val="24"/>
                <w:szCs w:val="24"/>
                <w:highlight w:val="none"/>
                <w:lang w:val="en-US" w:eastAsia="zh-CN"/>
              </w:rPr>
              <w:fldChar w:fldCharType="end"/>
            </w:r>
            <w:bookmarkEnd w:id="157"/>
          </w:p>
        </w:tc>
        <w:tc>
          <w:tcPr>
            <w:tcW w:w="1730" w:type="dxa"/>
            <w:vAlign w:val="center"/>
          </w:tcPr>
          <w:p w14:paraId="397627A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投标文件递交</w:t>
            </w:r>
          </w:p>
        </w:tc>
        <w:tc>
          <w:tcPr>
            <w:tcW w:w="6473" w:type="dxa"/>
            <w:vAlign w:val="center"/>
          </w:tcPr>
          <w:p w14:paraId="05181421">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截止时间：2025年05月15 日11时00 分（北京时间）</w:t>
            </w:r>
          </w:p>
          <w:p w14:paraId="009E356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递交地点：政采云平台https://login.zcygov.cn/</w:t>
            </w:r>
          </w:p>
        </w:tc>
      </w:tr>
      <w:tr w14:paraId="6919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04" w:type="dxa"/>
            <w:vAlign w:val="center"/>
          </w:tcPr>
          <w:p w14:paraId="5F4CD89E">
            <w:pPr>
              <w:ind w:left="216" w:leftChars="103" w:firstLine="0" w:firstLineChars="0"/>
              <w:rPr>
                <w:rFonts w:hint="eastAsia" w:ascii="宋体" w:hAnsi="宋体" w:eastAsia="宋体" w:cs="宋体"/>
                <w:sz w:val="24"/>
                <w:szCs w:val="24"/>
                <w:highlight w:val="none"/>
                <w:lang w:val="en-US" w:eastAsia="zh-CN"/>
              </w:rPr>
            </w:pPr>
            <w:bookmarkStart w:id="158" w:name="_Hlk38090382"/>
            <w:bookmarkStart w:id="159" w:name="_Hlk55197073"/>
            <w:bookmarkStart w:id="160" w:name="_Hlk38090381"/>
            <w:bookmarkStart w:id="161" w:name="_Hlk39573797"/>
            <w:bookmarkStart w:id="162" w:name="_Hlk56077688"/>
            <w:bookmarkStart w:id="163" w:name="_Hlk56077689"/>
            <w:bookmarkStart w:id="164" w:name="_Hlk38643175"/>
            <w:bookmarkStart w:id="165" w:name="_Hlk64398640"/>
            <w:bookmarkStart w:id="166" w:name="_Hlk39573798"/>
            <w:bookmarkStart w:id="167" w:name="_Hlk55197074"/>
            <w:bookmarkStart w:id="168" w:name="_Hlk64398642"/>
            <w:bookmarkStart w:id="169" w:name="_Hlk39573799"/>
            <w:bookmarkStart w:id="170" w:name="_Hlk55197075"/>
            <w:bookmarkStart w:id="171" w:name="_Hlk56077690"/>
            <w:bookmarkStart w:id="172" w:name="_Hlk64398641"/>
            <w:bookmarkStart w:id="173" w:name="_Hlk38090383"/>
            <w:r>
              <w:rPr>
                <w:rFonts w:hint="eastAsia" w:ascii="宋体" w:hAnsi="宋体" w:eastAsia="宋体" w:cs="宋体"/>
                <w:sz w:val="24"/>
                <w:szCs w:val="24"/>
                <w:highlight w:val="none"/>
                <w:lang w:val="en-US" w:eastAsia="zh-CN"/>
              </w:rPr>
              <w:t>1</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hint="eastAsia" w:ascii="宋体" w:hAnsi="宋体" w:eastAsia="宋体" w:cs="宋体"/>
                <w:sz w:val="24"/>
                <w:szCs w:val="24"/>
                <w:highlight w:val="none"/>
                <w:lang w:val="en-US" w:eastAsia="zh-CN"/>
              </w:rPr>
              <w:t>5</w:t>
            </w:r>
          </w:p>
        </w:tc>
        <w:tc>
          <w:tcPr>
            <w:tcW w:w="896" w:type="dxa"/>
            <w:vAlign w:val="center"/>
          </w:tcPr>
          <w:p w14:paraId="76D31141">
            <w:pPr>
              <w:ind w:left="216" w:leftChars="103" w:firstLine="0" w:firstLineChars="0"/>
              <w:rPr>
                <w:rFonts w:hint="eastAsia" w:ascii="宋体" w:hAnsi="宋体" w:eastAsia="宋体" w:cs="宋体"/>
                <w:sz w:val="24"/>
                <w:szCs w:val="24"/>
                <w:highlight w:val="none"/>
                <w:lang w:val="en-US" w:eastAsia="zh-CN"/>
              </w:rPr>
            </w:pPr>
            <w:bookmarkStart w:id="174" w:name="_Hlt56077709"/>
            <w:bookmarkStart w:id="175" w:name="_Hlt55197070"/>
            <w:bookmarkStart w:id="176" w:name="_Hlt38090386"/>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"_Hlk18820334" \s "1,4973,4977,0,,27.1"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7.</w:t>
            </w:r>
            <w:bookmarkStart w:id="177" w:name="_Hlt131417976"/>
            <w:bookmarkStart w:id="178" w:name="_Hlt64398963"/>
            <w:r>
              <w:rPr>
                <w:rFonts w:hint="eastAsia" w:ascii="宋体" w:hAnsi="宋体" w:eastAsia="宋体" w:cs="宋体"/>
                <w:sz w:val="24"/>
                <w:szCs w:val="24"/>
                <w:highlight w:val="none"/>
                <w:lang w:val="en-US" w:eastAsia="zh-CN"/>
              </w:rPr>
              <w:t>1</w:t>
            </w:r>
            <w:bookmarkEnd w:id="177"/>
            <w:bookmarkEnd w:id="178"/>
            <w:r>
              <w:rPr>
                <w:rFonts w:hint="eastAsia" w:ascii="宋体" w:hAnsi="宋体" w:eastAsia="宋体" w:cs="宋体"/>
                <w:sz w:val="24"/>
                <w:szCs w:val="24"/>
                <w:highlight w:val="none"/>
                <w:lang w:val="en-US" w:eastAsia="zh-CN"/>
              </w:rPr>
              <w:fldChar w:fldCharType="end"/>
            </w:r>
            <w:bookmarkEnd w:id="174"/>
            <w:bookmarkEnd w:id="175"/>
            <w:bookmarkEnd w:id="176"/>
          </w:p>
        </w:tc>
        <w:tc>
          <w:tcPr>
            <w:tcW w:w="1730" w:type="dxa"/>
            <w:vAlign w:val="center"/>
          </w:tcPr>
          <w:p w14:paraId="29F8F46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招标项目开标</w:t>
            </w:r>
          </w:p>
        </w:tc>
        <w:tc>
          <w:tcPr>
            <w:tcW w:w="6473" w:type="dxa"/>
            <w:vAlign w:val="center"/>
          </w:tcPr>
          <w:p w14:paraId="0A67A42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时间：2025年 05 月 15 日11时00 分（北京时间）</w:t>
            </w:r>
          </w:p>
          <w:p w14:paraId="6D50B4AA">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地点：政采云平台https://login.zcygov.cn/</w:t>
            </w:r>
          </w:p>
        </w:tc>
      </w:tr>
      <w:tr w14:paraId="114F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14:paraId="62B2AA60">
            <w:pPr>
              <w:ind w:left="216" w:leftChars="103" w:firstLine="0" w:firstLineChars="0"/>
              <w:rPr>
                <w:rFonts w:hint="eastAsia" w:ascii="宋体" w:hAnsi="宋体" w:eastAsia="宋体" w:cs="宋体"/>
                <w:sz w:val="24"/>
                <w:szCs w:val="24"/>
                <w:highlight w:val="none"/>
                <w:lang w:val="en-US" w:eastAsia="zh-CN"/>
              </w:rPr>
            </w:pPr>
            <w:bookmarkStart w:id="179" w:name="_Hlk64548968"/>
            <w:bookmarkStart w:id="180" w:name="_Hlk64398660"/>
            <w:bookmarkStart w:id="181" w:name="_Hlk64548967"/>
            <w:bookmarkStart w:id="182" w:name="_Hlk59524921"/>
            <w:bookmarkStart w:id="183" w:name="_Hlk55197097"/>
            <w:bookmarkStart w:id="184" w:name="_Hlk64548969"/>
            <w:bookmarkStart w:id="185" w:name="_Hlk59524922"/>
            <w:bookmarkStart w:id="186" w:name="_Hlk55197096"/>
            <w:bookmarkStart w:id="187" w:name="_Hlk64398661"/>
            <w:bookmarkStart w:id="188" w:name="_Hlk64398662"/>
            <w:bookmarkStart w:id="189" w:name="_Hlk59524923"/>
            <w:bookmarkStart w:id="190" w:name="_Hlk55197095"/>
            <w:r>
              <w:rPr>
                <w:rFonts w:hint="eastAsia" w:ascii="宋体" w:hAnsi="宋体" w:eastAsia="宋体" w:cs="宋体"/>
                <w:sz w:val="24"/>
                <w:szCs w:val="24"/>
                <w:highlight w:val="none"/>
                <w:lang w:val="en-US" w:eastAsia="zh-CN"/>
              </w:rPr>
              <w:t>1</w:t>
            </w:r>
            <w:bookmarkEnd w:id="179"/>
            <w:bookmarkEnd w:id="180"/>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sz w:val="24"/>
                <w:szCs w:val="24"/>
                <w:highlight w:val="none"/>
                <w:lang w:val="en-US" w:eastAsia="zh-CN"/>
              </w:rPr>
              <w:t>6</w:t>
            </w:r>
          </w:p>
        </w:tc>
        <w:tc>
          <w:tcPr>
            <w:tcW w:w="896" w:type="dxa"/>
            <w:vAlign w:val="center"/>
          </w:tcPr>
          <w:p w14:paraId="38149E88">
            <w:pPr>
              <w:ind w:left="216" w:leftChars="103" w:firstLine="0" w:firstLineChars="0"/>
              <w:rPr>
                <w:rFonts w:hint="eastAsia" w:ascii="宋体" w:hAnsi="宋体" w:eastAsia="宋体" w:cs="宋体"/>
                <w:sz w:val="24"/>
                <w:szCs w:val="24"/>
                <w:highlight w:val="none"/>
                <w:lang w:val="en-US" w:eastAsia="zh-CN"/>
              </w:rPr>
            </w:pPr>
            <w:bookmarkStart w:id="191" w:name="_Hlt19079736"/>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\l "_Hlk18820774" \s "1,8919,8923,0,,39.1"</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11.1</w:t>
            </w:r>
            <w:r>
              <w:rPr>
                <w:rFonts w:hint="eastAsia" w:ascii="宋体" w:hAnsi="宋体" w:eastAsia="宋体" w:cs="宋体"/>
                <w:sz w:val="24"/>
                <w:szCs w:val="24"/>
                <w:highlight w:val="none"/>
                <w:lang w:val="en-US" w:eastAsia="zh-CN"/>
              </w:rPr>
              <w:fldChar w:fldCharType="end"/>
            </w:r>
            <w:bookmarkEnd w:id="191"/>
          </w:p>
        </w:tc>
        <w:tc>
          <w:tcPr>
            <w:tcW w:w="1730" w:type="dxa"/>
            <w:vAlign w:val="center"/>
          </w:tcPr>
          <w:p w14:paraId="44FB8E8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投标有效期</w:t>
            </w:r>
          </w:p>
        </w:tc>
        <w:tc>
          <w:tcPr>
            <w:tcW w:w="6473" w:type="dxa"/>
            <w:vAlign w:val="center"/>
          </w:tcPr>
          <w:p w14:paraId="3311879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投标截止时间后90天</w:t>
            </w:r>
          </w:p>
        </w:tc>
      </w:tr>
      <w:tr w14:paraId="6CCA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14:paraId="68A65A9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896" w:type="dxa"/>
            <w:vAlign w:val="center"/>
          </w:tcPr>
          <w:p w14:paraId="727EAABF">
            <w:pPr>
              <w:ind w:left="216" w:leftChars="103" w:firstLine="0" w:firstLineChars="0"/>
              <w:rPr>
                <w:rFonts w:hint="eastAsia" w:ascii="宋体" w:hAnsi="宋体" w:eastAsia="宋体" w:cs="宋体"/>
                <w:sz w:val="24"/>
                <w:szCs w:val="24"/>
                <w:highlight w:val="none"/>
                <w:lang w:val="en-US" w:eastAsia="zh-CN"/>
              </w:rPr>
            </w:pPr>
          </w:p>
        </w:tc>
        <w:tc>
          <w:tcPr>
            <w:tcW w:w="1730" w:type="dxa"/>
            <w:vAlign w:val="center"/>
          </w:tcPr>
          <w:p w14:paraId="6DB9B83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w:t>
            </w:r>
          </w:p>
        </w:tc>
        <w:tc>
          <w:tcPr>
            <w:tcW w:w="6473" w:type="dxa"/>
            <w:vAlign w:val="center"/>
          </w:tcPr>
          <w:p w14:paraId="741E806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sym w:font="Wingdings 2" w:char="0052"/>
            </w:r>
            <w:r>
              <w:rPr>
                <w:rFonts w:hint="eastAsia" w:ascii="宋体" w:hAnsi="宋体" w:eastAsia="宋体" w:cs="宋体"/>
                <w:sz w:val="24"/>
                <w:szCs w:val="24"/>
                <w:highlight w:val="none"/>
                <w:lang w:val="en-US" w:eastAsia="zh-CN"/>
              </w:rPr>
              <w:t xml:space="preserve">不需要 </w:t>
            </w:r>
          </w:p>
        </w:tc>
      </w:tr>
      <w:tr w14:paraId="137F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04" w:type="dxa"/>
            <w:vAlign w:val="center"/>
          </w:tcPr>
          <w:p w14:paraId="3F58F44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896" w:type="dxa"/>
            <w:vAlign w:val="center"/>
          </w:tcPr>
          <w:p w14:paraId="2DB68D41">
            <w:pPr>
              <w:ind w:left="216" w:leftChars="103" w:firstLine="0" w:firstLineChars="0"/>
              <w:rPr>
                <w:rFonts w:hint="eastAsia" w:ascii="宋体" w:hAnsi="宋体" w:eastAsia="宋体" w:cs="宋体"/>
                <w:sz w:val="24"/>
                <w:szCs w:val="24"/>
                <w:highlight w:val="none"/>
                <w:lang w:val="en-US" w:eastAsia="zh-CN"/>
              </w:rPr>
            </w:pPr>
          </w:p>
        </w:tc>
        <w:tc>
          <w:tcPr>
            <w:tcW w:w="1730" w:type="dxa"/>
            <w:vAlign w:val="top"/>
          </w:tcPr>
          <w:p w14:paraId="07E7A195">
            <w:pPr>
              <w:ind w:left="216" w:leftChars="103" w:firstLine="0" w:firstLineChars="0"/>
              <w:rPr>
                <w:rFonts w:hint="eastAsia" w:ascii="宋体" w:hAnsi="宋体" w:eastAsia="宋体" w:cs="宋体"/>
                <w:sz w:val="24"/>
                <w:szCs w:val="24"/>
                <w:highlight w:val="none"/>
                <w:lang w:val="en-US" w:eastAsia="zh-CN"/>
              </w:rPr>
            </w:pPr>
          </w:p>
          <w:p w14:paraId="1509C6D7">
            <w:pPr>
              <w:ind w:left="216" w:leftChars="103" w:firstLine="0" w:firstLineChars="0"/>
              <w:rPr>
                <w:rFonts w:hint="eastAsia" w:ascii="宋体" w:hAnsi="宋体" w:eastAsia="宋体" w:cs="宋体"/>
                <w:sz w:val="24"/>
                <w:szCs w:val="24"/>
                <w:highlight w:val="none"/>
                <w:lang w:val="en-US" w:eastAsia="zh-CN"/>
              </w:rPr>
            </w:pPr>
          </w:p>
          <w:p w14:paraId="15A5098B">
            <w:pPr>
              <w:ind w:left="216" w:leftChars="103" w:firstLine="0" w:firstLineChars="0"/>
              <w:rPr>
                <w:rFonts w:hint="eastAsia" w:ascii="宋体" w:hAnsi="宋体" w:eastAsia="宋体" w:cs="宋体"/>
                <w:sz w:val="24"/>
                <w:szCs w:val="24"/>
                <w:highlight w:val="none"/>
                <w:lang w:val="en-US" w:eastAsia="zh-CN"/>
              </w:rPr>
            </w:pPr>
          </w:p>
          <w:p w14:paraId="536A2CFF">
            <w:pPr>
              <w:ind w:left="216" w:leftChars="103" w:firstLine="0" w:firstLineChars="0"/>
              <w:rPr>
                <w:rFonts w:hint="eastAsia" w:ascii="宋体" w:hAnsi="宋体" w:eastAsia="宋体" w:cs="宋体"/>
                <w:sz w:val="24"/>
                <w:szCs w:val="24"/>
                <w:highlight w:val="none"/>
                <w:lang w:val="en-US" w:eastAsia="zh-CN"/>
              </w:rPr>
            </w:pPr>
          </w:p>
          <w:p w14:paraId="407F8F0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投标文件份数及要求</w:t>
            </w:r>
          </w:p>
        </w:tc>
        <w:tc>
          <w:tcPr>
            <w:tcW w:w="6473" w:type="dxa"/>
            <w:vAlign w:val="top"/>
          </w:tcPr>
          <w:p w14:paraId="141C0ED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1、电子投标文件应包括投标文件部分。</w:t>
            </w:r>
          </w:p>
          <w:p w14:paraId="19D8307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2、待开标结束后，中标企业请于 2025 年  05  月 20 日 19:00 前提供纸质投标文件 ( 一正两副)一份电子招标文件（u盘形式） 并承诺与纸质投标文件内容一致的承诺书至新疆大为项目管理咨询有限公司(乌鲁木齐市水磨沟区七道湾街道万科大都会8号楼908室) 。投标人可采用邮寄方式提供纸质版投标文件 (收件地址：乌鲁木齐市水磨沟区七道湾街道万科大都会8号楼908室，收件人：何新超， 电话：18082888991) ，邮寄费用由中标单位自行承担。</w:t>
            </w:r>
          </w:p>
        </w:tc>
      </w:tr>
      <w:tr w14:paraId="3F3F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04" w:type="dxa"/>
            <w:vAlign w:val="center"/>
          </w:tcPr>
          <w:p w14:paraId="5DF24FB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896" w:type="dxa"/>
            <w:vAlign w:val="center"/>
          </w:tcPr>
          <w:p w14:paraId="769DDD69">
            <w:pPr>
              <w:ind w:left="216" w:leftChars="103" w:firstLine="0" w:firstLineChars="0"/>
              <w:rPr>
                <w:rFonts w:hint="eastAsia" w:ascii="宋体" w:hAnsi="宋体" w:eastAsia="宋体" w:cs="宋体"/>
                <w:sz w:val="24"/>
                <w:szCs w:val="24"/>
                <w:highlight w:val="none"/>
                <w:lang w:val="en-US" w:eastAsia="zh-CN"/>
              </w:rPr>
            </w:pPr>
          </w:p>
        </w:tc>
        <w:tc>
          <w:tcPr>
            <w:tcW w:w="1730" w:type="dxa"/>
            <w:vAlign w:val="center"/>
          </w:tcPr>
          <w:p w14:paraId="21EBAAC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c>
          <w:tcPr>
            <w:tcW w:w="6473" w:type="dxa"/>
            <w:vAlign w:val="center"/>
          </w:tcPr>
          <w:p w14:paraId="3A34793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1、政府采购评审专家应当具备以下条件:</w:t>
            </w:r>
          </w:p>
          <w:p w14:paraId="654AFEE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(一)具有良好的职业道德,廉洁自律,遵纪守法,无行贿、受贿、欺诈等不良信用记录;</w:t>
            </w:r>
          </w:p>
          <w:p w14:paraId="16BD3E1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(二)具有中级专业技术职称或同等专业水平且从事相关领域工作满8年,或者具有高级专业技术职称或同等专业水平;</w:t>
            </w:r>
          </w:p>
          <w:p w14:paraId="7297EDF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(三)熟悉政府采购相关政策法规;</w:t>
            </w:r>
          </w:p>
          <w:p w14:paraId="6B7FFFC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(四)承诺以独立身份参加评审工作,依法履行评审专家工作职责并承担相应法律责任的中国公民;</w:t>
            </w:r>
          </w:p>
          <w:p w14:paraId="0BBB5B9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(五)不满70周岁,身体健康,能够承担评审工作;</w:t>
            </w:r>
          </w:p>
          <w:p w14:paraId="422182F6">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(六)申请成为评审专家前三年内,无财政部关于印发《政府采购评审专家管理办法》的通知 财库〔2016〕198号第二十九条规定的不良行为记录。</w:t>
            </w:r>
          </w:p>
          <w:p w14:paraId="4312597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1.1评标委员会的组成：由五名评标专家老师组成。</w:t>
            </w:r>
          </w:p>
          <w:p w14:paraId="5CB23C2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代理费参考国家发展改革委办公厅印发的《国家发展改革委办公厅关于招标代理服务收费有关问题的通知》(发改办价格[2003]857号)的规定、国家发展改革委关于降低部分建设项目收费标准规范收费行为等有关问题的通知发改价格〔2011〕534号、</w:t>
            </w:r>
          </w:p>
          <w:p w14:paraId="1106DE6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参考国家发展改革委关于印发《招标代理服务收费管理暂行办法》的通知(计价格[2002]1980 号)取费标准以中标价为基数计取，由中标单位支付，投标人在投标报价时应充分考虑此笔费用。</w:t>
            </w:r>
          </w:p>
          <w:p w14:paraId="2E89581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开普通发票需提供单位全称、税号、开票金额、开票事项、联系人、联系电话；开专用发票需提供单位全称、单位地址、税务局登记的固定电话（加区号）、税号、开户行账号、开户行地址、一般纳税人证明、开票金额、开票事项、联系人、联系电话。到财务室办理。</w:t>
            </w:r>
          </w:p>
          <w:p w14:paraId="711E2C1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4、投标人存在下列情况之一的，投标无效:</w:t>
            </w:r>
          </w:p>
          <w:p w14:paraId="1D07F96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（一）未按照招标文件的规定提交投标保证金的；</w:t>
            </w:r>
          </w:p>
          <w:p w14:paraId="6FF2482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（二）投标文件未按招标文件要求签署、盖章的；</w:t>
            </w:r>
          </w:p>
          <w:p w14:paraId="4ECABB3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（三）不具备招标文件中规定的资格要求的；</w:t>
            </w:r>
          </w:p>
          <w:p w14:paraId="1DD2FBB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（四）报价超过招标文件中规定的预算金额或者最高限价的；</w:t>
            </w:r>
          </w:p>
          <w:p w14:paraId="361D970A">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（五）投标文件含有采购人不能接受的附加条件的;</w:t>
            </w:r>
          </w:p>
          <w:p w14:paraId="0406DC6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（六）法律、法规和招标文件规定的其他无效情形。</w:t>
            </w:r>
          </w:p>
          <w:p w14:paraId="4CF6E7F1">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5、有下列情形之一的，视为投标人串通投标，其投标无效：</w:t>
            </w:r>
          </w:p>
          <w:p w14:paraId="797A15E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（一）不同投标人的投标文件由同一单位或者个人编制；</w:t>
            </w:r>
          </w:p>
          <w:p w14:paraId="42F5B98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（二）不同投标人委托同一单位或者个人办理投标事宜；</w:t>
            </w:r>
          </w:p>
          <w:p w14:paraId="0DF8B05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（三）不同投标人的投标文件载明的项目管理成员或者联系人员为同一人；</w:t>
            </w:r>
          </w:p>
          <w:p w14:paraId="731C8DA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（四）不同投标人的投标文件异常一致或者投标报价呈规律性差异；</w:t>
            </w:r>
          </w:p>
          <w:p w14:paraId="1D9641C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（五）不同投标人的投标文件相互混装；</w:t>
            </w:r>
          </w:p>
          <w:p w14:paraId="1B3814A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（六）不同投标人的投标保证金从同一单位或者个人的账户转出。</w:t>
            </w:r>
          </w:p>
          <w:p w14:paraId="36F7922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6、有下列情形之一的，投标保证金不予退还：</w:t>
            </w:r>
          </w:p>
          <w:p w14:paraId="6707D59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（一）投标人在提交响应文件截止时间后撤回响应文件的；</w:t>
            </w:r>
          </w:p>
          <w:p w14:paraId="4FF0F438">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（二）投标人在响应文件中提供虚假材料的；</w:t>
            </w:r>
          </w:p>
          <w:p w14:paraId="5BD7B82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（三）除因不可抗力或招标文件认可的情形以外，中标人不与采购人签订合同的；</w:t>
            </w:r>
          </w:p>
          <w:p w14:paraId="2529B9AA">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（四）投标人与招标人、其他投标人或者采购代理机构恶意串通的；</w:t>
            </w:r>
          </w:p>
          <w:p w14:paraId="57C3121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（五）招标文件规定的其他情形。</w:t>
            </w:r>
          </w:p>
        </w:tc>
      </w:tr>
      <w:tr w14:paraId="4B49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04" w:type="dxa"/>
            <w:vAlign w:val="center"/>
          </w:tcPr>
          <w:p w14:paraId="5F97D092">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896" w:type="dxa"/>
            <w:vAlign w:val="center"/>
          </w:tcPr>
          <w:p w14:paraId="144C19A3">
            <w:pPr>
              <w:ind w:left="216" w:leftChars="103" w:firstLine="0" w:firstLineChars="0"/>
              <w:rPr>
                <w:rFonts w:hint="eastAsia" w:ascii="宋体" w:hAnsi="宋体" w:eastAsia="宋体" w:cs="宋体"/>
                <w:sz w:val="24"/>
                <w:szCs w:val="24"/>
                <w:highlight w:val="none"/>
                <w:lang w:val="en-US" w:eastAsia="zh-CN"/>
              </w:rPr>
            </w:pPr>
          </w:p>
        </w:tc>
        <w:tc>
          <w:tcPr>
            <w:tcW w:w="1730" w:type="dxa"/>
            <w:vAlign w:val="center"/>
          </w:tcPr>
          <w:p w14:paraId="3412E0BB">
            <w:pPr>
              <w:ind w:left="216" w:leftChars="103" w:firstLine="0" w:firstLineChars="0"/>
              <w:rPr>
                <w:rFonts w:hint="eastAsia" w:ascii="宋体" w:hAnsi="宋体" w:eastAsia="宋体" w:cs="宋体"/>
                <w:sz w:val="24"/>
                <w:szCs w:val="24"/>
                <w:highlight w:val="none"/>
                <w:lang w:val="en-US" w:eastAsia="zh-CN"/>
              </w:rPr>
            </w:pPr>
          </w:p>
        </w:tc>
        <w:tc>
          <w:tcPr>
            <w:tcW w:w="6473" w:type="dxa"/>
            <w:vAlign w:val="center"/>
          </w:tcPr>
          <w:p w14:paraId="465682C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本项目采用不见面开标，供应商须在投标截止时间前，将生成的“电子加密响应文件”上传递交至“政府采购云平台”，投标截止时间以后上传递交的响应文件将被“政府采购云平台”拒收。</w:t>
            </w:r>
          </w:p>
          <w:p w14:paraId="18528E7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备注：供应商对不见面开评标系统技术操作咨询，可通过 https://edu.zcygov.cn/luban/xinjiang-e-biding自助查询，也可在政采云帮助中心常见问题解答和操作流程讲解 视 频 中 自 助 查 询 ， 网 址 为 ：https://service.zcygov.cn/#/help，“项目采购”—“操作流程-电子招投标”—“政府采购项目电子交易管理操作指南- 供应商”版面获取操作指南，同时对自助查询无法解决的问题可通过钉钉群及政采云在线客服获取服务支持。</w:t>
            </w:r>
          </w:p>
          <w:p w14:paraId="6243270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供应商登录政采云平台，在投标截止时间前必须完成签到，(本项目解密时长为：30 分钟，签名时长为：10 分钟)； 开标时间后 30 分钟内 (用“项目采购 - 开标评标”功能进行解密响应文件。</w:t>
            </w:r>
          </w:p>
          <w:p w14:paraId="78D4C18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若供应商在规定时间内未按时签到或解密的，视为无效投标。解密与加密响应文件须为同一个 CA。</w:t>
            </w:r>
          </w:p>
        </w:tc>
      </w:tr>
      <w:tr w14:paraId="162B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04" w:type="dxa"/>
            <w:vAlign w:val="center"/>
          </w:tcPr>
          <w:p w14:paraId="5F15169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896" w:type="dxa"/>
            <w:vAlign w:val="center"/>
          </w:tcPr>
          <w:p w14:paraId="769149ED">
            <w:pPr>
              <w:ind w:left="216" w:leftChars="103" w:firstLine="0" w:firstLineChars="0"/>
              <w:rPr>
                <w:rFonts w:hint="eastAsia" w:ascii="宋体" w:hAnsi="宋体" w:eastAsia="宋体" w:cs="宋体"/>
                <w:sz w:val="24"/>
                <w:szCs w:val="24"/>
                <w:highlight w:val="none"/>
                <w:lang w:val="en-US" w:eastAsia="zh-CN"/>
              </w:rPr>
            </w:pPr>
          </w:p>
        </w:tc>
        <w:tc>
          <w:tcPr>
            <w:tcW w:w="1730" w:type="dxa"/>
            <w:vAlign w:val="center"/>
          </w:tcPr>
          <w:p w14:paraId="6F6A6E91">
            <w:pPr>
              <w:ind w:left="216" w:leftChars="103" w:firstLine="0" w:firstLineChars="0"/>
              <w:rPr>
                <w:rFonts w:hint="eastAsia" w:ascii="宋体" w:hAnsi="宋体" w:eastAsia="宋体" w:cs="宋体"/>
                <w:sz w:val="24"/>
                <w:szCs w:val="24"/>
                <w:highlight w:val="none"/>
                <w:lang w:val="en-US" w:eastAsia="zh-CN"/>
              </w:rPr>
            </w:pPr>
          </w:p>
        </w:tc>
        <w:tc>
          <w:tcPr>
            <w:tcW w:w="6473" w:type="dxa"/>
            <w:vAlign w:val="center"/>
          </w:tcPr>
          <w:p w14:paraId="4C16A2AE">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14:paraId="05064B0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2.本项目实行网上投标，采用加密电子响应文件(供应商须使用CA加密设备通过政采云电子投标客户端制作响应文件)。若供应商参与投标，自行承担投标一切费用。</w:t>
            </w:r>
          </w:p>
          <w:p w14:paraId="0BBB2C79">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06137E4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56D4DEEB">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5.供应商在开标时须使用制作加密电子响应文件所使用的CA锁及电脑，电脑须提前配置好浏览器（建议使用谷歌浏览器），以便开标时解锁。</w:t>
            </w:r>
          </w:p>
          <w:p w14:paraId="1AF683A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61C4865F">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7.为了保证开评标顺利进行，政采云线上开标功能完全实现，供应商开标所使用的电脑设备须具有视频及语音功能。</w:t>
            </w:r>
          </w:p>
        </w:tc>
      </w:tr>
      <w:tr w14:paraId="2367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04" w:type="dxa"/>
            <w:vAlign w:val="center"/>
          </w:tcPr>
          <w:p w14:paraId="5E1E88B5">
            <w:pPr>
              <w:ind w:left="216" w:leftChars="103" w:firstLine="0" w:firstLineChars="0"/>
              <w:rPr>
                <w:rFonts w:hint="eastAsia" w:ascii="宋体" w:hAnsi="宋体" w:eastAsia="宋体" w:cs="宋体"/>
                <w:sz w:val="24"/>
                <w:szCs w:val="24"/>
                <w:highlight w:val="none"/>
                <w:lang w:val="en-US" w:eastAsia="zh-CN"/>
              </w:rPr>
            </w:pPr>
          </w:p>
        </w:tc>
        <w:tc>
          <w:tcPr>
            <w:tcW w:w="896" w:type="dxa"/>
            <w:vAlign w:val="center"/>
          </w:tcPr>
          <w:p w14:paraId="29A4D1F2">
            <w:pPr>
              <w:ind w:left="216" w:leftChars="103" w:firstLine="0" w:firstLineChars="0"/>
              <w:rPr>
                <w:rFonts w:hint="eastAsia" w:ascii="宋体" w:hAnsi="宋体" w:eastAsia="宋体" w:cs="宋体"/>
                <w:sz w:val="24"/>
                <w:szCs w:val="24"/>
                <w:highlight w:val="none"/>
                <w:lang w:val="en-US" w:eastAsia="zh-CN"/>
              </w:rPr>
            </w:pPr>
          </w:p>
        </w:tc>
        <w:tc>
          <w:tcPr>
            <w:tcW w:w="1730" w:type="dxa"/>
            <w:vAlign w:val="center"/>
          </w:tcPr>
          <w:p w14:paraId="1F6F4F7D">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政府采购政策支持</w:t>
            </w:r>
          </w:p>
        </w:tc>
        <w:tc>
          <w:tcPr>
            <w:tcW w:w="6473" w:type="dxa"/>
            <w:vAlign w:val="top"/>
          </w:tcPr>
          <w:p w14:paraId="6BE6F46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本项目不专门面向中小企业采购项目</w:t>
            </w:r>
          </w:p>
          <w:p w14:paraId="51605D9C">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1、本项目为不专门面向中小企业采购项目。监 狱企业、残疾人福利性单位视同为中小企业。本项目采购标的对应的中小企业划分标准所属行业为（其他未列明行业）。</w:t>
            </w:r>
          </w:p>
          <w:p w14:paraId="023700F4">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2、政府采购强制采购：标记★符号的节能产品：</w:t>
            </w:r>
          </w:p>
          <w:p w14:paraId="7724A99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符合《节能产品政府采购品目清单》内并获得认证的强制采购节能产品。</w:t>
            </w:r>
          </w:p>
          <w:p w14:paraId="4815CB70">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3、政府采购优先采购：(1)非标记★符号的节能产品；(2)环境标志产品；</w:t>
            </w:r>
          </w:p>
          <w:p w14:paraId="50B683B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采购产品为《节能产品政府采购品目清单》内并获得认证非标记★符号的节能产品及《环境标志产品政府采购品目清单》内并获得认证的产品：</w:t>
            </w:r>
          </w:p>
          <w:p w14:paraId="716BBE83">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投标文件中对所供产品为节能、环境标志产品清单中的产品，须在节能、环境标志产品优惠明细表中列明并按要求提供证明材料，否则不予认定。</w:t>
            </w:r>
          </w:p>
          <w:p w14:paraId="11E87035">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对于经主管预算单位统筹后未预留份额专门面向中小企业采购的采购项目，以及预留份额项目中的非预留部分采购包，采购人、采购代理机构应当对符合本办法规定的小微企业报价给予10%的扣除，用扣除后的价格参加评审。</w:t>
            </w:r>
          </w:p>
          <w:p w14:paraId="6410B6F7">
            <w:pPr>
              <w:ind w:left="216" w:leftChars="103"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tc>
      </w:tr>
    </w:tbl>
    <w:p w14:paraId="630EFC41">
      <w:pPr>
        <w:spacing w:line="300" w:lineRule="auto"/>
        <w:jc w:val="center"/>
        <w:rPr>
          <w:rFonts w:hint="eastAsia" w:ascii="宋体" w:hAnsi="宋体" w:eastAsia="宋体" w:cs="宋体"/>
          <w:b/>
          <w:bCs/>
          <w:color w:val="000000" w:themeColor="text1"/>
          <w:highlight w:val="none"/>
          <w14:textFill>
            <w14:solidFill>
              <w14:schemeClr w14:val="tx1"/>
            </w14:solidFill>
          </w14:textFill>
        </w:rPr>
      </w:pPr>
    </w:p>
    <w:p w14:paraId="43A17801">
      <w:pPr>
        <w:spacing w:line="30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第一章</w:t>
      </w:r>
      <w:r>
        <w:rPr>
          <w:rFonts w:hint="eastAsia" w:ascii="宋体" w:hAnsi="宋体" w:eastAsia="宋体" w:cs="宋体"/>
          <w:b/>
          <w:color w:val="000000" w:themeColor="text1"/>
          <w:sz w:val="24"/>
          <w:szCs w:val="24"/>
          <w:highlight w:val="none"/>
          <w14:textFill>
            <w14:solidFill>
              <w14:schemeClr w14:val="tx1"/>
            </w14:solidFill>
          </w14:textFill>
        </w:rPr>
        <w:t>投标须知</w:t>
      </w:r>
    </w:p>
    <w:p w14:paraId="2EABA032">
      <w:pPr>
        <w:spacing w:line="360" w:lineRule="auto"/>
        <w:ind w:firstLine="489" w:firstLineChars="203"/>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kern w:val="0"/>
          <w:sz w:val="24"/>
          <w:szCs w:val="24"/>
          <w:highlight w:val="none"/>
          <w14:textFill>
            <w14:solidFill>
              <w14:schemeClr w14:val="tx1"/>
            </w14:solidFill>
          </w14:textFill>
        </w:rPr>
        <w:t>总则</w:t>
      </w:r>
    </w:p>
    <w:p w14:paraId="2E6EC0DC">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1.1、项目概况</w:t>
      </w:r>
    </w:p>
    <w:p w14:paraId="311B4D9F">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1.1.1、本项目的项目概况已在投标人须知前附表第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"_Hlk39210728#_Hlk39210728"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1</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项中列清。</w:t>
      </w:r>
    </w:p>
    <w:p w14:paraId="2C8B97DD">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1.2、招标范围</w:t>
      </w:r>
    </w:p>
    <w:p w14:paraId="4DAEB5A1">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招标范围</w:t>
      </w:r>
      <w:r>
        <w:rPr>
          <w:rFonts w:hint="eastAsia" w:ascii="宋体" w:hAnsi="宋体" w:eastAsia="宋体" w:cs="宋体"/>
          <w:bCs/>
          <w:color w:val="000000" w:themeColor="text1"/>
          <w:sz w:val="24"/>
          <w:szCs w:val="24"/>
          <w:highlight w:val="none"/>
          <w14:textFill>
            <w14:solidFill>
              <w14:schemeClr w14:val="tx1"/>
            </w14:solidFill>
          </w14:textFill>
        </w:rPr>
        <w:t>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"_Hlk39210756#_Hlk39210756"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2</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项中列清，投标人除非接到招标人发布的《招标文件补充》，否则不得擅自增加或减少工程招标范围。</w:t>
      </w:r>
    </w:p>
    <w:p w14:paraId="2A063B28">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1.2.2、本项目服务</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期限</w:t>
      </w:r>
      <w:r>
        <w:rPr>
          <w:rFonts w:hint="eastAsia" w:ascii="宋体" w:hAnsi="宋体" w:eastAsia="宋体" w:cs="宋体"/>
          <w:bCs/>
          <w:color w:val="000000" w:themeColor="text1"/>
          <w:sz w:val="24"/>
          <w:szCs w:val="24"/>
          <w:highlight w:val="none"/>
          <w14:textFill>
            <w14:solidFill>
              <w14:schemeClr w14:val="tx1"/>
            </w14:solidFill>
          </w14:textFill>
        </w:rPr>
        <w:t>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"_Hlk39211118#_Hlk39211118"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3</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项中列清。</w:t>
      </w:r>
    </w:p>
    <w:p w14:paraId="23280242">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1.3、工程资金</w:t>
      </w:r>
    </w:p>
    <w:p w14:paraId="37EBAC42">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1.3.1、本项目的资金来源已在投标人须知前附表第</w:t>
      </w:r>
      <w:bookmarkStart w:id="192" w:name="_Hlt361843307"/>
      <w:r>
        <w:rPr>
          <w:rFonts w:hint="eastAsia" w:ascii="宋体" w:hAnsi="宋体" w:eastAsia="宋体" w:cs="宋体"/>
          <w:bCs/>
          <w:color w:val="000000" w:themeColor="text1"/>
          <w:sz w:val="24"/>
          <w:szCs w:val="24"/>
          <w:highlight w:val="none"/>
          <w14:textFill>
            <w14:solidFill>
              <w14:schemeClr w14:val="tx1"/>
            </w14:solidFill>
          </w14:textFill>
        </w:rPr>
        <w:fldChar w:fldCharType="begin"/>
      </w:r>
      <w:r>
        <w:rPr>
          <w:rFonts w:hint="eastAsia" w:ascii="宋体" w:hAnsi="宋体" w:eastAsia="宋体" w:cs="宋体"/>
          <w:bCs/>
          <w:color w:val="000000" w:themeColor="text1"/>
          <w:sz w:val="24"/>
          <w:szCs w:val="24"/>
          <w:highlight w:val="none"/>
          <w14:textFill>
            <w14:solidFill>
              <w14:schemeClr w14:val="tx1"/>
            </w14:solidFill>
          </w14:textFill>
        </w:rPr>
        <w:instrText xml:space="preserve">HYPERLINK "D:\\Administrator\\桌面\\2009年施工招标文件和资格预审文件（新）\\2008012清单招标文件范本（经评审的最低价）.doc" \l "_Hlk39211204#_Hlk39211204"</w:instrText>
      </w:r>
      <w:r>
        <w:rPr>
          <w:rFonts w:hint="eastAsia" w:ascii="宋体" w:hAnsi="宋体" w:eastAsia="宋体" w:cs="宋体"/>
          <w:bCs/>
          <w:color w:val="000000" w:themeColor="text1"/>
          <w:sz w:val="24"/>
          <w:szCs w:val="24"/>
          <w:highlight w:val="none"/>
          <w14:textFill>
            <w14:solidFill>
              <w14:schemeClr w14:val="tx1"/>
            </w14:solidFill>
          </w14:textFill>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fldChar w:fldCharType="end"/>
      </w:r>
      <w:bookmarkEnd w:id="192"/>
      <w:r>
        <w:rPr>
          <w:rFonts w:hint="eastAsia" w:ascii="宋体" w:hAnsi="宋体" w:eastAsia="宋体" w:cs="宋体"/>
          <w:bCs/>
          <w:color w:val="000000" w:themeColor="text1"/>
          <w:sz w:val="24"/>
          <w:szCs w:val="24"/>
          <w:highlight w:val="none"/>
          <w14:textFill>
            <w14:solidFill>
              <w14:schemeClr w14:val="tx1"/>
            </w14:solidFill>
          </w14:textFill>
        </w:rPr>
        <w:t>项列清。</w:t>
      </w:r>
    </w:p>
    <w:p w14:paraId="0ABC3FCA">
      <w:pPr>
        <w:spacing w:line="360" w:lineRule="auto"/>
        <w:ind w:firstLine="42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1.3.2、本项目资金到位情况已在投标人须知前附表第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"_Hlk39211257#_Hlk39211257"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5</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项列清。</w:t>
      </w:r>
    </w:p>
    <w:p w14:paraId="06E35332">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1.3.3、本项目的部分资金用于合同范围内合格下的支付。</w:t>
      </w:r>
    </w:p>
    <w:p w14:paraId="56F98DE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1.4、招标方式及备案</w:t>
      </w:r>
    </w:p>
    <w:p w14:paraId="17BE07A7">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招标方式</w:t>
      </w:r>
      <w:r>
        <w:rPr>
          <w:rFonts w:hint="eastAsia" w:ascii="宋体" w:hAnsi="宋体" w:eastAsia="宋体" w:cs="宋体"/>
          <w:bCs/>
          <w:color w:val="000000" w:themeColor="text1"/>
          <w:sz w:val="24"/>
          <w:szCs w:val="24"/>
          <w:highlight w:val="none"/>
          <w14:textFill>
            <w14:solidFill>
              <w14:schemeClr w14:val="tx1"/>
            </w14:solidFill>
          </w14:textFill>
        </w:rPr>
        <w:t>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"_Hlk39211314#_Hlk39211314"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6</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项列清。</w:t>
      </w:r>
    </w:p>
    <w:p w14:paraId="50F5641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1.4.2、</w:t>
      </w: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已按有关法律、法规及规定备案。</w:t>
      </w:r>
    </w:p>
    <w:p w14:paraId="3B8973C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1.5、合格投标人</w:t>
      </w:r>
    </w:p>
    <w:p w14:paraId="0876DB8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1.5.1、投标人最低资质要求</w:t>
      </w:r>
      <w:r>
        <w:rPr>
          <w:rFonts w:hint="eastAsia" w:ascii="宋体" w:hAnsi="宋体" w:eastAsia="宋体" w:cs="宋体"/>
          <w:bCs/>
          <w:color w:val="000000" w:themeColor="text1"/>
          <w:sz w:val="24"/>
          <w:szCs w:val="24"/>
          <w:highlight w:val="none"/>
          <w14:textFill>
            <w14:solidFill>
              <w14:schemeClr w14:val="tx1"/>
            </w14:solidFill>
          </w14:textFill>
        </w:rPr>
        <w:t>已在投标人须知前附表第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"_Hlk39211347#_Hlk39211347"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8</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项列清</w:t>
      </w:r>
      <w:r>
        <w:rPr>
          <w:rFonts w:hint="eastAsia" w:ascii="宋体" w:hAnsi="宋体" w:eastAsia="宋体" w:cs="宋体"/>
          <w:color w:val="000000" w:themeColor="text1"/>
          <w:sz w:val="24"/>
          <w:szCs w:val="24"/>
          <w:highlight w:val="none"/>
          <w14:textFill>
            <w14:solidFill>
              <w14:schemeClr w14:val="tx1"/>
            </w14:solidFill>
          </w14:textFill>
        </w:rPr>
        <w:t>。</w:t>
      </w:r>
    </w:p>
    <w:p w14:paraId="7508AC1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采用资格后预审方式确定合格投标人。</w:t>
      </w:r>
    </w:p>
    <w:p w14:paraId="40AEE0A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联合体协议书按投标人须知前附表第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"_Hlk38642133#_Hlk38642133"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9</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项规定执行。</w:t>
      </w:r>
    </w:p>
    <w:p w14:paraId="5B487ECE">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1.5.4、招标人有权要求各投标人提供更为完整、更详细的投标人资料，以便资格审查。</w:t>
      </w:r>
    </w:p>
    <w:p w14:paraId="6BDF3FC7">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1.6、投标费用</w:t>
      </w:r>
    </w:p>
    <w:p w14:paraId="28C5C791">
      <w:pPr>
        <w:pStyle w:val="32"/>
        <w:spacing w:line="360" w:lineRule="auto"/>
        <w:ind w:firstLine="42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1.6.1、投标人应承担其编制投标文件与递交投标文件所涉及的一切费用，不论投标结果如何，招标人对上述费用不做任何补偿。</w:t>
      </w:r>
    </w:p>
    <w:p w14:paraId="27718A78">
      <w:pPr>
        <w:pStyle w:val="22"/>
        <w:spacing w:line="360" w:lineRule="auto"/>
        <w:ind w:firstLine="489" w:firstLineChars="203"/>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color w:val="000000" w:themeColor="text1"/>
          <w:kern w:val="2"/>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招标文件</w:t>
      </w:r>
    </w:p>
    <w:p w14:paraId="42F48BA7">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2.1、招标文件组成</w:t>
      </w:r>
    </w:p>
    <w:p w14:paraId="5050BFF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2.1.1、招标文件由本文件及由招标人按招标文件有关规定发出的招标文件补充构成。</w:t>
      </w:r>
    </w:p>
    <w:p w14:paraId="2556114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2.1.2、招标文件的澄清、修改、招标答疑会纪要等书面材料在本招标工程中均称招标文件补充。</w:t>
      </w:r>
    </w:p>
    <w:p w14:paraId="6A26207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14:paraId="48DEE280">
      <w:pPr>
        <w:pStyle w:val="32"/>
        <w:spacing w:line="360" w:lineRule="auto"/>
        <w:ind w:firstLine="42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2.1.4、投标人应认真审阅和理解招标文件所有内容，尤其应注意有“</w:t>
      </w:r>
      <w:r>
        <w:rPr>
          <w:rFonts w:hint="eastAsia" w:ascii="宋体" w:hAnsi="宋体" w:eastAsia="宋体" w:cs="宋体"/>
          <w:b/>
          <w:bCs/>
          <w:color w:val="000000" w:themeColor="text1"/>
          <w:kern w:val="2"/>
          <w:sz w:val="24"/>
          <w:szCs w:val="24"/>
          <w:highlight w:val="none"/>
          <w14:textFill>
            <w14:solidFill>
              <w14:schemeClr w14:val="tx1"/>
            </w14:solidFill>
          </w14:textFill>
        </w:rPr>
        <w:t>废标”、“拒绝评审”</w:t>
      </w:r>
      <w:r>
        <w:rPr>
          <w:rFonts w:hint="eastAsia" w:ascii="宋体" w:hAnsi="宋体" w:eastAsia="宋体" w:cs="宋体"/>
          <w:color w:val="000000" w:themeColor="text1"/>
          <w:kern w:val="2"/>
          <w:sz w:val="24"/>
          <w:szCs w:val="24"/>
          <w:highlight w:val="none"/>
          <w14:textFill>
            <w14:solidFill>
              <w14:schemeClr w14:val="tx1"/>
            </w14:solidFill>
          </w14:textFill>
        </w:rPr>
        <w:t>字样的条款，否则引起的后果由投标人自负。</w:t>
      </w:r>
    </w:p>
    <w:p w14:paraId="3267D79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2.2、招标文件澄清</w:t>
      </w:r>
    </w:p>
    <w:p w14:paraId="5A604A3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投标人获取招标文件后，若有疑问需要澄清的，应于投标截止时间15日前请以纸质形式递交至新疆大为项目管理咨询有限公司，否则招标人不作任何解释。招标人将及时对投标人的疑问做出统一的解答以招标文件补充形式通知各投标人。</w:t>
      </w:r>
    </w:p>
    <w:p w14:paraId="2D142A2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2.3、招标文件修改</w:t>
      </w:r>
    </w:p>
    <w:p w14:paraId="669F764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2.3.1、投标截止日期15日前，招标人都可能会以招标文件补充形式修改招标文件。</w:t>
      </w:r>
    </w:p>
    <w:p w14:paraId="4EABC67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2.3.2、为使投标人在编制投标文件时把招标文件补充内容考虑进去，招标人应延长递交投标文件的截止时间，具体时间将在招标文件补充中写明。</w:t>
      </w:r>
    </w:p>
    <w:p w14:paraId="0DEEFFF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2.4、所有招标文件补充都将及时备案。</w:t>
      </w:r>
    </w:p>
    <w:p w14:paraId="54879888">
      <w:pPr>
        <w:spacing w:line="360" w:lineRule="auto"/>
        <w:ind w:firstLine="489" w:firstLineChars="203"/>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投标报价</w:t>
      </w:r>
    </w:p>
    <w:p w14:paraId="0CF1871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3.1、本</w:t>
      </w:r>
      <w:r>
        <w:rPr>
          <w:rFonts w:hint="eastAsia" w:ascii="宋体" w:hAnsi="宋体" w:eastAsia="宋体" w:cs="宋体"/>
          <w:bCs/>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投标计价方式已在</w:t>
      </w:r>
      <w:r>
        <w:rPr>
          <w:rFonts w:hint="eastAsia" w:ascii="宋体" w:hAnsi="宋体" w:eastAsia="宋体" w:cs="宋体"/>
          <w:bCs/>
          <w:color w:val="000000" w:themeColor="text1"/>
          <w:sz w:val="24"/>
          <w:szCs w:val="24"/>
          <w:highlight w:val="none"/>
          <w14:textFill>
            <w14:solidFill>
              <w14:schemeClr w14:val="tx1"/>
            </w14:solidFill>
          </w14:textFill>
        </w:rPr>
        <w:t>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"_Hlk38642163#_Hlk38642163"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10</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项列清。</w:t>
      </w:r>
    </w:p>
    <w:p w14:paraId="35FAD99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w:t>
      </w:r>
      <w:r>
        <w:rPr>
          <w:rFonts w:hint="eastAsia" w:ascii="宋体" w:hAnsi="宋体" w:eastAsia="宋体" w:cs="宋体"/>
          <w:b/>
          <w:color w:val="000000" w:themeColor="text1"/>
          <w:sz w:val="24"/>
          <w:szCs w:val="24"/>
          <w:highlight w:val="none"/>
          <w14:textFill>
            <w14:solidFill>
              <w14:schemeClr w14:val="tx1"/>
            </w14:solidFill>
          </w14:textFill>
        </w:rPr>
        <w:t>本项目只允许有一个报价，任何有选择的报价将不予接受，视为废标。</w:t>
      </w:r>
    </w:p>
    <w:p w14:paraId="20A7FDAF">
      <w:pPr>
        <w:spacing w:line="360" w:lineRule="auto"/>
        <w:ind w:firstLine="489" w:firstLineChars="203"/>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w:t>
      </w:r>
      <w:r>
        <w:rPr>
          <w:rFonts w:hint="eastAsia" w:ascii="宋体" w:hAnsi="宋体" w:eastAsia="宋体" w:cs="宋体"/>
          <w:b/>
          <w:bCs/>
          <w:color w:val="000000" w:themeColor="text1"/>
          <w:kern w:val="0"/>
          <w:sz w:val="24"/>
          <w:szCs w:val="24"/>
          <w:highlight w:val="none"/>
          <w14:textFill>
            <w14:solidFill>
              <w14:schemeClr w14:val="tx1"/>
            </w14:solidFill>
          </w14:textFill>
        </w:rPr>
        <w:t>投标保证金</w:t>
      </w:r>
    </w:p>
    <w:p w14:paraId="5E0E739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4.1、投标人应提供不少于</w:t>
      </w:r>
      <w:r>
        <w:rPr>
          <w:rFonts w:hint="eastAsia" w:ascii="宋体" w:hAnsi="宋体" w:eastAsia="宋体" w:cs="宋体"/>
          <w:bCs/>
          <w:color w:val="000000" w:themeColor="text1"/>
          <w:sz w:val="24"/>
          <w:szCs w:val="24"/>
          <w:highlight w:val="none"/>
          <w14:textFill>
            <w14:solidFill>
              <w14:schemeClr w14:val="tx1"/>
            </w14:solidFill>
          </w14:textFill>
        </w:rPr>
        <w:t>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"file:///D:\\EricXuJob\\Administrator\\桌面\\2009年施工招标文件和资格预审文件（新）\\2008012清单招标文件范本（经评审的最低价）.doc" \l "_Hlk64397194#_Hlk64397194"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11</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sz w:val="24"/>
          <w:szCs w:val="24"/>
          <w:highlight w:val="none"/>
          <w14:textFill>
            <w14:solidFill>
              <w14:schemeClr w14:val="tx1"/>
            </w14:solidFill>
          </w14:textFill>
        </w:rPr>
        <w:t>规定数额的投标保证金。</w:t>
      </w:r>
    </w:p>
    <w:p w14:paraId="6669240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4.2、投标人有下列情形之一者，投标保证金将被没收：</w:t>
      </w:r>
    </w:p>
    <w:p w14:paraId="1512294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4.2.1、中标人拒绝按照招标文件、投标文件及中标通知书要求与招标人签订合同；</w:t>
      </w:r>
    </w:p>
    <w:p w14:paraId="1D38B4D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4.2.2、中标人或投标人要求修改、补充和撤销投标文件实质性内容或要求更改招标文件和中标通知书的实质性内容；</w:t>
      </w:r>
    </w:p>
    <w:p w14:paraId="6C8A94F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4.2.3、中标人拒绝按招标文件规定时间、金额、形式提交履约保证金。</w:t>
      </w:r>
    </w:p>
    <w:p w14:paraId="0B9B4E7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4.3、自中标通知书发出之日起5个工作日内退还未中标人的投标保证金。因违反规定被没收的投标保证金不予退回。</w:t>
      </w:r>
    </w:p>
    <w:p w14:paraId="599811A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4.4、自采购合同签订之日起5个工作日内退还中标人的投标保证金或者转为中标人的履约保证金。因违反规定被没收的投标保证金不予退回。</w:t>
      </w:r>
    </w:p>
    <w:p w14:paraId="0B86A8B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4.5、投标保证金有效期与投标有效期一致。</w:t>
      </w:r>
    </w:p>
    <w:p w14:paraId="523CBEB3">
      <w:pPr>
        <w:pStyle w:val="22"/>
        <w:spacing w:line="300" w:lineRule="auto"/>
        <w:ind w:firstLine="550" w:firstLineChars="203"/>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spacing w:val="15"/>
          <w:sz w:val="24"/>
          <w:szCs w:val="24"/>
          <w:highlight w:val="none"/>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投标文件的组成</w:t>
      </w:r>
    </w:p>
    <w:p w14:paraId="6CB311E8">
      <w:pPr>
        <w:spacing w:line="30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w:t>
      </w:r>
      <w:r>
        <w:rPr>
          <w:rFonts w:hint="eastAsia" w:ascii="宋体" w:hAnsi="宋体" w:eastAsia="宋体" w:cs="宋体"/>
          <w:color w:val="000000" w:themeColor="text1"/>
          <w:sz w:val="24"/>
          <w:szCs w:val="24"/>
          <w:highlight w:val="none"/>
          <w14:textFill>
            <w14:solidFill>
              <w14:schemeClr w14:val="tx1"/>
            </w14:solidFill>
          </w14:textFill>
        </w:rPr>
        <w:t>投标文件主要包括下列内容：</w:t>
      </w:r>
    </w:p>
    <w:p w14:paraId="5CC021ED">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93" w:name="_Hlt131417893"/>
      <w:bookmarkEnd w:id="193"/>
      <w:r>
        <w:rPr>
          <w:rFonts w:hint="eastAsia" w:ascii="宋体" w:hAnsi="宋体" w:eastAsia="宋体" w:cs="宋体"/>
          <w:color w:val="000000" w:themeColor="text1"/>
          <w:sz w:val="24"/>
          <w:szCs w:val="24"/>
          <w:highlight w:val="none"/>
          <w14:textFill>
            <w14:solidFill>
              <w14:schemeClr w14:val="tx1"/>
            </w14:solidFill>
          </w14:textFill>
        </w:rPr>
        <w:t>5.1.1、投标报价一览表</w:t>
      </w:r>
    </w:p>
    <w:p w14:paraId="4592D05E">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5.1.2、详细服务量报价清单</w:t>
      </w:r>
    </w:p>
    <w:p w14:paraId="5A1872F7">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5.1.3、法定代表人身份证明书</w:t>
      </w:r>
    </w:p>
    <w:p w14:paraId="3E73E349">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5.1.4、法定代表人授权委托书</w:t>
      </w:r>
    </w:p>
    <w:p w14:paraId="7CB87331">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5.1.5、投标人概况</w:t>
      </w:r>
      <w:r>
        <w:rPr>
          <w:rFonts w:hint="eastAsia" w:ascii="宋体" w:hAnsi="宋体" w:eastAsia="宋体" w:cs="宋体"/>
          <w:bCs/>
          <w:color w:val="000000" w:themeColor="text1"/>
          <w:sz w:val="24"/>
          <w:szCs w:val="24"/>
          <w:highlight w:val="none"/>
          <w14:textFill>
            <w14:solidFill>
              <w14:schemeClr w14:val="tx1"/>
            </w14:solidFill>
          </w14:textFill>
        </w:rPr>
        <w:t>（附企业营业执照复印件或事业单位须提供事业单位法人证书复印件）；</w:t>
      </w:r>
    </w:p>
    <w:p w14:paraId="7455D6F3">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5.1.6、投标人须提供 2022 年 1 月 1 日-至今投标人具有水质重金属或生物毒性设备的销售或维修业绩,每提供一份合同或中标（成交）通知书得 2 分，最多得 10 分。（合同和中标（成交）通知书以落款时间为准，合同须附合同首页、签字盖章页、合同信息页，无法体现合同签订日期的为无效业绩），复印件加盖投标人单位公章。</w:t>
      </w:r>
    </w:p>
    <w:p w14:paraId="4FEC418A">
      <w:pPr>
        <w:spacing w:line="30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5.1.7、项目负责人简历表</w:t>
      </w:r>
    </w:p>
    <w:p w14:paraId="68F6E85D">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5.1.8、</w:t>
      </w:r>
      <w:r>
        <w:rPr>
          <w:rFonts w:hint="eastAsia" w:ascii="宋体" w:hAnsi="宋体" w:eastAsia="宋体" w:cs="宋体"/>
          <w:bCs/>
          <w:color w:val="000000" w:themeColor="text1"/>
          <w:sz w:val="24"/>
          <w:szCs w:val="24"/>
          <w:highlight w:val="none"/>
          <w14:textFill>
            <w14:solidFill>
              <w14:schemeClr w14:val="tx1"/>
            </w14:solidFill>
          </w14:textFill>
        </w:rPr>
        <w:t>项目配备人员构成</w:t>
      </w:r>
    </w:p>
    <w:p w14:paraId="491370B0">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5.1.9、投标人认为需要提供的其他资料</w:t>
      </w:r>
    </w:p>
    <w:p w14:paraId="6ACA4612">
      <w:pPr>
        <w:spacing w:line="30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5.1.10、组织实施方案及工作大纲</w:t>
      </w:r>
    </w:p>
    <w:p w14:paraId="6F076FF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5.2、投标文件纸张要求</w:t>
      </w:r>
    </w:p>
    <w:p w14:paraId="3E85C94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5.2.1、投标文件应采用A4打印纸。</w:t>
      </w:r>
    </w:p>
    <w:p w14:paraId="451B419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5.3、投标文件书写要求</w:t>
      </w:r>
    </w:p>
    <w:p w14:paraId="7C4F9DE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5.3.1、投标文件必须采用打印方式书写。</w:t>
      </w:r>
    </w:p>
    <w:p w14:paraId="2DB0F23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5.4、投标文件装订要求</w:t>
      </w:r>
    </w:p>
    <w:p w14:paraId="1B8E40B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5.4.1、投标文件必须胶装，装订成一册。</w:t>
      </w:r>
    </w:p>
    <w:p w14:paraId="0355BE2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5.4.2、投标文件应按封面、目录、正文顺序装订。</w:t>
      </w:r>
    </w:p>
    <w:p w14:paraId="0ED1B3D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5.5、投标文件字体要求</w:t>
      </w:r>
    </w:p>
    <w:p w14:paraId="1B65DB2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5.5.1、投标文件所采用的字体，以能够供评委识别看清为准。</w:t>
      </w:r>
    </w:p>
    <w:p w14:paraId="6F6E43B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5.6、投标文件封面要求</w:t>
      </w:r>
    </w:p>
    <w:p w14:paraId="0F47422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5.6.1、投标文件封面宜按招标文件规定格式编制。</w:t>
      </w:r>
    </w:p>
    <w:p w14:paraId="470B32D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5.7、投标文件目录要求</w:t>
      </w:r>
    </w:p>
    <w:p w14:paraId="58D35E7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5.7.1、为便于评审，投标文件目录宜按本招标文件相关内容先后顺序编排。</w:t>
      </w:r>
    </w:p>
    <w:p w14:paraId="596808B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5.8、投标文件的份数和签署</w:t>
      </w:r>
    </w:p>
    <w:p w14:paraId="5B9B238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5.8.1、投标人应按</w:t>
      </w:r>
      <w:r>
        <w:rPr>
          <w:rFonts w:hint="eastAsia" w:ascii="宋体" w:hAnsi="宋体" w:eastAsia="宋体" w:cs="宋体"/>
          <w:bCs/>
          <w:color w:val="000000" w:themeColor="text1"/>
          <w:sz w:val="24"/>
          <w:szCs w:val="24"/>
          <w:highlight w:val="none"/>
          <w14:textFill>
            <w14:solidFill>
              <w14:schemeClr w14:val="tx1"/>
            </w14:solidFill>
          </w14:textFill>
        </w:rPr>
        <w:t>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"file:///G:\\Administrator\\桌面\\2009年施工招标文件和资格预审文件（新）\\2008012清单招标文件范本（经评审的最低价）.doc" \l "_Hlk64398616#_Hlk64398616"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13</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sz w:val="24"/>
          <w:szCs w:val="24"/>
          <w:highlight w:val="none"/>
          <w14:textFill>
            <w14:solidFill>
              <w14:schemeClr w14:val="tx1"/>
            </w14:solidFill>
          </w14:textFill>
        </w:rPr>
        <w:t>规定，编制投标文件“正本”和“副本”份数。</w:t>
      </w:r>
    </w:p>
    <w:p w14:paraId="016E29B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5.8.2、投标文件封面右上角必须注明“正本”或“副本”字样。</w:t>
      </w:r>
    </w:p>
    <w:p w14:paraId="0E79707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5.8.3、投标文件凡是要求盖投标人章、法定代表人章或委托代理人章处，投标人必须加盖。</w:t>
      </w:r>
    </w:p>
    <w:p w14:paraId="3B8C13F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5.9、投标文件正本和副本如有不一致之处，以正本为准。</w:t>
      </w:r>
    </w:p>
    <w:p w14:paraId="2B9932C7">
      <w:pPr>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5.10、全套投标文件应无涂改和行间插字，除非这些删改是根据招标人的指示进行的，或者是投标人造成的必须修改的错误。修改处应加盖法定代表人或委托代理人章。</w:t>
      </w:r>
    </w:p>
    <w:p w14:paraId="6268615B">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5.11、投标文件的密封与标志。</w:t>
      </w:r>
    </w:p>
    <w:p w14:paraId="18FA077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5.11.1、加密的电子投标文件应在投标文件递交截止时间前通过政采云平台上传完成。</w:t>
      </w:r>
    </w:p>
    <w:p w14:paraId="4C217B0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5.11.2、逾期上传或者未上传指定地点的响应文件，采购人不予受理。</w:t>
      </w:r>
    </w:p>
    <w:p w14:paraId="28F8F29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5.12、投标文件递交</w:t>
      </w:r>
    </w:p>
    <w:p w14:paraId="3F3B4B6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5.12.1、投标人必须按</w:t>
      </w:r>
      <w:r>
        <w:rPr>
          <w:rFonts w:hint="eastAsia" w:ascii="宋体" w:hAnsi="宋体" w:eastAsia="宋体" w:cs="宋体"/>
          <w:bCs/>
          <w:color w:val="000000" w:themeColor="text1"/>
          <w:sz w:val="24"/>
          <w:szCs w:val="24"/>
          <w:highlight w:val="none"/>
          <w14:textFill>
            <w14:solidFill>
              <w14:schemeClr w14:val="tx1"/>
            </w14:solidFill>
          </w14:textFill>
        </w:rPr>
        <w:t>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"file:///G:\\Administrator\\桌面\\2009年施工招标文件和资格预审文件（新）\\2008012清单招标文件范本（经评审的最低价）.doc" \l "_Hlk64398631#_Hlk64398631"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14</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sz w:val="24"/>
          <w:szCs w:val="24"/>
          <w:highlight w:val="none"/>
          <w14:textFill>
            <w14:solidFill>
              <w14:schemeClr w14:val="tx1"/>
            </w14:solidFill>
          </w14:textFill>
        </w:rPr>
        <w:t>规定，将投标文件送达指定地点后，递交给招标人。超过规定时间送达的投标文件，整个投标文件将被视为不响应招标文件，予以拒绝评审。</w:t>
      </w:r>
    </w:p>
    <w:p w14:paraId="52064A2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5.12.2、招标人事先约定延长投标截止时间的，招标人与投标人以前的投标截止期方面的全部权利、责任和义务，将适用延长至新的投标截止期。</w:t>
      </w:r>
    </w:p>
    <w:p w14:paraId="1A7AD9F3">
      <w:pPr>
        <w:tabs>
          <w:tab w:val="left" w:pos="3769"/>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5.13、投标文件修改与撤回</w:t>
      </w:r>
    </w:p>
    <w:p w14:paraId="4F569FA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5.13.1、投标人在提交首次提交投标文件截止时间前，可以撤回已上传的投标文件。如要修改，必须在撤回并修改后在规定的投标文件递交截止时间之前将修改后的投标文件再重新上传。在投标文件 递交截止时间之后，投标人不得对上传的投标文件撤销或修改。</w:t>
      </w:r>
    </w:p>
    <w:p w14:paraId="5538049F">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5.14、投标文件澄清</w:t>
      </w:r>
    </w:p>
    <w:p w14:paraId="102FE6C9">
      <w:pPr>
        <w:pStyle w:val="32"/>
        <w:spacing w:line="360" w:lineRule="auto"/>
        <w:ind w:firstLine="420"/>
        <w:rPr>
          <w:rFonts w:hint="eastAsia" w:ascii="宋体" w:hAnsi="宋体" w:eastAsia="宋体" w:cs="宋体"/>
          <w:b/>
          <w:color w:val="000000" w:themeColor="text1"/>
          <w:kern w:val="2"/>
          <w:sz w:val="24"/>
          <w:szCs w:val="24"/>
          <w:highlight w:val="none"/>
          <w14:textFill>
            <w14:solidFill>
              <w14:schemeClr w14:val="tx1"/>
            </w14:solidFill>
          </w14:textFill>
        </w:rPr>
      </w:pPr>
      <w:r>
        <w:rPr>
          <w:rFonts w:hint="eastAsia" w:ascii="宋体" w:hAnsi="宋体" w:eastAsia="宋体" w:cs="宋体"/>
          <w:bCs/>
          <w:color w:val="000000" w:themeColor="text1"/>
          <w:kern w:val="2"/>
          <w:sz w:val="24"/>
          <w:szCs w:val="24"/>
          <w:highlight w:val="none"/>
          <w14:textFill>
            <w14:solidFill>
              <w14:schemeClr w14:val="tx1"/>
            </w14:solidFill>
          </w14:textFill>
        </w:rPr>
        <w:t>5.14.</w:t>
      </w:r>
      <w:r>
        <w:rPr>
          <w:rFonts w:hint="eastAsia" w:ascii="宋体" w:hAnsi="宋体" w:eastAsia="宋体" w:cs="宋体"/>
          <w:color w:val="000000" w:themeColor="text1"/>
          <w:kern w:val="2"/>
          <w:sz w:val="24"/>
          <w:szCs w:val="24"/>
          <w:highlight w:val="none"/>
          <w14:textFill>
            <w14:solidFill>
              <w14:schemeClr w14:val="tx1"/>
            </w14:solidFill>
          </w14:textFill>
        </w:rPr>
        <w:t>1、评标过程中，评标委员会为了有助于投标文件的评审，可以要求投标人就投标文件中非改变实质性内容的部分，做出书面说明并提供相关材料进行澄清，但改变投标文件实质性内容的澄清评标委员会将不予接受。</w:t>
      </w:r>
    </w:p>
    <w:p w14:paraId="46D7B77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5.15、投标文件格式</w:t>
      </w:r>
    </w:p>
    <w:p w14:paraId="2F937F6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5.15.1、投标文件格式见第四章。</w:t>
      </w:r>
    </w:p>
    <w:p w14:paraId="29F790D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5.15.2、投标人应使用本招标文件后面提供的投标文件格式填写，如不够用时，投标人可按同样格式自行编制和填补，如果本招标文件未提供格式的，投标人可自行编制。</w:t>
      </w:r>
    </w:p>
    <w:p w14:paraId="5E5B74DE">
      <w:pPr>
        <w:spacing w:line="360" w:lineRule="auto"/>
        <w:ind w:firstLine="489" w:firstLineChars="20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w:t>
      </w:r>
      <w:r>
        <w:rPr>
          <w:rFonts w:hint="eastAsia" w:ascii="宋体" w:hAnsi="宋体" w:eastAsia="宋体" w:cs="宋体"/>
          <w:b/>
          <w:bCs/>
          <w:color w:val="000000" w:themeColor="text1"/>
          <w:kern w:val="0"/>
          <w:sz w:val="24"/>
          <w:szCs w:val="24"/>
          <w:highlight w:val="none"/>
          <w14:textFill>
            <w14:solidFill>
              <w14:schemeClr w14:val="tx1"/>
            </w14:solidFill>
          </w14:textFill>
        </w:rPr>
        <w:t>开标时间及地点</w:t>
      </w:r>
    </w:p>
    <w:p w14:paraId="786EDC0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6.1、招标工程开标的时间、地点已在</w:t>
      </w:r>
      <w:r>
        <w:rPr>
          <w:rFonts w:hint="eastAsia" w:ascii="宋体" w:hAnsi="宋体" w:eastAsia="宋体" w:cs="宋体"/>
          <w:bCs/>
          <w:color w:val="000000" w:themeColor="text1"/>
          <w:sz w:val="24"/>
          <w:szCs w:val="24"/>
          <w:highlight w:val="none"/>
          <w14:textFill>
            <w14:solidFill>
              <w14:schemeClr w14:val="tx1"/>
            </w14:solidFill>
          </w14:textFill>
        </w:rPr>
        <w:t>投标人须知前附表第</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"file:///D:\\Administrator\\桌面\\2009年施工招标文件和资格预审文件（新）\\2008012清单招标文件范本（经评审的最低价）.doc" \l "_Hlk64398642#_Hlk64398642" </w:instrText>
      </w:r>
      <w:r>
        <w:rPr>
          <w:rFonts w:hint="eastAsia" w:ascii="宋体" w:hAnsi="宋体" w:eastAsia="宋体" w:cs="宋体"/>
          <w:sz w:val="24"/>
          <w:szCs w:val="24"/>
          <w:highlight w:val="none"/>
        </w:rPr>
        <w:fldChar w:fldCharType="separate"/>
      </w:r>
      <w:r>
        <w:rPr>
          <w:rStyle w:val="48"/>
          <w:rFonts w:hint="eastAsia" w:ascii="宋体" w:hAnsi="宋体" w:eastAsia="宋体" w:cs="宋体"/>
          <w:color w:val="000000" w:themeColor="text1"/>
          <w:sz w:val="24"/>
          <w:szCs w:val="24"/>
          <w:highlight w:val="none"/>
          <w14:textFill>
            <w14:solidFill>
              <w14:schemeClr w14:val="tx1"/>
            </w14:solidFill>
          </w14:textFill>
        </w:rPr>
        <w:t>15</w:t>
      </w:r>
      <w:r>
        <w:rPr>
          <w:rStyle w:val="48"/>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bCs/>
          <w:color w:val="000000" w:themeColor="text1"/>
          <w:sz w:val="24"/>
          <w:szCs w:val="24"/>
          <w:highlight w:val="none"/>
          <w14:textFill>
            <w14:solidFill>
              <w14:schemeClr w14:val="tx1"/>
            </w14:solidFill>
          </w14:textFill>
        </w:rPr>
        <w:t>项</w:t>
      </w:r>
      <w:r>
        <w:rPr>
          <w:rFonts w:hint="eastAsia" w:ascii="宋体" w:hAnsi="宋体" w:eastAsia="宋体" w:cs="宋体"/>
          <w:color w:val="000000" w:themeColor="text1"/>
          <w:sz w:val="24"/>
          <w:szCs w:val="24"/>
          <w:highlight w:val="none"/>
          <w14:textFill>
            <w14:solidFill>
              <w14:schemeClr w14:val="tx1"/>
            </w14:solidFill>
          </w14:textFill>
        </w:rPr>
        <w:t>列清。</w:t>
      </w:r>
    </w:p>
    <w:p w14:paraId="23DE0714">
      <w:pPr>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6.2、招标人将邀请所有投标人派代表参加开标会。</w:t>
      </w:r>
    </w:p>
    <w:p w14:paraId="0FC30734">
      <w:pPr>
        <w:spacing w:line="360" w:lineRule="auto"/>
        <w:ind w:firstLine="482"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w:t>
      </w:r>
      <w:r>
        <w:rPr>
          <w:rFonts w:hint="eastAsia" w:ascii="宋体" w:hAnsi="宋体" w:eastAsia="宋体" w:cs="宋体"/>
          <w:b/>
          <w:bCs/>
          <w:color w:val="000000" w:themeColor="text1"/>
          <w:kern w:val="0"/>
          <w:sz w:val="24"/>
          <w:szCs w:val="24"/>
          <w:highlight w:val="none"/>
          <w14:textFill>
            <w14:solidFill>
              <w14:schemeClr w14:val="tx1"/>
            </w14:solidFill>
          </w14:textFill>
        </w:rPr>
        <w:t>评标方法</w:t>
      </w:r>
    </w:p>
    <w:p w14:paraId="51EF541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7.1、评标中各评委若发生意见分歧，通过书面表决形式，以少数服从多数为原则决定。</w:t>
      </w:r>
    </w:p>
    <w:p w14:paraId="06FEED6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159BF08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7.2资格评审</w:t>
      </w:r>
    </w:p>
    <w:p w14:paraId="2D5747B3">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招标人对投标人按《资格审查标准》进行评审。</w:t>
      </w:r>
    </w:p>
    <w:p w14:paraId="0B623394">
      <w:pPr>
        <w:spacing w:line="300" w:lineRule="auto"/>
        <w:ind w:firstLine="723" w:firstLineChars="20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《资格审查标准》</w:t>
      </w:r>
    </w:p>
    <w:tbl>
      <w:tblPr>
        <w:tblStyle w:val="42"/>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827"/>
      </w:tblGrid>
      <w:tr w14:paraId="3A26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37" w:type="dxa"/>
            <w:tcBorders>
              <w:bottom w:val="single" w:color="auto" w:sz="4" w:space="0"/>
            </w:tcBorders>
            <w:vAlign w:val="center"/>
          </w:tcPr>
          <w:p w14:paraId="63D2BFB9">
            <w:pPr>
              <w:spacing w:line="30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8827" w:type="dxa"/>
            <w:tcBorders>
              <w:bottom w:val="single" w:color="auto" w:sz="4" w:space="0"/>
            </w:tcBorders>
            <w:vAlign w:val="center"/>
          </w:tcPr>
          <w:p w14:paraId="7B2D870E">
            <w:pPr>
              <w:spacing w:line="30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标准</w:t>
            </w:r>
          </w:p>
        </w:tc>
      </w:tr>
      <w:tr w14:paraId="519A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37" w:type="dxa"/>
            <w:tcBorders>
              <w:top w:val="single" w:color="auto" w:sz="4" w:space="0"/>
              <w:left w:val="single" w:color="auto" w:sz="4" w:space="0"/>
              <w:bottom w:val="single" w:color="auto" w:sz="4" w:space="0"/>
              <w:right w:val="single" w:color="auto" w:sz="4" w:space="0"/>
            </w:tcBorders>
            <w:vAlign w:val="center"/>
          </w:tcPr>
          <w:p w14:paraId="2AB8B795">
            <w:pPr>
              <w:spacing w:line="30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w:t>
            </w:r>
          </w:p>
        </w:tc>
        <w:tc>
          <w:tcPr>
            <w:tcW w:w="8827" w:type="dxa"/>
            <w:tcBorders>
              <w:top w:val="single" w:color="auto" w:sz="4" w:space="0"/>
              <w:left w:val="single" w:color="auto" w:sz="4" w:space="0"/>
              <w:bottom w:val="single" w:color="auto" w:sz="4" w:space="0"/>
              <w:right w:val="single" w:color="auto" w:sz="4" w:space="0"/>
            </w:tcBorders>
            <w:vAlign w:val="center"/>
          </w:tcPr>
          <w:p w14:paraId="0E589C68">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具有独立承担民事责任的能力（投标人是企业须提供营业执照复印件，投标人是事业单位须提供事业单位法人证书复印件）；</w:t>
            </w:r>
          </w:p>
        </w:tc>
      </w:tr>
      <w:tr w14:paraId="4BA2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left w:val="single" w:color="auto" w:sz="4" w:space="0"/>
              <w:bottom w:val="single" w:color="auto" w:sz="4" w:space="0"/>
              <w:right w:val="single" w:color="auto" w:sz="4" w:space="0"/>
            </w:tcBorders>
            <w:vAlign w:val="center"/>
          </w:tcPr>
          <w:p w14:paraId="75440F41">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p>
        </w:tc>
        <w:tc>
          <w:tcPr>
            <w:tcW w:w="8827" w:type="dxa"/>
            <w:tcBorders>
              <w:top w:val="single" w:color="auto" w:sz="4" w:space="0"/>
              <w:left w:val="single" w:color="auto" w:sz="4" w:space="0"/>
              <w:bottom w:val="single" w:color="auto" w:sz="4" w:space="0"/>
              <w:right w:val="single" w:color="auto" w:sz="4" w:space="0"/>
            </w:tcBorders>
            <w:vAlign w:val="center"/>
          </w:tcPr>
          <w:p w14:paraId="789033AD">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具有良好的履约能力和健全的财务会计制度（履约能力提供类似业绩一项或承诺函），（财务会计制度提供2021年至2023的财务审计报告或报表，公司成立不满三年提供成立至今的审计报告或财务报表）；</w:t>
            </w:r>
          </w:p>
        </w:tc>
      </w:tr>
      <w:tr w14:paraId="4F89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3B5870F0">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p>
        </w:tc>
        <w:tc>
          <w:tcPr>
            <w:tcW w:w="8827" w:type="dxa"/>
            <w:tcBorders>
              <w:top w:val="single" w:color="auto" w:sz="4" w:space="0"/>
            </w:tcBorders>
            <w:vAlign w:val="center"/>
          </w:tcPr>
          <w:p w14:paraId="421B4D2E">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具有</w:t>
            </w:r>
            <w:r>
              <w:rPr>
                <w:rFonts w:hint="eastAsia" w:ascii="宋体" w:hAnsi="宋体" w:eastAsia="宋体" w:cs="宋体"/>
                <w:bCs/>
                <w:color w:val="000000" w:themeColor="text1"/>
                <w:sz w:val="24"/>
                <w:szCs w:val="24"/>
                <w:highlight w:val="none"/>
                <w14:textFill>
                  <w14:solidFill>
                    <w14:schemeClr w14:val="tx1"/>
                  </w14:solidFill>
                </w14:textFill>
              </w:rPr>
              <w:t>履行合同所必需的设备和专业技术能力</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提供承诺书</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tc>
      </w:tr>
      <w:tr w14:paraId="73D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255E47D1">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p>
        </w:tc>
        <w:tc>
          <w:tcPr>
            <w:tcW w:w="8827" w:type="dxa"/>
            <w:tcBorders>
              <w:top w:val="single" w:color="auto" w:sz="4" w:space="0"/>
            </w:tcBorders>
            <w:vAlign w:val="center"/>
          </w:tcPr>
          <w:p w14:paraId="31785A6A">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有依法缴纳税收和社会保障资金的良好记录（依法缴纳税收的良好记录是近两个季度的税收完税证明，社会保障资金的良好记录是2024年11月至2025年4月的社会保险单位缴费明细单）；</w:t>
            </w:r>
          </w:p>
        </w:tc>
      </w:tr>
      <w:tr w14:paraId="49D8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4A8B2B8A">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p>
          <w:p w14:paraId="6FB8DB01">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c>
          <w:tcPr>
            <w:tcW w:w="8827" w:type="dxa"/>
            <w:tcBorders>
              <w:top w:val="single" w:color="auto" w:sz="4" w:space="0"/>
            </w:tcBorders>
            <w:vAlign w:val="center"/>
          </w:tcPr>
          <w:p w14:paraId="53E4C4E4">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参加政府采购活动近三年内（202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1月</w:t>
            </w:r>
            <w:r>
              <w:rPr>
                <w:rFonts w:hint="eastAsia" w:ascii="宋体" w:hAnsi="宋体" w:eastAsia="宋体" w:cs="宋体"/>
                <w:bCs/>
                <w:color w:val="000000" w:themeColor="text1"/>
                <w:sz w:val="24"/>
                <w:szCs w:val="24"/>
                <w:highlight w:val="none"/>
                <w14:textFill>
                  <w14:solidFill>
                    <w14:schemeClr w14:val="tx1"/>
                  </w14:solidFill>
                </w14:textFill>
              </w:rPr>
              <w:t>-至今），在经营活动中没有重大违法记录（提供书面声明）；</w:t>
            </w:r>
          </w:p>
        </w:tc>
      </w:tr>
      <w:tr w14:paraId="63DE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165F8AFB">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p>
        </w:tc>
        <w:tc>
          <w:tcPr>
            <w:tcW w:w="8827" w:type="dxa"/>
            <w:tcBorders>
              <w:top w:val="single" w:color="auto" w:sz="4" w:space="0"/>
            </w:tcBorders>
            <w:vAlign w:val="center"/>
          </w:tcPr>
          <w:p w14:paraId="2F2EAD9E">
            <w:pPr>
              <w:spacing w:line="30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p>
        </w:tc>
      </w:tr>
      <w:tr w14:paraId="102C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1B52DF3E">
            <w:pPr>
              <w:keepLines/>
              <w:kinsoku w:val="0"/>
              <w:overflowPunct w:val="0"/>
              <w:spacing w:line="340" w:lineRule="exact"/>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p>
        </w:tc>
        <w:tc>
          <w:tcPr>
            <w:tcW w:w="8827" w:type="dxa"/>
            <w:tcBorders>
              <w:top w:val="single" w:color="auto" w:sz="4" w:space="0"/>
            </w:tcBorders>
            <w:vAlign w:val="top"/>
          </w:tcPr>
          <w:p w14:paraId="3A1602B9">
            <w:pPr>
              <w:keepLines/>
              <w:kinsoku w:val="0"/>
              <w:overflowPunct w:val="0"/>
              <w:spacing w:line="340" w:lineRule="exact"/>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本项目不接受联合体投标（提供非联合体声明函);</w:t>
            </w:r>
          </w:p>
        </w:tc>
      </w:tr>
      <w:tr w14:paraId="4FAB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564" w:type="dxa"/>
            <w:gridSpan w:val="2"/>
            <w:vAlign w:val="center"/>
          </w:tcPr>
          <w:p w14:paraId="64590E44">
            <w:pPr>
              <w:spacing w:line="30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注：如果资格评审中有一项不满足审查标准的，招标人将认定该投标人不通过资格审查，不得进入下一阶段评审。并且不允许投标人通过修改或撤销其不符合要求的差异或保留，使之成为具有响应性的投标。</w:t>
            </w:r>
          </w:p>
        </w:tc>
      </w:tr>
    </w:tbl>
    <w:p w14:paraId="5F3BF600">
      <w:pP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br w:type="page"/>
      </w:r>
    </w:p>
    <w:p w14:paraId="43603570">
      <w:pPr>
        <w:spacing w:line="30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7.3、投标文件初步评审</w:t>
      </w:r>
    </w:p>
    <w:p w14:paraId="0D3212F8">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评标委员会只对通过上述评审的商务标按照《投标文件符合性审查标准》进行初步评审。</w:t>
      </w:r>
    </w:p>
    <w:p w14:paraId="3692DCD2">
      <w:pPr>
        <w:spacing w:line="30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《投标文件符合性审查标准》</w:t>
      </w:r>
    </w:p>
    <w:tbl>
      <w:tblPr>
        <w:tblStyle w:val="42"/>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742"/>
      </w:tblGrid>
      <w:tr w14:paraId="7D4F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37" w:type="dxa"/>
            <w:vAlign w:val="center"/>
          </w:tcPr>
          <w:p w14:paraId="280F013E">
            <w:pPr>
              <w:keepLines/>
              <w:kinsoku w:val="0"/>
              <w:overflowPunct w:val="0"/>
              <w:spacing w:line="340" w:lineRule="exact"/>
              <w:jc w:val="center"/>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序号</w:t>
            </w:r>
          </w:p>
        </w:tc>
        <w:tc>
          <w:tcPr>
            <w:tcW w:w="8742" w:type="dxa"/>
            <w:vAlign w:val="center"/>
          </w:tcPr>
          <w:p w14:paraId="3220D46B">
            <w:pPr>
              <w:keepLines/>
              <w:kinsoku w:val="0"/>
              <w:overflowPunct w:val="0"/>
              <w:spacing w:line="340" w:lineRule="exact"/>
              <w:jc w:val="center"/>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标准</w:t>
            </w:r>
          </w:p>
        </w:tc>
      </w:tr>
      <w:tr w14:paraId="4A0D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7" w:type="dxa"/>
            <w:vAlign w:val="center"/>
          </w:tcPr>
          <w:p w14:paraId="273CBC1D">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w:t>
            </w:r>
          </w:p>
        </w:tc>
        <w:tc>
          <w:tcPr>
            <w:tcW w:w="8742" w:type="dxa"/>
            <w:vAlign w:val="center"/>
          </w:tcPr>
          <w:p w14:paraId="2FDC64B4">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按招标文件的规定提交投标保证金的；</w:t>
            </w:r>
          </w:p>
        </w:tc>
      </w:tr>
      <w:tr w14:paraId="3DFA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7" w:type="dxa"/>
            <w:vAlign w:val="center"/>
          </w:tcPr>
          <w:p w14:paraId="44A6F94B">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2</w:t>
            </w:r>
          </w:p>
        </w:tc>
        <w:tc>
          <w:tcPr>
            <w:tcW w:w="8742" w:type="dxa"/>
            <w:vAlign w:val="bottom"/>
          </w:tcPr>
          <w:p w14:paraId="192CC97F">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提供法定代表人身份证明书或授权委托书；</w:t>
            </w:r>
          </w:p>
        </w:tc>
      </w:tr>
      <w:tr w14:paraId="3B18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7" w:type="dxa"/>
            <w:vAlign w:val="center"/>
          </w:tcPr>
          <w:p w14:paraId="2DD0D2AE">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3</w:t>
            </w:r>
          </w:p>
        </w:tc>
        <w:tc>
          <w:tcPr>
            <w:tcW w:w="8742" w:type="dxa"/>
            <w:vAlign w:val="bottom"/>
          </w:tcPr>
          <w:p w14:paraId="572689FF">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投标文件按照招标文件规定要求签署、盖章的；</w:t>
            </w:r>
          </w:p>
        </w:tc>
      </w:tr>
      <w:tr w14:paraId="0905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7" w:type="dxa"/>
            <w:vAlign w:val="center"/>
          </w:tcPr>
          <w:p w14:paraId="5227C0F5">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4</w:t>
            </w:r>
          </w:p>
        </w:tc>
        <w:tc>
          <w:tcPr>
            <w:tcW w:w="8742" w:type="dxa"/>
            <w:vAlign w:val="bottom"/>
          </w:tcPr>
          <w:p w14:paraId="1C969D7E">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按规定的格式填写，没有内容不全或关键字迹模糊、无法辨认的；</w:t>
            </w:r>
          </w:p>
        </w:tc>
      </w:tr>
      <w:tr w14:paraId="5708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7" w:type="dxa"/>
            <w:vAlign w:val="center"/>
          </w:tcPr>
          <w:p w14:paraId="28F55A0B">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5</w:t>
            </w:r>
          </w:p>
        </w:tc>
        <w:tc>
          <w:tcPr>
            <w:tcW w:w="8742" w:type="dxa"/>
            <w:vAlign w:val="bottom"/>
          </w:tcPr>
          <w:p w14:paraId="7C5EDFDC">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服务期限满足招标文件规定；</w:t>
            </w:r>
          </w:p>
        </w:tc>
      </w:tr>
      <w:tr w14:paraId="7CBE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7" w:type="dxa"/>
            <w:vAlign w:val="center"/>
          </w:tcPr>
          <w:p w14:paraId="371B92E1">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6</w:t>
            </w:r>
          </w:p>
        </w:tc>
        <w:tc>
          <w:tcPr>
            <w:tcW w:w="8742" w:type="dxa"/>
            <w:vAlign w:val="bottom"/>
          </w:tcPr>
          <w:p w14:paraId="15432FC0">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投标报价均未超过预算金额，且只有一个有效报价，不接受有选择性的报价；</w:t>
            </w:r>
          </w:p>
        </w:tc>
      </w:tr>
      <w:tr w14:paraId="09A3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37" w:type="dxa"/>
            <w:vAlign w:val="center"/>
          </w:tcPr>
          <w:p w14:paraId="6A64187B">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7</w:t>
            </w:r>
          </w:p>
        </w:tc>
        <w:tc>
          <w:tcPr>
            <w:tcW w:w="8742" w:type="dxa"/>
            <w:vAlign w:val="bottom"/>
          </w:tcPr>
          <w:p w14:paraId="12CCF3B9">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投标有效期满足招标文件要求；</w:t>
            </w:r>
          </w:p>
        </w:tc>
      </w:tr>
      <w:tr w14:paraId="764E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7" w:type="dxa"/>
            <w:vAlign w:val="center"/>
          </w:tcPr>
          <w:p w14:paraId="27FA4F73">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8</w:t>
            </w:r>
          </w:p>
        </w:tc>
        <w:tc>
          <w:tcPr>
            <w:tcW w:w="8742" w:type="dxa"/>
            <w:vAlign w:val="bottom"/>
          </w:tcPr>
          <w:p w14:paraId="68B66335">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符合招标文件中规定的实质性要求的；</w:t>
            </w:r>
          </w:p>
        </w:tc>
      </w:tr>
      <w:tr w14:paraId="55C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37" w:type="dxa"/>
            <w:vAlign w:val="center"/>
          </w:tcPr>
          <w:p w14:paraId="5B8F7CF4">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9</w:t>
            </w:r>
          </w:p>
        </w:tc>
        <w:tc>
          <w:tcPr>
            <w:tcW w:w="8742" w:type="dxa"/>
            <w:vAlign w:val="bottom"/>
          </w:tcPr>
          <w:p w14:paraId="09CE156A">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投标文件中未附有招标人不能接受的附加条件的；</w:t>
            </w:r>
          </w:p>
        </w:tc>
      </w:tr>
      <w:tr w14:paraId="7FD5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7" w:type="dxa"/>
            <w:vAlign w:val="center"/>
          </w:tcPr>
          <w:p w14:paraId="2C083F1D">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10</w:t>
            </w:r>
          </w:p>
        </w:tc>
        <w:tc>
          <w:tcPr>
            <w:tcW w:w="8742" w:type="dxa"/>
            <w:vAlign w:val="bottom"/>
          </w:tcPr>
          <w:p w14:paraId="50E17478">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投标人名称或组织结构与购买招标文件时是否一致且未一致时提供有效证明的；</w:t>
            </w:r>
          </w:p>
        </w:tc>
      </w:tr>
      <w:tr w14:paraId="55C6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7" w:type="dxa"/>
            <w:vAlign w:val="center"/>
          </w:tcPr>
          <w:p w14:paraId="23390BE1">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11</w:t>
            </w:r>
          </w:p>
        </w:tc>
        <w:tc>
          <w:tcPr>
            <w:tcW w:w="8742" w:type="dxa"/>
            <w:vAlign w:val="bottom"/>
          </w:tcPr>
          <w:p w14:paraId="1B045FA3">
            <w:pPr>
              <w:keepLines/>
              <w:kinsoku w:val="0"/>
              <w:overflowPunct w:val="0"/>
              <w:spacing w:line="340" w:lineRule="exact"/>
              <w:jc w:val="left"/>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投标内容的技术服务等满足招标文件中的相关要求。</w:t>
            </w:r>
          </w:p>
        </w:tc>
      </w:tr>
      <w:tr w14:paraId="2B0F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7" w:type="dxa"/>
            <w:vAlign w:val="center"/>
          </w:tcPr>
          <w:p w14:paraId="097B4AF9">
            <w:pPr>
              <w:spacing w:line="280" w:lineRule="exact"/>
              <w:rPr>
                <w:rFonts w:hint="eastAsia" w:ascii="宋体" w:hAnsi="宋体" w:eastAsia="宋体" w:cs="宋体"/>
                <w:bCs/>
                <w:sz w:val="24"/>
                <w:szCs w:val="24"/>
                <w:highlight w:val="none"/>
                <w:lang w:val="en-US" w:eastAsia="zh-CN"/>
              </w:rPr>
            </w:pPr>
          </w:p>
        </w:tc>
        <w:tc>
          <w:tcPr>
            <w:tcW w:w="8742" w:type="dxa"/>
            <w:vAlign w:val="bottom"/>
          </w:tcPr>
          <w:p w14:paraId="2DCFEA23">
            <w:pPr>
              <w:rPr>
                <w:rFonts w:hint="eastAsia" w:ascii="宋体" w:hAnsi="宋体" w:eastAsia="宋体" w:cs="宋体"/>
                <w:sz w:val="24"/>
                <w:szCs w:val="24"/>
                <w:highlight w:val="none"/>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14:paraId="5A57A12A">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p>
    <w:p w14:paraId="0FD3EE0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59F0445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7.4、投标文件详细评审</w:t>
      </w:r>
    </w:p>
    <w:p w14:paraId="079442B6">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评标委员会只对通过上述评审的投标文件按照《投标文件评审标准》进行详细评审。</w:t>
      </w:r>
    </w:p>
    <w:p w14:paraId="136344FB">
      <w:pPr>
        <w:pStyle w:val="50"/>
        <w:rPr>
          <w:rFonts w:hint="eastAsia" w:ascii="宋体" w:hAnsi="宋体" w:eastAsia="宋体" w:cs="宋体"/>
          <w:color w:val="000000" w:themeColor="text1"/>
          <w:sz w:val="24"/>
          <w:szCs w:val="24"/>
          <w:highlight w:val="none"/>
          <w14:textFill>
            <w14:solidFill>
              <w14:schemeClr w14:val="tx1"/>
            </w14:solidFill>
          </w14:textFill>
        </w:rPr>
      </w:pPr>
    </w:p>
    <w:p w14:paraId="005B44B2">
      <w:pPr>
        <w:snapToGrid w:val="0"/>
        <w:spacing w:line="440" w:lineRule="exact"/>
        <w:ind w:firstLine="723" w:firstLineChars="20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《投标文件评审标准》</w:t>
      </w:r>
    </w:p>
    <w:tbl>
      <w:tblPr>
        <w:tblStyle w:val="42"/>
        <w:tblpPr w:leftFromText="180" w:rightFromText="180" w:vertAnchor="text" w:horzAnchor="page" w:tblpX="1501" w:tblpY="761"/>
        <w:tblOverlap w:val="never"/>
        <w:tblW w:w="934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0"/>
        <w:gridCol w:w="855"/>
        <w:gridCol w:w="7290"/>
        <w:gridCol w:w="420"/>
        <w:gridCol w:w="390"/>
      </w:tblGrid>
      <w:tr w14:paraId="4DD7FA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77" w:hRule="atLeast"/>
          <w:tblHeader/>
        </w:trPr>
        <w:tc>
          <w:tcPr>
            <w:tcW w:w="390" w:type="dxa"/>
            <w:tcBorders>
              <w:top w:val="single" w:color="000000" w:sz="8" w:space="0"/>
              <w:left w:val="single" w:color="000000" w:sz="8" w:space="0"/>
              <w:bottom w:val="single" w:color="000000" w:sz="4" w:space="0"/>
              <w:right w:val="single" w:color="000000" w:sz="8" w:space="0"/>
            </w:tcBorders>
            <w:vAlign w:val="center"/>
          </w:tcPr>
          <w:p w14:paraId="17599C13">
            <w:pPr>
              <w:spacing w:before="100" w:beforeAutospacing="1" w:after="100" w:afterAutospacing="1" w:line="400" w:lineRule="exact"/>
              <w:jc w:val="center"/>
              <w:rPr>
                <w:rStyle w:val="96"/>
                <w:rFonts w:hint="eastAsia" w:ascii="宋体" w:hAnsi="宋体" w:eastAsia="宋体" w:cs="宋体"/>
                <w:sz w:val="24"/>
                <w:szCs w:val="24"/>
                <w:highlight w:val="none"/>
              </w:rPr>
            </w:pPr>
            <w:r>
              <w:rPr>
                <w:rStyle w:val="96"/>
                <w:rFonts w:hint="eastAsia" w:ascii="宋体" w:hAnsi="宋体" w:eastAsia="宋体" w:cs="宋体"/>
                <w:sz w:val="24"/>
                <w:szCs w:val="24"/>
                <w:highlight w:val="none"/>
              </w:rPr>
              <w:t>序号</w:t>
            </w:r>
          </w:p>
        </w:tc>
        <w:tc>
          <w:tcPr>
            <w:tcW w:w="855" w:type="dxa"/>
            <w:tcBorders>
              <w:top w:val="single" w:color="000000" w:sz="8" w:space="0"/>
              <w:left w:val="single" w:color="000000" w:sz="8" w:space="0"/>
              <w:bottom w:val="single" w:color="000000" w:sz="4" w:space="0"/>
              <w:right w:val="single" w:color="000000" w:sz="8" w:space="0"/>
            </w:tcBorders>
            <w:vAlign w:val="center"/>
          </w:tcPr>
          <w:p w14:paraId="47248314">
            <w:pPr>
              <w:spacing w:before="100" w:beforeAutospacing="1" w:after="100" w:afterAutospacing="1" w:line="400" w:lineRule="exact"/>
              <w:jc w:val="center"/>
              <w:rPr>
                <w:rStyle w:val="96"/>
                <w:rFonts w:hint="eastAsia" w:ascii="宋体" w:hAnsi="宋体" w:eastAsia="宋体" w:cs="宋体"/>
                <w:sz w:val="24"/>
                <w:szCs w:val="24"/>
                <w:highlight w:val="none"/>
              </w:rPr>
            </w:pPr>
            <w:r>
              <w:rPr>
                <w:rStyle w:val="96"/>
                <w:rFonts w:hint="eastAsia" w:ascii="宋体" w:hAnsi="宋体" w:eastAsia="宋体" w:cs="宋体"/>
                <w:sz w:val="24"/>
                <w:szCs w:val="24"/>
                <w:highlight w:val="none"/>
              </w:rPr>
              <w:t>评分内容</w:t>
            </w:r>
          </w:p>
        </w:tc>
        <w:tc>
          <w:tcPr>
            <w:tcW w:w="7290" w:type="dxa"/>
            <w:tcBorders>
              <w:top w:val="single" w:color="000000" w:sz="8" w:space="0"/>
              <w:left w:val="single" w:color="000000" w:sz="8" w:space="0"/>
              <w:bottom w:val="single" w:color="000000" w:sz="8" w:space="0"/>
              <w:right w:val="single" w:color="000000" w:sz="8" w:space="0"/>
            </w:tcBorders>
            <w:vAlign w:val="center"/>
          </w:tcPr>
          <w:p w14:paraId="646F1834">
            <w:pPr>
              <w:spacing w:before="100" w:beforeAutospacing="1" w:after="100" w:afterAutospacing="1" w:line="400" w:lineRule="exact"/>
              <w:jc w:val="center"/>
              <w:rPr>
                <w:rStyle w:val="96"/>
                <w:rFonts w:hint="eastAsia" w:ascii="宋体" w:hAnsi="宋体" w:eastAsia="宋体" w:cs="宋体"/>
                <w:sz w:val="24"/>
                <w:szCs w:val="24"/>
                <w:highlight w:val="none"/>
              </w:rPr>
            </w:pPr>
            <w:r>
              <w:rPr>
                <w:rStyle w:val="96"/>
                <w:rFonts w:hint="eastAsia" w:ascii="宋体" w:hAnsi="宋体" w:eastAsia="宋体" w:cs="宋体"/>
                <w:sz w:val="24"/>
                <w:szCs w:val="24"/>
                <w:highlight w:val="none"/>
              </w:rPr>
              <w:t>评分办法</w:t>
            </w:r>
          </w:p>
        </w:tc>
        <w:tc>
          <w:tcPr>
            <w:tcW w:w="420" w:type="dxa"/>
            <w:tcBorders>
              <w:top w:val="single" w:color="000000" w:sz="8" w:space="0"/>
              <w:left w:val="single" w:color="000000" w:sz="8" w:space="0"/>
              <w:bottom w:val="single" w:color="000000" w:sz="8" w:space="0"/>
              <w:right w:val="single" w:color="000000" w:sz="8" w:space="0"/>
            </w:tcBorders>
            <w:vAlign w:val="center"/>
          </w:tcPr>
          <w:p w14:paraId="0AF55966">
            <w:pPr>
              <w:spacing w:before="100" w:beforeAutospacing="1" w:after="100" w:afterAutospacing="1" w:line="400" w:lineRule="exact"/>
              <w:jc w:val="center"/>
              <w:rPr>
                <w:rStyle w:val="96"/>
                <w:rFonts w:hint="eastAsia" w:ascii="宋体" w:hAnsi="宋体" w:eastAsia="宋体" w:cs="宋体"/>
                <w:sz w:val="24"/>
                <w:szCs w:val="24"/>
                <w:highlight w:val="none"/>
              </w:rPr>
            </w:pPr>
            <w:r>
              <w:rPr>
                <w:rStyle w:val="96"/>
                <w:rFonts w:hint="eastAsia" w:ascii="宋体" w:hAnsi="宋体" w:eastAsia="宋体" w:cs="宋体"/>
                <w:sz w:val="24"/>
                <w:szCs w:val="24"/>
                <w:highlight w:val="none"/>
              </w:rPr>
              <w:t>满分</w:t>
            </w:r>
          </w:p>
        </w:tc>
        <w:tc>
          <w:tcPr>
            <w:tcW w:w="390" w:type="dxa"/>
            <w:tcBorders>
              <w:top w:val="single" w:color="000000" w:sz="8" w:space="0"/>
              <w:left w:val="single" w:color="000000" w:sz="8" w:space="0"/>
              <w:bottom w:val="single" w:color="000000" w:sz="8" w:space="0"/>
              <w:right w:val="single" w:color="000000" w:sz="8" w:space="0"/>
            </w:tcBorders>
            <w:vAlign w:val="center"/>
          </w:tcPr>
          <w:p w14:paraId="7D078332">
            <w:pPr>
              <w:spacing w:before="100" w:beforeAutospacing="1" w:after="100" w:afterAutospacing="1" w:line="400" w:lineRule="exact"/>
              <w:jc w:val="center"/>
              <w:rPr>
                <w:rStyle w:val="96"/>
                <w:rFonts w:hint="eastAsia" w:ascii="宋体" w:hAnsi="宋体" w:eastAsia="宋体" w:cs="宋体"/>
                <w:sz w:val="24"/>
                <w:szCs w:val="24"/>
                <w:highlight w:val="none"/>
              </w:rPr>
            </w:pPr>
            <w:r>
              <w:rPr>
                <w:rStyle w:val="96"/>
                <w:rFonts w:hint="eastAsia" w:ascii="宋体" w:hAnsi="宋体" w:eastAsia="宋体" w:cs="宋体"/>
                <w:sz w:val="24"/>
                <w:szCs w:val="24"/>
                <w:highlight w:val="none"/>
              </w:rPr>
              <w:t>得分</w:t>
            </w:r>
          </w:p>
        </w:tc>
      </w:tr>
      <w:tr w14:paraId="11C710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4" w:hRule="atLeast"/>
        </w:trPr>
        <w:tc>
          <w:tcPr>
            <w:tcW w:w="9345" w:type="dxa"/>
            <w:gridSpan w:val="5"/>
            <w:tcBorders>
              <w:top w:val="single" w:color="000000" w:sz="4" w:space="0"/>
              <w:left w:val="single" w:color="000000" w:sz="4" w:space="0"/>
              <w:bottom w:val="single" w:color="000000" w:sz="4" w:space="0"/>
              <w:right w:val="single" w:color="000000" w:sz="8" w:space="0"/>
            </w:tcBorders>
            <w:vAlign w:val="center"/>
          </w:tcPr>
          <w:p w14:paraId="27D3107B">
            <w:pPr>
              <w:spacing w:before="100" w:beforeAutospacing="1" w:after="100" w:afterAutospacing="1" w:line="400" w:lineRule="exact"/>
              <w:jc w:val="center"/>
              <w:rPr>
                <w:rStyle w:val="96"/>
                <w:rFonts w:hint="eastAsia" w:ascii="宋体" w:hAnsi="宋体" w:eastAsia="宋体" w:cs="宋体"/>
                <w:sz w:val="24"/>
                <w:szCs w:val="24"/>
                <w:highlight w:val="none"/>
              </w:rPr>
            </w:pPr>
            <w:r>
              <w:rPr>
                <w:rStyle w:val="96"/>
                <w:rFonts w:hint="eastAsia" w:ascii="宋体" w:hAnsi="宋体" w:eastAsia="宋体" w:cs="宋体"/>
                <w:sz w:val="24"/>
                <w:szCs w:val="24"/>
                <w:highlight w:val="none"/>
              </w:rPr>
              <w:t>商务部分（</w:t>
            </w:r>
            <w:r>
              <w:rPr>
                <w:rStyle w:val="96"/>
                <w:rFonts w:hint="eastAsia" w:ascii="宋体" w:hAnsi="宋体" w:eastAsia="宋体" w:cs="宋体"/>
                <w:sz w:val="24"/>
                <w:szCs w:val="24"/>
                <w:highlight w:val="none"/>
                <w:lang w:val="en-US" w:eastAsia="zh-CN"/>
              </w:rPr>
              <w:t>35</w:t>
            </w:r>
            <w:r>
              <w:rPr>
                <w:rStyle w:val="96"/>
                <w:rFonts w:hint="eastAsia" w:ascii="宋体" w:hAnsi="宋体" w:eastAsia="宋体" w:cs="宋体"/>
                <w:sz w:val="24"/>
                <w:szCs w:val="24"/>
                <w:highlight w:val="none"/>
              </w:rPr>
              <w:t>分）</w:t>
            </w:r>
          </w:p>
        </w:tc>
      </w:tr>
      <w:tr w14:paraId="6CE26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1" w:hRule="atLeast"/>
        </w:trPr>
        <w:tc>
          <w:tcPr>
            <w:tcW w:w="390" w:type="dxa"/>
            <w:tcBorders>
              <w:top w:val="single" w:color="000000" w:sz="4" w:space="0"/>
              <w:left w:val="single" w:color="000000" w:sz="4" w:space="0"/>
              <w:bottom w:val="single" w:color="auto" w:sz="4" w:space="0"/>
              <w:right w:val="single" w:color="000000" w:sz="4" w:space="0"/>
            </w:tcBorders>
            <w:vAlign w:val="center"/>
          </w:tcPr>
          <w:p w14:paraId="1D44E003">
            <w:pPr>
              <w:spacing w:before="100" w:beforeAutospacing="1" w:after="100" w:afterAutospacing="1" w:line="400" w:lineRule="exact"/>
              <w:jc w:val="center"/>
              <w:rPr>
                <w:rStyle w:val="96"/>
                <w:rFonts w:hint="eastAsia" w:ascii="宋体" w:hAnsi="宋体" w:eastAsia="宋体" w:cs="宋体"/>
                <w:color w:val="auto"/>
                <w:sz w:val="24"/>
                <w:szCs w:val="24"/>
                <w:highlight w:val="none"/>
              </w:rPr>
            </w:pPr>
            <w:r>
              <w:rPr>
                <w:rStyle w:val="96"/>
                <w:rFonts w:hint="eastAsia" w:ascii="宋体" w:hAnsi="宋体" w:eastAsia="宋体" w:cs="宋体"/>
                <w:color w:val="auto"/>
                <w:sz w:val="24"/>
                <w:szCs w:val="24"/>
                <w:highlight w:val="none"/>
              </w:rPr>
              <w:t>1</w:t>
            </w:r>
          </w:p>
        </w:tc>
        <w:tc>
          <w:tcPr>
            <w:tcW w:w="855" w:type="dxa"/>
            <w:tcBorders>
              <w:top w:val="single" w:color="000000" w:sz="4" w:space="0"/>
              <w:left w:val="single" w:color="000000" w:sz="4" w:space="0"/>
              <w:bottom w:val="single" w:color="auto" w:sz="4" w:space="0"/>
              <w:right w:val="single" w:color="000000" w:sz="4" w:space="0"/>
            </w:tcBorders>
            <w:vAlign w:val="center"/>
          </w:tcPr>
          <w:p w14:paraId="26C90EF1">
            <w:pPr>
              <w:spacing w:line="400" w:lineRule="exact"/>
              <w:jc w:val="center"/>
              <w:rPr>
                <w:rStyle w:val="96"/>
                <w:rFonts w:hint="eastAsia" w:ascii="宋体" w:hAnsi="宋体" w:eastAsia="宋体" w:cs="宋体"/>
                <w:color w:val="auto"/>
                <w:sz w:val="24"/>
                <w:szCs w:val="24"/>
                <w:highlight w:val="none"/>
              </w:rPr>
            </w:pPr>
            <w:r>
              <w:rPr>
                <w:rStyle w:val="96"/>
                <w:rFonts w:hint="eastAsia" w:ascii="宋体" w:hAnsi="宋体" w:eastAsia="宋体" w:cs="宋体"/>
                <w:color w:val="auto"/>
                <w:sz w:val="24"/>
                <w:szCs w:val="24"/>
                <w:highlight w:val="none"/>
              </w:rPr>
              <w:t>业绩案例</w:t>
            </w:r>
          </w:p>
          <w:p w14:paraId="5852289B">
            <w:pPr>
              <w:spacing w:line="400" w:lineRule="exact"/>
              <w:jc w:val="center"/>
              <w:rPr>
                <w:rStyle w:val="96"/>
                <w:rFonts w:hint="eastAsia" w:ascii="宋体" w:hAnsi="宋体" w:eastAsia="宋体" w:cs="宋体"/>
                <w:color w:val="auto"/>
                <w:sz w:val="24"/>
                <w:szCs w:val="24"/>
                <w:highlight w:val="none"/>
              </w:rPr>
            </w:pPr>
            <w:r>
              <w:rPr>
                <w:rStyle w:val="96"/>
                <w:rFonts w:hint="eastAsia" w:ascii="宋体" w:hAnsi="宋体" w:eastAsia="宋体" w:cs="宋体"/>
                <w:color w:val="auto"/>
                <w:sz w:val="24"/>
                <w:szCs w:val="24"/>
                <w:highlight w:val="none"/>
              </w:rPr>
              <w:t>（10分）</w:t>
            </w:r>
          </w:p>
        </w:tc>
        <w:tc>
          <w:tcPr>
            <w:tcW w:w="7290" w:type="dxa"/>
            <w:tcBorders>
              <w:top w:val="single" w:color="000000" w:sz="8" w:space="0"/>
              <w:left w:val="single" w:color="000000" w:sz="4" w:space="0"/>
              <w:bottom w:val="single" w:color="000000" w:sz="8" w:space="0"/>
              <w:right w:val="single" w:color="000000" w:sz="8" w:space="0"/>
            </w:tcBorders>
            <w:vAlign w:val="center"/>
          </w:tcPr>
          <w:p w14:paraId="5310373F">
            <w:pPr>
              <w:pStyle w:val="23"/>
              <w:numPr>
                <w:ilvl w:val="0"/>
                <w:numId w:val="0"/>
              </w:numPr>
              <w:snapToGrid w:val="0"/>
              <w:spacing w:line="480" w:lineRule="auto"/>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投标人须提供 2022 年 1 月 1 日-至今具有同类监测设备的销售或维修业绩,每提供一份合同或中标（成交）通知书得 2 分，最多得 10 分。（合同和中标（成交）通知书以落款时间为准，合同须附合同首页、签字盖章页、合同信息页，无法体现合同签订日期的为无效业绩），复印件加盖投标人单位公章。</w:t>
            </w:r>
          </w:p>
          <w:p w14:paraId="5F85225F">
            <w:pPr>
              <w:spacing w:line="480" w:lineRule="auto"/>
              <w:rPr>
                <w:rStyle w:val="96"/>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bidi="zh-CN"/>
              </w:rPr>
              <w:t>注：需要提供业绩清单。清单包括但不限于合同名称、合同委托方单位名称、履约服务时间（区间）、对应的证明材料页码等。</w:t>
            </w:r>
            <w:bookmarkStart w:id="228" w:name="_GoBack"/>
            <w:bookmarkEnd w:id="228"/>
          </w:p>
        </w:tc>
        <w:tc>
          <w:tcPr>
            <w:tcW w:w="420" w:type="dxa"/>
            <w:tcBorders>
              <w:top w:val="single" w:color="000000" w:sz="8" w:space="0"/>
              <w:left w:val="single" w:color="000000" w:sz="8" w:space="0"/>
              <w:bottom w:val="single" w:color="000000" w:sz="8" w:space="0"/>
              <w:right w:val="single" w:color="000000" w:sz="8" w:space="0"/>
            </w:tcBorders>
            <w:vAlign w:val="center"/>
          </w:tcPr>
          <w:p w14:paraId="78FAF9AD">
            <w:pPr>
              <w:spacing w:before="100" w:beforeAutospacing="1" w:after="100" w:afterAutospacing="1"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10</w:t>
            </w:r>
          </w:p>
        </w:tc>
        <w:tc>
          <w:tcPr>
            <w:tcW w:w="390" w:type="dxa"/>
            <w:tcBorders>
              <w:top w:val="single" w:color="000000" w:sz="8" w:space="0"/>
              <w:left w:val="single" w:color="000000" w:sz="8" w:space="0"/>
              <w:bottom w:val="single" w:color="000000" w:sz="8" w:space="0"/>
              <w:right w:val="single" w:color="000000" w:sz="8" w:space="0"/>
            </w:tcBorders>
            <w:vAlign w:val="center"/>
          </w:tcPr>
          <w:p w14:paraId="7BD93E5F">
            <w:pPr>
              <w:spacing w:before="100" w:beforeAutospacing="1" w:after="100" w:afterAutospacing="1" w:line="400" w:lineRule="exact"/>
              <w:rPr>
                <w:rStyle w:val="96"/>
                <w:rFonts w:hint="eastAsia" w:ascii="宋体" w:hAnsi="宋体" w:eastAsia="宋体" w:cs="宋体"/>
                <w:color w:val="auto"/>
                <w:sz w:val="24"/>
                <w:szCs w:val="24"/>
                <w:highlight w:val="none"/>
              </w:rPr>
            </w:pPr>
          </w:p>
        </w:tc>
      </w:tr>
      <w:tr w14:paraId="0DF9AF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2437" w:hRule="atLeast"/>
        </w:trPr>
        <w:tc>
          <w:tcPr>
            <w:tcW w:w="390" w:type="dxa"/>
            <w:tcBorders>
              <w:top w:val="single" w:color="auto" w:sz="4" w:space="0"/>
              <w:left w:val="single" w:color="auto" w:sz="4" w:space="0"/>
              <w:bottom w:val="single" w:color="auto" w:sz="4" w:space="0"/>
              <w:right w:val="single" w:color="auto" w:sz="4" w:space="0"/>
            </w:tcBorders>
            <w:vAlign w:val="center"/>
          </w:tcPr>
          <w:p w14:paraId="7E80B5B6">
            <w:pPr>
              <w:spacing w:before="100" w:beforeAutospacing="1" w:after="100" w:afterAutospacing="1" w:line="400" w:lineRule="exact"/>
              <w:jc w:val="center"/>
              <w:rPr>
                <w:rStyle w:val="96"/>
                <w:rFonts w:hint="eastAsia" w:ascii="宋体" w:hAnsi="宋体" w:eastAsia="宋体" w:cs="宋体"/>
                <w:color w:val="auto"/>
                <w:sz w:val="24"/>
                <w:szCs w:val="24"/>
                <w:highlight w:val="none"/>
              </w:rPr>
            </w:pPr>
            <w:r>
              <w:rPr>
                <w:rStyle w:val="96"/>
                <w:rFonts w:hint="eastAsia" w:ascii="宋体" w:hAnsi="宋体" w:eastAsia="宋体" w:cs="宋体"/>
                <w:color w:val="auto"/>
                <w:sz w:val="24"/>
                <w:szCs w:val="24"/>
                <w:highlight w:val="none"/>
              </w:rPr>
              <w:t>2</w:t>
            </w:r>
          </w:p>
        </w:tc>
        <w:tc>
          <w:tcPr>
            <w:tcW w:w="855" w:type="dxa"/>
            <w:tcBorders>
              <w:top w:val="single" w:color="auto" w:sz="4" w:space="0"/>
              <w:left w:val="single" w:color="auto" w:sz="4" w:space="0"/>
              <w:bottom w:val="single" w:color="auto" w:sz="4" w:space="0"/>
              <w:right w:val="single" w:color="auto" w:sz="4" w:space="0"/>
            </w:tcBorders>
            <w:vAlign w:val="center"/>
          </w:tcPr>
          <w:p w14:paraId="42807918">
            <w:pPr>
              <w:widowControl/>
              <w:spacing w:line="330" w:lineRule="atLeast"/>
              <w:jc w:val="center"/>
              <w:rPr>
                <w:rStyle w:val="96"/>
                <w:rFonts w:hint="eastAsia" w:ascii="宋体" w:hAnsi="宋体" w:eastAsia="宋体" w:cs="宋体"/>
                <w:color w:val="auto"/>
                <w:sz w:val="24"/>
                <w:szCs w:val="24"/>
                <w:highlight w:val="none"/>
                <w:lang w:eastAsia="zh-CN"/>
              </w:rPr>
            </w:pPr>
            <w:r>
              <w:rPr>
                <w:rStyle w:val="96"/>
                <w:rFonts w:hint="eastAsia" w:ascii="宋体" w:hAnsi="宋体" w:eastAsia="宋体" w:cs="宋体"/>
                <w:color w:val="auto"/>
                <w:sz w:val="24"/>
                <w:szCs w:val="24"/>
                <w:highlight w:val="none"/>
                <w:lang w:eastAsia="zh-CN"/>
              </w:rPr>
              <w:t>人员配置</w:t>
            </w:r>
          </w:p>
          <w:p w14:paraId="488AA7F5">
            <w:pPr>
              <w:widowControl/>
              <w:spacing w:line="330" w:lineRule="atLeast"/>
              <w:jc w:val="center"/>
              <w:rPr>
                <w:rStyle w:val="96"/>
                <w:rFonts w:hint="eastAsia" w:ascii="宋体" w:hAnsi="宋体" w:eastAsia="宋体" w:cs="宋体"/>
                <w:color w:val="auto"/>
                <w:sz w:val="24"/>
                <w:szCs w:val="24"/>
                <w:highlight w:val="none"/>
                <w:lang w:eastAsia="zh-CN"/>
              </w:rPr>
            </w:pPr>
            <w:r>
              <w:rPr>
                <w:rStyle w:val="96"/>
                <w:rFonts w:hint="eastAsia" w:ascii="宋体" w:hAnsi="宋体" w:eastAsia="宋体" w:cs="宋体"/>
                <w:color w:val="auto"/>
                <w:sz w:val="24"/>
                <w:szCs w:val="24"/>
                <w:highlight w:val="none"/>
                <w:lang w:eastAsia="zh-CN"/>
              </w:rPr>
              <w:t>（</w:t>
            </w:r>
            <w:r>
              <w:rPr>
                <w:rStyle w:val="96"/>
                <w:rFonts w:hint="eastAsia" w:ascii="宋体" w:hAnsi="宋体" w:eastAsia="宋体" w:cs="宋体"/>
                <w:color w:val="auto"/>
                <w:sz w:val="24"/>
                <w:szCs w:val="24"/>
                <w:highlight w:val="none"/>
                <w:lang w:val="en-US" w:eastAsia="zh-CN"/>
              </w:rPr>
              <w:t>10</w:t>
            </w:r>
            <w:r>
              <w:rPr>
                <w:rStyle w:val="96"/>
                <w:rFonts w:hint="eastAsia" w:ascii="宋体" w:hAnsi="宋体" w:eastAsia="宋体" w:cs="宋体"/>
                <w:color w:val="auto"/>
                <w:sz w:val="24"/>
                <w:szCs w:val="24"/>
                <w:highlight w:val="none"/>
                <w:lang w:eastAsia="zh-CN"/>
              </w:rPr>
              <w:t xml:space="preserve"> 分）</w:t>
            </w:r>
          </w:p>
        </w:tc>
        <w:tc>
          <w:tcPr>
            <w:tcW w:w="7290" w:type="dxa"/>
            <w:tcBorders>
              <w:top w:val="single" w:color="000000" w:sz="8" w:space="0"/>
              <w:left w:val="single" w:color="auto" w:sz="4" w:space="0"/>
              <w:bottom w:val="single" w:color="000000" w:sz="8" w:space="0"/>
              <w:right w:val="single" w:color="000000" w:sz="8" w:space="0"/>
            </w:tcBorders>
            <w:vAlign w:val="center"/>
          </w:tcPr>
          <w:p w14:paraId="44D1B56F">
            <w:pPr>
              <w:widowControl/>
              <w:spacing w:line="480" w:lineRule="auto"/>
              <w:rPr>
                <w:rFonts w:hint="eastAsia" w:ascii="宋体" w:hAnsi="宋体" w:eastAsia="宋体" w:cs="宋体"/>
                <w:spacing w:val="6"/>
                <w:kern w:val="0"/>
                <w:sz w:val="24"/>
                <w:szCs w:val="24"/>
                <w:highlight w:val="none"/>
                <w:lang w:eastAsia="en-US" w:bidi="en-US"/>
              </w:rPr>
            </w:pPr>
            <w:r>
              <w:rPr>
                <w:rFonts w:hint="eastAsia" w:ascii="宋体" w:hAnsi="宋体" w:eastAsia="宋体" w:cs="宋体"/>
                <w:spacing w:val="6"/>
                <w:kern w:val="0"/>
                <w:sz w:val="24"/>
                <w:szCs w:val="24"/>
                <w:highlight w:val="none"/>
                <w:lang w:eastAsia="en-US" w:bidi="en-US"/>
              </w:rPr>
              <w:t>投标人为本项目指定的项目负责人具备（生态环境</w:t>
            </w:r>
            <w:r>
              <w:rPr>
                <w:rFonts w:hint="eastAsia" w:ascii="宋体" w:hAnsi="宋体" w:eastAsia="宋体" w:cs="宋体"/>
                <w:spacing w:val="6"/>
                <w:kern w:val="0"/>
                <w:sz w:val="24"/>
                <w:szCs w:val="24"/>
                <w:highlight w:val="none"/>
                <w:lang w:val="en-US" w:eastAsia="zh-CN" w:bidi="en-US"/>
              </w:rPr>
              <w:t>相关；</w:t>
            </w:r>
            <w:r>
              <w:rPr>
                <w:rFonts w:hint="eastAsia" w:ascii="宋体" w:hAnsi="宋体" w:eastAsia="宋体" w:cs="宋体"/>
                <w:spacing w:val="6"/>
                <w:kern w:val="0"/>
                <w:sz w:val="24"/>
                <w:szCs w:val="24"/>
                <w:highlight w:val="none"/>
                <w:lang w:eastAsia="en-US" w:bidi="en-US"/>
              </w:rPr>
              <w:t>仪器仪表相关专业</w:t>
            </w:r>
            <w:r>
              <w:rPr>
                <w:rFonts w:hint="eastAsia" w:ascii="宋体" w:hAnsi="宋体" w:eastAsia="宋体" w:cs="宋体"/>
                <w:spacing w:val="6"/>
                <w:kern w:val="0"/>
                <w:sz w:val="24"/>
                <w:szCs w:val="24"/>
                <w:highlight w:val="none"/>
                <w:lang w:val="en-US" w:eastAsia="zh-CN" w:bidi="en-US"/>
              </w:rPr>
              <w:t>其中之一</w:t>
            </w:r>
            <w:r>
              <w:rPr>
                <w:rFonts w:hint="eastAsia" w:ascii="宋体" w:hAnsi="宋体" w:eastAsia="宋体" w:cs="宋体"/>
                <w:spacing w:val="6"/>
                <w:kern w:val="0"/>
                <w:sz w:val="24"/>
                <w:szCs w:val="24"/>
                <w:highlight w:val="none"/>
                <w:lang w:eastAsia="en-US" w:bidi="en-US"/>
              </w:rPr>
              <w:t>）高级职称得</w:t>
            </w:r>
            <w:r>
              <w:rPr>
                <w:rFonts w:hint="eastAsia" w:ascii="宋体" w:hAnsi="宋体" w:eastAsia="宋体" w:cs="宋体"/>
                <w:spacing w:val="6"/>
                <w:kern w:val="0"/>
                <w:sz w:val="24"/>
                <w:szCs w:val="24"/>
                <w:highlight w:val="none"/>
                <w:lang w:val="en-US" w:eastAsia="zh-CN" w:bidi="en-US"/>
              </w:rPr>
              <w:t>10</w:t>
            </w:r>
            <w:r>
              <w:rPr>
                <w:rFonts w:hint="eastAsia" w:ascii="宋体" w:hAnsi="宋体" w:eastAsia="宋体" w:cs="宋体"/>
                <w:spacing w:val="6"/>
                <w:kern w:val="0"/>
                <w:sz w:val="24"/>
                <w:szCs w:val="24"/>
                <w:highlight w:val="none"/>
                <w:lang w:eastAsia="en-US" w:bidi="en-US"/>
              </w:rPr>
              <w:t>分，具备（生态环境</w:t>
            </w:r>
            <w:r>
              <w:rPr>
                <w:rFonts w:hint="eastAsia" w:ascii="宋体" w:hAnsi="宋体" w:eastAsia="宋体" w:cs="宋体"/>
                <w:spacing w:val="6"/>
                <w:kern w:val="0"/>
                <w:sz w:val="24"/>
                <w:szCs w:val="24"/>
                <w:highlight w:val="none"/>
                <w:lang w:val="en-US" w:eastAsia="zh-CN" w:bidi="en-US"/>
              </w:rPr>
              <w:t>相关；</w:t>
            </w:r>
            <w:r>
              <w:rPr>
                <w:rFonts w:hint="eastAsia" w:ascii="宋体" w:hAnsi="宋体" w:eastAsia="宋体" w:cs="宋体"/>
                <w:spacing w:val="6"/>
                <w:kern w:val="0"/>
                <w:sz w:val="24"/>
                <w:szCs w:val="24"/>
                <w:highlight w:val="none"/>
                <w:lang w:eastAsia="en-US" w:bidi="en-US"/>
              </w:rPr>
              <w:t>仪器仪表相关专业</w:t>
            </w:r>
            <w:r>
              <w:rPr>
                <w:rFonts w:hint="eastAsia" w:ascii="宋体" w:hAnsi="宋体" w:eastAsia="宋体" w:cs="宋体"/>
                <w:spacing w:val="6"/>
                <w:kern w:val="0"/>
                <w:sz w:val="24"/>
                <w:szCs w:val="24"/>
                <w:highlight w:val="none"/>
                <w:lang w:val="en-US" w:eastAsia="zh-CN" w:bidi="en-US"/>
              </w:rPr>
              <w:t>其中之一</w:t>
            </w:r>
            <w:r>
              <w:rPr>
                <w:rFonts w:hint="eastAsia" w:ascii="宋体" w:hAnsi="宋体" w:eastAsia="宋体" w:cs="宋体"/>
                <w:spacing w:val="6"/>
                <w:kern w:val="0"/>
                <w:sz w:val="24"/>
                <w:szCs w:val="24"/>
                <w:highlight w:val="none"/>
                <w:lang w:eastAsia="en-US" w:bidi="en-US"/>
              </w:rPr>
              <w:t>）中级职称得</w:t>
            </w:r>
            <w:r>
              <w:rPr>
                <w:rFonts w:hint="eastAsia" w:ascii="宋体" w:hAnsi="宋体" w:eastAsia="宋体" w:cs="宋体"/>
                <w:spacing w:val="6"/>
                <w:kern w:val="0"/>
                <w:sz w:val="24"/>
                <w:szCs w:val="24"/>
                <w:highlight w:val="none"/>
                <w:lang w:val="en-US" w:eastAsia="zh-CN" w:bidi="en-US"/>
              </w:rPr>
              <w:t>5</w:t>
            </w:r>
            <w:r>
              <w:rPr>
                <w:rFonts w:hint="eastAsia" w:ascii="宋体" w:hAnsi="宋体" w:eastAsia="宋体" w:cs="宋体"/>
                <w:spacing w:val="6"/>
                <w:kern w:val="0"/>
                <w:sz w:val="24"/>
                <w:szCs w:val="24"/>
                <w:highlight w:val="none"/>
                <w:lang w:eastAsia="en-US" w:bidi="en-US"/>
              </w:rPr>
              <w:t>分，其余不得分。</w:t>
            </w:r>
          </w:p>
          <w:p w14:paraId="0F7529B9">
            <w:pPr>
              <w:widowControl/>
              <w:spacing w:line="480" w:lineRule="auto"/>
              <w:rPr>
                <w:rStyle w:val="96"/>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bidi="zh-CN"/>
              </w:rPr>
              <w:t xml:space="preserve"> 须提供拟投入本项目</w:t>
            </w:r>
            <w:r>
              <w:rPr>
                <w:rFonts w:hint="eastAsia" w:ascii="宋体" w:hAnsi="宋体" w:eastAsia="宋体" w:cs="宋体"/>
                <w:spacing w:val="6"/>
                <w:kern w:val="0"/>
                <w:sz w:val="24"/>
                <w:szCs w:val="24"/>
                <w:highlight w:val="none"/>
                <w:lang w:eastAsia="en-US" w:bidi="en-US"/>
              </w:rPr>
              <w:t>项目负责人</w:t>
            </w:r>
            <w:r>
              <w:rPr>
                <w:rFonts w:hint="eastAsia" w:ascii="宋体" w:hAnsi="宋体" w:eastAsia="宋体" w:cs="宋体"/>
                <w:sz w:val="24"/>
                <w:szCs w:val="24"/>
                <w:highlight w:val="none"/>
                <w:lang w:val="en-US" w:eastAsia="zh-CN" w:bidi="zh-CN"/>
              </w:rPr>
              <w:t>，身份证，具备</w:t>
            </w:r>
            <w:r>
              <w:rPr>
                <w:rFonts w:hint="eastAsia" w:ascii="宋体" w:hAnsi="宋体" w:eastAsia="宋体" w:cs="宋体"/>
                <w:spacing w:val="6"/>
                <w:kern w:val="0"/>
                <w:sz w:val="24"/>
                <w:szCs w:val="24"/>
                <w:highlight w:val="none"/>
                <w:lang w:eastAsia="en-US" w:bidi="en-US"/>
              </w:rPr>
              <w:t>生态环境</w:t>
            </w:r>
            <w:r>
              <w:rPr>
                <w:rFonts w:hint="eastAsia" w:ascii="宋体" w:hAnsi="宋体" w:eastAsia="宋体" w:cs="宋体"/>
                <w:spacing w:val="6"/>
                <w:kern w:val="0"/>
                <w:sz w:val="24"/>
                <w:szCs w:val="24"/>
                <w:highlight w:val="none"/>
                <w:lang w:val="en-US" w:eastAsia="zh-CN" w:bidi="en-US"/>
              </w:rPr>
              <w:t>相关；</w:t>
            </w:r>
            <w:r>
              <w:rPr>
                <w:rFonts w:hint="eastAsia" w:ascii="宋体" w:hAnsi="宋体" w:eastAsia="宋体" w:cs="宋体"/>
                <w:spacing w:val="6"/>
                <w:kern w:val="0"/>
                <w:sz w:val="24"/>
                <w:szCs w:val="24"/>
                <w:highlight w:val="none"/>
                <w:lang w:eastAsia="en-US" w:bidi="en-US"/>
              </w:rPr>
              <w:t>仪器仪表相关专业</w:t>
            </w:r>
            <w:r>
              <w:rPr>
                <w:rFonts w:hint="eastAsia" w:ascii="宋体" w:hAnsi="宋体" w:eastAsia="宋体" w:cs="宋体"/>
                <w:spacing w:val="6"/>
                <w:kern w:val="0"/>
                <w:sz w:val="24"/>
                <w:szCs w:val="24"/>
                <w:highlight w:val="none"/>
                <w:lang w:val="en-US" w:eastAsia="zh-CN" w:bidi="en-US"/>
              </w:rPr>
              <w:t>其中之一</w:t>
            </w:r>
            <w:r>
              <w:rPr>
                <w:rFonts w:hint="eastAsia" w:ascii="宋体" w:hAnsi="宋体" w:cs="宋体"/>
                <w:spacing w:val="6"/>
                <w:kern w:val="0"/>
                <w:sz w:val="24"/>
                <w:szCs w:val="24"/>
                <w:highlight w:val="none"/>
                <w:lang w:val="en-US" w:eastAsia="zh-CN" w:bidi="en-US"/>
              </w:rPr>
              <w:t>的</w:t>
            </w:r>
            <w:r>
              <w:rPr>
                <w:rFonts w:hint="eastAsia" w:ascii="宋体" w:hAnsi="宋体" w:eastAsia="宋体" w:cs="宋体"/>
                <w:spacing w:val="6"/>
                <w:kern w:val="0"/>
                <w:sz w:val="24"/>
                <w:szCs w:val="24"/>
                <w:highlight w:val="none"/>
                <w:lang w:eastAsia="en-US" w:bidi="en-US"/>
              </w:rPr>
              <w:t>职称</w:t>
            </w:r>
            <w:r>
              <w:rPr>
                <w:rFonts w:hint="eastAsia" w:ascii="宋体" w:hAnsi="宋体" w:cs="宋体"/>
                <w:spacing w:val="6"/>
                <w:kern w:val="0"/>
                <w:sz w:val="24"/>
                <w:szCs w:val="24"/>
                <w:highlight w:val="none"/>
                <w:lang w:val="en-US" w:eastAsia="zh-CN" w:bidi="en-US"/>
              </w:rPr>
              <w:t>证书</w:t>
            </w:r>
            <w:r>
              <w:rPr>
                <w:rFonts w:hint="eastAsia" w:ascii="宋体" w:hAnsi="宋体" w:eastAsia="宋体" w:cs="宋体"/>
                <w:sz w:val="24"/>
                <w:szCs w:val="24"/>
                <w:highlight w:val="none"/>
                <w:lang w:val="en-US" w:eastAsia="zh-CN" w:bidi="zh-CN"/>
              </w:rPr>
              <w:t>，以及2024年11月至2025年4月总计6个月社保证明，否则不得分。(复印件加盖投标人单位公章。)</w:t>
            </w:r>
          </w:p>
        </w:tc>
        <w:tc>
          <w:tcPr>
            <w:tcW w:w="420" w:type="dxa"/>
            <w:tcBorders>
              <w:top w:val="single" w:color="000000" w:sz="8" w:space="0"/>
              <w:left w:val="single" w:color="000000" w:sz="8" w:space="0"/>
              <w:bottom w:val="single" w:color="000000" w:sz="8" w:space="0"/>
              <w:right w:val="single" w:color="000000" w:sz="8" w:space="0"/>
            </w:tcBorders>
            <w:vAlign w:val="center"/>
          </w:tcPr>
          <w:p w14:paraId="2628ED3C">
            <w:pPr>
              <w:spacing w:before="100" w:beforeAutospacing="1" w:after="100" w:afterAutospacing="1"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10</w:t>
            </w:r>
          </w:p>
        </w:tc>
        <w:tc>
          <w:tcPr>
            <w:tcW w:w="390" w:type="dxa"/>
            <w:tcBorders>
              <w:top w:val="single" w:color="000000" w:sz="8" w:space="0"/>
              <w:left w:val="single" w:color="000000" w:sz="8" w:space="0"/>
              <w:bottom w:val="single" w:color="000000" w:sz="8" w:space="0"/>
              <w:right w:val="single" w:color="000000" w:sz="8" w:space="0"/>
            </w:tcBorders>
            <w:vAlign w:val="center"/>
          </w:tcPr>
          <w:p w14:paraId="3F4ED73E">
            <w:pPr>
              <w:spacing w:before="100" w:beforeAutospacing="1" w:after="100" w:afterAutospacing="1" w:line="400" w:lineRule="exact"/>
              <w:rPr>
                <w:rStyle w:val="96"/>
                <w:rFonts w:hint="eastAsia" w:ascii="宋体" w:hAnsi="宋体" w:eastAsia="宋体" w:cs="宋体"/>
                <w:color w:val="auto"/>
                <w:sz w:val="24"/>
                <w:szCs w:val="24"/>
                <w:highlight w:val="none"/>
              </w:rPr>
            </w:pPr>
          </w:p>
        </w:tc>
      </w:tr>
      <w:tr w14:paraId="4AFA58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3923" w:hRule="atLeast"/>
        </w:trPr>
        <w:tc>
          <w:tcPr>
            <w:tcW w:w="390" w:type="dxa"/>
            <w:tcBorders>
              <w:top w:val="single" w:color="auto" w:sz="4" w:space="0"/>
              <w:left w:val="single" w:color="auto" w:sz="4" w:space="0"/>
              <w:right w:val="single" w:color="auto" w:sz="4" w:space="0"/>
            </w:tcBorders>
            <w:vAlign w:val="center"/>
          </w:tcPr>
          <w:p w14:paraId="068D062C">
            <w:pPr>
              <w:spacing w:before="100" w:beforeAutospacing="1" w:after="100" w:afterAutospacing="1"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3</w:t>
            </w:r>
          </w:p>
        </w:tc>
        <w:tc>
          <w:tcPr>
            <w:tcW w:w="855" w:type="dxa"/>
            <w:tcBorders>
              <w:top w:val="single" w:color="auto" w:sz="4" w:space="0"/>
              <w:left w:val="single" w:color="auto" w:sz="4" w:space="0"/>
              <w:bottom w:val="single" w:color="auto" w:sz="4" w:space="0"/>
              <w:right w:val="single" w:color="auto" w:sz="4" w:space="0"/>
            </w:tcBorders>
            <w:vAlign w:val="center"/>
          </w:tcPr>
          <w:p w14:paraId="0A15B15F">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运维设备</w:t>
            </w:r>
          </w:p>
          <w:p w14:paraId="315452BF">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配置</w:t>
            </w:r>
          </w:p>
          <w:p w14:paraId="1CF604B2">
            <w:pPr>
              <w:keepNext w:val="0"/>
              <w:keepLines w:val="0"/>
              <w:widowControl/>
              <w:suppressLineNumbers w:val="0"/>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（10 分）</w:t>
            </w:r>
          </w:p>
          <w:p w14:paraId="338BB52C">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p>
          <w:p w14:paraId="29F0DA46">
            <w:pPr>
              <w:widowControl/>
              <w:spacing w:line="330" w:lineRule="atLeast"/>
              <w:jc w:val="center"/>
              <w:rPr>
                <w:rFonts w:hint="eastAsia" w:ascii="宋体" w:hAnsi="宋体" w:eastAsia="宋体" w:cs="宋体"/>
                <w:color w:val="auto"/>
                <w:sz w:val="24"/>
                <w:szCs w:val="24"/>
                <w:highlight w:val="none"/>
                <w:lang w:val="en-US" w:eastAsia="zh-CN"/>
              </w:rPr>
            </w:pPr>
          </w:p>
        </w:tc>
        <w:tc>
          <w:tcPr>
            <w:tcW w:w="7290" w:type="dxa"/>
            <w:tcBorders>
              <w:top w:val="single" w:color="auto" w:sz="4" w:space="0"/>
              <w:left w:val="single" w:color="auto" w:sz="4" w:space="0"/>
              <w:bottom w:val="single" w:color="auto" w:sz="4" w:space="0"/>
              <w:right w:val="single" w:color="auto" w:sz="4" w:space="0"/>
            </w:tcBorders>
            <w:vAlign w:val="center"/>
          </w:tcPr>
          <w:p w14:paraId="4831CCBE">
            <w:pPr>
              <w:spacing w:line="480" w:lineRule="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投标人须提供本技术要求中所涉及设备的备品备件。水质重金属监测设备（ICP-MS，品牌：EXPEC，型号：SUPEC 7000））和生物毒性监测设备（品牌：Systea，型号：Systea Tox online）。应提供所代表品牌厂商原装、全新的、符合监测及质量标准规范要求的备品备件，投标人须提供充足的设备维修调试所需的试剂及生物毒性测试所需的菌群并提供设备验收所需的盲样或标样.</w:t>
            </w:r>
            <w:r>
              <w:rPr>
                <w:rFonts w:hint="eastAsia" w:ascii="宋体" w:hAnsi="宋体" w:eastAsia="宋体" w:cs="宋体"/>
                <w:color w:val="auto"/>
                <w:kern w:val="0"/>
                <w:sz w:val="24"/>
                <w:szCs w:val="24"/>
                <w:highlight w:val="none"/>
                <w:lang w:val="en-US" w:eastAsia="zh-CN"/>
              </w:rPr>
              <w:t>需提供设备维修及配件清单，并提供相应承诺书，提供设备清单满足要求并提供相应承诺书得 10 分，</w:t>
            </w:r>
            <w:r>
              <w:rPr>
                <w:rFonts w:hint="eastAsia" w:ascii="宋体" w:hAnsi="宋体" w:eastAsia="宋体" w:cs="宋体"/>
                <w:color w:val="000000"/>
                <w:kern w:val="0"/>
                <w:sz w:val="24"/>
                <w:szCs w:val="24"/>
                <w:highlight w:val="none"/>
                <w:lang w:val="en-US" w:eastAsia="zh-CN" w:bidi="ar"/>
              </w:rPr>
              <w:t>不满足设备要求或不提供者不得分（</w:t>
            </w:r>
            <w:r>
              <w:rPr>
                <w:rFonts w:hint="eastAsia" w:ascii="宋体" w:hAnsi="宋体" w:cs="宋体"/>
                <w:color w:val="000000"/>
                <w:kern w:val="0"/>
                <w:sz w:val="24"/>
                <w:szCs w:val="24"/>
                <w:highlight w:val="none"/>
                <w:lang w:val="en-US" w:eastAsia="zh-CN" w:bidi="ar"/>
              </w:rPr>
              <w:t>按格式填写设备清单和</w:t>
            </w:r>
            <w:r>
              <w:rPr>
                <w:rFonts w:hint="eastAsia" w:ascii="宋体" w:hAnsi="宋体" w:eastAsia="宋体" w:cs="宋体"/>
                <w:color w:val="000000"/>
                <w:kern w:val="0"/>
                <w:sz w:val="24"/>
                <w:szCs w:val="24"/>
                <w:highlight w:val="none"/>
                <w:lang w:val="en-US" w:eastAsia="zh-CN" w:bidi="ar"/>
              </w:rPr>
              <w:t>承诺书，复印件加盖投标人本单位公章）</w:t>
            </w:r>
          </w:p>
        </w:tc>
        <w:tc>
          <w:tcPr>
            <w:tcW w:w="420" w:type="dxa"/>
            <w:tcBorders>
              <w:top w:val="single" w:color="auto" w:sz="4" w:space="0"/>
              <w:left w:val="single" w:color="auto" w:sz="4" w:space="0"/>
              <w:bottom w:val="single" w:color="auto" w:sz="4" w:space="0"/>
              <w:right w:val="single" w:color="auto" w:sz="4" w:space="0"/>
            </w:tcBorders>
            <w:vAlign w:val="center"/>
          </w:tcPr>
          <w:p w14:paraId="3620800F">
            <w:pPr>
              <w:spacing w:before="100" w:beforeAutospacing="1" w:after="100" w:afterAutospacing="1"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10</w:t>
            </w:r>
          </w:p>
        </w:tc>
        <w:tc>
          <w:tcPr>
            <w:tcW w:w="390" w:type="dxa"/>
            <w:tcBorders>
              <w:top w:val="single" w:color="auto" w:sz="4" w:space="0"/>
              <w:left w:val="single" w:color="auto" w:sz="4" w:space="0"/>
              <w:bottom w:val="single" w:color="auto" w:sz="4" w:space="0"/>
              <w:right w:val="single" w:color="auto" w:sz="4" w:space="0"/>
            </w:tcBorders>
            <w:vAlign w:val="center"/>
          </w:tcPr>
          <w:p w14:paraId="75C41904">
            <w:pPr>
              <w:spacing w:line="400" w:lineRule="exact"/>
              <w:rPr>
                <w:rStyle w:val="96"/>
                <w:rFonts w:hint="eastAsia" w:ascii="宋体" w:hAnsi="宋体" w:eastAsia="宋体" w:cs="宋体"/>
                <w:color w:val="auto"/>
                <w:sz w:val="24"/>
                <w:szCs w:val="24"/>
                <w:highlight w:val="none"/>
              </w:rPr>
            </w:pPr>
          </w:p>
        </w:tc>
      </w:tr>
      <w:tr w14:paraId="047B4C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2511" w:hRule="atLeast"/>
        </w:trPr>
        <w:tc>
          <w:tcPr>
            <w:tcW w:w="390" w:type="dxa"/>
            <w:tcBorders>
              <w:top w:val="single" w:color="auto" w:sz="4" w:space="0"/>
              <w:left w:val="single" w:color="auto" w:sz="4" w:space="0"/>
              <w:bottom w:val="single" w:color="auto" w:sz="4" w:space="0"/>
              <w:right w:val="single" w:color="auto" w:sz="4" w:space="0"/>
            </w:tcBorders>
            <w:vAlign w:val="center"/>
          </w:tcPr>
          <w:p w14:paraId="70636EBF">
            <w:pPr>
              <w:spacing w:before="100" w:beforeAutospacing="1" w:after="100" w:afterAutospacing="1" w:line="400" w:lineRule="exact"/>
              <w:jc w:val="center"/>
              <w:rPr>
                <w:rStyle w:val="96"/>
                <w:rFonts w:hint="eastAsia" w:ascii="宋体" w:hAnsi="宋体" w:eastAsia="宋体" w:cs="宋体"/>
                <w:color w:val="auto"/>
                <w:sz w:val="24"/>
                <w:szCs w:val="24"/>
                <w:highlight w:val="none"/>
                <w:lang w:eastAsia="zh-CN"/>
              </w:rPr>
            </w:pPr>
            <w:r>
              <w:rPr>
                <w:rStyle w:val="96"/>
                <w:rFonts w:hint="eastAsia" w:ascii="宋体" w:hAnsi="宋体" w:eastAsia="宋体" w:cs="宋体"/>
                <w:color w:val="auto"/>
                <w:sz w:val="24"/>
                <w:szCs w:val="24"/>
                <w:highlight w:val="none"/>
                <w:lang w:val="en-US" w:eastAsia="zh-CN"/>
              </w:rPr>
              <w:t>4</w:t>
            </w:r>
          </w:p>
        </w:tc>
        <w:tc>
          <w:tcPr>
            <w:tcW w:w="855" w:type="dxa"/>
            <w:tcBorders>
              <w:top w:val="single" w:color="auto" w:sz="4" w:space="0"/>
              <w:left w:val="single" w:color="auto" w:sz="4" w:space="0"/>
              <w:bottom w:val="single" w:color="auto" w:sz="4" w:space="0"/>
              <w:right w:val="single" w:color="auto" w:sz="4" w:space="0"/>
            </w:tcBorders>
            <w:vAlign w:val="center"/>
          </w:tcPr>
          <w:p w14:paraId="23C652B0">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知识产权</w:t>
            </w:r>
          </w:p>
          <w:p w14:paraId="501FFFE6">
            <w:pPr>
              <w:keepNext w:val="0"/>
              <w:keepLines w:val="0"/>
              <w:widowControl/>
              <w:suppressLineNumbers w:val="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（5 分）</w:t>
            </w:r>
          </w:p>
          <w:p w14:paraId="48B01484">
            <w:pPr>
              <w:widowControl/>
              <w:spacing w:line="330" w:lineRule="atLeast"/>
              <w:jc w:val="center"/>
              <w:rPr>
                <w:rStyle w:val="96"/>
                <w:rFonts w:hint="eastAsia" w:ascii="宋体" w:hAnsi="宋体" w:eastAsia="宋体" w:cs="宋体"/>
                <w:color w:val="auto"/>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vAlign w:val="center"/>
          </w:tcPr>
          <w:p w14:paraId="0EF14DC4">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投标人应承诺其所出售的产品不侵犯他人的知识产权。如有侵权行为，由乙方完全负责。须提供相应承诺书提供承诺书得5分，不提供不得分</w:t>
            </w:r>
          </w:p>
          <w:p w14:paraId="17B75724">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（承诺书格式自拟，复印件加盖投标人本单位公章）</w:t>
            </w:r>
          </w:p>
        </w:tc>
        <w:tc>
          <w:tcPr>
            <w:tcW w:w="420" w:type="dxa"/>
            <w:tcBorders>
              <w:top w:val="single" w:color="auto" w:sz="4" w:space="0"/>
              <w:left w:val="single" w:color="auto" w:sz="4" w:space="0"/>
              <w:bottom w:val="single" w:color="auto" w:sz="4" w:space="0"/>
              <w:right w:val="single" w:color="auto" w:sz="4" w:space="0"/>
            </w:tcBorders>
            <w:vAlign w:val="center"/>
          </w:tcPr>
          <w:p w14:paraId="7D19EBF7">
            <w:pPr>
              <w:spacing w:before="100" w:beforeAutospacing="1" w:after="100" w:afterAutospacing="1"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5</w:t>
            </w:r>
          </w:p>
        </w:tc>
        <w:tc>
          <w:tcPr>
            <w:tcW w:w="390" w:type="dxa"/>
            <w:tcBorders>
              <w:top w:val="single" w:color="auto" w:sz="4" w:space="0"/>
              <w:left w:val="single" w:color="auto" w:sz="4" w:space="0"/>
              <w:bottom w:val="single" w:color="auto" w:sz="4" w:space="0"/>
              <w:right w:val="single" w:color="auto" w:sz="4" w:space="0"/>
            </w:tcBorders>
            <w:vAlign w:val="center"/>
          </w:tcPr>
          <w:p w14:paraId="5E161B7D">
            <w:pPr>
              <w:spacing w:line="400" w:lineRule="exact"/>
              <w:rPr>
                <w:rStyle w:val="96"/>
                <w:rFonts w:hint="eastAsia" w:ascii="宋体" w:hAnsi="宋体" w:eastAsia="宋体" w:cs="宋体"/>
                <w:color w:val="auto"/>
                <w:sz w:val="24"/>
                <w:szCs w:val="24"/>
                <w:highlight w:val="none"/>
              </w:rPr>
            </w:pPr>
          </w:p>
        </w:tc>
      </w:tr>
      <w:tr w14:paraId="04D944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528" w:hRule="atLeast"/>
        </w:trPr>
        <w:tc>
          <w:tcPr>
            <w:tcW w:w="9345" w:type="dxa"/>
            <w:gridSpan w:val="5"/>
            <w:tcBorders>
              <w:top w:val="single" w:color="auto" w:sz="4" w:space="0"/>
              <w:left w:val="single" w:color="auto" w:sz="4" w:space="0"/>
              <w:bottom w:val="single" w:color="auto" w:sz="4" w:space="0"/>
              <w:right w:val="single" w:color="auto" w:sz="4" w:space="0"/>
            </w:tcBorders>
            <w:vAlign w:val="center"/>
          </w:tcPr>
          <w:p w14:paraId="3DB31034">
            <w:pPr>
              <w:spacing w:before="100" w:beforeAutospacing="1" w:after="100" w:afterAutospacing="1" w:line="400" w:lineRule="exact"/>
              <w:jc w:val="center"/>
              <w:rPr>
                <w:rStyle w:val="96"/>
                <w:rFonts w:hint="eastAsia" w:ascii="宋体" w:hAnsi="宋体" w:eastAsia="宋体" w:cs="宋体"/>
                <w:color w:val="auto"/>
                <w:sz w:val="24"/>
                <w:szCs w:val="24"/>
                <w:highlight w:val="none"/>
              </w:rPr>
            </w:pPr>
            <w:r>
              <w:rPr>
                <w:rStyle w:val="96"/>
                <w:rFonts w:hint="eastAsia" w:ascii="宋体" w:hAnsi="宋体" w:eastAsia="宋体" w:cs="宋体"/>
                <w:color w:val="auto"/>
                <w:sz w:val="24"/>
                <w:szCs w:val="24"/>
                <w:highlight w:val="none"/>
              </w:rPr>
              <w:t>技术部分（</w:t>
            </w:r>
            <w:r>
              <w:rPr>
                <w:rStyle w:val="96"/>
                <w:rFonts w:hint="eastAsia" w:ascii="宋体" w:hAnsi="宋体" w:eastAsia="宋体" w:cs="宋体"/>
                <w:color w:val="auto"/>
                <w:sz w:val="24"/>
                <w:szCs w:val="24"/>
                <w:highlight w:val="none"/>
                <w:lang w:val="en-US" w:eastAsia="zh-CN"/>
              </w:rPr>
              <w:t>55</w:t>
            </w:r>
            <w:r>
              <w:rPr>
                <w:rStyle w:val="96"/>
                <w:rFonts w:hint="eastAsia" w:ascii="宋体" w:hAnsi="宋体" w:eastAsia="宋体" w:cs="宋体"/>
                <w:color w:val="auto"/>
                <w:sz w:val="24"/>
                <w:szCs w:val="24"/>
                <w:highlight w:val="none"/>
              </w:rPr>
              <w:t>分）</w:t>
            </w:r>
          </w:p>
        </w:tc>
      </w:tr>
      <w:tr w14:paraId="5D008F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1758" w:hRule="atLeast"/>
        </w:trPr>
        <w:tc>
          <w:tcPr>
            <w:tcW w:w="390" w:type="dxa"/>
            <w:tcBorders>
              <w:top w:val="single" w:color="auto" w:sz="4" w:space="0"/>
              <w:left w:val="single" w:color="auto" w:sz="4" w:space="0"/>
              <w:right w:val="single" w:color="auto" w:sz="4" w:space="0"/>
            </w:tcBorders>
            <w:vAlign w:val="center"/>
          </w:tcPr>
          <w:p w14:paraId="0286EE8E">
            <w:pPr>
              <w:spacing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5</w:t>
            </w:r>
          </w:p>
        </w:tc>
        <w:tc>
          <w:tcPr>
            <w:tcW w:w="855" w:type="dxa"/>
            <w:tcBorders>
              <w:top w:val="single" w:color="auto" w:sz="4" w:space="0"/>
              <w:left w:val="single" w:color="auto" w:sz="4" w:space="0"/>
              <w:bottom w:val="single" w:color="auto" w:sz="4" w:space="0"/>
              <w:right w:val="single" w:color="auto" w:sz="4" w:space="0"/>
            </w:tcBorders>
            <w:vAlign w:val="center"/>
          </w:tcPr>
          <w:p w14:paraId="0620FB1A">
            <w:pPr>
              <w:keepNext w:val="0"/>
              <w:keepLines w:val="0"/>
              <w:widowControl/>
              <w:suppressLineNumbers w:val="0"/>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技术服务响应及系统集成和升级能力方案</w:t>
            </w:r>
          </w:p>
          <w:p w14:paraId="236651DB">
            <w:pPr>
              <w:keepNext w:val="0"/>
              <w:keepLines w:val="0"/>
              <w:widowControl/>
              <w:suppressLineNumbers w:val="0"/>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（21 分）</w:t>
            </w:r>
          </w:p>
          <w:p w14:paraId="17D0A5E6">
            <w:pPr>
              <w:spacing w:line="400" w:lineRule="exact"/>
              <w:rPr>
                <w:rFonts w:hint="eastAsia" w:ascii="宋体" w:hAnsi="宋体" w:eastAsia="宋体" w:cs="宋体"/>
                <w:color w:val="auto"/>
                <w:kern w:val="0"/>
                <w:sz w:val="24"/>
                <w:szCs w:val="24"/>
                <w:highlight w:val="none"/>
                <w:lang w:eastAsia="zh-CN"/>
              </w:rPr>
            </w:pPr>
          </w:p>
        </w:tc>
        <w:tc>
          <w:tcPr>
            <w:tcW w:w="7290" w:type="dxa"/>
            <w:tcBorders>
              <w:top w:val="single" w:color="auto" w:sz="4" w:space="0"/>
              <w:left w:val="single" w:color="auto" w:sz="4" w:space="0"/>
              <w:bottom w:val="single" w:color="auto" w:sz="4" w:space="0"/>
              <w:right w:val="single" w:color="auto" w:sz="4" w:space="0"/>
            </w:tcBorders>
            <w:vAlign w:val="center"/>
          </w:tcPr>
          <w:p w14:paraId="6814CDCA">
            <w:pPr>
              <w:snapToGrid w:val="0"/>
              <w:spacing w:line="48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技术服务响应及系统集成和升级能力方案包括：</w:t>
            </w:r>
          </w:p>
          <w:p w14:paraId="0115B1B2">
            <w:pPr>
              <w:numPr>
                <w:ilvl w:val="0"/>
                <w:numId w:val="0"/>
              </w:numPr>
              <w:snapToGrid w:val="0"/>
              <w:spacing w:line="48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（1）技术服务响应：能明确承诺设备维保服务响应时间、设备故障处理时间、设备维护保修服务和时间；</w:t>
            </w:r>
          </w:p>
          <w:p w14:paraId="27C5FA13">
            <w:pPr>
              <w:numPr>
                <w:ilvl w:val="0"/>
                <w:numId w:val="0"/>
              </w:numPr>
              <w:snapToGrid w:val="0"/>
              <w:spacing w:line="480" w:lineRule="auto"/>
              <w:jc w:val="both"/>
              <w:rPr>
                <w:rFonts w:hint="eastAsia" w:ascii="宋体" w:hAnsi="宋体" w:eastAsia="宋体" w:cs="宋体"/>
                <w:spacing w:val="6"/>
                <w:kern w:val="0"/>
                <w:sz w:val="24"/>
                <w:szCs w:val="24"/>
                <w:highlight w:val="none"/>
                <w:lang w:val="en-US" w:eastAsia="zh-CN" w:bidi="en-US"/>
              </w:rPr>
            </w:pPr>
            <w:r>
              <w:rPr>
                <w:rFonts w:hint="eastAsia" w:ascii="宋体" w:hAnsi="宋体" w:eastAsia="宋体" w:cs="宋体"/>
                <w:spacing w:val="6"/>
                <w:kern w:val="0"/>
                <w:sz w:val="24"/>
                <w:szCs w:val="24"/>
                <w:highlight w:val="none"/>
                <w:lang w:val="en-US" w:eastAsia="zh-CN" w:bidi="en-US"/>
              </w:rPr>
              <w:t>（2）</w:t>
            </w:r>
            <w:r>
              <w:rPr>
                <w:rFonts w:hint="eastAsia" w:ascii="宋体" w:hAnsi="宋体" w:eastAsia="宋体" w:cs="宋体"/>
                <w:color w:val="000000"/>
                <w:kern w:val="0"/>
                <w:sz w:val="24"/>
                <w:szCs w:val="24"/>
                <w:highlight w:val="none"/>
                <w:lang w:val="en-US" w:eastAsia="zh-CN" w:bidi="ar"/>
              </w:rPr>
              <w:t>系统集成方案：系统集成方案要求方案编写规范、集成系统全面、可操作性强和有效性强，能明确承诺系统服务响应时间、系统故障处理时间</w:t>
            </w:r>
            <w:r>
              <w:rPr>
                <w:rFonts w:hint="eastAsia" w:ascii="宋体" w:hAnsi="宋体" w:eastAsia="宋体" w:cs="宋体"/>
                <w:spacing w:val="6"/>
                <w:kern w:val="0"/>
                <w:sz w:val="24"/>
                <w:szCs w:val="24"/>
                <w:highlight w:val="none"/>
                <w:lang w:eastAsia="zh-CN" w:bidi="en-US"/>
              </w:rPr>
              <w:t>；</w:t>
            </w:r>
          </w:p>
          <w:p w14:paraId="3DC3FADF">
            <w:pPr>
              <w:numPr>
                <w:ilvl w:val="0"/>
                <w:numId w:val="0"/>
              </w:numPr>
              <w:snapToGrid w:val="0"/>
              <w:spacing w:line="480" w:lineRule="auto"/>
              <w:jc w:val="both"/>
              <w:rPr>
                <w:rFonts w:hint="eastAsia" w:ascii="宋体" w:hAnsi="宋体" w:eastAsia="宋体" w:cs="宋体"/>
                <w:spacing w:val="6"/>
                <w:kern w:val="0"/>
                <w:sz w:val="24"/>
                <w:szCs w:val="24"/>
                <w:highlight w:val="none"/>
                <w:lang w:val="en-US" w:eastAsia="zh-CN" w:bidi="en-US"/>
              </w:rPr>
            </w:pPr>
            <w:r>
              <w:rPr>
                <w:rFonts w:hint="eastAsia" w:ascii="宋体" w:hAnsi="宋体" w:eastAsia="宋体" w:cs="宋体"/>
                <w:spacing w:val="6"/>
                <w:kern w:val="0"/>
                <w:sz w:val="24"/>
                <w:szCs w:val="24"/>
                <w:highlight w:val="none"/>
                <w:lang w:val="en-US" w:eastAsia="zh-CN" w:bidi="en-US"/>
              </w:rPr>
              <w:t>（3）</w:t>
            </w:r>
            <w:r>
              <w:rPr>
                <w:rFonts w:hint="eastAsia" w:ascii="宋体" w:hAnsi="宋体" w:eastAsia="宋体" w:cs="宋体"/>
                <w:color w:val="000000"/>
                <w:kern w:val="0"/>
                <w:sz w:val="24"/>
                <w:szCs w:val="24"/>
                <w:highlight w:val="none"/>
                <w:lang w:val="en-US" w:eastAsia="zh-CN" w:bidi="ar"/>
              </w:rPr>
              <w:t>系统升级方案：</w:t>
            </w:r>
            <w:r>
              <w:rPr>
                <w:rFonts w:hint="eastAsia" w:ascii="宋体" w:hAnsi="宋体" w:eastAsia="宋体" w:cs="宋体"/>
                <w:spacing w:val="6"/>
                <w:kern w:val="0"/>
                <w:sz w:val="24"/>
                <w:szCs w:val="24"/>
                <w:highlight w:val="none"/>
                <w:lang w:val="en-US" w:eastAsia="zh-CN" w:bidi="en-US"/>
              </w:rPr>
              <w:t>系统升级</w:t>
            </w:r>
            <w:r>
              <w:rPr>
                <w:rFonts w:hint="eastAsia" w:ascii="宋体" w:hAnsi="宋体" w:eastAsia="宋体" w:cs="宋体"/>
                <w:spacing w:val="6"/>
                <w:kern w:val="0"/>
                <w:sz w:val="24"/>
                <w:szCs w:val="24"/>
                <w:highlight w:val="none"/>
                <w:lang w:eastAsia="en-US" w:bidi="en-US"/>
              </w:rPr>
              <w:t>方案按照技术要求响应，科学合理并遵循先进、实用、专业、安全、经济等原则</w:t>
            </w:r>
            <w:r>
              <w:rPr>
                <w:rFonts w:hint="eastAsia" w:ascii="宋体" w:hAnsi="宋体" w:eastAsia="宋体" w:cs="宋体"/>
                <w:spacing w:val="6"/>
                <w:kern w:val="0"/>
                <w:sz w:val="24"/>
                <w:szCs w:val="24"/>
                <w:highlight w:val="none"/>
                <w:lang w:val="en-US" w:eastAsia="zh-CN" w:bidi="en-US"/>
              </w:rPr>
              <w:t>。</w:t>
            </w:r>
          </w:p>
          <w:p w14:paraId="47ECD6A0">
            <w:pPr>
              <w:numPr>
                <w:ilvl w:val="0"/>
                <w:numId w:val="0"/>
              </w:numP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w:t>
            </w:r>
            <w:r>
              <w:rPr>
                <w:rFonts w:hint="eastAsia" w:ascii="宋体" w:hAnsi="宋体" w:eastAsia="宋体" w:cs="宋体"/>
                <w:sz w:val="24"/>
                <w:szCs w:val="24"/>
                <w:highlight w:val="none"/>
              </w:rPr>
              <w:t>每缺一项</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的扣</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分，每有一处缺陷的扣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分，扣完为止（缺陷是指：前后内容不一致、缺少针对性、存在凭空编造、前后逻辑错误、描述内容简略不够详细或与本项目无关等任意一种情形等）；</w:t>
            </w:r>
          </w:p>
          <w:p w14:paraId="04D7843F">
            <w:pPr>
              <w:numPr>
                <w:ilvl w:val="0"/>
                <w:numId w:val="0"/>
              </w:numPr>
              <w:rPr>
                <w:rFonts w:hint="eastAsia" w:ascii="宋体" w:hAnsi="宋体" w:eastAsia="宋体" w:cs="宋体"/>
                <w:sz w:val="24"/>
                <w:szCs w:val="24"/>
                <w:highlight w:val="none"/>
              </w:rPr>
            </w:pPr>
          </w:p>
          <w:p w14:paraId="5A541C44">
            <w:pPr>
              <w:numPr>
                <w:ilvl w:val="0"/>
                <w:numId w:val="0"/>
              </w:numPr>
              <w:rPr>
                <w:rFonts w:hint="eastAsia" w:ascii="宋体" w:hAnsi="宋体" w:eastAsia="宋体" w:cs="宋体"/>
                <w:sz w:val="24"/>
                <w:szCs w:val="24"/>
                <w:highlight w:val="none"/>
              </w:rPr>
            </w:pPr>
            <w:r>
              <w:rPr>
                <w:rFonts w:hint="eastAsia" w:ascii="宋体" w:hAnsi="宋体" w:eastAsia="宋体" w:cs="宋体"/>
                <w:sz w:val="24"/>
                <w:szCs w:val="24"/>
                <w:highlight w:val="none"/>
              </w:rPr>
              <w:t>未提供不得分。</w:t>
            </w:r>
          </w:p>
          <w:p w14:paraId="1A116D4D">
            <w:pPr>
              <w:snapToGrid w:val="0"/>
              <w:spacing w:line="480" w:lineRule="auto"/>
              <w:jc w:val="both"/>
              <w:rPr>
                <w:rFonts w:hint="eastAsia" w:ascii="宋体" w:hAnsi="宋体" w:eastAsia="宋体" w:cs="宋体"/>
                <w:spacing w:val="6"/>
                <w:kern w:val="0"/>
                <w:sz w:val="24"/>
                <w:szCs w:val="24"/>
                <w:highlight w:val="none"/>
                <w:lang w:val="en-US" w:eastAsia="zh-CN" w:bidi="en-US"/>
              </w:rPr>
            </w:pPr>
          </w:p>
        </w:tc>
        <w:tc>
          <w:tcPr>
            <w:tcW w:w="420" w:type="dxa"/>
            <w:tcBorders>
              <w:top w:val="single" w:color="auto" w:sz="4" w:space="0"/>
              <w:left w:val="single" w:color="auto" w:sz="4" w:space="0"/>
              <w:bottom w:val="single" w:color="auto" w:sz="4" w:space="0"/>
              <w:right w:val="single" w:color="auto" w:sz="4" w:space="0"/>
            </w:tcBorders>
            <w:vAlign w:val="center"/>
          </w:tcPr>
          <w:p w14:paraId="59E2CDE2">
            <w:pPr>
              <w:spacing w:before="100" w:after="100"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21</w:t>
            </w:r>
          </w:p>
        </w:tc>
        <w:tc>
          <w:tcPr>
            <w:tcW w:w="390" w:type="dxa"/>
            <w:tcBorders>
              <w:top w:val="single" w:color="auto" w:sz="4" w:space="0"/>
              <w:left w:val="single" w:color="auto" w:sz="4" w:space="0"/>
              <w:bottom w:val="single" w:color="auto" w:sz="4" w:space="0"/>
              <w:right w:val="single" w:color="auto" w:sz="4" w:space="0"/>
            </w:tcBorders>
            <w:vAlign w:val="center"/>
          </w:tcPr>
          <w:p w14:paraId="4E4857C6">
            <w:pPr>
              <w:spacing w:before="100" w:beforeAutospacing="1" w:after="100" w:afterAutospacing="1" w:line="400" w:lineRule="exact"/>
              <w:rPr>
                <w:rStyle w:val="96"/>
                <w:rFonts w:hint="eastAsia" w:ascii="宋体" w:hAnsi="宋体" w:eastAsia="宋体" w:cs="宋体"/>
                <w:color w:val="auto"/>
                <w:sz w:val="24"/>
                <w:szCs w:val="24"/>
                <w:highlight w:val="none"/>
              </w:rPr>
            </w:pPr>
          </w:p>
        </w:tc>
      </w:tr>
      <w:tr w14:paraId="378D58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2956" w:hRule="atLeast"/>
        </w:trPr>
        <w:tc>
          <w:tcPr>
            <w:tcW w:w="390" w:type="dxa"/>
            <w:tcBorders>
              <w:left w:val="single" w:color="auto" w:sz="4" w:space="0"/>
              <w:right w:val="single" w:color="auto" w:sz="4" w:space="0"/>
            </w:tcBorders>
            <w:vAlign w:val="center"/>
          </w:tcPr>
          <w:p w14:paraId="1F013563">
            <w:pPr>
              <w:spacing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6</w:t>
            </w:r>
          </w:p>
        </w:tc>
        <w:tc>
          <w:tcPr>
            <w:tcW w:w="855" w:type="dxa"/>
            <w:tcBorders>
              <w:top w:val="single" w:color="auto" w:sz="4" w:space="0"/>
              <w:left w:val="single" w:color="auto" w:sz="4" w:space="0"/>
              <w:bottom w:val="single" w:color="auto" w:sz="4" w:space="0"/>
              <w:right w:val="single" w:color="auto" w:sz="4" w:space="0"/>
            </w:tcBorders>
            <w:vAlign w:val="center"/>
          </w:tcPr>
          <w:p w14:paraId="415AF021">
            <w:pPr>
              <w:widowControl/>
              <w:autoSpaceDE w:val="0"/>
              <w:autoSpaceDN w:val="0"/>
              <w:adjustRightInd w:val="0"/>
              <w:spacing w:line="0" w:lineRule="atLeast"/>
              <w:ind w:firstLine="0" w:firstLineChars="0"/>
              <w:jc w:val="center"/>
              <w:rPr>
                <w:rFonts w:hint="eastAsia" w:ascii="宋体" w:hAnsi="宋体" w:eastAsia="宋体" w:cs="宋体"/>
                <w:color w:val="000000"/>
                <w:spacing w:val="6"/>
                <w:kern w:val="21"/>
                <w:sz w:val="24"/>
                <w:szCs w:val="24"/>
                <w:highlight w:val="none"/>
                <w:lang w:eastAsia="zh-CN" w:bidi="en-US"/>
              </w:rPr>
            </w:pPr>
            <w:r>
              <w:rPr>
                <w:rFonts w:hint="eastAsia" w:ascii="宋体" w:hAnsi="宋体" w:eastAsia="宋体" w:cs="宋体"/>
                <w:color w:val="000000"/>
                <w:spacing w:val="6"/>
                <w:kern w:val="21"/>
                <w:sz w:val="24"/>
                <w:szCs w:val="24"/>
                <w:highlight w:val="none"/>
                <w:lang w:eastAsia="zh-CN" w:bidi="en-US"/>
              </w:rPr>
              <w:t>仪器设备</w:t>
            </w:r>
            <w:r>
              <w:rPr>
                <w:rFonts w:hint="eastAsia" w:ascii="宋体" w:hAnsi="宋体" w:eastAsia="宋体" w:cs="宋体"/>
                <w:color w:val="000000"/>
                <w:spacing w:val="6"/>
                <w:kern w:val="21"/>
                <w:sz w:val="24"/>
                <w:szCs w:val="24"/>
                <w:highlight w:val="none"/>
                <w:lang w:val="en-US" w:eastAsia="zh-CN" w:bidi="en-US"/>
              </w:rPr>
              <w:t>维修</w:t>
            </w:r>
            <w:r>
              <w:rPr>
                <w:rFonts w:hint="eastAsia" w:ascii="宋体" w:hAnsi="宋体" w:eastAsia="宋体" w:cs="宋体"/>
                <w:color w:val="000000"/>
                <w:spacing w:val="6"/>
                <w:kern w:val="21"/>
                <w:sz w:val="24"/>
                <w:szCs w:val="24"/>
                <w:highlight w:val="none"/>
                <w:lang w:eastAsia="zh-CN" w:bidi="en-US"/>
              </w:rPr>
              <w:t>调试方案</w:t>
            </w:r>
            <w:r>
              <w:rPr>
                <w:rFonts w:hint="eastAsia" w:ascii="宋体" w:hAnsi="宋体" w:eastAsia="宋体" w:cs="宋体"/>
                <w:color w:val="000000"/>
                <w:spacing w:val="6"/>
                <w:kern w:val="21"/>
                <w:sz w:val="24"/>
                <w:szCs w:val="24"/>
                <w:highlight w:val="none"/>
                <w:lang w:val="en-US" w:eastAsia="zh-CN" w:bidi="en-US"/>
              </w:rPr>
              <w:t>和</w:t>
            </w:r>
            <w:r>
              <w:rPr>
                <w:rFonts w:hint="eastAsia" w:ascii="宋体" w:hAnsi="宋体" w:eastAsia="宋体" w:cs="宋体"/>
                <w:color w:val="000000"/>
                <w:spacing w:val="6"/>
                <w:kern w:val="21"/>
                <w:sz w:val="24"/>
                <w:szCs w:val="24"/>
                <w:highlight w:val="none"/>
                <w:lang w:eastAsia="zh-CN" w:bidi="en-US"/>
              </w:rPr>
              <w:t>培训服务方案</w:t>
            </w:r>
          </w:p>
          <w:p w14:paraId="54B6B388">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（14分）</w:t>
            </w:r>
          </w:p>
          <w:p w14:paraId="41F14B72">
            <w:pPr>
              <w:spacing w:line="400" w:lineRule="exact"/>
              <w:rPr>
                <w:rFonts w:hint="eastAsia" w:ascii="宋体" w:hAnsi="宋体" w:eastAsia="宋体" w:cs="宋体"/>
                <w:color w:val="auto"/>
                <w:kern w:val="0"/>
                <w:sz w:val="24"/>
                <w:szCs w:val="24"/>
                <w:highlight w:val="none"/>
                <w:lang w:eastAsia="zh-CN"/>
              </w:rPr>
            </w:pPr>
          </w:p>
        </w:tc>
        <w:tc>
          <w:tcPr>
            <w:tcW w:w="7290" w:type="dxa"/>
            <w:tcBorders>
              <w:top w:val="single" w:color="auto" w:sz="4" w:space="0"/>
              <w:left w:val="single" w:color="auto" w:sz="4" w:space="0"/>
              <w:bottom w:val="single" w:color="auto" w:sz="4" w:space="0"/>
              <w:right w:val="single" w:color="auto" w:sz="4" w:space="0"/>
            </w:tcBorders>
            <w:vAlign w:val="center"/>
          </w:tcPr>
          <w:p w14:paraId="23FDD2CC">
            <w:pPr>
              <w:numPr>
                <w:ilvl w:val="0"/>
                <w:numId w:val="0"/>
              </w:numPr>
              <w:spacing w:line="48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仪器设备维修调试方案和培训服务方案包括：</w:t>
            </w:r>
          </w:p>
          <w:p w14:paraId="6B3AA2DF">
            <w:pPr>
              <w:numPr>
                <w:ilvl w:val="0"/>
                <w:numId w:val="0"/>
              </w:numPr>
              <w:spacing w:line="48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（1）仪器设备维修调试方案：投标人提供的仪器设备维修调试方案明确、细致、合理、技术路线清晰，时间进度安排明确；方案细致合理、完整、科学；</w:t>
            </w:r>
          </w:p>
          <w:p w14:paraId="7B34DABD">
            <w:pPr>
              <w:numPr>
                <w:ilvl w:val="0"/>
                <w:numId w:val="0"/>
              </w:numPr>
              <w:spacing w:line="48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培训服务方案：培训目标、培训流程、培训方式及培训内容，培训方式可根据需要采取现场+线上、培训范围根据业务要求确定，直至使用人员可以熟练操作设备。方案内容完整、可行、符合项目实际情况</w:t>
            </w:r>
            <w:r>
              <w:rPr>
                <w:rFonts w:hint="eastAsia" w:ascii="宋体" w:hAnsi="宋体" w:eastAsia="宋体" w:cs="宋体"/>
                <w:sz w:val="24"/>
                <w:szCs w:val="24"/>
                <w:highlight w:val="none"/>
                <w:lang w:val="en-US" w:eastAsia="zh-CN"/>
              </w:rPr>
              <w:t xml:space="preserve"> </w:t>
            </w:r>
          </w:p>
          <w:p w14:paraId="26A948C2">
            <w:pPr>
              <w:numPr>
                <w:ilvl w:val="0"/>
                <w:numId w:val="0"/>
              </w:num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每缺一项</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的扣</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分，每有一处缺陷的扣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分，扣完为止（缺陷是指：前后内容不一致、缺少针对性、存在凭空编造、前后逻辑错误、描述内容简略不够详细或与本项目无关等任意一种情形等）；</w:t>
            </w:r>
          </w:p>
          <w:p w14:paraId="0F667076">
            <w:pPr>
              <w:numPr>
                <w:ilvl w:val="0"/>
                <w:numId w:val="0"/>
              </w:numPr>
              <w:spacing w:line="480" w:lineRule="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rPr>
              <w:t>未提供不得分。</w:t>
            </w:r>
          </w:p>
        </w:tc>
        <w:tc>
          <w:tcPr>
            <w:tcW w:w="420" w:type="dxa"/>
            <w:tcBorders>
              <w:top w:val="single" w:color="auto" w:sz="4" w:space="0"/>
              <w:left w:val="single" w:color="auto" w:sz="4" w:space="0"/>
              <w:bottom w:val="single" w:color="auto" w:sz="4" w:space="0"/>
              <w:right w:val="single" w:color="auto" w:sz="4" w:space="0"/>
            </w:tcBorders>
            <w:vAlign w:val="center"/>
          </w:tcPr>
          <w:p w14:paraId="1F1E09F2">
            <w:pPr>
              <w:spacing w:before="100" w:after="100"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14</w:t>
            </w:r>
          </w:p>
        </w:tc>
        <w:tc>
          <w:tcPr>
            <w:tcW w:w="390" w:type="dxa"/>
            <w:tcBorders>
              <w:top w:val="single" w:color="auto" w:sz="4" w:space="0"/>
              <w:left w:val="single" w:color="auto" w:sz="4" w:space="0"/>
              <w:bottom w:val="single" w:color="auto" w:sz="4" w:space="0"/>
              <w:right w:val="single" w:color="auto" w:sz="4" w:space="0"/>
            </w:tcBorders>
            <w:vAlign w:val="center"/>
          </w:tcPr>
          <w:p w14:paraId="19FF3571">
            <w:pPr>
              <w:spacing w:before="100" w:beforeAutospacing="1" w:after="100" w:afterAutospacing="1" w:line="400" w:lineRule="exact"/>
              <w:rPr>
                <w:rStyle w:val="96"/>
                <w:rFonts w:hint="eastAsia" w:ascii="宋体" w:hAnsi="宋体" w:eastAsia="宋体" w:cs="宋体"/>
                <w:color w:val="auto"/>
                <w:sz w:val="24"/>
                <w:szCs w:val="24"/>
                <w:highlight w:val="none"/>
              </w:rPr>
            </w:pPr>
          </w:p>
        </w:tc>
      </w:tr>
      <w:tr w14:paraId="7DC01D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90" w:hRule="atLeast"/>
        </w:trPr>
        <w:tc>
          <w:tcPr>
            <w:tcW w:w="390" w:type="dxa"/>
            <w:tcBorders>
              <w:top w:val="single" w:color="auto" w:sz="4" w:space="0"/>
              <w:left w:val="single" w:color="auto" w:sz="4" w:space="0"/>
              <w:bottom w:val="single" w:color="auto" w:sz="4" w:space="0"/>
              <w:right w:val="single" w:color="auto" w:sz="4" w:space="0"/>
            </w:tcBorders>
            <w:vAlign w:val="center"/>
          </w:tcPr>
          <w:p w14:paraId="1FE3FCE4">
            <w:pPr>
              <w:spacing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7</w:t>
            </w:r>
          </w:p>
        </w:tc>
        <w:tc>
          <w:tcPr>
            <w:tcW w:w="855" w:type="dxa"/>
            <w:tcBorders>
              <w:top w:val="single" w:color="auto" w:sz="4" w:space="0"/>
              <w:left w:val="single" w:color="auto" w:sz="4" w:space="0"/>
              <w:bottom w:val="single" w:color="auto" w:sz="4" w:space="0"/>
              <w:right w:val="single" w:color="auto" w:sz="4" w:space="0"/>
            </w:tcBorders>
            <w:vAlign w:val="center"/>
          </w:tcPr>
          <w:p w14:paraId="778317BB">
            <w:pPr>
              <w:pStyle w:val="23"/>
              <w:numPr>
                <w:ilvl w:val="0"/>
                <w:numId w:val="0"/>
              </w:numPr>
              <w:snapToGrid w:val="0"/>
              <w:spacing w:line="320" w:lineRule="exact"/>
              <w:jc w:val="center"/>
              <w:rPr>
                <w:rFonts w:hint="eastAsia" w:ascii="宋体" w:hAnsi="宋体" w:eastAsia="宋体" w:cs="宋体"/>
                <w:color w:val="000000"/>
                <w:sz w:val="24"/>
                <w:szCs w:val="24"/>
                <w:highlight w:val="none"/>
              </w:rPr>
            </w:pPr>
            <w:r>
              <w:rPr>
                <w:rFonts w:hint="eastAsia" w:ascii="宋体" w:hAnsi="宋体" w:eastAsia="宋体" w:cs="宋体"/>
                <w:spacing w:val="6"/>
                <w:kern w:val="0"/>
                <w:sz w:val="24"/>
                <w:szCs w:val="24"/>
                <w:highlight w:val="none"/>
                <w:lang w:val="en-US" w:eastAsia="en-US" w:bidi="en-US"/>
              </w:rPr>
              <w:t>售后服务方案</w:t>
            </w:r>
            <w:r>
              <w:rPr>
                <w:rFonts w:hint="eastAsia" w:ascii="宋体" w:hAnsi="宋体" w:eastAsia="宋体" w:cs="宋体"/>
                <w:spacing w:val="6"/>
                <w:kern w:val="0"/>
                <w:sz w:val="24"/>
                <w:szCs w:val="24"/>
                <w:highlight w:val="none"/>
                <w:lang w:val="en-US" w:eastAsia="zh-CN" w:bidi="en-US"/>
              </w:rPr>
              <w:t>和</w:t>
            </w:r>
            <w:r>
              <w:rPr>
                <w:rFonts w:hint="eastAsia" w:ascii="宋体" w:hAnsi="宋体" w:eastAsia="宋体" w:cs="宋体"/>
                <w:color w:val="000000"/>
                <w:sz w:val="24"/>
                <w:szCs w:val="24"/>
                <w:highlight w:val="none"/>
              </w:rPr>
              <w:t>应急预案</w:t>
            </w:r>
          </w:p>
          <w:p w14:paraId="59702D48">
            <w:pPr>
              <w:adjustRightInd w:val="0"/>
              <w:snapToGrid/>
              <w:spacing w:line="360" w:lineRule="auto"/>
              <w:ind w:firstLine="0" w:firstLineChars="0"/>
              <w:jc w:val="both"/>
              <w:rPr>
                <w:rFonts w:hint="eastAsia" w:ascii="宋体" w:hAnsi="宋体" w:eastAsia="宋体" w:cs="宋体"/>
                <w:spacing w:val="6"/>
                <w:kern w:val="0"/>
                <w:sz w:val="24"/>
                <w:szCs w:val="24"/>
                <w:highlight w:val="none"/>
                <w:lang w:val="en-US" w:eastAsia="zh-CN" w:bidi="en-US"/>
              </w:rPr>
            </w:pPr>
          </w:p>
          <w:p w14:paraId="6E7FB15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（20分）</w:t>
            </w:r>
          </w:p>
          <w:p w14:paraId="7633634B">
            <w:pPr>
              <w:spacing w:line="400" w:lineRule="exact"/>
              <w:rPr>
                <w:rStyle w:val="96"/>
                <w:rFonts w:hint="eastAsia" w:ascii="宋体" w:hAnsi="宋体" w:eastAsia="宋体" w:cs="宋体"/>
                <w:color w:val="auto"/>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vAlign w:val="center"/>
          </w:tcPr>
          <w:p w14:paraId="583CBEAD">
            <w:pPr>
              <w:keepNext w:val="0"/>
              <w:keepLines w:val="0"/>
              <w:widowControl/>
              <w:suppressLineNumbers w:val="0"/>
              <w:spacing w:line="48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售后服务方案和应急预案包括：</w:t>
            </w:r>
          </w:p>
          <w:p w14:paraId="01F8DF5B">
            <w:pPr>
              <w:keepNext w:val="0"/>
              <w:keepLines w:val="0"/>
              <w:widowControl/>
              <w:numPr>
                <w:ilvl w:val="0"/>
                <w:numId w:val="5"/>
              </w:numPr>
              <w:suppressLineNumbers w:val="0"/>
              <w:spacing w:line="480" w:lineRule="auto"/>
              <w:jc w:val="left"/>
              <w:rPr>
                <w:rFonts w:hint="eastAsia" w:ascii="宋体" w:hAnsi="宋体" w:eastAsia="宋体" w:cs="宋体"/>
                <w:spacing w:val="6"/>
                <w:kern w:val="0"/>
                <w:sz w:val="24"/>
                <w:szCs w:val="24"/>
                <w:highlight w:val="none"/>
                <w:lang w:eastAsia="zh-CN" w:bidi="en-US"/>
              </w:rPr>
            </w:pPr>
            <w:r>
              <w:rPr>
                <w:rFonts w:hint="eastAsia" w:ascii="宋体" w:hAnsi="宋体" w:eastAsia="宋体" w:cs="宋体"/>
                <w:color w:val="000000"/>
                <w:kern w:val="0"/>
                <w:sz w:val="24"/>
                <w:szCs w:val="24"/>
                <w:highlight w:val="none"/>
                <w:lang w:val="en-US" w:eastAsia="zh-CN" w:bidi="ar"/>
              </w:rPr>
              <w:t>售后服务方案：</w:t>
            </w:r>
            <w:r>
              <w:rPr>
                <w:rFonts w:hint="eastAsia" w:ascii="宋体" w:hAnsi="宋体" w:eastAsia="宋体" w:cs="宋体"/>
                <w:spacing w:val="6"/>
                <w:kern w:val="0"/>
                <w:sz w:val="24"/>
                <w:szCs w:val="24"/>
                <w:highlight w:val="none"/>
                <w:lang w:eastAsia="zh-CN" w:bidi="en-US"/>
              </w:rPr>
              <w:t>有完善的售后服务体系，各阶段服务计划详尽完整，内容包括售后服务目标、售后服务制度、售后服务流程、售后服务内容等：措施内容完整、可行、符合项目实际情况；</w:t>
            </w:r>
          </w:p>
          <w:p w14:paraId="2336BA85">
            <w:pPr>
              <w:keepNext w:val="0"/>
              <w:keepLines w:val="0"/>
              <w:widowControl/>
              <w:numPr>
                <w:ilvl w:val="0"/>
                <w:numId w:val="5"/>
              </w:numPr>
              <w:suppressLineNumbers w:val="0"/>
              <w:spacing w:line="480" w:lineRule="auto"/>
              <w:jc w:val="left"/>
              <w:rPr>
                <w:rFonts w:hint="eastAsia" w:ascii="宋体" w:hAnsi="宋体" w:eastAsia="宋体" w:cs="宋体"/>
                <w:spacing w:val="6"/>
                <w:kern w:val="0"/>
                <w:sz w:val="24"/>
                <w:szCs w:val="24"/>
                <w:highlight w:val="none"/>
                <w:lang w:eastAsia="zh-CN" w:bidi="en-US"/>
              </w:rPr>
            </w:pPr>
            <w:r>
              <w:rPr>
                <w:rFonts w:hint="eastAsia" w:ascii="宋体" w:hAnsi="宋体" w:eastAsia="宋体" w:cs="宋体"/>
                <w:color w:val="000000"/>
                <w:kern w:val="0"/>
                <w:sz w:val="24"/>
                <w:szCs w:val="24"/>
                <w:highlight w:val="none"/>
                <w:lang w:val="en-US" w:eastAsia="zh-CN" w:bidi="ar"/>
              </w:rPr>
              <w:t>应急预案：</w:t>
            </w:r>
            <w:r>
              <w:rPr>
                <w:rFonts w:hint="eastAsia" w:ascii="宋体" w:hAnsi="宋体" w:eastAsia="宋体" w:cs="宋体"/>
                <w:color w:val="auto"/>
                <w:spacing w:val="6"/>
                <w:kern w:val="0"/>
                <w:sz w:val="24"/>
                <w:szCs w:val="24"/>
                <w:highlight w:val="none"/>
                <w:lang w:eastAsia="zh-CN" w:bidi="en-US"/>
              </w:rPr>
              <w:t>应急保障措施、应急工作流程、各种应急情景、发现应急情况的方法、应急措施及解决方案，方案内容完整、可行、符合项目实际情况；</w:t>
            </w:r>
          </w:p>
          <w:p w14:paraId="34630482">
            <w:pPr>
              <w:numPr>
                <w:ilvl w:val="0"/>
                <w:numId w:val="0"/>
              </w:num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每缺一项</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的扣</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分，每有一处缺陷的扣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分，扣完为止（缺陷是指：前后内容不一致、缺少针对性、存在凭空编造、前后逻辑错误、描述内容简略不够详细或与本项目无关等任意一种情形等）；</w:t>
            </w:r>
          </w:p>
          <w:p w14:paraId="3AA278AB">
            <w:pPr>
              <w:snapToGrid w:val="0"/>
              <w:spacing w:line="480" w:lineRule="auto"/>
              <w:jc w:val="left"/>
              <w:rPr>
                <w:rStyle w:val="96"/>
                <w:rFonts w:hint="eastAsia" w:ascii="宋体" w:hAnsi="宋体" w:eastAsia="宋体" w:cs="宋体"/>
                <w:color w:val="auto"/>
                <w:sz w:val="24"/>
                <w:szCs w:val="24"/>
                <w:highlight w:val="none"/>
                <w:lang w:val="en-US"/>
              </w:rPr>
            </w:pPr>
            <w:r>
              <w:rPr>
                <w:rFonts w:hint="eastAsia" w:ascii="宋体" w:hAnsi="宋体" w:eastAsia="宋体" w:cs="宋体"/>
                <w:sz w:val="24"/>
                <w:szCs w:val="24"/>
                <w:highlight w:val="none"/>
              </w:rPr>
              <w:t>未提供不得分。</w:t>
            </w:r>
          </w:p>
        </w:tc>
        <w:tc>
          <w:tcPr>
            <w:tcW w:w="420" w:type="dxa"/>
            <w:tcBorders>
              <w:top w:val="single" w:color="auto" w:sz="4" w:space="0"/>
              <w:left w:val="single" w:color="auto" w:sz="4" w:space="0"/>
              <w:bottom w:val="single" w:color="auto" w:sz="4" w:space="0"/>
              <w:right w:val="single" w:color="auto" w:sz="4" w:space="0"/>
            </w:tcBorders>
            <w:vAlign w:val="center"/>
          </w:tcPr>
          <w:p w14:paraId="59916FD6">
            <w:pPr>
              <w:spacing w:before="100" w:after="100"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20</w:t>
            </w:r>
          </w:p>
        </w:tc>
        <w:tc>
          <w:tcPr>
            <w:tcW w:w="390" w:type="dxa"/>
            <w:tcBorders>
              <w:top w:val="single" w:color="auto" w:sz="4" w:space="0"/>
              <w:left w:val="single" w:color="auto" w:sz="4" w:space="0"/>
              <w:bottom w:val="single" w:color="auto" w:sz="4" w:space="0"/>
              <w:right w:val="single" w:color="auto" w:sz="4" w:space="0"/>
            </w:tcBorders>
            <w:vAlign w:val="center"/>
          </w:tcPr>
          <w:p w14:paraId="251E7958">
            <w:pPr>
              <w:spacing w:before="100" w:beforeAutospacing="1" w:after="100" w:afterAutospacing="1" w:line="400" w:lineRule="exact"/>
              <w:rPr>
                <w:rStyle w:val="96"/>
                <w:rFonts w:hint="eastAsia" w:ascii="宋体" w:hAnsi="宋体" w:eastAsia="宋体" w:cs="宋体"/>
                <w:color w:val="auto"/>
                <w:sz w:val="24"/>
                <w:szCs w:val="24"/>
                <w:highlight w:val="none"/>
              </w:rPr>
            </w:pPr>
          </w:p>
        </w:tc>
      </w:tr>
      <w:tr w14:paraId="420C50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691" w:hRule="atLeast"/>
        </w:trPr>
        <w:tc>
          <w:tcPr>
            <w:tcW w:w="9345" w:type="dxa"/>
            <w:gridSpan w:val="5"/>
            <w:tcBorders>
              <w:top w:val="single" w:color="auto" w:sz="4" w:space="0"/>
              <w:left w:val="single" w:color="auto" w:sz="4" w:space="0"/>
              <w:bottom w:val="single" w:color="auto" w:sz="4" w:space="0"/>
              <w:right w:val="single" w:color="auto" w:sz="4" w:space="0"/>
            </w:tcBorders>
            <w:vAlign w:val="center"/>
          </w:tcPr>
          <w:p w14:paraId="4CDC3839">
            <w:pPr>
              <w:spacing w:before="100" w:beforeAutospacing="1" w:after="100" w:afterAutospacing="1" w:line="480" w:lineRule="auto"/>
              <w:jc w:val="center"/>
              <w:rPr>
                <w:rStyle w:val="96"/>
                <w:rFonts w:hint="eastAsia" w:ascii="宋体" w:hAnsi="宋体" w:eastAsia="宋体" w:cs="宋体"/>
                <w:color w:val="auto"/>
                <w:sz w:val="24"/>
                <w:szCs w:val="24"/>
                <w:highlight w:val="none"/>
              </w:rPr>
            </w:pPr>
            <w:r>
              <w:rPr>
                <w:rStyle w:val="96"/>
                <w:rFonts w:hint="eastAsia" w:ascii="宋体" w:hAnsi="宋体" w:eastAsia="宋体" w:cs="宋体"/>
                <w:color w:val="auto"/>
                <w:sz w:val="24"/>
                <w:szCs w:val="24"/>
                <w:highlight w:val="none"/>
              </w:rPr>
              <w:t>经济</w:t>
            </w:r>
            <w:r>
              <w:rPr>
                <w:rStyle w:val="96"/>
                <w:rFonts w:hint="eastAsia" w:ascii="宋体" w:hAnsi="宋体" w:eastAsia="宋体" w:cs="宋体"/>
                <w:color w:val="auto"/>
                <w:sz w:val="24"/>
                <w:szCs w:val="24"/>
                <w:highlight w:val="none"/>
                <w:lang w:val="en-US" w:eastAsia="zh-CN"/>
              </w:rPr>
              <w:t>部分</w:t>
            </w:r>
            <w:r>
              <w:rPr>
                <w:rStyle w:val="96"/>
                <w:rFonts w:hint="eastAsia" w:ascii="宋体" w:hAnsi="宋体" w:eastAsia="宋体" w:cs="宋体"/>
                <w:color w:val="auto"/>
                <w:sz w:val="24"/>
                <w:szCs w:val="24"/>
                <w:highlight w:val="none"/>
              </w:rPr>
              <w:t>（10分）</w:t>
            </w:r>
          </w:p>
        </w:tc>
      </w:tr>
      <w:tr w14:paraId="00BCB1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cantSplit/>
          <w:trHeight w:val="3925" w:hRule="atLeast"/>
        </w:trPr>
        <w:tc>
          <w:tcPr>
            <w:tcW w:w="390" w:type="dxa"/>
            <w:tcBorders>
              <w:top w:val="single" w:color="auto" w:sz="4" w:space="0"/>
              <w:left w:val="single" w:color="auto" w:sz="4" w:space="0"/>
              <w:bottom w:val="single" w:color="auto" w:sz="4" w:space="0"/>
              <w:right w:val="single" w:color="auto" w:sz="4" w:space="0"/>
            </w:tcBorders>
            <w:vAlign w:val="center"/>
          </w:tcPr>
          <w:p w14:paraId="6288E20D">
            <w:pPr>
              <w:spacing w:line="400" w:lineRule="exact"/>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lang w:val="en-US" w:eastAsia="zh-CN"/>
              </w:rPr>
              <w:t>8</w:t>
            </w:r>
          </w:p>
        </w:tc>
        <w:tc>
          <w:tcPr>
            <w:tcW w:w="855" w:type="dxa"/>
            <w:tcBorders>
              <w:top w:val="single" w:color="auto" w:sz="4" w:space="0"/>
              <w:left w:val="single" w:color="auto" w:sz="4" w:space="0"/>
              <w:bottom w:val="single" w:color="auto" w:sz="4" w:space="0"/>
              <w:right w:val="single" w:color="auto" w:sz="4" w:space="0"/>
            </w:tcBorders>
            <w:vAlign w:val="center"/>
          </w:tcPr>
          <w:p w14:paraId="1BFF2EB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经济报价</w:t>
            </w:r>
          </w:p>
          <w:p w14:paraId="558D8AD2">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（10分）</w:t>
            </w:r>
          </w:p>
        </w:tc>
        <w:tc>
          <w:tcPr>
            <w:tcW w:w="7290" w:type="dxa"/>
            <w:tcBorders>
              <w:top w:val="single" w:color="auto" w:sz="4" w:space="0"/>
              <w:left w:val="single" w:color="auto" w:sz="4" w:space="0"/>
              <w:bottom w:val="single" w:color="auto" w:sz="4" w:space="0"/>
              <w:right w:val="single" w:color="auto" w:sz="4" w:space="0"/>
            </w:tcBorders>
            <w:vAlign w:val="center"/>
          </w:tcPr>
          <w:p w14:paraId="2A7624A2">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评审过程中，评审小组横向比较所有投标人的报价，发现投标人的报价明显低于其他投标报价，使得其投标报价可能低于其个别成本的，应当要求该投标人现场做出书面说明并提供相关证明材料。投标人不能合理说明或者不能提供相关证明材料的，评审小组认定该投标人以低于成本报价恶意竞标，其投标报价得分按0分计。</w:t>
            </w:r>
          </w:p>
          <w:p w14:paraId="38066D55">
            <w:pPr>
              <w:spacing w:line="48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满足招标文件要求且最终报价最低的报价为评标基准价，其价格得分为满分。其他投标人的价格得分统一按照下列公式计算：投标得分=(评标基准价／投标报价)×10。</w:t>
            </w:r>
          </w:p>
          <w:p w14:paraId="74D344B6">
            <w:pPr>
              <w:numPr>
                <w:ilvl w:val="0"/>
                <w:numId w:val="0"/>
              </w:num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计算公式的计算结果值在小数点后均保留两位小数，后余位数四舍五入计。</w:t>
            </w:r>
          </w:p>
          <w:p w14:paraId="5ABCE2BF">
            <w:pPr>
              <w:numPr>
                <w:ilvl w:val="0"/>
                <w:numId w:val="0"/>
              </w:numPr>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本项目经主管预算单位统筹后未预留份额专门面向中小企业采购的采购项目，以及预留份额项目中的非预留部分采购包，</w:t>
            </w:r>
            <w:r>
              <w:rPr>
                <w:rFonts w:hint="eastAsia" w:ascii="宋体" w:hAnsi="宋体" w:eastAsia="宋体" w:cs="宋体"/>
                <w:color w:val="auto"/>
                <w:sz w:val="24"/>
                <w:szCs w:val="24"/>
                <w:highlight w:val="none"/>
              </w:rPr>
              <w:t>评审小组</w:t>
            </w:r>
            <w:r>
              <w:rPr>
                <w:rFonts w:hint="eastAsia" w:ascii="宋体" w:hAnsi="宋体" w:eastAsia="宋体" w:cs="宋体"/>
                <w:color w:val="auto"/>
                <w:sz w:val="24"/>
                <w:szCs w:val="24"/>
                <w:highlight w:val="none"/>
                <w:lang w:val="en-US" w:eastAsia="zh-CN"/>
              </w:rPr>
              <w:t>应当对符合规定的小微企业报价给予 10%的价格扣除，用扣除后的价格参加评审。</w:t>
            </w:r>
          </w:p>
        </w:tc>
        <w:tc>
          <w:tcPr>
            <w:tcW w:w="420" w:type="dxa"/>
            <w:tcBorders>
              <w:top w:val="single" w:color="auto" w:sz="4" w:space="0"/>
              <w:left w:val="single" w:color="auto" w:sz="4" w:space="0"/>
              <w:bottom w:val="single" w:color="auto" w:sz="4" w:space="0"/>
              <w:right w:val="single" w:color="auto" w:sz="4" w:space="0"/>
            </w:tcBorders>
            <w:vAlign w:val="center"/>
          </w:tcPr>
          <w:p w14:paraId="60E2AB10">
            <w:pPr>
              <w:spacing w:line="360" w:lineRule="auto"/>
              <w:jc w:val="center"/>
              <w:rPr>
                <w:rStyle w:val="96"/>
                <w:rFonts w:hint="eastAsia" w:ascii="宋体" w:hAnsi="宋体" w:eastAsia="宋体" w:cs="宋体"/>
                <w:color w:val="auto"/>
                <w:sz w:val="24"/>
                <w:szCs w:val="24"/>
                <w:highlight w:val="none"/>
                <w:lang w:val="en-US" w:eastAsia="zh-CN"/>
              </w:rPr>
            </w:pPr>
            <w:r>
              <w:rPr>
                <w:rStyle w:val="96"/>
                <w:rFonts w:hint="eastAsia" w:ascii="宋体" w:hAnsi="宋体" w:eastAsia="宋体" w:cs="宋体"/>
                <w:color w:val="auto"/>
                <w:sz w:val="24"/>
                <w:szCs w:val="24"/>
                <w:highlight w:val="none"/>
              </w:rPr>
              <w:t>10</w:t>
            </w:r>
          </w:p>
        </w:tc>
        <w:tc>
          <w:tcPr>
            <w:tcW w:w="390" w:type="dxa"/>
            <w:tcBorders>
              <w:top w:val="single" w:color="auto" w:sz="4" w:space="0"/>
              <w:left w:val="single" w:color="auto" w:sz="4" w:space="0"/>
              <w:bottom w:val="single" w:color="auto" w:sz="4" w:space="0"/>
              <w:right w:val="single" w:color="auto" w:sz="4" w:space="0"/>
            </w:tcBorders>
            <w:vAlign w:val="center"/>
          </w:tcPr>
          <w:p w14:paraId="26532BE8">
            <w:pPr>
              <w:spacing w:before="100" w:beforeAutospacing="1" w:after="100" w:afterAutospacing="1" w:line="400" w:lineRule="exact"/>
              <w:rPr>
                <w:rStyle w:val="96"/>
                <w:rFonts w:hint="eastAsia" w:ascii="宋体" w:hAnsi="宋体" w:eastAsia="宋体" w:cs="宋体"/>
                <w:color w:val="auto"/>
                <w:sz w:val="24"/>
                <w:szCs w:val="24"/>
                <w:highlight w:val="none"/>
              </w:rPr>
            </w:pPr>
          </w:p>
        </w:tc>
      </w:tr>
    </w:tbl>
    <w:p w14:paraId="1681E7F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58FDDEF">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w:t>
      </w:r>
      <w:r>
        <w:rPr>
          <w:rFonts w:hint="eastAsia" w:ascii="宋体" w:hAnsi="宋体" w:eastAsia="宋体" w:cs="宋体"/>
          <w:bCs/>
          <w:color w:val="000000" w:themeColor="text1"/>
          <w:sz w:val="24"/>
          <w:szCs w:val="24"/>
          <w:highlight w:val="none"/>
          <w14:textFill>
            <w14:solidFill>
              <w14:schemeClr w14:val="tx1"/>
            </w14:solidFill>
          </w14:textFill>
        </w:rPr>
        <w:t>投标文件通过上述评审后，造成合格的投标文件不足三个的，评标委员会应认定本次招标工程的投标人数量没有竞争力，宣布本次招标失败，业主将重新组织招标活动。</w:t>
      </w:r>
    </w:p>
    <w:p w14:paraId="562D661C">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7.6、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FE1427C">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48D30CE2">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p w14:paraId="26F30383">
      <w:pPr>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8、定标原则</w:t>
      </w:r>
    </w:p>
    <w:p w14:paraId="2E26C3B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8.1、评标委员会对通过资格审查、</w:t>
      </w:r>
      <w:r>
        <w:rPr>
          <w:rFonts w:hint="eastAsia" w:ascii="宋体" w:hAnsi="宋体" w:eastAsia="宋体" w:cs="宋体"/>
          <w:bCs/>
          <w:color w:val="000000" w:themeColor="text1"/>
          <w:sz w:val="24"/>
          <w:szCs w:val="24"/>
          <w:highlight w:val="none"/>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符合性审查标准的合格投标人，以投标人综合得分由高到低排序，得分最高为第一中标候选人，以此类推，确定出前三名作为中标候选人推荐给招标人，招标人从三名中标候选人中确定出最终的中标人。</w:t>
      </w:r>
    </w:p>
    <w:p w14:paraId="730A304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6736D8D">
      <w:pPr>
        <w:spacing w:line="348" w:lineRule="auto"/>
        <w:ind w:firstLine="489" w:firstLineChars="203"/>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9、开标会程序</w:t>
      </w:r>
    </w:p>
    <w:p w14:paraId="7981CC4D">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9.1、标前会</w:t>
      </w:r>
    </w:p>
    <w:p w14:paraId="27963ACA">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9.1.1、标前会由招标代理机构主持，招标人、招标代理机构、监督人参加。</w:t>
      </w:r>
    </w:p>
    <w:p w14:paraId="05003750">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9.1.2、招标人在标前会上确定开标会主持人、唱标人、记录人。</w:t>
      </w:r>
    </w:p>
    <w:p w14:paraId="253BC438">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开标会主持人负责按本招标文件规定的开标会程序主持招标会。</w:t>
      </w:r>
    </w:p>
    <w:p w14:paraId="3D56D742">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招标会记录人负责对整个招标会情况进行记录。</w:t>
      </w:r>
    </w:p>
    <w:p w14:paraId="6B98A25E">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唱标人负责宣读投标文件的服务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期限</w:t>
      </w:r>
      <w:r>
        <w:rPr>
          <w:rFonts w:hint="eastAsia" w:ascii="宋体" w:hAnsi="宋体" w:eastAsia="宋体" w:cs="宋体"/>
          <w:color w:val="000000" w:themeColor="text1"/>
          <w:sz w:val="24"/>
          <w:szCs w:val="24"/>
          <w:highlight w:val="none"/>
          <w14:textFill>
            <w14:solidFill>
              <w14:schemeClr w14:val="tx1"/>
            </w14:solidFill>
          </w14:textFill>
        </w:rPr>
        <w:t>以及投标报价等内容。</w:t>
      </w:r>
    </w:p>
    <w:p w14:paraId="69AAD9F6">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9.2、开标由采购代理机构主持。主持人按照招标文件规定的开标时间宣布开标，并按下列程 </w:t>
      </w:r>
    </w:p>
    <w:p w14:paraId="4BCFA725">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序进行（但不限于）： </w:t>
      </w:r>
    </w:p>
    <w:p w14:paraId="4D212613">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（1）宣布解密投标文件开始和开启录音录像设备并致辞； </w:t>
      </w:r>
    </w:p>
    <w:p w14:paraId="35CBB150">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（2）宣布解密投标文件纪律和有关注意事项；</w:t>
      </w:r>
    </w:p>
    <w:p w14:paraId="3929CFBF">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（3）公布在提交投标文件截止时间前提交投标文件的投标人名称（根据投标人提交的投标文 </w:t>
      </w:r>
    </w:p>
    <w:p w14:paraId="3646D641">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件）； </w:t>
      </w:r>
    </w:p>
    <w:p w14:paraId="06213039">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（4）宣布参加解密投标文件的现场监督人员和主持人、会议记录等有关工作人员姓名； </w:t>
      </w:r>
    </w:p>
    <w:p w14:paraId="6E64D1D1">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（5）解密投标文件； </w:t>
      </w:r>
    </w:p>
    <w:p w14:paraId="200939FA">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（6）向采购人及监督人员宣布投标人报价，并由监督人员确认； </w:t>
      </w:r>
    </w:p>
    <w:p w14:paraId="727E30E1">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（7）开启响应文件结束。 </w:t>
      </w:r>
    </w:p>
    <w:p w14:paraId="32A9B95F">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9.2.2 投标人对开标过程和开标记录有疑义，以及认为采购人、采购代理机构相关工作人员有 </w:t>
      </w:r>
    </w:p>
    <w:p w14:paraId="024FC537">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需要回避情形的，应当场提出询问或者回避申请。采购人、采购代理机构对投标人代表提出的询问 </w:t>
      </w:r>
    </w:p>
    <w:p w14:paraId="53C87F67">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或者回避申请应当及时处理，并制作记录。 </w:t>
      </w:r>
    </w:p>
    <w:p w14:paraId="0C84F78A">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9.3、评标准备会</w:t>
      </w:r>
    </w:p>
    <w:p w14:paraId="2498575A">
      <w:pPr>
        <w:spacing w:line="348" w:lineRule="auto"/>
        <w:ind w:left="319" w:leftChars="152" w:firstLine="112" w:firstLineChars="4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9.3.1、评标准备会由招标代理机构主持，招标人、招标代理机构、评标委员会成员、监督人参加</w:t>
      </w:r>
    </w:p>
    <w:p w14:paraId="4CF78F64">
      <w:pPr>
        <w:spacing w:line="348"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并且招标人将向评标委员会提供一份招标文件。</w:t>
      </w:r>
    </w:p>
    <w:p w14:paraId="72ADCA96">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9.3.2、招标人确定评标委员会负责人，评标委员会负责人负责宣布中标人等内容。如果评标委员会负责人参与评标工作则与其他评标专家的权利相同。</w:t>
      </w:r>
    </w:p>
    <w:p w14:paraId="38E93B44">
      <w:pPr>
        <w:spacing w:line="348" w:lineRule="auto"/>
        <w:ind w:left="319" w:leftChars="152" w:firstLine="112" w:firstLineChars="4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9.3.3、招标代理机构介绍评标时的重要信息和数据。包括：招标的目标、招标项目的范围和性质、</w:t>
      </w:r>
    </w:p>
    <w:p w14:paraId="28FAF66C">
      <w:pPr>
        <w:spacing w:line="348"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招标文件中规定的主要技术要求、标准和商务条款、招标文件规定的评标标准、评标方法和在评标过程中考虑的相关因素。</w:t>
      </w:r>
    </w:p>
    <w:p w14:paraId="4E4507C1">
      <w:pPr>
        <w:spacing w:line="348" w:lineRule="auto"/>
        <w:ind w:left="319" w:leftChars="152" w:firstLine="112" w:firstLineChars="4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9.4、资格审查、投标文件评审</w:t>
      </w:r>
    </w:p>
    <w:p w14:paraId="48522CA7">
      <w:pPr>
        <w:spacing w:line="348"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9.4.1、</w:t>
      </w:r>
      <w:r>
        <w:rPr>
          <w:rFonts w:hint="eastAsia" w:ascii="宋体" w:hAnsi="宋体" w:eastAsia="宋体" w:cs="宋体"/>
          <w:color w:val="000000" w:themeColor="text1"/>
          <w:sz w:val="24"/>
          <w:szCs w:val="24"/>
          <w:highlight w:val="none"/>
          <w14:textFill>
            <w14:solidFill>
              <w14:schemeClr w14:val="tx1"/>
            </w14:solidFill>
          </w14:textFill>
        </w:rPr>
        <w:t>评标委员会按照招标文件规定的资格审查标准对投标人递交的投标文件进行审查</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通过资格审查的投标人进入投标文件评审。</w:t>
      </w:r>
    </w:p>
    <w:p w14:paraId="62CB1457">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9.4.2、评标委员会按照招标文件规定的评标方法对投标文件进行评审。</w:t>
      </w:r>
    </w:p>
    <w:p w14:paraId="5D631671">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9.5、宣布中标候选人</w:t>
      </w:r>
    </w:p>
    <w:p w14:paraId="279E0D72">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评标委员会负责人根据评标结果按照招标文件规定宣布中标候选人</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对未通过资格审查的投标人，应当告知其未通过的原因；采用综合评分法评审的，还应当告知未中标人本人的评审得分与排序。</w:t>
      </w:r>
    </w:p>
    <w:p w14:paraId="6F61FE81">
      <w:pPr>
        <w:spacing w:line="348"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10、投标有效期</w:t>
      </w:r>
    </w:p>
    <w:p w14:paraId="73F741BE">
      <w:pPr>
        <w:spacing w:line="348"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10.1、评标和定标将在投标人须知前附表第</w:t>
      </w:r>
      <w:r>
        <w:rPr>
          <w:rFonts w:hint="eastAsia" w:ascii="宋体" w:hAnsi="宋体" w:eastAsia="宋体" w:cs="宋体"/>
          <w:color w:val="000000" w:themeColor="text1"/>
          <w:sz w:val="24"/>
          <w:szCs w:val="24"/>
          <w:highlight w:val="none"/>
          <w:u w:val="single"/>
          <w14:textFill>
            <w14:solidFill>
              <w14:schemeClr w14:val="tx1"/>
            </w14:solidFill>
          </w14:textFill>
        </w:rPr>
        <w:t>16</w:t>
      </w:r>
      <w:r>
        <w:rPr>
          <w:rFonts w:hint="eastAsia" w:ascii="宋体" w:hAnsi="宋体" w:eastAsia="宋体" w:cs="宋体"/>
          <w:bCs/>
          <w:color w:val="000000" w:themeColor="text1"/>
          <w:sz w:val="24"/>
          <w:szCs w:val="24"/>
          <w:highlight w:val="none"/>
          <w14:textFill>
            <w14:solidFill>
              <w14:schemeClr w14:val="tx1"/>
            </w14:solidFill>
          </w14:textFill>
        </w:rPr>
        <w:t>项规定内完成，如果不能完成，招标人将通知投标人延长投标有效期。</w:t>
      </w:r>
    </w:p>
    <w:p w14:paraId="7421DD12">
      <w:pPr>
        <w:spacing w:line="348"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11、合同</w:t>
      </w:r>
    </w:p>
    <w:p w14:paraId="1F846A6D">
      <w:pPr>
        <w:spacing w:line="348"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11.1、授予合同</w:t>
      </w:r>
    </w:p>
    <w:p w14:paraId="02F4DA15">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 </w:t>
      </w:r>
    </w:p>
    <w:p w14:paraId="03A40551">
      <w:pPr>
        <w:spacing w:line="348"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11.2、合同签订</w:t>
      </w:r>
    </w:p>
    <w:p w14:paraId="2D9594A5">
      <w:pPr>
        <w:spacing w:line="348"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11.2.1、采购人应当自中标通知书发出之日起30日内，按照招标文件和中标人投标文件的规定，与中标人签订书面合同。所签订的合同不得对招标文件确定的事项和中标人投标文件作实质性修改。</w:t>
      </w:r>
    </w:p>
    <w:p w14:paraId="1CE3044E">
      <w:pPr>
        <w:spacing w:line="348"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采购人不得向中标人提出任何不合理的要求作为签订合同的条件。</w:t>
      </w:r>
    </w:p>
    <w:p w14:paraId="33E2E679">
      <w:pPr>
        <w:spacing w:line="348" w:lineRule="auto"/>
        <w:rPr>
          <w:rFonts w:hint="eastAsia" w:ascii="宋体" w:hAnsi="宋体" w:eastAsia="宋体" w:cs="宋体"/>
          <w:color w:val="000000" w:themeColor="text1"/>
          <w:sz w:val="24"/>
          <w:szCs w:val="24"/>
          <w:highlight w:val="none"/>
          <w14:textFill>
            <w14:solidFill>
              <w14:schemeClr w14:val="tx1"/>
            </w14:solidFill>
          </w14:textFill>
        </w:rPr>
      </w:pPr>
    </w:p>
    <w:p w14:paraId="0DF9AF9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5E267570">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1E582EBC">
      <w:pPr>
        <w:spacing w:line="360" w:lineRule="auto"/>
        <w:ind w:firstLine="964" w:firstLineChars="200"/>
        <w:jc w:val="center"/>
        <w:rPr>
          <w:rFonts w:hint="eastAsia" w:ascii="宋体" w:hAnsi="宋体" w:eastAsia="宋体" w:cs="宋体"/>
          <w:b/>
          <w:color w:val="000000" w:themeColor="text1"/>
          <w:sz w:val="48"/>
          <w:szCs w:val="48"/>
          <w:highlight w:val="none"/>
          <w:lang w:val="zh-CN"/>
          <w14:textFill>
            <w14:solidFill>
              <w14:schemeClr w14:val="tx1"/>
            </w14:solidFill>
          </w14:textFill>
        </w:rPr>
      </w:pPr>
      <w:r>
        <w:rPr>
          <w:rFonts w:hint="eastAsia" w:ascii="宋体" w:hAnsi="宋体" w:eastAsia="宋体" w:cs="宋体"/>
          <w:b/>
          <w:color w:val="000000" w:themeColor="text1"/>
          <w:sz w:val="48"/>
          <w:szCs w:val="48"/>
          <w:highlight w:val="none"/>
          <w:lang w:val="zh-CN"/>
          <w14:textFill>
            <w14:solidFill>
              <w14:schemeClr w14:val="tx1"/>
            </w14:solidFill>
          </w14:textFill>
        </w:rPr>
        <w:t>第二章合同条款及格式</w:t>
      </w:r>
    </w:p>
    <w:p w14:paraId="3713ADDC">
      <w:pPr>
        <w:autoSpaceDE w:val="0"/>
        <w:autoSpaceDN w:val="0"/>
        <w:adjustRightInd w:val="0"/>
        <w:spacing w:line="440" w:lineRule="exact"/>
        <w:ind w:firstLine="420"/>
        <w:jc w:val="center"/>
        <w:rPr>
          <w:rFonts w:hint="eastAsia" w:ascii="宋体" w:hAnsi="宋体" w:eastAsia="宋体" w:cs="宋体"/>
          <w:color w:val="000000" w:themeColor="text1"/>
          <w:highlight w:val="none"/>
          <w:lang w:val="zh-CN"/>
          <w14:textFill>
            <w14:solidFill>
              <w14:schemeClr w14:val="tx1"/>
            </w14:solidFill>
          </w14:textFill>
        </w:rPr>
      </w:pPr>
    </w:p>
    <w:p w14:paraId="67F2708F">
      <w:pPr>
        <w:tabs>
          <w:tab w:val="left" w:pos="1440"/>
        </w:tabs>
        <w:spacing w:line="300" w:lineRule="auto"/>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xx</w:t>
      </w:r>
    </w:p>
    <w:p w14:paraId="0FC5E1C4">
      <w:pPr>
        <w:tabs>
          <w:tab w:val="left" w:pos="1440"/>
        </w:tabs>
        <w:spacing w:line="300" w:lineRule="auto"/>
        <w:jc w:val="center"/>
        <w:rPr>
          <w:rFonts w:hint="eastAsia" w:ascii="宋体" w:hAnsi="宋体" w:eastAsia="宋体" w:cs="宋体"/>
          <w:color w:val="000000" w:themeColor="text1"/>
          <w:sz w:val="48"/>
          <w:szCs w:val="48"/>
          <w:highlight w:val="none"/>
          <w14:textFill>
            <w14:solidFill>
              <w14:schemeClr w14:val="tx1"/>
            </w14:solidFill>
          </w14:textFill>
        </w:rPr>
      </w:pPr>
      <w:r>
        <w:rPr>
          <w:rFonts w:hint="eastAsia" w:ascii="宋体" w:hAnsi="宋体" w:eastAsia="宋体" w:cs="宋体"/>
          <w:color w:val="000000" w:themeColor="text1"/>
          <w:sz w:val="48"/>
          <w:szCs w:val="48"/>
          <w:highlight w:val="none"/>
          <w14:textFill>
            <w14:solidFill>
              <w14:schemeClr w14:val="tx1"/>
            </w14:solidFill>
          </w14:textFill>
        </w:rPr>
        <w:t>合同书</w:t>
      </w:r>
    </w:p>
    <w:p w14:paraId="3F54D28E">
      <w:pPr>
        <w:spacing w:line="300" w:lineRule="auto"/>
        <w:ind w:left="420" w:leftChars="200"/>
        <w:jc w:val="center"/>
        <w:rPr>
          <w:rFonts w:hint="eastAsia" w:ascii="宋体" w:hAnsi="宋体" w:eastAsia="宋体" w:cs="宋体"/>
          <w:b/>
          <w:color w:val="000000" w:themeColor="text1"/>
          <w:szCs w:val="21"/>
          <w:highlight w:val="none"/>
          <w14:textFill>
            <w14:solidFill>
              <w14:schemeClr w14:val="tx1"/>
            </w14:solidFill>
          </w14:textFill>
        </w:rPr>
      </w:pPr>
    </w:p>
    <w:p w14:paraId="1F4119FD">
      <w:pPr>
        <w:spacing w:line="300" w:lineRule="auto"/>
        <w:ind w:left="420" w:leftChars="200"/>
        <w:jc w:val="center"/>
        <w:rPr>
          <w:rFonts w:hint="eastAsia" w:ascii="宋体" w:hAnsi="宋体" w:eastAsia="宋体" w:cs="宋体"/>
          <w:b/>
          <w:color w:val="000000" w:themeColor="text1"/>
          <w:szCs w:val="21"/>
          <w:highlight w:val="none"/>
          <w14:textFill>
            <w14:solidFill>
              <w14:schemeClr w14:val="tx1"/>
            </w14:solidFill>
          </w14:textFill>
        </w:rPr>
      </w:pPr>
    </w:p>
    <w:p w14:paraId="7C1B5698">
      <w:pPr>
        <w:spacing w:line="300" w:lineRule="auto"/>
        <w:ind w:left="420" w:leftChars="200"/>
        <w:jc w:val="center"/>
        <w:rPr>
          <w:rFonts w:hint="eastAsia" w:ascii="宋体" w:hAnsi="宋体" w:eastAsia="宋体" w:cs="宋体"/>
          <w:b/>
          <w:color w:val="000000" w:themeColor="text1"/>
          <w:szCs w:val="21"/>
          <w:highlight w:val="none"/>
          <w14:textFill>
            <w14:solidFill>
              <w14:schemeClr w14:val="tx1"/>
            </w14:solidFill>
          </w14:textFill>
        </w:rPr>
      </w:pPr>
    </w:p>
    <w:p w14:paraId="20C1F4A8">
      <w:pPr>
        <w:spacing w:line="300" w:lineRule="auto"/>
        <w:ind w:left="420" w:leftChars="200"/>
        <w:jc w:val="center"/>
        <w:rPr>
          <w:rFonts w:hint="eastAsia" w:ascii="宋体" w:hAnsi="宋体" w:eastAsia="宋体" w:cs="宋体"/>
          <w:b/>
          <w:color w:val="000000" w:themeColor="text1"/>
          <w:szCs w:val="21"/>
          <w:highlight w:val="none"/>
          <w14:textFill>
            <w14:solidFill>
              <w14:schemeClr w14:val="tx1"/>
            </w14:solidFill>
          </w14:textFill>
        </w:rPr>
      </w:pPr>
    </w:p>
    <w:p w14:paraId="5818FF56">
      <w:pPr>
        <w:spacing w:line="300" w:lineRule="auto"/>
        <w:ind w:left="420" w:leftChars="200"/>
        <w:jc w:val="center"/>
        <w:rPr>
          <w:rFonts w:hint="eastAsia" w:ascii="宋体" w:hAnsi="宋体" w:eastAsia="宋体" w:cs="宋体"/>
          <w:b/>
          <w:color w:val="000000" w:themeColor="text1"/>
          <w:szCs w:val="21"/>
          <w:highlight w:val="none"/>
          <w14:textFill>
            <w14:solidFill>
              <w14:schemeClr w14:val="tx1"/>
            </w14:solidFill>
          </w14:textFill>
        </w:rPr>
      </w:pPr>
    </w:p>
    <w:p w14:paraId="0956F0DC">
      <w:pPr>
        <w:tabs>
          <w:tab w:val="left" w:pos="7140"/>
        </w:tabs>
        <w:spacing w:line="300" w:lineRule="auto"/>
        <w:ind w:right="664" w:rightChars="316" w:firstLine="2520" w:firstLineChars="1200"/>
        <w:rPr>
          <w:rFonts w:hint="eastAsia" w:ascii="宋体" w:hAnsi="宋体" w:eastAsia="宋体" w:cs="宋体"/>
          <w:color w:val="000000" w:themeColor="text1"/>
          <w:szCs w:val="21"/>
          <w:highlight w:val="none"/>
          <w14:textFill>
            <w14:solidFill>
              <w14:schemeClr w14:val="tx1"/>
            </w14:solidFill>
          </w14:textFill>
        </w:rPr>
      </w:pPr>
    </w:p>
    <w:p w14:paraId="2D7D019F">
      <w:pPr>
        <w:tabs>
          <w:tab w:val="left" w:pos="7140"/>
        </w:tabs>
        <w:spacing w:line="300" w:lineRule="auto"/>
        <w:ind w:right="664" w:rightChars="316" w:firstLine="2520" w:firstLineChars="10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合同编号：</w:t>
      </w:r>
    </w:p>
    <w:p w14:paraId="2F67BB31">
      <w:pPr>
        <w:spacing w:line="300" w:lineRule="auto"/>
        <w:ind w:right="544" w:rightChars="259" w:firstLine="2880" w:firstLineChars="1200"/>
        <w:rPr>
          <w:rFonts w:hint="eastAsia" w:ascii="宋体" w:hAnsi="宋体" w:eastAsia="宋体" w:cs="宋体"/>
          <w:color w:val="000000" w:themeColor="text1"/>
          <w:sz w:val="24"/>
          <w:szCs w:val="24"/>
          <w:highlight w:val="none"/>
          <w14:textFill>
            <w14:solidFill>
              <w14:schemeClr w14:val="tx1"/>
            </w14:solidFill>
          </w14:textFill>
        </w:rPr>
      </w:pPr>
    </w:p>
    <w:p w14:paraId="188D237B">
      <w:pPr>
        <w:autoSpaceDE w:val="0"/>
        <w:autoSpaceDN w:val="0"/>
        <w:adjustRightInd w:val="0"/>
        <w:spacing w:line="400" w:lineRule="exact"/>
        <w:ind w:firstLine="2520" w:firstLineChars="105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14:paraId="5DF33F1C">
      <w:pPr>
        <w:spacing w:line="300" w:lineRule="auto"/>
        <w:ind w:right="544" w:rightChars="259" w:firstLine="2880" w:firstLineChars="1200"/>
        <w:rPr>
          <w:rFonts w:hint="eastAsia" w:ascii="宋体" w:hAnsi="宋体" w:eastAsia="宋体" w:cs="宋体"/>
          <w:color w:val="000000" w:themeColor="text1"/>
          <w:sz w:val="24"/>
          <w:szCs w:val="24"/>
          <w:highlight w:val="none"/>
          <w14:textFill>
            <w14:solidFill>
              <w14:schemeClr w14:val="tx1"/>
            </w14:solidFill>
          </w14:textFill>
        </w:rPr>
      </w:pPr>
    </w:p>
    <w:p w14:paraId="67C6985E">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5A1D6802">
      <w:pPr>
        <w:spacing w:line="300" w:lineRule="auto"/>
        <w:ind w:firstLine="2760" w:firstLineChars="1150"/>
        <w:rPr>
          <w:rFonts w:hint="eastAsia" w:ascii="宋体" w:hAnsi="宋体" w:eastAsia="宋体" w:cs="宋体"/>
          <w:color w:val="000000" w:themeColor="text1"/>
          <w:sz w:val="24"/>
          <w:szCs w:val="24"/>
          <w:highlight w:val="none"/>
          <w14:textFill>
            <w14:solidFill>
              <w14:schemeClr w14:val="tx1"/>
            </w14:solidFill>
          </w14:textFill>
        </w:rPr>
      </w:pPr>
    </w:p>
    <w:p w14:paraId="6F9C0E49">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0C3CB14C">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4791DF70">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69914419">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316C6CDB">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6496E09B">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55E81CA3">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6167D953">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15012EEB">
      <w:pPr>
        <w:spacing w:line="300" w:lineRule="auto"/>
        <w:ind w:firstLine="2760" w:firstLineChars="1150"/>
        <w:jc w:val="center"/>
        <w:rPr>
          <w:rFonts w:hint="eastAsia" w:ascii="宋体" w:hAnsi="宋体" w:eastAsia="宋体" w:cs="宋体"/>
          <w:color w:val="000000" w:themeColor="text1"/>
          <w:sz w:val="24"/>
          <w:szCs w:val="24"/>
          <w:highlight w:val="none"/>
          <w14:textFill>
            <w14:solidFill>
              <w14:schemeClr w14:val="tx1"/>
            </w14:solidFill>
          </w14:textFill>
        </w:rPr>
      </w:pPr>
    </w:p>
    <w:p w14:paraId="7A69D323">
      <w:pPr>
        <w:tabs>
          <w:tab w:val="left" w:pos="2880"/>
        </w:tabs>
        <w:spacing w:line="300" w:lineRule="auto"/>
        <w:ind w:firstLine="2551" w:firstLineChars="1063"/>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甲方：  </w:t>
      </w:r>
    </w:p>
    <w:p w14:paraId="75EDF693">
      <w:pPr>
        <w:tabs>
          <w:tab w:val="left" w:pos="2880"/>
        </w:tabs>
        <w:spacing w:line="300" w:lineRule="auto"/>
        <w:ind w:firstLine="2880" w:firstLineChars="1200"/>
        <w:rPr>
          <w:rFonts w:hint="eastAsia" w:ascii="宋体" w:hAnsi="宋体" w:eastAsia="宋体" w:cs="宋体"/>
          <w:color w:val="000000" w:themeColor="text1"/>
          <w:sz w:val="24"/>
          <w:szCs w:val="24"/>
          <w:highlight w:val="none"/>
          <w14:textFill>
            <w14:solidFill>
              <w14:schemeClr w14:val="tx1"/>
            </w14:solidFill>
          </w14:textFill>
        </w:rPr>
      </w:pPr>
    </w:p>
    <w:p w14:paraId="6037B638">
      <w:pPr>
        <w:tabs>
          <w:tab w:val="left" w:pos="2880"/>
        </w:tabs>
        <w:spacing w:line="300" w:lineRule="auto"/>
        <w:ind w:firstLine="2551" w:firstLineChars="1063"/>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u w:val="single"/>
          <w14:textFill>
            <w14:solidFill>
              <w14:schemeClr w14:val="tx1"/>
            </w14:solidFill>
          </w14:textFill>
        </w:rPr>
        <w:t>中标人</w:t>
      </w:r>
    </w:p>
    <w:p w14:paraId="0872DC8C">
      <w:pPr>
        <w:tabs>
          <w:tab w:val="left" w:pos="2520"/>
          <w:tab w:val="left" w:pos="2880"/>
        </w:tabs>
        <w:spacing w:line="300" w:lineRule="auto"/>
        <w:ind w:left="630" w:leftChars="300" w:firstLine="2640" w:firstLineChars="1100"/>
        <w:rPr>
          <w:rFonts w:hint="eastAsia" w:ascii="宋体" w:hAnsi="宋体" w:eastAsia="宋体" w:cs="宋体"/>
          <w:color w:val="000000" w:themeColor="text1"/>
          <w:sz w:val="24"/>
          <w:szCs w:val="24"/>
          <w:highlight w:val="none"/>
          <w14:textFill>
            <w14:solidFill>
              <w14:schemeClr w14:val="tx1"/>
            </w14:solidFill>
          </w14:textFill>
        </w:rPr>
      </w:pPr>
    </w:p>
    <w:p w14:paraId="46FC9841">
      <w:pPr>
        <w:tabs>
          <w:tab w:val="left" w:pos="2520"/>
          <w:tab w:val="left" w:pos="2880"/>
        </w:tabs>
        <w:spacing w:line="300" w:lineRule="auto"/>
        <w:ind w:left="630" w:leftChars="300" w:firstLine="2640" w:firstLineChars="1100"/>
        <w:rPr>
          <w:rFonts w:hint="eastAsia" w:ascii="宋体" w:hAnsi="宋体" w:eastAsia="宋体" w:cs="宋体"/>
          <w:color w:val="000000" w:themeColor="text1"/>
          <w:sz w:val="24"/>
          <w:szCs w:val="24"/>
          <w:highlight w:val="none"/>
          <w14:textFill>
            <w14:solidFill>
              <w14:schemeClr w14:val="tx1"/>
            </w14:solidFill>
          </w14:textFill>
        </w:rPr>
      </w:pPr>
    </w:p>
    <w:p w14:paraId="469EF12D">
      <w:pPr>
        <w:tabs>
          <w:tab w:val="left" w:pos="2520"/>
          <w:tab w:val="left" w:pos="2880"/>
        </w:tabs>
        <w:spacing w:line="300" w:lineRule="auto"/>
        <w:ind w:left="630" w:leftChars="300"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签订日期： 年  月  日</w:t>
      </w:r>
    </w:p>
    <w:p w14:paraId="57EE445B">
      <w:pPr>
        <w:pageBreakBefore/>
        <w:spacing w:line="30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甲方：</w:t>
      </w:r>
    </w:p>
    <w:p w14:paraId="1B1642B2">
      <w:pPr>
        <w:spacing w:line="30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乙方：</w:t>
      </w:r>
      <w:r>
        <w:rPr>
          <w:rFonts w:hint="eastAsia" w:ascii="宋体" w:hAnsi="宋体" w:eastAsia="宋体" w:cs="宋体"/>
          <w:b/>
          <w:color w:val="000000" w:themeColor="text1"/>
          <w:szCs w:val="21"/>
          <w:highlight w:val="none"/>
          <w:u w:val="single"/>
          <w14:textFill>
            <w14:solidFill>
              <w14:schemeClr w14:val="tx1"/>
            </w14:solidFill>
          </w14:textFill>
        </w:rPr>
        <w:t>（中标人）</w:t>
      </w:r>
    </w:p>
    <w:p w14:paraId="2628E1FD">
      <w:pPr>
        <w:spacing w:line="300" w:lineRule="auto"/>
        <w:ind w:left="-2" w:leftChars="-1"/>
        <w:rPr>
          <w:rFonts w:hint="eastAsia" w:ascii="宋体" w:hAnsi="宋体" w:eastAsia="宋体" w:cs="宋体"/>
          <w:color w:val="000000" w:themeColor="text1"/>
          <w:szCs w:val="21"/>
          <w:highlight w:val="none"/>
          <w14:textFill>
            <w14:solidFill>
              <w14:schemeClr w14:val="tx1"/>
            </w14:solidFill>
          </w14:textFill>
        </w:rPr>
      </w:pPr>
    </w:p>
    <w:p w14:paraId="6EF2E5E6">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根据《中华人民共和国招标投标法》、《中华人民共和国合同法》、本项目《招标文件》、《投标文件》的要求，</w:t>
      </w:r>
      <w:r>
        <w:rPr>
          <w:rFonts w:hint="eastAsia" w:ascii="宋体" w:hAnsi="宋体" w:eastAsia="宋体" w:cs="宋体"/>
          <w:color w:val="000000" w:themeColor="text1"/>
          <w:kern w:val="28"/>
          <w:szCs w:val="21"/>
          <w:highlight w:val="none"/>
          <w14:textFill>
            <w14:solidFill>
              <w14:schemeClr w14:val="tx1"/>
            </w14:solidFill>
          </w14:textFill>
        </w:rPr>
        <w:t>经双方协商，</w:t>
      </w:r>
      <w:r>
        <w:rPr>
          <w:rFonts w:hint="eastAsia" w:ascii="宋体" w:hAnsi="宋体" w:eastAsia="宋体" w:cs="宋体"/>
          <w:color w:val="000000" w:themeColor="text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Cs w:val="21"/>
          <w:highlight w:val="none"/>
          <w14:textFill>
            <w14:solidFill>
              <w14:schemeClr w14:val="tx1"/>
            </w14:solidFill>
          </w14:textFill>
        </w:rPr>
        <w:t>一致同意签订本合同如下。</w:t>
      </w:r>
    </w:p>
    <w:p w14:paraId="1368B5B2">
      <w:pPr>
        <w:autoSpaceDE w:val="0"/>
        <w:autoSpaceDN w:val="0"/>
        <w:adjustRightInd w:val="0"/>
        <w:spacing w:line="400" w:lineRule="exact"/>
        <w:ind w:firstLine="413" w:firstLineChars="196"/>
        <w:rPr>
          <w:rFonts w:hint="eastAsia" w:ascii="宋体" w:hAnsi="宋体" w:eastAsia="宋体" w:cs="宋体"/>
          <w:b/>
          <w:color w:val="000000" w:themeColor="text1"/>
          <w:sz w:val="24"/>
          <w:highlight w:val="none"/>
          <w14:textFill>
            <w14:solidFill>
              <w14:schemeClr w14:val="tx1"/>
            </w14:solidFill>
          </w14:textFill>
        </w:rPr>
      </w:pPr>
      <w:bookmarkStart w:id="194" w:name="_Toc78604604"/>
      <w:r>
        <w:rPr>
          <w:rFonts w:hint="eastAsia" w:ascii="宋体" w:hAnsi="宋体" w:eastAsia="宋体" w:cs="宋体"/>
          <w:b/>
          <w:bCs/>
          <w:color w:val="000000" w:themeColor="text1"/>
          <w:szCs w:val="21"/>
          <w:highlight w:val="none"/>
          <w14:textFill>
            <w14:solidFill>
              <w14:schemeClr w14:val="tx1"/>
            </w14:solidFill>
          </w14:textFill>
        </w:rPr>
        <w:t>1、项目名称</w:t>
      </w:r>
      <w:bookmarkEnd w:id="194"/>
      <w:r>
        <w:rPr>
          <w:rFonts w:hint="eastAsia" w:ascii="宋体" w:hAnsi="宋体" w:eastAsia="宋体" w:cs="宋体"/>
          <w:b/>
          <w:bCs/>
          <w:color w:val="000000" w:themeColor="text1"/>
          <w:szCs w:val="21"/>
          <w:highlight w:val="none"/>
          <w14:textFill>
            <w14:solidFill>
              <w14:schemeClr w14:val="tx1"/>
            </w14:solidFill>
          </w14:textFill>
        </w:rPr>
        <w:t>：</w:t>
      </w:r>
    </w:p>
    <w:p w14:paraId="272C3245">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2、提供的材料清单</w:t>
      </w:r>
    </w:p>
    <w:p w14:paraId="0DC0512E">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2.1、甲方向乙方提供的技术资料（含电子文档）：</w:t>
      </w:r>
    </w:p>
    <w:tbl>
      <w:tblPr>
        <w:tblStyle w:val="42"/>
        <w:tblW w:w="9140" w:type="dxa"/>
        <w:jc w:val="center"/>
        <w:tblLayout w:type="fixed"/>
        <w:tblCellMar>
          <w:top w:w="0" w:type="dxa"/>
          <w:left w:w="30" w:type="dxa"/>
          <w:bottom w:w="0" w:type="dxa"/>
          <w:right w:w="30" w:type="dxa"/>
        </w:tblCellMar>
      </w:tblPr>
      <w:tblGrid>
        <w:gridCol w:w="540"/>
        <w:gridCol w:w="2925"/>
        <w:gridCol w:w="1829"/>
        <w:gridCol w:w="1506"/>
        <w:gridCol w:w="900"/>
        <w:gridCol w:w="1440"/>
      </w:tblGrid>
      <w:tr w14:paraId="2393EAEF">
        <w:tblPrEx>
          <w:tblCellMar>
            <w:top w:w="0" w:type="dxa"/>
            <w:left w:w="30" w:type="dxa"/>
            <w:bottom w:w="0" w:type="dxa"/>
            <w:right w:w="30" w:type="dxa"/>
          </w:tblCellMar>
        </w:tblPrEx>
        <w:trPr>
          <w:cantSplit/>
          <w:trHeight w:val="480" w:hRule="atLeast"/>
          <w:jc w:val="center"/>
        </w:trPr>
        <w:tc>
          <w:tcPr>
            <w:tcW w:w="540" w:type="dxa"/>
            <w:tcBorders>
              <w:top w:val="single" w:color="auto" w:sz="6" w:space="0"/>
              <w:left w:val="single" w:color="auto" w:sz="6" w:space="0"/>
              <w:bottom w:val="single" w:color="auto" w:sz="6" w:space="0"/>
              <w:right w:val="single" w:color="auto" w:sz="6" w:space="0"/>
            </w:tcBorders>
            <w:shd w:val="clear" w:color="auto" w:fill="F3F3F3"/>
            <w:vAlign w:val="center"/>
          </w:tcPr>
          <w:p w14:paraId="76DA209F">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925" w:type="dxa"/>
            <w:tcBorders>
              <w:top w:val="single" w:color="auto" w:sz="6" w:space="0"/>
              <w:left w:val="single" w:color="auto" w:sz="6" w:space="0"/>
              <w:bottom w:val="single" w:color="auto" w:sz="6" w:space="0"/>
              <w:right w:val="single" w:color="auto" w:sz="4" w:space="0"/>
            </w:tcBorders>
            <w:shd w:val="clear" w:color="auto" w:fill="F3F3F3"/>
            <w:vAlign w:val="center"/>
          </w:tcPr>
          <w:p w14:paraId="2A3CB428">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名   称</w:t>
            </w:r>
          </w:p>
        </w:tc>
        <w:tc>
          <w:tcPr>
            <w:tcW w:w="1829" w:type="dxa"/>
            <w:tcBorders>
              <w:top w:val="single" w:color="auto" w:sz="6" w:space="0"/>
              <w:left w:val="single" w:color="auto" w:sz="4" w:space="0"/>
              <w:bottom w:val="single" w:color="auto" w:sz="6" w:space="0"/>
              <w:right w:val="single" w:color="auto" w:sz="6" w:space="0"/>
            </w:tcBorders>
            <w:shd w:val="clear" w:color="auto" w:fill="F3F3F3"/>
            <w:vAlign w:val="center"/>
          </w:tcPr>
          <w:p w14:paraId="207F9E48">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版 本</w:t>
            </w:r>
          </w:p>
        </w:tc>
        <w:tc>
          <w:tcPr>
            <w:tcW w:w="1506" w:type="dxa"/>
            <w:tcBorders>
              <w:top w:val="single" w:color="auto" w:sz="6" w:space="0"/>
              <w:left w:val="single" w:color="auto" w:sz="6" w:space="0"/>
              <w:bottom w:val="single" w:color="auto" w:sz="6" w:space="0"/>
              <w:right w:val="single" w:color="auto" w:sz="6" w:space="0"/>
            </w:tcBorders>
            <w:shd w:val="clear" w:color="auto" w:fill="F3F3F3"/>
            <w:vAlign w:val="center"/>
          </w:tcPr>
          <w:p w14:paraId="3A3B2F7D">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规格（格式）</w:t>
            </w:r>
          </w:p>
        </w:tc>
        <w:tc>
          <w:tcPr>
            <w:tcW w:w="900" w:type="dxa"/>
            <w:tcBorders>
              <w:top w:val="single" w:color="auto" w:sz="6" w:space="0"/>
              <w:left w:val="single" w:color="auto" w:sz="6" w:space="0"/>
              <w:bottom w:val="single" w:color="auto" w:sz="6" w:space="0"/>
              <w:right w:val="single" w:color="auto" w:sz="6" w:space="0"/>
            </w:tcBorders>
            <w:shd w:val="clear" w:color="auto" w:fill="F3F3F3"/>
            <w:vAlign w:val="center"/>
          </w:tcPr>
          <w:p w14:paraId="4B34FED4">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数 量</w:t>
            </w:r>
          </w:p>
        </w:tc>
        <w:tc>
          <w:tcPr>
            <w:tcW w:w="1440" w:type="dxa"/>
            <w:tcBorders>
              <w:top w:val="single" w:color="auto" w:sz="6" w:space="0"/>
              <w:left w:val="single" w:color="auto" w:sz="6" w:space="0"/>
              <w:bottom w:val="single" w:color="auto" w:sz="6" w:space="0"/>
              <w:right w:val="single" w:color="auto" w:sz="6" w:space="0"/>
            </w:tcBorders>
            <w:shd w:val="clear" w:color="auto" w:fill="F3F3F3"/>
            <w:vAlign w:val="center"/>
          </w:tcPr>
          <w:p w14:paraId="57DF375E">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6ADBA868">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34422A62">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925" w:type="dxa"/>
            <w:tcBorders>
              <w:top w:val="single" w:color="auto" w:sz="6" w:space="0"/>
              <w:left w:val="single" w:color="auto" w:sz="6" w:space="0"/>
              <w:right w:val="single" w:color="auto" w:sz="4" w:space="0"/>
            </w:tcBorders>
            <w:vAlign w:val="center"/>
          </w:tcPr>
          <w:p w14:paraId="5F1C79C3">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right w:val="single" w:color="auto" w:sz="6" w:space="0"/>
            </w:tcBorders>
            <w:vAlign w:val="center"/>
          </w:tcPr>
          <w:p w14:paraId="3115FCBC">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1E5265B4">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7C839B61">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3983F8B4">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05A45428">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3F35DBFE">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925" w:type="dxa"/>
            <w:tcBorders>
              <w:top w:val="single" w:color="auto" w:sz="6" w:space="0"/>
              <w:left w:val="single" w:color="auto" w:sz="6" w:space="0"/>
              <w:bottom w:val="single" w:color="auto" w:sz="6" w:space="0"/>
              <w:right w:val="single" w:color="auto" w:sz="4" w:space="0"/>
            </w:tcBorders>
            <w:vAlign w:val="center"/>
          </w:tcPr>
          <w:p w14:paraId="14AFB13D">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1FC9F85A">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1B012E8A">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62A907C2">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7540F820">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AB6BB8D">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68CBE1C7">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2925" w:type="dxa"/>
            <w:tcBorders>
              <w:top w:val="single" w:color="auto" w:sz="6" w:space="0"/>
              <w:left w:val="single" w:color="auto" w:sz="6" w:space="0"/>
              <w:bottom w:val="single" w:color="auto" w:sz="6" w:space="0"/>
              <w:right w:val="single" w:color="auto" w:sz="4" w:space="0"/>
            </w:tcBorders>
            <w:vAlign w:val="center"/>
          </w:tcPr>
          <w:p w14:paraId="2D38253A">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3CA82724">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4E3C505D">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4B31FA21">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25700208">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19F6E917">
      <w:pPr>
        <w:spacing w:line="300" w:lineRule="auto"/>
        <w:rPr>
          <w:rFonts w:hint="eastAsia" w:ascii="宋体" w:hAnsi="宋体" w:eastAsia="宋体" w:cs="宋体"/>
          <w:color w:val="000000" w:themeColor="text1"/>
          <w:szCs w:val="21"/>
          <w:highlight w:val="none"/>
          <w14:textFill>
            <w14:solidFill>
              <w14:schemeClr w14:val="tx1"/>
            </w14:solidFill>
          </w14:textFill>
        </w:rPr>
      </w:pPr>
    </w:p>
    <w:p w14:paraId="791AB908">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2.2、乙方向甲方提供的成果（含电子文档）：</w:t>
      </w:r>
    </w:p>
    <w:tbl>
      <w:tblPr>
        <w:tblStyle w:val="42"/>
        <w:tblW w:w="9140" w:type="dxa"/>
        <w:jc w:val="center"/>
        <w:tblLayout w:type="fixed"/>
        <w:tblCellMar>
          <w:top w:w="0" w:type="dxa"/>
          <w:left w:w="30" w:type="dxa"/>
          <w:bottom w:w="0" w:type="dxa"/>
          <w:right w:w="30" w:type="dxa"/>
        </w:tblCellMar>
      </w:tblPr>
      <w:tblGrid>
        <w:gridCol w:w="540"/>
        <w:gridCol w:w="2925"/>
        <w:gridCol w:w="1829"/>
        <w:gridCol w:w="1506"/>
        <w:gridCol w:w="900"/>
        <w:gridCol w:w="1440"/>
      </w:tblGrid>
      <w:tr w14:paraId="3E2CE813">
        <w:tblPrEx>
          <w:tblCellMar>
            <w:top w:w="0" w:type="dxa"/>
            <w:left w:w="30" w:type="dxa"/>
            <w:bottom w:w="0" w:type="dxa"/>
            <w:right w:w="30" w:type="dxa"/>
          </w:tblCellMar>
        </w:tblPrEx>
        <w:trPr>
          <w:cantSplit/>
          <w:trHeight w:val="480" w:hRule="atLeast"/>
          <w:jc w:val="center"/>
        </w:trPr>
        <w:tc>
          <w:tcPr>
            <w:tcW w:w="540" w:type="dxa"/>
            <w:tcBorders>
              <w:top w:val="single" w:color="auto" w:sz="6" w:space="0"/>
              <w:left w:val="single" w:color="auto" w:sz="6" w:space="0"/>
              <w:bottom w:val="single" w:color="auto" w:sz="6" w:space="0"/>
              <w:right w:val="single" w:color="auto" w:sz="6" w:space="0"/>
            </w:tcBorders>
            <w:shd w:val="clear" w:color="auto" w:fill="F3F3F3"/>
            <w:vAlign w:val="center"/>
          </w:tcPr>
          <w:p w14:paraId="78D63735">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925" w:type="dxa"/>
            <w:tcBorders>
              <w:top w:val="single" w:color="auto" w:sz="6" w:space="0"/>
              <w:left w:val="single" w:color="auto" w:sz="6" w:space="0"/>
              <w:bottom w:val="single" w:color="auto" w:sz="6" w:space="0"/>
              <w:right w:val="single" w:color="auto" w:sz="4" w:space="0"/>
            </w:tcBorders>
            <w:shd w:val="clear" w:color="auto" w:fill="F3F3F3"/>
            <w:vAlign w:val="center"/>
          </w:tcPr>
          <w:p w14:paraId="211F2F05">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名   称</w:t>
            </w:r>
          </w:p>
        </w:tc>
        <w:tc>
          <w:tcPr>
            <w:tcW w:w="1829" w:type="dxa"/>
            <w:tcBorders>
              <w:top w:val="single" w:color="auto" w:sz="6" w:space="0"/>
              <w:left w:val="single" w:color="auto" w:sz="4" w:space="0"/>
              <w:bottom w:val="single" w:color="auto" w:sz="6" w:space="0"/>
              <w:right w:val="single" w:color="auto" w:sz="6" w:space="0"/>
            </w:tcBorders>
            <w:shd w:val="clear" w:color="auto" w:fill="F3F3F3"/>
            <w:vAlign w:val="center"/>
          </w:tcPr>
          <w:p w14:paraId="4ACFD203">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版 本</w:t>
            </w:r>
          </w:p>
        </w:tc>
        <w:tc>
          <w:tcPr>
            <w:tcW w:w="1506" w:type="dxa"/>
            <w:tcBorders>
              <w:top w:val="single" w:color="auto" w:sz="6" w:space="0"/>
              <w:left w:val="single" w:color="auto" w:sz="6" w:space="0"/>
              <w:bottom w:val="single" w:color="auto" w:sz="6" w:space="0"/>
              <w:right w:val="single" w:color="auto" w:sz="6" w:space="0"/>
            </w:tcBorders>
            <w:shd w:val="clear" w:color="auto" w:fill="F3F3F3"/>
            <w:vAlign w:val="center"/>
          </w:tcPr>
          <w:p w14:paraId="70A00061">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规格（格式）</w:t>
            </w:r>
          </w:p>
        </w:tc>
        <w:tc>
          <w:tcPr>
            <w:tcW w:w="900" w:type="dxa"/>
            <w:tcBorders>
              <w:top w:val="single" w:color="auto" w:sz="6" w:space="0"/>
              <w:left w:val="single" w:color="auto" w:sz="6" w:space="0"/>
              <w:bottom w:val="single" w:color="auto" w:sz="6" w:space="0"/>
              <w:right w:val="single" w:color="auto" w:sz="6" w:space="0"/>
            </w:tcBorders>
            <w:shd w:val="clear" w:color="auto" w:fill="F3F3F3"/>
            <w:vAlign w:val="center"/>
          </w:tcPr>
          <w:p w14:paraId="753FF126">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数 量</w:t>
            </w:r>
          </w:p>
        </w:tc>
        <w:tc>
          <w:tcPr>
            <w:tcW w:w="1440" w:type="dxa"/>
            <w:tcBorders>
              <w:top w:val="single" w:color="auto" w:sz="6" w:space="0"/>
              <w:left w:val="single" w:color="auto" w:sz="6" w:space="0"/>
              <w:bottom w:val="single" w:color="auto" w:sz="6" w:space="0"/>
              <w:right w:val="single" w:color="auto" w:sz="6" w:space="0"/>
            </w:tcBorders>
            <w:shd w:val="clear" w:color="auto" w:fill="F3F3F3"/>
            <w:vAlign w:val="center"/>
          </w:tcPr>
          <w:p w14:paraId="3AAE4D91">
            <w:pPr>
              <w:autoSpaceDE w:val="0"/>
              <w:autoSpaceDN w:val="0"/>
              <w:adjustRightInd w:val="0"/>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2F609736">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26CA6A7D">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925" w:type="dxa"/>
            <w:tcBorders>
              <w:top w:val="single" w:color="auto" w:sz="6" w:space="0"/>
              <w:left w:val="single" w:color="auto" w:sz="6" w:space="0"/>
              <w:right w:val="single" w:color="auto" w:sz="4" w:space="0"/>
            </w:tcBorders>
            <w:vAlign w:val="center"/>
          </w:tcPr>
          <w:p w14:paraId="17B3BDBB">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right w:val="single" w:color="auto" w:sz="6" w:space="0"/>
            </w:tcBorders>
            <w:vAlign w:val="center"/>
          </w:tcPr>
          <w:p w14:paraId="5C551A15">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0C9C67F0">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32457061">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75A680AF">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73E974C">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3CE34CA9">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925" w:type="dxa"/>
            <w:tcBorders>
              <w:top w:val="single" w:color="auto" w:sz="6" w:space="0"/>
              <w:left w:val="single" w:color="auto" w:sz="6" w:space="0"/>
              <w:bottom w:val="single" w:color="auto" w:sz="6" w:space="0"/>
              <w:right w:val="single" w:color="auto" w:sz="4" w:space="0"/>
            </w:tcBorders>
            <w:vAlign w:val="center"/>
          </w:tcPr>
          <w:p w14:paraId="44732090">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45E4A96C">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4503098B">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281C7A0A">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0BB0BE15">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7C7D883">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0C30C7C1">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2925" w:type="dxa"/>
            <w:tcBorders>
              <w:top w:val="single" w:color="auto" w:sz="6" w:space="0"/>
              <w:left w:val="single" w:color="auto" w:sz="6" w:space="0"/>
              <w:bottom w:val="single" w:color="auto" w:sz="6" w:space="0"/>
              <w:right w:val="single" w:color="auto" w:sz="4" w:space="0"/>
            </w:tcBorders>
            <w:vAlign w:val="center"/>
          </w:tcPr>
          <w:p w14:paraId="3BC57ADD">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23BC1487">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0E68E18D">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0B769409">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79AD86E3">
            <w:pPr>
              <w:autoSpaceDE w:val="0"/>
              <w:autoSpaceDN w:val="0"/>
              <w:adjustRightInd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689D030F">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3、项目标的内容</w:t>
      </w:r>
    </w:p>
    <w:p w14:paraId="75A2EF00">
      <w:pPr>
        <w:spacing w:line="300" w:lineRule="auto"/>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投标人可根据本项目《招标文件》内容自行完善，并以合同附件形式附于本合同之后。</w:t>
      </w:r>
    </w:p>
    <w:p w14:paraId="29E7FDFC">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4、服务</w:t>
      </w:r>
      <w:r>
        <w:rPr>
          <w:rFonts w:hint="eastAsia" w:ascii="宋体" w:hAnsi="宋体" w:eastAsia="宋体" w:cs="宋体"/>
          <w:b/>
          <w:color w:val="000000" w:themeColor="text1"/>
          <w:szCs w:val="21"/>
          <w:highlight w:val="none"/>
          <w:lang w:val="en-US" w:eastAsia="zh-CN"/>
          <w14:textFill>
            <w14:solidFill>
              <w14:schemeClr w14:val="tx1"/>
            </w14:solidFill>
          </w14:textFill>
        </w:rPr>
        <w:t>期限</w:t>
      </w:r>
      <w:r>
        <w:rPr>
          <w:rFonts w:hint="eastAsia" w:ascii="宋体" w:hAnsi="宋体" w:eastAsia="宋体" w:cs="宋体"/>
          <w:b/>
          <w:color w:val="000000" w:themeColor="text1"/>
          <w:szCs w:val="21"/>
          <w:highlight w:val="none"/>
          <w14:textFill>
            <w14:solidFill>
              <w14:schemeClr w14:val="tx1"/>
            </w14:solidFill>
          </w14:textFill>
        </w:rPr>
        <w:t>及进度安排要求</w:t>
      </w:r>
    </w:p>
    <w:p w14:paraId="0ADD1CD2">
      <w:pPr>
        <w:tabs>
          <w:tab w:val="left" w:pos="540"/>
        </w:tabs>
        <w:spacing w:line="30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4.1、服务</w:t>
      </w:r>
      <w:r>
        <w:rPr>
          <w:rFonts w:hint="eastAsia" w:ascii="宋体" w:hAnsi="宋体" w:eastAsia="宋体" w:cs="宋体"/>
          <w:bCs/>
          <w:color w:val="000000" w:themeColor="text1"/>
          <w:szCs w:val="21"/>
          <w:highlight w:val="none"/>
          <w:lang w:val="en-US" w:eastAsia="zh-CN"/>
          <w14:textFill>
            <w14:solidFill>
              <w14:schemeClr w14:val="tx1"/>
            </w14:solidFill>
          </w14:textFill>
        </w:rPr>
        <w:t>期限</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7EFA0AE3">
      <w:pPr>
        <w:tabs>
          <w:tab w:val="left" w:pos="540"/>
        </w:tabs>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4.2、本</w:t>
      </w:r>
      <w:r>
        <w:rPr>
          <w:rFonts w:hint="eastAsia" w:ascii="宋体" w:hAnsi="宋体" w:eastAsia="宋体" w:cs="宋体"/>
          <w:color w:val="000000" w:themeColor="text1"/>
          <w:szCs w:val="21"/>
          <w:highlight w:val="none"/>
          <w14:textFill>
            <w14:solidFill>
              <w14:schemeClr w14:val="tx1"/>
            </w14:solidFill>
          </w14:textFill>
        </w:rPr>
        <w:t>项目的进度安排大致上划分为以下阶段：</w:t>
      </w:r>
    </w:p>
    <w:p w14:paraId="4EF493FD">
      <w:pPr>
        <w:tabs>
          <w:tab w:val="left" w:pos="540"/>
        </w:tabs>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1）前期准备阶段：完成合同签订，提交详细工作计划安排，根据甲方意见修改完善工作计划，开始项目工作。</w:t>
      </w:r>
    </w:p>
    <w:p w14:paraId="0BF380FE">
      <w:pPr>
        <w:tabs>
          <w:tab w:val="left" w:pos="540"/>
        </w:tabs>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 xml:space="preserve">2）现状调研阶段：通过多种方式收集现状资料，完成资料整理与分析，形成报告编写大纲，听取甲方意见。 </w:t>
      </w:r>
    </w:p>
    <w:p w14:paraId="5DF9F5F6">
      <w:pPr>
        <w:tabs>
          <w:tab w:val="left" w:pos="540"/>
        </w:tabs>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3）成果阶段：向甲方及各相关单位提交申报文本、图集及相关政策材料汇编。</w:t>
      </w:r>
    </w:p>
    <w:p w14:paraId="76C2F17D">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4.3、中标人须根据本项目的实际情况和需要，在项目服务</w:t>
      </w:r>
      <w:r>
        <w:rPr>
          <w:rFonts w:hint="eastAsia" w:ascii="宋体" w:hAnsi="宋体" w:eastAsia="宋体" w:cs="宋体"/>
          <w:color w:val="000000" w:themeColor="text1"/>
          <w:szCs w:val="21"/>
          <w:highlight w:val="none"/>
          <w:lang w:val="en-US" w:eastAsia="zh-CN"/>
          <w14:textFill>
            <w14:solidFill>
              <w14:schemeClr w14:val="tx1"/>
            </w14:solidFill>
          </w14:textFill>
        </w:rPr>
        <w:t>期限</w:t>
      </w:r>
      <w:r>
        <w:rPr>
          <w:rFonts w:hint="eastAsia" w:ascii="宋体" w:hAnsi="宋体" w:eastAsia="宋体" w:cs="宋体"/>
          <w:color w:val="000000" w:themeColor="text1"/>
          <w:szCs w:val="21"/>
          <w:highlight w:val="none"/>
          <w14:textFill>
            <w14:solidFill>
              <w14:schemeClr w14:val="tx1"/>
            </w14:solidFill>
          </w14:textFill>
        </w:rPr>
        <w:t>和阶段划分要求的基础上，自行细化和优化本项目的进度安排计划，并列述在投标文件中。在每阶段工作启动前，中标人须将拟实施阶段的进度安排计划按实际情况再次细化后，送招标人审查，双方协商一致时可按其严格执行。</w:t>
      </w:r>
    </w:p>
    <w:p w14:paraId="70C48122">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4.4、招标人对中标人的进度安排，可根据本项目实际情况进行调整，中标人须予以服从。中标人也可根据实际情况和自身经验进行调整，但调整内容必须得到招标人的同意方可执行。</w:t>
      </w:r>
    </w:p>
    <w:p w14:paraId="36460D3D">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bookmarkStart w:id="195" w:name="_Toc78604606"/>
      <w:r>
        <w:rPr>
          <w:rFonts w:hint="eastAsia" w:ascii="宋体" w:hAnsi="宋体" w:eastAsia="宋体" w:cs="宋体"/>
          <w:b/>
          <w:color w:val="000000" w:themeColor="text1"/>
          <w:szCs w:val="21"/>
          <w:highlight w:val="none"/>
          <w14:textFill>
            <w14:solidFill>
              <w14:schemeClr w14:val="tx1"/>
            </w14:solidFill>
          </w14:textFill>
        </w:rPr>
        <w:t>5、人员要求</w:t>
      </w:r>
    </w:p>
    <w:p w14:paraId="0292E1C6">
      <w:pPr>
        <w:tabs>
          <w:tab w:val="left" w:pos="540"/>
        </w:tabs>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5.1、中标人全面负责项目研究的技术和协调工作，对本次项目研究报告的编制负全部的责任。负责调研和工作方案制定、项目的研究及推进和成果的提交及汇报。</w:t>
      </w:r>
    </w:p>
    <w:p w14:paraId="6C6A5EA0">
      <w:pPr>
        <w:tabs>
          <w:tab w:val="left" w:pos="540"/>
        </w:tabs>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为使项目按质、按量、按时及有序实施，本项目必须有一个完善且固定的项目实施小组及项目负责人，投标人须在投标文件中详细列述本项目的项目小组人员架构和主要人员名单，并附上其详细资料（简历格式详见本招标文件的“拟在本项目任职的管理及技术人员简历表”）。</w:t>
      </w:r>
    </w:p>
    <w:p w14:paraId="208D823A">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经双方确定参与本项目的所有人员，中标人未经招标人同意不得调整，否则招标人有权终止合同，且中标人须承担由此给招标人造成的全部损失。中标人应在签订合同时提供人员名单、资格证等作为合同的附件。</w:t>
      </w:r>
    </w:p>
    <w:p w14:paraId="3ADE4747">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5.4、中标人在签订合同时应提供主要工作人员的本地工作时间安排，且本地工作总时间不得少于</w:t>
      </w:r>
      <w:r>
        <w:rPr>
          <w:rFonts w:hint="eastAsia" w:ascii="宋体" w:hAnsi="宋体" w:eastAsia="宋体" w:cs="宋体"/>
          <w:b/>
          <w:color w:val="000000" w:themeColor="text1"/>
          <w:szCs w:val="21"/>
          <w:highlight w:val="none"/>
          <w14:textFill>
            <w14:solidFill>
              <w14:schemeClr w14:val="tx1"/>
            </w14:solidFill>
          </w14:textFill>
        </w:rPr>
        <w:t>服务</w:t>
      </w:r>
      <w:r>
        <w:rPr>
          <w:rFonts w:hint="eastAsia" w:ascii="宋体" w:hAnsi="宋体" w:eastAsia="宋体" w:cs="宋体"/>
          <w:b/>
          <w:color w:val="000000" w:themeColor="text1"/>
          <w:szCs w:val="21"/>
          <w:highlight w:val="none"/>
          <w:lang w:val="en-US" w:eastAsia="zh-CN"/>
          <w14:textFill>
            <w14:solidFill>
              <w14:schemeClr w14:val="tx1"/>
            </w14:solidFill>
          </w14:textFill>
        </w:rPr>
        <w:t>期限</w:t>
      </w:r>
      <w:r>
        <w:rPr>
          <w:rFonts w:hint="eastAsia" w:ascii="宋体" w:hAnsi="宋体" w:eastAsia="宋体" w:cs="宋体"/>
          <w:b/>
          <w:color w:val="000000" w:themeColor="text1"/>
          <w:szCs w:val="21"/>
          <w:highlight w:val="none"/>
          <w14:textFill>
            <w14:solidFill>
              <w14:schemeClr w14:val="tx1"/>
            </w14:solidFill>
          </w14:textFill>
        </w:rPr>
        <w:t>的一半时间。</w:t>
      </w:r>
      <w:r>
        <w:rPr>
          <w:rFonts w:hint="eastAsia" w:ascii="宋体" w:hAnsi="宋体" w:eastAsia="宋体" w:cs="宋体"/>
          <w:color w:val="000000" w:themeColor="text1"/>
          <w:szCs w:val="21"/>
          <w:highlight w:val="none"/>
          <w14:textFill>
            <w14:solidFill>
              <w14:schemeClr w14:val="tx1"/>
            </w14:solidFill>
          </w14:textFill>
        </w:rPr>
        <w:t>中标人必须满足各主要工作人员的本地工作时间及总的本地工作时间要求，否则招标人有权对中标人予以处罚。</w:t>
      </w:r>
    </w:p>
    <w:p w14:paraId="766C8039">
      <w:pPr>
        <w:spacing w:line="30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6、阶段工作审查和项目验收</w:t>
      </w:r>
    </w:p>
    <w:p w14:paraId="6FA25B23">
      <w:pPr>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6.1、招标人将根据工作的需要，聘请有关专家组成评审专家组，协助阶段性审查和帮助指导工作，提供广泛的咨询意见，保证工作的质量、把握研究的方向。</w:t>
      </w:r>
    </w:p>
    <w:p w14:paraId="537B1C55">
      <w:pPr>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6.2、工作内容审查与确定：合同生效后，中标人按投标承诺和《投标文件》内容，尽快提交实施方案、图集、响应文件汇编等成果材料，并由甲方认定。</w:t>
      </w:r>
    </w:p>
    <w:p w14:paraId="09A90107">
      <w:pPr>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p>
    <w:p w14:paraId="66CF88C7">
      <w:pPr>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6.4、中标人须为验收提供必需的一切条件，其所需的相关服务费用已包含在投标总价内。</w:t>
      </w:r>
      <w:r>
        <w:rPr>
          <w:rFonts w:hint="eastAsia" w:ascii="宋体" w:hAnsi="宋体" w:eastAsia="宋体" w:cs="宋体"/>
          <w:bCs/>
          <w:color w:val="000000" w:themeColor="text1"/>
          <w:szCs w:val="21"/>
          <w:highlight w:val="none"/>
          <w14:textFill>
            <w14:solidFill>
              <w14:schemeClr w14:val="tx1"/>
            </w14:solidFill>
          </w14:textFill>
        </w:rPr>
        <w:t>报送和审查时所需的文件（纸质和电子档）均由</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bCs/>
          <w:color w:val="000000" w:themeColor="text1"/>
          <w:szCs w:val="21"/>
          <w:highlight w:val="none"/>
          <w14:textFill>
            <w14:solidFill>
              <w14:schemeClr w14:val="tx1"/>
            </w14:solidFill>
          </w14:textFill>
        </w:rPr>
        <w:t>负责免费提供。</w:t>
      </w:r>
    </w:p>
    <w:p w14:paraId="7F2A8A3D">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7、项目成果提交要求</w:t>
      </w:r>
    </w:p>
    <w:p w14:paraId="37A78508">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7.1、研究成果的内容必须符合本项目合同书的有关要求和国家的相关标准，并按招标人要求完成必要的成果评审。</w:t>
      </w:r>
    </w:p>
    <w:p w14:paraId="3FB4FB5D">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7.2、xx项目编制的成果形式为纸质文档和电子文档；纸质文档宜采用A4幅面竖开本装订，共提交20套；</w:t>
      </w:r>
      <w:r>
        <w:rPr>
          <w:rFonts w:hint="eastAsia" w:ascii="宋体" w:hAnsi="宋体" w:eastAsia="宋体" w:cs="宋体"/>
          <w:b/>
          <w:color w:val="000000" w:themeColor="text1"/>
          <w:szCs w:val="21"/>
          <w:highlight w:val="none"/>
          <w14:textFill>
            <w14:solidFill>
              <w14:schemeClr w14:val="tx1"/>
            </w14:solidFill>
          </w14:textFill>
        </w:rPr>
        <w:t>电子文档采用通用的DOC、PDF等文本格式或图形格式等存储格式。</w:t>
      </w:r>
      <w:r>
        <w:rPr>
          <w:rFonts w:hint="eastAsia" w:ascii="宋体" w:hAnsi="宋体" w:eastAsia="宋体" w:cs="宋体"/>
          <w:color w:val="000000" w:themeColor="text1"/>
          <w:szCs w:val="21"/>
          <w:highlight w:val="none"/>
          <w14:textFill>
            <w14:solidFill>
              <w14:schemeClr w14:val="tx1"/>
            </w14:solidFill>
          </w14:textFill>
        </w:rPr>
        <w:t>成果汇报应采用PPT格式。电子文档中应包括调查原始数据、模型平台数据等数据文件，采用XLS或数据库格式存储；电子文档还应包括报告编制的依据、各相关单位的调研基础数据和资料。</w:t>
      </w:r>
    </w:p>
    <w:p w14:paraId="67B5D5AA">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8、成果的归属：</w:t>
      </w:r>
    </w:p>
    <w:p w14:paraId="02C6EFF5">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8.1、本项目的所有成果著作权等知识产权和所有权益归招标人所有。</w:t>
      </w:r>
      <w:r>
        <w:rPr>
          <w:rFonts w:hint="eastAsia" w:ascii="宋体" w:hAnsi="宋体" w:eastAsia="宋体" w:cs="宋体"/>
          <w:b/>
          <w:color w:val="000000" w:themeColor="text1"/>
          <w:szCs w:val="21"/>
          <w:highlight w:val="none"/>
          <w14:textFill>
            <w14:solidFill>
              <w14:schemeClr w14:val="tx1"/>
            </w14:solidFill>
          </w14:textFill>
        </w:rPr>
        <w:t>中标人不得引用、发表和向第三者提供。</w:t>
      </w:r>
    </w:p>
    <w:p w14:paraId="1597B889">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8.2、招标人引用中标人的工作成果所完成的新的技术成果，属于招标人所有，招标人可依法享有就该项技术成果取得的精神权利、经济权利和其他权利。</w:t>
      </w:r>
    </w:p>
    <w:p w14:paraId="4F92C95C">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8.3、无论发生何种情形（包括但不限于合同提前终止或解除），招标人均有权利用中标人的阶段性工作成果，并且招标人引用中标人的阶段性工作成果所完成的新的技术成果，属于招标人所有，招标人可依法享有就该项技术成果取得的精神权利、经济权利和其他权利。</w:t>
      </w:r>
    </w:p>
    <w:p w14:paraId="45DBA761">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9、保密要求</w:t>
      </w:r>
    </w:p>
    <w:p w14:paraId="6C792A94">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人在项目实施过程中，对招标人所提供的所有相关资料、数据，不得向任何第三人泄露，且保密责任不因合同的终止或解除而失效。如招标人提出要求，中标人须无条件与招标人签订保密协议。项目完成后，中标人须把招标人提供的所有资料、数据完整归还招标人，并不得留存任何复制品。</w:t>
      </w:r>
    </w:p>
    <w:p w14:paraId="1D11F1BA">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10、双方权利与责任</w:t>
      </w:r>
    </w:p>
    <w:p w14:paraId="67FC3922">
      <w:pPr>
        <w:spacing w:line="30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10.1、甲方：</w:t>
      </w:r>
    </w:p>
    <w:p w14:paraId="2E92269A">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1）向乙方下达本项目任务，确定基本工作内容和要求，并向乙方提供技术支持以及提供对口人员；</w:t>
      </w:r>
    </w:p>
    <w:p w14:paraId="6259227F">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2）协助有关的现状调研工作，提供相关基础数据、专项资料、基础图件和其它相关资料；</w:t>
      </w:r>
    </w:p>
    <w:p w14:paraId="3548E608">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3）负责综合协调各相关部门配合工作，保障技术支持工作的顺利开展：</w:t>
      </w:r>
    </w:p>
    <w:p w14:paraId="193416A1">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4）组织召集与项目有关的各类座谈会；</w:t>
      </w:r>
    </w:p>
    <w:p w14:paraId="30FE1922">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p w14:paraId="424C1B54">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6）根据本合同的规定，对项目服务成果进行审核；</w:t>
      </w:r>
    </w:p>
    <w:p w14:paraId="78966405">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7）有权对项目的实施方案等进行修改审定，并要求乙方以审定后的意见修改和完善实施方案等工作；</w:t>
      </w:r>
    </w:p>
    <w:p w14:paraId="2428A626">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8）在项目开展过程中，甲方及其从事人员有义务对咨询者的技术资料保密；</w:t>
      </w:r>
    </w:p>
    <w:p w14:paraId="41E70643">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9）按本合同规定向乙方支付合同款项；</w:t>
      </w:r>
    </w:p>
    <w:p w14:paraId="4812E3F1">
      <w:pPr>
        <w:tabs>
          <w:tab w:val="left" w:pos="540"/>
        </w:tabs>
        <w:spacing w:line="30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10）其他内容：。</w:t>
      </w:r>
    </w:p>
    <w:p w14:paraId="551EE4F9">
      <w:pPr>
        <w:tabs>
          <w:tab w:val="left" w:pos="540"/>
        </w:tabs>
        <w:spacing w:line="30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10.2、乙方：</w:t>
      </w:r>
    </w:p>
    <w:p w14:paraId="4AE9A8FB">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1）负责组织和安排人员进行现状调研、收集相关资料和数据；</w:t>
      </w:r>
    </w:p>
    <w:p w14:paraId="71A9C96C">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2）按照甲方要求的工作内容、深度、进度及成果质量、成果数量，完成项目成果；3）</w:t>
      </w:r>
    </w:p>
    <w:p w14:paraId="485A87CF">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3）按时提交服务成果（纸质报告、电子文档），并对这些服务成果负最终和全部责任；</w:t>
      </w:r>
    </w:p>
    <w:p w14:paraId="61D4A91F">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4）根据甲方提出的对成果的书面修改意见，对服务成果作相应的修改，直至这些服务成果获得批准；</w:t>
      </w:r>
    </w:p>
    <w:p w14:paraId="3DEC10B4">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5）在项目实施过程和成果审查过程中与甲方密切配合，并参与相关工作会议；</w:t>
      </w:r>
    </w:p>
    <w:p w14:paraId="72F3742B">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6）对于甲方提供的工作资料，不得向第三方转让或复制。甲方提供的、由乙方在服务过程中使用的资料以及数字化和纸质地图，不得被用于本项目以外的任何项目，并在项目结束后由乙方全部归还给甲方；</w:t>
      </w:r>
    </w:p>
    <w:p w14:paraId="175C2A07">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7）乙方有义务对甲方提供的所有资料保密。</w:t>
      </w:r>
    </w:p>
    <w:p w14:paraId="01A86636">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8）须无条件根据正式会议纪要或甲方正式书面意见对成果进行完善，其他情况下不得修改；</w:t>
      </w:r>
    </w:p>
    <w:p w14:paraId="45EB2287">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9）乙方有义务根据甲方的要求，协助甲方就与本项目有关的事宜向政府有关部门进行汇报；</w:t>
      </w:r>
    </w:p>
    <w:p w14:paraId="76058C84">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10）如乙方在履行本合同过程中使用了他人的专利、专有技术，所需费用由乙方自行承担；</w:t>
      </w:r>
    </w:p>
    <w:p w14:paraId="3BB69F72">
      <w:pPr>
        <w:tabs>
          <w:tab w:val="left" w:pos="540"/>
        </w:tabs>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11）如乙方向甲方交付的工程成果涉及第三人权利而引发争议，由此引起的一切法律责任和经济责任由乙方负责；</w:t>
      </w:r>
    </w:p>
    <w:p w14:paraId="3B1C928A">
      <w:pPr>
        <w:tabs>
          <w:tab w:val="left" w:pos="540"/>
        </w:tabs>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13）其他内容：。</w:t>
      </w:r>
    </w:p>
    <w:p w14:paraId="22CF45AA">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11、合同金额</w:t>
      </w:r>
    </w:p>
    <w:p w14:paraId="757B038F">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11.1、合同总额人民币小写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43B6C1A1">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11.2、本合同总额为本项目的包干价，价格为固定不变价。</w:t>
      </w:r>
    </w:p>
    <w:p w14:paraId="1652334B">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合同总额包含前期调研费、技术咨询、资料收集、报告编制、协调服务、交通差旅费、文档和图档的打印、装订及寄送费用、成果初审、专家评审（含专家评审费、交通费、餐费、场地费、住宿费等）等所产生的费用、全额含税发票、雇员费用、合同实施过程中的应预见和不可预见费用等完成合同规定责任和义务、达到合同目的的一切费用及企业利润。</w:t>
      </w:r>
    </w:p>
    <w:p w14:paraId="5D8594B0">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11.4、本项目实施过程中甲方须负责协助组织成果评审等服务。</w:t>
      </w:r>
    </w:p>
    <w:p w14:paraId="4BBBC88F">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11.5、乙方必须自行考虑在本项目实施期间的一切可能产生的费用，在项目的实施过程中，甲方除了支付合同付款方式中规定的款项外，一切合同规定外的费用将拒绝支付。</w:t>
      </w:r>
    </w:p>
    <w:bookmarkEnd w:id="195"/>
    <w:p w14:paraId="4BF88125">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12、付款方式</w:t>
      </w:r>
    </w:p>
    <w:p w14:paraId="51E70290">
      <w:pPr>
        <w:tabs>
          <w:tab w:val="left" w:pos="510"/>
          <w:tab w:val="left" w:pos="540"/>
        </w:tabs>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12.1、乙方按进度提交最终成果后，甲方向乙方支付合同额的100%；即合计人民币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71191023">
      <w:pPr>
        <w:tabs>
          <w:tab w:val="left" w:pos="510"/>
          <w:tab w:val="left" w:pos="540"/>
        </w:tabs>
        <w:spacing w:line="30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12.2、甲方签署验收确认书及申办每期拨款手续均可在10个工作日内完成；收款方、出具发票方均必须与合同乙方名称一致。在满足进度的前提下，多期支付可合并支付，以减少支付次数。</w:t>
      </w:r>
    </w:p>
    <w:p w14:paraId="7454561D">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bookmarkStart w:id="196" w:name="_Toc78604613"/>
      <w:r>
        <w:rPr>
          <w:rFonts w:hint="eastAsia" w:ascii="宋体" w:hAnsi="宋体" w:eastAsia="宋体" w:cs="宋体"/>
          <w:b/>
          <w:bCs/>
          <w:color w:val="000000" w:themeColor="text1"/>
          <w:szCs w:val="21"/>
          <w:highlight w:val="none"/>
          <w14:textFill>
            <w14:solidFill>
              <w14:schemeClr w14:val="tx1"/>
            </w14:solidFill>
          </w14:textFill>
        </w:rPr>
        <w:t>13、违约责任</w:t>
      </w:r>
      <w:bookmarkEnd w:id="196"/>
    </w:p>
    <w:p w14:paraId="24833FC4">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13.1、乙方未按要求履行合同义务时，甲方有权拒绝验收，且对逾期交付的成果，乙方从逾期之日起每日按合同总额的1‰比例向甲方支付违约金，但不超过合同总报酬。</w:t>
      </w:r>
    </w:p>
    <w:p w14:paraId="5C0E61B0">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13.2、甲方未按要求履行合同义务时，且无正当理由拖延付款时，甲方须向乙方支付滞纳金，标准为每日按违约总额的1‰累计，但不超过合同总报酬。。</w:t>
      </w:r>
    </w:p>
    <w:p w14:paraId="1AEECF1B">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13.3、乙方提交的成果有下列情形之一的，甲方将有权终止合同：</w:t>
      </w:r>
    </w:p>
    <w:p w14:paraId="7F95CE7E">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1）提交的成果不符合本项目规定或成果内容严重偏离招标人下达的任务要求的。</w:t>
      </w:r>
    </w:p>
    <w:p w14:paraId="24CCD9DF">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2）提交的成果内容不全或粗制滥造的。</w:t>
      </w:r>
    </w:p>
    <w:p w14:paraId="7CC2D99E">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3）未经招标人同意，逾期提交编制成果的。</w:t>
      </w:r>
    </w:p>
    <w:p w14:paraId="5DAEBDE6">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4）中标人未经招标人同意，擅自修改成果。</w:t>
      </w:r>
    </w:p>
    <w:p w14:paraId="7B0ADB69">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5）中标人未经招标人同意，随意调整本项目组的主要成员和项目负责人。</w:t>
      </w:r>
    </w:p>
    <w:p w14:paraId="4AD9C8F2">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6）中标人未经招标人同意，擅自邀请协编单位，或将项目分包或转包的。</w:t>
      </w:r>
    </w:p>
    <w:p w14:paraId="734B60B3">
      <w:pPr>
        <w:spacing w:line="30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bookmarkStart w:id="197" w:name="_Toc78604614"/>
      <w:r>
        <w:rPr>
          <w:rFonts w:hint="eastAsia" w:ascii="宋体" w:hAnsi="宋体" w:eastAsia="宋体" w:cs="宋体"/>
          <w:b/>
          <w:bCs/>
          <w:color w:val="000000" w:themeColor="text1"/>
          <w:szCs w:val="21"/>
          <w:highlight w:val="none"/>
          <w14:textFill>
            <w14:solidFill>
              <w14:schemeClr w14:val="tx1"/>
            </w14:solidFill>
          </w14:textFill>
        </w:rPr>
        <w:t>14、提出异议的时间和方法</w:t>
      </w:r>
      <w:bookmarkEnd w:id="197"/>
    </w:p>
    <w:p w14:paraId="769B324F">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14.1、甲方在成果审核过程中对成果的内容、质量有异议时，应即向乙方提出书面异议。</w:t>
      </w:r>
    </w:p>
    <w:p w14:paraId="3FA7721B">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14.2、乙方在接到甲方书面异议后，应在3个工作日内负责处理并函复甲方处理情况，否则，即视为默认甲方提出的异议和处理意见。</w:t>
      </w:r>
    </w:p>
    <w:p w14:paraId="523347E1">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bookmarkStart w:id="198" w:name="_Toc78604615"/>
      <w:r>
        <w:rPr>
          <w:rFonts w:hint="eastAsia" w:ascii="宋体" w:hAnsi="宋体" w:eastAsia="宋体" w:cs="宋体"/>
          <w:b/>
          <w:bCs/>
          <w:color w:val="000000" w:themeColor="text1"/>
          <w:szCs w:val="21"/>
          <w:highlight w:val="none"/>
          <w14:textFill>
            <w14:solidFill>
              <w14:schemeClr w14:val="tx1"/>
            </w14:solidFill>
          </w14:textFill>
        </w:rPr>
        <w:t>15、争议的解决</w:t>
      </w:r>
      <w:bookmarkEnd w:id="198"/>
    </w:p>
    <w:p w14:paraId="6091E89D">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15.1、合同履行过程中发生的任何争议，如双方未能通过友好协商解决，应向乌鲁木齐市中级人民法院提出诉讼。</w:t>
      </w:r>
    </w:p>
    <w:p w14:paraId="7609C828">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15.2、在审理期间，除提交乌鲁木齐市仲裁委员会的事项外，合同其它事项和条款仍应继续履行。</w:t>
      </w:r>
    </w:p>
    <w:p w14:paraId="46FCB306">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bookmarkStart w:id="199" w:name="_Toc78604616"/>
      <w:r>
        <w:rPr>
          <w:rFonts w:hint="eastAsia" w:ascii="宋体" w:hAnsi="宋体" w:eastAsia="宋体" w:cs="宋体"/>
          <w:b/>
          <w:bCs/>
          <w:color w:val="000000" w:themeColor="text1"/>
          <w:szCs w:val="21"/>
          <w:highlight w:val="none"/>
          <w14:textFill>
            <w14:solidFill>
              <w14:schemeClr w14:val="tx1"/>
            </w14:solidFill>
          </w14:textFill>
        </w:rPr>
        <w:t>16、不可抗力</w:t>
      </w:r>
      <w:bookmarkEnd w:id="199"/>
    </w:p>
    <w:p w14:paraId="7DC9745F">
      <w:pPr>
        <w:spacing w:line="30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14:paraId="4C058A95">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bookmarkStart w:id="200" w:name="_Toc78604617"/>
      <w:r>
        <w:rPr>
          <w:rFonts w:hint="eastAsia" w:ascii="宋体" w:hAnsi="宋体" w:eastAsia="宋体" w:cs="宋体"/>
          <w:b/>
          <w:bCs/>
          <w:color w:val="000000" w:themeColor="text1"/>
          <w:szCs w:val="21"/>
          <w:highlight w:val="none"/>
          <w14:textFill>
            <w14:solidFill>
              <w14:schemeClr w14:val="tx1"/>
            </w14:solidFill>
          </w14:textFill>
        </w:rPr>
        <w:t>17、税费</w:t>
      </w:r>
      <w:bookmarkEnd w:id="200"/>
    </w:p>
    <w:p w14:paraId="183259A2">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17.1、中国政府根据现行税法所征收的一切税费均由各缴税责任方独立承担。</w:t>
      </w:r>
    </w:p>
    <w:p w14:paraId="2CAC7092">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17.2、在中国境外发生的与本合同相关的一切税费及不可预见费均由乙方负担。</w:t>
      </w:r>
    </w:p>
    <w:p w14:paraId="2BC5B39B">
      <w:pPr>
        <w:spacing w:line="300" w:lineRule="auto"/>
        <w:ind w:firstLine="420"/>
        <w:rPr>
          <w:rFonts w:hint="eastAsia" w:ascii="宋体" w:hAnsi="宋体" w:eastAsia="宋体" w:cs="宋体"/>
          <w:b/>
          <w:bCs/>
          <w:color w:val="000000" w:themeColor="text1"/>
          <w:szCs w:val="21"/>
          <w:highlight w:val="none"/>
          <w14:textFill>
            <w14:solidFill>
              <w14:schemeClr w14:val="tx1"/>
            </w14:solidFill>
          </w14:textFill>
        </w:rPr>
      </w:pPr>
      <w:bookmarkStart w:id="201" w:name="_Toc78604619"/>
      <w:r>
        <w:rPr>
          <w:rFonts w:hint="eastAsia" w:ascii="宋体" w:hAnsi="宋体" w:eastAsia="宋体" w:cs="宋体"/>
          <w:b/>
          <w:bCs/>
          <w:color w:val="000000" w:themeColor="text1"/>
          <w:szCs w:val="21"/>
          <w:highlight w:val="none"/>
          <w14:textFill>
            <w14:solidFill>
              <w14:schemeClr w14:val="tx1"/>
            </w14:solidFill>
          </w14:textFill>
        </w:rPr>
        <w:t>18、其它</w:t>
      </w:r>
      <w:bookmarkEnd w:id="201"/>
    </w:p>
    <w:p w14:paraId="4821DC58">
      <w:pPr>
        <w:spacing w:line="30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18.1、本合同一式捌份，甲方、乙方双方各执肆份。</w:t>
      </w:r>
    </w:p>
    <w:p w14:paraId="19BBB7F3">
      <w:pPr>
        <w:pStyle w:val="13"/>
        <w:numPr>
          <w:ilvl w:val="0"/>
          <w:numId w:val="0"/>
        </w:num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18.2、本合同签约履约地点：</w:t>
      </w:r>
    </w:p>
    <w:p w14:paraId="78606101">
      <w:pPr>
        <w:pStyle w:val="13"/>
        <w:numPr>
          <w:ilvl w:val="0"/>
          <w:numId w:val="0"/>
        </w:num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18.3、双方均已对以上各条款及附件作充分了解，并明确理解由此而产生的相关权责。</w:t>
      </w:r>
    </w:p>
    <w:p w14:paraId="3E243F85">
      <w:pPr>
        <w:pStyle w:val="13"/>
        <w:numPr>
          <w:ilvl w:val="0"/>
          <w:numId w:val="0"/>
        </w:numPr>
        <w:spacing w:line="300" w:lineRule="auto"/>
        <w:rPr>
          <w:rFonts w:hint="eastAsia" w:ascii="宋体" w:hAnsi="宋体" w:eastAsia="宋体" w:cs="宋体"/>
          <w:color w:val="000000" w:themeColor="text1"/>
          <w:szCs w:val="21"/>
          <w:highlight w:val="none"/>
          <w14:textFill>
            <w14:solidFill>
              <w14:schemeClr w14:val="tx1"/>
            </w14:solidFill>
          </w14:textFill>
        </w:rPr>
      </w:pPr>
    </w:p>
    <w:p w14:paraId="2BA82581">
      <w:pPr>
        <w:spacing w:after="156" w:afterLines="50" w:line="30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甲方（盖章）：                             乙方（盖章）：</w:t>
      </w:r>
    </w:p>
    <w:p w14:paraId="2131C062">
      <w:pPr>
        <w:spacing w:after="312" w:afterLines="100" w:line="30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法人代表：                                 法人代表：</w:t>
      </w:r>
    </w:p>
    <w:p w14:paraId="7BCA7E83">
      <w:pPr>
        <w:spacing w:after="312" w:afterLines="100" w:line="30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经办人：                                   经办人：</w:t>
      </w:r>
    </w:p>
    <w:p w14:paraId="1085AEEA">
      <w:pPr>
        <w:spacing w:after="312" w:afterLines="100" w:line="30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                                     地址：</w:t>
      </w:r>
    </w:p>
    <w:p w14:paraId="08B686BA">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                                     电话：</w:t>
      </w:r>
    </w:p>
    <w:p w14:paraId="2FFE1A86">
      <w:pPr>
        <w:spacing w:line="300" w:lineRule="auto"/>
        <w:rPr>
          <w:rFonts w:hint="eastAsia" w:ascii="宋体" w:hAnsi="宋体" w:eastAsia="宋体" w:cs="宋体"/>
          <w:color w:val="000000" w:themeColor="text1"/>
          <w:szCs w:val="21"/>
          <w:highlight w:val="none"/>
          <w14:textFill>
            <w14:solidFill>
              <w14:schemeClr w14:val="tx1"/>
            </w14:solidFill>
          </w14:textFill>
        </w:rPr>
      </w:pPr>
    </w:p>
    <w:p w14:paraId="6BDECC43">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                                     传真：</w:t>
      </w:r>
    </w:p>
    <w:p w14:paraId="520B8632">
      <w:pPr>
        <w:spacing w:line="300" w:lineRule="auto"/>
        <w:rPr>
          <w:rFonts w:hint="eastAsia" w:ascii="宋体" w:hAnsi="宋体" w:eastAsia="宋体" w:cs="宋体"/>
          <w:color w:val="000000" w:themeColor="text1"/>
          <w:szCs w:val="21"/>
          <w:highlight w:val="none"/>
          <w14:textFill>
            <w14:solidFill>
              <w14:schemeClr w14:val="tx1"/>
            </w14:solidFill>
          </w14:textFill>
        </w:rPr>
      </w:pPr>
    </w:p>
    <w:p w14:paraId="383A00FC">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   年  月  日                             日期：   年  月  日</w:t>
      </w:r>
    </w:p>
    <w:p w14:paraId="6AB8CE4F">
      <w:pPr>
        <w:spacing w:line="300" w:lineRule="auto"/>
        <w:rPr>
          <w:rFonts w:hint="eastAsia" w:ascii="宋体" w:hAnsi="宋体" w:eastAsia="宋体" w:cs="宋体"/>
          <w:color w:val="000000" w:themeColor="text1"/>
          <w:szCs w:val="21"/>
          <w:highlight w:val="none"/>
          <w14:textFill>
            <w14:solidFill>
              <w14:schemeClr w14:val="tx1"/>
            </w14:solidFill>
          </w14:textFill>
        </w:rPr>
      </w:pPr>
    </w:p>
    <w:p w14:paraId="7A899C51">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收款方、开票方须与乙方一致；</w:t>
      </w:r>
    </w:p>
    <w:p w14:paraId="296548E9">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专户为：</w:t>
      </w:r>
    </w:p>
    <w:p w14:paraId="4E6397EA">
      <w:pPr>
        <w:spacing w:line="30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w:t>
      </w:r>
    </w:p>
    <w:p w14:paraId="5C0F4A3A">
      <w:pPr>
        <w:spacing w:line="30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银行帐号：</w:t>
      </w:r>
    </w:p>
    <w:p w14:paraId="1E3BD8D8">
      <w:pPr>
        <w:spacing w:line="30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开户行：</w:t>
      </w:r>
    </w:p>
    <w:p w14:paraId="531144DC">
      <w:pPr>
        <w:spacing w:line="30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4"/>
          <w:szCs w:val="21"/>
          <w:highlight w:val="none"/>
          <w14:textFill>
            <w14:solidFill>
              <w14:schemeClr w14:val="tx1"/>
            </w14:solidFill>
          </w14:textFill>
        </w:rPr>
        <w:t>（具体内容以合同签订为准）</w:t>
      </w:r>
    </w:p>
    <w:p w14:paraId="12933BA3">
      <w:pPr>
        <w:spacing w:line="300" w:lineRule="auto"/>
        <w:ind w:firstLine="4515" w:firstLineChars="2150"/>
        <w:rPr>
          <w:rFonts w:hint="eastAsia" w:ascii="宋体" w:hAnsi="宋体" w:eastAsia="宋体" w:cs="宋体"/>
          <w:color w:val="000000" w:themeColor="text1"/>
          <w:szCs w:val="21"/>
          <w:highlight w:val="none"/>
          <w14:textFill>
            <w14:solidFill>
              <w14:schemeClr w14:val="tx1"/>
            </w14:solidFill>
          </w14:textFill>
        </w:rPr>
      </w:pPr>
    </w:p>
    <w:p w14:paraId="6BF9E09B">
      <w:pPr>
        <w:spacing w:line="300" w:lineRule="auto"/>
        <w:ind w:firstLine="4533" w:firstLineChars="2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p w14:paraId="0A24C161">
      <w:pPr>
        <w:spacing w:line="300" w:lineRule="auto"/>
        <w:ind w:firstLine="4515" w:firstLineChars="2150"/>
        <w:rPr>
          <w:rFonts w:hint="eastAsia" w:ascii="宋体" w:hAnsi="宋体" w:eastAsia="宋体" w:cs="宋体"/>
          <w:color w:val="000000" w:themeColor="text1"/>
          <w:szCs w:val="21"/>
          <w:highlight w:val="none"/>
          <w14:textFill>
            <w14:solidFill>
              <w14:schemeClr w14:val="tx1"/>
            </w14:solidFill>
          </w14:textFill>
        </w:rPr>
      </w:pPr>
    </w:p>
    <w:p w14:paraId="4579AA4D">
      <w:pPr>
        <w:spacing w:line="24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48"/>
          <w:szCs w:val="48"/>
          <w:highlight w:val="none"/>
          <w14:textFill>
            <w14:solidFill>
              <w14:schemeClr w14:val="tx1"/>
            </w14:solidFill>
          </w14:textFill>
        </w:rPr>
        <w:t>第三章用户需求书</w:t>
      </w:r>
    </w:p>
    <w:p w14:paraId="1B60A87C">
      <w:pPr>
        <w:spacing w:line="440" w:lineRule="exact"/>
        <w:jc w:val="center"/>
        <w:rPr>
          <w:rFonts w:hint="eastAsia" w:ascii="宋体" w:hAnsi="宋体" w:eastAsia="宋体" w:cs="宋体"/>
          <w:b/>
          <w:color w:val="000000" w:themeColor="text1"/>
          <w:sz w:val="36"/>
          <w:szCs w:val="36"/>
          <w:highlight w:val="none"/>
          <w14:textFill>
            <w14:solidFill>
              <w14:schemeClr w14:val="tx1"/>
            </w14:solidFill>
          </w14:textFill>
        </w:rPr>
      </w:pPr>
    </w:p>
    <w:p w14:paraId="2C967418">
      <w:pPr>
        <w:ind w:firstLine="0" w:firstLineChars="0"/>
        <w:jc w:val="center"/>
        <w:rPr>
          <w:rFonts w:hint="eastAsia" w:ascii="宋体" w:hAnsi="宋体" w:eastAsia="宋体" w:cs="宋体"/>
          <w:b/>
          <w:bCs/>
          <w:spacing w:val="0"/>
          <w:sz w:val="36"/>
          <w:szCs w:val="36"/>
          <w:highlight w:val="none"/>
          <w:lang w:eastAsia="zh-CN"/>
        </w:rPr>
      </w:pPr>
      <w:bookmarkStart w:id="202" w:name="_Toc21191"/>
      <w:bookmarkStart w:id="203" w:name="_Toc65572676"/>
      <w:r>
        <w:rPr>
          <w:rFonts w:hint="eastAsia" w:ascii="宋体" w:hAnsi="宋体" w:eastAsia="宋体" w:cs="宋体"/>
          <w:b/>
          <w:bCs/>
          <w:spacing w:val="0"/>
          <w:sz w:val="36"/>
          <w:szCs w:val="36"/>
          <w:highlight w:val="none"/>
          <w:lang w:val="en-US" w:eastAsia="zh-CN"/>
        </w:rPr>
        <w:t>乌拉泊水质自动监测设备运维项目</w:t>
      </w:r>
      <w:r>
        <w:rPr>
          <w:rFonts w:hint="eastAsia" w:ascii="宋体" w:hAnsi="宋体" w:eastAsia="宋体" w:cs="宋体"/>
          <w:b/>
          <w:bCs/>
          <w:spacing w:val="0"/>
          <w:sz w:val="36"/>
          <w:szCs w:val="36"/>
          <w:highlight w:val="none"/>
          <w:lang w:eastAsia="zh-CN"/>
        </w:rPr>
        <w:t>采购需求</w:t>
      </w:r>
      <w:bookmarkEnd w:id="202"/>
      <w:bookmarkEnd w:id="203"/>
    </w:p>
    <w:p w14:paraId="407AC14B">
      <w:pPr>
        <w:numPr>
          <w:ilvl w:val="0"/>
          <w:numId w:val="6"/>
        </w:numPr>
        <w:ind w:firstLine="506"/>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总体需求</w:t>
      </w:r>
    </w:p>
    <w:p w14:paraId="43F4C78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本项目需维修升级乌拉泊水库水质超级自动监测站的水质重金属监测设备（ICP-MS，品牌：EXPEC，型号：SUPEC 7000））和生物毒性监测设备（品牌：Systea，型号：Systea Tox online）并更换相关设备部件，提供不少于1年质量保证服务。维修升级后对现场技术人员（运维人员）进行不少于10天的技术服务培训（包含仪器操作培训及运维服务培训），保证熟练掌握仪器操作及运维服务要求。</w:t>
      </w:r>
    </w:p>
    <w:p w14:paraId="183A69C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提供的</w:t>
      </w:r>
      <w:r>
        <w:rPr>
          <w:rFonts w:hint="eastAsia" w:ascii="宋体" w:hAnsi="宋体" w:eastAsia="宋体" w:cs="宋体"/>
          <w:sz w:val="24"/>
          <w:szCs w:val="24"/>
          <w:highlight w:val="none"/>
        </w:rPr>
        <w:t>设备必须满足</w:t>
      </w:r>
      <w:r>
        <w:rPr>
          <w:rFonts w:hint="eastAsia" w:ascii="宋体" w:hAnsi="宋体" w:eastAsia="宋体" w:cs="宋体"/>
          <w:sz w:val="24"/>
          <w:szCs w:val="24"/>
          <w:highlight w:val="none"/>
          <w:lang w:val="en-US" w:eastAsia="zh-CN"/>
        </w:rPr>
        <w:t>采购需求</w:t>
      </w:r>
      <w:r>
        <w:rPr>
          <w:rFonts w:hint="eastAsia" w:ascii="宋体" w:hAnsi="宋体" w:eastAsia="宋体" w:cs="宋体"/>
          <w:sz w:val="24"/>
          <w:szCs w:val="24"/>
          <w:highlight w:val="none"/>
        </w:rPr>
        <w:t>的技术指标</w:t>
      </w:r>
      <w:r>
        <w:rPr>
          <w:rFonts w:hint="eastAsia" w:ascii="宋体" w:hAnsi="宋体" w:eastAsia="宋体" w:cs="宋体"/>
          <w:sz w:val="24"/>
          <w:szCs w:val="24"/>
          <w:highlight w:val="none"/>
          <w:lang w:val="en-US" w:eastAsia="zh-CN"/>
        </w:rPr>
        <w:t>参数</w:t>
      </w:r>
      <w:r>
        <w:rPr>
          <w:rFonts w:hint="eastAsia" w:ascii="宋体" w:hAnsi="宋体" w:eastAsia="宋体" w:cs="宋体"/>
          <w:sz w:val="24"/>
          <w:szCs w:val="24"/>
          <w:highlight w:val="none"/>
        </w:rPr>
        <w:t>要求，必须</w:t>
      </w:r>
      <w:r>
        <w:rPr>
          <w:rFonts w:hint="eastAsia" w:ascii="宋体" w:hAnsi="宋体" w:eastAsia="宋体" w:cs="宋体"/>
          <w:sz w:val="24"/>
          <w:szCs w:val="24"/>
          <w:highlight w:val="none"/>
          <w:lang w:val="en-US" w:eastAsia="zh-CN"/>
        </w:rPr>
        <w:t>满足备件清单和技术服务要求</w:t>
      </w:r>
      <w:r>
        <w:rPr>
          <w:rFonts w:hint="eastAsia" w:ascii="宋体" w:hAnsi="宋体" w:eastAsia="宋体" w:cs="宋体"/>
          <w:sz w:val="24"/>
          <w:szCs w:val="24"/>
          <w:highlight w:val="none"/>
        </w:rPr>
        <w:t>。</w:t>
      </w:r>
    </w:p>
    <w:p w14:paraId="5158D3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水质</w:t>
      </w:r>
      <w:r>
        <w:rPr>
          <w:rFonts w:hint="eastAsia" w:ascii="宋体" w:hAnsi="宋体" w:eastAsia="宋体" w:cs="宋体"/>
          <w:color w:val="auto"/>
          <w:sz w:val="24"/>
          <w:szCs w:val="24"/>
          <w:highlight w:val="none"/>
        </w:rPr>
        <w:t>重金属</w:t>
      </w:r>
      <w:r>
        <w:rPr>
          <w:rFonts w:hint="eastAsia" w:ascii="宋体" w:hAnsi="宋体" w:eastAsia="宋体" w:cs="宋体"/>
          <w:color w:val="auto"/>
          <w:sz w:val="24"/>
          <w:szCs w:val="24"/>
          <w:highlight w:val="none"/>
          <w:lang w:val="en-US" w:eastAsia="zh-CN"/>
        </w:rPr>
        <w:t>监测</w:t>
      </w: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ICP-MS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生物毒性</w:t>
      </w:r>
      <w:r>
        <w:rPr>
          <w:rFonts w:hint="eastAsia" w:ascii="宋体" w:hAnsi="宋体" w:eastAsia="宋体" w:cs="宋体"/>
          <w:color w:val="auto"/>
          <w:sz w:val="24"/>
          <w:szCs w:val="24"/>
          <w:highlight w:val="none"/>
          <w:lang w:val="en-US" w:eastAsia="zh-CN"/>
        </w:rPr>
        <w:t>监测</w:t>
      </w: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Systea Tox online）</w:t>
      </w:r>
      <w:r>
        <w:rPr>
          <w:rFonts w:hint="eastAsia" w:ascii="宋体" w:hAnsi="宋体" w:eastAsia="宋体" w:cs="宋体"/>
          <w:color w:val="auto"/>
          <w:sz w:val="24"/>
          <w:szCs w:val="24"/>
          <w:highlight w:val="none"/>
        </w:rPr>
        <w:t>制造商必须有较强的系统集成能力，提供优质的售后及本地运维</w:t>
      </w:r>
      <w:r>
        <w:rPr>
          <w:rFonts w:hint="eastAsia" w:ascii="宋体" w:hAnsi="宋体" w:eastAsia="宋体" w:cs="宋体"/>
          <w:color w:val="auto"/>
          <w:sz w:val="24"/>
          <w:szCs w:val="24"/>
          <w:highlight w:val="none"/>
          <w:lang w:val="en-US" w:eastAsia="zh-CN"/>
        </w:rPr>
        <w:t>培训</w:t>
      </w:r>
      <w:r>
        <w:rPr>
          <w:rFonts w:hint="eastAsia" w:ascii="宋体" w:hAnsi="宋体" w:eastAsia="宋体" w:cs="宋体"/>
          <w:color w:val="auto"/>
          <w:sz w:val="24"/>
          <w:szCs w:val="24"/>
          <w:highlight w:val="none"/>
        </w:rPr>
        <w:t>服务，在业界有良好的信誉和口碑，具有水质自动监测站集成及管理平台开发经验。</w:t>
      </w:r>
    </w:p>
    <w:p w14:paraId="191BA4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应提供所代表品牌厂商原装、全新的、符合</w:t>
      </w:r>
      <w:r>
        <w:rPr>
          <w:rFonts w:hint="eastAsia" w:ascii="宋体" w:hAnsi="宋体" w:eastAsia="宋体" w:cs="宋体"/>
          <w:sz w:val="24"/>
          <w:szCs w:val="24"/>
          <w:highlight w:val="none"/>
          <w:lang w:val="en-US" w:eastAsia="zh-CN"/>
        </w:rPr>
        <w:t>监测及</w:t>
      </w:r>
      <w:r>
        <w:rPr>
          <w:rFonts w:hint="eastAsia" w:ascii="宋体" w:hAnsi="宋体" w:eastAsia="宋体" w:cs="宋体"/>
          <w:sz w:val="24"/>
          <w:szCs w:val="24"/>
          <w:highlight w:val="none"/>
        </w:rPr>
        <w:t>质量标准</w:t>
      </w:r>
      <w:r>
        <w:rPr>
          <w:rFonts w:hint="eastAsia" w:ascii="宋体" w:hAnsi="宋体" w:eastAsia="宋体" w:cs="宋体"/>
          <w:sz w:val="24"/>
          <w:szCs w:val="24"/>
          <w:highlight w:val="none"/>
          <w:lang w:val="en-US" w:eastAsia="zh-CN"/>
        </w:rPr>
        <w:t>规范要求</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备品备件</w:t>
      </w:r>
      <w:r>
        <w:rPr>
          <w:rFonts w:hint="eastAsia" w:ascii="宋体" w:hAnsi="宋体" w:eastAsia="宋体" w:cs="宋体"/>
          <w:sz w:val="24"/>
          <w:szCs w:val="24"/>
          <w:highlight w:val="none"/>
        </w:rPr>
        <w:t>。</w:t>
      </w:r>
    </w:p>
    <w:p w14:paraId="067D3477">
      <w:pPr>
        <w:pStyle w:val="86"/>
        <w:rPr>
          <w:rFonts w:hint="eastAsia" w:ascii="宋体" w:hAnsi="宋体" w:eastAsia="宋体" w:cs="宋体"/>
          <w:sz w:val="24"/>
          <w:szCs w:val="24"/>
          <w:highlight w:val="none"/>
        </w:rPr>
      </w:pPr>
      <w:r>
        <w:rPr>
          <w:rFonts w:hint="eastAsia" w:ascii="宋体" w:hAnsi="宋体" w:eastAsia="宋体" w:cs="宋体"/>
          <w:color w:val="auto"/>
          <w:spacing w:val="6"/>
          <w:kern w:val="0"/>
          <w:sz w:val="24"/>
          <w:szCs w:val="24"/>
          <w:highlight w:val="none"/>
          <w:lang w:val="en-US" w:eastAsia="zh-CN" w:bidi="en-US"/>
        </w:rPr>
        <w:t>4</w:t>
      </w:r>
      <w:r>
        <w:rPr>
          <w:rFonts w:hint="eastAsia" w:ascii="宋体" w:hAnsi="宋体" w:eastAsia="宋体" w:cs="宋体"/>
          <w:color w:val="auto"/>
          <w:spacing w:val="6"/>
          <w:kern w:val="0"/>
          <w:sz w:val="24"/>
          <w:szCs w:val="24"/>
          <w:highlight w:val="none"/>
          <w:lang w:val="en-US" w:eastAsia="en-US" w:bidi="en-US"/>
        </w:rPr>
        <w:t>、</w:t>
      </w:r>
      <w:r>
        <w:rPr>
          <w:rFonts w:hint="eastAsia" w:ascii="宋体" w:hAnsi="宋体" w:eastAsia="宋体" w:cs="宋体"/>
          <w:color w:val="auto"/>
          <w:spacing w:val="6"/>
          <w:kern w:val="0"/>
          <w:sz w:val="24"/>
          <w:szCs w:val="24"/>
          <w:highlight w:val="none"/>
          <w:lang w:val="en-US" w:eastAsia="zh-CN" w:bidi="en-US"/>
        </w:rPr>
        <w:t>乙方</w:t>
      </w:r>
      <w:r>
        <w:rPr>
          <w:rFonts w:hint="eastAsia" w:ascii="宋体" w:hAnsi="宋体" w:eastAsia="宋体" w:cs="宋体"/>
          <w:color w:val="auto"/>
          <w:spacing w:val="6"/>
          <w:kern w:val="0"/>
          <w:sz w:val="24"/>
          <w:szCs w:val="24"/>
          <w:highlight w:val="none"/>
          <w:lang w:val="en-US" w:eastAsia="en-US" w:bidi="en-US"/>
        </w:rPr>
        <w:t>提供充足的设备维修调试所需的试剂及生物毒性测试所需的菌群</w:t>
      </w:r>
      <w:r>
        <w:rPr>
          <w:rFonts w:hint="eastAsia" w:ascii="宋体" w:hAnsi="宋体" w:eastAsia="宋体" w:cs="宋体"/>
          <w:color w:val="auto"/>
          <w:spacing w:val="6"/>
          <w:kern w:val="0"/>
          <w:sz w:val="24"/>
          <w:szCs w:val="24"/>
          <w:highlight w:val="none"/>
          <w:lang w:val="en-US" w:eastAsia="zh-CN" w:bidi="en-US"/>
        </w:rPr>
        <w:t>并提供设备验收所需的盲样或标样</w:t>
      </w:r>
      <w:r>
        <w:rPr>
          <w:rFonts w:hint="eastAsia" w:ascii="宋体" w:hAnsi="宋体" w:eastAsia="宋体" w:cs="宋体"/>
          <w:color w:val="auto"/>
          <w:spacing w:val="6"/>
          <w:kern w:val="0"/>
          <w:sz w:val="24"/>
          <w:szCs w:val="24"/>
          <w:highlight w:val="none"/>
          <w:lang w:val="en-US" w:eastAsia="en-US" w:bidi="en-US"/>
        </w:rPr>
        <w:t>。</w:t>
      </w:r>
    </w:p>
    <w:p w14:paraId="38EC85A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必须书面对本项目的售后服务及培训方案及</w:t>
      </w:r>
      <w:r>
        <w:rPr>
          <w:rFonts w:hint="eastAsia" w:ascii="宋体" w:hAnsi="宋体" w:eastAsia="宋体" w:cs="宋体"/>
          <w:sz w:val="24"/>
          <w:szCs w:val="24"/>
          <w:highlight w:val="none"/>
          <w:lang w:val="en-US" w:eastAsia="zh-CN"/>
        </w:rPr>
        <w:t>维修</w:t>
      </w:r>
      <w:r>
        <w:rPr>
          <w:rFonts w:hint="eastAsia" w:ascii="宋体" w:hAnsi="宋体" w:eastAsia="宋体" w:cs="宋体"/>
          <w:sz w:val="24"/>
          <w:szCs w:val="24"/>
          <w:highlight w:val="none"/>
        </w:rPr>
        <w:t>计划做出承诺，并指派具备专业资格证书的人员负责与采购人联系及负责售后服务培训事宜。</w:t>
      </w:r>
    </w:p>
    <w:p w14:paraId="2A79D2A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、此项目为“交钥匙”工程，报价为含税全包价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不再为此项目支付额外费用。</w:t>
      </w:r>
    </w:p>
    <w:p w14:paraId="2A8F99D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应承诺其所出售的产品不侵犯他人的知识产权。如有侵权行为，由</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完全负责。</w:t>
      </w:r>
    </w:p>
    <w:p w14:paraId="62CAAA76">
      <w:pPr>
        <w:numPr>
          <w:ilvl w:val="-1"/>
          <w:numId w:val="0"/>
        </w:numPr>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eastAsia="zh-CN"/>
        </w:rPr>
        <w:t>二、采购需求</w:t>
      </w:r>
    </w:p>
    <w:p w14:paraId="25F6C646">
      <w:pPr>
        <w:pStyle w:val="97"/>
        <w:ind w:firstLine="536"/>
        <w:rPr>
          <w:rFonts w:hint="eastAsia" w:ascii="宋体" w:hAnsi="宋体" w:eastAsia="宋体" w:cs="宋体"/>
          <w:sz w:val="24"/>
          <w:szCs w:val="24"/>
          <w:highlight w:val="none"/>
          <w:lang w:val="en-US" w:eastAsia="zh-CN"/>
        </w:rPr>
      </w:pPr>
      <w:r>
        <w:rPr>
          <w:rFonts w:hint="eastAsia" w:ascii="宋体" w:hAnsi="宋体" w:eastAsia="宋体" w:cs="宋体"/>
          <w:spacing w:val="-6"/>
          <w:sz w:val="24"/>
          <w:szCs w:val="24"/>
          <w:highlight w:val="none"/>
          <w:lang w:val="en-US" w:eastAsia="zh-CN"/>
        </w:rPr>
        <w:t>1、</w:t>
      </w:r>
      <w:r>
        <w:rPr>
          <w:rFonts w:hint="eastAsia" w:ascii="宋体" w:hAnsi="宋体" w:eastAsia="宋体" w:cs="宋体"/>
          <w:color w:val="000000"/>
          <w:spacing w:val="-6"/>
          <w:sz w:val="24"/>
          <w:szCs w:val="24"/>
          <w:highlight w:val="none"/>
          <w:lang w:eastAsia="zh-CN"/>
        </w:rPr>
        <w:t>乌拉泊</w:t>
      </w:r>
      <w:r>
        <w:rPr>
          <w:rFonts w:hint="eastAsia" w:ascii="宋体" w:hAnsi="宋体" w:eastAsia="宋体" w:cs="宋体"/>
          <w:color w:val="000000"/>
          <w:spacing w:val="-6"/>
          <w:sz w:val="24"/>
          <w:szCs w:val="24"/>
          <w:highlight w:val="none"/>
          <w:lang w:val="en-US" w:eastAsia="zh-CN"/>
        </w:rPr>
        <w:t>水库水质</w:t>
      </w:r>
      <w:r>
        <w:rPr>
          <w:rFonts w:hint="eastAsia" w:ascii="宋体" w:hAnsi="宋体" w:eastAsia="宋体" w:cs="宋体"/>
          <w:color w:val="000000"/>
          <w:spacing w:val="-6"/>
          <w:sz w:val="24"/>
          <w:szCs w:val="24"/>
          <w:highlight w:val="none"/>
          <w:lang w:eastAsia="zh-CN"/>
        </w:rPr>
        <w:t>超级自动监测站</w:t>
      </w:r>
      <w:r>
        <w:rPr>
          <w:rFonts w:hint="eastAsia" w:ascii="宋体" w:hAnsi="宋体" w:eastAsia="宋体" w:cs="宋体"/>
          <w:color w:val="000000"/>
          <w:spacing w:val="-6"/>
          <w:sz w:val="24"/>
          <w:szCs w:val="24"/>
          <w:highlight w:val="none"/>
          <w:lang w:val="en-US" w:eastAsia="zh-CN"/>
        </w:rPr>
        <w:t>的水质</w:t>
      </w:r>
      <w:r>
        <w:rPr>
          <w:rFonts w:hint="eastAsia" w:ascii="宋体" w:hAnsi="宋体" w:eastAsia="宋体" w:cs="宋体"/>
          <w:color w:val="000000"/>
          <w:spacing w:val="-6"/>
          <w:sz w:val="24"/>
          <w:szCs w:val="24"/>
          <w:highlight w:val="none"/>
          <w:lang w:eastAsia="zh-CN"/>
        </w:rPr>
        <w:t>重金属</w:t>
      </w:r>
      <w:r>
        <w:rPr>
          <w:rFonts w:hint="eastAsia" w:ascii="宋体" w:hAnsi="宋体" w:eastAsia="宋体" w:cs="宋体"/>
          <w:color w:val="000000"/>
          <w:spacing w:val="-6"/>
          <w:sz w:val="24"/>
          <w:szCs w:val="24"/>
          <w:highlight w:val="none"/>
          <w:lang w:val="en-US" w:eastAsia="zh-CN"/>
        </w:rPr>
        <w:t>监测</w:t>
      </w:r>
      <w:r>
        <w:rPr>
          <w:rFonts w:hint="eastAsia" w:ascii="宋体" w:hAnsi="宋体" w:eastAsia="宋体" w:cs="宋体"/>
          <w:color w:val="000000"/>
          <w:spacing w:val="-6"/>
          <w:sz w:val="24"/>
          <w:szCs w:val="24"/>
          <w:highlight w:val="none"/>
          <w:lang w:eastAsia="zh-CN"/>
        </w:rPr>
        <w:t>设备（</w:t>
      </w:r>
      <w:r>
        <w:rPr>
          <w:rFonts w:hint="eastAsia" w:ascii="宋体" w:hAnsi="宋体" w:eastAsia="宋体" w:cs="宋体"/>
          <w:color w:val="000000"/>
          <w:spacing w:val="-6"/>
          <w:sz w:val="24"/>
          <w:szCs w:val="24"/>
          <w:highlight w:val="none"/>
          <w:lang w:val="en-US" w:eastAsia="zh-CN"/>
        </w:rPr>
        <w:t>ICP-MS</w:t>
      </w:r>
      <w:r>
        <w:rPr>
          <w:rFonts w:hint="eastAsia" w:ascii="宋体" w:hAnsi="宋体" w:eastAsia="宋体" w:cs="宋体"/>
          <w:color w:val="000000"/>
          <w:spacing w:val="-6"/>
          <w:sz w:val="24"/>
          <w:szCs w:val="24"/>
          <w:highlight w:val="none"/>
          <w:lang w:eastAsia="zh-CN"/>
        </w:rPr>
        <w:t>）</w:t>
      </w:r>
      <w:r>
        <w:rPr>
          <w:rFonts w:hint="eastAsia" w:ascii="宋体" w:hAnsi="宋体" w:eastAsia="宋体" w:cs="宋体"/>
          <w:color w:val="000000"/>
          <w:spacing w:val="-6"/>
          <w:sz w:val="24"/>
          <w:szCs w:val="24"/>
          <w:highlight w:val="none"/>
          <w:lang w:val="en-US" w:eastAsia="zh-CN"/>
        </w:rPr>
        <w:t>和</w:t>
      </w:r>
      <w:r>
        <w:rPr>
          <w:rFonts w:hint="eastAsia" w:ascii="宋体" w:hAnsi="宋体" w:eastAsia="宋体" w:cs="宋体"/>
          <w:color w:val="000000"/>
          <w:spacing w:val="-6"/>
          <w:sz w:val="24"/>
          <w:szCs w:val="24"/>
          <w:highlight w:val="none"/>
          <w:lang w:eastAsia="zh-CN"/>
        </w:rPr>
        <w:t>生物毒性</w:t>
      </w:r>
      <w:r>
        <w:rPr>
          <w:rFonts w:hint="eastAsia" w:ascii="宋体" w:hAnsi="宋体" w:eastAsia="宋体" w:cs="宋体"/>
          <w:color w:val="000000"/>
          <w:spacing w:val="-6"/>
          <w:sz w:val="24"/>
          <w:szCs w:val="24"/>
          <w:highlight w:val="none"/>
          <w:lang w:val="en-US" w:eastAsia="zh-CN"/>
        </w:rPr>
        <w:t>监测</w:t>
      </w:r>
      <w:r>
        <w:rPr>
          <w:rFonts w:hint="eastAsia" w:ascii="宋体" w:hAnsi="宋体" w:eastAsia="宋体" w:cs="宋体"/>
          <w:color w:val="000000"/>
          <w:spacing w:val="-6"/>
          <w:sz w:val="24"/>
          <w:szCs w:val="24"/>
          <w:highlight w:val="none"/>
          <w:lang w:eastAsia="zh-CN"/>
        </w:rPr>
        <w:t>设备（</w:t>
      </w:r>
      <w:r>
        <w:rPr>
          <w:rFonts w:hint="eastAsia" w:ascii="宋体" w:hAnsi="宋体" w:eastAsia="宋体" w:cs="宋体"/>
          <w:color w:val="000000"/>
          <w:spacing w:val="-6"/>
          <w:sz w:val="24"/>
          <w:szCs w:val="24"/>
          <w:highlight w:val="none"/>
          <w:lang w:val="en-US" w:eastAsia="zh-CN"/>
        </w:rPr>
        <w:t>Systea Tox online）因</w:t>
      </w:r>
      <w:r>
        <w:rPr>
          <w:rFonts w:hint="eastAsia" w:ascii="宋体" w:hAnsi="宋体" w:eastAsia="宋体" w:cs="宋体"/>
          <w:color w:val="000000"/>
          <w:spacing w:val="-6"/>
          <w:sz w:val="24"/>
          <w:szCs w:val="24"/>
          <w:highlight w:val="none"/>
          <w:lang w:eastAsia="zh-CN"/>
        </w:rPr>
        <w:t>故障无法启动。</w:t>
      </w:r>
      <w:r>
        <w:rPr>
          <w:rFonts w:hint="eastAsia" w:ascii="宋体" w:hAnsi="宋体" w:eastAsia="宋体" w:cs="宋体"/>
          <w:color w:val="000000"/>
          <w:spacing w:val="-6"/>
          <w:sz w:val="24"/>
          <w:szCs w:val="24"/>
          <w:highlight w:val="none"/>
          <w:lang w:val="en-US" w:eastAsia="zh-CN"/>
        </w:rPr>
        <w:t>经过多次沟通调查初步认定问题原因为:设备长期运行维护不当，关键设备损坏等问题导致仪器无法启动。解决方案：</w:t>
      </w:r>
      <w:r>
        <w:rPr>
          <w:rFonts w:hint="eastAsia" w:ascii="宋体" w:hAnsi="宋体" w:eastAsia="宋体" w:cs="宋体"/>
          <w:color w:val="000000"/>
          <w:spacing w:val="-6"/>
          <w:sz w:val="24"/>
          <w:szCs w:val="24"/>
          <w:highlight w:val="none"/>
          <w:lang w:eastAsia="zh-CN"/>
        </w:rPr>
        <w:t>需要更换</w:t>
      </w:r>
      <w:r>
        <w:rPr>
          <w:rFonts w:hint="eastAsia" w:ascii="宋体" w:hAnsi="宋体" w:eastAsia="宋体" w:cs="宋体"/>
          <w:color w:val="000000"/>
          <w:spacing w:val="-6"/>
          <w:sz w:val="24"/>
          <w:szCs w:val="24"/>
          <w:highlight w:val="none"/>
          <w:lang w:val="en-US" w:eastAsia="zh-CN"/>
        </w:rPr>
        <w:t>相关设备</w:t>
      </w:r>
      <w:r>
        <w:rPr>
          <w:rFonts w:hint="eastAsia" w:ascii="宋体" w:hAnsi="宋体" w:eastAsia="宋体" w:cs="宋体"/>
          <w:color w:val="000000"/>
          <w:spacing w:val="-6"/>
          <w:sz w:val="24"/>
          <w:szCs w:val="24"/>
          <w:highlight w:val="none"/>
          <w:lang w:eastAsia="zh-CN"/>
        </w:rPr>
        <w:t>部件，</w:t>
      </w:r>
      <w:r>
        <w:rPr>
          <w:rFonts w:hint="eastAsia" w:ascii="宋体" w:hAnsi="宋体" w:eastAsia="宋体" w:cs="宋体"/>
          <w:color w:val="000000"/>
          <w:spacing w:val="-6"/>
          <w:sz w:val="24"/>
          <w:szCs w:val="24"/>
          <w:highlight w:val="none"/>
          <w:lang w:val="en-US" w:eastAsia="zh-CN"/>
        </w:rPr>
        <w:t>将设备维修升级并规范相关技术人员操作流程</w:t>
      </w:r>
      <w:r>
        <w:rPr>
          <w:rFonts w:hint="eastAsia" w:ascii="宋体" w:hAnsi="宋体" w:eastAsia="宋体" w:cs="宋体"/>
          <w:color w:val="000000"/>
          <w:spacing w:val="-6"/>
          <w:sz w:val="24"/>
          <w:szCs w:val="24"/>
          <w:highlight w:val="none"/>
          <w:lang w:eastAsia="zh-CN"/>
        </w:rPr>
        <w:t>。</w:t>
      </w:r>
      <w:r>
        <w:rPr>
          <w:rFonts w:hint="eastAsia" w:ascii="宋体" w:hAnsi="宋体" w:eastAsia="宋体" w:cs="宋体"/>
          <w:color w:val="000000"/>
          <w:spacing w:val="-6"/>
          <w:sz w:val="24"/>
          <w:szCs w:val="24"/>
          <w:highlight w:val="none"/>
          <w:lang w:val="en-US" w:eastAsia="zh-CN"/>
        </w:rPr>
        <w:t>相关设备品牌及型号为：水质</w:t>
      </w:r>
      <w:r>
        <w:rPr>
          <w:rFonts w:hint="eastAsia" w:ascii="宋体" w:hAnsi="宋体" w:eastAsia="宋体" w:cs="宋体"/>
          <w:color w:val="000000"/>
          <w:spacing w:val="-6"/>
          <w:sz w:val="24"/>
          <w:szCs w:val="24"/>
          <w:highlight w:val="none"/>
          <w:lang w:eastAsia="zh-CN"/>
        </w:rPr>
        <w:t>重金属在线分析仪设备（</w:t>
      </w:r>
      <w:r>
        <w:rPr>
          <w:rFonts w:hint="eastAsia" w:ascii="宋体" w:hAnsi="宋体" w:eastAsia="宋体" w:cs="宋体"/>
          <w:color w:val="000000"/>
          <w:spacing w:val="-6"/>
          <w:sz w:val="24"/>
          <w:szCs w:val="24"/>
          <w:highlight w:val="none"/>
          <w:lang w:val="en-US" w:eastAsia="zh-CN"/>
        </w:rPr>
        <w:t>品牌：EXPEC、型号：</w:t>
      </w:r>
      <w:r>
        <w:rPr>
          <w:rFonts w:hint="eastAsia" w:ascii="宋体" w:hAnsi="宋体" w:eastAsia="宋体" w:cs="宋体"/>
          <w:color w:val="000000"/>
          <w:spacing w:val="-6"/>
          <w:sz w:val="24"/>
          <w:szCs w:val="24"/>
          <w:highlight w:val="none"/>
          <w:lang w:val="en-US" w:eastAsia="zh-CN"/>
        </w:rPr>
        <w:fldChar w:fldCharType="begin"/>
      </w:r>
      <w:r>
        <w:rPr>
          <w:rFonts w:hint="eastAsia" w:ascii="宋体" w:hAnsi="宋体" w:eastAsia="宋体" w:cs="宋体"/>
          <w:color w:val="000000"/>
          <w:spacing w:val="-6"/>
          <w:sz w:val="24"/>
          <w:szCs w:val="24"/>
          <w:highlight w:val="none"/>
          <w:lang w:val="en-US" w:eastAsia="zh-CN"/>
        </w:rPr>
        <w:instrText xml:space="preserve"> HYPERLINK "javascript:void(0);" \o "SUPEC 7000" </w:instrText>
      </w:r>
      <w:r>
        <w:rPr>
          <w:rFonts w:hint="eastAsia" w:ascii="宋体" w:hAnsi="宋体" w:eastAsia="宋体" w:cs="宋体"/>
          <w:color w:val="000000"/>
          <w:spacing w:val="-6"/>
          <w:sz w:val="24"/>
          <w:szCs w:val="24"/>
          <w:highlight w:val="none"/>
          <w:lang w:val="en-US" w:eastAsia="zh-CN"/>
        </w:rPr>
        <w:fldChar w:fldCharType="separate"/>
      </w:r>
      <w:r>
        <w:rPr>
          <w:rFonts w:hint="eastAsia" w:ascii="宋体" w:hAnsi="宋体" w:eastAsia="宋体" w:cs="宋体"/>
          <w:color w:val="000000"/>
          <w:spacing w:val="-6"/>
          <w:sz w:val="24"/>
          <w:szCs w:val="24"/>
          <w:highlight w:val="none"/>
          <w:lang w:val="en-US" w:eastAsia="zh-CN"/>
        </w:rPr>
        <w:t>SUPEC 7000</w:t>
      </w:r>
      <w:r>
        <w:rPr>
          <w:rFonts w:hint="eastAsia" w:ascii="宋体" w:hAnsi="宋体" w:eastAsia="宋体" w:cs="宋体"/>
          <w:color w:val="000000"/>
          <w:spacing w:val="-6"/>
          <w:sz w:val="24"/>
          <w:szCs w:val="24"/>
          <w:highlight w:val="none"/>
          <w:lang w:val="en-US" w:eastAsia="zh-CN"/>
        </w:rPr>
        <w:fldChar w:fldCharType="end"/>
      </w:r>
      <w:r>
        <w:rPr>
          <w:rFonts w:hint="eastAsia" w:ascii="宋体" w:hAnsi="宋体" w:eastAsia="宋体" w:cs="宋体"/>
          <w:color w:val="000000"/>
          <w:spacing w:val="-6"/>
          <w:sz w:val="24"/>
          <w:szCs w:val="24"/>
          <w:highlight w:val="none"/>
          <w:lang w:val="en-US" w:eastAsia="zh-CN"/>
        </w:rPr>
        <w:t>）</w:t>
      </w:r>
      <w:r>
        <w:rPr>
          <w:rFonts w:hint="eastAsia" w:ascii="宋体" w:hAnsi="宋体" w:eastAsia="宋体" w:cs="宋体"/>
          <w:color w:val="000000"/>
          <w:spacing w:val="-6"/>
          <w:sz w:val="24"/>
          <w:szCs w:val="24"/>
          <w:highlight w:val="none"/>
          <w:lang w:eastAsia="zh-CN"/>
        </w:rPr>
        <w:t>；生物毒性在线分析仪设备（</w:t>
      </w:r>
      <w:r>
        <w:rPr>
          <w:rFonts w:hint="eastAsia" w:ascii="宋体" w:hAnsi="宋体" w:eastAsia="宋体" w:cs="宋体"/>
          <w:color w:val="000000"/>
          <w:spacing w:val="-6"/>
          <w:sz w:val="24"/>
          <w:szCs w:val="24"/>
          <w:highlight w:val="none"/>
          <w:lang w:val="en-US" w:eastAsia="zh-CN"/>
        </w:rPr>
        <w:t>品牌：Systea、型号：Systea Tox online）</w:t>
      </w:r>
      <w:r>
        <w:rPr>
          <w:rFonts w:hint="eastAsia" w:ascii="宋体" w:hAnsi="宋体" w:eastAsia="宋体" w:cs="宋体"/>
          <w:color w:val="000000"/>
          <w:spacing w:val="-6"/>
          <w:sz w:val="24"/>
          <w:szCs w:val="24"/>
          <w:highlight w:val="none"/>
          <w:lang w:eastAsia="zh-CN"/>
        </w:rPr>
        <w:t>；</w:t>
      </w:r>
    </w:p>
    <w:p w14:paraId="438777B2">
      <w:pPr>
        <w:pStyle w:val="9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56"/>
        <w:rPr>
          <w:rFonts w:hint="eastAsia" w:ascii="宋体" w:hAnsi="宋体" w:eastAsia="宋体" w:cs="宋体"/>
          <w:sz w:val="24"/>
          <w:szCs w:val="24"/>
          <w:highlight w:val="none"/>
          <w:lang w:val="en-US" w:eastAsia="zh-CN"/>
        </w:rPr>
      </w:pPr>
      <w:r>
        <w:rPr>
          <w:rFonts w:hint="eastAsia" w:ascii="宋体" w:hAnsi="宋体" w:eastAsia="宋体" w:cs="宋体"/>
          <w:spacing w:val="-6"/>
          <w:sz w:val="24"/>
          <w:szCs w:val="24"/>
          <w:highlight w:val="none"/>
          <w:lang w:eastAsia="zh-CN"/>
        </w:rPr>
        <w:t>2</w:t>
      </w:r>
      <w:r>
        <w:rPr>
          <w:rStyle w:val="49"/>
          <w:rFonts w:hint="eastAsia" w:ascii="宋体" w:hAnsi="宋体" w:eastAsia="宋体" w:cs="宋体"/>
          <w:color w:val="auto"/>
          <w:sz w:val="24"/>
          <w:szCs w:val="24"/>
          <w:highlight w:val="none"/>
          <w:lang w:eastAsia="zh-CN"/>
        </w:rPr>
        <w:t>、</w:t>
      </w:r>
      <w:r>
        <w:rPr>
          <w:rFonts w:hint="eastAsia" w:ascii="宋体" w:hAnsi="宋体" w:eastAsia="宋体" w:cs="宋体"/>
          <w:spacing w:val="-6"/>
          <w:sz w:val="24"/>
          <w:szCs w:val="24"/>
          <w:highlight w:val="none"/>
          <w:lang w:val="en-US" w:eastAsia="zh-CN"/>
        </w:rPr>
        <w:t>对现有设备运行情况勘察评估，根据备件清单及服务要求，</w:t>
      </w:r>
      <w:r>
        <w:rPr>
          <w:rFonts w:hint="eastAsia" w:ascii="宋体" w:hAnsi="宋体" w:eastAsia="宋体" w:cs="宋体"/>
          <w:spacing w:val="-6"/>
          <w:sz w:val="24"/>
          <w:szCs w:val="24"/>
          <w:highlight w:val="none"/>
          <w:lang w:eastAsia="zh-CN"/>
        </w:rPr>
        <w:t>需要更换</w:t>
      </w:r>
      <w:r>
        <w:rPr>
          <w:rFonts w:hint="eastAsia" w:ascii="宋体" w:hAnsi="宋体" w:eastAsia="宋体" w:cs="宋体"/>
          <w:spacing w:val="-6"/>
          <w:sz w:val="24"/>
          <w:szCs w:val="24"/>
          <w:highlight w:val="none"/>
          <w:lang w:val="en-US" w:eastAsia="zh-CN"/>
        </w:rPr>
        <w:t>相关设备</w:t>
      </w:r>
      <w:r>
        <w:rPr>
          <w:rFonts w:hint="eastAsia" w:ascii="宋体" w:hAnsi="宋体" w:eastAsia="宋体" w:cs="宋体"/>
          <w:spacing w:val="-6"/>
          <w:sz w:val="24"/>
          <w:szCs w:val="24"/>
          <w:highlight w:val="none"/>
          <w:lang w:eastAsia="zh-CN"/>
        </w:rPr>
        <w:t>部件，</w:t>
      </w:r>
      <w:r>
        <w:rPr>
          <w:rFonts w:hint="eastAsia" w:ascii="宋体" w:hAnsi="宋体" w:eastAsia="宋体" w:cs="宋体"/>
          <w:spacing w:val="-6"/>
          <w:sz w:val="24"/>
          <w:szCs w:val="24"/>
          <w:highlight w:val="none"/>
          <w:lang w:val="en-US" w:eastAsia="zh-CN"/>
        </w:rPr>
        <w:t>将设备维修升级，达到相关要求，</w:t>
      </w:r>
      <w:r>
        <w:rPr>
          <w:rFonts w:hint="eastAsia" w:ascii="宋体" w:hAnsi="宋体" w:eastAsia="宋体" w:cs="宋体"/>
          <w:sz w:val="24"/>
          <w:szCs w:val="24"/>
          <w:highlight w:val="none"/>
          <w:lang w:val="en-US" w:eastAsia="zh-CN"/>
        </w:rPr>
        <w:t>充分发挥水质自动监测系统的效能。</w:t>
      </w:r>
    </w:p>
    <w:p w14:paraId="16840D0B">
      <w:pPr>
        <w:pStyle w:val="9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firstLineChars="0"/>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 xml:space="preserve">    3</w:t>
      </w:r>
      <w:r>
        <w:rPr>
          <w:rFonts w:hint="eastAsia" w:ascii="宋体" w:hAnsi="宋体" w:eastAsia="宋体" w:cs="宋体"/>
          <w:spacing w:val="-6"/>
          <w:sz w:val="24"/>
          <w:szCs w:val="24"/>
          <w:highlight w:val="none"/>
          <w:lang w:eastAsia="zh-CN"/>
        </w:rPr>
        <w:t>、项目设备</w:t>
      </w:r>
      <w:r>
        <w:rPr>
          <w:rFonts w:hint="eastAsia" w:ascii="宋体" w:hAnsi="宋体" w:eastAsia="宋体" w:cs="宋体"/>
          <w:spacing w:val="-6"/>
          <w:sz w:val="24"/>
          <w:szCs w:val="24"/>
          <w:highlight w:val="none"/>
          <w:lang w:val="en-US" w:eastAsia="zh-CN"/>
        </w:rPr>
        <w:t>设备维修并软件升级</w:t>
      </w:r>
      <w:r>
        <w:rPr>
          <w:rFonts w:hint="eastAsia" w:ascii="宋体" w:hAnsi="宋体" w:eastAsia="宋体" w:cs="宋体"/>
          <w:spacing w:val="-6"/>
          <w:sz w:val="24"/>
          <w:szCs w:val="24"/>
          <w:highlight w:val="none"/>
          <w:lang w:eastAsia="zh-CN"/>
        </w:rPr>
        <w:t>完成后，提供不少于</w:t>
      </w:r>
      <w:r>
        <w:rPr>
          <w:rFonts w:hint="eastAsia" w:ascii="宋体" w:hAnsi="宋体" w:eastAsia="宋体" w:cs="宋体"/>
          <w:spacing w:val="-6"/>
          <w:sz w:val="24"/>
          <w:szCs w:val="24"/>
          <w:highlight w:val="none"/>
          <w:lang w:val="en-US" w:eastAsia="zh-CN"/>
        </w:rPr>
        <w:t>1</w:t>
      </w:r>
      <w:r>
        <w:rPr>
          <w:rFonts w:hint="eastAsia" w:ascii="宋体" w:hAnsi="宋体" w:eastAsia="宋体" w:cs="宋体"/>
          <w:spacing w:val="-6"/>
          <w:sz w:val="24"/>
          <w:szCs w:val="24"/>
          <w:highlight w:val="none"/>
          <w:lang w:eastAsia="zh-CN"/>
        </w:rPr>
        <w:t>年质量保证</w:t>
      </w:r>
      <w:r>
        <w:rPr>
          <w:rFonts w:hint="eastAsia" w:ascii="宋体" w:hAnsi="宋体" w:eastAsia="宋体" w:cs="宋体"/>
          <w:spacing w:val="-6"/>
          <w:sz w:val="24"/>
          <w:szCs w:val="24"/>
          <w:highlight w:val="none"/>
          <w:lang w:val="en-US" w:eastAsia="zh-CN"/>
        </w:rPr>
        <w:t>服务，</w:t>
      </w:r>
      <w:r>
        <w:rPr>
          <w:rFonts w:hint="eastAsia" w:ascii="宋体" w:hAnsi="宋体" w:eastAsia="宋体" w:cs="宋体"/>
          <w:sz w:val="24"/>
          <w:szCs w:val="24"/>
          <w:highlight w:val="none"/>
          <w:lang w:val="en-US" w:eastAsia="zh-CN"/>
        </w:rPr>
        <w:t>服务期从维修升级完成后开始计算</w:t>
      </w:r>
      <w:r>
        <w:rPr>
          <w:rFonts w:hint="eastAsia" w:ascii="宋体" w:hAnsi="宋体" w:eastAsia="宋体" w:cs="宋体"/>
          <w:spacing w:val="-6"/>
          <w:sz w:val="24"/>
          <w:szCs w:val="24"/>
          <w:highlight w:val="none"/>
          <w:lang w:eastAsia="zh-CN"/>
        </w:rPr>
        <w:t>。</w:t>
      </w:r>
    </w:p>
    <w:p w14:paraId="62DFFEB4">
      <w:pPr>
        <w:pStyle w:val="9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rPr>
          <w:rFonts w:hint="eastAsia" w:ascii="宋体" w:hAnsi="宋体" w:eastAsia="宋体" w:cs="宋体"/>
          <w:sz w:val="24"/>
          <w:szCs w:val="24"/>
          <w:highlight w:val="none"/>
          <w:lang w:eastAsia="zh-CN"/>
        </w:rPr>
      </w:pPr>
    </w:p>
    <w:p w14:paraId="6C7DE89C">
      <w:pPr>
        <w:ind w:firstLine="506"/>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设备</w:t>
      </w:r>
      <w:r>
        <w:rPr>
          <w:rFonts w:hint="eastAsia" w:ascii="宋体" w:hAnsi="宋体" w:eastAsia="宋体" w:cs="宋体"/>
          <w:b/>
          <w:bCs/>
          <w:sz w:val="24"/>
          <w:szCs w:val="24"/>
          <w:highlight w:val="none"/>
          <w:lang w:eastAsia="zh-CN"/>
        </w:rPr>
        <w:t>技术</w:t>
      </w:r>
      <w:r>
        <w:rPr>
          <w:rFonts w:hint="eastAsia" w:ascii="宋体" w:hAnsi="宋体" w:eastAsia="宋体" w:cs="宋体"/>
          <w:b/>
          <w:bCs/>
          <w:sz w:val="24"/>
          <w:szCs w:val="24"/>
          <w:highlight w:val="none"/>
          <w:lang w:val="en-US" w:eastAsia="zh-CN"/>
        </w:rPr>
        <w:t>验收</w:t>
      </w:r>
      <w:r>
        <w:rPr>
          <w:rFonts w:hint="eastAsia" w:ascii="宋体" w:hAnsi="宋体" w:eastAsia="宋体" w:cs="宋体"/>
          <w:b/>
          <w:bCs/>
          <w:sz w:val="24"/>
          <w:szCs w:val="24"/>
          <w:highlight w:val="none"/>
          <w:lang w:eastAsia="zh-CN"/>
        </w:rPr>
        <w:t>要求，</w:t>
      </w:r>
    </w:p>
    <w:p w14:paraId="5CCB9B0B">
      <w:pPr>
        <w:numPr>
          <w:ilvl w:val="0"/>
          <w:numId w:val="7"/>
        </w:numPr>
        <w:ind w:firstLine="50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基本要求：</w:t>
      </w:r>
    </w:p>
    <w:p w14:paraId="6A76A92E">
      <w:pPr>
        <w:numPr>
          <w:ilvl w:val="-1"/>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1、根据备件清单及服务要求完成对应设备备件更换，完成设备系统升级。</w:t>
      </w:r>
    </w:p>
    <w:p w14:paraId="482D47F0">
      <w:pPr>
        <w:numPr>
          <w:ilvl w:val="-1"/>
          <w:numId w:val="0"/>
        </w:num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维修过程中需有完整备件更换记录，维修完成后对备件使用及跟换情况进行核准</w:t>
      </w:r>
      <w:r>
        <w:rPr>
          <w:rFonts w:hint="eastAsia" w:ascii="宋体" w:hAnsi="宋体" w:eastAsia="宋体" w:cs="宋体"/>
          <w:sz w:val="24"/>
          <w:szCs w:val="24"/>
          <w:highlight w:val="none"/>
          <w:lang w:val="en-US" w:eastAsia="zh-CN"/>
        </w:rPr>
        <w:t>校验</w:t>
      </w:r>
      <w:r>
        <w:rPr>
          <w:rFonts w:hint="eastAsia" w:ascii="宋体" w:hAnsi="宋体" w:eastAsia="宋体" w:cs="宋体"/>
          <w:sz w:val="24"/>
          <w:szCs w:val="24"/>
          <w:highlight w:val="none"/>
        </w:rPr>
        <w:t>。</w:t>
      </w:r>
    </w:p>
    <w:p w14:paraId="7EF803AD">
      <w:pPr>
        <w:pStyle w:val="8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3、通过盲样或标样测试，符合仪表准确度要求。</w:t>
      </w:r>
    </w:p>
    <w:p w14:paraId="79CEB931">
      <w:pPr>
        <w:numPr>
          <w:ilvl w:val="0"/>
          <w:numId w:val="0"/>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4、维修升级后对现场技术人员（运维人员）进行不少于10天的技术服务培训（包含仪器操作培训及运维服务培训），保证熟练掌握仪器操作及运维服务要求。</w:t>
      </w:r>
    </w:p>
    <w:p w14:paraId="3A54A580">
      <w:pPr>
        <w:pStyle w:val="86"/>
        <w:rPr>
          <w:rFonts w:hint="eastAsia" w:ascii="宋体" w:hAnsi="宋体" w:eastAsia="宋体" w:cs="宋体"/>
          <w:sz w:val="24"/>
          <w:szCs w:val="24"/>
          <w:highlight w:val="none"/>
          <w:lang w:val="en-US" w:eastAsia="zh-CN"/>
        </w:rPr>
      </w:pPr>
      <w:r>
        <w:rPr>
          <w:rFonts w:hint="eastAsia" w:ascii="宋体" w:hAnsi="宋体" w:eastAsia="宋体" w:cs="宋体"/>
          <w:spacing w:val="6"/>
          <w:kern w:val="0"/>
          <w:sz w:val="24"/>
          <w:szCs w:val="24"/>
          <w:highlight w:val="none"/>
          <w:lang w:val="en-US" w:eastAsia="zh-CN" w:bidi="en-US"/>
        </w:rPr>
        <w:t>5、设备维修升级完成后，对ICP-MS设备完成调谐、曲线测试、标样核查，盲样考核测试，结果满足盲样的测试误差范围。对生物毒性仪表完成重复性测试，零点偏移，阳性质控等，测试结果满足相关技术要求。</w:t>
      </w:r>
    </w:p>
    <w:p w14:paraId="6B03DC47">
      <w:pPr>
        <w:numPr>
          <w:ilvl w:val="-1"/>
          <w:numId w:val="0"/>
        </w:numPr>
        <w:bidi w:val="0"/>
        <w:ind w:left="475" w:leftChars="226"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设备</w:t>
      </w:r>
      <w:r>
        <w:rPr>
          <w:rFonts w:hint="eastAsia" w:ascii="宋体" w:hAnsi="宋体" w:eastAsia="宋体" w:cs="宋体"/>
          <w:sz w:val="24"/>
          <w:szCs w:val="24"/>
          <w:highlight w:val="none"/>
          <w:lang w:val="en-US" w:eastAsia="zh-CN"/>
        </w:rPr>
        <w:t>经维修升级后</w:t>
      </w:r>
      <w:r>
        <w:rPr>
          <w:rFonts w:hint="eastAsia" w:ascii="宋体" w:hAnsi="宋体" w:eastAsia="宋体" w:cs="宋体"/>
          <w:sz w:val="24"/>
          <w:szCs w:val="24"/>
          <w:highlight w:val="none"/>
        </w:rPr>
        <w:t>，达到稳定运行要求，具体技术指标如下：</w:t>
      </w:r>
    </w:p>
    <w:p w14:paraId="40EA3C44">
      <w:pPr>
        <w:numPr>
          <w:ilvl w:val="-1"/>
          <w:numId w:val="0"/>
        </w:numPr>
        <w:bidi w:val="0"/>
        <w:ind w:left="475" w:leftChars="226"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6.1</w:t>
      </w:r>
      <w:bookmarkStart w:id="204" w:name="_Toc9637"/>
      <w:bookmarkStart w:id="205" w:name="_Toc16192"/>
      <w:bookmarkStart w:id="206" w:name="_Toc15166"/>
      <w:bookmarkStart w:id="207" w:name="_Toc100750297"/>
      <w:r>
        <w:rPr>
          <w:rFonts w:hint="eastAsia" w:ascii="宋体" w:hAnsi="宋体" w:eastAsia="宋体" w:cs="宋体"/>
          <w:iCs/>
          <w:sz w:val="24"/>
          <w:szCs w:val="24"/>
          <w:highlight w:val="none"/>
          <w:lang w:val="en-US" w:eastAsia="en-US"/>
        </w:rPr>
        <w:t>ICP-MS</w:t>
      </w:r>
      <w:bookmarkEnd w:id="204"/>
      <w:bookmarkEnd w:id="205"/>
      <w:bookmarkEnd w:id="206"/>
      <w:bookmarkEnd w:id="207"/>
      <w:r>
        <w:rPr>
          <w:rFonts w:hint="eastAsia" w:ascii="宋体" w:hAnsi="宋体" w:eastAsia="宋体" w:cs="宋体"/>
          <w:iCs/>
          <w:sz w:val="24"/>
          <w:szCs w:val="24"/>
          <w:highlight w:val="none"/>
          <w:lang w:val="en-US" w:eastAsia="en-US"/>
        </w:rPr>
        <w:t>水质重金属在线监测系统</w:t>
      </w:r>
    </w:p>
    <w:p w14:paraId="06131E5E">
      <w:pPr>
        <w:pStyle w:val="99"/>
        <w:rPr>
          <w:rFonts w:hint="eastAsia" w:ascii="宋体" w:hAnsi="宋体" w:eastAsia="宋体" w:cs="宋体"/>
          <w:sz w:val="24"/>
          <w:szCs w:val="24"/>
          <w:highlight w:val="none"/>
        </w:rPr>
      </w:pPr>
      <w:r>
        <w:rPr>
          <w:rFonts w:hint="eastAsia" w:ascii="宋体" w:hAnsi="宋体" w:eastAsia="宋体" w:cs="宋体"/>
          <w:sz w:val="24"/>
          <w:szCs w:val="24"/>
          <w:highlight w:val="none"/>
        </w:rPr>
        <w:t>地表水重金属在线监测系统的安装形式如下图所示：</w:t>
      </w:r>
    </w:p>
    <w:p w14:paraId="1758971F">
      <w:pPr>
        <w:pStyle w:val="100"/>
        <w:rPr>
          <w:rFonts w:hint="eastAsia" w:ascii="宋体" w:hAnsi="宋体" w:eastAsia="宋体" w:cs="宋体"/>
          <w:sz w:val="22"/>
          <w:szCs w:val="21"/>
          <w:highlight w:val="none"/>
        </w:rPr>
      </w:pPr>
      <w:r>
        <w:rPr>
          <w:rFonts w:hint="eastAsia" w:ascii="宋体" w:hAnsi="宋体" w:eastAsia="宋体" w:cs="宋体"/>
          <w:sz w:val="22"/>
          <w:szCs w:val="21"/>
          <w:highlight w:val="none"/>
        </w:rPr>
        <mc:AlternateContent>
          <mc:Choice Requires="wps">
            <w:drawing>
              <wp:anchor distT="0" distB="0" distL="114300" distR="114300" simplePos="0" relativeHeight="251664384" behindDoc="0" locked="0" layoutInCell="1" allowOverlap="1">
                <wp:simplePos x="0" y="0"/>
                <wp:positionH relativeFrom="column">
                  <wp:posOffset>875665</wp:posOffset>
                </wp:positionH>
                <wp:positionV relativeFrom="paragraph">
                  <wp:posOffset>1612265</wp:posOffset>
                </wp:positionV>
                <wp:extent cx="680085" cy="1403985"/>
                <wp:effectExtent l="0" t="0" r="0" b="0"/>
                <wp:wrapNone/>
                <wp:docPr id="10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314" cy="1403985"/>
                        </a:xfrm>
                        <a:prstGeom prst="rect">
                          <a:avLst/>
                        </a:prstGeom>
                        <a:noFill/>
                        <a:ln w="9525">
                          <a:noFill/>
                          <a:miter lim="800000"/>
                        </a:ln>
                      </wps:spPr>
                      <wps:txbx>
                        <w:txbxContent>
                          <w:p w14:paraId="22F80DCD">
                            <w:pPr>
                              <w:rPr>
                                <w:b/>
                                <w:color w:val="FF0000"/>
                              </w:rPr>
                            </w:pPr>
                            <w:r>
                              <w:rPr>
                                <w:rFonts w:hint="eastAsia"/>
                                <w:b/>
                                <w:color w:val="FF0000"/>
                              </w:rPr>
                              <w:t>预处理机柜</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68.95pt;margin-top:126.95pt;height:110.55pt;width:53.55pt;z-index:251664384;mso-width-relative:page;mso-height-relative:margin;mso-height-percent:200;" filled="f" stroked="f" coordsize="21600,21600" o:gfxdata="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tpihHYAAAACwEAAA8AAAAAAAAAAQAgAAAAIgAAAGRycy9kb3ducmV2LnhtbFBLAQIUABQAAAAI&#10;AIdO4kDsfK0mJgIAACsEAAAOAAAAAAAAAAEAIAAAACcBAABkcnMvZTJvRG9jLnhtbFBLBQYAAAAA&#10;BgAGAFkBAAC/BQAAAAA=&#10;">
                <v:fill on="f" focussize="0,0"/>
                <v:stroke on="f" miterlimit="8" joinstyle="miter"/>
                <v:imagedata o:title=""/>
                <o:lock v:ext="edit" aspectratio="f"/>
                <v:textbox style="mso-fit-shape-to-text:t;">
                  <w:txbxContent>
                    <w:p w14:paraId="22F80DCD">
                      <w:pPr>
                        <w:rPr>
                          <w:b/>
                          <w:color w:val="FF0000"/>
                        </w:rPr>
                      </w:pPr>
                      <w:r>
                        <w:rPr>
                          <w:rFonts w:hint="eastAsia"/>
                          <w:b/>
                          <w:color w:val="FF0000"/>
                        </w:rPr>
                        <w:t>预处理机柜</w:t>
                      </w:r>
                    </w:p>
                  </w:txbxContent>
                </v:textbox>
              </v:shape>
            </w:pict>
          </mc:Fallback>
        </mc:AlternateContent>
      </w:r>
      <w:r>
        <w:rPr>
          <w:rFonts w:hint="eastAsia" w:ascii="宋体" w:hAnsi="宋体" w:eastAsia="宋体" w:cs="宋体"/>
          <w:sz w:val="22"/>
          <w:szCs w:val="21"/>
          <w:highlight w:val="none"/>
        </w:rPr>
        <mc:AlternateContent>
          <mc:Choice Requires="wps">
            <w:drawing>
              <wp:anchor distT="0" distB="0" distL="114300" distR="114300" simplePos="0" relativeHeight="251663360" behindDoc="0" locked="0" layoutInCell="1" allowOverlap="1">
                <wp:simplePos x="0" y="0"/>
                <wp:positionH relativeFrom="column">
                  <wp:posOffset>1116965</wp:posOffset>
                </wp:positionH>
                <wp:positionV relativeFrom="paragraph">
                  <wp:posOffset>2051050</wp:posOffset>
                </wp:positionV>
                <wp:extent cx="0" cy="584835"/>
                <wp:effectExtent l="57150" t="0" r="57150" b="5715"/>
                <wp:wrapNone/>
                <wp:docPr id="104" name="直接箭头连接符 104"/>
                <wp:cNvGraphicFramePr/>
                <a:graphic xmlns:a="http://schemas.openxmlformats.org/drawingml/2006/main">
                  <a:graphicData uri="http://schemas.microsoft.com/office/word/2010/wordprocessingShape">
                    <wps:wsp>
                      <wps:cNvCnPr/>
                      <wps:spPr>
                        <a:xfrm flipH="1" flipV="1">
                          <a:off x="0" y="0"/>
                          <a:ext cx="1" cy="584531"/>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87.95pt;margin-top:161.5pt;height:46.05pt;width:0pt;z-index:251663360;mso-width-relative:page;mso-height-relative:page;" filled="f" stroked="t" coordsize="21600,21600" o:gfxdata="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0JK5tcAAAALAQAADwAAAAAAAAABACAAAAAiAAAA&#10;ZHJzL2Rvd25yZXYueG1sUEsBAhQAFAAAAAgAh07iQLUk30IIAgAA3wMAAA4AAAAAAAAAAQAgAAAA&#10;JgEAAGRycy9lMm9Eb2MueG1sUEsFBgAAAAAGAAYAWQEAAKAFAAAAAA==&#10;">
                <v:fill on="f" focussize="0,0"/>
                <v:stroke weight="2pt" color="#FF0000 [3204]" joinstyle="round" endarrow="open"/>
                <v:imagedata o:title=""/>
                <o:lock v:ext="edit" aspectratio="f"/>
              </v:shape>
            </w:pict>
          </mc:Fallback>
        </mc:AlternateContent>
      </w:r>
      <w:r>
        <w:rPr>
          <w:rFonts w:hint="eastAsia" w:ascii="宋体" w:hAnsi="宋体" w:eastAsia="宋体" w:cs="宋体"/>
          <w:sz w:val="22"/>
          <w:szCs w:val="21"/>
          <w:highlight w:val="none"/>
        </w:rPr>
        <mc:AlternateContent>
          <mc:Choice Requires="wps">
            <w:drawing>
              <wp:anchor distT="0" distB="0" distL="114300" distR="114300" simplePos="0" relativeHeight="251662336" behindDoc="0" locked="0" layoutInCell="1" allowOverlap="1">
                <wp:simplePos x="0" y="0"/>
                <wp:positionH relativeFrom="column">
                  <wp:posOffset>3757295</wp:posOffset>
                </wp:positionH>
                <wp:positionV relativeFrom="paragraph">
                  <wp:posOffset>2336165</wp:posOffset>
                </wp:positionV>
                <wp:extent cx="585470" cy="1403985"/>
                <wp:effectExtent l="0" t="0" r="0" b="0"/>
                <wp:wrapNone/>
                <wp:docPr id="10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5216" cy="1403985"/>
                        </a:xfrm>
                        <a:prstGeom prst="rect">
                          <a:avLst/>
                        </a:prstGeom>
                        <a:noFill/>
                        <a:ln w="9525">
                          <a:noFill/>
                          <a:miter lim="800000"/>
                        </a:ln>
                      </wps:spPr>
                      <wps:txbx>
                        <w:txbxContent>
                          <w:p w14:paraId="18230A03">
                            <w:pPr>
                              <w:rPr>
                                <w:b/>
                                <w:color w:val="FF0000"/>
                              </w:rPr>
                            </w:pPr>
                            <w:r>
                              <w:rPr>
                                <w:rFonts w:hint="eastAsia"/>
                                <w:b/>
                                <w:color w:val="FF0000"/>
                              </w:rPr>
                              <w:t>其它</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85pt;margin-top:183.95pt;height:110.55pt;width:46.1pt;z-index:251662336;mso-width-relative:page;mso-height-relative:margin;mso-height-percent:200;" filled="f" stroked="f" coordsize="21600,21600" o:gfxdata="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ohZzz2QAAAAsBAAAPAAAAAAAAAAEAIAAAACIAAABkcnMvZG93bnJldi54bWxQSwECFAAUAAAA&#10;CACHTuJArYx5WyYCAAArBAAADgAAAAAAAAABACAAAAAoAQAAZHJzL2Uyb0RvYy54bWxQSwUGAAAA&#10;AAYABgBZAQAAwAUAAAAA&#10;">
                <v:fill on="f" focussize="0,0"/>
                <v:stroke on="f" miterlimit="8" joinstyle="miter"/>
                <v:imagedata o:title=""/>
                <o:lock v:ext="edit" aspectratio="f"/>
                <v:textbox style="mso-fit-shape-to-text:t;">
                  <w:txbxContent>
                    <w:p w14:paraId="18230A03">
                      <w:pPr>
                        <w:rPr>
                          <w:b/>
                          <w:color w:val="FF0000"/>
                        </w:rPr>
                      </w:pPr>
                      <w:r>
                        <w:rPr>
                          <w:rFonts w:hint="eastAsia"/>
                          <w:b/>
                          <w:color w:val="FF0000"/>
                        </w:rPr>
                        <w:t>其它</w:t>
                      </w:r>
                    </w:p>
                  </w:txbxContent>
                </v:textbox>
              </v:shape>
            </w:pict>
          </mc:Fallback>
        </mc:AlternateContent>
      </w:r>
      <w:r>
        <w:rPr>
          <w:rFonts w:hint="eastAsia" w:ascii="宋体" w:hAnsi="宋体" w:eastAsia="宋体" w:cs="宋体"/>
          <w:sz w:val="22"/>
          <w:szCs w:val="21"/>
          <w:highlight w:val="none"/>
        </w:rPr>
        <mc:AlternateContent>
          <mc:Choice Requires="wps">
            <w:drawing>
              <wp:anchor distT="0" distB="0" distL="114300" distR="114300" simplePos="0" relativeHeight="251661312" behindDoc="0" locked="0" layoutInCell="1" allowOverlap="1">
                <wp:simplePos x="0" y="0"/>
                <wp:positionH relativeFrom="column">
                  <wp:posOffset>4116070</wp:posOffset>
                </wp:positionH>
                <wp:positionV relativeFrom="paragraph">
                  <wp:posOffset>2578100</wp:posOffset>
                </wp:positionV>
                <wp:extent cx="226695" cy="760730"/>
                <wp:effectExtent l="26035" t="0" r="13970" b="20320"/>
                <wp:wrapNone/>
                <wp:docPr id="102" name="直接箭头连接符 102"/>
                <wp:cNvGraphicFramePr/>
                <a:graphic xmlns:a="http://schemas.openxmlformats.org/drawingml/2006/main">
                  <a:graphicData uri="http://schemas.microsoft.com/office/word/2010/wordprocessingShape">
                    <wps:wsp>
                      <wps:cNvCnPr/>
                      <wps:spPr>
                        <a:xfrm flipH="1" flipV="1">
                          <a:off x="0" y="0"/>
                          <a:ext cx="226771" cy="760526"/>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24.1pt;margin-top:203pt;height:59.9pt;width:17.85pt;z-index:251661312;mso-width-relative:page;mso-height-relative:page;" filled="f" stroked="t" coordsize="21600,21600" o:gfxdata="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s3yCv2QAAAAsBAAAPAAAAAAAAAAEAIAAA&#10;ACIAAABkcnMvZG93bnJldi54bWxQSwECFAAUAAAACACHTuJAaLQz+gsCAADkAwAADgAAAAAAAAAB&#10;ACAAAAAoAQAAZHJzL2Uyb0RvYy54bWxQSwUGAAAAAAYABgBZAQAApQUAAAAA&#10;">
                <v:fill on="f" focussize="0,0"/>
                <v:stroke weight="2pt" color="#FF0000 [3204]" joinstyle="round" endarrow="open"/>
                <v:imagedata o:title=""/>
                <o:lock v:ext="edit" aspectratio="f"/>
              </v:shape>
            </w:pict>
          </mc:Fallback>
        </mc:AlternateContent>
      </w:r>
      <w:r>
        <w:rPr>
          <w:rFonts w:hint="eastAsia" w:ascii="宋体" w:hAnsi="宋体" w:eastAsia="宋体" w:cs="宋体"/>
          <w:sz w:val="22"/>
          <w:szCs w:val="21"/>
          <w:highlight w:val="none"/>
        </w:rPr>
        <mc:AlternateContent>
          <mc:Choice Requires="wps">
            <w:drawing>
              <wp:anchor distT="0" distB="0" distL="114300" distR="114300" simplePos="0" relativeHeight="251660288" behindDoc="0" locked="0" layoutInCell="1" allowOverlap="1">
                <wp:simplePos x="0" y="0"/>
                <wp:positionH relativeFrom="column">
                  <wp:posOffset>3515995</wp:posOffset>
                </wp:positionH>
                <wp:positionV relativeFrom="paragraph">
                  <wp:posOffset>455930</wp:posOffset>
                </wp:positionV>
                <wp:extent cx="929005" cy="140398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29030" cy="1403985"/>
                        </a:xfrm>
                        <a:prstGeom prst="rect">
                          <a:avLst/>
                        </a:prstGeom>
                        <a:noFill/>
                        <a:ln w="9525">
                          <a:noFill/>
                          <a:miter lim="800000"/>
                        </a:ln>
                      </wps:spPr>
                      <wps:txbx>
                        <w:txbxContent>
                          <w:p w14:paraId="0B2C2383">
                            <w:pPr>
                              <w:rPr>
                                <w:b/>
                                <w:color w:val="FF0000"/>
                              </w:rPr>
                            </w:pPr>
                            <w:r>
                              <w:rPr>
                                <w:rFonts w:hint="eastAsia"/>
                                <w:b/>
                                <w:color w:val="FF0000"/>
                              </w:rPr>
                              <w:t>一体式机柜</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76.85pt;margin-top:35.9pt;height:110.55pt;width:73.15pt;z-index:251660288;mso-width-relative:page;mso-height-relative:margin;mso-height-percent:200;" filled="f" stroked="f" coordsize="21600,21600" o:gfxdata="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Lbg&#10;ddcAAAAKAQAADwAAAAAAAAABACAAAAAiAAAAZHJzL2Rvd25yZXYueG1sUEsBAhQAFAAAAAgAh07i&#10;QBqljpEjAgAAKQQAAA4AAAAAAAAAAQAgAAAAJgEAAGRycy9lMm9Eb2MueG1sUEsFBgAAAAAGAAYA&#10;WQEAALsFAAAAAA==&#10;">
                <v:fill on="f" focussize="0,0"/>
                <v:stroke on="f" miterlimit="8" joinstyle="miter"/>
                <v:imagedata o:title=""/>
                <o:lock v:ext="edit" aspectratio="f"/>
                <v:textbox style="mso-fit-shape-to-text:t;">
                  <w:txbxContent>
                    <w:p w14:paraId="0B2C2383">
                      <w:pPr>
                        <w:rPr>
                          <w:b/>
                          <w:color w:val="FF0000"/>
                        </w:rPr>
                      </w:pPr>
                      <w:r>
                        <w:rPr>
                          <w:rFonts w:hint="eastAsia"/>
                          <w:b/>
                          <w:color w:val="FF0000"/>
                        </w:rPr>
                        <w:t>一体式机柜</w:t>
                      </w:r>
                    </w:p>
                  </w:txbxContent>
                </v:textbox>
              </v:shape>
            </w:pict>
          </mc:Fallback>
        </mc:AlternateContent>
      </w:r>
      <w:r>
        <w:rPr>
          <w:rFonts w:hint="eastAsia" w:ascii="宋体" w:hAnsi="宋体" w:eastAsia="宋体" w:cs="宋体"/>
          <w:sz w:val="22"/>
          <w:szCs w:val="21"/>
          <w:highlight w:val="none"/>
        </w:rPr>
        <mc:AlternateContent>
          <mc:Choice Requires="wps">
            <w:drawing>
              <wp:anchor distT="0" distB="0" distL="114300" distR="114300" simplePos="0" relativeHeight="251659264" behindDoc="0" locked="0" layoutInCell="1" allowOverlap="1">
                <wp:simplePos x="0" y="0"/>
                <wp:positionH relativeFrom="column">
                  <wp:posOffset>3055620</wp:posOffset>
                </wp:positionH>
                <wp:positionV relativeFrom="paragraph">
                  <wp:posOffset>712470</wp:posOffset>
                </wp:positionV>
                <wp:extent cx="951230" cy="694690"/>
                <wp:effectExtent l="7620" t="0" r="12700" b="10160"/>
                <wp:wrapNone/>
                <wp:docPr id="4" name="直接箭头连接符 4"/>
                <wp:cNvGraphicFramePr/>
                <a:graphic xmlns:a="http://schemas.openxmlformats.org/drawingml/2006/main">
                  <a:graphicData uri="http://schemas.microsoft.com/office/word/2010/wordprocessingShape">
                    <wps:wsp>
                      <wps:cNvCnPr/>
                      <wps:spPr>
                        <a:xfrm flipV="1">
                          <a:off x="0" y="0"/>
                          <a:ext cx="950976" cy="694944"/>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40.6pt;margin-top:56.1pt;height:54.7pt;width:74.9pt;z-index:251659264;mso-width-relative:page;mso-height-relative:page;" filled="f" stroked="t" coordsize="21600,21600" o:gfxdata="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nDhfNkAAAALAQAADwAAAAAAAAABACAAAAAiAAAA&#10;ZHJzL2Rvd25yZXYueG1sUEsBAhQAFAAAAAgAh07iQAt1kG4GAgAA1gMAAA4AAAAAAAAAAQAgAAAA&#10;KAEAAGRycy9lMm9Eb2MueG1sUEsFBgAAAAAGAAYAWQEAAKAFAAAAAA==&#10;">
                <v:fill on="f" focussize="0,0"/>
                <v:stroke weight="2pt" color="#FF0000 [3204]" joinstyle="round" endarrow="open"/>
                <v:imagedata o:title=""/>
                <o:lock v:ext="edit" aspectratio="f"/>
              </v:shape>
            </w:pict>
          </mc:Fallback>
        </mc:AlternateContent>
      </w:r>
      <w:r>
        <w:rPr>
          <w:rFonts w:hint="eastAsia" w:ascii="宋体" w:hAnsi="宋体" w:eastAsia="宋体" w:cs="宋体"/>
          <w:sz w:val="22"/>
          <w:szCs w:val="21"/>
          <w:highlight w:val="none"/>
        </w:rPr>
        <w:drawing>
          <wp:inline distT="0" distB="0" distL="0" distR="0">
            <wp:extent cx="3869690" cy="4075430"/>
            <wp:effectExtent l="0" t="0" r="16510" b="127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1"/>
                    <a:stretch>
                      <a:fillRect/>
                    </a:stretch>
                  </pic:blipFill>
                  <pic:spPr>
                    <a:xfrm>
                      <a:off x="0" y="0"/>
                      <a:ext cx="3869690" cy="4075430"/>
                    </a:xfrm>
                    <a:prstGeom prst="rect">
                      <a:avLst/>
                    </a:prstGeom>
                  </pic:spPr>
                </pic:pic>
              </a:graphicData>
            </a:graphic>
          </wp:inline>
        </w:drawing>
      </w:r>
    </w:p>
    <w:p w14:paraId="0C45692B">
      <w:pPr>
        <w:pStyle w:val="12"/>
        <w:rPr>
          <w:rFonts w:hint="eastAsia" w:ascii="宋体" w:hAnsi="宋体" w:eastAsia="宋体" w:cs="宋体"/>
          <w:sz w:val="21"/>
          <w:szCs w:val="21"/>
          <w:highlight w:val="none"/>
        </w:rPr>
      </w:pPr>
      <w:bookmarkStart w:id="208" w:name="_Toc100746522"/>
      <w:r>
        <w:rPr>
          <w:rFonts w:hint="eastAsia" w:ascii="宋体" w:hAnsi="宋体" w:eastAsia="宋体" w:cs="宋体"/>
          <w:sz w:val="21"/>
          <w:szCs w:val="21"/>
          <w:highlight w:val="none"/>
        </w:rPr>
        <w:t>系统安装形式</w:t>
      </w:r>
      <w:bookmarkEnd w:id="208"/>
    </w:p>
    <w:p w14:paraId="102ECCE2">
      <w:pPr>
        <w:pStyle w:val="99"/>
        <w:ind w:left="0" w:leftChars="0" w:firstLineChars="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如上图所示，地表水重金属在线监测系统的安装形式由一体式机柜、预处理机柜以及站房内其它设备组成。</w:t>
      </w:r>
    </w:p>
    <w:p w14:paraId="5CA41EC8">
      <w:pP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br w:type="page"/>
      </w:r>
    </w:p>
    <w:p w14:paraId="280B3589">
      <w:pPr>
        <w:pStyle w:val="99"/>
        <w:ind w:left="0" w:leftChars="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在线分析系统检测能力列表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3052"/>
        <w:gridCol w:w="2131"/>
        <w:gridCol w:w="2131"/>
      </w:tblGrid>
      <w:tr w14:paraId="3C24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E8E2987">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检测元素</w:t>
            </w:r>
          </w:p>
        </w:tc>
        <w:tc>
          <w:tcPr>
            <w:tcW w:w="3052" w:type="dxa"/>
            <w:vAlign w:val="center"/>
          </w:tcPr>
          <w:p w14:paraId="7118F9C8">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误差</w:t>
            </w:r>
          </w:p>
        </w:tc>
        <w:tc>
          <w:tcPr>
            <w:tcW w:w="2131" w:type="dxa"/>
            <w:vAlign w:val="center"/>
          </w:tcPr>
          <w:p w14:paraId="1376EE0B">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对比标准</w:t>
            </w:r>
          </w:p>
          <w:p w14:paraId="2F4198A8">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GB3838-2002/</w:t>
            </w:r>
          </w:p>
          <w:p w14:paraId="423A61FB">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GB5749-2006*</w:t>
            </w:r>
          </w:p>
        </w:tc>
        <w:tc>
          <w:tcPr>
            <w:tcW w:w="2131" w:type="dxa"/>
            <w:vAlign w:val="center"/>
          </w:tcPr>
          <w:p w14:paraId="099D5148">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标准满足情况</w:t>
            </w:r>
          </w:p>
          <w:p w14:paraId="64BE8058">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（Ⅰ类水）</w:t>
            </w:r>
          </w:p>
        </w:tc>
      </w:tr>
      <w:tr w14:paraId="49C9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3A525BD">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铬</w:t>
            </w:r>
          </w:p>
        </w:tc>
        <w:tc>
          <w:tcPr>
            <w:tcW w:w="3052" w:type="dxa"/>
            <w:vAlign w:val="center"/>
          </w:tcPr>
          <w:p w14:paraId="3A8C2679">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1.60%（测试200ug/L）</w:t>
            </w:r>
          </w:p>
        </w:tc>
        <w:tc>
          <w:tcPr>
            <w:tcW w:w="2131" w:type="dxa"/>
            <w:vAlign w:val="center"/>
          </w:tcPr>
          <w:p w14:paraId="608CD3B3">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24项</w:t>
            </w:r>
          </w:p>
        </w:tc>
        <w:tc>
          <w:tcPr>
            <w:tcW w:w="2131" w:type="dxa"/>
            <w:vAlign w:val="center"/>
          </w:tcPr>
          <w:p w14:paraId="51498233">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只能测总铬，不能的Cr</w:t>
            </w:r>
            <w:r>
              <w:rPr>
                <w:rFonts w:hint="eastAsia" w:ascii="宋体" w:hAnsi="宋体" w:eastAsia="宋体" w:cs="宋体"/>
                <w:sz w:val="22"/>
                <w:szCs w:val="22"/>
                <w:highlight w:val="none"/>
                <w:vertAlign w:val="superscript"/>
                <w:lang w:val="en-US" w:eastAsia="zh-CN"/>
              </w:rPr>
              <w:t>6+</w:t>
            </w:r>
          </w:p>
        </w:tc>
      </w:tr>
      <w:tr w14:paraId="2B3F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3CE2236">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铜</w:t>
            </w:r>
          </w:p>
        </w:tc>
        <w:tc>
          <w:tcPr>
            <w:tcW w:w="3052" w:type="dxa"/>
            <w:vAlign w:val="center"/>
          </w:tcPr>
          <w:p w14:paraId="21F30CB8">
            <w:pPr>
              <w:pStyle w:val="99"/>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1.32%（测试2000ug/L）</w:t>
            </w:r>
          </w:p>
        </w:tc>
        <w:tc>
          <w:tcPr>
            <w:tcW w:w="2131" w:type="dxa"/>
            <w:vAlign w:val="center"/>
          </w:tcPr>
          <w:p w14:paraId="2027084E">
            <w:pPr>
              <w:pStyle w:val="99"/>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24项</w:t>
            </w:r>
          </w:p>
        </w:tc>
        <w:tc>
          <w:tcPr>
            <w:tcW w:w="2131" w:type="dxa"/>
            <w:vAlign w:val="center"/>
          </w:tcPr>
          <w:p w14:paraId="7C525ABD">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w:t>
            </w:r>
          </w:p>
        </w:tc>
      </w:tr>
      <w:tr w14:paraId="35EC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61E2409">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锌</w:t>
            </w:r>
          </w:p>
        </w:tc>
        <w:tc>
          <w:tcPr>
            <w:tcW w:w="3052" w:type="dxa"/>
            <w:vAlign w:val="center"/>
          </w:tcPr>
          <w:p w14:paraId="1EADF1A5">
            <w:pPr>
              <w:pStyle w:val="99"/>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-1.44%（测试4000ug/L）</w:t>
            </w:r>
          </w:p>
        </w:tc>
        <w:tc>
          <w:tcPr>
            <w:tcW w:w="2131" w:type="dxa"/>
            <w:vAlign w:val="center"/>
          </w:tcPr>
          <w:p w14:paraId="773DB5DB">
            <w:pPr>
              <w:pStyle w:val="99"/>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24项</w:t>
            </w:r>
          </w:p>
        </w:tc>
        <w:tc>
          <w:tcPr>
            <w:tcW w:w="2131" w:type="dxa"/>
            <w:vAlign w:val="center"/>
          </w:tcPr>
          <w:p w14:paraId="54B1066D">
            <w:pPr>
              <w:pStyle w:val="99"/>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w:t>
            </w:r>
          </w:p>
        </w:tc>
      </w:tr>
      <w:tr w14:paraId="3402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62CAA5F9">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砷</w:t>
            </w:r>
          </w:p>
        </w:tc>
        <w:tc>
          <w:tcPr>
            <w:tcW w:w="3052" w:type="dxa"/>
            <w:vAlign w:val="center"/>
          </w:tcPr>
          <w:p w14:paraId="6B432C26">
            <w:pPr>
              <w:pStyle w:val="99"/>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-0.9%（测试200ug/L）</w:t>
            </w:r>
          </w:p>
        </w:tc>
        <w:tc>
          <w:tcPr>
            <w:tcW w:w="2131" w:type="dxa"/>
            <w:vAlign w:val="center"/>
          </w:tcPr>
          <w:p w14:paraId="5263EBD9">
            <w:pPr>
              <w:pStyle w:val="99"/>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24项</w:t>
            </w:r>
          </w:p>
        </w:tc>
        <w:tc>
          <w:tcPr>
            <w:tcW w:w="2131" w:type="dxa"/>
            <w:shd w:val="clear" w:color="auto" w:fill="auto"/>
            <w:vAlign w:val="center"/>
          </w:tcPr>
          <w:p w14:paraId="0273393C">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7DE3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435BA8B">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硒</w:t>
            </w:r>
          </w:p>
        </w:tc>
        <w:tc>
          <w:tcPr>
            <w:tcW w:w="3052" w:type="dxa"/>
            <w:vAlign w:val="center"/>
          </w:tcPr>
          <w:p w14:paraId="370FAEE6">
            <w:pPr>
              <w:widowControl w:val="0"/>
              <w:tabs>
                <w:tab w:val="left" w:pos="275"/>
                <w:tab w:val="center" w:pos="1710"/>
              </w:tabs>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1.32%（测试</w:t>
            </w:r>
            <w:r>
              <w:rPr>
                <w:rFonts w:hint="eastAsia" w:ascii="宋体" w:hAnsi="宋体" w:eastAsia="宋体" w:cs="宋体"/>
                <w:sz w:val="22"/>
                <w:szCs w:val="22"/>
                <w:highlight w:val="none"/>
                <w:vertAlign w:val="baseline"/>
                <w:lang w:val="en-US" w:eastAsia="zh-CN"/>
              </w:rPr>
              <w:t>4</w:t>
            </w:r>
            <w:r>
              <w:rPr>
                <w:rFonts w:hint="eastAsia" w:ascii="宋体" w:hAnsi="宋体" w:eastAsia="宋体" w:cs="宋体"/>
                <w:sz w:val="22"/>
                <w:szCs w:val="22"/>
                <w:highlight w:val="none"/>
                <w:vertAlign w:val="baseline"/>
              </w:rPr>
              <w:t>0ug/L）</w:t>
            </w:r>
          </w:p>
        </w:tc>
        <w:tc>
          <w:tcPr>
            <w:tcW w:w="2131" w:type="dxa"/>
            <w:shd w:val="clear" w:color="auto" w:fill="auto"/>
            <w:vAlign w:val="center"/>
          </w:tcPr>
          <w:p w14:paraId="383C06FA">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24项</w:t>
            </w:r>
          </w:p>
        </w:tc>
        <w:tc>
          <w:tcPr>
            <w:tcW w:w="2131" w:type="dxa"/>
            <w:shd w:val="clear" w:color="auto" w:fill="auto"/>
            <w:vAlign w:val="center"/>
          </w:tcPr>
          <w:p w14:paraId="1F2F7465">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en-US" w:bidi="en-US"/>
              </w:rPr>
            </w:pPr>
            <w:r>
              <w:rPr>
                <w:rFonts w:hint="eastAsia" w:ascii="宋体" w:hAnsi="宋体" w:eastAsia="宋体" w:cs="宋体"/>
                <w:sz w:val="22"/>
                <w:szCs w:val="22"/>
                <w:highlight w:val="none"/>
                <w:vertAlign w:val="baseline"/>
                <w:lang w:val="en-US" w:eastAsia="zh-CN"/>
              </w:rPr>
              <w:t>√</w:t>
            </w:r>
          </w:p>
        </w:tc>
      </w:tr>
      <w:tr w14:paraId="2E3C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15F1514">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镉</w:t>
            </w:r>
          </w:p>
        </w:tc>
        <w:tc>
          <w:tcPr>
            <w:tcW w:w="3052" w:type="dxa"/>
            <w:vAlign w:val="center"/>
          </w:tcPr>
          <w:p w14:paraId="5E1F8B18">
            <w:pPr>
              <w:widowControl w:val="0"/>
              <w:tabs>
                <w:tab w:val="left" w:pos="365"/>
                <w:tab w:val="left" w:pos="402"/>
                <w:tab w:val="center" w:pos="1710"/>
              </w:tabs>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-0.97%（测试20ug/L）</w:t>
            </w:r>
          </w:p>
        </w:tc>
        <w:tc>
          <w:tcPr>
            <w:tcW w:w="2131" w:type="dxa"/>
            <w:shd w:val="clear" w:color="auto" w:fill="auto"/>
            <w:vAlign w:val="center"/>
          </w:tcPr>
          <w:p w14:paraId="3E7DB4BE">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en-US" w:bidi="en-US"/>
              </w:rPr>
            </w:pPr>
            <w:r>
              <w:rPr>
                <w:rFonts w:hint="eastAsia" w:ascii="宋体" w:hAnsi="宋体" w:eastAsia="宋体" w:cs="宋体"/>
                <w:sz w:val="22"/>
                <w:szCs w:val="22"/>
                <w:highlight w:val="none"/>
                <w:vertAlign w:val="baseline"/>
                <w:lang w:val="en-US" w:eastAsia="zh-CN"/>
              </w:rPr>
              <w:t>24项</w:t>
            </w:r>
          </w:p>
        </w:tc>
        <w:tc>
          <w:tcPr>
            <w:tcW w:w="2131" w:type="dxa"/>
            <w:shd w:val="clear" w:color="auto" w:fill="auto"/>
            <w:vAlign w:val="center"/>
          </w:tcPr>
          <w:p w14:paraId="6587D93A">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00F7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42D16F4">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铅</w:t>
            </w:r>
          </w:p>
        </w:tc>
        <w:tc>
          <w:tcPr>
            <w:tcW w:w="3052" w:type="dxa"/>
            <w:vAlign w:val="center"/>
          </w:tcPr>
          <w:p w14:paraId="0EB80651">
            <w:pPr>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-4.525%（测试200ug/L）</w:t>
            </w:r>
          </w:p>
        </w:tc>
        <w:tc>
          <w:tcPr>
            <w:tcW w:w="2131" w:type="dxa"/>
            <w:shd w:val="clear" w:color="auto" w:fill="auto"/>
            <w:vAlign w:val="center"/>
          </w:tcPr>
          <w:p w14:paraId="7B10E667">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en-US" w:bidi="en-US"/>
              </w:rPr>
            </w:pPr>
            <w:r>
              <w:rPr>
                <w:rFonts w:hint="eastAsia" w:ascii="宋体" w:hAnsi="宋体" w:eastAsia="宋体" w:cs="宋体"/>
                <w:sz w:val="22"/>
                <w:szCs w:val="22"/>
                <w:highlight w:val="none"/>
                <w:vertAlign w:val="baseline"/>
                <w:lang w:val="en-US" w:eastAsia="zh-CN"/>
              </w:rPr>
              <w:t>24项</w:t>
            </w:r>
          </w:p>
        </w:tc>
        <w:tc>
          <w:tcPr>
            <w:tcW w:w="2131" w:type="dxa"/>
            <w:shd w:val="clear" w:color="auto" w:fill="auto"/>
            <w:vAlign w:val="center"/>
          </w:tcPr>
          <w:p w14:paraId="05D51C6C">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en-US" w:bidi="en-US"/>
              </w:rPr>
            </w:pPr>
            <w:r>
              <w:rPr>
                <w:rFonts w:hint="eastAsia" w:ascii="宋体" w:hAnsi="宋体" w:eastAsia="宋体" w:cs="宋体"/>
                <w:sz w:val="22"/>
                <w:szCs w:val="22"/>
                <w:highlight w:val="none"/>
                <w:vertAlign w:val="baseline"/>
                <w:lang w:val="en-US" w:eastAsia="zh-CN"/>
              </w:rPr>
              <w:t>√</w:t>
            </w:r>
          </w:p>
        </w:tc>
      </w:tr>
      <w:tr w14:paraId="7A91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99AB838">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汞</w:t>
            </w:r>
          </w:p>
        </w:tc>
        <w:tc>
          <w:tcPr>
            <w:tcW w:w="3052" w:type="dxa"/>
            <w:vAlign w:val="center"/>
          </w:tcPr>
          <w:p w14:paraId="1CFC1FC0">
            <w:pPr>
              <w:widowControl w:val="0"/>
              <w:ind w:left="0" w:leftChars="0" w:firstLine="0" w:firstLineChars="0"/>
              <w:jc w:val="center"/>
              <w:rPr>
                <w:rFonts w:hint="eastAsia" w:ascii="宋体" w:hAnsi="宋体" w:eastAsia="宋体" w:cs="宋体"/>
                <w:sz w:val="22"/>
                <w:szCs w:val="22"/>
                <w:highlight w:val="none"/>
                <w:vertAlign w:val="baseline"/>
                <w:lang w:val="en-US"/>
              </w:rPr>
            </w:pPr>
            <w:r>
              <w:rPr>
                <w:rFonts w:hint="eastAsia" w:ascii="宋体" w:hAnsi="宋体" w:eastAsia="宋体" w:cs="宋体"/>
                <w:sz w:val="22"/>
                <w:szCs w:val="22"/>
                <w:highlight w:val="none"/>
                <w:vertAlign w:val="baseline"/>
                <w:lang w:val="en-US" w:eastAsia="zh-CN"/>
              </w:rPr>
              <w:t>0.1~2ug/L，3个9的线性</w:t>
            </w:r>
          </w:p>
        </w:tc>
        <w:tc>
          <w:tcPr>
            <w:tcW w:w="2131" w:type="dxa"/>
            <w:shd w:val="clear" w:color="auto" w:fill="auto"/>
            <w:vAlign w:val="center"/>
          </w:tcPr>
          <w:p w14:paraId="1BA96CB0">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en-US" w:bidi="en-US"/>
              </w:rPr>
            </w:pPr>
            <w:r>
              <w:rPr>
                <w:rFonts w:hint="eastAsia" w:ascii="宋体" w:hAnsi="宋体" w:eastAsia="宋体" w:cs="宋体"/>
                <w:sz w:val="22"/>
                <w:szCs w:val="22"/>
                <w:highlight w:val="none"/>
                <w:vertAlign w:val="baseline"/>
                <w:lang w:val="en-US" w:eastAsia="zh-CN"/>
              </w:rPr>
              <w:t>24项</w:t>
            </w:r>
          </w:p>
        </w:tc>
        <w:tc>
          <w:tcPr>
            <w:tcW w:w="2131" w:type="dxa"/>
            <w:shd w:val="clear" w:color="auto" w:fill="auto"/>
            <w:vAlign w:val="center"/>
          </w:tcPr>
          <w:p w14:paraId="2EC74C8E">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7D1D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04BA238">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锰</w:t>
            </w:r>
          </w:p>
        </w:tc>
        <w:tc>
          <w:tcPr>
            <w:tcW w:w="3052" w:type="dxa"/>
            <w:vAlign w:val="center"/>
          </w:tcPr>
          <w:p w14:paraId="7037EB9B">
            <w:pPr>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3.38%（测试200ug/L）</w:t>
            </w:r>
          </w:p>
        </w:tc>
        <w:tc>
          <w:tcPr>
            <w:tcW w:w="2131" w:type="dxa"/>
            <w:vAlign w:val="center"/>
          </w:tcPr>
          <w:p w14:paraId="69679524">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集中供水</w:t>
            </w:r>
          </w:p>
        </w:tc>
        <w:tc>
          <w:tcPr>
            <w:tcW w:w="2131" w:type="dxa"/>
            <w:shd w:val="clear" w:color="auto" w:fill="auto"/>
            <w:vAlign w:val="center"/>
          </w:tcPr>
          <w:p w14:paraId="457029D2">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en-US" w:bidi="en-US"/>
              </w:rPr>
            </w:pPr>
            <w:r>
              <w:rPr>
                <w:rFonts w:hint="eastAsia" w:ascii="宋体" w:hAnsi="宋体" w:eastAsia="宋体" w:cs="宋体"/>
                <w:sz w:val="22"/>
                <w:szCs w:val="22"/>
                <w:highlight w:val="none"/>
                <w:vertAlign w:val="baseline"/>
                <w:lang w:val="en-US" w:eastAsia="zh-CN"/>
              </w:rPr>
              <w:t>√</w:t>
            </w:r>
          </w:p>
        </w:tc>
      </w:tr>
      <w:tr w14:paraId="4A67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4764FDAC">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铁</w:t>
            </w:r>
          </w:p>
        </w:tc>
        <w:tc>
          <w:tcPr>
            <w:tcW w:w="3052" w:type="dxa"/>
            <w:vAlign w:val="center"/>
          </w:tcPr>
          <w:p w14:paraId="525B1C2E">
            <w:pPr>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4.69%（测试600ug/L）</w:t>
            </w:r>
          </w:p>
        </w:tc>
        <w:tc>
          <w:tcPr>
            <w:tcW w:w="2131" w:type="dxa"/>
            <w:vAlign w:val="center"/>
          </w:tcPr>
          <w:p w14:paraId="2C51E770">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集中供水</w:t>
            </w:r>
          </w:p>
        </w:tc>
        <w:tc>
          <w:tcPr>
            <w:tcW w:w="2131" w:type="dxa"/>
            <w:shd w:val="clear" w:color="auto" w:fill="auto"/>
            <w:vAlign w:val="center"/>
          </w:tcPr>
          <w:p w14:paraId="1365B590">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3BF0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A3EC380">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铍</w:t>
            </w:r>
          </w:p>
        </w:tc>
        <w:tc>
          <w:tcPr>
            <w:tcW w:w="3052" w:type="dxa"/>
            <w:vAlign w:val="center"/>
          </w:tcPr>
          <w:p w14:paraId="06D6A310">
            <w:pPr>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1.2%（测试4ug/L）</w:t>
            </w:r>
          </w:p>
        </w:tc>
        <w:tc>
          <w:tcPr>
            <w:tcW w:w="2131" w:type="dxa"/>
            <w:vAlign w:val="center"/>
          </w:tcPr>
          <w:p w14:paraId="3A499291">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245FDE55">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en-US" w:bidi="en-US"/>
              </w:rPr>
            </w:pPr>
            <w:r>
              <w:rPr>
                <w:rFonts w:hint="eastAsia" w:ascii="宋体" w:hAnsi="宋体" w:eastAsia="宋体" w:cs="宋体"/>
                <w:sz w:val="22"/>
                <w:szCs w:val="22"/>
                <w:highlight w:val="none"/>
                <w:vertAlign w:val="baseline"/>
                <w:lang w:val="en-US" w:eastAsia="zh-CN"/>
              </w:rPr>
              <w:t>√</w:t>
            </w:r>
          </w:p>
        </w:tc>
      </w:tr>
      <w:tr w14:paraId="0B54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1032C2F3">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硼</w:t>
            </w:r>
          </w:p>
        </w:tc>
        <w:tc>
          <w:tcPr>
            <w:tcW w:w="3052" w:type="dxa"/>
            <w:vAlign w:val="center"/>
          </w:tcPr>
          <w:p w14:paraId="7B9F089F">
            <w:pPr>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-1.26%（测试1000ug/L）</w:t>
            </w:r>
          </w:p>
        </w:tc>
        <w:tc>
          <w:tcPr>
            <w:tcW w:w="2131" w:type="dxa"/>
            <w:vAlign w:val="center"/>
          </w:tcPr>
          <w:p w14:paraId="46021673">
            <w:pPr>
              <w:pStyle w:val="99"/>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396EC842">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6B94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0981790">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铝</w:t>
            </w:r>
          </w:p>
        </w:tc>
        <w:tc>
          <w:tcPr>
            <w:tcW w:w="3052" w:type="dxa"/>
            <w:vAlign w:val="center"/>
          </w:tcPr>
          <w:p w14:paraId="37B66D6E">
            <w:pPr>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2.60%（测试400ug/L）</w:t>
            </w:r>
          </w:p>
        </w:tc>
        <w:tc>
          <w:tcPr>
            <w:tcW w:w="2131" w:type="dxa"/>
            <w:vAlign w:val="center"/>
          </w:tcPr>
          <w:p w14:paraId="642D017F">
            <w:pPr>
              <w:pStyle w:val="99"/>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16D91984">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en-US" w:bidi="en-US"/>
              </w:rPr>
            </w:pPr>
            <w:r>
              <w:rPr>
                <w:rFonts w:hint="eastAsia" w:ascii="宋体" w:hAnsi="宋体" w:eastAsia="宋体" w:cs="宋体"/>
                <w:sz w:val="22"/>
                <w:szCs w:val="22"/>
                <w:highlight w:val="none"/>
                <w:vertAlign w:val="baseline"/>
                <w:lang w:val="en-US" w:eastAsia="zh-CN"/>
              </w:rPr>
              <w:t>√</w:t>
            </w:r>
          </w:p>
        </w:tc>
      </w:tr>
      <w:tr w14:paraId="704A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141C6DD">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钛</w:t>
            </w:r>
          </w:p>
        </w:tc>
        <w:tc>
          <w:tcPr>
            <w:tcW w:w="3052" w:type="dxa"/>
            <w:vAlign w:val="center"/>
          </w:tcPr>
          <w:p w14:paraId="3DF51EDA">
            <w:pPr>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0.42%（测试200ug/L）</w:t>
            </w:r>
          </w:p>
        </w:tc>
        <w:tc>
          <w:tcPr>
            <w:tcW w:w="2131" w:type="dxa"/>
            <w:vAlign w:val="center"/>
          </w:tcPr>
          <w:p w14:paraId="43D0AD29">
            <w:pPr>
              <w:pStyle w:val="99"/>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3CC6A2A2">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1C1A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403033DE">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钒</w:t>
            </w:r>
          </w:p>
        </w:tc>
        <w:tc>
          <w:tcPr>
            <w:tcW w:w="3052" w:type="dxa"/>
            <w:vAlign w:val="center"/>
          </w:tcPr>
          <w:p w14:paraId="6FDD8BC4">
            <w:pPr>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0.721%（测试100ug/L）</w:t>
            </w:r>
          </w:p>
        </w:tc>
        <w:tc>
          <w:tcPr>
            <w:tcW w:w="2131" w:type="dxa"/>
            <w:vAlign w:val="center"/>
          </w:tcPr>
          <w:p w14:paraId="52AC6A65">
            <w:pPr>
              <w:pStyle w:val="99"/>
              <w:widowControl w:val="0"/>
              <w:ind w:left="0" w:leftChars="0" w:firstLine="0" w:firstLineChars="0"/>
              <w:jc w:val="center"/>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5CCAD85D">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en-US" w:bidi="en-US"/>
              </w:rPr>
            </w:pPr>
            <w:r>
              <w:rPr>
                <w:rFonts w:hint="eastAsia" w:ascii="宋体" w:hAnsi="宋体" w:eastAsia="宋体" w:cs="宋体"/>
                <w:sz w:val="22"/>
                <w:szCs w:val="22"/>
                <w:highlight w:val="none"/>
                <w:vertAlign w:val="baseline"/>
                <w:lang w:val="en-US" w:eastAsia="zh-CN"/>
              </w:rPr>
              <w:t>√</w:t>
            </w:r>
          </w:p>
        </w:tc>
      </w:tr>
      <w:tr w14:paraId="3092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996A686">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钴</w:t>
            </w:r>
          </w:p>
        </w:tc>
        <w:tc>
          <w:tcPr>
            <w:tcW w:w="3052" w:type="dxa"/>
            <w:vAlign w:val="center"/>
          </w:tcPr>
          <w:p w14:paraId="4F5902E1">
            <w:pPr>
              <w:widowControl w:val="0"/>
              <w:ind w:left="0" w:leftChars="0" w:firstLine="0" w:firstLineChars="0"/>
              <w:jc w:val="both"/>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0.32%（测试2000ug/L）</w:t>
            </w:r>
          </w:p>
        </w:tc>
        <w:tc>
          <w:tcPr>
            <w:tcW w:w="2131" w:type="dxa"/>
            <w:shd w:val="clear" w:color="auto" w:fill="auto"/>
            <w:vAlign w:val="center"/>
          </w:tcPr>
          <w:p w14:paraId="5CB126B6">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56A283D0">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6421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14E7462A">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镍</w:t>
            </w:r>
          </w:p>
        </w:tc>
        <w:tc>
          <w:tcPr>
            <w:tcW w:w="3052" w:type="dxa"/>
            <w:vAlign w:val="center"/>
          </w:tcPr>
          <w:p w14:paraId="48D99597">
            <w:pPr>
              <w:widowControl w:val="0"/>
              <w:ind w:left="0" w:leftChars="0" w:firstLine="0" w:firstLineChars="0"/>
              <w:jc w:val="both"/>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0.31%（测试40ug/L）</w:t>
            </w:r>
          </w:p>
        </w:tc>
        <w:tc>
          <w:tcPr>
            <w:tcW w:w="2131" w:type="dxa"/>
            <w:shd w:val="clear" w:color="auto" w:fill="auto"/>
            <w:vAlign w:val="center"/>
          </w:tcPr>
          <w:p w14:paraId="077E1E71">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6F3EF859">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01ED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14CDEFC5">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钼</w:t>
            </w:r>
          </w:p>
        </w:tc>
        <w:tc>
          <w:tcPr>
            <w:tcW w:w="3052" w:type="dxa"/>
            <w:vAlign w:val="center"/>
          </w:tcPr>
          <w:p w14:paraId="071DCFF5">
            <w:pPr>
              <w:widowControl w:val="0"/>
              <w:ind w:left="0" w:leftChars="0" w:firstLine="0" w:firstLineChars="0"/>
              <w:jc w:val="both"/>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0.52%（测试140ug/L）</w:t>
            </w:r>
          </w:p>
        </w:tc>
        <w:tc>
          <w:tcPr>
            <w:tcW w:w="2131" w:type="dxa"/>
            <w:shd w:val="clear" w:color="auto" w:fill="auto"/>
            <w:vAlign w:val="center"/>
          </w:tcPr>
          <w:p w14:paraId="7E417E14">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49A0E611">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5185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1FCA820">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银</w:t>
            </w:r>
          </w:p>
        </w:tc>
        <w:tc>
          <w:tcPr>
            <w:tcW w:w="3052" w:type="dxa"/>
            <w:vAlign w:val="center"/>
          </w:tcPr>
          <w:p w14:paraId="31D912DC">
            <w:pPr>
              <w:widowControl w:val="0"/>
              <w:ind w:left="0" w:leftChars="0" w:firstLine="0" w:firstLineChars="0"/>
              <w:jc w:val="both"/>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-0.97%（测试100ug/L）</w:t>
            </w:r>
          </w:p>
        </w:tc>
        <w:tc>
          <w:tcPr>
            <w:tcW w:w="2131" w:type="dxa"/>
            <w:shd w:val="clear" w:color="auto" w:fill="auto"/>
            <w:vAlign w:val="center"/>
          </w:tcPr>
          <w:p w14:paraId="30267495">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6ADCF8BC">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3267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D166068">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锑</w:t>
            </w:r>
          </w:p>
        </w:tc>
        <w:tc>
          <w:tcPr>
            <w:tcW w:w="3052" w:type="dxa"/>
            <w:vAlign w:val="center"/>
          </w:tcPr>
          <w:p w14:paraId="2E4A84E4">
            <w:pPr>
              <w:widowControl w:val="0"/>
              <w:ind w:left="0" w:leftChars="0" w:firstLine="0" w:firstLineChars="0"/>
              <w:jc w:val="both"/>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-0.97%（测试10ug/L）</w:t>
            </w:r>
          </w:p>
        </w:tc>
        <w:tc>
          <w:tcPr>
            <w:tcW w:w="2131" w:type="dxa"/>
            <w:shd w:val="clear" w:color="auto" w:fill="auto"/>
            <w:vAlign w:val="center"/>
          </w:tcPr>
          <w:p w14:paraId="698E8E68">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63851BC8">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3D0E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72BD5B5">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钡</w:t>
            </w:r>
          </w:p>
        </w:tc>
        <w:tc>
          <w:tcPr>
            <w:tcW w:w="3052" w:type="dxa"/>
            <w:vAlign w:val="center"/>
          </w:tcPr>
          <w:p w14:paraId="76FF8F3C">
            <w:pPr>
              <w:widowControl w:val="0"/>
              <w:ind w:left="0" w:leftChars="0" w:firstLine="0" w:firstLineChars="0"/>
              <w:jc w:val="both"/>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-2.44%（测试1400ug/L）</w:t>
            </w:r>
          </w:p>
        </w:tc>
        <w:tc>
          <w:tcPr>
            <w:tcW w:w="2131" w:type="dxa"/>
            <w:shd w:val="clear" w:color="auto" w:fill="auto"/>
            <w:vAlign w:val="center"/>
          </w:tcPr>
          <w:p w14:paraId="03405B4D">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019A6C41">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r w14:paraId="4FF6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1A31301">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铊</w:t>
            </w:r>
          </w:p>
        </w:tc>
        <w:tc>
          <w:tcPr>
            <w:tcW w:w="3052" w:type="dxa"/>
            <w:vAlign w:val="center"/>
          </w:tcPr>
          <w:p w14:paraId="1A4320AA">
            <w:pPr>
              <w:widowControl w:val="0"/>
              <w:ind w:left="0" w:leftChars="0" w:firstLine="0" w:firstLineChars="0"/>
              <w:jc w:val="both"/>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-0.3%（测试0.2ug/L）</w:t>
            </w:r>
          </w:p>
        </w:tc>
        <w:tc>
          <w:tcPr>
            <w:tcW w:w="2131" w:type="dxa"/>
            <w:shd w:val="clear" w:color="auto" w:fill="auto"/>
            <w:vAlign w:val="center"/>
          </w:tcPr>
          <w:p w14:paraId="4E739790">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饮用水源地</w:t>
            </w:r>
          </w:p>
        </w:tc>
        <w:tc>
          <w:tcPr>
            <w:tcW w:w="2131" w:type="dxa"/>
            <w:shd w:val="clear" w:color="auto" w:fill="auto"/>
            <w:vAlign w:val="center"/>
          </w:tcPr>
          <w:p w14:paraId="3897290A">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w:t>
            </w:r>
          </w:p>
        </w:tc>
      </w:tr>
    </w:tbl>
    <w:p w14:paraId="3B4687F3">
      <w:pPr>
        <w:pStyle w:val="99"/>
        <w:ind w:left="0" w:leftChars="0" w:firstLineChars="0"/>
        <w:jc w:val="both"/>
        <w:rPr>
          <w:rFonts w:hint="eastAsia" w:ascii="宋体" w:hAnsi="宋体" w:eastAsia="宋体" w:cs="宋体"/>
          <w:sz w:val="22"/>
          <w:szCs w:val="22"/>
          <w:highlight w:val="none"/>
          <w:lang w:val="en-US" w:eastAsia="zh-CN"/>
        </w:rPr>
      </w:pPr>
    </w:p>
    <w:p w14:paraId="4626BEB0">
      <w:pPr>
        <w:pStyle w:val="99"/>
        <w:ind w:left="0" w:leftChars="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在线分析系统针对地表水基本项重金属的检测技术指标</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211"/>
        <w:gridCol w:w="1492"/>
        <w:gridCol w:w="1021"/>
        <w:gridCol w:w="1208"/>
        <w:gridCol w:w="1170"/>
        <w:gridCol w:w="1261"/>
      </w:tblGrid>
      <w:tr w14:paraId="4B92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vAlign w:val="center"/>
          </w:tcPr>
          <w:p w14:paraId="1557C548">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检测元素</w:t>
            </w:r>
          </w:p>
        </w:tc>
        <w:tc>
          <w:tcPr>
            <w:tcW w:w="1211" w:type="dxa"/>
            <w:vAlign w:val="center"/>
          </w:tcPr>
          <w:p w14:paraId="2FEEC5E9">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检出限（ug/L）</w:t>
            </w:r>
          </w:p>
        </w:tc>
        <w:tc>
          <w:tcPr>
            <w:tcW w:w="1492" w:type="dxa"/>
            <w:vAlign w:val="center"/>
          </w:tcPr>
          <w:p w14:paraId="05B822DB">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GB3838-2002</w:t>
            </w:r>
          </w:p>
          <w:p w14:paraId="5E6E9FFD">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Ⅰ类水限值（ug/L）</w:t>
            </w:r>
          </w:p>
        </w:tc>
        <w:tc>
          <w:tcPr>
            <w:tcW w:w="1021" w:type="dxa"/>
            <w:vAlign w:val="center"/>
          </w:tcPr>
          <w:p w14:paraId="6F450F91">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重复性</w:t>
            </w:r>
          </w:p>
        </w:tc>
        <w:tc>
          <w:tcPr>
            <w:tcW w:w="1208" w:type="dxa"/>
            <w:vAlign w:val="center"/>
          </w:tcPr>
          <w:p w14:paraId="70A87102">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示值误差</w:t>
            </w:r>
          </w:p>
        </w:tc>
        <w:tc>
          <w:tcPr>
            <w:tcW w:w="1170" w:type="dxa"/>
            <w:vAlign w:val="center"/>
          </w:tcPr>
          <w:p w14:paraId="5CBB102E">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零点漂移/量程漂移</w:t>
            </w:r>
          </w:p>
        </w:tc>
        <w:tc>
          <w:tcPr>
            <w:tcW w:w="1261" w:type="dxa"/>
            <w:vAlign w:val="center"/>
          </w:tcPr>
          <w:p w14:paraId="756B3D13">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MTBF</w:t>
            </w:r>
          </w:p>
        </w:tc>
      </w:tr>
      <w:tr w14:paraId="3DCF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shd w:val="clear" w:color="auto" w:fill="auto"/>
            <w:vAlign w:val="center"/>
          </w:tcPr>
          <w:p w14:paraId="70DB9C79">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铜</w:t>
            </w:r>
          </w:p>
        </w:tc>
        <w:tc>
          <w:tcPr>
            <w:tcW w:w="1211" w:type="dxa"/>
            <w:vAlign w:val="center"/>
          </w:tcPr>
          <w:p w14:paraId="0CF55D3F">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0.0700</w:t>
            </w:r>
          </w:p>
        </w:tc>
        <w:tc>
          <w:tcPr>
            <w:tcW w:w="1492" w:type="dxa"/>
            <w:vAlign w:val="center"/>
          </w:tcPr>
          <w:p w14:paraId="6037E016">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Ⅰ类:10</w:t>
            </w:r>
          </w:p>
        </w:tc>
        <w:tc>
          <w:tcPr>
            <w:tcW w:w="1021" w:type="dxa"/>
            <w:vMerge w:val="restart"/>
            <w:vAlign w:val="center"/>
          </w:tcPr>
          <w:p w14:paraId="5A8CD8AB">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w:t>
            </w:r>
          </w:p>
        </w:tc>
        <w:tc>
          <w:tcPr>
            <w:tcW w:w="1208" w:type="dxa"/>
            <w:vMerge w:val="restart"/>
            <w:vAlign w:val="center"/>
          </w:tcPr>
          <w:p w14:paraId="0F618DA0">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≤10%</w:t>
            </w:r>
          </w:p>
        </w:tc>
        <w:tc>
          <w:tcPr>
            <w:tcW w:w="1170" w:type="dxa"/>
            <w:vMerge w:val="restart"/>
            <w:vAlign w:val="center"/>
          </w:tcPr>
          <w:p w14:paraId="190513F5">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≤10%FS</w:t>
            </w:r>
          </w:p>
        </w:tc>
        <w:tc>
          <w:tcPr>
            <w:tcW w:w="1261" w:type="dxa"/>
            <w:vMerge w:val="restart"/>
            <w:vAlign w:val="center"/>
          </w:tcPr>
          <w:p w14:paraId="2D27A8AC">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≥720h/次</w:t>
            </w:r>
          </w:p>
        </w:tc>
      </w:tr>
      <w:tr w14:paraId="2A35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shd w:val="clear" w:color="auto" w:fill="auto"/>
            <w:vAlign w:val="center"/>
          </w:tcPr>
          <w:p w14:paraId="2146C1E8">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锌</w:t>
            </w:r>
          </w:p>
        </w:tc>
        <w:tc>
          <w:tcPr>
            <w:tcW w:w="1211" w:type="dxa"/>
            <w:vAlign w:val="center"/>
          </w:tcPr>
          <w:p w14:paraId="4428AD39">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0.0960</w:t>
            </w:r>
          </w:p>
        </w:tc>
        <w:tc>
          <w:tcPr>
            <w:tcW w:w="1492" w:type="dxa"/>
            <w:shd w:val="clear" w:color="auto" w:fill="auto"/>
            <w:vAlign w:val="center"/>
          </w:tcPr>
          <w:p w14:paraId="5FC09D1C">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Ⅰ类:50</w:t>
            </w:r>
          </w:p>
        </w:tc>
        <w:tc>
          <w:tcPr>
            <w:tcW w:w="1021" w:type="dxa"/>
            <w:vMerge w:val="continue"/>
          </w:tcPr>
          <w:p w14:paraId="194F2AB0">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08" w:type="dxa"/>
            <w:vMerge w:val="continue"/>
            <w:vAlign w:val="top"/>
          </w:tcPr>
          <w:p w14:paraId="7181F6DF">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170" w:type="dxa"/>
            <w:vMerge w:val="continue"/>
            <w:vAlign w:val="top"/>
          </w:tcPr>
          <w:p w14:paraId="219659C4">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61" w:type="dxa"/>
            <w:vMerge w:val="continue"/>
            <w:vAlign w:val="top"/>
          </w:tcPr>
          <w:p w14:paraId="3CF60EB5">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r>
      <w:tr w14:paraId="3F55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shd w:val="clear" w:color="auto" w:fill="auto"/>
            <w:vAlign w:val="center"/>
          </w:tcPr>
          <w:p w14:paraId="0EB9D8DA">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砷</w:t>
            </w:r>
          </w:p>
        </w:tc>
        <w:tc>
          <w:tcPr>
            <w:tcW w:w="1211" w:type="dxa"/>
            <w:vAlign w:val="center"/>
          </w:tcPr>
          <w:p w14:paraId="7ABD196A">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0.0100</w:t>
            </w:r>
          </w:p>
        </w:tc>
        <w:tc>
          <w:tcPr>
            <w:tcW w:w="1492" w:type="dxa"/>
            <w:shd w:val="clear" w:color="auto" w:fill="auto"/>
            <w:vAlign w:val="center"/>
          </w:tcPr>
          <w:p w14:paraId="5F8DC5C8">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Ⅰ类:50</w:t>
            </w:r>
          </w:p>
        </w:tc>
        <w:tc>
          <w:tcPr>
            <w:tcW w:w="1021" w:type="dxa"/>
            <w:vMerge w:val="continue"/>
          </w:tcPr>
          <w:p w14:paraId="7AAA568A">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08" w:type="dxa"/>
            <w:vMerge w:val="continue"/>
            <w:vAlign w:val="top"/>
          </w:tcPr>
          <w:p w14:paraId="199CE2A8">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170" w:type="dxa"/>
            <w:vMerge w:val="continue"/>
            <w:vAlign w:val="top"/>
          </w:tcPr>
          <w:p w14:paraId="6D70ED82">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61" w:type="dxa"/>
            <w:vMerge w:val="continue"/>
            <w:vAlign w:val="top"/>
          </w:tcPr>
          <w:p w14:paraId="05728292">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r>
      <w:tr w14:paraId="09A0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shd w:val="clear" w:color="auto" w:fill="auto"/>
            <w:vAlign w:val="center"/>
          </w:tcPr>
          <w:p w14:paraId="65B6A407">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硒</w:t>
            </w:r>
          </w:p>
        </w:tc>
        <w:tc>
          <w:tcPr>
            <w:tcW w:w="1211" w:type="dxa"/>
            <w:vAlign w:val="center"/>
          </w:tcPr>
          <w:p w14:paraId="46BA16EE">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0.0560</w:t>
            </w:r>
          </w:p>
        </w:tc>
        <w:tc>
          <w:tcPr>
            <w:tcW w:w="1492" w:type="dxa"/>
            <w:shd w:val="clear" w:color="auto" w:fill="auto"/>
            <w:vAlign w:val="center"/>
          </w:tcPr>
          <w:p w14:paraId="42E91527">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Ⅰ类:10</w:t>
            </w:r>
          </w:p>
        </w:tc>
        <w:tc>
          <w:tcPr>
            <w:tcW w:w="1021" w:type="dxa"/>
            <w:vMerge w:val="continue"/>
          </w:tcPr>
          <w:p w14:paraId="252EA0FB">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08" w:type="dxa"/>
            <w:vMerge w:val="continue"/>
            <w:vAlign w:val="top"/>
          </w:tcPr>
          <w:p w14:paraId="1246D569">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170" w:type="dxa"/>
            <w:vMerge w:val="continue"/>
            <w:vAlign w:val="top"/>
          </w:tcPr>
          <w:p w14:paraId="40DFE835">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61" w:type="dxa"/>
            <w:vMerge w:val="continue"/>
            <w:vAlign w:val="top"/>
          </w:tcPr>
          <w:p w14:paraId="0EFFA436">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r>
      <w:tr w14:paraId="67F7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shd w:val="clear" w:color="auto" w:fill="auto"/>
            <w:vAlign w:val="center"/>
          </w:tcPr>
          <w:p w14:paraId="7D590B1F">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镉</w:t>
            </w:r>
          </w:p>
        </w:tc>
        <w:tc>
          <w:tcPr>
            <w:tcW w:w="1211" w:type="dxa"/>
            <w:vAlign w:val="center"/>
          </w:tcPr>
          <w:p w14:paraId="56B6497E">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0.0020</w:t>
            </w:r>
          </w:p>
        </w:tc>
        <w:tc>
          <w:tcPr>
            <w:tcW w:w="1492" w:type="dxa"/>
            <w:shd w:val="clear" w:color="auto" w:fill="auto"/>
            <w:vAlign w:val="center"/>
          </w:tcPr>
          <w:p w14:paraId="56064A2D">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Ⅰ类:1</w:t>
            </w:r>
          </w:p>
        </w:tc>
        <w:tc>
          <w:tcPr>
            <w:tcW w:w="1021" w:type="dxa"/>
            <w:vMerge w:val="continue"/>
          </w:tcPr>
          <w:p w14:paraId="01E91F78">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08" w:type="dxa"/>
            <w:vMerge w:val="continue"/>
            <w:vAlign w:val="top"/>
          </w:tcPr>
          <w:p w14:paraId="0AD2322D">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170" w:type="dxa"/>
            <w:vMerge w:val="continue"/>
            <w:vAlign w:val="top"/>
          </w:tcPr>
          <w:p w14:paraId="69D740F9">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61" w:type="dxa"/>
            <w:vMerge w:val="continue"/>
            <w:vAlign w:val="top"/>
          </w:tcPr>
          <w:p w14:paraId="75CF31CB">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r>
      <w:tr w14:paraId="6073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59" w:type="dxa"/>
            <w:shd w:val="clear" w:color="auto" w:fill="auto"/>
            <w:vAlign w:val="center"/>
          </w:tcPr>
          <w:p w14:paraId="0FBA5538">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铅</w:t>
            </w:r>
          </w:p>
        </w:tc>
        <w:tc>
          <w:tcPr>
            <w:tcW w:w="1211" w:type="dxa"/>
            <w:vAlign w:val="center"/>
          </w:tcPr>
          <w:p w14:paraId="4763D09E">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0.0078</w:t>
            </w:r>
          </w:p>
        </w:tc>
        <w:tc>
          <w:tcPr>
            <w:tcW w:w="1492" w:type="dxa"/>
            <w:shd w:val="clear" w:color="auto" w:fill="auto"/>
            <w:vAlign w:val="center"/>
          </w:tcPr>
          <w:p w14:paraId="39A7AD36">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Ⅰ类:10</w:t>
            </w:r>
          </w:p>
        </w:tc>
        <w:tc>
          <w:tcPr>
            <w:tcW w:w="1021" w:type="dxa"/>
            <w:vMerge w:val="continue"/>
          </w:tcPr>
          <w:p w14:paraId="75DE4917">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08" w:type="dxa"/>
            <w:vMerge w:val="continue"/>
            <w:vAlign w:val="top"/>
          </w:tcPr>
          <w:p w14:paraId="230B3A4D">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170" w:type="dxa"/>
            <w:vMerge w:val="continue"/>
            <w:vAlign w:val="top"/>
          </w:tcPr>
          <w:p w14:paraId="00E0DF35">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61" w:type="dxa"/>
            <w:vMerge w:val="continue"/>
            <w:vAlign w:val="top"/>
          </w:tcPr>
          <w:p w14:paraId="6538EF7E">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r>
      <w:tr w14:paraId="247A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9" w:type="dxa"/>
            <w:shd w:val="clear" w:color="auto" w:fill="auto"/>
            <w:vAlign w:val="center"/>
          </w:tcPr>
          <w:p w14:paraId="71737AA3">
            <w:pPr>
              <w:pStyle w:val="99"/>
              <w:widowControl w:val="0"/>
              <w:ind w:left="0" w:leftChars="0" w:firstLine="0" w:firstLineChars="0"/>
              <w:jc w:val="center"/>
              <w:rPr>
                <w:rFonts w:hint="eastAsia" w:ascii="宋体" w:hAnsi="宋体" w:eastAsia="宋体" w:cs="宋体"/>
                <w:iCs/>
                <w:spacing w:val="6"/>
                <w:sz w:val="22"/>
                <w:szCs w:val="22"/>
                <w:highlight w:val="none"/>
                <w:vertAlign w:val="baseline"/>
                <w:lang w:val="en-US" w:eastAsia="zh-CN" w:bidi="en-US"/>
              </w:rPr>
            </w:pPr>
            <w:r>
              <w:rPr>
                <w:rFonts w:hint="eastAsia" w:ascii="宋体" w:hAnsi="宋体" w:eastAsia="宋体" w:cs="宋体"/>
                <w:sz w:val="22"/>
                <w:szCs w:val="22"/>
                <w:highlight w:val="none"/>
                <w:vertAlign w:val="baseline"/>
                <w:lang w:val="en-US" w:eastAsia="zh-CN"/>
              </w:rPr>
              <w:t>汞</w:t>
            </w:r>
          </w:p>
        </w:tc>
        <w:tc>
          <w:tcPr>
            <w:tcW w:w="1211" w:type="dxa"/>
            <w:vAlign w:val="center"/>
          </w:tcPr>
          <w:p w14:paraId="22198EF2">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0.0120</w:t>
            </w:r>
          </w:p>
        </w:tc>
        <w:tc>
          <w:tcPr>
            <w:tcW w:w="1492" w:type="dxa"/>
            <w:vAlign w:val="center"/>
          </w:tcPr>
          <w:p w14:paraId="71912462">
            <w:pPr>
              <w:pStyle w:val="99"/>
              <w:widowControl w:val="0"/>
              <w:ind w:left="0" w:leftChars="0" w:firstLine="0" w:firstLineChars="0"/>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Ⅰ类:0.05</w:t>
            </w:r>
          </w:p>
        </w:tc>
        <w:tc>
          <w:tcPr>
            <w:tcW w:w="1021" w:type="dxa"/>
            <w:vMerge w:val="continue"/>
          </w:tcPr>
          <w:p w14:paraId="5E8B96A8">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08" w:type="dxa"/>
            <w:vMerge w:val="continue"/>
            <w:vAlign w:val="top"/>
          </w:tcPr>
          <w:p w14:paraId="3AD8919F">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170" w:type="dxa"/>
            <w:vMerge w:val="continue"/>
            <w:vAlign w:val="top"/>
          </w:tcPr>
          <w:p w14:paraId="06F89312">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c>
          <w:tcPr>
            <w:tcW w:w="1261" w:type="dxa"/>
            <w:vMerge w:val="continue"/>
            <w:vAlign w:val="top"/>
          </w:tcPr>
          <w:p w14:paraId="1E6F4E99">
            <w:pPr>
              <w:pStyle w:val="99"/>
              <w:widowControl w:val="0"/>
              <w:ind w:left="0" w:leftChars="0" w:firstLine="0" w:firstLineChars="0"/>
              <w:jc w:val="both"/>
              <w:rPr>
                <w:rFonts w:hint="eastAsia" w:ascii="宋体" w:hAnsi="宋体" w:eastAsia="宋体" w:cs="宋体"/>
                <w:sz w:val="22"/>
                <w:szCs w:val="22"/>
                <w:highlight w:val="none"/>
                <w:vertAlign w:val="baseline"/>
                <w:lang w:val="en-US" w:eastAsia="zh-CN"/>
              </w:rPr>
            </w:pPr>
          </w:p>
        </w:tc>
      </w:tr>
    </w:tbl>
    <w:p w14:paraId="3C317924">
      <w:pPr>
        <w:pStyle w:val="99"/>
        <w:ind w:left="0" w:leftChars="0" w:firstLineChars="0"/>
        <w:jc w:val="both"/>
        <w:rPr>
          <w:rFonts w:hint="eastAsia" w:ascii="宋体" w:hAnsi="宋体" w:eastAsia="宋体" w:cs="宋体"/>
          <w:sz w:val="22"/>
          <w:szCs w:val="22"/>
          <w:highlight w:val="none"/>
          <w:lang w:val="en-US" w:eastAsia="zh-CN"/>
        </w:rPr>
      </w:pPr>
    </w:p>
    <w:p w14:paraId="0269D9E6">
      <w:pPr>
        <w:pStyle w:val="99"/>
        <w:ind w:left="0" w:leftChars="0" w:firstLineChars="0"/>
        <w:jc w:val="both"/>
        <w:rPr>
          <w:rFonts w:hint="eastAsia" w:ascii="宋体" w:hAnsi="宋体" w:eastAsia="宋体" w:cs="宋体"/>
          <w:sz w:val="22"/>
          <w:szCs w:val="22"/>
          <w:highlight w:val="none"/>
          <w:lang w:val="en-US" w:eastAsia="zh-CN"/>
        </w:rPr>
      </w:pPr>
    </w:p>
    <w:p w14:paraId="48192591">
      <w:pPr>
        <w:numPr>
          <w:ilvl w:val="0"/>
          <w:numId w:val="7"/>
        </w:numPr>
        <w:ind w:firstLine="504"/>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技术指标参数：</w:t>
      </w:r>
    </w:p>
    <w:p w14:paraId="203A6F7A">
      <w:pPr>
        <w:pStyle w:val="101"/>
        <w:numPr>
          <w:ilvl w:val="0"/>
          <w:numId w:val="0"/>
        </w:numPr>
        <w:ind w:left="902" w:leftChars="0" w:firstLine="440" w:firstLineChars="200"/>
        <w:rPr>
          <w:rFonts w:hint="eastAsia" w:ascii="宋体" w:hAnsi="宋体" w:eastAsia="宋体" w:cs="宋体"/>
          <w:sz w:val="22"/>
          <w:szCs w:val="22"/>
          <w:highlight w:val="none"/>
        </w:rPr>
      </w:pPr>
      <w:r>
        <w:rPr>
          <w:rFonts w:hint="eastAsia" w:ascii="宋体" w:hAnsi="宋体" w:eastAsia="宋体" w:cs="宋体"/>
          <w:b w:val="0"/>
          <w:bCs w:val="0"/>
          <w:i w:val="0"/>
          <w:iCs w:val="0"/>
          <w:caps w:val="0"/>
          <w:smallCaps w:val="0"/>
          <w:strike w:val="0"/>
          <w:dstrike w:val="0"/>
          <w:vanish w:val="0"/>
          <w:color w:val="000000"/>
          <w:spacing w:val="0"/>
          <w:kern w:val="0"/>
          <w:position w:val="0"/>
          <w:sz w:val="22"/>
          <w:szCs w:val="22"/>
          <w:highlight w:val="none"/>
          <w:u w:val="none"/>
          <w:vertAlign w:val="baseline"/>
          <w:lang w:val="en-US" w:eastAsia="en-US"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w:t>
      </w:r>
      <w:r>
        <w:rPr>
          <w:rFonts w:hint="eastAsia" w:ascii="宋体" w:hAnsi="宋体" w:eastAsia="宋体" w:cs="宋体"/>
          <w:sz w:val="22"/>
          <w:szCs w:val="22"/>
          <w:highlight w:val="none"/>
        </w:rPr>
        <w:t>测量原理：电感耦合等离子体质谱法（ICP-MS）</w:t>
      </w:r>
    </w:p>
    <w:p w14:paraId="0D1E9110">
      <w:pPr>
        <w:pStyle w:val="101"/>
        <w:numPr>
          <w:ilvl w:val="0"/>
          <w:numId w:val="0"/>
        </w:numPr>
        <w:ind w:left="902" w:leftChars="0" w:firstLine="440" w:firstLineChars="200"/>
        <w:rPr>
          <w:rFonts w:hint="eastAsia" w:ascii="宋体" w:hAnsi="宋体" w:eastAsia="宋体" w:cs="宋体"/>
          <w:sz w:val="22"/>
          <w:szCs w:val="22"/>
          <w:highlight w:val="none"/>
        </w:rPr>
      </w:pPr>
      <w:r>
        <w:rPr>
          <w:rFonts w:hint="eastAsia" w:ascii="宋体" w:hAnsi="宋体" w:eastAsia="宋体" w:cs="宋体"/>
          <w:b w:val="0"/>
          <w:bCs w:val="0"/>
          <w:i w:val="0"/>
          <w:iCs w:val="0"/>
          <w:caps w:val="0"/>
          <w:smallCaps w:val="0"/>
          <w:strike w:val="0"/>
          <w:dstrike w:val="0"/>
          <w:vanish w:val="0"/>
          <w:color w:val="000000"/>
          <w:spacing w:val="0"/>
          <w:kern w:val="0"/>
          <w:position w:val="0"/>
          <w:sz w:val="22"/>
          <w:szCs w:val="22"/>
          <w:highlight w:val="none"/>
          <w:u w:val="none"/>
          <w:vertAlign w:val="baseline"/>
          <w:lang w:val="en-US" w:eastAsia="en-US"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w:t>
      </w:r>
      <w:r>
        <w:rPr>
          <w:rFonts w:hint="eastAsia" w:ascii="宋体" w:hAnsi="宋体" w:eastAsia="宋体" w:cs="宋体"/>
          <w:sz w:val="22"/>
          <w:szCs w:val="22"/>
          <w:highlight w:val="none"/>
        </w:rPr>
        <w:t>测量元素：铜、锌、硒、砷、汞、镉、铬、铅、铁、锰、锑、铊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单台仪器一次性检测出所有元素</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可拓展：钼、钴、铍、硼、镍、钡、钒、钛、银、铝等，</w:t>
      </w:r>
      <w:r>
        <w:rPr>
          <w:rFonts w:hint="eastAsia" w:ascii="宋体" w:hAnsi="宋体" w:eastAsia="宋体" w:cs="宋体"/>
          <w:sz w:val="22"/>
          <w:szCs w:val="22"/>
          <w:highlight w:val="none"/>
          <w:lang w:val="en-US" w:eastAsia="zh-CN"/>
        </w:rPr>
        <w:t>GB 3838、GB14848、GB5749等地表水、地下水、生活饮用水标准所涵盖全部金属、类金属监测。</w:t>
      </w:r>
      <w:r>
        <w:rPr>
          <w:rFonts w:hint="eastAsia" w:ascii="宋体" w:hAnsi="宋体" w:eastAsia="宋体" w:cs="宋体"/>
          <w:sz w:val="22"/>
          <w:szCs w:val="22"/>
          <w:highlight w:val="none"/>
        </w:rPr>
        <w:t>可扩展至HJ700-2014《水质65种元素的测定 电感耦合等离子体质谱法》所涉65种元素；</w:t>
      </w:r>
    </w:p>
    <w:p w14:paraId="643E1CD8">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6.2生物毒性监测设备技术指标参数</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6459"/>
      </w:tblGrid>
      <w:tr w14:paraId="1829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5010C3E2">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技术原理</w:t>
            </w:r>
          </w:p>
        </w:tc>
        <w:tc>
          <w:tcPr>
            <w:tcW w:w="6459" w:type="dxa"/>
          </w:tcPr>
          <w:p w14:paraId="792FD12F">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全自动直读-间断分析技术</w:t>
            </w:r>
          </w:p>
        </w:tc>
      </w:tr>
      <w:tr w14:paraId="1F9B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0A94B4B7">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光度计</w:t>
            </w:r>
          </w:p>
        </w:tc>
        <w:tc>
          <w:tcPr>
            <w:tcW w:w="6459" w:type="dxa"/>
            <w:vAlign w:val="top"/>
          </w:tcPr>
          <w:p w14:paraId="6400508F">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光电倍增器</w:t>
            </w:r>
          </w:p>
        </w:tc>
      </w:tr>
      <w:tr w14:paraId="4E67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08D2AC02">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检测器</w:t>
            </w:r>
          </w:p>
        </w:tc>
        <w:tc>
          <w:tcPr>
            <w:tcW w:w="6459" w:type="dxa"/>
            <w:vAlign w:val="top"/>
          </w:tcPr>
          <w:p w14:paraId="52627586">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多波长、双光束、直读式</w:t>
            </w:r>
          </w:p>
        </w:tc>
      </w:tr>
      <w:tr w14:paraId="46A1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4804508B">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测量方式</w:t>
            </w:r>
          </w:p>
        </w:tc>
        <w:tc>
          <w:tcPr>
            <w:tcW w:w="6459" w:type="dxa"/>
            <w:vAlign w:val="top"/>
          </w:tcPr>
          <w:p w14:paraId="5B4A0E9F">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周期测量</w:t>
            </w:r>
          </w:p>
        </w:tc>
      </w:tr>
      <w:tr w14:paraId="505D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245E40F4">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测量周期</w:t>
            </w:r>
          </w:p>
        </w:tc>
        <w:tc>
          <w:tcPr>
            <w:tcW w:w="6459" w:type="dxa"/>
            <w:vAlign w:val="top"/>
          </w:tcPr>
          <w:p w14:paraId="60DBA91E">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可编程</w:t>
            </w:r>
          </w:p>
        </w:tc>
      </w:tr>
      <w:tr w14:paraId="2705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444C1409">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测量时间</w:t>
            </w:r>
          </w:p>
        </w:tc>
        <w:tc>
          <w:tcPr>
            <w:tcW w:w="6459" w:type="dxa"/>
            <w:vAlign w:val="top"/>
          </w:tcPr>
          <w:p w14:paraId="7E6BB9BC">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15分钟（生物毒性）</w:t>
            </w:r>
          </w:p>
        </w:tc>
      </w:tr>
      <w:tr w14:paraId="3588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137A03E5">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机载试剂</w:t>
            </w:r>
          </w:p>
        </w:tc>
        <w:tc>
          <w:tcPr>
            <w:tcW w:w="6459" w:type="dxa"/>
            <w:vAlign w:val="top"/>
          </w:tcPr>
          <w:p w14:paraId="36D2F91C">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可达36种、冷藏、2排可移动架（每排16位，20mL/位；另有4位（50mL/位））</w:t>
            </w:r>
          </w:p>
        </w:tc>
      </w:tr>
      <w:tr w14:paraId="2EC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6B8CE725">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维护周期</w:t>
            </w:r>
          </w:p>
        </w:tc>
        <w:tc>
          <w:tcPr>
            <w:tcW w:w="6459" w:type="dxa"/>
            <w:vAlign w:val="top"/>
          </w:tcPr>
          <w:p w14:paraId="28DAB4BF">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20天左右</w:t>
            </w:r>
          </w:p>
        </w:tc>
      </w:tr>
      <w:tr w14:paraId="1F6E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72628876">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模拟输出</w:t>
            </w:r>
          </w:p>
        </w:tc>
        <w:tc>
          <w:tcPr>
            <w:tcW w:w="6459" w:type="dxa"/>
            <w:vAlign w:val="top"/>
          </w:tcPr>
          <w:p w14:paraId="0EF671DE">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8路4-20mA，可扩展，RS-232，GSM/GPRS（可选）</w:t>
            </w:r>
          </w:p>
        </w:tc>
      </w:tr>
      <w:tr w14:paraId="4C98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3BF0C17C">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输入信号</w:t>
            </w:r>
          </w:p>
        </w:tc>
        <w:tc>
          <w:tcPr>
            <w:tcW w:w="6459" w:type="dxa"/>
            <w:vAlign w:val="top"/>
          </w:tcPr>
          <w:p w14:paraId="088BAE39">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8路数字输入，可扩展、设置</w:t>
            </w:r>
          </w:p>
        </w:tc>
      </w:tr>
      <w:tr w14:paraId="4578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529F2156">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输出及报警</w:t>
            </w:r>
          </w:p>
        </w:tc>
        <w:tc>
          <w:tcPr>
            <w:tcW w:w="6459" w:type="dxa"/>
            <w:vAlign w:val="top"/>
          </w:tcPr>
          <w:p w14:paraId="1D6BDCE0">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8路数字输出，可扩展、设置、无电势</w:t>
            </w:r>
          </w:p>
        </w:tc>
      </w:tr>
      <w:tr w14:paraId="6578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324BF145">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检测通道</w:t>
            </w:r>
          </w:p>
        </w:tc>
        <w:tc>
          <w:tcPr>
            <w:tcW w:w="6459" w:type="dxa"/>
            <w:vAlign w:val="top"/>
          </w:tcPr>
          <w:p w14:paraId="0CF470B0">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10个并行检测通道</w:t>
            </w:r>
          </w:p>
        </w:tc>
      </w:tr>
      <w:tr w14:paraId="4B50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0E9AA277">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软件</w:t>
            </w:r>
          </w:p>
        </w:tc>
        <w:tc>
          <w:tcPr>
            <w:tcW w:w="6459" w:type="dxa"/>
            <w:vAlign w:val="top"/>
          </w:tcPr>
          <w:p w14:paraId="5C8C0F33">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基于Windows的集成控制软件</w:t>
            </w:r>
          </w:p>
        </w:tc>
      </w:tr>
      <w:tr w14:paraId="4666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3C45C1CC">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硬件</w:t>
            </w:r>
          </w:p>
        </w:tc>
        <w:tc>
          <w:tcPr>
            <w:tcW w:w="6459" w:type="dxa"/>
            <w:vAlign w:val="top"/>
          </w:tcPr>
          <w:p w14:paraId="26E4126D">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工业微控器、图文触控</w:t>
            </w:r>
          </w:p>
        </w:tc>
      </w:tr>
      <w:tr w14:paraId="5F05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6B5A9112">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防护等级</w:t>
            </w:r>
          </w:p>
        </w:tc>
        <w:tc>
          <w:tcPr>
            <w:tcW w:w="6459" w:type="dxa"/>
            <w:vAlign w:val="top"/>
          </w:tcPr>
          <w:p w14:paraId="68F7B050">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IP55</w:t>
            </w:r>
          </w:p>
        </w:tc>
      </w:tr>
      <w:tr w14:paraId="4307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380D7F86">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工作环境温度</w:t>
            </w:r>
          </w:p>
        </w:tc>
        <w:tc>
          <w:tcPr>
            <w:tcW w:w="6459" w:type="dxa"/>
            <w:vAlign w:val="top"/>
          </w:tcPr>
          <w:p w14:paraId="077891EA">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8~35℃</w:t>
            </w:r>
          </w:p>
        </w:tc>
      </w:tr>
      <w:tr w14:paraId="6768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48935FFA">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工作环境湿度</w:t>
            </w:r>
          </w:p>
        </w:tc>
        <w:tc>
          <w:tcPr>
            <w:tcW w:w="6459" w:type="dxa"/>
            <w:vAlign w:val="top"/>
          </w:tcPr>
          <w:p w14:paraId="7F3048BA">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（10%~80%）RH，且没有冷凝现象</w:t>
            </w:r>
          </w:p>
        </w:tc>
      </w:tr>
      <w:tr w14:paraId="37B3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3" w:type="dxa"/>
            <w:vAlign w:val="center"/>
          </w:tcPr>
          <w:p w14:paraId="5891CEAC">
            <w:pPr>
              <w:widowControl w:val="0"/>
              <w:ind w:left="0" w:leftChars="0" w:firstLine="0" w:firstLineChars="0"/>
              <w:jc w:val="center"/>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电源</w:t>
            </w:r>
          </w:p>
        </w:tc>
        <w:tc>
          <w:tcPr>
            <w:tcW w:w="6459" w:type="dxa"/>
            <w:vAlign w:val="top"/>
          </w:tcPr>
          <w:p w14:paraId="66D44915">
            <w:pPr>
              <w:widowControl w:val="0"/>
              <w:ind w:left="0" w:leftChars="0" w:firstLine="0" w:firstLineChars="0"/>
              <w:jc w:val="both"/>
              <w:rPr>
                <w:rFonts w:hint="eastAsia" w:ascii="宋体" w:hAnsi="宋体" w:eastAsia="宋体" w:cs="宋体"/>
                <w:b w:val="0"/>
                <w:bCs w:val="0"/>
                <w:sz w:val="22"/>
                <w:szCs w:val="22"/>
                <w:highlight w:val="none"/>
                <w:vertAlign w:val="baseline"/>
                <w:lang w:val="en-US" w:eastAsia="zh-CN"/>
              </w:rPr>
            </w:pPr>
            <w:r>
              <w:rPr>
                <w:rFonts w:hint="eastAsia" w:ascii="宋体" w:hAnsi="宋体" w:eastAsia="宋体" w:cs="宋体"/>
                <w:b w:val="0"/>
                <w:bCs w:val="0"/>
                <w:sz w:val="22"/>
                <w:szCs w:val="22"/>
                <w:highlight w:val="none"/>
                <w:vertAlign w:val="baseline"/>
                <w:lang w:val="en-US" w:eastAsia="zh-CN"/>
              </w:rPr>
              <w:t>110V-220VAC，50/60Hz，严格接地</w:t>
            </w:r>
          </w:p>
        </w:tc>
      </w:tr>
    </w:tbl>
    <w:p w14:paraId="2176F6B1">
      <w:pPr>
        <w:ind w:firstLine="506"/>
        <w:rPr>
          <w:rFonts w:hint="eastAsia" w:ascii="宋体" w:hAnsi="宋体" w:eastAsia="宋体" w:cs="宋体"/>
          <w:b/>
          <w:bCs/>
          <w:sz w:val="24"/>
          <w:szCs w:val="24"/>
          <w:highlight w:val="none"/>
          <w:lang w:val="en-US" w:eastAsia="zh-CN"/>
        </w:rPr>
      </w:pPr>
    </w:p>
    <w:p w14:paraId="77D8A9DE">
      <w:pPr>
        <w:pStyle w:val="86"/>
        <w:rPr>
          <w:rFonts w:hint="eastAsia" w:ascii="宋体" w:hAnsi="宋体" w:eastAsia="宋体" w:cs="宋体"/>
          <w:b/>
          <w:bCs/>
          <w:sz w:val="24"/>
          <w:szCs w:val="24"/>
          <w:highlight w:val="none"/>
          <w:lang w:val="en-US" w:eastAsia="zh-CN"/>
        </w:rPr>
      </w:pPr>
    </w:p>
    <w:p w14:paraId="1C154068">
      <w:pPr>
        <w:pStyle w:val="86"/>
        <w:rPr>
          <w:rFonts w:hint="eastAsia" w:ascii="宋体" w:hAnsi="宋体" w:eastAsia="宋体" w:cs="宋体"/>
          <w:b/>
          <w:bCs/>
          <w:sz w:val="24"/>
          <w:szCs w:val="24"/>
          <w:highlight w:val="none"/>
          <w:lang w:val="en-US" w:eastAsia="zh-CN"/>
        </w:rPr>
      </w:pPr>
    </w:p>
    <w:p w14:paraId="4DD229C3">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1FBDF134">
      <w:pPr>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四、设备维修及配件清单</w:t>
      </w:r>
    </w:p>
    <w:p w14:paraId="7213F87A">
      <w:pP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所列需维修更换的配件只是初步排查认定的配件清单，维修过程中所需配件以实际情况为准。</w:t>
      </w:r>
    </w:p>
    <w:p w14:paraId="5A75F217">
      <w:pPr>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水质重金属设备ICP-MS（型号：</w:t>
      </w:r>
      <w:r>
        <w:rPr>
          <w:rFonts w:hint="eastAsia" w:ascii="宋体" w:hAnsi="宋体" w:eastAsia="宋体" w:cs="宋体"/>
          <w:sz w:val="22"/>
          <w:szCs w:val="22"/>
          <w:highlight w:val="none"/>
          <w:lang w:val="en-US" w:eastAsia="zh-CN"/>
        </w:rPr>
        <w:fldChar w:fldCharType="begin"/>
      </w:r>
      <w:r>
        <w:rPr>
          <w:rFonts w:hint="eastAsia" w:ascii="宋体" w:hAnsi="宋体" w:eastAsia="宋体" w:cs="宋体"/>
          <w:sz w:val="22"/>
          <w:szCs w:val="22"/>
          <w:highlight w:val="none"/>
          <w:lang w:val="en-US" w:eastAsia="zh-CN"/>
        </w:rPr>
        <w:instrText xml:space="preserve"> HYPERLINK "javascript:void(0);" \o "SUPEC 7000" </w:instrText>
      </w:r>
      <w:r>
        <w:rPr>
          <w:rFonts w:hint="eastAsia" w:ascii="宋体" w:hAnsi="宋体" w:eastAsia="宋体" w:cs="宋体"/>
          <w:sz w:val="22"/>
          <w:szCs w:val="22"/>
          <w:highlight w:val="none"/>
          <w:lang w:val="en-US" w:eastAsia="zh-CN"/>
        </w:rPr>
        <w:fldChar w:fldCharType="separate"/>
      </w:r>
      <w:r>
        <w:rPr>
          <w:rFonts w:hint="eastAsia" w:ascii="宋体" w:hAnsi="宋体" w:eastAsia="宋体" w:cs="宋体"/>
          <w:sz w:val="22"/>
          <w:szCs w:val="22"/>
          <w:highlight w:val="none"/>
          <w:lang w:val="en-US" w:eastAsia="zh-CN"/>
        </w:rPr>
        <w:t>SUPEC 7000</w:t>
      </w:r>
      <w:r>
        <w:rPr>
          <w:rFonts w:hint="eastAsia" w:ascii="宋体" w:hAnsi="宋体" w:eastAsia="宋体" w:cs="宋体"/>
          <w:sz w:val="22"/>
          <w:szCs w:val="22"/>
          <w:highlight w:val="none"/>
          <w:lang w:val="en-US" w:eastAsia="zh-CN"/>
        </w:rPr>
        <w:fldChar w:fldCharType="end"/>
      </w:r>
      <w:r>
        <w:rPr>
          <w:rFonts w:hint="eastAsia" w:ascii="宋体" w:hAnsi="宋体" w:eastAsia="宋体" w:cs="宋体"/>
          <w:sz w:val="22"/>
          <w:szCs w:val="22"/>
          <w:highlight w:val="none"/>
          <w:lang w:val="en-US" w:eastAsia="zh-CN"/>
        </w:rPr>
        <w:t>）配件清单。</w:t>
      </w:r>
    </w:p>
    <w:tbl>
      <w:tblPr>
        <w:tblStyle w:val="42"/>
        <w:tblW w:w="7950" w:type="dxa"/>
        <w:jc w:val="center"/>
        <w:tblLayout w:type="fixed"/>
        <w:tblCellMar>
          <w:top w:w="15" w:type="dxa"/>
          <w:left w:w="15" w:type="dxa"/>
          <w:bottom w:w="15" w:type="dxa"/>
          <w:right w:w="15" w:type="dxa"/>
        </w:tblCellMar>
      </w:tblPr>
      <w:tblGrid>
        <w:gridCol w:w="837"/>
        <w:gridCol w:w="2113"/>
        <w:gridCol w:w="1925"/>
        <w:gridCol w:w="912"/>
        <w:gridCol w:w="2163"/>
      </w:tblGrid>
      <w:tr w14:paraId="6A94E0F6">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D67A">
            <w:pPr>
              <w:ind w:left="0" w:leftChars="0" w:firstLine="180" w:firstLineChars="100"/>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bidi="ar"/>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25F0">
            <w:pPr>
              <w:ind w:firstLine="540" w:firstLineChars="300"/>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产品名称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58F5">
            <w:pPr>
              <w:ind w:left="0" w:leftChars="0" w:firstLine="540" w:firstLineChars="300"/>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规格型号</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290421EA">
            <w:pPr>
              <w:ind w:left="0" w:leftChars="0"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数量</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737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14:paraId="5669B879">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23A4">
            <w:pPr>
              <w:jc w:val="cente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9057">
            <w:pPr>
              <w:ind w:left="0" w:leftChars="0" w:firstLine="360" w:firstLineChars="200"/>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冷却循环水机</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194B">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38CCBF8A">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vMerge w:val="restart"/>
            <w:tcBorders>
              <w:top w:val="single" w:color="000000" w:sz="4" w:space="0"/>
              <w:left w:val="single" w:color="000000" w:sz="4" w:space="0"/>
              <w:right w:val="single" w:color="000000" w:sz="4" w:space="0"/>
            </w:tcBorders>
            <w:shd w:val="clear" w:color="auto" w:fill="auto"/>
            <w:vAlign w:val="center"/>
          </w:tcPr>
          <w:p w14:paraId="733F1731">
            <w:pPr>
              <w:jc w:val="both"/>
              <w:rPr>
                <w:rFonts w:hint="eastAsia" w:ascii="宋体" w:hAnsi="宋体" w:eastAsia="宋体" w:cs="宋体"/>
                <w:sz w:val="18"/>
                <w:szCs w:val="18"/>
                <w:highlight w:val="none"/>
              </w:rPr>
            </w:pPr>
          </w:p>
        </w:tc>
      </w:tr>
      <w:tr w14:paraId="739DE525">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7A1F">
            <w:pPr>
              <w:jc w:val="cente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1B44">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RF电源</w:t>
            </w:r>
            <w:r>
              <w:rPr>
                <w:rFonts w:hint="eastAsia" w:ascii="宋体" w:hAnsi="宋体" w:eastAsia="宋体" w:cs="宋体"/>
                <w:sz w:val="18"/>
                <w:szCs w:val="18"/>
                <w:highlight w:val="none"/>
                <w:lang w:val="en-US" w:eastAsia="zh-CN"/>
              </w:rPr>
              <w:t>部件</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E1DB">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55DEA3B0">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vMerge w:val="continue"/>
            <w:tcBorders>
              <w:left w:val="single" w:color="000000" w:sz="4" w:space="0"/>
              <w:bottom w:val="single" w:color="000000" w:sz="4" w:space="0"/>
              <w:right w:val="single" w:color="000000" w:sz="4" w:space="0"/>
            </w:tcBorders>
            <w:shd w:val="clear" w:color="auto" w:fill="auto"/>
            <w:vAlign w:val="center"/>
          </w:tcPr>
          <w:p w14:paraId="0CCB703F">
            <w:pPr>
              <w:jc w:val="both"/>
              <w:rPr>
                <w:rFonts w:hint="eastAsia" w:ascii="宋体" w:hAnsi="宋体" w:eastAsia="宋体" w:cs="宋体"/>
                <w:sz w:val="18"/>
                <w:szCs w:val="18"/>
                <w:highlight w:val="none"/>
              </w:rPr>
            </w:pPr>
          </w:p>
        </w:tc>
      </w:tr>
      <w:tr w14:paraId="302D4E37">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FA09">
            <w:pPr>
              <w:jc w:val="cente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3</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D6EA">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检测器</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9D9D">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3A6948A7">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D7FA">
            <w:pPr>
              <w:jc w:val="both"/>
              <w:rPr>
                <w:rFonts w:hint="eastAsia" w:ascii="宋体" w:hAnsi="宋体" w:eastAsia="宋体" w:cs="宋体"/>
                <w:sz w:val="18"/>
                <w:szCs w:val="18"/>
                <w:highlight w:val="none"/>
              </w:rPr>
            </w:pPr>
          </w:p>
        </w:tc>
      </w:tr>
      <w:tr w14:paraId="330D7801">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7CD2">
            <w:pPr>
              <w:ind w:firstLine="360" w:firstLineChars="200"/>
              <w:jc w:val="both"/>
              <w:rPr>
                <w:rFonts w:hint="eastAsia" w:ascii="宋体" w:hAnsi="宋体" w:eastAsia="宋体" w:cs="宋体"/>
                <w:spacing w:val="6"/>
                <w:sz w:val="18"/>
                <w:szCs w:val="18"/>
                <w:highlight w:val="none"/>
                <w:lang w:val="en-US" w:eastAsia="en-US" w:bidi="ar"/>
              </w:rPr>
            </w:pPr>
            <w:r>
              <w:rPr>
                <w:rFonts w:hint="eastAsia" w:ascii="宋体" w:hAnsi="宋体" w:eastAsia="宋体" w:cs="宋体"/>
                <w:sz w:val="18"/>
                <w:szCs w:val="18"/>
                <w:highlight w:val="none"/>
                <w:lang w:bidi="ar"/>
              </w:rPr>
              <w:t>4</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FB5C">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四极杆驱动</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E6A4">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6B847C9C">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729C">
            <w:pPr>
              <w:jc w:val="both"/>
              <w:rPr>
                <w:rFonts w:hint="eastAsia" w:ascii="宋体" w:hAnsi="宋体" w:eastAsia="宋体" w:cs="宋体"/>
                <w:sz w:val="18"/>
                <w:szCs w:val="18"/>
                <w:highlight w:val="none"/>
              </w:rPr>
            </w:pPr>
          </w:p>
        </w:tc>
      </w:tr>
      <w:tr w14:paraId="79A96430">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8703">
            <w:pPr>
              <w:ind w:firstLine="360" w:firstLineChars="200"/>
              <w:jc w:val="both"/>
              <w:rPr>
                <w:rFonts w:hint="eastAsia" w:ascii="宋体" w:hAnsi="宋体" w:eastAsia="宋体" w:cs="宋体"/>
                <w:spacing w:val="6"/>
                <w:sz w:val="18"/>
                <w:szCs w:val="18"/>
                <w:highlight w:val="none"/>
                <w:lang w:val="en-US" w:eastAsia="en-US" w:bidi="ar"/>
              </w:rPr>
            </w:pPr>
            <w:r>
              <w:rPr>
                <w:rFonts w:hint="eastAsia" w:ascii="宋体" w:hAnsi="宋体" w:eastAsia="宋体" w:cs="宋体"/>
                <w:sz w:val="18"/>
                <w:szCs w:val="18"/>
                <w:highlight w:val="none"/>
                <w:lang w:bidi="ar"/>
              </w:rPr>
              <w:t>5</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B7C8">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主板</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3B4A">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3591A529">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7551">
            <w:pPr>
              <w:ind w:left="0" w:leftChars="0" w:firstLine="0" w:firstLineChars="0"/>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升级整套系统所需</w:t>
            </w:r>
          </w:p>
        </w:tc>
      </w:tr>
      <w:tr w14:paraId="7234B231">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1B1B">
            <w:pPr>
              <w:ind w:firstLine="360" w:firstLineChars="200"/>
              <w:jc w:val="both"/>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6</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60C4">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环境板</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3C09">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514C8073">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45A5">
            <w:pPr>
              <w:ind w:left="0" w:leftChars="0" w:firstLine="0" w:firstLineChars="0"/>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升级整套系统所需</w:t>
            </w:r>
          </w:p>
        </w:tc>
      </w:tr>
      <w:tr w14:paraId="4B6EDE4C">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25F9">
            <w:pPr>
              <w:ind w:firstLine="360" w:firstLineChars="200"/>
              <w:jc w:val="both"/>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7</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A88C">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消解模块</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F13C">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0B185277">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5384">
            <w:pPr>
              <w:ind w:left="0" w:leftChars="0" w:firstLine="0" w:firstLineChars="0"/>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升级整套系统所需</w:t>
            </w:r>
          </w:p>
        </w:tc>
      </w:tr>
      <w:tr w14:paraId="535F2B6B">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8A76">
            <w:pPr>
              <w:ind w:firstLine="360" w:firstLineChars="200"/>
              <w:jc w:val="both"/>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8</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594D">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真空泵油</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C3E8">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165E7002">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7BB8">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p>
        </w:tc>
      </w:tr>
      <w:tr w14:paraId="3E8A875F">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08E2">
            <w:pPr>
              <w:ind w:firstLine="384" w:firstLineChars="200"/>
              <w:jc w:val="both"/>
              <w:rPr>
                <w:rFonts w:hint="eastAsia" w:ascii="宋体" w:hAnsi="宋体" w:eastAsia="宋体" w:cs="宋体"/>
                <w:spacing w:val="6"/>
                <w:sz w:val="18"/>
                <w:szCs w:val="18"/>
                <w:highlight w:val="none"/>
                <w:lang w:val="en-US" w:eastAsia="zh-CN" w:bidi="ar"/>
              </w:rPr>
            </w:pPr>
            <w:r>
              <w:rPr>
                <w:rFonts w:hint="eastAsia" w:ascii="宋体" w:hAnsi="宋体" w:eastAsia="宋体" w:cs="宋体"/>
                <w:spacing w:val="6"/>
                <w:sz w:val="18"/>
                <w:szCs w:val="18"/>
                <w:highlight w:val="none"/>
                <w:lang w:val="en-US" w:eastAsia="zh-CN" w:bidi="ar"/>
              </w:rPr>
              <w:t>9</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ED5E">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采样锥</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F0EF">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11639D9E">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2E42">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p>
        </w:tc>
      </w:tr>
      <w:tr w14:paraId="666C8FBF">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036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10</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8FDB">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截取锥</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9747">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234EED59">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E979">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p>
        </w:tc>
      </w:tr>
      <w:tr w14:paraId="1260AF7D">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7EA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11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7443">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高基体嵌片1</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05A2">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5F2FDEB5">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6CC6">
            <w:pPr>
              <w:jc w:val="both"/>
              <w:rPr>
                <w:rFonts w:hint="eastAsia" w:ascii="宋体" w:hAnsi="宋体" w:eastAsia="宋体" w:cs="宋体"/>
                <w:sz w:val="18"/>
                <w:szCs w:val="18"/>
                <w:highlight w:val="none"/>
              </w:rPr>
            </w:pPr>
          </w:p>
        </w:tc>
      </w:tr>
      <w:tr w14:paraId="2F3A9438">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82F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12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85A7">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石墨垫圈</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27FE">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7DFBDDD4">
            <w:pPr>
              <w:jc w:val="both"/>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4</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F11D">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p>
        </w:tc>
      </w:tr>
      <w:tr w14:paraId="482C43B4">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05C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13</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0124">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石英雾化器</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855E">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21BFF64C">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36BA">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p>
        </w:tc>
      </w:tr>
      <w:tr w14:paraId="2D91F0D4">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D75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14</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488D">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炬管</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0CCF">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71DD0AE8">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6B79">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p>
        </w:tc>
      </w:tr>
      <w:tr w14:paraId="6C09625E">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A61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15</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9F7A">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进样泵管</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E4C9">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7B41AD9C">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48</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C94C">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p>
        </w:tc>
      </w:tr>
      <w:tr w14:paraId="2BF02505">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F32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16</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7920">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废液泵管</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6BB5">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304C9F00">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24</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294">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p>
        </w:tc>
      </w:tr>
      <w:tr w14:paraId="2CAE8725">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26A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17</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08CC">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调谐液使用液</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4291">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712AE708">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7EAE">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p>
        </w:tc>
      </w:tr>
      <w:tr w14:paraId="2E4F188C">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248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18</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4125">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交叉校正使用液</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E32F">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5793D6DB">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CBB2">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p>
        </w:tc>
      </w:tr>
      <w:tr w14:paraId="520DD8E7">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082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19</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1B45">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0.45um滤芯</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091F">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1C1DA296">
            <w:pPr>
              <w:jc w:val="both"/>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6</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6448">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套/年</w:t>
            </w:r>
          </w:p>
        </w:tc>
      </w:tr>
      <w:tr w14:paraId="556834C8">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5D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20</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D621">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100um滤芯</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A46E">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30A41F83">
            <w:pPr>
              <w:jc w:val="both"/>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6</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060F">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套/年</w:t>
            </w:r>
          </w:p>
        </w:tc>
      </w:tr>
      <w:tr w14:paraId="40742F17">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4B1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21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AB5D">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过滤器罐</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C171">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2B0BFDAF">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210F">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w:t>
            </w:r>
          </w:p>
        </w:tc>
      </w:tr>
      <w:tr w14:paraId="67459373">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A41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22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ED2E">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测试混标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C3B1">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238446A2">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12</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1C89">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耗材，12套/年</w:t>
            </w:r>
          </w:p>
        </w:tc>
      </w:tr>
      <w:tr w14:paraId="2F7980F4">
        <w:tblPrEx>
          <w:tblCellMar>
            <w:top w:w="15" w:type="dxa"/>
            <w:left w:w="15" w:type="dxa"/>
            <w:bottom w:w="15" w:type="dxa"/>
            <w:right w:w="15" w:type="dxa"/>
          </w:tblCellMar>
        </w:tblPrEx>
        <w:trPr>
          <w:trHeight w:val="471"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4A0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ar"/>
              </w:rPr>
            </w:pPr>
            <w:r>
              <w:rPr>
                <w:rFonts w:hint="eastAsia" w:ascii="宋体" w:hAnsi="宋体" w:eastAsia="宋体" w:cs="宋体"/>
                <w:sz w:val="18"/>
                <w:szCs w:val="18"/>
                <w:highlight w:val="none"/>
                <w:lang w:val="en-US" w:eastAsia="zh-CN" w:bidi="ar"/>
              </w:rPr>
              <w:t>23</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FF80">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RF线圈</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18C4">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SUPEC7000</w:t>
            </w:r>
          </w:p>
        </w:tc>
        <w:tc>
          <w:tcPr>
            <w:tcW w:w="912" w:type="dxa"/>
            <w:tcBorders>
              <w:top w:val="single" w:color="000000" w:sz="4" w:space="0"/>
              <w:left w:val="single" w:color="auto" w:sz="4" w:space="0"/>
              <w:bottom w:val="single" w:color="000000" w:sz="4" w:space="0"/>
              <w:right w:val="single" w:color="000000" w:sz="4" w:space="0"/>
            </w:tcBorders>
            <w:shd w:val="clear" w:color="auto" w:fill="auto"/>
            <w:vAlign w:val="center"/>
          </w:tcPr>
          <w:p w14:paraId="42501BE1">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D1A7">
            <w:pPr>
              <w:jc w:val="both"/>
              <w:rPr>
                <w:rFonts w:hint="eastAsia" w:ascii="宋体" w:hAnsi="宋体" w:eastAsia="宋体" w:cs="宋体"/>
                <w:sz w:val="18"/>
                <w:szCs w:val="18"/>
                <w:highlight w:val="none"/>
              </w:rPr>
            </w:pPr>
          </w:p>
        </w:tc>
      </w:tr>
    </w:tbl>
    <w:p w14:paraId="4240C165">
      <w:pPr>
        <w:rPr>
          <w:rFonts w:hint="eastAsia" w:ascii="宋体" w:hAnsi="宋体" w:eastAsia="宋体" w:cs="宋体"/>
          <w:sz w:val="22"/>
          <w:szCs w:val="22"/>
          <w:highlight w:val="none"/>
        </w:rPr>
      </w:pPr>
    </w:p>
    <w:p w14:paraId="522AA716">
      <w:pP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br w:type="page"/>
      </w:r>
    </w:p>
    <w:p w14:paraId="34D03073">
      <w:pP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生物毒性在线分析仪设备（型号：Systea Tox online）配件清单</w:t>
      </w:r>
    </w:p>
    <w:tbl>
      <w:tblPr>
        <w:tblStyle w:val="42"/>
        <w:tblW w:w="8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6978"/>
        <w:gridCol w:w="1038"/>
      </w:tblGrid>
      <w:tr w14:paraId="2473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3A48">
            <w:pPr>
              <w:ind w:left="0" w:leftChars="0" w:firstLine="180" w:firstLineChars="10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序号</w:t>
            </w:r>
          </w:p>
        </w:tc>
        <w:tc>
          <w:tcPr>
            <w:tcW w:w="6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4DD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产品名称及描述</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71E7">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单位</w:t>
            </w:r>
          </w:p>
        </w:tc>
      </w:tr>
      <w:tr w14:paraId="147D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EAAC">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A7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SWT PHOTOLOGIC SLOT OPT SWT PHOTOLOGIC SLOT OPT COMPLETE WITH BOARD&amp;CONNECTOR/进样针上下移动传感器-B</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FC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7F4F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860E">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AE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SWT PHOTOLOGIC SLOT OPT SWT PHOTOLOGIC SLOT OPTICAL COMP WITH BOARD CONNECTOR/机械臂上下移动传感器-B</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539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15A8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091D">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42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LM35 TEMPERATURE SENSOR WITH CABLING</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E34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186A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25F4">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B5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CPU+MPIO+GPIO+FLAT CABLING ASSEMBLY / CPU板+MPIO板+GPIO板+线缆组件</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06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0E63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A35F">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A4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BOARD WITH CABLE AND TILT SENSOR FOR ARM NEEDLE (COMATEL 5x1 + COMATEL 2x1 + FASTON WITH EYELET RS 6805643) / 机械臂传感器板+线缆</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9E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14AA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4501">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6</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39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DRIVER BOARD FOR STEPPER MOTORS ( SVT23H51-1 + SVT17H33-1 ) SX/DX / 步进电机驱动板</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874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5C36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3B16">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7</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65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SYM-XPIO-01 WITH 8A FUSES MOUNTED BOARD FOR PELTIER MODULES/制冷器控制板</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386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23B2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0C3C">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8</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E9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SYM-PRPT-02 BOARD WITH PRESSURE SENSOR, PT1000 NOT CALIBRATED / 温度、压力传感器板</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2ED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41BE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20E5">
            <w:pPr>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9</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35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COMATEL CONNECTORS BOARD /插口连接板</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804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2846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CFB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10</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80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SCREW CONNECTORS BOARD / 螺栓连接板</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D2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3AFD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108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11</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69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PHOTOSENSOR MODULE / 光电传感器模块</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E12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5CBF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3B6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12</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17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STEPPER MOTOR SVT23H51-1 ( ROTATION PLATES AND ARM ROTATION ) / 步进电机（控制旋转板及旋转臂）</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C3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3404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B0F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C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STEPPER MOTOR SVT17H33-1 ( WASH STATION - UNCORK STATION - VERTICAL ARM ) / 步进电机（控制清洗站及垂直臂）</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52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0E0C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27B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14</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B4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PERISTALTIC PUMP STA-20300316 ( P1 - P2 - PL1 - PL2 - PL3 - PL4 - PL5 - PL6 ) / 蠕动泵</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239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24DE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91C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15</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BA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KNF COMPRESSOR WITH FERRITE FILTER ( UNCORK STATION COMPRESSOR ) / 空气泵+滤波器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307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37F2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71E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16</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01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DILUTER 1000uL MOLD ACRYLIC 20TPI DISP 1/4-28 / 注塞泵</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8D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20C1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073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17</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1A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SWITCH PHOTOLOGIC SLOT OPTICAL SWITCH PHOTOLOGIC SLOT OPTICAL COMPLETE WITH BOARD AND CONNECTOR/进样针上下移动传感器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FC8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0526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17C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18</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AB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SWITCH PHOTOLOGIC SLOT OPTICAL SWITCH PHOTOLOGIC SLOT OPTICAL COMPLETE WITH BOARD AND CONNECTOR/机械臂上下移动传感器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038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4368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61F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19</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E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COMPRESSOR ZR P 21 12V dc – EZ12-1,7-EPDM/80.1  ( PA - PB  "WASH STATION" ) / 清洗站压缩机</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D74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7459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68B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20</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F2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VALVE STA-M105-16 + MANIFOLD STA-M106-03/SMC三通电磁阀+固定板</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97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27F3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B09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21</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86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 WAY VALVE BARBED (VITON)/带钩的3位电磁阀</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41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0FEC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DC1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22</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16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FAN, 60x15mm, 12VDC  ( PELTIER )/60x15mm风扇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D6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6C56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83C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23</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04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FAN, 40x40x10 12VDC ( ELECTRONICS CHASSIS )/40x40x10mm风扇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EC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68F0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9D7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24</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62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FAN, 80x80x25 24VDC ( POWER SUPPLY BOX )/80x80x25mm风扇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6EF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10AC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392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25</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02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FAN, 120x120x38 24VDC ( SHELTER FAN )/120x120x38mm风扇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A14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308A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715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26</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73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AC/DC DIN RAIL 480W 24VDC 20A  ( STEPPER MOTORS AND PELTIER POWERING ) /DIN导轨电源</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9A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11DA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B88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27</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66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AC/DC Desktop adaptor 160W 12Vdc 11.5A Input connector IEC320-C14 ( ELECTRONIC  POWERING ) /电源适配器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51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239C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735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28</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04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PELTIER CP60333/半导体制冷片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4D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6F2A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A52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29</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CE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BRUSHLESS MOTOR CIG22P0084-GLA01R/蠕动泵电机</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79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162D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AF7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30</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D3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PUMP HEAD PVC/ 蠕动泵&amp;STA-M104-02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B12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0B4D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E87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31</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B1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FERRITE FOR BRUSHLESS MOTOR/铁磁圈</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1E4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19EC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B4E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32</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1C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EMERGENCY LAMP/应急灯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721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75B0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930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33</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BB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TANK LEVEL SENSORS/液位传感器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88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501C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6D1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34</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EB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PUMP TUBE NORPRENE, MICRO, GRN/GRN (PK 6)/ 蠕动泵管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114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1E72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54F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35</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36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PUMP TUBE NORPRENE, MICRO, PRP/PRP ( PK 6 )/蠕动泵管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6C2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7F27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447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36</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B0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SILICONE TUBING 2X4 mm/2X4 mm硅胶管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43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M</w:t>
            </w:r>
          </w:p>
        </w:tc>
      </w:tr>
      <w:tr w14:paraId="02F0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032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37</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EF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SILICONE TUBING 3X6 mm/3X6 mm硅胶管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E4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M</w:t>
            </w:r>
          </w:p>
        </w:tc>
      </w:tr>
      <w:tr w14:paraId="40D5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9A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38</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3E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TYGON 1.14MM /转接试剂管 0.045英吋</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E6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M</w:t>
            </w:r>
          </w:p>
        </w:tc>
      </w:tr>
      <w:tr w14:paraId="2B34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0B5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39</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97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PVC TUBING 3,2X1.6/3,2X1.6mmPVC管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2A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M</w:t>
            </w:r>
          </w:p>
        </w:tc>
      </w:tr>
      <w:tr w14:paraId="452D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771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40</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B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SILICONE TUBING 1.14 mm/ 1.14 mm硅胶管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63E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M</w:t>
            </w:r>
          </w:p>
        </w:tc>
      </w:tr>
      <w:tr w14:paraId="273D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5B4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41</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AB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AWG 19 PTFE/特氟龙试剂管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99C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M</w:t>
            </w:r>
          </w:p>
        </w:tc>
      </w:tr>
      <w:tr w14:paraId="453F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F1F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42</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TUBING TYGON 2,79MM/2,79MM聚乙烯管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27B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M</w:t>
            </w:r>
          </w:p>
        </w:tc>
      </w:tr>
      <w:tr w14:paraId="03CF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7CB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43</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9E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TEFLON TUBE 1,6x3,2/特氟龙试剂管 1.6 × 3.2 mm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594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M</w:t>
            </w:r>
          </w:p>
        </w:tc>
      </w:tr>
      <w:tr w14:paraId="580D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B37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44</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53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NUT ASSY ( STA-NUT-F01 + STA-ORING-02 + STA-ORING-02 + STA-TEFSLV-01 ) /螺钉接头模块</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8E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6355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93B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45</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7E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CONNETTORE Y 3MM / Y型三通接头</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04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0093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A14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46</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AD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Y CONNECTOR 4 mm/ Y型三通接头</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64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2963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4CA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47</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3C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T CONNECTOR 4 mm/ T型接头</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7C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0A10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152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48</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60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PLEXIGLASS CONNECTOR FEM/FEM /玻璃连接管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B7F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078B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A74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49</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B2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BARBED CONNECTOR PANEL MOUNTIG PMS230-220-6005 / 带倒钩的连接管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8DD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3BDB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D2C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50</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E3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QUICK-CONNECTOR PANEL MOUNTING ( FEMALE ) 1/4 PLCD16004/快速接头</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BB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49CA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2A9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51</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8F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QUICK-CONNECTOR PANEL MOUNTING ( FEMALE ) 1/4 PMCD1602/快速接头</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B92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253F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BEE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52</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7B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QUICK-CONNECTOR PANEL MOUNTING ( MALE ) 1/4 PLC22004/快速接头</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02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5E6D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D7B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53</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62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QUICK-CONNECTOR PANEL MOUNTING ( MALE ) 1/8 PMC2202/快速接头</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FDE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2E7A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B60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54</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55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BARBED CONNECTOR S230-6005/带倒钩的连接管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3BD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6FF5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333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55</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02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BARBED CONNECTOR PANEL MOUNTIG PMK220-6005/带倒钩的连接管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F26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0E37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6BB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56</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19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BARBED CONNECTOR S240.6005/带倒钩的连接管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AB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78CE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368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57</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95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BARBED CONNECTOR LUER 2,4mm P-851X/带倒钩的接头</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D7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44BA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452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58</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81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BARBED CONNECTOR PANEL MOUNTING (FEMALE) LUER 2,4 mm GY-45508-32/带倒钩的连接管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34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3C4C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7E4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59</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05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UNCORKING NEEDLE/开盖针</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ACD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2C8F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E4F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60</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C3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WASHING STATION NEEDLE/清洗针</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2F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0999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EE9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61</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AF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SWAB NEEDLE/吸水针</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D2A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PCS</w:t>
            </w:r>
          </w:p>
        </w:tc>
      </w:tr>
      <w:tr w14:paraId="04FE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13D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18"/>
                <w:szCs w:val="18"/>
                <w:highlight w:val="none"/>
                <w:lang w:val="en-US" w:eastAsia="zh-CN" w:bidi="en-US"/>
              </w:rPr>
            </w:pPr>
            <w:r>
              <w:rPr>
                <w:rFonts w:hint="eastAsia" w:ascii="宋体" w:hAnsi="宋体" w:eastAsia="宋体" w:cs="宋体"/>
                <w:sz w:val="18"/>
                <w:szCs w:val="18"/>
                <w:highlight w:val="none"/>
                <w:lang w:val="en-US" w:eastAsia="zh-CN"/>
              </w:rPr>
              <w:t>62</w:t>
            </w:r>
          </w:p>
        </w:tc>
        <w:tc>
          <w:tcPr>
            <w:tcW w:w="6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EF94">
            <w:pPr>
              <w:keepNext w:val="0"/>
              <w:keepLines w:val="0"/>
              <w:pageBreakBefore w:val="0"/>
              <w:widowControl/>
              <w:kinsoku/>
              <w:wordWrap/>
              <w:overflowPunct/>
              <w:topLinePunct w:val="0"/>
              <w:autoSpaceDE/>
              <w:autoSpaceDN/>
              <w:bidi w:val="0"/>
              <w:adjustRightInd/>
              <w:snapToGrid/>
              <w:spacing w:line="240" w:lineRule="exact"/>
              <w:ind w:firstLine="360" w:firstLineChars="200"/>
              <w:jc w:val="center"/>
              <w:textAlignment w:val="auto"/>
              <w:rPr>
                <w:rFonts w:hint="eastAsia" w:ascii="宋体" w:hAnsi="宋体" w:eastAsia="宋体" w:cs="宋体"/>
                <w:spacing w:val="6"/>
                <w:sz w:val="18"/>
                <w:szCs w:val="18"/>
                <w:highlight w:val="none"/>
                <w:lang w:val="en-US" w:eastAsia="zh-CN" w:bidi="en-US"/>
              </w:rPr>
            </w:pPr>
            <w:r>
              <w:rPr>
                <w:rFonts w:hint="eastAsia" w:ascii="宋体" w:hAnsi="宋体" w:eastAsia="宋体" w:cs="宋体"/>
                <w:sz w:val="18"/>
                <w:szCs w:val="18"/>
                <w:highlight w:val="none"/>
                <w:lang w:val="en-US" w:eastAsia="zh-CN"/>
              </w:rPr>
              <w:t>软件升级</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CB0C">
            <w:pPr>
              <w:keepNext w:val="0"/>
              <w:keepLines w:val="0"/>
              <w:pageBreakBefore w:val="0"/>
              <w:widowControl/>
              <w:kinsoku/>
              <w:wordWrap/>
              <w:overflowPunct/>
              <w:topLinePunct w:val="0"/>
              <w:autoSpaceDE/>
              <w:autoSpaceDN/>
              <w:bidi w:val="0"/>
              <w:adjustRightInd/>
              <w:snapToGrid/>
              <w:spacing w:line="240" w:lineRule="exact"/>
              <w:ind w:firstLine="360" w:firstLineChars="200"/>
              <w:jc w:val="both"/>
              <w:textAlignment w:val="auto"/>
              <w:rPr>
                <w:rFonts w:hint="eastAsia" w:ascii="宋体" w:hAnsi="宋体" w:eastAsia="宋体" w:cs="宋体"/>
                <w:spacing w:val="6"/>
                <w:sz w:val="18"/>
                <w:szCs w:val="18"/>
                <w:highlight w:val="none"/>
                <w:lang w:val="en-US" w:eastAsia="zh-CN" w:bidi="en-US"/>
              </w:rPr>
            </w:pPr>
            <w:r>
              <w:rPr>
                <w:rFonts w:hint="eastAsia" w:ascii="宋体" w:hAnsi="宋体" w:eastAsia="宋体" w:cs="宋体"/>
                <w:sz w:val="18"/>
                <w:szCs w:val="18"/>
                <w:highlight w:val="none"/>
                <w:lang w:val="en-US" w:eastAsia="zh-CN"/>
              </w:rPr>
              <w:t>PCS</w:t>
            </w:r>
          </w:p>
        </w:tc>
      </w:tr>
    </w:tbl>
    <w:p w14:paraId="27D47681">
      <w:pPr>
        <w:jc w:val="center"/>
        <w:rPr>
          <w:rFonts w:hint="eastAsia" w:ascii="宋体" w:hAnsi="宋体" w:eastAsia="宋体" w:cs="宋体"/>
          <w:sz w:val="22"/>
          <w:szCs w:val="22"/>
          <w:highlight w:val="none"/>
        </w:rPr>
      </w:pPr>
    </w:p>
    <w:p w14:paraId="379447DB">
      <w:pPr>
        <w:tabs>
          <w:tab w:val="left" w:pos="2280"/>
        </w:tabs>
        <w:ind w:right="45" w:firstLine="0" w:firstLineChars="0"/>
        <w:contextualSpacing/>
        <w:rPr>
          <w:rFonts w:hint="eastAsia" w:ascii="宋体" w:hAnsi="宋体" w:eastAsia="宋体" w:cs="宋体"/>
          <w:highlight w:val="none"/>
          <w:lang w:eastAsia="zh-CN"/>
        </w:rPr>
      </w:pPr>
    </w:p>
    <w:p w14:paraId="78BF3D07">
      <w:pPr>
        <w:spacing w:line="440" w:lineRule="exac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p>
    <w:p w14:paraId="0EDC4A1A">
      <w:pPr>
        <w:spacing w:line="440" w:lineRule="exact"/>
        <w:jc w:val="center"/>
        <w:rPr>
          <w:rFonts w:hint="eastAsia" w:ascii="宋体" w:hAnsi="宋体" w:eastAsia="宋体" w:cs="宋体"/>
          <w:b/>
          <w:color w:val="000000" w:themeColor="text1"/>
          <w:sz w:val="36"/>
          <w:szCs w:val="36"/>
          <w:highlight w:val="none"/>
          <w14:textFill>
            <w14:solidFill>
              <w14:schemeClr w14:val="tx1"/>
            </w14:solidFill>
          </w14:textFill>
        </w:rPr>
      </w:pPr>
    </w:p>
    <w:p w14:paraId="5303AB18">
      <w:pPr>
        <w:spacing w:line="240" w:lineRule="auto"/>
        <w:jc w:val="center"/>
        <w:rPr>
          <w:rFonts w:hint="eastAsia" w:ascii="宋体" w:hAnsi="宋体" w:eastAsia="宋体" w:cs="宋体"/>
          <w:b/>
          <w:sz w:val="48"/>
          <w:szCs w:val="48"/>
          <w:highlight w:val="none"/>
        </w:rPr>
      </w:pPr>
      <w:r>
        <w:rPr>
          <w:rFonts w:hint="eastAsia" w:ascii="宋体" w:hAnsi="宋体" w:eastAsia="宋体" w:cs="宋体"/>
          <w:b/>
          <w:color w:val="000000" w:themeColor="text1"/>
          <w:sz w:val="48"/>
          <w:szCs w:val="48"/>
          <w:highlight w:val="none"/>
          <w14:textFill>
            <w14:solidFill>
              <w14:schemeClr w14:val="tx1"/>
            </w14:solidFill>
          </w14:textFill>
        </w:rPr>
        <w:t xml:space="preserve">第四章 </w:t>
      </w:r>
      <w:r>
        <w:rPr>
          <w:rFonts w:hint="eastAsia" w:ascii="宋体" w:hAnsi="宋体" w:eastAsia="宋体" w:cs="宋体"/>
          <w:b/>
          <w:sz w:val="48"/>
          <w:szCs w:val="48"/>
          <w:highlight w:val="none"/>
        </w:rPr>
        <w:t>投标文件格式</w:t>
      </w:r>
    </w:p>
    <w:p w14:paraId="7BC1E7F7">
      <w:pPr>
        <w:spacing w:line="440" w:lineRule="exact"/>
        <w:jc w:val="left"/>
        <w:rPr>
          <w:rFonts w:hint="eastAsia" w:ascii="宋体" w:hAnsi="宋体" w:eastAsia="宋体" w:cs="宋体"/>
          <w:highlight w:val="none"/>
          <w:u w:val="single"/>
        </w:rPr>
      </w:pPr>
    </w:p>
    <w:p w14:paraId="523EF66E">
      <w:pPr>
        <w:spacing w:line="440" w:lineRule="exact"/>
        <w:jc w:val="left"/>
        <w:rPr>
          <w:rFonts w:hint="eastAsia" w:ascii="宋体" w:hAnsi="宋体" w:eastAsia="宋体" w:cs="宋体"/>
          <w:highlight w:val="none"/>
          <w:u w:val="single"/>
        </w:rPr>
      </w:pPr>
    </w:p>
    <w:p w14:paraId="225CA7B3">
      <w:pPr>
        <w:spacing w:line="440" w:lineRule="exact"/>
        <w:jc w:val="left"/>
        <w:rPr>
          <w:rFonts w:hint="eastAsia" w:ascii="宋体" w:hAnsi="宋体" w:eastAsia="宋体" w:cs="宋体"/>
          <w:sz w:val="24"/>
          <w:szCs w:val="24"/>
          <w:highlight w:val="none"/>
          <w:u w:val="single"/>
        </w:rPr>
      </w:pPr>
    </w:p>
    <w:p w14:paraId="11B17D03">
      <w:pPr>
        <w:spacing w:line="44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投标文件封面示例</w:t>
      </w:r>
    </w:p>
    <w:p w14:paraId="65D31BEE">
      <w:pPr>
        <w:spacing w:line="720" w:lineRule="auto"/>
        <w:jc w:val="right"/>
        <w:rPr>
          <w:rFonts w:hint="eastAsia" w:ascii="宋体" w:hAnsi="宋体" w:eastAsia="宋体" w:cs="宋体"/>
          <w:b/>
          <w:sz w:val="24"/>
          <w:szCs w:val="24"/>
          <w:highlight w:val="none"/>
        </w:rPr>
      </w:pPr>
      <w:r>
        <w:rPr>
          <w:rFonts w:hint="eastAsia" w:ascii="宋体" w:hAnsi="宋体" w:eastAsia="宋体" w:cs="宋体"/>
          <w:b/>
          <w:sz w:val="24"/>
          <w:szCs w:val="24"/>
          <w:highlight w:val="none"/>
        </w:rPr>
        <w:t>正本或副本</w:t>
      </w:r>
    </w:p>
    <w:p w14:paraId="1D68B433">
      <w:pPr>
        <w:spacing w:line="720" w:lineRule="auto"/>
        <w:jc w:val="center"/>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（项目名称）</w:t>
      </w:r>
    </w:p>
    <w:p w14:paraId="59D12BDD">
      <w:pPr>
        <w:spacing w:line="72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p>
    <w:p w14:paraId="20DB4D6C">
      <w:pPr>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投标人：（盖章）</w:t>
      </w:r>
    </w:p>
    <w:p w14:paraId="3B5CDAE9">
      <w:pPr>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法定代表人：（盖章）</w:t>
      </w:r>
    </w:p>
    <w:p w14:paraId="725B8CB7">
      <w:pPr>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23695207">
      <w:pPr>
        <w:spacing w:line="6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p w14:paraId="69B3B0DC">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7029ECF8">
      <w:pPr>
        <w:wordWrap w:val="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50445BCD">
      <w:pPr>
        <w:jc w:val="center"/>
        <w:rPr>
          <w:rFonts w:hint="eastAsia" w:ascii="宋体" w:hAnsi="宋体" w:eastAsia="宋体" w:cs="宋体"/>
          <w:sz w:val="24"/>
          <w:szCs w:val="24"/>
          <w:highlight w:val="none"/>
        </w:rPr>
      </w:pPr>
    </w:p>
    <w:p w14:paraId="0D2BCECF">
      <w:pPr>
        <w:jc w:val="center"/>
        <w:rPr>
          <w:rFonts w:hint="eastAsia" w:ascii="宋体" w:hAnsi="宋体" w:eastAsia="宋体" w:cs="宋体"/>
          <w:sz w:val="24"/>
          <w:szCs w:val="24"/>
          <w:highlight w:val="none"/>
        </w:rPr>
      </w:pPr>
    </w:p>
    <w:p w14:paraId="19CFEE40">
      <w:pPr>
        <w:jc w:val="center"/>
        <w:rPr>
          <w:rFonts w:hint="eastAsia" w:ascii="宋体" w:hAnsi="宋体" w:eastAsia="宋体" w:cs="宋体"/>
          <w:sz w:val="24"/>
          <w:szCs w:val="24"/>
          <w:highlight w:val="none"/>
        </w:rPr>
      </w:pPr>
    </w:p>
    <w:p w14:paraId="3D2BD747">
      <w:pPr>
        <w:jc w:val="center"/>
        <w:rPr>
          <w:rFonts w:hint="eastAsia" w:ascii="宋体" w:hAnsi="宋体" w:eastAsia="宋体" w:cs="宋体"/>
          <w:sz w:val="24"/>
          <w:szCs w:val="24"/>
          <w:highlight w:val="none"/>
        </w:rPr>
      </w:pPr>
    </w:p>
    <w:p w14:paraId="229C64AD">
      <w:pPr>
        <w:jc w:val="center"/>
        <w:rPr>
          <w:rFonts w:hint="eastAsia" w:ascii="宋体" w:hAnsi="宋体" w:eastAsia="宋体" w:cs="宋体"/>
          <w:sz w:val="24"/>
          <w:szCs w:val="24"/>
          <w:highlight w:val="none"/>
        </w:rPr>
      </w:pPr>
    </w:p>
    <w:p w14:paraId="76A4EB7E">
      <w:pPr>
        <w:jc w:val="center"/>
        <w:rPr>
          <w:rFonts w:hint="eastAsia" w:ascii="宋体" w:hAnsi="宋体" w:eastAsia="宋体" w:cs="宋体"/>
          <w:sz w:val="24"/>
          <w:highlight w:val="none"/>
        </w:rPr>
      </w:pPr>
    </w:p>
    <w:p w14:paraId="19828848">
      <w:pPr>
        <w:jc w:val="center"/>
        <w:rPr>
          <w:rFonts w:hint="eastAsia" w:ascii="宋体" w:hAnsi="宋体" w:eastAsia="宋体" w:cs="宋体"/>
          <w:sz w:val="24"/>
          <w:highlight w:val="none"/>
        </w:rPr>
      </w:pPr>
    </w:p>
    <w:p w14:paraId="44138971">
      <w:pPr>
        <w:jc w:val="center"/>
        <w:rPr>
          <w:rFonts w:hint="eastAsia" w:ascii="宋体" w:hAnsi="宋体" w:eastAsia="宋体" w:cs="宋体"/>
          <w:sz w:val="24"/>
          <w:highlight w:val="none"/>
        </w:rPr>
      </w:pPr>
    </w:p>
    <w:p w14:paraId="4490F456">
      <w:pPr>
        <w:jc w:val="center"/>
        <w:rPr>
          <w:rFonts w:hint="eastAsia" w:ascii="宋体" w:hAnsi="宋体" w:eastAsia="宋体" w:cs="宋体"/>
          <w:sz w:val="24"/>
          <w:highlight w:val="none"/>
        </w:rPr>
      </w:pPr>
    </w:p>
    <w:p w14:paraId="649CDB05">
      <w:pPr>
        <w:jc w:val="center"/>
        <w:rPr>
          <w:rFonts w:hint="eastAsia" w:ascii="宋体" w:hAnsi="宋体" w:eastAsia="宋体" w:cs="宋体"/>
          <w:sz w:val="24"/>
          <w:highlight w:val="none"/>
        </w:rPr>
      </w:pPr>
    </w:p>
    <w:p w14:paraId="3D287807">
      <w:pPr>
        <w:jc w:val="center"/>
        <w:rPr>
          <w:rFonts w:hint="eastAsia" w:ascii="宋体" w:hAnsi="宋体" w:eastAsia="宋体" w:cs="宋体"/>
          <w:sz w:val="24"/>
          <w:highlight w:val="none"/>
        </w:rPr>
      </w:pPr>
    </w:p>
    <w:p w14:paraId="6886B25A">
      <w:pPr>
        <w:jc w:val="center"/>
        <w:rPr>
          <w:rFonts w:hint="eastAsia" w:ascii="宋体" w:hAnsi="宋体" w:eastAsia="宋体" w:cs="宋体"/>
          <w:sz w:val="24"/>
          <w:highlight w:val="none"/>
        </w:rPr>
      </w:pPr>
    </w:p>
    <w:p w14:paraId="135155EA">
      <w:pPr>
        <w:rPr>
          <w:rFonts w:hint="eastAsia" w:ascii="宋体" w:hAnsi="宋体" w:eastAsia="宋体" w:cs="宋体"/>
          <w:bCs/>
          <w:sz w:val="28"/>
          <w:szCs w:val="28"/>
          <w:highlight w:val="none"/>
        </w:rPr>
      </w:pPr>
      <w:r>
        <w:rPr>
          <w:rFonts w:hint="eastAsia" w:ascii="宋体" w:hAnsi="宋体" w:eastAsia="宋体" w:cs="宋体"/>
          <w:bCs/>
          <w:sz w:val="28"/>
          <w:szCs w:val="28"/>
          <w:highlight w:val="none"/>
        </w:rPr>
        <w:br w:type="page"/>
      </w:r>
    </w:p>
    <w:p w14:paraId="652C7C3A">
      <w:pPr>
        <w:spacing w:line="360" w:lineRule="auto"/>
        <w:jc w:val="left"/>
        <w:outlineLvl w:val="1"/>
        <w:rPr>
          <w:rFonts w:hint="eastAsia" w:ascii="宋体" w:hAnsi="宋体" w:eastAsia="宋体" w:cs="宋体"/>
          <w:b/>
          <w:bCs/>
          <w:sz w:val="24"/>
          <w:szCs w:val="24"/>
          <w:highlight w:val="none"/>
        </w:rPr>
      </w:pPr>
      <w:bookmarkStart w:id="209" w:name="_Toc129971827"/>
      <w:bookmarkStart w:id="210" w:name="_Toc10398"/>
      <w:r>
        <w:rPr>
          <w:rFonts w:hint="eastAsia" w:ascii="宋体" w:hAnsi="宋体" w:eastAsia="宋体" w:cs="宋体"/>
          <w:sz w:val="24"/>
          <w:szCs w:val="24"/>
          <w:highlight w:val="none"/>
        </w:rPr>
        <w:t>附表一：</w:t>
      </w:r>
      <w:bookmarkEnd w:id="209"/>
    </w:p>
    <w:bookmarkEnd w:id="210"/>
    <w:p w14:paraId="49DFE3FE">
      <w:pPr>
        <w:pStyle w:val="102"/>
        <w:adjustRightInd w:val="0"/>
        <w:snapToGrid w:val="0"/>
        <w:spacing w:line="240" w:lineRule="auto"/>
        <w:jc w:val="center"/>
        <w:rPr>
          <w:rFonts w:hint="eastAsia" w:ascii="宋体" w:hAnsi="宋体" w:eastAsia="宋体" w:cs="宋体"/>
          <w:b/>
          <w:sz w:val="44"/>
          <w:szCs w:val="44"/>
          <w:highlight w:val="none"/>
        </w:rPr>
      </w:pPr>
      <w:bookmarkStart w:id="211" w:name="_Toc16930"/>
      <w:bookmarkStart w:id="212" w:name="_Toc129971828"/>
      <w:bookmarkStart w:id="213" w:name="_Toc8004"/>
      <w:bookmarkStart w:id="214" w:name="_Toc277841205"/>
      <w:r>
        <w:rPr>
          <w:rFonts w:hint="eastAsia" w:ascii="宋体" w:hAnsi="宋体" w:eastAsia="宋体" w:cs="宋体"/>
          <w:b/>
          <w:sz w:val="44"/>
          <w:szCs w:val="44"/>
          <w:highlight w:val="none"/>
        </w:rPr>
        <w:t>投标承诺函</w:t>
      </w:r>
    </w:p>
    <w:p w14:paraId="27AFA288">
      <w:p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乌鲁木齐市污染控制中心、</w:t>
      </w:r>
      <w:r>
        <w:rPr>
          <w:rFonts w:hint="eastAsia" w:ascii="宋体" w:hAnsi="宋体" w:eastAsia="宋体" w:cs="宋体"/>
          <w:sz w:val="24"/>
          <w:szCs w:val="24"/>
          <w:highlight w:val="none"/>
        </w:rPr>
        <w:t>新疆大为项目管理咨询有限公司：</w:t>
      </w:r>
    </w:p>
    <w:p w14:paraId="31CAEE5F">
      <w:pPr>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我方确认收到贵方提供的“        ” (项目编号：           )的招标文件，已完全理解招标文件的所有内容。决定投标本项目，据此我方承诺如下：</w:t>
      </w:r>
    </w:p>
    <w:p w14:paraId="734AE98B">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一、我方的投标文件在投标截止日后</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内保持有效，如中标，有效期将延至本项目《 政府采购合同》执行期满日为止。</w:t>
      </w:r>
    </w:p>
    <w:p w14:paraId="7CAD26C0">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14:paraId="60A5871D">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三、我方声明投标文件及所提供的一切资料均真实无误及有效。由于我方提供资料不实而造成的责任和后果由我方承担。我方同意按照贵方可能提出的要求，提供与投标有关的任何其它数据或信息。</w:t>
      </w:r>
    </w:p>
    <w:p w14:paraId="06DCBEEA">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四、我方理解贵方不一定接受最低报价的投标。</w:t>
      </w:r>
    </w:p>
    <w:p w14:paraId="0B635AAB">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五、我方同意如在本项目开标后、投标有效期之内撤销投标文件，或中标后未在规定期限内签订合同并送贵方备案的，贵方将不退还投标保证金（如有）。</w:t>
      </w:r>
    </w:p>
    <w:p w14:paraId="658653AC">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六、我方接受按采购人委托向贵方支付招标代理服务费，如果中标，保证履行投标文件中承诺的全部责任和义务，切实履行《 政府采购合同》中的全部条款，投标总报价已包含招标代理服务费（（招标代理服务费）按照招标文件第一章投标人须知中所列收费标准计算），并承诺向贵单位足额支付。</w:t>
      </w:r>
    </w:p>
    <w:p w14:paraId="55B1E4A0">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23264CFA">
      <w:pPr>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八、所有与本项目有关的函件请发往下列地址：</w:t>
      </w:r>
    </w:p>
    <w:tbl>
      <w:tblPr>
        <w:tblStyle w:val="42"/>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14:paraId="1577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noWrap w:val="0"/>
            <w:vAlign w:val="top"/>
          </w:tcPr>
          <w:p w14:paraId="47A1FF1A">
            <w:pPr>
              <w:pStyle w:val="103"/>
              <w:tabs>
                <w:tab w:val="left" w:pos="0"/>
              </w:tabs>
              <w:adjustRightInd w:val="0"/>
              <w:snapToGrid w:val="0"/>
              <w:spacing w:line="400" w:lineRule="exact"/>
              <w:ind w:right="25" w:rightChars="12"/>
              <w:rPr>
                <w:rFonts w:hint="eastAsia" w:ascii="宋体" w:hAnsi="宋体" w:eastAsia="宋体" w:cs="宋体"/>
                <w:sz w:val="24"/>
                <w:szCs w:val="24"/>
                <w:highlight w:val="none"/>
              </w:rPr>
            </w:pPr>
            <w:r>
              <w:rPr>
                <w:rFonts w:hint="eastAsia" w:ascii="宋体" w:hAnsi="宋体" w:eastAsia="宋体" w:cs="宋体"/>
                <w:sz w:val="24"/>
                <w:szCs w:val="24"/>
                <w:highlight w:val="none"/>
              </w:rPr>
              <w:t>地址（邮编）</w:t>
            </w:r>
          </w:p>
        </w:tc>
        <w:tc>
          <w:tcPr>
            <w:tcW w:w="5220" w:type="dxa"/>
            <w:gridSpan w:val="2"/>
            <w:noWrap w:val="0"/>
            <w:vAlign w:val="top"/>
          </w:tcPr>
          <w:p w14:paraId="28D0131D">
            <w:pPr>
              <w:pStyle w:val="103"/>
              <w:tabs>
                <w:tab w:val="left" w:pos="0"/>
              </w:tabs>
              <w:adjustRightInd w:val="0"/>
              <w:snapToGrid w:val="0"/>
              <w:spacing w:line="400" w:lineRule="exact"/>
              <w:ind w:right="25" w:rightChars="12"/>
              <w:rPr>
                <w:rFonts w:hint="eastAsia" w:ascii="宋体" w:hAnsi="宋体" w:eastAsia="宋体" w:cs="宋体"/>
                <w:sz w:val="24"/>
                <w:szCs w:val="24"/>
                <w:highlight w:val="none"/>
              </w:rPr>
            </w:pPr>
          </w:p>
        </w:tc>
        <w:tc>
          <w:tcPr>
            <w:tcW w:w="900" w:type="dxa"/>
            <w:noWrap w:val="0"/>
            <w:vAlign w:val="top"/>
          </w:tcPr>
          <w:p w14:paraId="32B2CB52">
            <w:pPr>
              <w:pStyle w:val="103"/>
              <w:tabs>
                <w:tab w:val="left" w:pos="0"/>
              </w:tabs>
              <w:adjustRightInd w:val="0"/>
              <w:snapToGrid w:val="0"/>
              <w:spacing w:line="400" w:lineRule="exact"/>
              <w:ind w:right="25" w:rightChars="12"/>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1280" w:type="dxa"/>
            <w:noWrap w:val="0"/>
            <w:vAlign w:val="top"/>
          </w:tcPr>
          <w:p w14:paraId="4C334A6A">
            <w:pPr>
              <w:pStyle w:val="103"/>
              <w:tabs>
                <w:tab w:val="left" w:pos="0"/>
              </w:tabs>
              <w:adjustRightInd w:val="0"/>
              <w:snapToGrid w:val="0"/>
              <w:spacing w:line="400" w:lineRule="exact"/>
              <w:ind w:right="25" w:rightChars="12"/>
              <w:rPr>
                <w:rFonts w:hint="eastAsia" w:ascii="宋体" w:hAnsi="宋体" w:eastAsia="宋体" w:cs="宋体"/>
                <w:sz w:val="24"/>
                <w:szCs w:val="24"/>
                <w:highlight w:val="none"/>
              </w:rPr>
            </w:pPr>
          </w:p>
        </w:tc>
      </w:tr>
      <w:tr w14:paraId="199F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noWrap w:val="0"/>
            <w:vAlign w:val="top"/>
          </w:tcPr>
          <w:p w14:paraId="68C034AF">
            <w:pPr>
              <w:pStyle w:val="103"/>
              <w:tabs>
                <w:tab w:val="left" w:pos="0"/>
              </w:tabs>
              <w:adjustRightInd w:val="0"/>
              <w:snapToGrid w:val="0"/>
              <w:spacing w:line="400" w:lineRule="exact"/>
              <w:ind w:right="25" w:rightChars="12"/>
              <w:rPr>
                <w:rFonts w:hint="eastAsia" w:ascii="宋体" w:hAnsi="宋体" w:eastAsia="宋体" w:cs="宋体"/>
                <w:sz w:val="24"/>
                <w:szCs w:val="24"/>
                <w:highlight w:val="none"/>
              </w:rPr>
            </w:pPr>
            <w:r>
              <w:rPr>
                <w:rFonts w:hint="eastAsia" w:ascii="宋体" w:hAnsi="宋体" w:eastAsia="宋体" w:cs="宋体"/>
                <w:sz w:val="24"/>
                <w:szCs w:val="24"/>
                <w:highlight w:val="none"/>
              </w:rPr>
              <w:t>电话、手机</w:t>
            </w:r>
          </w:p>
        </w:tc>
        <w:tc>
          <w:tcPr>
            <w:tcW w:w="3420" w:type="dxa"/>
            <w:noWrap w:val="0"/>
            <w:vAlign w:val="top"/>
          </w:tcPr>
          <w:p w14:paraId="770A26D2">
            <w:pPr>
              <w:pStyle w:val="103"/>
              <w:tabs>
                <w:tab w:val="left" w:pos="0"/>
              </w:tabs>
              <w:adjustRightInd w:val="0"/>
              <w:snapToGrid w:val="0"/>
              <w:spacing w:line="400" w:lineRule="exact"/>
              <w:ind w:right="25" w:rightChars="12"/>
              <w:rPr>
                <w:rFonts w:hint="eastAsia" w:ascii="宋体" w:hAnsi="宋体" w:eastAsia="宋体" w:cs="宋体"/>
                <w:sz w:val="24"/>
                <w:szCs w:val="24"/>
                <w:highlight w:val="none"/>
              </w:rPr>
            </w:pPr>
          </w:p>
        </w:tc>
        <w:tc>
          <w:tcPr>
            <w:tcW w:w="1800" w:type="dxa"/>
            <w:noWrap w:val="0"/>
            <w:vAlign w:val="top"/>
          </w:tcPr>
          <w:p w14:paraId="140EA189">
            <w:pPr>
              <w:pStyle w:val="103"/>
              <w:tabs>
                <w:tab w:val="left" w:pos="0"/>
              </w:tabs>
              <w:adjustRightInd w:val="0"/>
              <w:snapToGrid w:val="0"/>
              <w:spacing w:line="400" w:lineRule="exact"/>
              <w:ind w:right="25" w:rightChars="12"/>
              <w:rPr>
                <w:rFonts w:hint="eastAsia" w:ascii="宋体" w:hAnsi="宋体" w:eastAsia="宋体" w:cs="宋体"/>
                <w:sz w:val="24"/>
                <w:szCs w:val="24"/>
                <w:highlight w:val="none"/>
              </w:rPr>
            </w:pPr>
            <w:r>
              <w:rPr>
                <w:rFonts w:hint="eastAsia" w:ascii="宋体" w:hAnsi="宋体" w:eastAsia="宋体" w:cs="宋体"/>
                <w:sz w:val="24"/>
                <w:szCs w:val="24"/>
                <w:highlight w:val="none"/>
              </w:rPr>
              <w:t>联系人（职务）</w:t>
            </w:r>
          </w:p>
        </w:tc>
        <w:tc>
          <w:tcPr>
            <w:tcW w:w="2180" w:type="dxa"/>
            <w:gridSpan w:val="2"/>
            <w:noWrap w:val="0"/>
            <w:vAlign w:val="top"/>
          </w:tcPr>
          <w:p w14:paraId="6AE61BF6">
            <w:pPr>
              <w:pStyle w:val="103"/>
              <w:tabs>
                <w:tab w:val="left" w:pos="0"/>
              </w:tabs>
              <w:adjustRightInd w:val="0"/>
              <w:snapToGrid w:val="0"/>
              <w:spacing w:line="400" w:lineRule="exact"/>
              <w:ind w:right="25" w:rightChars="12"/>
              <w:rPr>
                <w:rFonts w:hint="eastAsia" w:ascii="宋体" w:hAnsi="宋体" w:eastAsia="宋体" w:cs="宋体"/>
                <w:sz w:val="24"/>
                <w:szCs w:val="24"/>
                <w:highlight w:val="none"/>
              </w:rPr>
            </w:pPr>
          </w:p>
        </w:tc>
      </w:tr>
    </w:tbl>
    <w:p w14:paraId="08783EC1">
      <w:pPr>
        <w:pStyle w:val="103"/>
        <w:adjustRightInd w:val="0"/>
        <w:snapToGrid w:val="0"/>
        <w:spacing w:line="400" w:lineRule="exact"/>
        <w:ind w:right="84" w:rightChars="40" w:firstLine="4080" w:firstLineChars="17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法定代表人或被授权人（盖章）：</w:t>
      </w:r>
      <w:r>
        <w:rPr>
          <w:rFonts w:hint="eastAsia" w:ascii="宋体" w:hAnsi="宋体" w:eastAsia="宋体" w:cs="宋体"/>
          <w:sz w:val="24"/>
          <w:szCs w:val="24"/>
          <w:highlight w:val="none"/>
          <w:u w:val="single"/>
        </w:rPr>
        <w:t xml:space="preserve">        </w:t>
      </w:r>
    </w:p>
    <w:p w14:paraId="00D6C089">
      <w:pPr>
        <w:pStyle w:val="103"/>
        <w:adjustRightInd w:val="0"/>
        <w:snapToGrid w:val="0"/>
        <w:spacing w:line="400" w:lineRule="exact"/>
        <w:ind w:right="84" w:rightChars="40" w:firstLine="4080" w:firstLineChars="17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单位名称（盖章）：</w:t>
      </w:r>
      <w:r>
        <w:rPr>
          <w:rFonts w:hint="eastAsia" w:ascii="宋体" w:hAnsi="宋体" w:eastAsia="宋体" w:cs="宋体"/>
          <w:sz w:val="24"/>
          <w:szCs w:val="24"/>
          <w:highlight w:val="none"/>
          <w:u w:val="single"/>
        </w:rPr>
        <w:t xml:space="preserve">                          </w:t>
      </w:r>
    </w:p>
    <w:p w14:paraId="527F0CEF">
      <w:pPr>
        <w:pStyle w:val="103"/>
        <w:adjustRightInd w:val="0"/>
        <w:snapToGrid w:val="0"/>
        <w:spacing w:line="400" w:lineRule="exact"/>
        <w:ind w:right="84" w:rightChars="40" w:firstLine="4080" w:firstLineChars="17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7347F23D">
      <w:pPr>
        <w:pStyle w:val="103"/>
        <w:adjustRightInd w:val="0"/>
        <w:snapToGrid w:val="0"/>
        <w:spacing w:line="400" w:lineRule="exact"/>
        <w:rPr>
          <w:rFonts w:hint="eastAsia" w:ascii="宋体" w:hAnsi="宋体" w:eastAsia="宋体" w:cs="宋体"/>
          <w:bCs/>
          <w:sz w:val="24"/>
          <w:szCs w:val="24"/>
          <w:highlight w:val="none"/>
        </w:rPr>
      </w:pPr>
      <w:bookmarkStart w:id="215" w:name="_Toc37581429"/>
    </w:p>
    <w:p w14:paraId="5FB74EB7">
      <w:pPr>
        <w:pStyle w:val="103"/>
        <w:adjustRightInd w:val="0"/>
        <w:snapToGrid w:val="0"/>
        <w:spacing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说明：本格式文件内容不得擅自删改。</w:t>
      </w:r>
      <w:bookmarkEnd w:id="215"/>
    </w:p>
    <w:p w14:paraId="3887E0DC">
      <w:pPr>
        <w:tabs>
          <w:tab w:val="left" w:pos="9135"/>
        </w:tabs>
        <w:spacing w:line="400" w:lineRule="atLeast"/>
        <w:jc w:val="center"/>
        <w:rPr>
          <w:rFonts w:hint="eastAsia" w:ascii="宋体" w:hAnsi="宋体" w:eastAsia="宋体" w:cs="宋体"/>
          <w:sz w:val="28"/>
          <w:highlight w:val="none"/>
        </w:rPr>
      </w:pPr>
    </w:p>
    <w:p w14:paraId="42544037">
      <w:pPr>
        <w:tabs>
          <w:tab w:val="left" w:pos="9135"/>
        </w:tabs>
        <w:spacing w:line="400" w:lineRule="atLeast"/>
        <w:jc w:val="left"/>
        <w:rPr>
          <w:rFonts w:hint="eastAsia" w:ascii="宋体" w:hAnsi="宋体" w:eastAsia="宋体" w:cs="宋体"/>
          <w:sz w:val="36"/>
          <w:szCs w:val="36"/>
          <w:highlight w:val="none"/>
        </w:rPr>
      </w:pPr>
      <w:r>
        <w:rPr>
          <w:rFonts w:hint="eastAsia" w:ascii="宋体" w:hAnsi="宋体" w:eastAsia="宋体" w:cs="宋体"/>
          <w:sz w:val="28"/>
          <w:highlight w:val="none"/>
        </w:rPr>
        <w:br w:type="page"/>
      </w:r>
      <w:r>
        <w:rPr>
          <w:rFonts w:hint="eastAsia" w:ascii="宋体" w:hAnsi="宋体" w:eastAsia="宋体" w:cs="宋体"/>
          <w:b/>
          <w:bCs/>
          <w:sz w:val="36"/>
          <w:szCs w:val="36"/>
          <w:highlight w:val="none"/>
        </w:rPr>
        <w:t>附表二：</w:t>
      </w:r>
      <w:bookmarkEnd w:id="211"/>
      <w:bookmarkEnd w:id="212"/>
      <w:bookmarkEnd w:id="213"/>
      <w:r>
        <w:rPr>
          <w:rFonts w:hint="eastAsia" w:ascii="宋体" w:hAnsi="宋体" w:eastAsia="宋体" w:cs="宋体"/>
          <w:sz w:val="36"/>
          <w:szCs w:val="36"/>
          <w:highlight w:val="none"/>
        </w:rPr>
        <w:t>　</w:t>
      </w:r>
    </w:p>
    <w:p w14:paraId="39FE9B30">
      <w:pPr>
        <w:tabs>
          <w:tab w:val="left" w:pos="9135"/>
        </w:tabs>
        <w:spacing w:line="400" w:lineRule="atLeast"/>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报价一览表</w:t>
      </w:r>
    </w:p>
    <w:p w14:paraId="3754163C">
      <w:pPr>
        <w:tabs>
          <w:tab w:val="left" w:pos="9135"/>
        </w:tabs>
        <w:spacing w:line="400" w:lineRule="atLeast"/>
        <w:rPr>
          <w:rFonts w:hint="eastAsia" w:ascii="宋体" w:hAnsi="宋体" w:eastAsia="宋体" w:cs="宋体"/>
          <w:sz w:val="24"/>
          <w:highlight w:val="none"/>
        </w:rPr>
      </w:pPr>
    </w:p>
    <w:p w14:paraId="432E1038">
      <w:pPr>
        <w:tabs>
          <w:tab w:val="left" w:pos="9135"/>
        </w:tabs>
        <w:spacing w:line="400" w:lineRule="atLeas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供应商名称(公章)：</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项目编号：</w:t>
      </w:r>
      <w:r>
        <w:rPr>
          <w:rFonts w:hint="eastAsia" w:ascii="宋体" w:hAnsi="宋体" w:eastAsia="宋体" w:cs="宋体"/>
          <w:sz w:val="24"/>
          <w:szCs w:val="24"/>
          <w:highlight w:val="none"/>
          <w:u w:val="single"/>
        </w:rPr>
        <w:t>　　　　　　　　　　</w:t>
      </w:r>
    </w:p>
    <w:p w14:paraId="4F5985F4">
      <w:pPr>
        <w:jc w:val="left"/>
        <w:rPr>
          <w:rFonts w:hint="eastAsia" w:ascii="宋体" w:hAnsi="宋体" w:eastAsia="宋体" w:cs="宋体"/>
          <w:sz w:val="24"/>
          <w:szCs w:val="24"/>
          <w:highlight w:val="none"/>
        </w:rPr>
      </w:pPr>
    </w:p>
    <w:tbl>
      <w:tblPr>
        <w:tblStyle w:val="42"/>
        <w:tblW w:w="8379" w:type="dxa"/>
        <w:tblInd w:w="-56" w:type="dxa"/>
        <w:tblLayout w:type="fixed"/>
        <w:tblCellMar>
          <w:top w:w="0" w:type="dxa"/>
          <w:left w:w="0" w:type="dxa"/>
          <w:bottom w:w="0" w:type="dxa"/>
          <w:right w:w="0" w:type="dxa"/>
        </w:tblCellMar>
      </w:tblPr>
      <w:tblGrid>
        <w:gridCol w:w="1778"/>
        <w:gridCol w:w="2624"/>
        <w:gridCol w:w="1905"/>
        <w:gridCol w:w="2072"/>
      </w:tblGrid>
      <w:tr w14:paraId="5E75477E">
        <w:tblPrEx>
          <w:tblCellMar>
            <w:top w:w="0" w:type="dxa"/>
            <w:left w:w="0" w:type="dxa"/>
            <w:bottom w:w="0" w:type="dxa"/>
            <w:right w:w="0" w:type="dxa"/>
          </w:tblCellMar>
        </w:tblPrEx>
        <w:trPr>
          <w:trHeight w:val="732" w:hRule="atLeast"/>
        </w:trPr>
        <w:tc>
          <w:tcPr>
            <w:tcW w:w="1778" w:type="dxa"/>
            <w:tcBorders>
              <w:top w:val="single" w:color="auto" w:sz="4" w:space="0"/>
              <w:left w:val="single" w:color="auto" w:sz="4" w:space="0"/>
              <w:bottom w:val="single" w:color="auto" w:sz="8" w:space="0"/>
              <w:right w:val="single" w:color="auto" w:sz="4" w:space="0"/>
            </w:tcBorders>
            <w:vAlign w:val="center"/>
          </w:tcPr>
          <w:p w14:paraId="1CC74F92">
            <w:pPr>
              <w:tabs>
                <w:tab w:val="left" w:pos="5580"/>
              </w:tabs>
              <w:spacing w:line="240" w:lineRule="atLeast"/>
              <w:ind w:right="-199"/>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项目</w:t>
            </w:r>
            <w:r>
              <w:rPr>
                <w:rFonts w:hint="eastAsia" w:ascii="宋体" w:hAnsi="宋体" w:eastAsia="宋体" w:cs="宋体"/>
                <w:sz w:val="24"/>
                <w:szCs w:val="24"/>
                <w:highlight w:val="none"/>
              </w:rPr>
              <w:t>名称</w:t>
            </w:r>
          </w:p>
        </w:tc>
        <w:tc>
          <w:tcPr>
            <w:tcW w:w="2624" w:type="dxa"/>
            <w:tcBorders>
              <w:top w:val="single" w:color="auto" w:sz="4" w:space="0"/>
              <w:left w:val="single" w:color="auto" w:sz="8" w:space="0"/>
              <w:bottom w:val="single" w:color="auto" w:sz="8" w:space="0"/>
              <w:right w:val="single" w:color="auto" w:sz="4" w:space="0"/>
            </w:tcBorders>
            <w:vAlign w:val="center"/>
          </w:tcPr>
          <w:p w14:paraId="60469A84">
            <w:pPr>
              <w:tabs>
                <w:tab w:val="left" w:pos="5580"/>
              </w:tabs>
              <w:spacing w:line="240" w:lineRule="atLeas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总价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tc>
        <w:tc>
          <w:tcPr>
            <w:tcW w:w="1905" w:type="dxa"/>
            <w:tcBorders>
              <w:top w:val="single" w:color="auto" w:sz="8" w:space="0"/>
              <w:left w:val="nil"/>
              <w:bottom w:val="single" w:color="auto" w:sz="8" w:space="0"/>
              <w:right w:val="single" w:color="auto" w:sz="4" w:space="0"/>
            </w:tcBorders>
            <w:vAlign w:val="center"/>
          </w:tcPr>
          <w:p w14:paraId="11F71BF8">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服务期</w:t>
            </w:r>
          </w:p>
        </w:tc>
        <w:tc>
          <w:tcPr>
            <w:tcW w:w="2072" w:type="dxa"/>
            <w:tcBorders>
              <w:top w:val="single" w:color="auto" w:sz="8" w:space="0"/>
              <w:left w:val="single" w:color="auto" w:sz="4" w:space="0"/>
              <w:bottom w:val="single" w:color="auto" w:sz="8" w:space="0"/>
              <w:right w:val="single" w:color="auto" w:sz="8" w:space="0"/>
            </w:tcBorders>
            <w:vAlign w:val="center"/>
          </w:tcPr>
          <w:p w14:paraId="4F0F576F">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6BF3B7D4">
        <w:tblPrEx>
          <w:tblCellMar>
            <w:top w:w="0" w:type="dxa"/>
            <w:left w:w="0" w:type="dxa"/>
            <w:bottom w:w="0" w:type="dxa"/>
            <w:right w:w="0" w:type="dxa"/>
          </w:tblCellMar>
        </w:tblPrEx>
        <w:trPr>
          <w:cantSplit/>
          <w:trHeight w:val="2885" w:hRule="atLeast"/>
        </w:trPr>
        <w:tc>
          <w:tcPr>
            <w:tcW w:w="1778" w:type="dxa"/>
            <w:tcBorders>
              <w:top w:val="single" w:color="auto" w:sz="8" w:space="0"/>
              <w:left w:val="single" w:color="auto" w:sz="4" w:space="0"/>
              <w:bottom w:val="single" w:color="auto" w:sz="4" w:space="0"/>
              <w:right w:val="single" w:color="auto" w:sz="4" w:space="0"/>
            </w:tcBorders>
            <w:vAlign w:val="center"/>
          </w:tcPr>
          <w:p w14:paraId="7EA7D4A5">
            <w:pPr>
              <w:tabs>
                <w:tab w:val="left" w:pos="5580"/>
              </w:tabs>
              <w:spacing w:line="240" w:lineRule="atLeast"/>
              <w:ind w:left="1080" w:leftChars="257" w:hanging="540"/>
              <w:jc w:val="center"/>
              <w:rPr>
                <w:rFonts w:hint="eastAsia" w:ascii="宋体" w:hAnsi="宋体" w:eastAsia="宋体" w:cs="宋体"/>
                <w:sz w:val="24"/>
                <w:szCs w:val="24"/>
                <w:highlight w:val="none"/>
              </w:rPr>
            </w:pPr>
          </w:p>
        </w:tc>
        <w:tc>
          <w:tcPr>
            <w:tcW w:w="2624" w:type="dxa"/>
            <w:tcBorders>
              <w:top w:val="single" w:color="auto" w:sz="8" w:space="0"/>
              <w:left w:val="single" w:color="auto" w:sz="8" w:space="0"/>
              <w:bottom w:val="single" w:color="auto" w:sz="4" w:space="0"/>
              <w:right w:val="single" w:color="auto" w:sz="4" w:space="0"/>
            </w:tcBorders>
            <w:vAlign w:val="center"/>
          </w:tcPr>
          <w:p w14:paraId="211BBB2D">
            <w:pPr>
              <w:tabs>
                <w:tab w:val="left" w:pos="5580"/>
              </w:tabs>
              <w:spacing w:line="2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14:paraId="7AD5F649">
            <w:pPr>
              <w:pStyle w:val="19"/>
              <w:rPr>
                <w:rFonts w:hint="eastAsia" w:ascii="宋体" w:hAnsi="宋体" w:eastAsia="宋体" w:cs="宋体"/>
                <w:sz w:val="24"/>
                <w:szCs w:val="24"/>
                <w:highlight w:val="none"/>
              </w:rPr>
            </w:pPr>
          </w:p>
          <w:p w14:paraId="061673FD">
            <w:pPr>
              <w:rPr>
                <w:rFonts w:hint="eastAsia" w:ascii="宋体" w:hAnsi="宋体" w:eastAsia="宋体" w:cs="宋体"/>
                <w:sz w:val="24"/>
                <w:szCs w:val="24"/>
                <w:highlight w:val="none"/>
              </w:rPr>
            </w:pPr>
          </w:p>
          <w:p w14:paraId="66F75AAE">
            <w:pPr>
              <w:tabs>
                <w:tab w:val="left" w:pos="5580"/>
              </w:tabs>
              <w:spacing w:line="24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c>
          <w:tcPr>
            <w:tcW w:w="1905" w:type="dxa"/>
            <w:tcBorders>
              <w:top w:val="single" w:color="auto" w:sz="8" w:space="0"/>
              <w:left w:val="nil"/>
              <w:bottom w:val="single" w:color="auto" w:sz="4" w:space="0"/>
              <w:right w:val="single" w:color="auto" w:sz="4" w:space="0"/>
            </w:tcBorders>
            <w:vAlign w:val="center"/>
          </w:tcPr>
          <w:p w14:paraId="6B1709DA">
            <w:pPr>
              <w:tabs>
                <w:tab w:val="left" w:pos="5580"/>
              </w:tabs>
              <w:spacing w:line="240" w:lineRule="atLeast"/>
              <w:ind w:left="1080" w:leftChars="257" w:hanging="540"/>
              <w:jc w:val="center"/>
              <w:rPr>
                <w:rFonts w:hint="eastAsia" w:ascii="宋体" w:hAnsi="宋体" w:eastAsia="宋体" w:cs="宋体"/>
                <w:sz w:val="24"/>
                <w:szCs w:val="24"/>
                <w:highlight w:val="none"/>
              </w:rPr>
            </w:pPr>
          </w:p>
        </w:tc>
        <w:tc>
          <w:tcPr>
            <w:tcW w:w="2072" w:type="dxa"/>
            <w:tcBorders>
              <w:top w:val="single" w:color="auto" w:sz="8" w:space="0"/>
              <w:left w:val="single" w:color="auto" w:sz="4" w:space="0"/>
              <w:bottom w:val="single" w:color="auto" w:sz="4" w:space="0"/>
              <w:right w:val="single" w:color="auto" w:sz="8" w:space="0"/>
            </w:tcBorders>
            <w:vAlign w:val="center"/>
          </w:tcPr>
          <w:p w14:paraId="0EFC7F80">
            <w:pPr>
              <w:tabs>
                <w:tab w:val="left" w:pos="5580"/>
              </w:tabs>
              <w:spacing w:line="240" w:lineRule="atLeast"/>
              <w:ind w:left="1080" w:leftChars="257" w:hanging="540"/>
              <w:jc w:val="center"/>
              <w:rPr>
                <w:rFonts w:hint="eastAsia" w:ascii="宋体" w:hAnsi="宋体" w:eastAsia="宋体" w:cs="宋体"/>
                <w:sz w:val="24"/>
                <w:szCs w:val="24"/>
                <w:highlight w:val="none"/>
              </w:rPr>
            </w:pPr>
          </w:p>
        </w:tc>
      </w:tr>
    </w:tbl>
    <w:p w14:paraId="0587ACE3">
      <w:pPr>
        <w:autoSpaceDE w:val="0"/>
        <w:autoSpaceDN w:val="0"/>
        <w:adjustRightInd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注：1.表中大小写不一致时，以大写为准。 </w:t>
      </w:r>
    </w:p>
    <w:p w14:paraId="1619B6D9">
      <w:pPr>
        <w:autoSpaceDE w:val="0"/>
        <w:autoSpaceDN w:val="0"/>
        <w:adjustRightInd w:val="0"/>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2.投标报价为提供本项目服务和与之相关的一切费用。</w:t>
      </w:r>
    </w:p>
    <w:p w14:paraId="4C1D1AD1">
      <w:pPr>
        <w:autoSpaceDE w:val="0"/>
        <w:autoSpaceDN w:val="0"/>
        <w:adjustRightInd w:val="0"/>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3.如有需要，可列报价明细表，格式自制。</w:t>
      </w:r>
    </w:p>
    <w:p w14:paraId="51297935">
      <w:pPr>
        <w:pStyle w:val="38"/>
        <w:spacing w:line="360" w:lineRule="atLeast"/>
        <w:ind w:firstLine="360"/>
        <w:rPr>
          <w:rFonts w:hint="eastAsia" w:ascii="宋体" w:hAnsi="宋体" w:eastAsia="宋体" w:cs="宋体"/>
          <w:sz w:val="24"/>
          <w:szCs w:val="24"/>
          <w:highlight w:val="none"/>
        </w:rPr>
      </w:pPr>
    </w:p>
    <w:p w14:paraId="38CBF3E6">
      <w:pPr>
        <w:pStyle w:val="19"/>
        <w:spacing w:line="360" w:lineRule="auto"/>
        <w:ind w:firstLine="4200" w:firstLineChars="175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供应商</w:t>
      </w:r>
      <w:r>
        <w:rPr>
          <w:rFonts w:hint="eastAsia" w:ascii="宋体" w:hAnsi="宋体" w:eastAsia="宋体" w:cs="宋体"/>
          <w:bCs/>
          <w:sz w:val="24"/>
          <w:szCs w:val="24"/>
          <w:highlight w:val="none"/>
          <w:u w:val="none"/>
        </w:rPr>
        <w:t>（盖章）</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1C07DDE5">
      <w:pPr>
        <w:pStyle w:val="19"/>
        <w:spacing w:line="360" w:lineRule="auto"/>
        <w:ind w:firstLine="4200" w:firstLineChars="175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法定代表人或委托代理人</w:t>
      </w:r>
      <w:r>
        <w:rPr>
          <w:rFonts w:hint="eastAsia" w:ascii="宋体" w:hAnsi="宋体" w:eastAsia="宋体" w:cs="宋体"/>
          <w:bCs/>
          <w:sz w:val="24"/>
          <w:szCs w:val="24"/>
          <w:highlight w:val="none"/>
          <w:u w:val="none"/>
        </w:rPr>
        <w:t>（盖章）</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none"/>
          <w:lang w:val="en-US" w:eastAsia="zh-CN"/>
        </w:rPr>
        <w:t xml:space="preserve"> </w:t>
      </w:r>
    </w:p>
    <w:p w14:paraId="2672AF75">
      <w:pPr>
        <w:tabs>
          <w:tab w:val="left" w:pos="9135"/>
        </w:tabs>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709D3B48">
      <w:pPr>
        <w:tabs>
          <w:tab w:val="left" w:pos="9135"/>
        </w:tabs>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w:t>
      </w:r>
    </w:p>
    <w:bookmarkEnd w:id="214"/>
    <w:p w14:paraId="6FAB1016">
      <w:pPr>
        <w:rPr>
          <w:rFonts w:hint="eastAsia" w:ascii="宋体" w:hAnsi="宋体" w:eastAsia="宋体" w:cs="宋体"/>
          <w:b/>
          <w:bCs/>
          <w:sz w:val="28"/>
          <w:highlight w:val="none"/>
        </w:rPr>
      </w:pPr>
      <w:bookmarkStart w:id="216" w:name="_Toc129971831"/>
      <w:bookmarkStart w:id="217" w:name="_Toc10278"/>
      <w:r>
        <w:rPr>
          <w:rFonts w:hint="eastAsia" w:ascii="宋体" w:hAnsi="宋体" w:eastAsia="宋体" w:cs="宋体"/>
          <w:b/>
          <w:bCs/>
          <w:sz w:val="28"/>
          <w:highlight w:val="none"/>
        </w:rPr>
        <w:br w:type="page"/>
      </w:r>
    </w:p>
    <w:p w14:paraId="66AD736F">
      <w:pPr>
        <w:spacing w:line="360" w:lineRule="auto"/>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附表三：</w:t>
      </w:r>
      <w:bookmarkEnd w:id="216"/>
    </w:p>
    <w:p w14:paraId="333F1430">
      <w:pPr>
        <w:spacing w:line="360" w:lineRule="auto"/>
        <w:outlineLvl w:val="2"/>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附件3-1法人代表授权书</w:t>
      </w:r>
    </w:p>
    <w:p w14:paraId="6F2860B9">
      <w:pPr>
        <w:spacing w:line="360" w:lineRule="auto"/>
        <w:jc w:val="center"/>
        <w:outlineLvl w:val="2"/>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法人代表授权书</w:t>
      </w:r>
    </w:p>
    <w:bookmarkEnd w:id="217"/>
    <w:p w14:paraId="32E080AA">
      <w:pPr>
        <w:spacing w:line="400" w:lineRule="atLeast"/>
        <w:rPr>
          <w:rFonts w:hint="eastAsia" w:ascii="宋体" w:hAnsi="宋体" w:eastAsia="宋体" w:cs="宋体"/>
          <w:sz w:val="24"/>
          <w:szCs w:val="24"/>
          <w:highlight w:val="none"/>
        </w:rPr>
      </w:pPr>
    </w:p>
    <w:p w14:paraId="13B52918">
      <w:pPr>
        <w:pStyle w:val="22"/>
        <w:spacing w:line="36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本授权书声明：注册于（地区的名称）的（公司名称）的在下面签字的（法人代表姓名、职务）代表本公司授权（单位名称）的在下面签字的（被授权人的姓名、职务）为本公司的合法代理人，就（项目名称、项目编号）的投标，以本公司的名义处理一切与之有关的事务。</w:t>
      </w:r>
    </w:p>
    <w:p w14:paraId="17F1CD7E">
      <w:pPr>
        <w:spacing w:line="360" w:lineRule="auto"/>
        <w:ind w:firstLine="480"/>
        <w:rPr>
          <w:rFonts w:hint="eastAsia" w:ascii="宋体" w:hAnsi="宋体" w:eastAsia="宋体" w:cs="宋体"/>
          <w:sz w:val="24"/>
          <w:szCs w:val="24"/>
          <w:highlight w:val="none"/>
        </w:rPr>
      </w:pPr>
    </w:p>
    <w:p w14:paraId="7C97E441">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日签字生效，特此声明。</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14:paraId="1303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4630" w:type="dxa"/>
            <w:noWrap w:val="0"/>
            <w:vAlign w:val="top"/>
          </w:tcPr>
          <w:p w14:paraId="4999F809">
            <w:pPr>
              <w:pStyle w:val="16"/>
              <w:jc w:val="center"/>
              <w:rPr>
                <w:rFonts w:hint="eastAsia" w:ascii="宋体" w:hAnsi="宋体" w:eastAsia="宋体" w:cs="宋体"/>
                <w:sz w:val="24"/>
                <w:szCs w:val="24"/>
                <w:highlight w:val="none"/>
              </w:rPr>
            </w:pPr>
          </w:p>
          <w:p w14:paraId="0BBC4E44">
            <w:pPr>
              <w:pStyle w:val="16"/>
              <w:jc w:val="center"/>
              <w:rPr>
                <w:rFonts w:hint="eastAsia" w:ascii="宋体" w:hAnsi="宋体" w:eastAsia="宋体" w:cs="宋体"/>
                <w:sz w:val="24"/>
                <w:szCs w:val="24"/>
                <w:highlight w:val="none"/>
              </w:rPr>
            </w:pPr>
          </w:p>
          <w:p w14:paraId="1886B2CB">
            <w:pPr>
              <w:pStyle w:val="16"/>
              <w:ind w:left="0"/>
              <w:jc w:val="center"/>
              <w:rPr>
                <w:rFonts w:hint="eastAsia" w:ascii="宋体" w:hAnsi="宋体" w:eastAsia="宋体" w:cs="宋体"/>
                <w:sz w:val="24"/>
                <w:szCs w:val="24"/>
                <w:highlight w:val="none"/>
              </w:rPr>
            </w:pPr>
          </w:p>
          <w:p w14:paraId="6457799A">
            <w:pPr>
              <w:pStyle w:val="16"/>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授权人身份证正面</w:t>
            </w:r>
          </w:p>
        </w:tc>
        <w:tc>
          <w:tcPr>
            <w:tcW w:w="4630" w:type="dxa"/>
            <w:noWrap w:val="0"/>
            <w:vAlign w:val="top"/>
          </w:tcPr>
          <w:p w14:paraId="1F97B3FA">
            <w:pPr>
              <w:pStyle w:val="16"/>
              <w:jc w:val="center"/>
              <w:rPr>
                <w:rFonts w:hint="eastAsia" w:ascii="宋体" w:hAnsi="宋体" w:eastAsia="宋体" w:cs="宋体"/>
                <w:sz w:val="24"/>
                <w:szCs w:val="24"/>
                <w:highlight w:val="none"/>
              </w:rPr>
            </w:pPr>
          </w:p>
          <w:p w14:paraId="42A1D47F">
            <w:pPr>
              <w:pStyle w:val="16"/>
              <w:jc w:val="center"/>
              <w:rPr>
                <w:rFonts w:hint="eastAsia" w:ascii="宋体" w:hAnsi="宋体" w:eastAsia="宋体" w:cs="宋体"/>
                <w:sz w:val="24"/>
                <w:szCs w:val="24"/>
                <w:highlight w:val="none"/>
              </w:rPr>
            </w:pPr>
          </w:p>
          <w:p w14:paraId="248F0145">
            <w:pPr>
              <w:pStyle w:val="16"/>
              <w:ind w:left="0"/>
              <w:jc w:val="center"/>
              <w:rPr>
                <w:rFonts w:hint="eastAsia" w:ascii="宋体" w:hAnsi="宋体" w:eastAsia="宋体" w:cs="宋体"/>
                <w:sz w:val="24"/>
                <w:szCs w:val="24"/>
                <w:highlight w:val="none"/>
              </w:rPr>
            </w:pPr>
          </w:p>
          <w:p w14:paraId="28948028">
            <w:pPr>
              <w:pStyle w:val="16"/>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授权人身份证反面</w:t>
            </w:r>
          </w:p>
        </w:tc>
      </w:tr>
      <w:tr w14:paraId="0D29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630" w:type="dxa"/>
            <w:noWrap w:val="0"/>
            <w:vAlign w:val="top"/>
          </w:tcPr>
          <w:p w14:paraId="57D61910">
            <w:pPr>
              <w:pStyle w:val="16"/>
              <w:jc w:val="center"/>
              <w:rPr>
                <w:rFonts w:hint="eastAsia" w:ascii="宋体" w:hAnsi="宋体" w:eastAsia="宋体" w:cs="宋体"/>
                <w:sz w:val="24"/>
                <w:szCs w:val="24"/>
                <w:highlight w:val="none"/>
              </w:rPr>
            </w:pPr>
          </w:p>
          <w:p w14:paraId="38B8FFD5">
            <w:pPr>
              <w:pStyle w:val="16"/>
              <w:jc w:val="center"/>
              <w:rPr>
                <w:rFonts w:hint="eastAsia" w:ascii="宋体" w:hAnsi="宋体" w:eastAsia="宋体" w:cs="宋体"/>
                <w:sz w:val="24"/>
                <w:szCs w:val="24"/>
                <w:highlight w:val="none"/>
              </w:rPr>
            </w:pPr>
          </w:p>
          <w:p w14:paraId="456FDEA7">
            <w:pPr>
              <w:pStyle w:val="16"/>
              <w:ind w:left="0"/>
              <w:jc w:val="center"/>
              <w:rPr>
                <w:rFonts w:hint="eastAsia" w:ascii="宋体" w:hAnsi="宋体" w:eastAsia="宋体" w:cs="宋体"/>
                <w:sz w:val="24"/>
                <w:szCs w:val="24"/>
                <w:highlight w:val="none"/>
              </w:rPr>
            </w:pPr>
          </w:p>
          <w:p w14:paraId="32BA4F60">
            <w:pPr>
              <w:pStyle w:val="16"/>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被授权人身份证正面</w:t>
            </w:r>
          </w:p>
        </w:tc>
        <w:tc>
          <w:tcPr>
            <w:tcW w:w="4630" w:type="dxa"/>
            <w:noWrap w:val="0"/>
            <w:vAlign w:val="top"/>
          </w:tcPr>
          <w:p w14:paraId="3093C5CE">
            <w:pPr>
              <w:pStyle w:val="16"/>
              <w:jc w:val="center"/>
              <w:rPr>
                <w:rFonts w:hint="eastAsia" w:ascii="宋体" w:hAnsi="宋体" w:eastAsia="宋体" w:cs="宋体"/>
                <w:sz w:val="24"/>
                <w:szCs w:val="24"/>
                <w:highlight w:val="none"/>
              </w:rPr>
            </w:pPr>
          </w:p>
          <w:p w14:paraId="28AD5222">
            <w:pPr>
              <w:pStyle w:val="16"/>
              <w:jc w:val="center"/>
              <w:rPr>
                <w:rFonts w:hint="eastAsia" w:ascii="宋体" w:hAnsi="宋体" w:eastAsia="宋体" w:cs="宋体"/>
                <w:sz w:val="24"/>
                <w:szCs w:val="24"/>
                <w:highlight w:val="none"/>
              </w:rPr>
            </w:pPr>
          </w:p>
          <w:p w14:paraId="6884E420">
            <w:pPr>
              <w:pStyle w:val="16"/>
              <w:ind w:left="0"/>
              <w:jc w:val="center"/>
              <w:rPr>
                <w:rFonts w:hint="eastAsia" w:ascii="宋体" w:hAnsi="宋体" w:eastAsia="宋体" w:cs="宋体"/>
                <w:sz w:val="24"/>
                <w:szCs w:val="24"/>
                <w:highlight w:val="none"/>
              </w:rPr>
            </w:pPr>
          </w:p>
          <w:p w14:paraId="3D3219D1">
            <w:pPr>
              <w:pStyle w:val="16"/>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被授权人身份证反面</w:t>
            </w:r>
          </w:p>
        </w:tc>
      </w:tr>
    </w:tbl>
    <w:p w14:paraId="232863CE">
      <w:pPr>
        <w:spacing w:line="400" w:lineRule="atLeast"/>
        <w:ind w:left="218" w:leftChars="104"/>
        <w:rPr>
          <w:rFonts w:hint="eastAsia" w:ascii="宋体" w:hAnsi="宋体" w:eastAsia="宋体" w:cs="宋体"/>
          <w:sz w:val="24"/>
          <w:szCs w:val="24"/>
          <w:highlight w:val="none"/>
        </w:rPr>
      </w:pPr>
    </w:p>
    <w:p w14:paraId="05443AA5">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single"/>
        </w:rPr>
        <w:t>　　　                  　　　</w:t>
      </w:r>
    </w:p>
    <w:p w14:paraId="3FBABE63">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法人代表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0954A6D8">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被授权人签字:</w:t>
      </w:r>
      <w:r>
        <w:rPr>
          <w:rFonts w:hint="eastAsia" w:ascii="宋体" w:hAnsi="宋体" w:eastAsia="宋体" w:cs="宋体"/>
          <w:sz w:val="24"/>
          <w:szCs w:val="24"/>
          <w:highlight w:val="none"/>
          <w:u w:val="single"/>
        </w:rPr>
        <w:t>　　　　　　　　　　　　　　　　</w:t>
      </w:r>
    </w:p>
    <w:p w14:paraId="6CF544D2">
      <w:pPr>
        <w:pStyle w:val="16"/>
        <w:ind w:left="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3EB65937">
      <w:pPr>
        <w:pStyle w:val="40"/>
        <w:spacing w:line="360" w:lineRule="auto"/>
        <w:ind w:firstLine="240"/>
        <w:rPr>
          <w:rFonts w:hint="eastAsia" w:ascii="宋体" w:hAnsi="宋体" w:eastAsia="宋体" w:cs="宋体"/>
          <w:sz w:val="24"/>
          <w:szCs w:val="24"/>
          <w:highlight w:val="none"/>
        </w:rPr>
      </w:pPr>
    </w:p>
    <w:p w14:paraId="46E6966B">
      <w:pPr>
        <w:spacing w:line="360" w:lineRule="auto"/>
        <w:outlineLvl w:val="2"/>
        <w:rPr>
          <w:rFonts w:hint="eastAsia" w:ascii="宋体" w:hAnsi="宋体" w:eastAsia="宋体" w:cs="宋体"/>
          <w:b/>
          <w:bCs/>
          <w:sz w:val="28"/>
          <w:highlight w:val="none"/>
        </w:rPr>
      </w:pPr>
    </w:p>
    <w:p w14:paraId="1027FDE0">
      <w:pPr>
        <w:rPr>
          <w:rFonts w:hint="eastAsia" w:ascii="宋体" w:hAnsi="宋体" w:eastAsia="宋体" w:cs="宋体"/>
          <w:b/>
          <w:bCs/>
          <w:sz w:val="28"/>
          <w:highlight w:val="none"/>
        </w:rPr>
      </w:pPr>
      <w:r>
        <w:rPr>
          <w:rFonts w:hint="eastAsia" w:ascii="宋体" w:hAnsi="宋体" w:eastAsia="宋体" w:cs="宋体"/>
          <w:b/>
          <w:bCs/>
          <w:sz w:val="28"/>
          <w:highlight w:val="none"/>
        </w:rPr>
        <w:br w:type="page"/>
      </w:r>
    </w:p>
    <w:p w14:paraId="7C9A74CE">
      <w:pPr>
        <w:spacing w:line="360" w:lineRule="auto"/>
        <w:outlineLvl w:val="2"/>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附件3-2法定代表人身份证明书</w:t>
      </w:r>
      <w:bookmarkStart w:id="218" w:name="_Toc29407"/>
    </w:p>
    <w:bookmarkEnd w:id="218"/>
    <w:p w14:paraId="32804B30">
      <w:pPr>
        <w:pStyle w:val="16"/>
        <w:rPr>
          <w:rFonts w:hint="eastAsia" w:ascii="宋体" w:hAnsi="宋体" w:eastAsia="宋体" w:cs="宋体"/>
          <w:sz w:val="24"/>
          <w:szCs w:val="24"/>
          <w:highlight w:val="none"/>
        </w:rPr>
      </w:pPr>
    </w:p>
    <w:p w14:paraId="36BE3CE5">
      <w:pPr>
        <w:pStyle w:val="16"/>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企业名称：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58892B7">
      <w:pPr>
        <w:pStyle w:val="16"/>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企业类型：</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2E8E2EC">
      <w:pPr>
        <w:pStyle w:val="16"/>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204352D">
      <w:pPr>
        <w:pStyle w:val="16"/>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营业期限：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D9015A5">
      <w:pPr>
        <w:pStyle w:val="16"/>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5716251">
      <w:pPr>
        <w:pStyle w:val="16"/>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姓名：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96B9FFE">
      <w:pPr>
        <w:pStyle w:val="16"/>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9520AA4">
      <w:pPr>
        <w:pStyle w:val="16"/>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系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（供应商企业名称）的法定代表人。</w:t>
      </w:r>
    </w:p>
    <w:p w14:paraId="5C8CA04C">
      <w:pPr>
        <w:pStyle w:val="16"/>
        <w:ind w:left="1207" w:hanging="1207" w:hangingChars="503"/>
        <w:rPr>
          <w:rFonts w:hint="eastAsia" w:ascii="宋体" w:hAnsi="宋体" w:eastAsia="宋体" w:cs="宋体"/>
          <w:sz w:val="24"/>
          <w:szCs w:val="24"/>
          <w:highlight w:val="none"/>
        </w:rPr>
      </w:pPr>
    </w:p>
    <w:p w14:paraId="1521B417">
      <w:pPr>
        <w:pStyle w:val="16"/>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3F300497">
      <w:pPr>
        <w:rPr>
          <w:rFonts w:hint="eastAsia" w:ascii="宋体" w:hAnsi="宋体" w:eastAsia="宋体" w:cs="宋体"/>
          <w:sz w:val="24"/>
          <w:szCs w:val="24"/>
          <w:highlight w:val="none"/>
        </w:rPr>
      </w:pPr>
    </w:p>
    <w:tbl>
      <w:tblPr>
        <w:tblStyle w:val="4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296F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4470" w:type="dxa"/>
            <w:noWrap w:val="0"/>
            <w:vAlign w:val="top"/>
          </w:tcPr>
          <w:p w14:paraId="151CBD0D">
            <w:pPr>
              <w:pStyle w:val="16"/>
              <w:jc w:val="center"/>
              <w:rPr>
                <w:rFonts w:hint="eastAsia" w:ascii="宋体" w:hAnsi="宋体" w:eastAsia="宋体" w:cs="宋体"/>
                <w:sz w:val="24"/>
                <w:szCs w:val="24"/>
                <w:highlight w:val="none"/>
              </w:rPr>
            </w:pPr>
          </w:p>
          <w:p w14:paraId="35349262">
            <w:pPr>
              <w:pStyle w:val="16"/>
              <w:ind w:left="0"/>
              <w:jc w:val="center"/>
              <w:rPr>
                <w:rFonts w:hint="eastAsia" w:ascii="宋体" w:hAnsi="宋体" w:eastAsia="宋体" w:cs="宋体"/>
                <w:sz w:val="24"/>
                <w:szCs w:val="24"/>
                <w:highlight w:val="none"/>
              </w:rPr>
            </w:pPr>
          </w:p>
          <w:p w14:paraId="7BD1944A">
            <w:pPr>
              <w:pStyle w:val="16"/>
              <w:ind w:left="0"/>
              <w:jc w:val="center"/>
              <w:rPr>
                <w:rFonts w:hint="eastAsia" w:ascii="宋体" w:hAnsi="宋体" w:eastAsia="宋体" w:cs="宋体"/>
                <w:sz w:val="24"/>
                <w:szCs w:val="24"/>
                <w:highlight w:val="none"/>
              </w:rPr>
            </w:pPr>
          </w:p>
          <w:p w14:paraId="201BA072">
            <w:pPr>
              <w:pStyle w:val="16"/>
              <w:ind w:left="0"/>
              <w:jc w:val="center"/>
              <w:rPr>
                <w:rFonts w:hint="eastAsia" w:ascii="宋体" w:hAnsi="宋体" w:eastAsia="宋体" w:cs="宋体"/>
                <w:sz w:val="24"/>
                <w:szCs w:val="24"/>
                <w:highlight w:val="none"/>
              </w:rPr>
            </w:pPr>
          </w:p>
          <w:p w14:paraId="10754631">
            <w:pPr>
              <w:pStyle w:val="16"/>
              <w:ind w:left="0"/>
              <w:jc w:val="center"/>
              <w:rPr>
                <w:rFonts w:hint="eastAsia" w:ascii="宋体" w:hAnsi="宋体" w:eastAsia="宋体" w:cs="宋体"/>
                <w:sz w:val="24"/>
                <w:szCs w:val="24"/>
                <w:highlight w:val="none"/>
              </w:rPr>
            </w:pPr>
          </w:p>
          <w:p w14:paraId="2A0A9171">
            <w:pPr>
              <w:pStyle w:val="16"/>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法定代表人身份证正面</w:t>
            </w:r>
          </w:p>
        </w:tc>
        <w:tc>
          <w:tcPr>
            <w:tcW w:w="4470" w:type="dxa"/>
            <w:noWrap w:val="0"/>
            <w:vAlign w:val="top"/>
          </w:tcPr>
          <w:p w14:paraId="5520DEE2">
            <w:pPr>
              <w:pStyle w:val="16"/>
              <w:jc w:val="center"/>
              <w:rPr>
                <w:rFonts w:hint="eastAsia" w:ascii="宋体" w:hAnsi="宋体" w:eastAsia="宋体" w:cs="宋体"/>
                <w:sz w:val="24"/>
                <w:szCs w:val="24"/>
                <w:highlight w:val="none"/>
              </w:rPr>
            </w:pPr>
          </w:p>
          <w:p w14:paraId="2A3C322D">
            <w:pPr>
              <w:pStyle w:val="16"/>
              <w:jc w:val="center"/>
              <w:rPr>
                <w:rFonts w:hint="eastAsia" w:ascii="宋体" w:hAnsi="宋体" w:eastAsia="宋体" w:cs="宋体"/>
                <w:sz w:val="24"/>
                <w:szCs w:val="24"/>
                <w:highlight w:val="none"/>
              </w:rPr>
            </w:pPr>
          </w:p>
          <w:p w14:paraId="4232098B">
            <w:pPr>
              <w:pStyle w:val="16"/>
              <w:ind w:left="0"/>
              <w:jc w:val="center"/>
              <w:rPr>
                <w:rFonts w:hint="eastAsia" w:ascii="宋体" w:hAnsi="宋体" w:eastAsia="宋体" w:cs="宋体"/>
                <w:sz w:val="24"/>
                <w:szCs w:val="24"/>
                <w:highlight w:val="none"/>
              </w:rPr>
            </w:pPr>
          </w:p>
          <w:p w14:paraId="2095C12D">
            <w:pPr>
              <w:pStyle w:val="16"/>
              <w:ind w:left="0"/>
              <w:jc w:val="center"/>
              <w:rPr>
                <w:rFonts w:hint="eastAsia" w:ascii="宋体" w:hAnsi="宋体" w:eastAsia="宋体" w:cs="宋体"/>
                <w:sz w:val="24"/>
                <w:szCs w:val="24"/>
                <w:highlight w:val="none"/>
              </w:rPr>
            </w:pPr>
          </w:p>
          <w:p w14:paraId="2EA69E8A">
            <w:pPr>
              <w:pStyle w:val="16"/>
              <w:ind w:left="0"/>
              <w:jc w:val="center"/>
              <w:rPr>
                <w:rFonts w:hint="eastAsia" w:ascii="宋体" w:hAnsi="宋体" w:eastAsia="宋体" w:cs="宋体"/>
                <w:sz w:val="24"/>
                <w:szCs w:val="24"/>
                <w:highlight w:val="none"/>
              </w:rPr>
            </w:pPr>
          </w:p>
          <w:p w14:paraId="4017D0DF">
            <w:pPr>
              <w:pStyle w:val="16"/>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法定代表人身份证反面</w:t>
            </w:r>
          </w:p>
        </w:tc>
      </w:tr>
    </w:tbl>
    <w:p w14:paraId="3D5AD2E1">
      <w:pPr>
        <w:pStyle w:val="16"/>
        <w:ind w:left="1207" w:hanging="1207" w:hangingChars="503"/>
        <w:rPr>
          <w:rFonts w:hint="eastAsia" w:ascii="宋体" w:hAnsi="宋体" w:eastAsia="宋体" w:cs="宋体"/>
          <w:sz w:val="24"/>
          <w:szCs w:val="24"/>
          <w:highlight w:val="none"/>
        </w:rPr>
      </w:pPr>
    </w:p>
    <w:p w14:paraId="23C8FFB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single"/>
        </w:rPr>
        <w:t>　　　                  　　　</w:t>
      </w:r>
    </w:p>
    <w:p w14:paraId="3675FC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法人代表</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（盖章）：</w:t>
      </w:r>
      <w:r>
        <w:rPr>
          <w:rFonts w:hint="eastAsia" w:ascii="宋体" w:hAnsi="宋体" w:eastAsia="宋体" w:cs="宋体"/>
          <w:sz w:val="24"/>
          <w:szCs w:val="24"/>
          <w:highlight w:val="none"/>
          <w:u w:val="single"/>
        </w:rPr>
        <w:t xml:space="preserve">　　　　　　　　  　　　　   </w:t>
      </w:r>
    </w:p>
    <w:p w14:paraId="540A34EF">
      <w:pPr>
        <w:pStyle w:val="16"/>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72E3427">
      <w:pPr>
        <w:pStyle w:val="16"/>
        <w:ind w:left="1207" w:hanging="1207" w:hangingChars="503"/>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71A25822">
      <w:pPr>
        <w:pStyle w:val="16"/>
        <w:ind w:left="1207" w:hanging="1207" w:hangingChars="503"/>
        <w:rPr>
          <w:rFonts w:hint="eastAsia" w:ascii="宋体" w:hAnsi="宋体" w:eastAsia="宋体" w:cs="宋体"/>
          <w:sz w:val="24"/>
          <w:szCs w:val="24"/>
          <w:highlight w:val="none"/>
        </w:rPr>
      </w:pPr>
    </w:p>
    <w:p w14:paraId="2C5BCCA8">
      <w:pPr>
        <w:rPr>
          <w:rFonts w:hint="eastAsia" w:ascii="宋体" w:hAnsi="宋体" w:eastAsia="宋体" w:cs="宋体"/>
          <w:b/>
          <w:bCs/>
          <w:sz w:val="28"/>
          <w:highlight w:val="none"/>
        </w:rPr>
      </w:pPr>
      <w:bookmarkStart w:id="219" w:name="_Toc129971832"/>
      <w:bookmarkStart w:id="220" w:name="_Toc27492"/>
      <w:bookmarkStart w:id="221" w:name="_Toc15710"/>
      <w:r>
        <w:rPr>
          <w:rFonts w:hint="eastAsia" w:ascii="宋体" w:hAnsi="宋体" w:eastAsia="宋体" w:cs="宋体"/>
          <w:b/>
          <w:bCs/>
          <w:sz w:val="28"/>
          <w:highlight w:val="none"/>
        </w:rPr>
        <w:br w:type="page"/>
      </w:r>
    </w:p>
    <w:p w14:paraId="0C25C77A">
      <w:pPr>
        <w:spacing w:line="360" w:lineRule="auto"/>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附表四：</w:t>
      </w:r>
      <w:bookmarkEnd w:id="219"/>
    </w:p>
    <w:p w14:paraId="53E280ED">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4、关于</w:t>
      </w:r>
      <w:r>
        <w:rPr>
          <w:rFonts w:hint="eastAsia" w:ascii="宋体" w:hAnsi="宋体" w:eastAsia="宋体" w:cs="宋体"/>
          <w:b/>
          <w:bCs/>
          <w:sz w:val="36"/>
          <w:szCs w:val="36"/>
          <w:highlight w:val="none"/>
          <w:lang w:val="en-US" w:eastAsia="zh-CN"/>
        </w:rPr>
        <w:t>投标文件</w:t>
      </w:r>
      <w:r>
        <w:rPr>
          <w:rFonts w:hint="eastAsia" w:ascii="宋体" w:hAnsi="宋体" w:eastAsia="宋体" w:cs="宋体"/>
          <w:b/>
          <w:bCs/>
          <w:sz w:val="36"/>
          <w:szCs w:val="36"/>
          <w:highlight w:val="none"/>
        </w:rPr>
        <w:t>的声明函</w:t>
      </w:r>
      <w:bookmarkEnd w:id="220"/>
    </w:p>
    <w:p w14:paraId="16474FAC">
      <w:pPr>
        <w:spacing w:line="400" w:lineRule="atLeast"/>
        <w:rPr>
          <w:rFonts w:hint="eastAsia" w:ascii="宋体" w:hAnsi="宋体" w:eastAsia="宋体" w:cs="宋体"/>
          <w:sz w:val="24"/>
          <w:highlight w:val="none"/>
        </w:rPr>
      </w:pPr>
    </w:p>
    <w:p w14:paraId="7B45EA05">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招标人　　</w:t>
      </w:r>
      <w:r>
        <w:rPr>
          <w:rFonts w:hint="eastAsia" w:ascii="宋体" w:hAnsi="宋体" w:eastAsia="宋体" w:cs="宋体"/>
          <w:sz w:val="24"/>
          <w:szCs w:val="24"/>
          <w:highlight w:val="none"/>
        </w:rPr>
        <w:t>：</w:t>
      </w:r>
    </w:p>
    <w:p w14:paraId="57542632">
      <w:pPr>
        <w:spacing w:line="400" w:lineRule="atLeas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关于贵方</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日第</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rPr>
        <w:t>招标公告，本签字人愿意参加投标，并有能力提供</w:t>
      </w:r>
      <w:r>
        <w:rPr>
          <w:rFonts w:hint="eastAsia" w:ascii="宋体" w:hAnsi="宋体" w:eastAsia="宋体" w:cs="宋体"/>
          <w:sz w:val="24"/>
          <w:szCs w:val="24"/>
          <w:highlight w:val="none"/>
          <w:u w:val="single"/>
        </w:rPr>
        <w:t>　　（项目名称）　　　</w:t>
      </w:r>
      <w:r>
        <w:rPr>
          <w:rFonts w:hint="eastAsia" w:ascii="宋体" w:hAnsi="宋体" w:eastAsia="宋体" w:cs="宋体"/>
          <w:sz w:val="24"/>
          <w:szCs w:val="24"/>
          <w:highlight w:val="none"/>
        </w:rPr>
        <w:t>项目中的相关服务，并证明所提交的所有文件和说明是准确和真实的。</w:t>
      </w:r>
    </w:p>
    <w:p w14:paraId="15229A55">
      <w:pPr>
        <w:spacing w:line="400" w:lineRule="atLeast"/>
        <w:rPr>
          <w:rFonts w:hint="eastAsia" w:ascii="宋体" w:hAnsi="宋体" w:eastAsia="宋体" w:cs="宋体"/>
          <w:sz w:val="24"/>
          <w:szCs w:val="24"/>
          <w:highlight w:val="none"/>
        </w:rPr>
      </w:pPr>
    </w:p>
    <w:p w14:paraId="42E511D9">
      <w:pPr>
        <w:spacing w:line="400" w:lineRule="atLeast"/>
        <w:rPr>
          <w:rFonts w:hint="eastAsia" w:ascii="宋体" w:hAnsi="宋体" w:eastAsia="宋体" w:cs="宋体"/>
          <w:sz w:val="24"/>
          <w:szCs w:val="24"/>
          <w:highlight w:val="none"/>
        </w:rPr>
      </w:pPr>
    </w:p>
    <w:p w14:paraId="2800DA2C">
      <w:pPr>
        <w:spacing w:line="40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供应商名称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w:t>
      </w:r>
      <w:r>
        <w:rPr>
          <w:rFonts w:hint="eastAsia" w:ascii="宋体" w:hAnsi="宋体" w:eastAsia="宋体" w:cs="宋体"/>
          <w:sz w:val="24"/>
          <w:szCs w:val="24"/>
          <w:highlight w:val="none"/>
          <w:lang w:val="en-US" w:eastAsia="zh-CN"/>
        </w:rPr>
        <w:t xml:space="preserve">   </w:t>
      </w:r>
    </w:p>
    <w:p w14:paraId="6E1BD49E">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名称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w:t>
      </w:r>
    </w:p>
    <w:p w14:paraId="4D3B1AE4">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地址</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w:t>
      </w:r>
    </w:p>
    <w:p w14:paraId="79E0D1F4">
      <w:pPr>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传真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w:t>
      </w:r>
    </w:p>
    <w:p w14:paraId="16C90578">
      <w:pPr>
        <w:spacing w:line="400" w:lineRule="atLeast"/>
        <w:ind w:firstLine="240" w:firstLine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w:t>
      </w:r>
    </w:p>
    <w:p w14:paraId="267DDD0D">
      <w:pPr>
        <w:spacing w:line="400" w:lineRule="atLeast"/>
        <w:ind w:left="218" w:leftChars="104"/>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法定代表人（盖章）：</w:t>
      </w:r>
      <w:r>
        <w:rPr>
          <w:rFonts w:hint="eastAsia" w:ascii="宋体" w:hAnsi="宋体" w:eastAsia="宋体" w:cs="宋体"/>
          <w:sz w:val="24"/>
          <w:szCs w:val="24"/>
          <w:highlight w:val="none"/>
          <w:u w:val="single"/>
        </w:rPr>
        <w:t>　　　　　　</w:t>
      </w:r>
    </w:p>
    <w:p w14:paraId="4F22E37D">
      <w:pPr>
        <w:spacing w:line="400" w:lineRule="atLeast"/>
        <w:ind w:left="218" w:leftChars="104"/>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p>
    <w:p w14:paraId="71D05DEF">
      <w:pPr>
        <w:pStyle w:val="17"/>
        <w:spacing w:line="400" w:lineRule="atLeast"/>
        <w:rPr>
          <w:rFonts w:hint="eastAsia" w:ascii="宋体" w:hAnsi="宋体" w:eastAsia="宋体" w:cs="宋体"/>
          <w:b/>
          <w:sz w:val="24"/>
          <w:highlight w:val="none"/>
        </w:rPr>
      </w:pPr>
    </w:p>
    <w:p w14:paraId="5A721ABB">
      <w:pPr>
        <w:spacing w:line="400" w:lineRule="atLeast"/>
        <w:rPr>
          <w:rFonts w:hint="eastAsia" w:ascii="宋体" w:hAnsi="宋体" w:eastAsia="宋体" w:cs="宋体"/>
          <w:highlight w:val="none"/>
        </w:rPr>
      </w:pPr>
    </w:p>
    <w:p w14:paraId="244C9A9E">
      <w:pPr>
        <w:spacing w:line="400" w:lineRule="atLeast"/>
        <w:rPr>
          <w:rFonts w:hint="eastAsia" w:ascii="宋体" w:hAnsi="宋体" w:eastAsia="宋体" w:cs="宋体"/>
          <w:highlight w:val="none"/>
        </w:rPr>
      </w:pPr>
    </w:p>
    <w:p w14:paraId="29B12F64">
      <w:pPr>
        <w:spacing w:line="400" w:lineRule="atLeast"/>
        <w:rPr>
          <w:rFonts w:hint="eastAsia" w:ascii="宋体" w:hAnsi="宋体" w:eastAsia="宋体" w:cs="宋体"/>
          <w:highlight w:val="none"/>
        </w:rPr>
      </w:pPr>
    </w:p>
    <w:p w14:paraId="3C50B59C">
      <w:pPr>
        <w:spacing w:line="400" w:lineRule="atLeast"/>
        <w:rPr>
          <w:rFonts w:hint="eastAsia" w:ascii="宋体" w:hAnsi="宋体" w:eastAsia="宋体" w:cs="宋体"/>
          <w:highlight w:val="none"/>
        </w:rPr>
      </w:pPr>
    </w:p>
    <w:p w14:paraId="6A2EEB65">
      <w:pPr>
        <w:spacing w:line="240" w:lineRule="auto"/>
        <w:outlineLvl w:val="1"/>
        <w:rPr>
          <w:rFonts w:hint="eastAsia" w:ascii="宋体" w:hAnsi="宋体" w:eastAsia="宋体" w:cs="宋体"/>
          <w:sz w:val="36"/>
          <w:szCs w:val="36"/>
          <w:highlight w:val="none"/>
          <w:lang w:val="en-US" w:eastAsia="zh-CN"/>
        </w:rPr>
      </w:pPr>
      <w:r>
        <w:rPr>
          <w:rFonts w:hint="eastAsia" w:ascii="宋体" w:hAnsi="宋体" w:eastAsia="宋体" w:cs="宋体"/>
          <w:sz w:val="24"/>
          <w:highlight w:val="none"/>
        </w:rPr>
        <w:br w:type="page"/>
      </w:r>
      <w:bookmarkStart w:id="222" w:name="_Toc129971833"/>
      <w:bookmarkStart w:id="223" w:name="_Toc1587"/>
      <w:r>
        <w:rPr>
          <w:rFonts w:hint="eastAsia" w:ascii="宋体" w:hAnsi="宋体" w:eastAsia="宋体" w:cs="宋体"/>
          <w:b/>
          <w:bCs/>
          <w:sz w:val="36"/>
          <w:szCs w:val="36"/>
          <w:highlight w:val="none"/>
        </w:rPr>
        <w:t>附表五：</w:t>
      </w:r>
      <w:bookmarkEnd w:id="222"/>
      <w:r>
        <w:rPr>
          <w:rFonts w:hint="eastAsia" w:ascii="宋体" w:hAnsi="宋体" w:eastAsia="宋体" w:cs="宋体"/>
          <w:b/>
          <w:bCs/>
          <w:sz w:val="36"/>
          <w:szCs w:val="36"/>
          <w:highlight w:val="none"/>
          <w:lang w:val="en-US" w:eastAsia="zh-CN"/>
        </w:rPr>
        <w:t>企业实力</w:t>
      </w:r>
    </w:p>
    <w:p w14:paraId="78FF076A">
      <w:pPr>
        <w:pStyle w:val="23"/>
        <w:spacing w:line="240" w:lineRule="auto"/>
        <w:jc w:val="center"/>
        <w:rPr>
          <w:rFonts w:hint="eastAsia" w:ascii="宋体" w:hAnsi="宋体" w:eastAsia="宋体" w:cs="宋体"/>
          <w:b/>
          <w:sz w:val="36"/>
          <w:szCs w:val="36"/>
          <w:highlight w:val="none"/>
        </w:rPr>
      </w:pPr>
      <w:r>
        <w:rPr>
          <w:rFonts w:hint="eastAsia" w:ascii="宋体" w:hAnsi="宋体" w:eastAsia="宋体" w:cs="宋体"/>
          <w:b/>
          <w:bCs/>
          <w:kern w:val="2"/>
          <w:sz w:val="36"/>
          <w:szCs w:val="36"/>
          <w:highlight w:val="none"/>
        </w:rPr>
        <w:t>5、</w:t>
      </w:r>
      <w:bookmarkEnd w:id="223"/>
      <w:r>
        <w:rPr>
          <w:rFonts w:hint="eastAsia" w:ascii="宋体" w:hAnsi="宋体" w:eastAsia="宋体" w:cs="宋体"/>
          <w:b/>
          <w:bCs/>
          <w:kern w:val="2"/>
          <w:sz w:val="36"/>
          <w:szCs w:val="36"/>
          <w:highlight w:val="none"/>
        </w:rPr>
        <w:t>企业简介</w:t>
      </w:r>
    </w:p>
    <w:tbl>
      <w:tblPr>
        <w:tblStyle w:val="42"/>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1"/>
        <w:gridCol w:w="1572"/>
        <w:gridCol w:w="923"/>
        <w:gridCol w:w="537"/>
        <w:gridCol w:w="712"/>
        <w:gridCol w:w="749"/>
        <w:gridCol w:w="497"/>
        <w:gridCol w:w="400"/>
        <w:gridCol w:w="601"/>
        <w:gridCol w:w="2137"/>
      </w:tblGrid>
      <w:tr w14:paraId="2B9D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noWrap w:val="0"/>
            <w:vAlign w:val="top"/>
          </w:tcPr>
          <w:p w14:paraId="6252637F">
            <w:pPr>
              <w:pStyle w:val="104"/>
              <w:spacing w:before="148"/>
              <w:ind w:right="128"/>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tc>
        <w:tc>
          <w:tcPr>
            <w:tcW w:w="8127" w:type="dxa"/>
            <w:gridSpan w:val="9"/>
            <w:noWrap w:val="0"/>
            <w:vAlign w:val="top"/>
          </w:tcPr>
          <w:p w14:paraId="3CBA485F">
            <w:pPr>
              <w:pStyle w:val="104"/>
              <w:rPr>
                <w:rFonts w:hint="eastAsia" w:ascii="宋体" w:hAnsi="宋体" w:eastAsia="宋体" w:cs="宋体"/>
                <w:sz w:val="24"/>
                <w:szCs w:val="24"/>
                <w:highlight w:val="none"/>
              </w:rPr>
            </w:pPr>
          </w:p>
        </w:tc>
      </w:tr>
      <w:tr w14:paraId="476E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noWrap w:val="0"/>
            <w:vAlign w:val="top"/>
          </w:tcPr>
          <w:p w14:paraId="0B8EFB78">
            <w:pPr>
              <w:pStyle w:val="104"/>
              <w:spacing w:before="146"/>
              <w:ind w:right="128"/>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tc>
        <w:tc>
          <w:tcPr>
            <w:tcW w:w="8127" w:type="dxa"/>
            <w:gridSpan w:val="9"/>
            <w:noWrap w:val="0"/>
            <w:vAlign w:val="top"/>
          </w:tcPr>
          <w:p w14:paraId="288871CB">
            <w:pPr>
              <w:pStyle w:val="104"/>
              <w:rPr>
                <w:rFonts w:hint="eastAsia" w:ascii="宋体" w:hAnsi="宋体" w:eastAsia="宋体" w:cs="宋体"/>
                <w:sz w:val="24"/>
                <w:szCs w:val="24"/>
                <w:highlight w:val="none"/>
              </w:rPr>
            </w:pPr>
          </w:p>
        </w:tc>
      </w:tr>
      <w:tr w14:paraId="658E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noWrap w:val="0"/>
            <w:vAlign w:val="top"/>
          </w:tcPr>
          <w:p w14:paraId="21E4FBF8">
            <w:pPr>
              <w:pStyle w:val="104"/>
              <w:spacing w:before="146"/>
              <w:ind w:right="128"/>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主管部门</w:t>
            </w:r>
          </w:p>
        </w:tc>
        <w:tc>
          <w:tcPr>
            <w:tcW w:w="8127" w:type="dxa"/>
            <w:gridSpan w:val="9"/>
            <w:noWrap w:val="0"/>
            <w:vAlign w:val="top"/>
          </w:tcPr>
          <w:p w14:paraId="797DE978">
            <w:pPr>
              <w:pStyle w:val="104"/>
              <w:rPr>
                <w:rFonts w:hint="eastAsia" w:ascii="宋体" w:hAnsi="宋体" w:eastAsia="宋体" w:cs="宋体"/>
                <w:sz w:val="24"/>
                <w:szCs w:val="24"/>
                <w:highlight w:val="none"/>
              </w:rPr>
            </w:pPr>
          </w:p>
        </w:tc>
      </w:tr>
      <w:tr w14:paraId="15EB5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noWrap w:val="0"/>
            <w:vAlign w:val="top"/>
          </w:tcPr>
          <w:p w14:paraId="0584F143">
            <w:pPr>
              <w:pStyle w:val="104"/>
              <w:spacing w:before="146"/>
              <w:ind w:right="128"/>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495" w:type="dxa"/>
            <w:gridSpan w:val="2"/>
            <w:noWrap w:val="0"/>
            <w:vAlign w:val="top"/>
          </w:tcPr>
          <w:p w14:paraId="4326B27E">
            <w:pPr>
              <w:pStyle w:val="104"/>
              <w:rPr>
                <w:rFonts w:hint="eastAsia" w:ascii="宋体" w:hAnsi="宋体" w:eastAsia="宋体" w:cs="宋体"/>
                <w:sz w:val="24"/>
                <w:szCs w:val="24"/>
                <w:highlight w:val="none"/>
              </w:rPr>
            </w:pPr>
          </w:p>
        </w:tc>
        <w:tc>
          <w:tcPr>
            <w:tcW w:w="2495" w:type="dxa"/>
            <w:gridSpan w:val="4"/>
            <w:noWrap w:val="0"/>
            <w:vAlign w:val="top"/>
          </w:tcPr>
          <w:p w14:paraId="36E03D00">
            <w:pPr>
              <w:pStyle w:val="104"/>
              <w:spacing w:before="146"/>
              <w:ind w:left="186"/>
              <w:rPr>
                <w:rFonts w:hint="eastAsia" w:ascii="宋体" w:hAnsi="宋体" w:eastAsia="宋体" w:cs="宋体"/>
                <w:sz w:val="24"/>
                <w:szCs w:val="24"/>
                <w:highlight w:val="none"/>
              </w:rPr>
            </w:pPr>
            <w:r>
              <w:rPr>
                <w:rFonts w:hint="eastAsia" w:ascii="宋体" w:hAnsi="宋体" w:eastAsia="宋体" w:cs="宋体"/>
                <w:sz w:val="24"/>
                <w:szCs w:val="24"/>
                <w:highlight w:val="none"/>
              </w:rPr>
              <w:t>注册资金（万元）</w:t>
            </w:r>
          </w:p>
        </w:tc>
        <w:tc>
          <w:tcPr>
            <w:tcW w:w="3137" w:type="dxa"/>
            <w:gridSpan w:val="3"/>
            <w:noWrap w:val="0"/>
            <w:vAlign w:val="top"/>
          </w:tcPr>
          <w:p w14:paraId="2A4F7F86">
            <w:pPr>
              <w:pStyle w:val="104"/>
              <w:rPr>
                <w:rFonts w:hint="eastAsia" w:ascii="宋体" w:hAnsi="宋体" w:eastAsia="宋体" w:cs="宋体"/>
                <w:sz w:val="24"/>
                <w:szCs w:val="24"/>
                <w:highlight w:val="none"/>
              </w:rPr>
            </w:pPr>
          </w:p>
        </w:tc>
      </w:tr>
      <w:tr w14:paraId="1DD09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noWrap w:val="0"/>
            <w:vAlign w:val="top"/>
          </w:tcPr>
          <w:p w14:paraId="015B82CF">
            <w:pPr>
              <w:pStyle w:val="104"/>
              <w:spacing w:before="149"/>
              <w:ind w:right="128"/>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8127" w:type="dxa"/>
            <w:gridSpan w:val="9"/>
            <w:noWrap w:val="0"/>
            <w:vAlign w:val="top"/>
          </w:tcPr>
          <w:p w14:paraId="32372CF7">
            <w:pPr>
              <w:pStyle w:val="104"/>
              <w:rPr>
                <w:rFonts w:hint="eastAsia" w:ascii="宋体" w:hAnsi="宋体" w:eastAsia="宋体" w:cs="宋体"/>
                <w:sz w:val="24"/>
                <w:szCs w:val="24"/>
                <w:highlight w:val="none"/>
              </w:rPr>
            </w:pPr>
          </w:p>
        </w:tc>
      </w:tr>
      <w:tr w14:paraId="6615A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351" w:type="dxa"/>
            <w:noWrap w:val="0"/>
            <w:vAlign w:val="top"/>
          </w:tcPr>
          <w:p w14:paraId="6DB58282">
            <w:pPr>
              <w:pStyle w:val="104"/>
              <w:spacing w:before="151" w:line="242" w:lineRule="auto"/>
              <w:ind w:left="261" w:right="128" w:hanging="1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572" w:type="dxa"/>
            <w:noWrap w:val="0"/>
            <w:vAlign w:val="top"/>
          </w:tcPr>
          <w:p w14:paraId="41EE81E6">
            <w:pPr>
              <w:pStyle w:val="104"/>
              <w:rPr>
                <w:rFonts w:hint="eastAsia" w:ascii="宋体" w:hAnsi="宋体" w:eastAsia="宋体" w:cs="宋体"/>
                <w:sz w:val="24"/>
                <w:szCs w:val="24"/>
                <w:highlight w:val="none"/>
              </w:rPr>
            </w:pPr>
          </w:p>
        </w:tc>
        <w:tc>
          <w:tcPr>
            <w:tcW w:w="1460" w:type="dxa"/>
            <w:gridSpan w:val="2"/>
            <w:noWrap w:val="0"/>
            <w:vAlign w:val="top"/>
          </w:tcPr>
          <w:p w14:paraId="5A15C9DE">
            <w:pPr>
              <w:pStyle w:val="104"/>
              <w:spacing w:before="8"/>
              <w:rPr>
                <w:rFonts w:hint="eastAsia" w:ascii="宋体" w:hAnsi="宋体" w:eastAsia="宋体" w:cs="宋体"/>
                <w:b/>
                <w:sz w:val="24"/>
                <w:szCs w:val="24"/>
                <w:highlight w:val="none"/>
              </w:rPr>
            </w:pPr>
          </w:p>
          <w:p w14:paraId="7C412EB0">
            <w:pPr>
              <w:pStyle w:val="104"/>
              <w:ind w:left="37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1461" w:type="dxa"/>
            <w:gridSpan w:val="2"/>
            <w:noWrap w:val="0"/>
            <w:vAlign w:val="top"/>
          </w:tcPr>
          <w:p w14:paraId="7714E6B9">
            <w:pPr>
              <w:pStyle w:val="104"/>
              <w:rPr>
                <w:rFonts w:hint="eastAsia" w:ascii="宋体" w:hAnsi="宋体" w:eastAsia="宋体" w:cs="宋体"/>
                <w:sz w:val="24"/>
                <w:szCs w:val="24"/>
                <w:highlight w:val="none"/>
              </w:rPr>
            </w:pPr>
          </w:p>
        </w:tc>
        <w:tc>
          <w:tcPr>
            <w:tcW w:w="1498" w:type="dxa"/>
            <w:gridSpan w:val="3"/>
            <w:noWrap w:val="0"/>
            <w:vAlign w:val="top"/>
          </w:tcPr>
          <w:p w14:paraId="55FE7864">
            <w:pPr>
              <w:pStyle w:val="104"/>
              <w:spacing w:before="8"/>
              <w:rPr>
                <w:rFonts w:hint="eastAsia" w:ascii="宋体" w:hAnsi="宋体" w:eastAsia="宋体" w:cs="宋体"/>
                <w:b/>
                <w:sz w:val="24"/>
                <w:szCs w:val="24"/>
                <w:highlight w:val="none"/>
              </w:rPr>
            </w:pPr>
          </w:p>
          <w:p w14:paraId="0BEE41DE">
            <w:pPr>
              <w:pStyle w:val="104"/>
              <w:ind w:left="387"/>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2137" w:type="dxa"/>
            <w:noWrap w:val="0"/>
            <w:vAlign w:val="top"/>
          </w:tcPr>
          <w:p w14:paraId="0DA179FD">
            <w:pPr>
              <w:pStyle w:val="104"/>
              <w:rPr>
                <w:rFonts w:hint="eastAsia" w:ascii="宋体" w:hAnsi="宋体" w:eastAsia="宋体" w:cs="宋体"/>
                <w:sz w:val="24"/>
                <w:szCs w:val="24"/>
                <w:highlight w:val="none"/>
              </w:rPr>
            </w:pPr>
          </w:p>
        </w:tc>
      </w:tr>
      <w:tr w14:paraId="7A15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restart"/>
            <w:noWrap w:val="0"/>
            <w:vAlign w:val="top"/>
          </w:tcPr>
          <w:p w14:paraId="11B22899">
            <w:pPr>
              <w:pStyle w:val="104"/>
              <w:rPr>
                <w:rFonts w:hint="eastAsia" w:ascii="宋体" w:hAnsi="宋体" w:eastAsia="宋体" w:cs="宋体"/>
                <w:b/>
                <w:sz w:val="24"/>
                <w:szCs w:val="24"/>
                <w:highlight w:val="none"/>
              </w:rPr>
            </w:pPr>
          </w:p>
          <w:p w14:paraId="005C963E">
            <w:pPr>
              <w:pStyle w:val="104"/>
              <w:rPr>
                <w:rFonts w:hint="eastAsia" w:ascii="宋体" w:hAnsi="宋体" w:eastAsia="宋体" w:cs="宋体"/>
                <w:b/>
                <w:sz w:val="24"/>
                <w:szCs w:val="24"/>
                <w:highlight w:val="none"/>
              </w:rPr>
            </w:pPr>
          </w:p>
          <w:p w14:paraId="7CE9176A">
            <w:pPr>
              <w:pStyle w:val="104"/>
              <w:spacing w:before="12"/>
              <w:rPr>
                <w:rFonts w:hint="eastAsia" w:ascii="宋体" w:hAnsi="宋体" w:eastAsia="宋体" w:cs="宋体"/>
                <w:b/>
                <w:sz w:val="24"/>
                <w:szCs w:val="24"/>
                <w:highlight w:val="none"/>
              </w:rPr>
            </w:pPr>
          </w:p>
          <w:p w14:paraId="37237A51">
            <w:pPr>
              <w:pStyle w:val="104"/>
              <w:spacing w:line="480" w:lineRule="auto"/>
              <w:ind w:left="501" w:right="48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职工概况</w:t>
            </w:r>
          </w:p>
        </w:tc>
        <w:tc>
          <w:tcPr>
            <w:tcW w:w="1572" w:type="dxa"/>
            <w:noWrap w:val="0"/>
            <w:vAlign w:val="top"/>
          </w:tcPr>
          <w:p w14:paraId="56EA1886">
            <w:pPr>
              <w:pStyle w:val="104"/>
              <w:spacing w:before="145"/>
              <w:ind w:left="220" w:right="21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职工总数</w:t>
            </w:r>
          </w:p>
        </w:tc>
        <w:tc>
          <w:tcPr>
            <w:tcW w:w="1460" w:type="dxa"/>
            <w:gridSpan w:val="2"/>
            <w:noWrap w:val="0"/>
            <w:vAlign w:val="top"/>
          </w:tcPr>
          <w:p w14:paraId="611E54E4">
            <w:pPr>
              <w:pStyle w:val="104"/>
              <w:rPr>
                <w:rFonts w:hint="eastAsia" w:ascii="宋体" w:hAnsi="宋体" w:eastAsia="宋体" w:cs="宋体"/>
                <w:sz w:val="24"/>
                <w:szCs w:val="24"/>
                <w:highlight w:val="none"/>
              </w:rPr>
            </w:pPr>
          </w:p>
        </w:tc>
        <w:tc>
          <w:tcPr>
            <w:tcW w:w="2358" w:type="dxa"/>
            <w:gridSpan w:val="4"/>
            <w:noWrap w:val="0"/>
            <w:vAlign w:val="top"/>
          </w:tcPr>
          <w:p w14:paraId="51BCA6E9">
            <w:pPr>
              <w:pStyle w:val="104"/>
              <w:spacing w:before="145"/>
              <w:ind w:left="122"/>
              <w:rPr>
                <w:rFonts w:hint="eastAsia" w:ascii="宋体" w:hAnsi="宋体" w:eastAsia="宋体" w:cs="宋体"/>
                <w:sz w:val="24"/>
                <w:szCs w:val="24"/>
                <w:highlight w:val="none"/>
              </w:rPr>
            </w:pPr>
            <w:r>
              <w:rPr>
                <w:rFonts w:hint="eastAsia" w:ascii="宋体" w:hAnsi="宋体" w:eastAsia="宋体" w:cs="宋体"/>
                <w:sz w:val="24"/>
                <w:szCs w:val="24"/>
                <w:highlight w:val="none"/>
              </w:rPr>
              <w:t>其中：技术人员数</w:t>
            </w:r>
          </w:p>
        </w:tc>
        <w:tc>
          <w:tcPr>
            <w:tcW w:w="2738" w:type="dxa"/>
            <w:gridSpan w:val="2"/>
            <w:noWrap w:val="0"/>
            <w:vAlign w:val="top"/>
          </w:tcPr>
          <w:p w14:paraId="2F27B2DD">
            <w:pPr>
              <w:pStyle w:val="104"/>
              <w:rPr>
                <w:rFonts w:hint="eastAsia" w:ascii="宋体" w:hAnsi="宋体" w:eastAsia="宋体" w:cs="宋体"/>
                <w:sz w:val="24"/>
                <w:szCs w:val="24"/>
                <w:highlight w:val="none"/>
              </w:rPr>
            </w:pPr>
          </w:p>
        </w:tc>
      </w:tr>
      <w:tr w14:paraId="5233B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noWrap w:val="0"/>
            <w:vAlign w:val="top"/>
          </w:tcPr>
          <w:p w14:paraId="66C44876">
            <w:pPr>
              <w:rPr>
                <w:rFonts w:hint="eastAsia" w:ascii="宋体" w:hAnsi="宋体" w:eastAsia="宋体" w:cs="宋体"/>
                <w:sz w:val="24"/>
                <w:szCs w:val="24"/>
                <w:highlight w:val="none"/>
              </w:rPr>
            </w:pPr>
          </w:p>
        </w:tc>
        <w:tc>
          <w:tcPr>
            <w:tcW w:w="8127" w:type="dxa"/>
            <w:gridSpan w:val="9"/>
            <w:noWrap w:val="0"/>
            <w:vAlign w:val="top"/>
          </w:tcPr>
          <w:p w14:paraId="74DA3803">
            <w:pPr>
              <w:pStyle w:val="104"/>
              <w:spacing w:before="147"/>
              <w:ind w:left="2515" w:right="250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单位行政和技术负责人</w:t>
            </w:r>
          </w:p>
        </w:tc>
      </w:tr>
      <w:tr w14:paraId="4536D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noWrap w:val="0"/>
            <w:vAlign w:val="top"/>
          </w:tcPr>
          <w:p w14:paraId="2C1F8203">
            <w:pPr>
              <w:rPr>
                <w:rFonts w:hint="eastAsia" w:ascii="宋体" w:hAnsi="宋体" w:eastAsia="宋体" w:cs="宋体"/>
                <w:sz w:val="24"/>
                <w:szCs w:val="24"/>
                <w:highlight w:val="none"/>
              </w:rPr>
            </w:pPr>
          </w:p>
        </w:tc>
        <w:tc>
          <w:tcPr>
            <w:tcW w:w="1572" w:type="dxa"/>
            <w:noWrap w:val="0"/>
            <w:vAlign w:val="top"/>
          </w:tcPr>
          <w:p w14:paraId="43C61748">
            <w:pPr>
              <w:pStyle w:val="104"/>
              <w:spacing w:before="148"/>
              <w:ind w:left="220" w:right="21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p>
        </w:tc>
        <w:tc>
          <w:tcPr>
            <w:tcW w:w="2172" w:type="dxa"/>
            <w:gridSpan w:val="3"/>
            <w:noWrap w:val="0"/>
            <w:vAlign w:val="top"/>
          </w:tcPr>
          <w:p w14:paraId="250410D9">
            <w:pPr>
              <w:pStyle w:val="104"/>
              <w:spacing w:before="148"/>
              <w:ind w:left="456"/>
              <w:rPr>
                <w:rFonts w:hint="eastAsia" w:ascii="宋体" w:hAnsi="宋体" w:eastAsia="宋体" w:cs="宋体"/>
                <w:sz w:val="24"/>
                <w:szCs w:val="24"/>
                <w:highlight w:val="none"/>
              </w:rPr>
            </w:pPr>
            <w:r>
              <w:rPr>
                <w:rFonts w:hint="eastAsia" w:ascii="宋体" w:hAnsi="宋体" w:eastAsia="宋体" w:cs="宋体"/>
                <w:sz w:val="24"/>
                <w:szCs w:val="24"/>
                <w:highlight w:val="none"/>
              </w:rPr>
              <w:t>职务/职称</w:t>
            </w:r>
          </w:p>
        </w:tc>
        <w:tc>
          <w:tcPr>
            <w:tcW w:w="1646" w:type="dxa"/>
            <w:gridSpan w:val="3"/>
            <w:noWrap w:val="0"/>
            <w:vAlign w:val="top"/>
          </w:tcPr>
          <w:p w14:paraId="6F27E576">
            <w:pPr>
              <w:pStyle w:val="104"/>
              <w:spacing w:before="148"/>
              <w:ind w:left="454"/>
              <w:rPr>
                <w:rFonts w:hint="eastAsia" w:ascii="宋体" w:hAnsi="宋体" w:eastAsia="宋体" w:cs="宋体"/>
                <w:sz w:val="24"/>
                <w:szCs w:val="24"/>
                <w:highlight w:val="none"/>
              </w:rPr>
            </w:pPr>
            <w:r>
              <w:rPr>
                <w:rFonts w:hint="eastAsia" w:ascii="宋体" w:hAnsi="宋体" w:eastAsia="宋体" w:cs="宋体"/>
                <w:sz w:val="24"/>
                <w:szCs w:val="24"/>
                <w:highlight w:val="none"/>
              </w:rPr>
              <w:t>年 龄</w:t>
            </w:r>
          </w:p>
        </w:tc>
        <w:tc>
          <w:tcPr>
            <w:tcW w:w="2738" w:type="dxa"/>
            <w:gridSpan w:val="2"/>
            <w:noWrap w:val="0"/>
            <w:vAlign w:val="top"/>
          </w:tcPr>
          <w:p w14:paraId="6AD67E4D">
            <w:pPr>
              <w:pStyle w:val="104"/>
              <w:tabs>
                <w:tab w:val="left" w:pos="487"/>
              </w:tabs>
              <w:spacing w:before="148"/>
              <w:ind w:left="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w:t>
            </w:r>
            <w:r>
              <w:rPr>
                <w:rFonts w:hint="eastAsia" w:ascii="宋体" w:hAnsi="宋体" w:eastAsia="宋体" w:cs="宋体"/>
                <w:sz w:val="24"/>
                <w:szCs w:val="24"/>
                <w:highlight w:val="none"/>
              </w:rPr>
              <w:tab/>
            </w:r>
            <w:r>
              <w:rPr>
                <w:rFonts w:hint="eastAsia" w:ascii="宋体" w:hAnsi="宋体" w:eastAsia="宋体" w:cs="宋体"/>
                <w:sz w:val="24"/>
                <w:szCs w:val="24"/>
                <w:highlight w:val="none"/>
              </w:rPr>
              <w:t>业</w:t>
            </w:r>
          </w:p>
        </w:tc>
      </w:tr>
      <w:tr w14:paraId="7CD31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vMerge w:val="continue"/>
            <w:tcBorders>
              <w:top w:val="nil"/>
            </w:tcBorders>
            <w:noWrap w:val="0"/>
            <w:vAlign w:val="top"/>
          </w:tcPr>
          <w:p w14:paraId="02E6855B">
            <w:pPr>
              <w:rPr>
                <w:rFonts w:hint="eastAsia" w:ascii="宋体" w:hAnsi="宋体" w:eastAsia="宋体" w:cs="宋体"/>
                <w:sz w:val="24"/>
                <w:szCs w:val="24"/>
                <w:highlight w:val="none"/>
              </w:rPr>
            </w:pPr>
          </w:p>
        </w:tc>
        <w:tc>
          <w:tcPr>
            <w:tcW w:w="1572" w:type="dxa"/>
            <w:noWrap w:val="0"/>
            <w:vAlign w:val="top"/>
          </w:tcPr>
          <w:p w14:paraId="34D7AFB1">
            <w:pPr>
              <w:pStyle w:val="104"/>
              <w:rPr>
                <w:rFonts w:hint="eastAsia" w:ascii="宋体" w:hAnsi="宋体" w:eastAsia="宋体" w:cs="宋体"/>
                <w:sz w:val="24"/>
                <w:szCs w:val="24"/>
                <w:highlight w:val="none"/>
              </w:rPr>
            </w:pPr>
          </w:p>
        </w:tc>
        <w:tc>
          <w:tcPr>
            <w:tcW w:w="2172" w:type="dxa"/>
            <w:gridSpan w:val="3"/>
            <w:noWrap w:val="0"/>
            <w:vAlign w:val="top"/>
          </w:tcPr>
          <w:p w14:paraId="693054D8">
            <w:pPr>
              <w:pStyle w:val="104"/>
              <w:rPr>
                <w:rFonts w:hint="eastAsia" w:ascii="宋体" w:hAnsi="宋体" w:eastAsia="宋体" w:cs="宋体"/>
                <w:sz w:val="24"/>
                <w:szCs w:val="24"/>
                <w:highlight w:val="none"/>
              </w:rPr>
            </w:pPr>
          </w:p>
        </w:tc>
        <w:tc>
          <w:tcPr>
            <w:tcW w:w="1646" w:type="dxa"/>
            <w:gridSpan w:val="3"/>
            <w:noWrap w:val="0"/>
            <w:vAlign w:val="top"/>
          </w:tcPr>
          <w:p w14:paraId="0E22CA3B">
            <w:pPr>
              <w:pStyle w:val="104"/>
              <w:rPr>
                <w:rFonts w:hint="eastAsia" w:ascii="宋体" w:hAnsi="宋体" w:eastAsia="宋体" w:cs="宋体"/>
                <w:sz w:val="24"/>
                <w:szCs w:val="24"/>
                <w:highlight w:val="none"/>
              </w:rPr>
            </w:pPr>
          </w:p>
        </w:tc>
        <w:tc>
          <w:tcPr>
            <w:tcW w:w="2738" w:type="dxa"/>
            <w:gridSpan w:val="2"/>
            <w:noWrap w:val="0"/>
            <w:vAlign w:val="top"/>
          </w:tcPr>
          <w:p w14:paraId="71FBD27A">
            <w:pPr>
              <w:pStyle w:val="104"/>
              <w:rPr>
                <w:rFonts w:hint="eastAsia" w:ascii="宋体" w:hAnsi="宋体" w:eastAsia="宋体" w:cs="宋体"/>
                <w:sz w:val="24"/>
                <w:szCs w:val="24"/>
                <w:highlight w:val="none"/>
              </w:rPr>
            </w:pPr>
          </w:p>
        </w:tc>
      </w:tr>
      <w:tr w14:paraId="3DF77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noWrap w:val="0"/>
            <w:vAlign w:val="top"/>
          </w:tcPr>
          <w:p w14:paraId="774329C6">
            <w:pPr>
              <w:rPr>
                <w:rFonts w:hint="eastAsia" w:ascii="宋体" w:hAnsi="宋体" w:eastAsia="宋体" w:cs="宋体"/>
                <w:sz w:val="24"/>
                <w:szCs w:val="24"/>
                <w:highlight w:val="none"/>
              </w:rPr>
            </w:pPr>
          </w:p>
        </w:tc>
        <w:tc>
          <w:tcPr>
            <w:tcW w:w="1572" w:type="dxa"/>
            <w:noWrap w:val="0"/>
            <w:vAlign w:val="top"/>
          </w:tcPr>
          <w:p w14:paraId="09F61CE2">
            <w:pPr>
              <w:pStyle w:val="104"/>
              <w:rPr>
                <w:rFonts w:hint="eastAsia" w:ascii="宋体" w:hAnsi="宋体" w:eastAsia="宋体" w:cs="宋体"/>
                <w:sz w:val="24"/>
                <w:szCs w:val="24"/>
                <w:highlight w:val="none"/>
              </w:rPr>
            </w:pPr>
          </w:p>
        </w:tc>
        <w:tc>
          <w:tcPr>
            <w:tcW w:w="2172" w:type="dxa"/>
            <w:gridSpan w:val="3"/>
            <w:noWrap w:val="0"/>
            <w:vAlign w:val="top"/>
          </w:tcPr>
          <w:p w14:paraId="03A5DC48">
            <w:pPr>
              <w:pStyle w:val="104"/>
              <w:rPr>
                <w:rFonts w:hint="eastAsia" w:ascii="宋体" w:hAnsi="宋体" w:eastAsia="宋体" w:cs="宋体"/>
                <w:sz w:val="24"/>
                <w:szCs w:val="24"/>
                <w:highlight w:val="none"/>
              </w:rPr>
            </w:pPr>
          </w:p>
        </w:tc>
        <w:tc>
          <w:tcPr>
            <w:tcW w:w="1646" w:type="dxa"/>
            <w:gridSpan w:val="3"/>
            <w:noWrap w:val="0"/>
            <w:vAlign w:val="top"/>
          </w:tcPr>
          <w:p w14:paraId="774C6DF6">
            <w:pPr>
              <w:pStyle w:val="104"/>
              <w:rPr>
                <w:rFonts w:hint="eastAsia" w:ascii="宋体" w:hAnsi="宋体" w:eastAsia="宋体" w:cs="宋体"/>
                <w:sz w:val="24"/>
                <w:szCs w:val="24"/>
                <w:highlight w:val="none"/>
              </w:rPr>
            </w:pPr>
          </w:p>
        </w:tc>
        <w:tc>
          <w:tcPr>
            <w:tcW w:w="2738" w:type="dxa"/>
            <w:gridSpan w:val="2"/>
            <w:noWrap w:val="0"/>
            <w:vAlign w:val="top"/>
          </w:tcPr>
          <w:p w14:paraId="47413B38">
            <w:pPr>
              <w:pStyle w:val="104"/>
              <w:rPr>
                <w:rFonts w:hint="eastAsia" w:ascii="宋体" w:hAnsi="宋体" w:eastAsia="宋体" w:cs="宋体"/>
                <w:sz w:val="24"/>
                <w:szCs w:val="24"/>
                <w:highlight w:val="none"/>
              </w:rPr>
            </w:pPr>
          </w:p>
        </w:tc>
      </w:tr>
      <w:tr w14:paraId="6615C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noWrap w:val="0"/>
            <w:vAlign w:val="top"/>
          </w:tcPr>
          <w:p w14:paraId="65F788F9">
            <w:pPr>
              <w:rPr>
                <w:rFonts w:hint="eastAsia" w:ascii="宋体" w:hAnsi="宋体" w:eastAsia="宋体" w:cs="宋体"/>
                <w:sz w:val="24"/>
                <w:szCs w:val="24"/>
                <w:highlight w:val="none"/>
              </w:rPr>
            </w:pPr>
          </w:p>
        </w:tc>
        <w:tc>
          <w:tcPr>
            <w:tcW w:w="1572" w:type="dxa"/>
            <w:noWrap w:val="0"/>
            <w:vAlign w:val="top"/>
          </w:tcPr>
          <w:p w14:paraId="0974A748">
            <w:pPr>
              <w:pStyle w:val="104"/>
              <w:rPr>
                <w:rFonts w:hint="eastAsia" w:ascii="宋体" w:hAnsi="宋体" w:eastAsia="宋体" w:cs="宋体"/>
                <w:sz w:val="24"/>
                <w:szCs w:val="24"/>
                <w:highlight w:val="none"/>
              </w:rPr>
            </w:pPr>
          </w:p>
        </w:tc>
        <w:tc>
          <w:tcPr>
            <w:tcW w:w="2172" w:type="dxa"/>
            <w:gridSpan w:val="3"/>
            <w:noWrap w:val="0"/>
            <w:vAlign w:val="top"/>
          </w:tcPr>
          <w:p w14:paraId="7237176F">
            <w:pPr>
              <w:pStyle w:val="104"/>
              <w:rPr>
                <w:rFonts w:hint="eastAsia" w:ascii="宋体" w:hAnsi="宋体" w:eastAsia="宋体" w:cs="宋体"/>
                <w:sz w:val="24"/>
                <w:szCs w:val="24"/>
                <w:highlight w:val="none"/>
              </w:rPr>
            </w:pPr>
          </w:p>
        </w:tc>
        <w:tc>
          <w:tcPr>
            <w:tcW w:w="1646" w:type="dxa"/>
            <w:gridSpan w:val="3"/>
            <w:noWrap w:val="0"/>
            <w:vAlign w:val="top"/>
          </w:tcPr>
          <w:p w14:paraId="6490C74B">
            <w:pPr>
              <w:pStyle w:val="104"/>
              <w:rPr>
                <w:rFonts w:hint="eastAsia" w:ascii="宋体" w:hAnsi="宋体" w:eastAsia="宋体" w:cs="宋体"/>
                <w:sz w:val="24"/>
                <w:szCs w:val="24"/>
                <w:highlight w:val="none"/>
              </w:rPr>
            </w:pPr>
          </w:p>
        </w:tc>
        <w:tc>
          <w:tcPr>
            <w:tcW w:w="2738" w:type="dxa"/>
            <w:gridSpan w:val="2"/>
            <w:noWrap w:val="0"/>
            <w:vAlign w:val="top"/>
          </w:tcPr>
          <w:p w14:paraId="1FD81740">
            <w:pPr>
              <w:pStyle w:val="104"/>
              <w:rPr>
                <w:rFonts w:hint="eastAsia" w:ascii="宋体" w:hAnsi="宋体" w:eastAsia="宋体" w:cs="宋体"/>
                <w:sz w:val="24"/>
                <w:szCs w:val="24"/>
                <w:highlight w:val="none"/>
              </w:rPr>
            </w:pPr>
          </w:p>
        </w:tc>
      </w:tr>
      <w:tr w14:paraId="63B39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jc w:val="center"/>
        </w:trPr>
        <w:tc>
          <w:tcPr>
            <w:tcW w:w="1351" w:type="dxa"/>
            <w:noWrap w:val="0"/>
            <w:vAlign w:val="top"/>
          </w:tcPr>
          <w:p w14:paraId="12191548">
            <w:pPr>
              <w:pStyle w:val="104"/>
              <w:rPr>
                <w:rFonts w:hint="eastAsia" w:ascii="宋体" w:hAnsi="宋体" w:eastAsia="宋体" w:cs="宋体"/>
                <w:b/>
                <w:sz w:val="24"/>
                <w:szCs w:val="24"/>
                <w:highlight w:val="none"/>
              </w:rPr>
            </w:pPr>
          </w:p>
          <w:p w14:paraId="0D416E5C">
            <w:pPr>
              <w:pStyle w:val="104"/>
              <w:spacing w:before="7"/>
              <w:rPr>
                <w:rFonts w:hint="eastAsia" w:ascii="宋体" w:hAnsi="宋体" w:eastAsia="宋体" w:cs="宋体"/>
                <w:b/>
                <w:sz w:val="24"/>
                <w:szCs w:val="24"/>
                <w:highlight w:val="none"/>
              </w:rPr>
            </w:pPr>
          </w:p>
          <w:p w14:paraId="09A310B4">
            <w:pPr>
              <w:pStyle w:val="104"/>
              <w:ind w:left="501" w:right="48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单位概况</w:t>
            </w:r>
          </w:p>
        </w:tc>
        <w:tc>
          <w:tcPr>
            <w:tcW w:w="8127" w:type="dxa"/>
            <w:gridSpan w:val="9"/>
            <w:noWrap w:val="0"/>
            <w:vAlign w:val="top"/>
          </w:tcPr>
          <w:p w14:paraId="05232309">
            <w:pPr>
              <w:pStyle w:val="104"/>
              <w:rPr>
                <w:rFonts w:hint="eastAsia" w:ascii="宋体" w:hAnsi="宋体" w:eastAsia="宋体" w:cs="宋体"/>
                <w:sz w:val="24"/>
                <w:szCs w:val="24"/>
                <w:highlight w:val="none"/>
              </w:rPr>
            </w:pPr>
          </w:p>
        </w:tc>
      </w:tr>
    </w:tbl>
    <w:p w14:paraId="44D9E1E2">
      <w:pPr>
        <w:pStyle w:val="4"/>
        <w:numPr>
          <w:ilvl w:val="2"/>
          <w:numId w:val="0"/>
        </w:numPr>
        <w:spacing w:before="0" w:after="0" w:line="240" w:lineRule="auto"/>
        <w:ind w:leftChars="0"/>
        <w:jc w:val="left"/>
        <w:rPr>
          <w:rFonts w:hint="eastAsia" w:ascii="宋体" w:hAnsi="宋体" w:eastAsia="宋体" w:cs="宋体"/>
          <w:b/>
          <w:bCs/>
          <w:sz w:val="36"/>
          <w:szCs w:val="36"/>
          <w:highlight w:val="none"/>
        </w:rPr>
      </w:pPr>
      <w:r>
        <w:rPr>
          <w:rFonts w:hint="eastAsia" w:ascii="宋体" w:hAnsi="宋体" w:eastAsia="宋体" w:cs="宋体"/>
          <w:sz w:val="24"/>
          <w:highlight w:val="none"/>
        </w:rPr>
        <w:br w:type="page"/>
      </w:r>
      <w:r>
        <w:rPr>
          <w:rFonts w:hint="eastAsia" w:ascii="宋体" w:hAnsi="宋体" w:eastAsia="宋体" w:cs="宋体"/>
          <w:b/>
          <w:bCs/>
          <w:sz w:val="36"/>
          <w:szCs w:val="36"/>
          <w:highlight w:val="none"/>
        </w:rPr>
        <w:t>附件5-1具有独立承担民事责任的能力（投标人是企业须提供营业执照复印件，投标人是事业单位须提供事业单位法人证书复印件）;</w:t>
      </w:r>
    </w:p>
    <w:p w14:paraId="17500F03">
      <w:pPr>
        <w:rPr>
          <w:rFonts w:hint="eastAsia" w:ascii="宋体" w:hAnsi="宋体" w:eastAsia="宋体" w:cs="宋体"/>
          <w:b/>
          <w:bCs/>
          <w:sz w:val="28"/>
          <w:highlight w:val="none"/>
        </w:rPr>
      </w:pPr>
    </w:p>
    <w:p w14:paraId="5DA5602B">
      <w:pPr>
        <w:rPr>
          <w:rFonts w:hint="eastAsia" w:ascii="宋体" w:hAnsi="宋体" w:eastAsia="宋体" w:cs="宋体"/>
          <w:b/>
          <w:bCs/>
          <w:sz w:val="24"/>
          <w:szCs w:val="24"/>
          <w:highlight w:val="none"/>
        </w:rPr>
      </w:pPr>
      <w:r>
        <w:rPr>
          <w:rFonts w:hint="eastAsia" w:ascii="宋体" w:hAnsi="宋体" w:eastAsia="宋体" w:cs="宋体"/>
          <w:sz w:val="24"/>
          <w:szCs w:val="24"/>
          <w:highlight w:val="none"/>
        </w:rPr>
        <w:t>说明：工商营业执照等证明文件复印件，须加盖本单位章</w:t>
      </w:r>
    </w:p>
    <w:p w14:paraId="725BF5EF">
      <w:pPr>
        <w:rPr>
          <w:rFonts w:hint="eastAsia" w:ascii="宋体" w:hAnsi="宋体" w:eastAsia="宋体" w:cs="宋体"/>
          <w:highlight w:val="none"/>
        </w:rPr>
      </w:pPr>
    </w:p>
    <w:p w14:paraId="0775EDD9">
      <w:pPr>
        <w:rPr>
          <w:rFonts w:hint="eastAsia" w:ascii="宋体" w:hAnsi="宋体" w:eastAsia="宋体" w:cs="宋体"/>
          <w:sz w:val="28"/>
          <w:highlight w:val="none"/>
        </w:rPr>
      </w:pPr>
    </w:p>
    <w:p w14:paraId="28D07C82">
      <w:pPr>
        <w:rPr>
          <w:rFonts w:hint="eastAsia" w:ascii="宋体" w:hAnsi="宋体" w:eastAsia="宋体" w:cs="宋体"/>
          <w:highlight w:val="none"/>
        </w:rPr>
      </w:pPr>
    </w:p>
    <w:p w14:paraId="0C77D71A">
      <w:pPr>
        <w:rPr>
          <w:rFonts w:hint="eastAsia" w:ascii="宋体" w:hAnsi="宋体" w:eastAsia="宋体" w:cs="宋体"/>
          <w:sz w:val="28"/>
          <w:szCs w:val="28"/>
          <w:highlight w:val="none"/>
        </w:rPr>
      </w:pPr>
      <w:r>
        <w:rPr>
          <w:rFonts w:hint="eastAsia" w:ascii="宋体" w:hAnsi="宋体" w:eastAsia="宋体" w:cs="宋体"/>
          <w:sz w:val="28"/>
          <w:highlight w:val="none"/>
        </w:rPr>
        <w:br w:type="page"/>
      </w:r>
      <w:r>
        <w:rPr>
          <w:rFonts w:hint="eastAsia" w:ascii="宋体" w:hAnsi="宋体" w:eastAsia="宋体" w:cs="宋体"/>
          <w:b/>
          <w:bCs/>
          <w:kern w:val="0"/>
          <w:sz w:val="36"/>
          <w:szCs w:val="36"/>
          <w:highlight w:val="none"/>
          <w:lang w:val="en-US" w:eastAsia="zh-CN" w:bidi="ar-SA"/>
        </w:rPr>
        <w:t>附件5-2投标保证金（附保证金打款凭证）</w:t>
      </w:r>
    </w:p>
    <w:p w14:paraId="0FD8B709">
      <w:pPr>
        <w:rPr>
          <w:rFonts w:hint="eastAsia" w:ascii="宋体" w:hAnsi="宋体" w:eastAsia="宋体" w:cs="宋体"/>
          <w:sz w:val="28"/>
          <w:szCs w:val="28"/>
          <w:highlight w:val="none"/>
        </w:rPr>
      </w:pPr>
    </w:p>
    <w:p w14:paraId="2B1F53AB">
      <w:pPr>
        <w:rPr>
          <w:rFonts w:hint="eastAsia" w:ascii="宋体" w:hAnsi="宋体" w:eastAsia="宋体" w:cs="宋体"/>
          <w:sz w:val="28"/>
          <w:szCs w:val="28"/>
          <w:highlight w:val="none"/>
        </w:rPr>
      </w:pPr>
    </w:p>
    <w:p w14:paraId="17792517">
      <w:pPr>
        <w:rPr>
          <w:rFonts w:hint="eastAsia" w:ascii="宋体" w:hAnsi="宋体" w:eastAsia="宋体" w:cs="宋体"/>
          <w:sz w:val="28"/>
          <w:szCs w:val="28"/>
          <w:highlight w:val="none"/>
        </w:rPr>
      </w:pPr>
    </w:p>
    <w:p w14:paraId="31F5CB05">
      <w:pPr>
        <w:rPr>
          <w:rFonts w:hint="eastAsia" w:ascii="宋体" w:hAnsi="宋体" w:eastAsia="宋体" w:cs="宋体"/>
          <w:sz w:val="28"/>
          <w:szCs w:val="28"/>
          <w:highlight w:val="none"/>
        </w:rPr>
      </w:pPr>
    </w:p>
    <w:p w14:paraId="52728ED5">
      <w:pPr>
        <w:pStyle w:val="4"/>
        <w:numPr>
          <w:ilvl w:val="2"/>
          <w:numId w:val="0"/>
        </w:numPr>
        <w:spacing w:before="0" w:after="0" w:line="240" w:lineRule="auto"/>
        <w:ind w:leftChars="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b/>
          <w:bCs/>
          <w:sz w:val="36"/>
          <w:szCs w:val="36"/>
          <w:highlight w:val="none"/>
        </w:rPr>
        <w:t>附件5-3具有良好的履约能力和健全的财务会计制度（履约能力提供类似业绩一项或承诺函），（财务会计制度提供2021年至2023的财务审计报告或报表，公司成立不满三年提供成立至今的审计报告或财务报表）。</w:t>
      </w:r>
    </w:p>
    <w:p w14:paraId="74A605D4">
      <w:pPr>
        <w:rPr>
          <w:rFonts w:hint="eastAsia" w:ascii="宋体" w:hAnsi="宋体" w:eastAsia="宋体" w:cs="宋体"/>
          <w:highlight w:val="none"/>
        </w:rPr>
      </w:pPr>
    </w:p>
    <w:p w14:paraId="57671C47">
      <w:pPr>
        <w:rPr>
          <w:rFonts w:hint="eastAsia" w:ascii="宋体" w:hAnsi="宋体" w:eastAsia="宋体" w:cs="宋体"/>
          <w:highlight w:val="none"/>
        </w:rPr>
      </w:pPr>
    </w:p>
    <w:p w14:paraId="190479D3">
      <w:pPr>
        <w:rPr>
          <w:rFonts w:hint="eastAsia" w:ascii="宋体" w:hAnsi="宋体" w:eastAsia="宋体" w:cs="宋体"/>
          <w:highlight w:val="none"/>
        </w:rPr>
      </w:pPr>
    </w:p>
    <w:p w14:paraId="31190FC9">
      <w:pPr>
        <w:rPr>
          <w:rFonts w:hint="eastAsia" w:ascii="宋体" w:hAnsi="宋体" w:eastAsia="宋体" w:cs="宋体"/>
          <w:highlight w:val="none"/>
        </w:rPr>
      </w:pPr>
    </w:p>
    <w:p w14:paraId="66AC733D">
      <w:pPr>
        <w:pStyle w:val="4"/>
        <w:numPr>
          <w:ilvl w:val="2"/>
          <w:numId w:val="0"/>
        </w:numPr>
        <w:spacing w:before="0" w:after="0" w:line="240" w:lineRule="auto"/>
        <w:ind w:leftChars="0"/>
        <w:jc w:val="left"/>
        <w:rPr>
          <w:rFonts w:hint="eastAsia" w:ascii="宋体" w:hAnsi="宋体" w:eastAsia="宋体" w:cs="宋体"/>
          <w:b/>
          <w:bCs/>
          <w:sz w:val="36"/>
          <w:szCs w:val="36"/>
          <w:highlight w:val="none"/>
        </w:rPr>
      </w:pPr>
      <w:r>
        <w:rPr>
          <w:rFonts w:hint="eastAsia" w:ascii="宋体" w:hAnsi="宋体" w:eastAsia="宋体" w:cs="宋体"/>
          <w:sz w:val="28"/>
          <w:highlight w:val="none"/>
        </w:rPr>
        <w:br w:type="page"/>
      </w:r>
      <w:r>
        <w:rPr>
          <w:rFonts w:hint="eastAsia" w:ascii="宋体" w:hAnsi="宋体" w:eastAsia="宋体" w:cs="宋体"/>
          <w:b/>
          <w:bCs/>
          <w:sz w:val="36"/>
          <w:szCs w:val="36"/>
          <w:highlight w:val="none"/>
        </w:rPr>
        <w:t>附件5-4 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p>
    <w:p w14:paraId="018464CF">
      <w:pPr>
        <w:rPr>
          <w:rFonts w:hint="eastAsia" w:ascii="宋体" w:hAnsi="宋体" w:eastAsia="宋体" w:cs="宋体"/>
          <w:b/>
          <w:bCs/>
          <w:sz w:val="36"/>
          <w:szCs w:val="36"/>
          <w:highlight w:val="none"/>
        </w:rPr>
      </w:pPr>
    </w:p>
    <w:p w14:paraId="30D47E1F">
      <w:pPr>
        <w:rPr>
          <w:rFonts w:hint="eastAsia" w:ascii="宋体" w:hAnsi="宋体" w:eastAsia="宋体" w:cs="宋体"/>
          <w:b/>
          <w:bCs/>
          <w:sz w:val="36"/>
          <w:szCs w:val="36"/>
          <w:highlight w:val="none"/>
        </w:rPr>
      </w:pPr>
    </w:p>
    <w:p w14:paraId="6075711B">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14:paraId="3C92FF9E">
      <w:pPr>
        <w:numPr>
          <w:ilvl w:val="0"/>
          <w:numId w:val="0"/>
        </w:numPr>
        <w:adjustRightInd w:val="0"/>
        <w:snapToGrid w:val="0"/>
        <w:spacing w:line="360" w:lineRule="auto"/>
        <w:jc w:val="left"/>
        <w:rPr>
          <w:rFonts w:hint="eastAsia" w:ascii="宋体" w:hAnsi="宋体" w:eastAsia="宋体" w:cs="宋体"/>
          <w:b/>
          <w:sz w:val="36"/>
          <w:szCs w:val="36"/>
          <w:highlight w:val="none"/>
        </w:rPr>
      </w:pPr>
      <w:r>
        <w:rPr>
          <w:rFonts w:hint="eastAsia" w:ascii="宋体" w:hAnsi="宋体" w:eastAsia="宋体" w:cs="宋体"/>
          <w:b/>
          <w:bCs/>
          <w:sz w:val="36"/>
          <w:szCs w:val="36"/>
          <w:highlight w:val="none"/>
        </w:rPr>
        <w:t>附件5-5有依法缴纳税收和社会保障资金的良好记录（依法缴纳税收的良好记录是近两个季度的税收完税证明，社会保障资金的良好记录是2024年11月至2025年4月的社会保险单位缴费明细单）</w:t>
      </w:r>
      <w:r>
        <w:rPr>
          <w:rFonts w:hint="eastAsia" w:ascii="宋体" w:hAnsi="宋体" w:eastAsia="宋体" w:cs="宋体"/>
          <w:sz w:val="36"/>
          <w:szCs w:val="36"/>
          <w:highlight w:val="none"/>
        </w:rPr>
        <w:br w:type="page"/>
      </w:r>
      <w:r>
        <w:rPr>
          <w:rFonts w:hint="eastAsia" w:ascii="宋体" w:hAnsi="宋体" w:eastAsia="宋体" w:cs="宋体"/>
          <w:b/>
          <w:bCs/>
          <w:sz w:val="36"/>
          <w:szCs w:val="36"/>
          <w:highlight w:val="none"/>
        </w:rPr>
        <w:t>附件5-</w:t>
      </w:r>
      <w:r>
        <w:rPr>
          <w:rFonts w:hint="eastAsia" w:ascii="宋体" w:hAnsi="宋体" w:eastAsia="宋体" w:cs="宋体"/>
          <w:b/>
          <w:bCs/>
          <w:sz w:val="36"/>
          <w:szCs w:val="36"/>
          <w:highlight w:val="none"/>
          <w:lang w:val="en-US" w:eastAsia="zh-CN"/>
        </w:rPr>
        <w:t>6</w:t>
      </w:r>
      <w:bookmarkStart w:id="224" w:name="_Toc99609824"/>
      <w:bookmarkStart w:id="225" w:name="_Toc99610266"/>
      <w:bookmarkStart w:id="226" w:name="_Toc99609960"/>
      <w:bookmarkStart w:id="227" w:name="_Toc99610096"/>
      <w:r>
        <w:rPr>
          <w:rFonts w:hint="eastAsia" w:ascii="宋体" w:hAnsi="宋体" w:eastAsia="宋体" w:cs="宋体"/>
          <w:b/>
          <w:bCs/>
          <w:sz w:val="36"/>
          <w:szCs w:val="36"/>
          <w:highlight w:val="none"/>
          <w:lang w:val="en-US" w:eastAsia="zh-CN"/>
        </w:rPr>
        <w:t>投标承诺书</w:t>
      </w:r>
    </w:p>
    <w:p w14:paraId="4A00C80C">
      <w:pPr>
        <w:adjustRightInd w:val="0"/>
        <w:snapToGrid w:val="0"/>
        <w:spacing w:line="360" w:lineRule="auto"/>
        <w:jc w:val="center"/>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承诺函</w:t>
      </w:r>
    </w:p>
    <w:p w14:paraId="11F8611A">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（乌鲁木齐市污染控制中心）</w:t>
      </w:r>
      <w:r>
        <w:rPr>
          <w:rFonts w:hint="eastAsia" w:ascii="宋体" w:hAnsi="宋体" w:eastAsia="宋体" w:cs="宋体"/>
          <w:sz w:val="24"/>
          <w:szCs w:val="24"/>
          <w:highlight w:val="none"/>
        </w:rPr>
        <w:t>：</w:t>
      </w:r>
    </w:p>
    <w:p w14:paraId="20FCF48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我方参加贵单位组织的</w:t>
      </w:r>
      <w:r>
        <w:rPr>
          <w:rFonts w:hint="eastAsia" w:ascii="宋体" w:hAnsi="宋体" w:eastAsia="宋体" w:cs="宋体"/>
          <w:sz w:val="24"/>
          <w:szCs w:val="24"/>
          <w:highlight w:val="none"/>
          <w:u w:val="single"/>
        </w:rPr>
        <w:t>（项目编号、项目名称）</w:t>
      </w:r>
      <w:r>
        <w:rPr>
          <w:rFonts w:hint="eastAsia" w:ascii="宋体" w:hAnsi="宋体" w:eastAsia="宋体" w:cs="宋体"/>
          <w:sz w:val="24"/>
          <w:szCs w:val="24"/>
          <w:highlight w:val="none"/>
        </w:rPr>
        <w:t>招标采购活动</w:t>
      </w:r>
      <w:r>
        <w:rPr>
          <w:rFonts w:hint="eastAsia" w:ascii="宋体" w:hAnsi="宋体" w:eastAsia="宋体" w:cs="宋体"/>
          <w:color w:val="000000"/>
          <w:sz w:val="24"/>
          <w:szCs w:val="24"/>
          <w:highlight w:val="none"/>
          <w:lang w:val="zh-CN"/>
        </w:rPr>
        <w:t>，本公司（企业）愿意参加投标，并声明（</w:t>
      </w:r>
      <w:r>
        <w:rPr>
          <w:rFonts w:hint="eastAsia" w:ascii="宋体" w:hAnsi="宋体" w:eastAsia="宋体" w:cs="宋体"/>
          <w:b/>
          <w:bCs/>
          <w:i/>
          <w:iCs/>
          <w:color w:val="FF0000"/>
          <w:sz w:val="24"/>
          <w:szCs w:val="24"/>
          <w:highlight w:val="none"/>
          <w:lang w:val="zh-CN"/>
        </w:rPr>
        <w:t>以下内容请根据实际情况自行勾选，否则视为无效投标</w:t>
      </w:r>
      <w:r>
        <w:rPr>
          <w:rFonts w:hint="eastAsia" w:ascii="宋体" w:hAnsi="宋体" w:eastAsia="宋体" w:cs="宋体"/>
          <w:color w:val="000000"/>
          <w:sz w:val="24"/>
          <w:szCs w:val="24"/>
          <w:highlight w:val="none"/>
          <w:lang w:val="zh-CN"/>
        </w:rPr>
        <w:t>）：</w:t>
      </w:r>
    </w:p>
    <w:p w14:paraId="08431562">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□本公司（企业）满足《中华人民共和国政府采购法》第二十二条规定。</w:t>
      </w:r>
    </w:p>
    <w:p w14:paraId="4AAD7536">
      <w:pPr>
        <w:numPr>
          <w:ilvl w:val="0"/>
          <w:numId w:val="8"/>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具有独立承担民事责任的能力；</w:t>
      </w:r>
    </w:p>
    <w:p w14:paraId="7AB02646">
      <w:pPr>
        <w:numPr>
          <w:ilvl w:val="0"/>
          <w:numId w:val="8"/>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具有良好的商业信誉和健全的财务会计制度；</w:t>
      </w:r>
    </w:p>
    <w:p w14:paraId="0D3289AC">
      <w:pPr>
        <w:numPr>
          <w:ilvl w:val="0"/>
          <w:numId w:val="8"/>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具有履行合同所必需的设备和专业技术能力；</w:t>
      </w:r>
    </w:p>
    <w:p w14:paraId="2D1DAA9E">
      <w:pPr>
        <w:numPr>
          <w:ilvl w:val="0"/>
          <w:numId w:val="8"/>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有依法缴纳税收和社会保障资金的良好记录；</w:t>
      </w:r>
    </w:p>
    <w:p w14:paraId="7C16DA39">
      <w:pPr>
        <w:numPr>
          <w:ilvl w:val="0"/>
          <w:numId w:val="8"/>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参加政府采购活动前三年内，在经营活动中没有重大违法记录；</w:t>
      </w:r>
    </w:p>
    <w:p w14:paraId="59F42DB0">
      <w:pPr>
        <w:numPr>
          <w:ilvl w:val="0"/>
          <w:numId w:val="8"/>
        </w:num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法律、行政法规规定的其他条件。</w:t>
      </w:r>
    </w:p>
    <w:p w14:paraId="1FB1EC0F">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□本公司（企业）</w:t>
      </w:r>
      <w:r>
        <w:rPr>
          <w:rFonts w:hint="eastAsia" w:ascii="宋体" w:hAnsi="宋体" w:eastAsia="宋体" w:cs="宋体"/>
          <w:color w:val="000000"/>
          <w:sz w:val="24"/>
          <w:szCs w:val="24"/>
          <w:highlight w:val="none"/>
          <w:lang w:val="en-US" w:eastAsia="zh-CN"/>
        </w:rPr>
        <w:t>不存在具有投资参股关系的关联企业，或具有直接管理和被管理关系的母子公司，或同一母公司的子公司，或法定代表人为同一人的两个及两个以上法人不得同时对同一标段投标</w:t>
      </w:r>
      <w:r>
        <w:rPr>
          <w:rFonts w:hint="eastAsia" w:ascii="宋体" w:hAnsi="宋体" w:eastAsia="宋体" w:cs="宋体"/>
          <w:color w:val="000000"/>
          <w:sz w:val="24"/>
          <w:szCs w:val="24"/>
          <w:highlight w:val="none"/>
        </w:rPr>
        <w:t>。</w:t>
      </w:r>
    </w:p>
    <w:p w14:paraId="6FEC55B4">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□本公司（企业）</w:t>
      </w:r>
      <w:r>
        <w:rPr>
          <w:rFonts w:hint="eastAsia" w:ascii="宋体" w:hAnsi="宋体" w:eastAsia="宋体" w:cs="宋体"/>
          <w:color w:val="000000"/>
          <w:sz w:val="24"/>
          <w:szCs w:val="24"/>
          <w:highlight w:val="none"/>
        </w:rPr>
        <w:t>参加本项目非联合体投标，不转包或分包。</w:t>
      </w:r>
    </w:p>
    <w:p w14:paraId="019C7A9C">
      <w:pPr>
        <w:spacing w:line="360" w:lineRule="auto"/>
        <w:ind w:firstLine="480" w:firstLineChars="200"/>
        <w:rPr>
          <w:rFonts w:hint="eastAsia" w:ascii="宋体" w:hAnsi="宋体" w:eastAsia="宋体" w:cs="宋体"/>
          <w:color w:val="000000"/>
          <w:sz w:val="24"/>
          <w:szCs w:val="24"/>
          <w:highlight w:val="none"/>
          <w:lang w:val="zh-CN"/>
        </w:rPr>
      </w:pPr>
    </w:p>
    <w:p w14:paraId="6119D3B7">
      <w:pPr>
        <w:spacing w:line="360" w:lineRule="auto"/>
        <w:ind w:firstLine="480" w:firstLineChars="200"/>
        <w:rPr>
          <w:rFonts w:hint="eastAsia" w:ascii="宋体" w:hAnsi="宋体" w:eastAsia="宋体" w:cs="宋体"/>
          <w:color w:val="000000"/>
          <w:sz w:val="24"/>
          <w:szCs w:val="24"/>
          <w:highlight w:val="none"/>
          <w:lang w:val="zh-CN"/>
        </w:rPr>
      </w:pPr>
    </w:p>
    <w:p w14:paraId="4866097F">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特此声明！</w:t>
      </w:r>
    </w:p>
    <w:p w14:paraId="23552867">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备注：</w:t>
      </w:r>
    </w:p>
    <w:p w14:paraId="47607698">
      <w:pPr>
        <w:widowControl w:val="0"/>
        <w:numPr>
          <w:ilvl w:val="0"/>
          <w:numId w:val="0"/>
        </w:numPr>
        <w:spacing w:line="360" w:lineRule="auto"/>
        <w:ind w:left="630" w:leftChars="0" w:firstLine="420" w:firstLineChars="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en-US" w:eastAsia="zh-CN" w:bidi="ar-SA"/>
        </w:rPr>
        <w:t>本承诺函必须提供且内容不得擅自删改，否则视为</w:t>
      </w:r>
      <w:r>
        <w:rPr>
          <w:rFonts w:hint="eastAsia" w:ascii="宋体" w:hAnsi="宋体" w:eastAsia="宋体" w:cs="宋体"/>
          <w:b/>
          <w:color w:val="000000"/>
          <w:kern w:val="2"/>
          <w:sz w:val="24"/>
          <w:szCs w:val="24"/>
          <w:highlight w:val="none"/>
          <w:u w:val="single"/>
          <w:lang w:val="en-US" w:eastAsia="zh-CN" w:bidi="ar-SA"/>
        </w:rPr>
        <w:t>无效投标</w:t>
      </w:r>
      <w:r>
        <w:rPr>
          <w:rFonts w:hint="eastAsia" w:ascii="宋体" w:hAnsi="宋体" w:eastAsia="宋体" w:cs="宋体"/>
          <w:color w:val="000000"/>
          <w:kern w:val="2"/>
          <w:sz w:val="24"/>
          <w:szCs w:val="24"/>
          <w:highlight w:val="none"/>
          <w:lang w:val="en-US" w:eastAsia="zh-CN" w:bidi="ar-SA"/>
        </w:rPr>
        <w:t>。</w:t>
      </w:r>
    </w:p>
    <w:p w14:paraId="24CD6A4B">
      <w:pPr>
        <w:widowControl w:val="0"/>
        <w:numPr>
          <w:ilvl w:val="0"/>
          <w:numId w:val="0"/>
        </w:numPr>
        <w:spacing w:line="360" w:lineRule="auto"/>
        <w:ind w:left="630" w:leftChars="0" w:firstLine="420" w:firstLineChars="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本承诺函如有虚假或与事实不符的，作</w:t>
      </w:r>
      <w:r>
        <w:rPr>
          <w:rFonts w:hint="eastAsia" w:ascii="宋体" w:hAnsi="宋体" w:eastAsia="宋体" w:cs="宋体"/>
          <w:b/>
          <w:color w:val="000000"/>
          <w:kern w:val="2"/>
          <w:sz w:val="24"/>
          <w:szCs w:val="24"/>
          <w:highlight w:val="none"/>
          <w:u w:val="single"/>
          <w:lang w:val="en-US" w:eastAsia="zh-CN" w:bidi="ar-SA"/>
        </w:rPr>
        <w:t>无效投标</w:t>
      </w:r>
      <w:r>
        <w:rPr>
          <w:rFonts w:hint="eastAsia" w:ascii="宋体" w:hAnsi="宋体" w:eastAsia="宋体" w:cs="宋体"/>
          <w:color w:val="000000"/>
          <w:kern w:val="2"/>
          <w:sz w:val="24"/>
          <w:szCs w:val="24"/>
          <w:highlight w:val="none"/>
          <w:lang w:val="en-US" w:eastAsia="zh-CN" w:bidi="ar-SA"/>
        </w:rPr>
        <w:t>处理。</w:t>
      </w:r>
    </w:p>
    <w:p w14:paraId="24511175">
      <w:pPr>
        <w:spacing w:line="360" w:lineRule="auto"/>
        <w:jc w:val="righ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xml:space="preserve">   </w:t>
      </w:r>
    </w:p>
    <w:p w14:paraId="60FB4BF3">
      <w:pPr>
        <w:spacing w:line="360" w:lineRule="auto"/>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投标供应商全称：（盖章）</w:t>
      </w:r>
    </w:p>
    <w:p w14:paraId="1174B839">
      <w:pPr>
        <w:spacing w:line="360" w:lineRule="auto"/>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法定代表人：（盖章）</w:t>
      </w:r>
    </w:p>
    <w:p w14:paraId="22BC8ABD">
      <w:pPr>
        <w:pStyle w:val="107"/>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zh-CN"/>
        </w:rPr>
        <w:t>年   月   日</w:t>
      </w:r>
    </w:p>
    <w:bookmarkEnd w:id="224"/>
    <w:bookmarkEnd w:id="225"/>
    <w:bookmarkEnd w:id="226"/>
    <w:bookmarkEnd w:id="227"/>
    <w:p w14:paraId="47020164">
      <w:pPr>
        <w:pStyle w:val="4"/>
        <w:numPr>
          <w:ilvl w:val="2"/>
          <w:numId w:val="0"/>
        </w:numPr>
        <w:spacing w:before="0" w:after="0" w:line="240" w:lineRule="auto"/>
        <w:ind w:leftChars="0"/>
        <w:jc w:val="left"/>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附件5-</w:t>
      </w:r>
      <w:r>
        <w:rPr>
          <w:rFonts w:hint="eastAsia" w:ascii="宋体" w:hAnsi="宋体" w:eastAsia="宋体" w:cs="宋体"/>
          <w:b/>
          <w:bCs/>
          <w:sz w:val="36"/>
          <w:szCs w:val="36"/>
          <w:highlight w:val="none"/>
          <w:lang w:val="en-US" w:eastAsia="zh-CN"/>
        </w:rPr>
        <w:t>7本项目不接受联合体投标（提供非联合体声明函)</w:t>
      </w:r>
    </w:p>
    <w:p w14:paraId="773251C8">
      <w:pPr>
        <w:pStyle w:val="4"/>
        <w:numPr>
          <w:ilvl w:val="2"/>
          <w:numId w:val="0"/>
        </w:numPr>
        <w:spacing w:before="0" w:after="0" w:line="240" w:lineRule="auto"/>
        <w:ind w:leftChars="0"/>
        <w:jc w:val="left"/>
        <w:rPr>
          <w:rFonts w:hint="eastAsia" w:ascii="宋体" w:hAnsi="宋体" w:eastAsia="宋体" w:cs="宋体"/>
          <w:b/>
          <w:bCs/>
          <w:sz w:val="28"/>
          <w:highlight w:val="none"/>
          <w:lang w:val="en-US" w:eastAsia="zh-CN"/>
        </w:rPr>
      </w:pPr>
    </w:p>
    <w:p w14:paraId="6AEE433E">
      <w:pPr>
        <w:pStyle w:val="4"/>
        <w:numPr>
          <w:ilvl w:val="2"/>
          <w:numId w:val="0"/>
        </w:numPr>
        <w:spacing w:before="0" w:after="0" w:line="240" w:lineRule="auto"/>
        <w:ind w:leftChars="0"/>
        <w:jc w:val="left"/>
        <w:rPr>
          <w:rFonts w:hint="eastAsia" w:ascii="宋体" w:hAnsi="宋体" w:eastAsia="宋体" w:cs="宋体"/>
          <w:b/>
          <w:bCs/>
          <w:sz w:val="28"/>
          <w:highlight w:val="none"/>
          <w:lang w:val="en-US" w:eastAsia="zh-CN"/>
        </w:rPr>
      </w:pPr>
    </w:p>
    <w:p w14:paraId="4D3E0389">
      <w:pPr>
        <w:pStyle w:val="4"/>
        <w:numPr>
          <w:ilvl w:val="2"/>
          <w:numId w:val="0"/>
        </w:numPr>
        <w:spacing w:before="0" w:after="0" w:line="24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注：格式自拟。</w:t>
      </w:r>
    </w:p>
    <w:p w14:paraId="4851B479">
      <w:pPr>
        <w:rPr>
          <w:rFonts w:hint="eastAsia" w:ascii="宋体" w:hAnsi="宋体" w:eastAsia="宋体" w:cs="宋体"/>
          <w:sz w:val="28"/>
          <w:highlight w:val="none"/>
          <w:lang w:val="en-US" w:eastAsia="zh-CN"/>
        </w:rPr>
      </w:pPr>
      <w:r>
        <w:rPr>
          <w:rFonts w:hint="eastAsia" w:ascii="宋体" w:hAnsi="宋体" w:eastAsia="宋体" w:cs="宋体"/>
          <w:sz w:val="28"/>
          <w:highlight w:val="none"/>
          <w:lang w:val="en-US" w:eastAsia="zh-CN"/>
        </w:rPr>
        <w:br w:type="page"/>
      </w:r>
    </w:p>
    <w:p w14:paraId="3538FEC7">
      <w:pPr>
        <w:pStyle w:val="3"/>
        <w:numPr>
          <w:ilvl w:val="0"/>
          <w:numId w:val="0"/>
        </w:numPr>
        <w:spacing w:before="0" w:line="240" w:lineRule="auto"/>
        <w:ind w:left="0" w:leftChars="0" w:firstLine="0" w:firstLineChars="0"/>
        <w:jc w:val="both"/>
        <w:rPr>
          <w:rFonts w:hint="eastAsia" w:ascii="宋体" w:hAnsi="宋体" w:eastAsia="宋体" w:cs="宋体"/>
          <w:sz w:val="36"/>
          <w:szCs w:val="36"/>
          <w:highlight w:val="none"/>
          <w:lang w:val="en-US" w:eastAsia="zh-CN"/>
        </w:rPr>
      </w:pPr>
      <w:r>
        <w:rPr>
          <w:rFonts w:hint="eastAsia" w:ascii="宋体" w:hAnsi="宋体" w:eastAsia="宋体" w:cs="宋体"/>
          <w:b/>
          <w:bCs/>
          <w:sz w:val="36"/>
          <w:szCs w:val="36"/>
          <w:highlight w:val="none"/>
        </w:rPr>
        <w:t>附件5-</w:t>
      </w:r>
      <w:r>
        <w:rPr>
          <w:rFonts w:hint="eastAsia" w:ascii="宋体" w:hAnsi="宋体" w:eastAsia="宋体" w:cs="宋体"/>
          <w:b/>
          <w:bCs/>
          <w:sz w:val="36"/>
          <w:szCs w:val="36"/>
          <w:highlight w:val="none"/>
          <w:lang w:val="en-US" w:eastAsia="zh-CN"/>
        </w:rPr>
        <w:t>8中小企业声明函、残疾人福利性单位声明函、监狱企业的证明文件（投标人认为其为中小企业的应提交声明函及《政策适用性说明》</w:t>
      </w:r>
    </w:p>
    <w:p w14:paraId="79A53FB8">
      <w:pPr>
        <w:pStyle w:val="23"/>
        <w:spacing w:line="460" w:lineRule="exact"/>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中小企业声明函(（工程、服务)）</w:t>
      </w:r>
    </w:p>
    <w:p w14:paraId="093F0F9B">
      <w:pPr>
        <w:pStyle w:val="23"/>
        <w:spacing w:line="460" w:lineRule="exact"/>
        <w:ind w:firstLine="480" w:firstLineChars="200"/>
        <w:rPr>
          <w:rFonts w:hint="eastAsia" w:ascii="宋体" w:hAnsi="宋体" w:eastAsia="宋体" w:cs="宋体"/>
          <w:sz w:val="24"/>
          <w:szCs w:val="24"/>
          <w:highlight w:val="none"/>
        </w:rPr>
      </w:pPr>
    </w:p>
    <w:p w14:paraId="4CB51992">
      <w:pPr>
        <w:pStyle w:val="23"/>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EF0A562">
      <w:pPr>
        <w:pStyle w:val="23"/>
        <w:spacing w:line="460" w:lineRule="exact"/>
        <w:ind w:firstLine="480" w:firstLineChars="200"/>
        <w:rPr>
          <w:rFonts w:hint="eastAsia" w:ascii="宋体" w:hAnsi="宋体" w:eastAsia="宋体" w:cs="宋体"/>
          <w:sz w:val="24"/>
          <w:szCs w:val="24"/>
          <w:highlight w:val="none"/>
        </w:rPr>
      </w:pPr>
    </w:p>
    <w:p w14:paraId="279321AC">
      <w:pPr>
        <w:pStyle w:val="23"/>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3B6E4B05">
      <w:pPr>
        <w:pStyle w:val="23"/>
        <w:spacing w:line="460" w:lineRule="exact"/>
        <w:ind w:firstLine="480" w:firstLineChars="200"/>
        <w:rPr>
          <w:rFonts w:hint="eastAsia" w:ascii="宋体" w:hAnsi="宋体" w:eastAsia="宋体" w:cs="宋体"/>
          <w:sz w:val="24"/>
          <w:szCs w:val="24"/>
          <w:highlight w:val="none"/>
        </w:rPr>
      </w:pPr>
    </w:p>
    <w:p w14:paraId="24A9A280">
      <w:pPr>
        <w:pStyle w:val="23"/>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5D771DDC">
      <w:pPr>
        <w:pStyle w:val="23"/>
        <w:spacing w:line="460" w:lineRule="exact"/>
        <w:ind w:firstLine="480" w:firstLineChars="200"/>
        <w:rPr>
          <w:rFonts w:hint="eastAsia" w:ascii="宋体" w:hAnsi="宋体" w:eastAsia="宋体" w:cs="宋体"/>
          <w:sz w:val="24"/>
          <w:szCs w:val="24"/>
          <w:highlight w:val="none"/>
        </w:rPr>
      </w:pPr>
    </w:p>
    <w:p w14:paraId="65324057">
      <w:pPr>
        <w:pStyle w:val="23"/>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3590FF07">
      <w:pPr>
        <w:pStyle w:val="23"/>
        <w:spacing w:line="460" w:lineRule="exact"/>
        <w:ind w:firstLine="480" w:firstLineChars="200"/>
        <w:rPr>
          <w:rFonts w:hint="eastAsia" w:ascii="宋体" w:hAnsi="宋体" w:eastAsia="宋体" w:cs="宋体"/>
          <w:sz w:val="24"/>
          <w:szCs w:val="24"/>
          <w:highlight w:val="none"/>
        </w:rPr>
      </w:pPr>
    </w:p>
    <w:p w14:paraId="17681CA4">
      <w:pPr>
        <w:pStyle w:val="23"/>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68CB4884">
      <w:pPr>
        <w:pStyle w:val="23"/>
        <w:spacing w:line="460" w:lineRule="exact"/>
        <w:ind w:firstLine="480" w:firstLineChars="200"/>
        <w:rPr>
          <w:rFonts w:hint="eastAsia" w:ascii="宋体" w:hAnsi="宋体" w:eastAsia="宋体" w:cs="宋体"/>
          <w:sz w:val="24"/>
          <w:szCs w:val="24"/>
          <w:highlight w:val="none"/>
        </w:rPr>
      </w:pPr>
    </w:p>
    <w:p w14:paraId="7160578A">
      <w:pPr>
        <w:pStyle w:val="23"/>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0A86FF17">
      <w:pPr>
        <w:pStyle w:val="23"/>
        <w:spacing w:line="460" w:lineRule="exact"/>
        <w:ind w:firstLine="480" w:firstLineChars="200"/>
        <w:rPr>
          <w:rFonts w:hint="eastAsia" w:ascii="宋体" w:hAnsi="宋体" w:eastAsia="宋体" w:cs="宋体"/>
          <w:sz w:val="24"/>
          <w:szCs w:val="24"/>
          <w:highlight w:val="none"/>
        </w:rPr>
      </w:pPr>
    </w:p>
    <w:p w14:paraId="07DDAC9A">
      <w:pPr>
        <w:pStyle w:val="23"/>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14:paraId="291D6B58">
      <w:pPr>
        <w:pStyle w:val="23"/>
        <w:spacing w:line="460" w:lineRule="exact"/>
        <w:ind w:firstLine="480" w:firstLineChars="200"/>
        <w:rPr>
          <w:rFonts w:hint="eastAsia" w:ascii="宋体" w:hAnsi="宋体" w:eastAsia="宋体" w:cs="宋体"/>
          <w:sz w:val="24"/>
          <w:szCs w:val="24"/>
          <w:highlight w:val="none"/>
        </w:rPr>
      </w:pPr>
    </w:p>
    <w:p w14:paraId="6A337197">
      <w:pPr>
        <w:pStyle w:val="23"/>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       </w:t>
      </w:r>
    </w:p>
    <w:p w14:paraId="2BBA922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04A088C">
      <w:pPr>
        <w:tabs>
          <w:tab w:val="left" w:pos="3777"/>
          <w:tab w:val="center" w:pos="4819"/>
        </w:tabs>
        <w:spacing w:line="360" w:lineRule="auto"/>
        <w:ind w:firstLine="0" w:firstLineChars="0"/>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监狱企业证明文件</w:t>
      </w:r>
    </w:p>
    <w:p w14:paraId="672CD0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14:paraId="56C5C792">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106B9E83">
      <w:pPr>
        <w:tabs>
          <w:tab w:val="left" w:pos="3600"/>
        </w:tabs>
        <w:adjustRightInd w:val="0"/>
        <w:snapToGrid w:val="0"/>
        <w:spacing w:line="440" w:lineRule="exact"/>
        <w:jc w:val="center"/>
        <w:rPr>
          <w:rFonts w:hint="eastAsia" w:ascii="宋体" w:hAnsi="宋体" w:eastAsia="宋体" w:cs="宋体"/>
          <w:color w:val="auto"/>
          <w:highlight w:val="none"/>
        </w:rPr>
      </w:pPr>
    </w:p>
    <w:p w14:paraId="4A620FF8">
      <w:pPr>
        <w:pStyle w:val="37"/>
        <w:rPr>
          <w:rFonts w:hint="eastAsia" w:ascii="宋体" w:hAnsi="宋体" w:eastAsia="宋体" w:cs="宋体"/>
          <w:color w:val="auto"/>
          <w:highlight w:val="none"/>
        </w:rPr>
      </w:pPr>
    </w:p>
    <w:p w14:paraId="20777EF8">
      <w:pPr>
        <w:pStyle w:val="37"/>
        <w:rPr>
          <w:rFonts w:hint="eastAsia" w:ascii="宋体" w:hAnsi="宋体" w:eastAsia="宋体" w:cs="宋体"/>
          <w:color w:val="auto"/>
          <w:highlight w:val="none"/>
        </w:rPr>
      </w:pPr>
    </w:p>
    <w:p w14:paraId="72DDF776">
      <w:pPr>
        <w:tabs>
          <w:tab w:val="left" w:pos="3600"/>
        </w:tabs>
        <w:adjustRightInd w:val="0"/>
        <w:snapToGrid w:val="0"/>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14:paraId="4748ED69">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32D9F2E">
      <w:pPr>
        <w:tabs>
          <w:tab w:val="left" w:pos="3600"/>
        </w:tabs>
        <w:adjustRightInd w:val="0"/>
        <w:snapToGrid w:val="0"/>
        <w:spacing w:line="440" w:lineRule="exact"/>
        <w:jc w:val="center"/>
        <w:rPr>
          <w:rFonts w:hint="eastAsia" w:ascii="宋体" w:hAnsi="宋体" w:eastAsia="宋体" w:cs="宋体"/>
          <w:b/>
          <w:bCs/>
          <w:color w:val="auto"/>
          <w:spacing w:val="6"/>
          <w:sz w:val="32"/>
          <w:szCs w:val="32"/>
          <w:highlight w:val="none"/>
        </w:rPr>
      </w:pPr>
      <w:r>
        <w:rPr>
          <w:rFonts w:hint="eastAsia" w:ascii="宋体" w:hAnsi="宋体" w:eastAsia="宋体" w:cs="宋体"/>
          <w:b/>
          <w:color w:val="auto"/>
          <w:sz w:val="30"/>
          <w:szCs w:val="30"/>
          <w:highlight w:val="none"/>
        </w:rPr>
        <w:t xml:space="preserve"> </w:t>
      </w:r>
      <w:r>
        <w:rPr>
          <w:rFonts w:hint="eastAsia" w:ascii="宋体" w:hAnsi="宋体" w:eastAsia="宋体" w:cs="宋体"/>
          <w:b/>
          <w:bCs/>
          <w:color w:val="auto"/>
          <w:spacing w:val="6"/>
          <w:sz w:val="36"/>
          <w:szCs w:val="36"/>
          <w:highlight w:val="none"/>
        </w:rPr>
        <w:t>残疾人福利性单位声明函</w:t>
      </w:r>
    </w:p>
    <w:p w14:paraId="1B1598BC">
      <w:pPr>
        <w:autoSpaceDE w:val="0"/>
        <w:autoSpaceDN w:val="0"/>
        <w:adjustRightInd w:val="0"/>
        <w:spacing w:line="440" w:lineRule="exact"/>
        <w:rPr>
          <w:rFonts w:hint="eastAsia" w:ascii="宋体" w:hAnsi="宋体" w:eastAsia="宋体" w:cs="宋体"/>
          <w:b/>
          <w:bCs/>
          <w:color w:val="auto"/>
          <w:spacing w:val="6"/>
          <w:highlight w:val="none"/>
        </w:rPr>
      </w:pPr>
    </w:p>
    <w:p w14:paraId="018069EA">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FB4016">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本单位对上述声明的真实性负责。如有虚假，将依法承担相应责任。 </w:t>
      </w:r>
    </w:p>
    <w:p w14:paraId="18393E26">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p>
    <w:p w14:paraId="77A2E012">
      <w:pPr>
        <w:adjustRightInd w:val="0"/>
        <w:snapToGrid w:val="0"/>
        <w:spacing w:line="440" w:lineRule="exact"/>
        <w:ind w:firstLine="5544" w:firstLineChars="2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14:paraId="286D87E2">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008F092D">
      <w:pPr>
        <w:tabs>
          <w:tab w:val="left" w:pos="3777"/>
          <w:tab w:val="center" w:pos="4819"/>
        </w:tabs>
        <w:spacing w:line="360" w:lineRule="auto"/>
        <w:rPr>
          <w:rFonts w:hint="eastAsia" w:ascii="宋体" w:hAnsi="宋体" w:eastAsia="宋体" w:cs="宋体"/>
          <w:b/>
          <w:color w:val="auto"/>
          <w:sz w:val="30"/>
          <w:szCs w:val="30"/>
          <w:highlight w:val="none"/>
        </w:rPr>
      </w:pPr>
    </w:p>
    <w:p w14:paraId="5CD85436">
      <w:pPr>
        <w:tabs>
          <w:tab w:val="left" w:pos="3777"/>
          <w:tab w:val="center" w:pos="4819"/>
        </w:tabs>
        <w:spacing w:line="360" w:lineRule="auto"/>
        <w:rPr>
          <w:rFonts w:hint="eastAsia" w:ascii="宋体" w:hAnsi="宋体" w:eastAsia="宋体" w:cs="宋体"/>
          <w:b/>
          <w:color w:val="auto"/>
          <w:sz w:val="30"/>
          <w:szCs w:val="30"/>
          <w:highlight w:val="none"/>
        </w:rPr>
      </w:pPr>
    </w:p>
    <w:p w14:paraId="74BE27D1">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14:paraId="3D4AB1B6">
      <w:pPr>
        <w:pStyle w:val="11"/>
        <w:spacing w:line="240" w:lineRule="auto"/>
        <w:ind w:left="0" w:leftChars="0" w:firstLine="0" w:firstLineChars="0"/>
        <w:jc w:val="left"/>
        <w:rPr>
          <w:rFonts w:hint="eastAsia" w:ascii="宋体" w:hAnsi="宋体" w:eastAsia="宋体" w:cs="宋体"/>
          <w:b/>
          <w:bCs/>
          <w:sz w:val="36"/>
          <w:szCs w:val="36"/>
          <w:highlight w:val="none"/>
          <w:lang w:val="en-US" w:eastAsia="zh-CN" w:bidi="zh-CN"/>
        </w:rPr>
      </w:pPr>
      <w:r>
        <w:rPr>
          <w:rFonts w:hint="eastAsia" w:ascii="宋体" w:hAnsi="宋体" w:eastAsia="宋体" w:cs="宋体"/>
          <w:b/>
          <w:bCs/>
          <w:kern w:val="0"/>
          <w:sz w:val="36"/>
          <w:szCs w:val="36"/>
          <w:highlight w:val="none"/>
          <w:lang w:val="en-US" w:eastAsia="zh-CN" w:bidi="ar-SA"/>
        </w:rPr>
        <w:t>附件5-9</w:t>
      </w:r>
      <w:r>
        <w:rPr>
          <w:rFonts w:hint="eastAsia" w:ascii="宋体" w:hAnsi="宋体" w:eastAsia="宋体" w:cs="宋体"/>
          <w:b/>
          <w:bCs/>
          <w:sz w:val="36"/>
          <w:szCs w:val="36"/>
          <w:highlight w:val="none"/>
          <w:lang w:val="en-US" w:eastAsia="zh-CN" w:bidi="zh-CN"/>
        </w:rPr>
        <w:t>业绩案例</w:t>
      </w:r>
    </w:p>
    <w:tbl>
      <w:tblPr>
        <w:tblStyle w:val="43"/>
        <w:tblW w:w="10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87"/>
        <w:gridCol w:w="1187"/>
        <w:gridCol w:w="1650"/>
        <w:gridCol w:w="1721"/>
        <w:gridCol w:w="2367"/>
        <w:gridCol w:w="1392"/>
      </w:tblGrid>
      <w:tr w14:paraId="33FE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4" w:type="dxa"/>
            <w:gridSpan w:val="7"/>
          </w:tcPr>
          <w:p w14:paraId="749B81F1">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业绩清单</w:t>
            </w:r>
          </w:p>
        </w:tc>
      </w:tr>
      <w:tr w14:paraId="2EF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319F7AC9">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序号</w:t>
            </w:r>
          </w:p>
        </w:tc>
        <w:tc>
          <w:tcPr>
            <w:tcW w:w="1187" w:type="dxa"/>
            <w:vAlign w:val="top"/>
          </w:tcPr>
          <w:p w14:paraId="3B4E3BA3">
            <w:pPr>
              <w:spacing w:line="480" w:lineRule="auto"/>
              <w:jc w:val="left"/>
              <w:rPr>
                <w:rFonts w:hint="eastAsia" w:ascii="宋体" w:hAnsi="宋体" w:eastAsia="宋体" w:cs="宋体"/>
                <w:b/>
                <w:sz w:val="24"/>
                <w:szCs w:val="24"/>
                <w:highlight w:val="none"/>
                <w:vertAlign w:val="baseline"/>
              </w:rPr>
            </w:pPr>
            <w:r>
              <w:rPr>
                <w:rFonts w:hint="eastAsia" w:ascii="宋体" w:hAnsi="宋体" w:eastAsia="宋体" w:cs="宋体"/>
                <w:b/>
                <w:sz w:val="24"/>
                <w:szCs w:val="24"/>
                <w:highlight w:val="none"/>
                <w:vertAlign w:val="baseline"/>
                <w:lang w:val="en-US" w:eastAsia="zh-CN"/>
              </w:rPr>
              <w:t>项目名称</w:t>
            </w:r>
          </w:p>
        </w:tc>
        <w:tc>
          <w:tcPr>
            <w:tcW w:w="1187" w:type="dxa"/>
            <w:vAlign w:val="top"/>
          </w:tcPr>
          <w:p w14:paraId="5F9DC835">
            <w:pPr>
              <w:spacing w:line="480" w:lineRule="auto"/>
              <w:jc w:val="left"/>
              <w:rPr>
                <w:rFonts w:hint="eastAsia" w:ascii="宋体" w:hAnsi="宋体" w:eastAsia="宋体" w:cs="宋体"/>
                <w:b/>
                <w:sz w:val="24"/>
                <w:szCs w:val="24"/>
                <w:highlight w:val="none"/>
                <w:vertAlign w:val="baseline"/>
              </w:rPr>
            </w:pPr>
            <w:r>
              <w:rPr>
                <w:rFonts w:hint="eastAsia" w:ascii="宋体" w:hAnsi="宋体" w:eastAsia="宋体" w:cs="宋体"/>
                <w:b/>
                <w:sz w:val="24"/>
                <w:szCs w:val="24"/>
                <w:highlight w:val="none"/>
                <w:vertAlign w:val="baseline"/>
                <w:lang w:val="en-US" w:eastAsia="zh-CN"/>
              </w:rPr>
              <w:t>项目金额</w:t>
            </w:r>
          </w:p>
        </w:tc>
        <w:tc>
          <w:tcPr>
            <w:tcW w:w="1650" w:type="dxa"/>
            <w:vAlign w:val="top"/>
          </w:tcPr>
          <w:p w14:paraId="1714BEBA">
            <w:pPr>
              <w:spacing w:line="480" w:lineRule="auto"/>
              <w:jc w:val="left"/>
              <w:rPr>
                <w:rFonts w:hint="eastAsia" w:ascii="宋体" w:hAnsi="宋体" w:eastAsia="宋体" w:cs="宋体"/>
                <w:b/>
                <w:sz w:val="24"/>
                <w:szCs w:val="24"/>
                <w:highlight w:val="none"/>
                <w:vertAlign w:val="baseline"/>
              </w:rPr>
            </w:pPr>
            <w:r>
              <w:rPr>
                <w:rFonts w:hint="eastAsia" w:ascii="宋体" w:hAnsi="宋体" w:eastAsia="宋体" w:cs="宋体"/>
                <w:b/>
                <w:sz w:val="24"/>
                <w:szCs w:val="24"/>
                <w:highlight w:val="none"/>
                <w:vertAlign w:val="baseline"/>
                <w:lang w:val="en-US" w:eastAsia="zh-CN"/>
              </w:rPr>
              <w:t>项目运维类型</w:t>
            </w:r>
          </w:p>
        </w:tc>
        <w:tc>
          <w:tcPr>
            <w:tcW w:w="1721" w:type="dxa"/>
            <w:vAlign w:val="top"/>
          </w:tcPr>
          <w:p w14:paraId="0D4F6064">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委托方单位名称</w:t>
            </w:r>
          </w:p>
        </w:tc>
        <w:tc>
          <w:tcPr>
            <w:tcW w:w="2367" w:type="dxa"/>
            <w:vAlign w:val="top"/>
          </w:tcPr>
          <w:p w14:paraId="667E24C2">
            <w:pPr>
              <w:spacing w:line="480" w:lineRule="auto"/>
              <w:jc w:val="left"/>
              <w:rPr>
                <w:rFonts w:hint="eastAsia" w:ascii="宋体" w:hAnsi="宋体" w:eastAsia="宋体" w:cs="宋体"/>
                <w:b/>
                <w:sz w:val="24"/>
                <w:szCs w:val="24"/>
                <w:highlight w:val="none"/>
                <w:vertAlign w:val="baseline"/>
              </w:rPr>
            </w:pPr>
            <w:r>
              <w:rPr>
                <w:rFonts w:hint="eastAsia" w:ascii="宋体" w:hAnsi="宋体" w:eastAsia="宋体" w:cs="宋体"/>
                <w:b/>
                <w:sz w:val="24"/>
                <w:szCs w:val="24"/>
                <w:highlight w:val="none"/>
                <w:vertAlign w:val="baseline"/>
              </w:rPr>
              <w:t>履约服务时间（区间）</w:t>
            </w:r>
          </w:p>
        </w:tc>
        <w:tc>
          <w:tcPr>
            <w:tcW w:w="1392" w:type="dxa"/>
            <w:vAlign w:val="top"/>
          </w:tcPr>
          <w:p w14:paraId="41DA805F">
            <w:pPr>
              <w:spacing w:line="480" w:lineRule="auto"/>
              <w:jc w:val="left"/>
              <w:rPr>
                <w:rFonts w:hint="eastAsia" w:ascii="宋体" w:hAnsi="宋体" w:eastAsia="宋体" w:cs="宋体"/>
                <w:b/>
                <w:sz w:val="24"/>
                <w:szCs w:val="24"/>
                <w:highlight w:val="none"/>
                <w:vertAlign w:val="baseline"/>
              </w:rPr>
            </w:pPr>
            <w:r>
              <w:rPr>
                <w:rFonts w:hint="eastAsia" w:ascii="宋体" w:hAnsi="宋体" w:eastAsia="宋体" w:cs="宋体"/>
                <w:b/>
                <w:sz w:val="24"/>
                <w:szCs w:val="24"/>
                <w:highlight w:val="none"/>
                <w:vertAlign w:val="baseline"/>
                <w:lang w:val="en-US" w:eastAsia="zh-CN"/>
              </w:rPr>
              <w:t>页码</w:t>
            </w:r>
          </w:p>
        </w:tc>
      </w:tr>
      <w:tr w14:paraId="2379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033CBE94">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1</w:t>
            </w:r>
          </w:p>
        </w:tc>
        <w:tc>
          <w:tcPr>
            <w:tcW w:w="1187" w:type="dxa"/>
            <w:vAlign w:val="top"/>
          </w:tcPr>
          <w:p w14:paraId="2CCD2C89">
            <w:pPr>
              <w:spacing w:line="480" w:lineRule="auto"/>
              <w:jc w:val="left"/>
              <w:rPr>
                <w:rFonts w:hint="eastAsia" w:ascii="宋体" w:hAnsi="宋体" w:eastAsia="宋体" w:cs="宋体"/>
                <w:b/>
                <w:sz w:val="24"/>
                <w:szCs w:val="24"/>
                <w:highlight w:val="none"/>
                <w:vertAlign w:val="baseline"/>
              </w:rPr>
            </w:pPr>
          </w:p>
        </w:tc>
        <w:tc>
          <w:tcPr>
            <w:tcW w:w="1187" w:type="dxa"/>
            <w:vAlign w:val="top"/>
          </w:tcPr>
          <w:p w14:paraId="049B7CA1">
            <w:pPr>
              <w:spacing w:line="480" w:lineRule="auto"/>
              <w:jc w:val="left"/>
              <w:rPr>
                <w:rFonts w:hint="eastAsia" w:ascii="宋体" w:hAnsi="宋体" w:eastAsia="宋体" w:cs="宋体"/>
                <w:b/>
                <w:sz w:val="24"/>
                <w:szCs w:val="24"/>
                <w:highlight w:val="none"/>
                <w:vertAlign w:val="baseline"/>
              </w:rPr>
            </w:pPr>
          </w:p>
        </w:tc>
        <w:tc>
          <w:tcPr>
            <w:tcW w:w="1650" w:type="dxa"/>
            <w:vAlign w:val="top"/>
          </w:tcPr>
          <w:p w14:paraId="43BE2794">
            <w:pPr>
              <w:spacing w:line="480" w:lineRule="auto"/>
              <w:jc w:val="left"/>
              <w:rPr>
                <w:rFonts w:hint="eastAsia" w:ascii="宋体" w:hAnsi="宋体" w:eastAsia="宋体" w:cs="宋体"/>
                <w:b/>
                <w:sz w:val="24"/>
                <w:szCs w:val="24"/>
                <w:highlight w:val="none"/>
                <w:vertAlign w:val="baseline"/>
              </w:rPr>
            </w:pPr>
          </w:p>
        </w:tc>
        <w:tc>
          <w:tcPr>
            <w:tcW w:w="1721" w:type="dxa"/>
            <w:vAlign w:val="top"/>
          </w:tcPr>
          <w:p w14:paraId="1B217B01">
            <w:pPr>
              <w:spacing w:line="480" w:lineRule="auto"/>
              <w:jc w:val="left"/>
              <w:rPr>
                <w:rFonts w:hint="eastAsia" w:ascii="宋体" w:hAnsi="宋体" w:eastAsia="宋体" w:cs="宋体"/>
                <w:b/>
                <w:sz w:val="24"/>
                <w:szCs w:val="24"/>
                <w:highlight w:val="none"/>
                <w:vertAlign w:val="baseline"/>
              </w:rPr>
            </w:pPr>
          </w:p>
        </w:tc>
        <w:tc>
          <w:tcPr>
            <w:tcW w:w="2367" w:type="dxa"/>
            <w:vAlign w:val="top"/>
          </w:tcPr>
          <w:p w14:paraId="55744D93">
            <w:pPr>
              <w:spacing w:line="480" w:lineRule="auto"/>
              <w:jc w:val="left"/>
              <w:rPr>
                <w:rFonts w:hint="eastAsia" w:ascii="宋体" w:hAnsi="宋体" w:eastAsia="宋体" w:cs="宋体"/>
                <w:b/>
                <w:sz w:val="24"/>
                <w:szCs w:val="24"/>
                <w:highlight w:val="none"/>
                <w:vertAlign w:val="baseline"/>
              </w:rPr>
            </w:pPr>
          </w:p>
        </w:tc>
        <w:tc>
          <w:tcPr>
            <w:tcW w:w="1392" w:type="dxa"/>
            <w:vAlign w:val="top"/>
          </w:tcPr>
          <w:p w14:paraId="524A87EC">
            <w:pPr>
              <w:spacing w:line="480" w:lineRule="auto"/>
              <w:jc w:val="left"/>
              <w:rPr>
                <w:rFonts w:hint="eastAsia" w:ascii="宋体" w:hAnsi="宋体" w:eastAsia="宋体" w:cs="宋体"/>
                <w:b/>
                <w:sz w:val="24"/>
                <w:szCs w:val="24"/>
                <w:highlight w:val="none"/>
                <w:vertAlign w:val="baseline"/>
              </w:rPr>
            </w:pPr>
          </w:p>
        </w:tc>
      </w:tr>
      <w:tr w14:paraId="6C37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0F19DA56">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2</w:t>
            </w:r>
          </w:p>
        </w:tc>
        <w:tc>
          <w:tcPr>
            <w:tcW w:w="1187" w:type="dxa"/>
            <w:vAlign w:val="top"/>
          </w:tcPr>
          <w:p w14:paraId="3E48A903">
            <w:pPr>
              <w:spacing w:line="480" w:lineRule="auto"/>
              <w:jc w:val="left"/>
              <w:rPr>
                <w:rFonts w:hint="eastAsia" w:ascii="宋体" w:hAnsi="宋体" w:eastAsia="宋体" w:cs="宋体"/>
                <w:b/>
                <w:sz w:val="24"/>
                <w:szCs w:val="24"/>
                <w:highlight w:val="none"/>
                <w:vertAlign w:val="baseline"/>
              </w:rPr>
            </w:pPr>
          </w:p>
        </w:tc>
        <w:tc>
          <w:tcPr>
            <w:tcW w:w="1187" w:type="dxa"/>
            <w:vAlign w:val="top"/>
          </w:tcPr>
          <w:p w14:paraId="342E7F97">
            <w:pPr>
              <w:spacing w:line="480" w:lineRule="auto"/>
              <w:jc w:val="left"/>
              <w:rPr>
                <w:rFonts w:hint="eastAsia" w:ascii="宋体" w:hAnsi="宋体" w:eastAsia="宋体" w:cs="宋体"/>
                <w:b/>
                <w:sz w:val="24"/>
                <w:szCs w:val="24"/>
                <w:highlight w:val="none"/>
                <w:vertAlign w:val="baseline"/>
              </w:rPr>
            </w:pPr>
          </w:p>
        </w:tc>
        <w:tc>
          <w:tcPr>
            <w:tcW w:w="1650" w:type="dxa"/>
            <w:vAlign w:val="top"/>
          </w:tcPr>
          <w:p w14:paraId="2D0B7FF5">
            <w:pPr>
              <w:spacing w:line="480" w:lineRule="auto"/>
              <w:jc w:val="left"/>
              <w:rPr>
                <w:rFonts w:hint="eastAsia" w:ascii="宋体" w:hAnsi="宋体" w:eastAsia="宋体" w:cs="宋体"/>
                <w:b/>
                <w:sz w:val="24"/>
                <w:szCs w:val="24"/>
                <w:highlight w:val="none"/>
                <w:vertAlign w:val="baseline"/>
              </w:rPr>
            </w:pPr>
          </w:p>
        </w:tc>
        <w:tc>
          <w:tcPr>
            <w:tcW w:w="1721" w:type="dxa"/>
            <w:vAlign w:val="top"/>
          </w:tcPr>
          <w:p w14:paraId="6654BCDB">
            <w:pPr>
              <w:spacing w:line="480" w:lineRule="auto"/>
              <w:jc w:val="left"/>
              <w:rPr>
                <w:rFonts w:hint="eastAsia" w:ascii="宋体" w:hAnsi="宋体" w:eastAsia="宋体" w:cs="宋体"/>
                <w:b/>
                <w:sz w:val="24"/>
                <w:szCs w:val="24"/>
                <w:highlight w:val="none"/>
                <w:vertAlign w:val="baseline"/>
              </w:rPr>
            </w:pPr>
          </w:p>
        </w:tc>
        <w:tc>
          <w:tcPr>
            <w:tcW w:w="2367" w:type="dxa"/>
            <w:vAlign w:val="top"/>
          </w:tcPr>
          <w:p w14:paraId="30FD9514">
            <w:pPr>
              <w:spacing w:line="480" w:lineRule="auto"/>
              <w:jc w:val="left"/>
              <w:rPr>
                <w:rFonts w:hint="eastAsia" w:ascii="宋体" w:hAnsi="宋体" w:eastAsia="宋体" w:cs="宋体"/>
                <w:b/>
                <w:sz w:val="24"/>
                <w:szCs w:val="24"/>
                <w:highlight w:val="none"/>
                <w:vertAlign w:val="baseline"/>
              </w:rPr>
            </w:pPr>
          </w:p>
        </w:tc>
        <w:tc>
          <w:tcPr>
            <w:tcW w:w="1392" w:type="dxa"/>
            <w:vAlign w:val="top"/>
          </w:tcPr>
          <w:p w14:paraId="700F4FED">
            <w:pPr>
              <w:spacing w:line="480" w:lineRule="auto"/>
              <w:jc w:val="left"/>
              <w:rPr>
                <w:rFonts w:hint="eastAsia" w:ascii="宋体" w:hAnsi="宋体" w:eastAsia="宋体" w:cs="宋体"/>
                <w:b/>
                <w:sz w:val="24"/>
                <w:szCs w:val="24"/>
                <w:highlight w:val="none"/>
                <w:vertAlign w:val="baseline"/>
              </w:rPr>
            </w:pPr>
          </w:p>
        </w:tc>
      </w:tr>
      <w:tr w14:paraId="3AE8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7BC5DA12">
            <w:pPr>
              <w:spacing w:line="480" w:lineRule="auto"/>
              <w:jc w:val="left"/>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w:t>
            </w:r>
          </w:p>
        </w:tc>
        <w:tc>
          <w:tcPr>
            <w:tcW w:w="1187" w:type="dxa"/>
            <w:vAlign w:val="top"/>
          </w:tcPr>
          <w:p w14:paraId="2F472923">
            <w:pPr>
              <w:spacing w:line="480" w:lineRule="auto"/>
              <w:jc w:val="left"/>
              <w:rPr>
                <w:rFonts w:hint="eastAsia" w:ascii="宋体" w:hAnsi="宋体" w:eastAsia="宋体" w:cs="宋体"/>
                <w:b/>
                <w:sz w:val="24"/>
                <w:szCs w:val="24"/>
                <w:highlight w:val="none"/>
                <w:vertAlign w:val="baseline"/>
              </w:rPr>
            </w:pPr>
          </w:p>
        </w:tc>
        <w:tc>
          <w:tcPr>
            <w:tcW w:w="1187" w:type="dxa"/>
            <w:vAlign w:val="top"/>
          </w:tcPr>
          <w:p w14:paraId="7CE9F4BD">
            <w:pPr>
              <w:spacing w:line="480" w:lineRule="auto"/>
              <w:jc w:val="left"/>
              <w:rPr>
                <w:rFonts w:hint="eastAsia" w:ascii="宋体" w:hAnsi="宋体" w:eastAsia="宋体" w:cs="宋体"/>
                <w:b/>
                <w:sz w:val="24"/>
                <w:szCs w:val="24"/>
                <w:highlight w:val="none"/>
                <w:vertAlign w:val="baseline"/>
              </w:rPr>
            </w:pPr>
          </w:p>
        </w:tc>
        <w:tc>
          <w:tcPr>
            <w:tcW w:w="1650" w:type="dxa"/>
            <w:vAlign w:val="top"/>
          </w:tcPr>
          <w:p w14:paraId="0B92733F">
            <w:pPr>
              <w:spacing w:line="480" w:lineRule="auto"/>
              <w:jc w:val="left"/>
              <w:rPr>
                <w:rFonts w:hint="eastAsia" w:ascii="宋体" w:hAnsi="宋体" w:eastAsia="宋体" w:cs="宋体"/>
                <w:b/>
                <w:sz w:val="24"/>
                <w:szCs w:val="24"/>
                <w:highlight w:val="none"/>
                <w:vertAlign w:val="baseline"/>
              </w:rPr>
            </w:pPr>
          </w:p>
        </w:tc>
        <w:tc>
          <w:tcPr>
            <w:tcW w:w="1721" w:type="dxa"/>
            <w:vAlign w:val="top"/>
          </w:tcPr>
          <w:p w14:paraId="702C12A0">
            <w:pPr>
              <w:spacing w:line="480" w:lineRule="auto"/>
              <w:jc w:val="left"/>
              <w:rPr>
                <w:rFonts w:hint="eastAsia" w:ascii="宋体" w:hAnsi="宋体" w:eastAsia="宋体" w:cs="宋体"/>
                <w:b/>
                <w:sz w:val="24"/>
                <w:szCs w:val="24"/>
                <w:highlight w:val="none"/>
                <w:vertAlign w:val="baseline"/>
              </w:rPr>
            </w:pPr>
          </w:p>
        </w:tc>
        <w:tc>
          <w:tcPr>
            <w:tcW w:w="2367" w:type="dxa"/>
            <w:vAlign w:val="top"/>
          </w:tcPr>
          <w:p w14:paraId="0E3E6801">
            <w:pPr>
              <w:spacing w:line="480" w:lineRule="auto"/>
              <w:jc w:val="left"/>
              <w:rPr>
                <w:rFonts w:hint="eastAsia" w:ascii="宋体" w:hAnsi="宋体" w:eastAsia="宋体" w:cs="宋体"/>
                <w:b/>
                <w:sz w:val="24"/>
                <w:szCs w:val="24"/>
                <w:highlight w:val="none"/>
                <w:vertAlign w:val="baseline"/>
              </w:rPr>
            </w:pPr>
          </w:p>
        </w:tc>
        <w:tc>
          <w:tcPr>
            <w:tcW w:w="1392" w:type="dxa"/>
            <w:vAlign w:val="top"/>
          </w:tcPr>
          <w:p w14:paraId="15CF6539">
            <w:pPr>
              <w:spacing w:line="480" w:lineRule="auto"/>
              <w:jc w:val="left"/>
              <w:rPr>
                <w:rFonts w:hint="eastAsia" w:ascii="宋体" w:hAnsi="宋体" w:eastAsia="宋体" w:cs="宋体"/>
                <w:b/>
                <w:sz w:val="24"/>
                <w:szCs w:val="24"/>
                <w:highlight w:val="none"/>
                <w:vertAlign w:val="baseline"/>
              </w:rPr>
            </w:pPr>
          </w:p>
        </w:tc>
      </w:tr>
    </w:tbl>
    <w:p w14:paraId="49B8C932">
      <w:pPr>
        <w:spacing w:line="480" w:lineRule="auto"/>
        <w:ind w:firstLine="1820" w:firstLineChars="650"/>
        <w:jc w:val="left"/>
        <w:rPr>
          <w:rFonts w:hint="eastAsia" w:ascii="宋体" w:hAnsi="宋体" w:eastAsia="宋体" w:cs="宋体"/>
          <w:b w:val="0"/>
          <w:bCs/>
          <w:sz w:val="28"/>
          <w:szCs w:val="28"/>
          <w:highlight w:val="none"/>
        </w:rPr>
      </w:pPr>
    </w:p>
    <w:p w14:paraId="3300E0E8">
      <w:pPr>
        <w:pStyle w:val="11"/>
        <w:spacing w:line="360" w:lineRule="exact"/>
        <w:ind w:left="0" w:leftChars="0" w:firstLine="0" w:firstLineChars="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 投标人须提供近  2022 年 1 月 1 日-至今运维服务的类似业绩,（合同和中标（成交）通知书以落款时间为准，合同须附合同首页、签字盖章页、合同信息页，无法体现合同签订日期的为无效业绩），复印件加盖投标人单位公章。</w:t>
      </w:r>
    </w:p>
    <w:p w14:paraId="2F7396C0">
      <w:pPr>
        <w:adjustRightInd w:val="0"/>
        <w:snapToGrid w:val="0"/>
        <w:spacing w:line="480" w:lineRule="auto"/>
        <w:jc w:val="left"/>
        <w:rPr>
          <w:rFonts w:hint="eastAsia" w:ascii="宋体" w:hAnsi="宋体" w:eastAsia="宋体" w:cs="宋体"/>
          <w:sz w:val="24"/>
          <w:szCs w:val="24"/>
          <w:highlight w:val="none"/>
        </w:rPr>
      </w:pPr>
    </w:p>
    <w:p w14:paraId="4F7124BF">
      <w:pPr>
        <w:adjustRightInd w:val="0"/>
        <w:snapToGrid w:val="0"/>
        <w:spacing w:line="480" w:lineRule="auto"/>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p>
    <w:p w14:paraId="75092C6A">
      <w:pPr>
        <w:adjustRightInd w:val="0"/>
        <w:snapToGrid w:val="0"/>
        <w:spacing w:line="480" w:lineRule="auto"/>
        <w:ind w:firstLine="1080" w:firstLineChars="4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法定代表人或法定代表人授权代表（</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rPr>
        <w:t>）：</w:t>
      </w:r>
    </w:p>
    <w:p w14:paraId="4A840B1C">
      <w:pPr>
        <w:tabs>
          <w:tab w:val="left" w:pos="3777"/>
          <w:tab w:val="center" w:pos="4819"/>
        </w:tabs>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sz w:val="24"/>
          <w:szCs w:val="24"/>
          <w:highlight w:val="none"/>
        </w:rPr>
        <w:t>日期：   年   月   日</w:t>
      </w:r>
    </w:p>
    <w:p w14:paraId="30024E42">
      <w:pPr>
        <w:spacing w:line="240" w:lineRule="auto"/>
        <w:jc w:val="left"/>
        <w:rPr>
          <w:rFonts w:hint="eastAsia" w:ascii="宋体" w:hAnsi="宋体" w:eastAsia="宋体" w:cs="宋体"/>
          <w:b/>
          <w:bCs/>
          <w:sz w:val="36"/>
          <w:szCs w:val="36"/>
          <w:highlight w:val="none"/>
        </w:rPr>
      </w:pPr>
      <w:r>
        <w:rPr>
          <w:rFonts w:hint="eastAsia" w:ascii="宋体" w:hAnsi="宋体" w:eastAsia="宋体" w:cs="宋体"/>
          <w:sz w:val="28"/>
          <w:szCs w:val="28"/>
          <w:highlight w:val="none"/>
        </w:rPr>
        <w:br w:type="page"/>
      </w:r>
      <w:r>
        <w:rPr>
          <w:rFonts w:hint="eastAsia" w:ascii="宋体" w:hAnsi="宋体" w:eastAsia="宋体" w:cs="宋体"/>
          <w:b/>
          <w:bCs/>
          <w:kern w:val="0"/>
          <w:sz w:val="36"/>
          <w:szCs w:val="36"/>
          <w:highlight w:val="none"/>
          <w:lang w:val="en-US" w:eastAsia="zh-CN" w:bidi="ar-SA"/>
        </w:rPr>
        <w:t>附件5-10</w:t>
      </w:r>
      <w:r>
        <w:rPr>
          <w:rFonts w:hint="eastAsia" w:ascii="宋体" w:hAnsi="宋体" w:eastAsia="宋体" w:cs="宋体"/>
          <w:b/>
          <w:bCs/>
          <w:sz w:val="36"/>
          <w:szCs w:val="36"/>
          <w:highlight w:val="none"/>
          <w:lang w:val="en-US" w:eastAsia="zh-CN"/>
        </w:rPr>
        <w:t>人员配置</w:t>
      </w:r>
    </w:p>
    <w:p w14:paraId="3AB9CD6A">
      <w:pPr>
        <w:pStyle w:val="3"/>
        <w:numPr>
          <w:ilvl w:val="1"/>
          <w:numId w:val="0"/>
        </w:numPr>
        <w:tabs>
          <w:tab w:val="clear" w:pos="576"/>
        </w:tabs>
        <w:spacing w:before="0" w:line="240" w:lineRule="auto"/>
        <w:ind w:left="1080" w:leftChars="257" w:hanging="540" w:firstLineChars="0"/>
        <w:jc w:val="left"/>
        <w:rPr>
          <w:rFonts w:hint="eastAsia" w:ascii="宋体" w:hAnsi="宋体" w:eastAsia="宋体" w:cs="宋体"/>
          <w:sz w:val="36"/>
          <w:szCs w:val="36"/>
          <w:highlight w:val="none"/>
          <w:lang w:val="en-US" w:eastAsia="zh-CN"/>
        </w:rPr>
      </w:pPr>
      <w:r>
        <w:rPr>
          <w:rFonts w:hint="eastAsia" w:ascii="宋体" w:hAnsi="宋体" w:eastAsia="宋体" w:cs="宋体"/>
          <w:b/>
          <w:kern w:val="0"/>
          <w:sz w:val="36"/>
          <w:szCs w:val="36"/>
          <w:highlight w:val="none"/>
          <w:lang w:val="en-US" w:eastAsia="zh-CN" w:bidi="ar-SA"/>
        </w:rPr>
        <w:t>1.1</w:t>
      </w:r>
      <w:r>
        <w:rPr>
          <w:rFonts w:hint="eastAsia" w:ascii="宋体" w:hAnsi="宋体" w:eastAsia="宋体" w:cs="宋体"/>
          <w:sz w:val="36"/>
          <w:szCs w:val="36"/>
          <w:highlight w:val="none"/>
          <w:lang w:val="en-US" w:eastAsia="zh-CN"/>
        </w:rPr>
        <w:t>拟派本项目负责人</w:t>
      </w:r>
    </w:p>
    <w:tbl>
      <w:tblPr>
        <w:tblStyle w:val="42"/>
        <w:tblpPr w:leftFromText="180" w:rightFromText="180" w:vertAnchor="text" w:horzAnchor="page" w:tblpX="1742" w:tblpY="668"/>
        <w:tblOverlap w:val="never"/>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213"/>
        <w:gridCol w:w="2443"/>
        <w:gridCol w:w="2443"/>
      </w:tblGrid>
      <w:tr w14:paraId="32C7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660" w:type="dxa"/>
            <w:gridSpan w:val="4"/>
            <w:shd w:val="clear" w:color="auto" w:fill="auto"/>
            <w:noWrap w:val="0"/>
            <w:vAlign w:val="center"/>
          </w:tcPr>
          <w:p w14:paraId="158D1722">
            <w:pPr>
              <w:pStyle w:val="3"/>
              <w:numPr>
                <w:ilvl w:val="1"/>
                <w:numId w:val="0"/>
              </w:numPr>
              <w:tabs>
                <w:tab w:val="clear" w:pos="576"/>
              </w:tabs>
              <w:spacing w:before="0" w:line="240" w:lineRule="auto"/>
              <w:ind w:left="1080" w:leftChars="257" w:hanging="54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项目负责人信息</w:t>
            </w:r>
          </w:p>
        </w:tc>
      </w:tr>
      <w:tr w14:paraId="3211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1" w:type="dxa"/>
            <w:shd w:val="clear" w:color="auto" w:fill="auto"/>
            <w:noWrap w:val="0"/>
            <w:vAlign w:val="center"/>
          </w:tcPr>
          <w:p w14:paraId="7A7B463D">
            <w:pPr>
              <w:topLinePunct/>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姓名</w:t>
            </w:r>
          </w:p>
        </w:tc>
        <w:tc>
          <w:tcPr>
            <w:tcW w:w="2213" w:type="dxa"/>
            <w:shd w:val="clear" w:color="auto" w:fill="auto"/>
            <w:noWrap w:val="0"/>
            <w:vAlign w:val="center"/>
          </w:tcPr>
          <w:p w14:paraId="5EFEA923">
            <w:pPr>
              <w:topLinePunct/>
              <w:spacing w:line="440" w:lineRule="exact"/>
              <w:jc w:val="center"/>
              <w:rPr>
                <w:rFonts w:hint="eastAsia" w:ascii="宋体" w:hAnsi="宋体" w:eastAsia="宋体" w:cs="宋体"/>
                <w:kern w:val="2"/>
                <w:sz w:val="24"/>
                <w:szCs w:val="24"/>
                <w:highlight w:val="none"/>
                <w:lang w:val="en-US" w:eastAsia="zh-CN" w:bidi="ar-SA"/>
              </w:rPr>
            </w:pPr>
          </w:p>
        </w:tc>
        <w:tc>
          <w:tcPr>
            <w:tcW w:w="2443" w:type="dxa"/>
            <w:shd w:val="clear" w:color="auto" w:fill="auto"/>
            <w:noWrap w:val="0"/>
            <w:vAlign w:val="center"/>
          </w:tcPr>
          <w:p w14:paraId="2162ACEA">
            <w:pPr>
              <w:topLinePunct/>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拟担任本项目职务</w:t>
            </w:r>
          </w:p>
        </w:tc>
        <w:tc>
          <w:tcPr>
            <w:tcW w:w="2443" w:type="dxa"/>
            <w:shd w:val="clear" w:color="auto" w:fill="auto"/>
            <w:noWrap w:val="0"/>
            <w:vAlign w:val="center"/>
          </w:tcPr>
          <w:p w14:paraId="06DBE294">
            <w:pPr>
              <w:topLinePunct/>
              <w:spacing w:line="440" w:lineRule="exact"/>
              <w:jc w:val="center"/>
              <w:rPr>
                <w:rFonts w:hint="eastAsia" w:ascii="宋体" w:hAnsi="宋体" w:eastAsia="宋体" w:cs="宋体"/>
                <w:kern w:val="2"/>
                <w:sz w:val="24"/>
                <w:szCs w:val="24"/>
                <w:highlight w:val="none"/>
                <w:lang w:val="en-US" w:eastAsia="zh-CN" w:bidi="ar-SA"/>
              </w:rPr>
            </w:pPr>
          </w:p>
        </w:tc>
      </w:tr>
      <w:tr w14:paraId="2CAC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61" w:type="dxa"/>
            <w:noWrap w:val="0"/>
            <w:vAlign w:val="center"/>
          </w:tcPr>
          <w:p w14:paraId="6B52361F">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身份证号</w:t>
            </w:r>
          </w:p>
        </w:tc>
        <w:tc>
          <w:tcPr>
            <w:tcW w:w="2213" w:type="dxa"/>
            <w:noWrap w:val="0"/>
            <w:vAlign w:val="center"/>
          </w:tcPr>
          <w:p w14:paraId="01CCEFB5">
            <w:pPr>
              <w:topLinePunct/>
              <w:spacing w:line="440" w:lineRule="exact"/>
              <w:jc w:val="center"/>
              <w:rPr>
                <w:rFonts w:hint="eastAsia" w:ascii="宋体" w:hAnsi="宋体" w:eastAsia="宋体" w:cs="宋体"/>
                <w:sz w:val="24"/>
                <w:szCs w:val="24"/>
                <w:highlight w:val="none"/>
              </w:rPr>
            </w:pPr>
          </w:p>
        </w:tc>
        <w:tc>
          <w:tcPr>
            <w:tcW w:w="2443" w:type="dxa"/>
            <w:noWrap w:val="0"/>
            <w:vAlign w:val="center"/>
          </w:tcPr>
          <w:p w14:paraId="52238A73">
            <w:pPr>
              <w:topLinePunct/>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资格名称</w:t>
            </w:r>
          </w:p>
        </w:tc>
        <w:tc>
          <w:tcPr>
            <w:tcW w:w="2443" w:type="dxa"/>
            <w:noWrap w:val="0"/>
            <w:vAlign w:val="center"/>
          </w:tcPr>
          <w:p w14:paraId="3EEB60D7">
            <w:pPr>
              <w:topLinePunct/>
              <w:spacing w:line="440" w:lineRule="exact"/>
              <w:jc w:val="center"/>
              <w:rPr>
                <w:rFonts w:hint="eastAsia" w:ascii="宋体" w:hAnsi="宋体" w:eastAsia="宋体" w:cs="宋体"/>
                <w:sz w:val="24"/>
                <w:szCs w:val="24"/>
                <w:highlight w:val="none"/>
              </w:rPr>
            </w:pPr>
          </w:p>
        </w:tc>
      </w:tr>
      <w:tr w14:paraId="22A4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61" w:type="dxa"/>
            <w:noWrap w:val="0"/>
            <w:vAlign w:val="center"/>
          </w:tcPr>
          <w:p w14:paraId="525298F4">
            <w:pPr>
              <w:topLinePunct/>
              <w:spacing w:line="44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专业名称</w:t>
            </w:r>
          </w:p>
        </w:tc>
        <w:tc>
          <w:tcPr>
            <w:tcW w:w="2213" w:type="dxa"/>
            <w:noWrap w:val="0"/>
            <w:vAlign w:val="center"/>
          </w:tcPr>
          <w:p w14:paraId="2C092C4D">
            <w:pPr>
              <w:topLinePunct/>
              <w:spacing w:line="440" w:lineRule="exact"/>
              <w:jc w:val="center"/>
              <w:rPr>
                <w:rFonts w:hint="eastAsia" w:ascii="宋体" w:hAnsi="宋体" w:eastAsia="宋体" w:cs="宋体"/>
                <w:sz w:val="24"/>
                <w:szCs w:val="24"/>
                <w:highlight w:val="none"/>
              </w:rPr>
            </w:pPr>
          </w:p>
        </w:tc>
        <w:tc>
          <w:tcPr>
            <w:tcW w:w="2443" w:type="dxa"/>
            <w:noWrap w:val="0"/>
            <w:vAlign w:val="center"/>
          </w:tcPr>
          <w:p w14:paraId="098B816A">
            <w:pPr>
              <w:topLinePunct/>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证书编号</w:t>
            </w:r>
          </w:p>
        </w:tc>
        <w:tc>
          <w:tcPr>
            <w:tcW w:w="2443" w:type="dxa"/>
            <w:noWrap w:val="0"/>
            <w:vAlign w:val="center"/>
          </w:tcPr>
          <w:p w14:paraId="282324A0">
            <w:pPr>
              <w:topLinePunct/>
              <w:spacing w:line="440" w:lineRule="exact"/>
              <w:jc w:val="center"/>
              <w:rPr>
                <w:rFonts w:hint="eastAsia" w:ascii="宋体" w:hAnsi="宋体" w:eastAsia="宋体" w:cs="宋体"/>
                <w:sz w:val="24"/>
                <w:szCs w:val="24"/>
                <w:highlight w:val="none"/>
              </w:rPr>
            </w:pPr>
          </w:p>
        </w:tc>
      </w:tr>
    </w:tbl>
    <w:p w14:paraId="25D54064">
      <w:pPr>
        <w:spacing w:line="360" w:lineRule="auto"/>
        <w:jc w:val="center"/>
        <w:rPr>
          <w:rFonts w:hint="eastAsia" w:ascii="宋体" w:hAnsi="宋体" w:eastAsia="宋体" w:cs="宋体"/>
          <w:color w:val="000000"/>
          <w:sz w:val="24"/>
          <w:szCs w:val="24"/>
          <w:highlight w:val="none"/>
        </w:rPr>
      </w:pPr>
    </w:p>
    <w:p w14:paraId="38F79841">
      <w:pPr>
        <w:jc w:val="center"/>
        <w:rPr>
          <w:rFonts w:hint="eastAsia" w:ascii="宋体" w:hAnsi="宋体" w:eastAsia="宋体" w:cs="宋体"/>
          <w:color w:val="000000"/>
          <w:sz w:val="24"/>
          <w:szCs w:val="24"/>
          <w:highlight w:val="none"/>
        </w:rPr>
      </w:pPr>
    </w:p>
    <w:p w14:paraId="353EFE6B">
      <w:pPr>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注</w:t>
      </w:r>
      <w:r>
        <w:rPr>
          <w:rFonts w:hint="eastAsia" w:ascii="宋体" w:hAnsi="宋体" w:eastAsia="宋体" w:cs="宋体"/>
          <w:sz w:val="24"/>
          <w:szCs w:val="24"/>
          <w:highlight w:val="none"/>
        </w:rPr>
        <w:t>： 须提供拟投入本项目项目负责人信息，身份证，以及2024年11月至2025年4月总计6个月社保证明。(复印件加盖投标人单位公章。)</w:t>
      </w:r>
      <w:r>
        <w:rPr>
          <w:rFonts w:hint="eastAsia" w:ascii="宋体" w:hAnsi="宋体" w:eastAsia="宋体" w:cs="宋体"/>
          <w:color w:val="000000"/>
          <w:sz w:val="24"/>
          <w:szCs w:val="24"/>
          <w:highlight w:val="none"/>
        </w:rPr>
        <w:t>。</w:t>
      </w:r>
    </w:p>
    <w:p w14:paraId="5EFB4FFF">
      <w:pPr>
        <w:jc w:val="left"/>
        <w:rPr>
          <w:rFonts w:hint="eastAsia" w:ascii="宋体" w:hAnsi="宋体" w:eastAsia="宋体" w:cs="宋体"/>
          <w:color w:val="000000"/>
          <w:sz w:val="24"/>
          <w:szCs w:val="24"/>
          <w:highlight w:val="none"/>
        </w:rPr>
      </w:pPr>
    </w:p>
    <w:p w14:paraId="767EE295">
      <w:pPr>
        <w:jc w:val="left"/>
        <w:rPr>
          <w:rFonts w:hint="eastAsia" w:ascii="宋体" w:hAnsi="宋体" w:eastAsia="宋体" w:cs="宋体"/>
          <w:color w:val="000000"/>
          <w:sz w:val="24"/>
          <w:szCs w:val="24"/>
          <w:highlight w:val="none"/>
        </w:rPr>
      </w:pPr>
    </w:p>
    <w:p w14:paraId="2CBC3A7A">
      <w:pPr>
        <w:adjustRightInd w:val="0"/>
        <w:snapToGrid w:val="0"/>
        <w:spacing w:line="480" w:lineRule="auto"/>
        <w:ind w:firstLine="960" w:firstLineChars="4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E487CCE">
      <w:pPr>
        <w:adjustRightInd w:val="0"/>
        <w:snapToGrid w:val="0"/>
        <w:spacing w:line="480" w:lineRule="auto"/>
        <w:ind w:firstLine="1080" w:firstLineChars="4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rPr>
        <w:t>）：</w:t>
      </w:r>
    </w:p>
    <w:p w14:paraId="7A1D972D">
      <w:pPr>
        <w:adjustRightInd w:val="0"/>
        <w:snapToGrid w:val="0"/>
        <w:spacing w:line="480" w:lineRule="auto"/>
        <w:ind w:firstLine="960" w:firstLineChars="4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日期：   年   月   日</w:t>
      </w:r>
    </w:p>
    <w:p w14:paraId="194227AF">
      <w:pPr>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7C1DC9B9">
      <w:pPr>
        <w:jc w:val="left"/>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36"/>
          <w:szCs w:val="36"/>
          <w:highlight w:val="none"/>
          <w:lang w:val="en-US" w:eastAsia="zh-CN" w:bidi="ar-SA"/>
        </w:rPr>
        <w:t>附件5-11运维设备配置</w:t>
      </w:r>
    </w:p>
    <w:tbl>
      <w:tblPr>
        <w:tblStyle w:val="42"/>
        <w:tblW w:w="8270" w:type="dxa"/>
        <w:jc w:val="center"/>
        <w:tblLayout w:type="fixed"/>
        <w:tblCellMar>
          <w:top w:w="15" w:type="dxa"/>
          <w:left w:w="15" w:type="dxa"/>
          <w:bottom w:w="15" w:type="dxa"/>
          <w:right w:w="15" w:type="dxa"/>
        </w:tblCellMar>
      </w:tblPr>
      <w:tblGrid>
        <w:gridCol w:w="1165"/>
        <w:gridCol w:w="2333"/>
        <w:gridCol w:w="1742"/>
        <w:gridCol w:w="1020"/>
        <w:gridCol w:w="1138"/>
        <w:gridCol w:w="872"/>
      </w:tblGrid>
      <w:tr w14:paraId="0D252DEA">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EF59">
            <w:pPr>
              <w:ind w:left="0" w:leftChars="0"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序号</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1959">
            <w:pPr>
              <w:ind w:firstLine="720" w:firstLineChars="3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产品名称</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5C4D">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规格型号</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4A0BB9FC">
            <w:pPr>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数量</w:t>
            </w:r>
          </w:p>
        </w:tc>
        <w:tc>
          <w:tcPr>
            <w:tcW w:w="1138" w:type="dxa"/>
            <w:tcBorders>
              <w:top w:val="single" w:color="000000" w:sz="4" w:space="0"/>
              <w:left w:val="single" w:color="000000" w:sz="4" w:space="0"/>
              <w:bottom w:val="single" w:color="auto" w:sz="4" w:space="0"/>
              <w:right w:val="single" w:color="000000" w:sz="4" w:space="0"/>
            </w:tcBorders>
            <w:shd w:val="clear" w:color="auto" w:fill="auto"/>
            <w:vAlign w:val="center"/>
          </w:tcPr>
          <w:p w14:paraId="1F9FB85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14:paraId="7986925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是否按项目需求提供</w:t>
            </w:r>
          </w:p>
        </w:tc>
      </w:tr>
      <w:tr w14:paraId="0677DA71">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16EA">
            <w:pPr>
              <w:jc w:val="both"/>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2D6A">
            <w:pPr>
              <w:ind w:left="0" w:lef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冷却循环水机</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B26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auto" w:sz="4" w:space="0"/>
            </w:tcBorders>
            <w:shd w:val="clear" w:color="auto" w:fill="auto"/>
            <w:vAlign w:val="center"/>
          </w:tcPr>
          <w:p w14:paraId="02DAC705">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C89CB69">
            <w:pPr>
              <w:jc w:val="both"/>
              <w:rPr>
                <w:rFonts w:hint="eastAsia" w:ascii="宋体" w:hAnsi="宋体" w:eastAsia="宋体" w:cs="宋体"/>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2877B400">
            <w:pPr>
              <w:jc w:val="both"/>
              <w:rPr>
                <w:rFonts w:hint="eastAsia" w:ascii="宋体" w:hAnsi="宋体" w:eastAsia="宋体" w:cs="宋体"/>
                <w:sz w:val="24"/>
                <w:szCs w:val="24"/>
                <w:highlight w:val="none"/>
              </w:rPr>
            </w:pPr>
          </w:p>
        </w:tc>
      </w:tr>
      <w:tr w14:paraId="7E5636E2">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252D">
            <w:pPr>
              <w:jc w:val="both"/>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93D">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RF电源</w:t>
            </w:r>
            <w:r>
              <w:rPr>
                <w:rFonts w:hint="eastAsia" w:ascii="宋体" w:hAnsi="宋体" w:eastAsia="宋体" w:cs="宋体"/>
                <w:sz w:val="24"/>
                <w:szCs w:val="24"/>
                <w:highlight w:val="none"/>
                <w:lang w:val="en-US" w:eastAsia="zh-CN"/>
              </w:rPr>
              <w:t>部件</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457D">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auto" w:sz="4" w:space="0"/>
            </w:tcBorders>
            <w:shd w:val="clear" w:color="auto" w:fill="auto"/>
            <w:vAlign w:val="center"/>
          </w:tcPr>
          <w:p w14:paraId="6FFB44F7">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2C85C1E">
            <w:pPr>
              <w:jc w:val="both"/>
              <w:rPr>
                <w:rFonts w:hint="eastAsia" w:ascii="宋体" w:hAnsi="宋体" w:eastAsia="宋体" w:cs="宋体"/>
                <w:sz w:val="24"/>
                <w:szCs w:val="24"/>
                <w:highlight w:val="none"/>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619438D3">
            <w:pPr>
              <w:jc w:val="both"/>
              <w:rPr>
                <w:rFonts w:hint="eastAsia" w:ascii="宋体" w:hAnsi="宋体" w:eastAsia="宋体" w:cs="宋体"/>
                <w:sz w:val="24"/>
                <w:szCs w:val="24"/>
                <w:highlight w:val="none"/>
              </w:rPr>
            </w:pPr>
          </w:p>
        </w:tc>
      </w:tr>
      <w:tr w14:paraId="5ED572FB">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BC87">
            <w:pPr>
              <w:jc w:val="both"/>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C92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检测器</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DAD">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5BE13AF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auto" w:sz="4" w:space="0"/>
              <w:left w:val="single" w:color="000000" w:sz="4" w:space="0"/>
              <w:bottom w:val="single" w:color="000000" w:sz="4" w:space="0"/>
              <w:right w:val="single" w:color="000000" w:sz="4" w:space="0"/>
            </w:tcBorders>
            <w:shd w:val="clear" w:color="auto" w:fill="auto"/>
            <w:vAlign w:val="center"/>
          </w:tcPr>
          <w:p w14:paraId="3BC4401D">
            <w:pPr>
              <w:jc w:val="both"/>
              <w:rPr>
                <w:rFonts w:hint="eastAsia" w:ascii="宋体" w:hAnsi="宋体" w:eastAsia="宋体" w:cs="宋体"/>
                <w:sz w:val="24"/>
                <w:szCs w:val="24"/>
                <w:highlight w:val="none"/>
              </w:rPr>
            </w:pPr>
          </w:p>
        </w:tc>
        <w:tc>
          <w:tcPr>
            <w:tcW w:w="872" w:type="dxa"/>
            <w:tcBorders>
              <w:top w:val="single" w:color="auto" w:sz="4" w:space="0"/>
              <w:left w:val="single" w:color="000000" w:sz="4" w:space="0"/>
              <w:bottom w:val="single" w:color="000000" w:sz="4" w:space="0"/>
              <w:right w:val="single" w:color="000000" w:sz="4" w:space="0"/>
            </w:tcBorders>
            <w:shd w:val="clear" w:color="auto" w:fill="auto"/>
            <w:vAlign w:val="center"/>
          </w:tcPr>
          <w:p w14:paraId="7D0060F5">
            <w:pPr>
              <w:jc w:val="both"/>
              <w:rPr>
                <w:rFonts w:hint="eastAsia" w:ascii="宋体" w:hAnsi="宋体" w:eastAsia="宋体" w:cs="宋体"/>
                <w:sz w:val="24"/>
                <w:szCs w:val="24"/>
                <w:highlight w:val="none"/>
              </w:rPr>
            </w:pPr>
          </w:p>
        </w:tc>
      </w:tr>
      <w:tr w14:paraId="47AB3AEE">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B6C6">
            <w:pPr>
              <w:ind w:firstLine="480" w:firstLineChars="200"/>
              <w:jc w:val="both"/>
              <w:rPr>
                <w:rFonts w:hint="eastAsia" w:ascii="宋体" w:hAnsi="宋体" w:eastAsia="宋体" w:cs="宋体"/>
                <w:spacing w:val="6"/>
                <w:sz w:val="24"/>
                <w:szCs w:val="24"/>
                <w:highlight w:val="none"/>
                <w:lang w:val="en-US" w:eastAsia="en-US" w:bidi="ar"/>
              </w:rPr>
            </w:pPr>
            <w:r>
              <w:rPr>
                <w:rFonts w:hint="eastAsia" w:ascii="宋体" w:hAnsi="宋体" w:eastAsia="宋体" w:cs="宋体"/>
                <w:sz w:val="24"/>
                <w:szCs w:val="24"/>
                <w:highlight w:val="none"/>
                <w:lang w:bidi="ar"/>
              </w:rPr>
              <w:t>4</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9E85">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四极杆驱动</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B00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0152EE10">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AEC5">
            <w:pPr>
              <w:jc w:val="both"/>
              <w:rPr>
                <w:rFonts w:hint="eastAsia" w:ascii="宋体" w:hAnsi="宋体" w:eastAsia="宋体" w:cs="宋体"/>
                <w:sz w:val="24"/>
                <w:szCs w:val="24"/>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5BF0">
            <w:pPr>
              <w:jc w:val="both"/>
              <w:rPr>
                <w:rFonts w:hint="eastAsia" w:ascii="宋体" w:hAnsi="宋体" w:eastAsia="宋体" w:cs="宋体"/>
                <w:sz w:val="24"/>
                <w:szCs w:val="24"/>
                <w:highlight w:val="none"/>
              </w:rPr>
            </w:pPr>
          </w:p>
        </w:tc>
      </w:tr>
      <w:tr w14:paraId="6AE1FE8F">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A2B1">
            <w:pPr>
              <w:ind w:firstLine="480" w:firstLineChars="200"/>
              <w:jc w:val="both"/>
              <w:rPr>
                <w:rFonts w:hint="eastAsia" w:ascii="宋体" w:hAnsi="宋体" w:eastAsia="宋体" w:cs="宋体"/>
                <w:spacing w:val="6"/>
                <w:sz w:val="24"/>
                <w:szCs w:val="24"/>
                <w:highlight w:val="none"/>
                <w:lang w:val="en-US" w:eastAsia="en-US" w:bidi="ar"/>
              </w:rPr>
            </w:pPr>
            <w:r>
              <w:rPr>
                <w:rFonts w:hint="eastAsia" w:ascii="宋体" w:hAnsi="宋体" w:eastAsia="宋体" w:cs="宋体"/>
                <w:sz w:val="24"/>
                <w:szCs w:val="24"/>
                <w:highlight w:val="none"/>
                <w:lang w:bidi="ar"/>
              </w:rPr>
              <w:t>5</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C31E">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主板</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1DEE">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03F35BA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14F8">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升级整套系统所需</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4534">
            <w:pPr>
              <w:ind w:left="0" w:leftChars="0" w:firstLine="0" w:firstLineChars="0"/>
              <w:jc w:val="both"/>
              <w:rPr>
                <w:rFonts w:hint="eastAsia" w:ascii="宋体" w:hAnsi="宋体" w:eastAsia="宋体" w:cs="宋体"/>
                <w:sz w:val="24"/>
                <w:szCs w:val="24"/>
                <w:highlight w:val="none"/>
              </w:rPr>
            </w:pPr>
          </w:p>
        </w:tc>
      </w:tr>
      <w:tr w14:paraId="37F5F4D5">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BADD">
            <w:pPr>
              <w:ind w:firstLine="480" w:firstLineChars="200"/>
              <w:jc w:val="both"/>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6</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24D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环境板</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518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400073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F929">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升级整套系统所需</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0480">
            <w:pPr>
              <w:ind w:left="0" w:leftChars="0" w:firstLine="0" w:firstLineChars="0"/>
              <w:jc w:val="both"/>
              <w:rPr>
                <w:rFonts w:hint="eastAsia" w:ascii="宋体" w:hAnsi="宋体" w:eastAsia="宋体" w:cs="宋体"/>
                <w:sz w:val="24"/>
                <w:szCs w:val="24"/>
                <w:highlight w:val="none"/>
              </w:rPr>
            </w:pPr>
          </w:p>
        </w:tc>
      </w:tr>
      <w:tr w14:paraId="6A67FF57">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F085">
            <w:pPr>
              <w:ind w:firstLine="480" w:firstLineChars="200"/>
              <w:jc w:val="both"/>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7</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A09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消解模块</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0D30">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7A5016D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68D1">
            <w:pPr>
              <w:ind w:left="0" w:lef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升级整套系统所需</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187D">
            <w:pPr>
              <w:ind w:left="0" w:leftChars="0" w:firstLine="0" w:firstLineChars="0"/>
              <w:jc w:val="both"/>
              <w:rPr>
                <w:rFonts w:hint="eastAsia" w:ascii="宋体" w:hAnsi="宋体" w:eastAsia="宋体" w:cs="宋体"/>
                <w:sz w:val="24"/>
                <w:szCs w:val="24"/>
                <w:highlight w:val="none"/>
              </w:rPr>
            </w:pPr>
          </w:p>
        </w:tc>
      </w:tr>
      <w:tr w14:paraId="34E4C571">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3196">
            <w:pPr>
              <w:ind w:firstLine="480" w:firstLineChars="200"/>
              <w:jc w:val="both"/>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8</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2C0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真空泵油</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9DF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768200C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CD37">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1C6C">
            <w:pPr>
              <w:jc w:val="both"/>
              <w:rPr>
                <w:rFonts w:hint="eastAsia" w:ascii="宋体" w:hAnsi="宋体" w:eastAsia="宋体" w:cs="宋体"/>
                <w:sz w:val="24"/>
                <w:szCs w:val="24"/>
                <w:highlight w:val="none"/>
              </w:rPr>
            </w:pPr>
          </w:p>
        </w:tc>
      </w:tr>
      <w:tr w14:paraId="5880BB2E">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D406">
            <w:pPr>
              <w:ind w:firstLine="480" w:firstLineChars="200"/>
              <w:jc w:val="both"/>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9</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82D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采样锥</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3E5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6297D5E7">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34F0">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7876">
            <w:pPr>
              <w:jc w:val="both"/>
              <w:rPr>
                <w:rFonts w:hint="eastAsia" w:ascii="宋体" w:hAnsi="宋体" w:eastAsia="宋体" w:cs="宋体"/>
                <w:sz w:val="24"/>
                <w:szCs w:val="24"/>
                <w:highlight w:val="none"/>
              </w:rPr>
            </w:pPr>
          </w:p>
        </w:tc>
      </w:tr>
      <w:tr w14:paraId="7D58DC26">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A3D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10</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EF8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截取锥</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70B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402413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454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57E0">
            <w:pPr>
              <w:jc w:val="both"/>
              <w:rPr>
                <w:rFonts w:hint="eastAsia" w:ascii="宋体" w:hAnsi="宋体" w:eastAsia="宋体" w:cs="宋体"/>
                <w:sz w:val="24"/>
                <w:szCs w:val="24"/>
                <w:highlight w:val="none"/>
              </w:rPr>
            </w:pPr>
          </w:p>
        </w:tc>
      </w:tr>
      <w:tr w14:paraId="7386E35B">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C56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11</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EA7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高基体嵌片1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02B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0487A1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27D1">
            <w:pPr>
              <w:jc w:val="both"/>
              <w:rPr>
                <w:rFonts w:hint="eastAsia" w:ascii="宋体" w:hAnsi="宋体" w:eastAsia="宋体" w:cs="宋体"/>
                <w:sz w:val="24"/>
                <w:szCs w:val="24"/>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8FDE">
            <w:pPr>
              <w:jc w:val="both"/>
              <w:rPr>
                <w:rFonts w:hint="eastAsia" w:ascii="宋体" w:hAnsi="宋体" w:eastAsia="宋体" w:cs="宋体"/>
                <w:sz w:val="24"/>
                <w:szCs w:val="24"/>
                <w:highlight w:val="none"/>
              </w:rPr>
            </w:pPr>
          </w:p>
        </w:tc>
      </w:tr>
      <w:tr w14:paraId="45A70F13">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DAD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12</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C3C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石墨垫圈</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882">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7BDC78E">
            <w:pPr>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3310">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1F7C">
            <w:pPr>
              <w:jc w:val="both"/>
              <w:rPr>
                <w:rFonts w:hint="eastAsia" w:ascii="宋体" w:hAnsi="宋体" w:eastAsia="宋体" w:cs="宋体"/>
                <w:sz w:val="24"/>
                <w:szCs w:val="24"/>
                <w:highlight w:val="none"/>
              </w:rPr>
            </w:pPr>
          </w:p>
        </w:tc>
      </w:tr>
      <w:tr w14:paraId="3457D5F1">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2FD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13</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5672">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石英雾化器</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58F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58524F4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595E">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D803">
            <w:pPr>
              <w:jc w:val="both"/>
              <w:rPr>
                <w:rFonts w:hint="eastAsia" w:ascii="宋体" w:hAnsi="宋体" w:eastAsia="宋体" w:cs="宋体"/>
                <w:sz w:val="24"/>
                <w:szCs w:val="24"/>
                <w:highlight w:val="none"/>
              </w:rPr>
            </w:pPr>
          </w:p>
        </w:tc>
      </w:tr>
      <w:tr w14:paraId="702C5C11">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E2A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14</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57A2">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炬管</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A6D2">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1B1529B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468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5896">
            <w:pPr>
              <w:jc w:val="both"/>
              <w:rPr>
                <w:rFonts w:hint="eastAsia" w:ascii="宋体" w:hAnsi="宋体" w:eastAsia="宋体" w:cs="宋体"/>
                <w:sz w:val="24"/>
                <w:szCs w:val="24"/>
                <w:highlight w:val="none"/>
              </w:rPr>
            </w:pPr>
          </w:p>
        </w:tc>
      </w:tr>
      <w:tr w14:paraId="73F76380">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4B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15</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2DB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进样泵管</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08D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AE1E49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48</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4F6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C06">
            <w:pPr>
              <w:jc w:val="both"/>
              <w:rPr>
                <w:rFonts w:hint="eastAsia" w:ascii="宋体" w:hAnsi="宋体" w:eastAsia="宋体" w:cs="宋体"/>
                <w:sz w:val="24"/>
                <w:szCs w:val="24"/>
                <w:highlight w:val="none"/>
              </w:rPr>
            </w:pPr>
          </w:p>
        </w:tc>
      </w:tr>
      <w:tr w14:paraId="7D5467ED">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C1F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16</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F275">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废液泵管</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F58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5D5BECD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D6C5">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98B2">
            <w:pPr>
              <w:jc w:val="both"/>
              <w:rPr>
                <w:rFonts w:hint="eastAsia" w:ascii="宋体" w:hAnsi="宋体" w:eastAsia="宋体" w:cs="宋体"/>
                <w:sz w:val="24"/>
                <w:szCs w:val="24"/>
                <w:highlight w:val="none"/>
              </w:rPr>
            </w:pPr>
          </w:p>
        </w:tc>
      </w:tr>
      <w:tr w14:paraId="5B411740">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788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17</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5602">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调谐液使用液</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EDA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E1AC4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A6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3613">
            <w:pPr>
              <w:jc w:val="both"/>
              <w:rPr>
                <w:rFonts w:hint="eastAsia" w:ascii="宋体" w:hAnsi="宋体" w:eastAsia="宋体" w:cs="宋体"/>
                <w:sz w:val="24"/>
                <w:szCs w:val="24"/>
                <w:highlight w:val="none"/>
              </w:rPr>
            </w:pPr>
          </w:p>
        </w:tc>
      </w:tr>
      <w:tr w14:paraId="2C112834">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DAC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18</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BFF5">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交叉校正使用液</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6ED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04ADE51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394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15B7">
            <w:pPr>
              <w:jc w:val="both"/>
              <w:rPr>
                <w:rFonts w:hint="eastAsia" w:ascii="宋体" w:hAnsi="宋体" w:eastAsia="宋体" w:cs="宋体"/>
                <w:sz w:val="24"/>
                <w:szCs w:val="24"/>
                <w:highlight w:val="none"/>
              </w:rPr>
            </w:pPr>
          </w:p>
        </w:tc>
      </w:tr>
      <w:tr w14:paraId="70F24C0F">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917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19</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7735">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0.45um滤芯</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042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4690D73A">
            <w:pPr>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3C65">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套/年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D246">
            <w:pPr>
              <w:jc w:val="both"/>
              <w:rPr>
                <w:rFonts w:hint="eastAsia" w:ascii="宋体" w:hAnsi="宋体" w:eastAsia="宋体" w:cs="宋体"/>
                <w:sz w:val="24"/>
                <w:szCs w:val="24"/>
                <w:highlight w:val="none"/>
              </w:rPr>
            </w:pPr>
          </w:p>
        </w:tc>
      </w:tr>
      <w:tr w14:paraId="0773A9B2">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727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20</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6E1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100um滤芯</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B8F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42438E7D">
            <w:pPr>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6490">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套/年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2BD9">
            <w:pPr>
              <w:jc w:val="both"/>
              <w:rPr>
                <w:rFonts w:hint="eastAsia" w:ascii="宋体" w:hAnsi="宋体" w:eastAsia="宋体" w:cs="宋体"/>
                <w:sz w:val="24"/>
                <w:szCs w:val="24"/>
                <w:highlight w:val="none"/>
              </w:rPr>
            </w:pPr>
          </w:p>
        </w:tc>
      </w:tr>
      <w:tr w14:paraId="221B43E6">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10C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21</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845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过滤器罐</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AD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B40E87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5FF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FC95">
            <w:pPr>
              <w:jc w:val="both"/>
              <w:rPr>
                <w:rFonts w:hint="eastAsia" w:ascii="宋体" w:hAnsi="宋体" w:eastAsia="宋体" w:cs="宋体"/>
                <w:sz w:val="24"/>
                <w:szCs w:val="24"/>
                <w:highlight w:val="none"/>
              </w:rPr>
            </w:pPr>
          </w:p>
        </w:tc>
      </w:tr>
      <w:tr w14:paraId="21C1FBBF">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A52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22</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89B0">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测试混标</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3D2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4E4C612">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468E">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耗材，12套/年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53F9">
            <w:pPr>
              <w:jc w:val="both"/>
              <w:rPr>
                <w:rFonts w:hint="eastAsia" w:ascii="宋体" w:hAnsi="宋体" w:eastAsia="宋体" w:cs="宋体"/>
                <w:sz w:val="24"/>
                <w:szCs w:val="24"/>
                <w:highlight w:val="none"/>
              </w:rPr>
            </w:pPr>
          </w:p>
        </w:tc>
      </w:tr>
      <w:tr w14:paraId="0A571CB9">
        <w:tblPrEx>
          <w:tblCellMar>
            <w:top w:w="15" w:type="dxa"/>
            <w:left w:w="15" w:type="dxa"/>
            <w:bottom w:w="15" w:type="dxa"/>
            <w:right w:w="15" w:type="dxa"/>
          </w:tblCellMar>
        </w:tblPrEx>
        <w:trPr>
          <w:trHeight w:val="471" w:hRule="atLeast"/>
          <w:jc w:val="center"/>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9DD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ar"/>
              </w:rPr>
            </w:pPr>
            <w:r>
              <w:rPr>
                <w:rFonts w:hint="eastAsia" w:ascii="宋体" w:hAnsi="宋体" w:eastAsia="宋体" w:cs="宋体"/>
                <w:sz w:val="24"/>
                <w:szCs w:val="24"/>
                <w:highlight w:val="none"/>
                <w:lang w:val="en-US" w:eastAsia="zh-CN" w:bidi="ar"/>
              </w:rPr>
              <w:t>23</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2D3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RF线圈</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6B3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SUPEC7000</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6E8C749E">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4205">
            <w:pPr>
              <w:jc w:val="both"/>
              <w:rPr>
                <w:rFonts w:hint="eastAsia" w:ascii="宋体" w:hAnsi="宋体" w:eastAsia="宋体" w:cs="宋体"/>
                <w:sz w:val="24"/>
                <w:szCs w:val="24"/>
                <w:highlight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6FC9">
            <w:pPr>
              <w:jc w:val="both"/>
              <w:rPr>
                <w:rFonts w:hint="eastAsia" w:ascii="宋体" w:hAnsi="宋体" w:eastAsia="宋体" w:cs="宋体"/>
                <w:sz w:val="24"/>
                <w:szCs w:val="24"/>
                <w:highlight w:val="none"/>
              </w:rPr>
            </w:pPr>
          </w:p>
        </w:tc>
      </w:tr>
    </w:tbl>
    <w:tbl>
      <w:tblPr>
        <w:tblStyle w:val="42"/>
        <w:tblpPr w:leftFromText="180" w:rightFromText="180" w:vertAnchor="text" w:horzAnchor="page" w:tblpX="1596" w:tblpY="243"/>
        <w:tblOverlap w:val="never"/>
        <w:tblW w:w="8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6380"/>
        <w:gridCol w:w="603"/>
        <w:gridCol w:w="875"/>
      </w:tblGrid>
      <w:tr w14:paraId="0F23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A5F4">
            <w:pPr>
              <w:ind w:left="0" w:leftChars="0"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序号</w:t>
            </w:r>
          </w:p>
        </w:tc>
        <w:tc>
          <w:tcPr>
            <w:tcW w:w="6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C21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产品名称及描述</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FDB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单位</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C8C2">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是否按项目需求提供</w:t>
            </w:r>
          </w:p>
        </w:tc>
      </w:tr>
      <w:tr w14:paraId="50C3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275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44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SWT PHOTOLOGIC SLOT OPT SWT PHOTOLOGIC SLOT OPT COMPLETE WITH BOARD&amp;CONNECTOR/进样针上下移动传感器-B</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0D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AC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6E5D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9CEE">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6A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SWT PHOTOLOGIC SLOT OPT SWT PHOTOLOGIC SLOT OPTICAL COMP WITH BOARD CONNECTOR/机械臂上下移动传感器-B</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F24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7B5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6021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034D">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F4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LM35 TEMPERATURE SENSOR WITH CABLING</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310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40D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0C5D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737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24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CPU+MPIO+GPIO+FLAT CABLING ASSEMBLY / CPU板+MPIO板+GPIO板+线缆组件</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90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89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B4F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4F4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EC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BOARD WITH CABLE AND TILT SENSOR FOR ARM NEEDLE (COMATEL 5x1 + COMATEL 2x1 + FASTON WITH EYELET RS 6805643) / 机械臂传感器板+线缆</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245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05A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D96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E13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8D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DRIVER BOARD FOR STEPPER MOTORS ( SVT23H51-1 + SVT17H33-1 ) SX/DX / 步进电机驱动板</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82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17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AA2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6A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27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SYM-XPIO-01 WITH 8A FUSES MOUNTED BOARD FOR PELTIER MODULES/制冷器控制板</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BB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354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14D1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3507">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B7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SYM-PRPT-02 BOARD WITH PRESSURE SENSOR, PT1000 NOT CALIBRATED / 温度、压力传感器板</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E10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B1E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2045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CC7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FC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COMATEL CONNECTORS BOARD /插口连接板</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6C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E79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2611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550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35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SCREW CONNECTORS BOARD / 螺栓连接板</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0A1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BD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AE6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84E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32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PHOTOSENSOR MODULE / 光电传感器模块</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24D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04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2A43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0D0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64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STEPPER MOTOR SVT23H51-1 ( ROTATION PLATES AND ARM ROTATION ) / 步进电机（控制旋转板及旋转臂）</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DA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838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0FD2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457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DF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STEPPER MOTOR SVT17H33-1 ( WASH STATION - UNCORK STATION - VERTICAL ARM ) / 步进电机（控制清洗站及垂直臂）</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E5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CC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A16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B9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4A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PERISTALTIC PUMP STA-20300316 ( P1 - P2 - PL1 - PL2 - PL3 - PL4 - PL5 - PL6 ) / 蠕动泵</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382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0C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29D6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0C5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FA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KNF COMPRESSOR WITH FERRITE FILTER ( UNCORK STATION COMPRESSOR ) / 空气泵+滤波器</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F1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4A5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610C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2BB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59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DILUTER 1000uL MOLD ACRYLIC 20TPI DISP 1/4-28 / 注塞泵</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C3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A7D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1E87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783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88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SWITCH PHOTOLOGIC SLOT OPTICAL SWITCH PHOTOLOGIC SLOT OPTICAL COMPLETE WITH BOARD AND CONNECTOR/进样针上下移动传感器</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0A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C4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0DC9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86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0F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SWITCH PHOTOLOGIC SLOT OPTICAL SWITCH PHOTOLOGIC SLOT OPTICAL COMPLETE WITH BOARD AND CONNECTOR/机械臂上下移动传感器</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98A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A6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7DEB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559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95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COMPRESSOR ZR P 21 12V dc – EZ12-1,7-EPDM/80.1  ( PA - PB  "WASH STATION" ) / 清洗站压缩机</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C5C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57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5598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408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78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VALVE STA-M105-16 + MANIFOLD STA-M106-03/SMC三通电磁阀+固定板</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54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6C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FEC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324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4A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 WAY VALVE BARBED (VITON)/带钩的3位电磁阀</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CA9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521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1161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F95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1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FAN, 60x15mm, 12VDC  ( PELTIER )/60x15mm风扇</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F16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5A8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795C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E22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33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FAN, 40x40x10 12VDC ( ELECTRONICS CHASSIS )/40x40x10mm风扇</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F12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32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7AF2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526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60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FAN, 80x80x25 24VDC ( POWER SUPPLY BOX )/80x80x25mm风扇</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AB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E4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2868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4E4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A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FAN, 120x120x38 24VDC ( SHELTER FAN )/120x120x38mm风扇</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3C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2C7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5E97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899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26</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A8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AC/DC DIN RAIL 480W 24VDC 20A  ( STEPPER MOTORS AND PELTIER POWERING ) /DIN导轨电源</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781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65C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65A1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8E2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F0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AC/DC Desktop adaptor 160W 12Vdc 11.5A Input connector IEC320-C14 ( ELECTRONIC  POWERING ) /电源适配器</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DF3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E3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9CA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0E4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3E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PELTIER CP60333/半导体制冷片</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0DE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E7A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742A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15E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9C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BRUSHLESS MOTOR CIG22P0084-GLA01R/蠕动泵电机</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8D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C8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E49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2AD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43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PUMP HEAD PVC/ 蠕动泵&amp;STA-M104-02</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D1D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298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AB1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B62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37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FERRITE FOR BRUSHLESS MOTOR/铁磁圈</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73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EC9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EC4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EF2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2A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EMERGENCY LAMP/应急灯</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59F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872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4652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2F6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54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TANK LEVEL SENSORS/液位传感器</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2B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2E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1F95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497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22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PUMP TUBE NORPRENE, MICRO, GRN/GRN (PK 6)/ 蠕动泵管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725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8B2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1B77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74D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E4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PUMP TUBE NORPRENE, MICRO, PRP/PRP ( PK 6 )/蠕动泵管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D01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197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AB6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DF6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36</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A9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SILICONE TUBING 2X4 mm/2X4 mm硅胶管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53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525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6AA0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BD2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37</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2A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SILICONE TUBING 3X6 mm/3X6 mm硅胶管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E10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191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467B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3D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38</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2D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TYGON 1.14MM /转接试剂管 0.045英吋</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70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08A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1EE7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F66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39</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A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PVC TUBING 3,2X1.6/3,2X1.6mmPVC管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07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9B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60C7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9C5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3C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SILICONE TUBING 1.14 mm/ 1.14 mm硅胶管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35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FF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5405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D74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7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AWG 19 PTFE/特氟龙试剂管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FC0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F2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4410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704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3A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TUBING TYGON 2,79MM/2,79MM聚乙烯管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8E0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03C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00F2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E85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43</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1E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TEFLON TUBE 1,6x3,2/特氟龙试剂管 1.6 × 3.2 mm</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59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DE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14BC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431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44</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29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NUT ASSY ( STA-NUT-F01 + STA-ORING-02 + STA-ORING-02 + STA-TEFSLV-01 ) /螺钉接头模块</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DD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9B0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1A82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176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45</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22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CONNETTORE Y 3MM / Y型三通接头</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0D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90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1DE4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D82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46</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02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Y CONNECTOR 4 mm/ Y型三通接头</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69D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7C2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7A80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A7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47</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86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T CONNECTOR 4 mm/ T型接头</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B7C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CB3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992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709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48</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09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PLEXIGLASS CONNECTOR FEM/FEM /玻璃连接管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5C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3B5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2020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7137">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49</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4F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BARBED CONNECTOR PANEL MOUNTIG PMS230-220-6005 / 带倒钩的连接管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DD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11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5AC2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AC0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8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QUICK-CONNECTOR PANEL MOUNTING ( FEMALE ) 1/4 PLCD16004/快速接头</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15F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93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2429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C07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51</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6B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QUICK-CONNECTOR PANEL MOUNTING ( FEMALE ) 1/4 PMCD1602/快速接头</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5B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EC9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1F78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E5A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78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QUICK-CONNECTOR PANEL MOUNTING ( MALE ) 1/4 PLC22004/快速接头</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92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748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609C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D9C2">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F5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QUICK-CONNECTOR PANEL MOUNTING ( MALE ) 1/8 PMC2202/快速接头</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13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20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5917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D48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54</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4E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BARBED CONNECTOR S230-6005/带倒钩的连接管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2A5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AA7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14C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D44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19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BARBED CONNECTOR PANEL MOUNTIG PMK220-6005/带倒钩的连接管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D7C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26E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0F2F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D99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56</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C4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BARBED CONNECTOR S240.6005/带倒钩的连接管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05A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F7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1CBF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D07C">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57</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BA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BARBED CONNECTOR LUER 2,4mm P-851X/带倒钩的接头</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E1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09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790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DB6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58</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F5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BARBED CONNECTOR PANEL MOUNTING (FEMALE) LUER 2,4 mm GY-45508-32/带倒钩的连接管</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BBC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220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7C34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1F0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59</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58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UNCORKING NEEDLE/开盖针</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93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28E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2DD5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3BE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60</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1A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WASHING STATION NEEDLE/清洗针</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FD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E7C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365D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FEC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61</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B4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SWAB NEEDLE/吸水针</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66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C9D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sz w:val="24"/>
                <w:szCs w:val="24"/>
                <w:highlight w:val="none"/>
                <w:lang w:val="en-US" w:eastAsia="zh-CN"/>
              </w:rPr>
            </w:pPr>
          </w:p>
        </w:tc>
      </w:tr>
      <w:tr w14:paraId="4207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825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spacing w:val="6"/>
                <w:sz w:val="24"/>
                <w:szCs w:val="24"/>
                <w:highlight w:val="none"/>
                <w:lang w:val="en-US" w:eastAsia="zh-CN" w:bidi="en-US"/>
              </w:rPr>
            </w:pPr>
            <w:r>
              <w:rPr>
                <w:rFonts w:hint="eastAsia" w:ascii="宋体" w:hAnsi="宋体" w:eastAsia="宋体" w:cs="宋体"/>
                <w:sz w:val="24"/>
                <w:szCs w:val="24"/>
                <w:highlight w:val="none"/>
                <w:lang w:val="en-US" w:eastAsia="zh-CN"/>
              </w:rPr>
              <w:t>62</w:t>
            </w:r>
          </w:p>
        </w:tc>
        <w:tc>
          <w:tcPr>
            <w:tcW w:w="6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D266">
            <w:pPr>
              <w:keepNext w:val="0"/>
              <w:keepLines w:val="0"/>
              <w:pageBreakBefore w:val="0"/>
              <w:widowControl/>
              <w:kinsoku/>
              <w:wordWrap/>
              <w:overflowPunct/>
              <w:topLinePunct w:val="0"/>
              <w:autoSpaceDE/>
              <w:autoSpaceDN/>
              <w:bidi w:val="0"/>
              <w:adjustRightInd/>
              <w:snapToGrid/>
              <w:spacing w:line="240" w:lineRule="exact"/>
              <w:ind w:firstLine="480" w:firstLineChars="200"/>
              <w:jc w:val="center"/>
              <w:textAlignment w:val="auto"/>
              <w:rPr>
                <w:rFonts w:hint="eastAsia" w:ascii="宋体" w:hAnsi="宋体" w:eastAsia="宋体" w:cs="宋体"/>
                <w:spacing w:val="6"/>
                <w:sz w:val="24"/>
                <w:szCs w:val="24"/>
                <w:highlight w:val="none"/>
                <w:lang w:val="en-US" w:eastAsia="zh-CN" w:bidi="en-US"/>
              </w:rPr>
            </w:pPr>
            <w:r>
              <w:rPr>
                <w:rFonts w:hint="eastAsia" w:ascii="宋体" w:hAnsi="宋体" w:eastAsia="宋体" w:cs="宋体"/>
                <w:sz w:val="24"/>
                <w:szCs w:val="24"/>
                <w:highlight w:val="none"/>
                <w:lang w:val="en-US" w:eastAsia="zh-CN"/>
              </w:rPr>
              <w:t>软件升级</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5A04">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宋体" w:hAnsi="宋体" w:eastAsia="宋体" w:cs="宋体"/>
                <w:spacing w:val="6"/>
                <w:sz w:val="24"/>
                <w:szCs w:val="24"/>
                <w:highlight w:val="none"/>
                <w:lang w:val="en-US" w:eastAsia="zh-CN" w:bidi="en-US"/>
              </w:rPr>
            </w:pPr>
            <w:r>
              <w:rPr>
                <w:rFonts w:hint="eastAsia" w:ascii="宋体" w:hAnsi="宋体" w:eastAsia="宋体" w:cs="宋体"/>
                <w:sz w:val="24"/>
                <w:szCs w:val="24"/>
                <w:highlight w:val="none"/>
                <w:lang w:val="en-US" w:eastAsia="zh-CN"/>
              </w:rPr>
              <w:t>PCS</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39BB">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宋体" w:hAnsi="宋体" w:eastAsia="宋体" w:cs="宋体"/>
                <w:sz w:val="24"/>
                <w:szCs w:val="24"/>
                <w:highlight w:val="none"/>
                <w:lang w:val="en-US" w:eastAsia="zh-CN"/>
              </w:rPr>
            </w:pPr>
          </w:p>
        </w:tc>
      </w:tr>
    </w:tbl>
    <w:p w14:paraId="0D499F8F">
      <w:pPr>
        <w:jc w:val="left"/>
        <w:rPr>
          <w:rFonts w:hint="eastAsia" w:ascii="宋体" w:hAnsi="宋体" w:eastAsia="宋体" w:cs="宋体"/>
          <w:b/>
          <w:bCs/>
          <w:kern w:val="0"/>
          <w:sz w:val="28"/>
          <w:szCs w:val="28"/>
          <w:highlight w:val="none"/>
          <w:lang w:val="en-US" w:eastAsia="zh-CN" w:bidi="ar-SA"/>
        </w:rPr>
      </w:pPr>
    </w:p>
    <w:p w14:paraId="680D9A8B">
      <w:pPr>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br w:type="page"/>
      </w:r>
    </w:p>
    <w:p w14:paraId="6C211A9A">
      <w:pPr>
        <w:adjustRightInd w:val="0"/>
        <w:snapToGrid w:val="0"/>
        <w:spacing w:line="360" w:lineRule="auto"/>
        <w:jc w:val="center"/>
        <w:rPr>
          <w:rFonts w:hint="eastAsia" w:ascii="宋体" w:hAnsi="宋体" w:eastAsia="宋体" w:cs="宋体"/>
          <w:b/>
          <w:sz w:val="44"/>
          <w:szCs w:val="44"/>
          <w:highlight w:val="none"/>
          <w:lang w:val="en-US" w:eastAsia="zh-CN"/>
        </w:rPr>
      </w:pPr>
      <w:r>
        <w:rPr>
          <w:rFonts w:hint="eastAsia" w:ascii="宋体" w:hAnsi="宋体" w:eastAsia="宋体" w:cs="宋体"/>
          <w:b/>
          <w:sz w:val="36"/>
          <w:szCs w:val="36"/>
          <w:highlight w:val="none"/>
          <w:lang w:val="en-US" w:eastAsia="zh-CN"/>
        </w:rPr>
        <w:t>承诺函</w:t>
      </w:r>
    </w:p>
    <w:p w14:paraId="142D5743">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（乌鲁木齐市污染控制中心）</w:t>
      </w:r>
      <w:r>
        <w:rPr>
          <w:rFonts w:hint="eastAsia" w:ascii="宋体" w:hAnsi="宋体" w:eastAsia="宋体" w:cs="宋体"/>
          <w:sz w:val="24"/>
          <w:szCs w:val="24"/>
          <w:highlight w:val="none"/>
        </w:rPr>
        <w:t>：</w:t>
      </w:r>
    </w:p>
    <w:p w14:paraId="6EA6AA79">
      <w:pPr>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参加贵单位组织的</w:t>
      </w:r>
      <w:r>
        <w:rPr>
          <w:rFonts w:hint="eastAsia" w:ascii="宋体" w:hAnsi="宋体" w:eastAsia="宋体" w:cs="宋体"/>
          <w:sz w:val="24"/>
          <w:szCs w:val="24"/>
          <w:highlight w:val="none"/>
          <w:u w:val="single"/>
        </w:rPr>
        <w:t>（项目编号、项目名称）</w:t>
      </w:r>
      <w:r>
        <w:rPr>
          <w:rFonts w:hint="eastAsia" w:ascii="宋体" w:hAnsi="宋体" w:eastAsia="宋体" w:cs="宋体"/>
          <w:sz w:val="24"/>
          <w:szCs w:val="24"/>
          <w:highlight w:val="none"/>
        </w:rPr>
        <w:t>招标采购活动</w:t>
      </w:r>
      <w:r>
        <w:rPr>
          <w:rFonts w:hint="eastAsia" w:ascii="宋体" w:hAnsi="宋体" w:eastAsia="宋体" w:cs="宋体"/>
          <w:color w:val="000000"/>
          <w:sz w:val="24"/>
          <w:szCs w:val="24"/>
          <w:highlight w:val="none"/>
          <w:lang w:val="zh-CN"/>
        </w:rPr>
        <w:t>，本公司（企业）愿意参加投标，我公司在</w:t>
      </w:r>
      <w:r>
        <w:rPr>
          <w:rFonts w:hint="eastAsia" w:ascii="宋体" w:hAnsi="宋体" w:eastAsia="宋体" w:cs="宋体"/>
          <w:sz w:val="24"/>
          <w:szCs w:val="24"/>
          <w:highlight w:val="none"/>
          <w:u w:val="single"/>
        </w:rPr>
        <w:t>（项目编号、项目名称）</w:t>
      </w:r>
      <w:r>
        <w:rPr>
          <w:rFonts w:hint="eastAsia" w:ascii="宋体" w:hAnsi="宋体" w:eastAsia="宋体" w:cs="宋体"/>
          <w:color w:val="000000"/>
          <w:sz w:val="24"/>
          <w:szCs w:val="24"/>
          <w:highlight w:val="none"/>
          <w:lang w:val="zh-CN"/>
        </w:rPr>
        <w:t>项目投标活动中郑重承诺：</w:t>
      </w:r>
    </w:p>
    <w:p w14:paraId="6E70ACA2">
      <w:pPr>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本公司提供所代表品牌厂商原装、全新的、符合监测及质量标准规范要求的备品备件，本公司提供充足的设备维修调试所需的试剂及生物毒性测试所需的菌群并提供设备验收所需的盲样或标样.</w:t>
      </w:r>
      <w:r>
        <w:rPr>
          <w:rFonts w:hint="eastAsia" w:ascii="宋体" w:hAnsi="宋体" w:eastAsia="宋体" w:cs="宋体"/>
          <w:color w:val="auto"/>
          <w:kern w:val="0"/>
          <w:sz w:val="24"/>
          <w:szCs w:val="24"/>
          <w:highlight w:val="none"/>
          <w:lang w:val="en-US" w:eastAsia="zh-CN"/>
        </w:rPr>
        <w:t>提供设备维修及配件清单，并根据设备清单满足该项目所有需求。</w:t>
      </w:r>
    </w:p>
    <w:p w14:paraId="683CFC0F">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特此声明！</w:t>
      </w:r>
    </w:p>
    <w:p w14:paraId="7488DFE9">
      <w:pPr>
        <w:widowControl w:val="0"/>
        <w:numPr>
          <w:ilvl w:val="0"/>
          <w:numId w:val="0"/>
        </w:numPr>
        <w:spacing w:line="360" w:lineRule="auto"/>
        <w:ind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1.本承诺函必须提供且内容不得擅自删改，否则视为</w:t>
      </w:r>
      <w:r>
        <w:rPr>
          <w:rFonts w:hint="eastAsia" w:ascii="宋体" w:hAnsi="宋体" w:eastAsia="宋体" w:cs="宋体"/>
          <w:b/>
          <w:color w:val="000000"/>
          <w:kern w:val="2"/>
          <w:sz w:val="24"/>
          <w:szCs w:val="24"/>
          <w:highlight w:val="none"/>
          <w:u w:val="single"/>
          <w:lang w:val="en-US" w:eastAsia="zh-CN" w:bidi="ar-SA"/>
        </w:rPr>
        <w:t>无效投标</w:t>
      </w:r>
      <w:r>
        <w:rPr>
          <w:rFonts w:hint="eastAsia" w:ascii="宋体" w:hAnsi="宋体" w:eastAsia="宋体" w:cs="宋体"/>
          <w:color w:val="000000"/>
          <w:kern w:val="2"/>
          <w:sz w:val="24"/>
          <w:szCs w:val="24"/>
          <w:highlight w:val="none"/>
          <w:lang w:val="en-US" w:eastAsia="zh-CN" w:bidi="ar-SA"/>
        </w:rPr>
        <w:t>。</w:t>
      </w:r>
    </w:p>
    <w:p w14:paraId="38C9D57C">
      <w:pPr>
        <w:widowControl w:val="0"/>
        <w:numPr>
          <w:ilvl w:val="0"/>
          <w:numId w:val="0"/>
        </w:numPr>
        <w:spacing w:line="360" w:lineRule="auto"/>
        <w:ind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val="0"/>
          <w:bCs/>
          <w:color w:val="000000"/>
          <w:kern w:val="2"/>
          <w:sz w:val="24"/>
          <w:szCs w:val="24"/>
          <w:highlight w:val="none"/>
          <w:lang w:val="en-US" w:eastAsia="zh-CN" w:bidi="ar-SA"/>
        </w:rPr>
        <w:t>2</w:t>
      </w:r>
      <w:r>
        <w:rPr>
          <w:rFonts w:hint="eastAsia" w:ascii="宋体" w:hAnsi="宋体" w:eastAsia="宋体" w:cs="宋体"/>
          <w:b/>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本承诺函如有虚假或与事实不符的，作</w:t>
      </w:r>
      <w:r>
        <w:rPr>
          <w:rFonts w:hint="eastAsia" w:ascii="宋体" w:hAnsi="宋体" w:eastAsia="宋体" w:cs="宋体"/>
          <w:b/>
          <w:color w:val="000000"/>
          <w:kern w:val="2"/>
          <w:sz w:val="24"/>
          <w:szCs w:val="24"/>
          <w:highlight w:val="none"/>
          <w:u w:val="single"/>
          <w:lang w:val="en-US" w:eastAsia="zh-CN" w:bidi="ar-SA"/>
        </w:rPr>
        <w:t>无效投标</w:t>
      </w:r>
      <w:r>
        <w:rPr>
          <w:rFonts w:hint="eastAsia" w:ascii="宋体" w:hAnsi="宋体" w:eastAsia="宋体" w:cs="宋体"/>
          <w:color w:val="000000"/>
          <w:kern w:val="2"/>
          <w:sz w:val="24"/>
          <w:szCs w:val="24"/>
          <w:highlight w:val="none"/>
          <w:lang w:val="en-US" w:eastAsia="zh-CN" w:bidi="ar-SA"/>
        </w:rPr>
        <w:t>处理。</w:t>
      </w:r>
    </w:p>
    <w:p w14:paraId="465C2FC1">
      <w:pPr>
        <w:spacing w:line="360" w:lineRule="auto"/>
        <w:jc w:val="right"/>
        <w:rPr>
          <w:rFonts w:hint="eastAsia" w:ascii="宋体" w:hAnsi="宋体" w:eastAsia="宋体" w:cs="宋体"/>
          <w:color w:val="000000"/>
          <w:sz w:val="24"/>
          <w:szCs w:val="24"/>
          <w:highlight w:val="none"/>
          <w:lang w:val="zh-CN"/>
        </w:rPr>
      </w:pPr>
    </w:p>
    <w:p w14:paraId="1E0F20EF">
      <w:pPr>
        <w:spacing w:line="360" w:lineRule="auto"/>
        <w:jc w:val="right"/>
        <w:rPr>
          <w:rFonts w:hint="eastAsia" w:ascii="宋体" w:hAnsi="宋体" w:eastAsia="宋体" w:cs="宋体"/>
          <w:color w:val="000000"/>
          <w:sz w:val="24"/>
          <w:szCs w:val="24"/>
          <w:highlight w:val="none"/>
          <w:lang w:val="zh-CN"/>
        </w:rPr>
      </w:pPr>
    </w:p>
    <w:p w14:paraId="5BAA6EAE">
      <w:pPr>
        <w:spacing w:line="360" w:lineRule="auto"/>
        <w:jc w:val="right"/>
        <w:rPr>
          <w:rFonts w:hint="eastAsia" w:ascii="宋体" w:hAnsi="宋体" w:eastAsia="宋体" w:cs="宋体"/>
          <w:color w:val="000000"/>
          <w:sz w:val="24"/>
          <w:szCs w:val="24"/>
          <w:highlight w:val="none"/>
          <w:lang w:val="zh-CN"/>
        </w:rPr>
      </w:pPr>
    </w:p>
    <w:p w14:paraId="13E25F9A">
      <w:pPr>
        <w:spacing w:line="360" w:lineRule="auto"/>
        <w:jc w:val="right"/>
        <w:rPr>
          <w:rFonts w:hint="eastAsia" w:ascii="宋体" w:hAnsi="宋体" w:eastAsia="宋体" w:cs="宋体"/>
          <w:color w:val="000000"/>
          <w:sz w:val="24"/>
          <w:szCs w:val="24"/>
          <w:highlight w:val="none"/>
          <w:lang w:val="zh-CN"/>
        </w:rPr>
      </w:pPr>
    </w:p>
    <w:p w14:paraId="7F1B40CD">
      <w:pPr>
        <w:spacing w:line="360" w:lineRule="auto"/>
        <w:jc w:val="righ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 xml:space="preserve">   </w:t>
      </w:r>
    </w:p>
    <w:p w14:paraId="57A48BF8">
      <w:pPr>
        <w:spacing w:line="360" w:lineRule="auto"/>
        <w:jc w:val="righ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投标供应商全称：</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（盖章）</w:t>
      </w:r>
    </w:p>
    <w:p w14:paraId="02E52AC0">
      <w:pPr>
        <w:spacing w:line="360" w:lineRule="auto"/>
        <w:jc w:val="righ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法定代表人：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（盖章）</w:t>
      </w:r>
    </w:p>
    <w:p w14:paraId="2154A465">
      <w:pPr>
        <w:pStyle w:val="107"/>
        <w:jc w:val="righ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zh-CN"/>
        </w:rPr>
        <w:t>年   月   日</w:t>
      </w:r>
    </w:p>
    <w:p w14:paraId="128CEC06">
      <w:pPr>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28BB8F93">
      <w:pPr>
        <w:numPr>
          <w:ilvl w:val="0"/>
          <w:numId w:val="0"/>
        </w:numPr>
        <w:jc w:val="left"/>
        <w:rPr>
          <w:rFonts w:hint="eastAsia" w:ascii="宋体" w:hAnsi="宋体" w:eastAsia="宋体" w:cs="宋体"/>
          <w:b/>
          <w:bCs/>
          <w:sz w:val="36"/>
          <w:szCs w:val="36"/>
          <w:highlight w:val="none"/>
          <w:lang w:val="en-US" w:eastAsia="zh-CN" w:bidi="zh-CN"/>
        </w:rPr>
      </w:pPr>
      <w:r>
        <w:rPr>
          <w:rFonts w:hint="eastAsia" w:ascii="宋体" w:hAnsi="宋体" w:eastAsia="宋体" w:cs="宋体"/>
          <w:b/>
          <w:bCs/>
          <w:kern w:val="0"/>
          <w:sz w:val="36"/>
          <w:szCs w:val="36"/>
          <w:highlight w:val="none"/>
          <w:lang w:val="en-US" w:eastAsia="zh-CN" w:bidi="ar-SA"/>
        </w:rPr>
        <w:t>附件5-12知识产权</w:t>
      </w:r>
    </w:p>
    <w:p w14:paraId="35680781">
      <w:pPr>
        <w:widowControl w:val="0"/>
        <w:numPr>
          <w:ilvl w:val="0"/>
          <w:numId w:val="0"/>
        </w:numPr>
        <w:autoSpaceDE w:val="0"/>
        <w:autoSpaceDN w:val="0"/>
        <w:jc w:val="left"/>
        <w:rPr>
          <w:rFonts w:hint="eastAsia" w:ascii="宋体" w:hAnsi="宋体" w:eastAsia="宋体" w:cs="宋体"/>
          <w:b/>
          <w:bCs/>
          <w:sz w:val="28"/>
          <w:szCs w:val="28"/>
          <w:highlight w:val="none"/>
          <w:lang w:val="en-US" w:eastAsia="zh-CN" w:bidi="zh-CN"/>
        </w:rPr>
      </w:pPr>
    </w:p>
    <w:p w14:paraId="1DC94C31">
      <w:pPr>
        <w:widowControl w:val="0"/>
        <w:numPr>
          <w:ilvl w:val="0"/>
          <w:numId w:val="0"/>
        </w:numPr>
        <w:autoSpaceDE w:val="0"/>
        <w:autoSpaceDN w:val="0"/>
        <w:jc w:val="left"/>
        <w:rPr>
          <w:rFonts w:hint="eastAsia" w:ascii="宋体" w:hAnsi="宋体" w:eastAsia="宋体" w:cs="宋体"/>
          <w:b/>
          <w:bCs/>
          <w:sz w:val="28"/>
          <w:szCs w:val="28"/>
          <w:highlight w:val="none"/>
          <w:lang w:val="en-US" w:eastAsia="zh-CN" w:bidi="zh-CN"/>
        </w:rPr>
      </w:pPr>
    </w:p>
    <w:p w14:paraId="748CF46D">
      <w:pPr>
        <w:widowControl w:val="0"/>
        <w:numPr>
          <w:ilvl w:val="0"/>
          <w:numId w:val="0"/>
        </w:numPr>
        <w:autoSpaceDE w:val="0"/>
        <w:autoSpaceDN w:val="0"/>
        <w:jc w:val="left"/>
        <w:rPr>
          <w:rFonts w:hint="eastAsia" w:ascii="宋体" w:hAnsi="宋体" w:eastAsia="宋体" w:cs="宋体"/>
          <w:b/>
          <w:bCs/>
          <w:sz w:val="24"/>
          <w:szCs w:val="24"/>
          <w:highlight w:val="none"/>
          <w:lang w:val="en-US" w:eastAsia="zh-CN" w:bidi="zh-CN"/>
        </w:rPr>
      </w:pPr>
      <w:r>
        <w:rPr>
          <w:rFonts w:hint="eastAsia" w:ascii="宋体" w:hAnsi="宋体" w:eastAsia="宋体" w:cs="宋体"/>
          <w:b w:val="0"/>
          <w:bCs w:val="0"/>
          <w:kern w:val="0"/>
          <w:sz w:val="24"/>
          <w:szCs w:val="24"/>
          <w:highlight w:val="none"/>
          <w:lang w:val="en-US" w:eastAsia="zh-CN" w:bidi="ar-SA"/>
        </w:rPr>
        <w:t>注：承诺书格式自拟</w:t>
      </w:r>
    </w:p>
    <w:p w14:paraId="3DE27ACA">
      <w:pPr>
        <w:jc w:val="left"/>
        <w:rPr>
          <w:rFonts w:hint="eastAsia" w:ascii="宋体" w:hAnsi="宋体" w:eastAsia="宋体" w:cs="宋体"/>
          <w:sz w:val="28"/>
          <w:szCs w:val="28"/>
          <w:highlight w:val="none"/>
        </w:rPr>
      </w:pPr>
    </w:p>
    <w:p w14:paraId="6BF52775">
      <w:pPr>
        <w:jc w:val="left"/>
        <w:rPr>
          <w:rFonts w:hint="eastAsia" w:ascii="宋体" w:hAnsi="宋体" w:eastAsia="宋体" w:cs="宋体"/>
          <w:sz w:val="28"/>
          <w:szCs w:val="28"/>
          <w:highlight w:val="none"/>
        </w:rPr>
      </w:pPr>
    </w:p>
    <w:p w14:paraId="6EC57492">
      <w:pPr>
        <w:jc w:val="left"/>
        <w:rPr>
          <w:rFonts w:hint="eastAsia" w:ascii="宋体" w:hAnsi="宋体" w:eastAsia="宋体" w:cs="宋体"/>
          <w:sz w:val="28"/>
          <w:szCs w:val="28"/>
          <w:highlight w:val="none"/>
        </w:rPr>
      </w:pPr>
    </w:p>
    <w:p w14:paraId="76F67EC7">
      <w:pPr>
        <w:jc w:val="left"/>
        <w:rPr>
          <w:rFonts w:hint="eastAsia" w:ascii="宋体" w:hAnsi="宋体" w:eastAsia="宋体" w:cs="宋体"/>
          <w:sz w:val="28"/>
          <w:szCs w:val="28"/>
          <w:highlight w:val="none"/>
        </w:rPr>
      </w:pPr>
    </w:p>
    <w:p w14:paraId="014EA9FA">
      <w:pPr>
        <w:jc w:val="left"/>
        <w:rPr>
          <w:rFonts w:hint="eastAsia" w:ascii="宋体" w:hAnsi="宋体" w:eastAsia="宋体" w:cs="宋体"/>
          <w:sz w:val="28"/>
          <w:szCs w:val="28"/>
          <w:highlight w:val="none"/>
        </w:rPr>
      </w:pPr>
    </w:p>
    <w:p w14:paraId="5FB82C05">
      <w:pPr>
        <w:jc w:val="left"/>
        <w:rPr>
          <w:rFonts w:hint="eastAsia" w:ascii="宋体" w:hAnsi="宋体" w:eastAsia="宋体" w:cs="宋体"/>
          <w:sz w:val="28"/>
          <w:szCs w:val="28"/>
          <w:highlight w:val="none"/>
        </w:rPr>
      </w:pPr>
    </w:p>
    <w:p w14:paraId="27A0E341">
      <w:pPr>
        <w:jc w:val="left"/>
        <w:rPr>
          <w:rFonts w:hint="eastAsia" w:ascii="宋体" w:hAnsi="宋体" w:eastAsia="宋体" w:cs="宋体"/>
          <w:sz w:val="28"/>
          <w:szCs w:val="28"/>
          <w:highlight w:val="none"/>
        </w:rPr>
      </w:pPr>
    </w:p>
    <w:p w14:paraId="6F4B80EE">
      <w:pPr>
        <w:ind w:firstLine="560" w:firstLineChars="200"/>
        <w:jc w:val="left"/>
        <w:rPr>
          <w:rFonts w:hint="eastAsia" w:ascii="宋体" w:hAnsi="宋体" w:eastAsia="宋体" w:cs="宋体"/>
          <w:sz w:val="28"/>
          <w:szCs w:val="28"/>
          <w:highlight w:val="none"/>
        </w:rPr>
      </w:pPr>
    </w:p>
    <w:p w14:paraId="47A87703">
      <w:pPr>
        <w:ind w:firstLine="560" w:firstLineChars="200"/>
        <w:jc w:val="left"/>
        <w:rPr>
          <w:rFonts w:hint="eastAsia" w:ascii="宋体" w:hAnsi="宋体" w:eastAsia="宋体" w:cs="宋体"/>
          <w:sz w:val="28"/>
          <w:szCs w:val="28"/>
          <w:highlight w:val="none"/>
        </w:rPr>
      </w:pPr>
    </w:p>
    <w:p w14:paraId="1222CA5F">
      <w:pPr>
        <w:ind w:firstLine="560" w:firstLineChars="200"/>
        <w:jc w:val="left"/>
        <w:rPr>
          <w:rFonts w:hint="eastAsia" w:ascii="宋体" w:hAnsi="宋体" w:eastAsia="宋体" w:cs="宋体"/>
          <w:sz w:val="28"/>
          <w:szCs w:val="28"/>
          <w:highlight w:val="none"/>
        </w:rPr>
      </w:pPr>
    </w:p>
    <w:p w14:paraId="44558F6A">
      <w:pPr>
        <w:ind w:firstLine="560" w:firstLineChars="200"/>
        <w:jc w:val="left"/>
        <w:rPr>
          <w:rFonts w:hint="eastAsia" w:ascii="宋体" w:hAnsi="宋体" w:eastAsia="宋体" w:cs="宋体"/>
          <w:sz w:val="28"/>
          <w:szCs w:val="28"/>
          <w:highlight w:val="none"/>
        </w:rPr>
      </w:pPr>
    </w:p>
    <w:p w14:paraId="4C64CA17">
      <w:pPr>
        <w:ind w:firstLine="560" w:firstLineChars="200"/>
        <w:jc w:val="left"/>
        <w:rPr>
          <w:rFonts w:hint="eastAsia" w:ascii="宋体" w:hAnsi="宋体" w:eastAsia="宋体" w:cs="宋体"/>
          <w:sz w:val="28"/>
          <w:szCs w:val="28"/>
          <w:highlight w:val="none"/>
        </w:rPr>
      </w:pPr>
    </w:p>
    <w:p w14:paraId="6641F98F">
      <w:pPr>
        <w:pStyle w:val="4"/>
        <w:numPr>
          <w:ilvl w:val="2"/>
          <w:numId w:val="0"/>
        </w:numPr>
        <w:spacing w:before="0" w:after="0" w:line="240" w:lineRule="auto"/>
        <w:ind w:leftChars="0"/>
        <w:jc w:val="left"/>
        <w:rPr>
          <w:rFonts w:hint="eastAsia" w:ascii="宋体" w:hAnsi="宋体" w:eastAsia="宋体" w:cs="宋体"/>
          <w:b/>
          <w:bCs/>
          <w:kern w:val="0"/>
          <w:sz w:val="28"/>
          <w:szCs w:val="28"/>
          <w:highlight w:val="none"/>
          <w:lang w:val="en-US" w:eastAsia="zh-CN" w:bidi="ar-SA"/>
        </w:rPr>
      </w:pPr>
    </w:p>
    <w:p w14:paraId="2A33A150">
      <w:pPr>
        <w:pStyle w:val="4"/>
        <w:numPr>
          <w:ilvl w:val="2"/>
          <w:numId w:val="0"/>
        </w:numPr>
        <w:spacing w:before="0" w:after="0" w:line="240" w:lineRule="auto"/>
        <w:ind w:leftChars="0"/>
        <w:jc w:val="left"/>
        <w:rPr>
          <w:rFonts w:hint="eastAsia" w:ascii="宋体" w:hAnsi="宋体" w:eastAsia="宋体" w:cs="宋体"/>
          <w:b w:val="0"/>
          <w:kern w:val="0"/>
          <w:sz w:val="28"/>
          <w:szCs w:val="28"/>
          <w:highlight w:val="none"/>
          <w:lang w:val="en-US" w:eastAsia="zh-CN" w:bidi="ar-SA"/>
        </w:rPr>
      </w:pPr>
      <w:r>
        <w:rPr>
          <w:rFonts w:hint="eastAsia" w:ascii="宋体" w:hAnsi="宋体" w:eastAsia="宋体" w:cs="宋体"/>
          <w:b w:val="0"/>
          <w:kern w:val="0"/>
          <w:sz w:val="28"/>
          <w:szCs w:val="28"/>
          <w:highlight w:val="none"/>
          <w:lang w:val="en-US" w:eastAsia="zh-CN" w:bidi="ar-SA"/>
        </w:rPr>
        <w:br w:type="page"/>
      </w:r>
    </w:p>
    <w:p w14:paraId="15263AFD">
      <w:pPr>
        <w:pStyle w:val="30"/>
        <w:numPr>
          <w:ilvl w:val="0"/>
          <w:numId w:val="0"/>
        </w:numPr>
        <w:jc w:val="left"/>
        <w:rPr>
          <w:rFonts w:hint="eastAsia" w:ascii="宋体" w:hAnsi="宋体" w:eastAsia="宋体" w:cs="宋体"/>
          <w:b/>
          <w:bCs/>
          <w:sz w:val="36"/>
          <w:szCs w:val="36"/>
          <w:highlight w:val="none"/>
          <w:lang w:val="en-US" w:eastAsia="zh-CN" w:bidi="zh-CN"/>
        </w:rPr>
      </w:pPr>
      <w:r>
        <w:rPr>
          <w:rFonts w:hint="eastAsia" w:ascii="宋体" w:hAnsi="宋体" w:eastAsia="宋体" w:cs="宋体"/>
          <w:b/>
          <w:bCs/>
          <w:sz w:val="36"/>
          <w:szCs w:val="36"/>
          <w:highlight w:val="none"/>
          <w:lang w:val="en-US" w:eastAsia="zh-CN" w:bidi="zh-CN"/>
        </w:rPr>
        <w:t>附件5-13技术服务响应及系统集成和升级能力方案</w:t>
      </w:r>
    </w:p>
    <w:p w14:paraId="17F98A53">
      <w:pPr>
        <w:pStyle w:val="30"/>
        <w:widowControl w:val="0"/>
        <w:numPr>
          <w:ilvl w:val="0"/>
          <w:numId w:val="0"/>
        </w:numPr>
        <w:autoSpaceDE w:val="0"/>
        <w:autoSpaceDN w:val="0"/>
        <w:jc w:val="left"/>
        <w:rPr>
          <w:rFonts w:hint="eastAsia" w:ascii="宋体" w:hAnsi="宋体" w:eastAsia="宋体" w:cs="宋体"/>
          <w:b/>
          <w:bCs/>
          <w:sz w:val="28"/>
          <w:szCs w:val="28"/>
          <w:highlight w:val="none"/>
          <w:lang w:val="zh-CN" w:eastAsia="zh-CN" w:bidi="zh-CN"/>
        </w:rPr>
      </w:pPr>
    </w:p>
    <w:p w14:paraId="3A339565">
      <w:pPr>
        <w:pStyle w:val="4"/>
        <w:numPr>
          <w:ilvl w:val="2"/>
          <w:numId w:val="0"/>
        </w:numPr>
        <w:spacing w:before="0" w:after="0" w:line="240" w:lineRule="auto"/>
        <w:ind w:leftChars="0"/>
        <w:jc w:val="left"/>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zh-CN"/>
        </w:rPr>
        <w:t>注：格式自拟</w:t>
      </w:r>
    </w:p>
    <w:p w14:paraId="1529174A">
      <w:pPr>
        <w:jc w:val="left"/>
        <w:rPr>
          <w:rFonts w:hint="eastAsia" w:ascii="宋体" w:hAnsi="宋体" w:eastAsia="宋体" w:cs="宋体"/>
          <w:b w:val="0"/>
          <w:kern w:val="0"/>
          <w:sz w:val="28"/>
          <w:szCs w:val="28"/>
          <w:highlight w:val="none"/>
          <w:lang w:val="en-US" w:eastAsia="zh-CN" w:bidi="ar-SA"/>
        </w:rPr>
      </w:pPr>
      <w:r>
        <w:rPr>
          <w:rFonts w:hint="eastAsia" w:ascii="宋体" w:hAnsi="宋体" w:eastAsia="宋体" w:cs="宋体"/>
          <w:b w:val="0"/>
          <w:kern w:val="0"/>
          <w:sz w:val="28"/>
          <w:szCs w:val="28"/>
          <w:highlight w:val="none"/>
          <w:lang w:val="en-US" w:eastAsia="zh-CN" w:bidi="ar-SA"/>
        </w:rPr>
        <w:br w:type="page"/>
      </w:r>
    </w:p>
    <w:p w14:paraId="769912A1">
      <w:pPr>
        <w:pStyle w:val="4"/>
        <w:numPr>
          <w:ilvl w:val="2"/>
          <w:numId w:val="0"/>
        </w:numPr>
        <w:spacing w:before="0" w:after="0" w:line="240" w:lineRule="auto"/>
        <w:ind w:leftChars="0"/>
        <w:jc w:val="left"/>
        <w:rPr>
          <w:rFonts w:hint="eastAsia" w:ascii="宋体" w:hAnsi="宋体" w:eastAsia="宋体" w:cs="宋体"/>
          <w:b/>
          <w:bCs/>
          <w:kern w:val="0"/>
          <w:sz w:val="36"/>
          <w:szCs w:val="36"/>
          <w:highlight w:val="none"/>
          <w:lang w:val="en-US" w:eastAsia="zh-CN" w:bidi="ar-SA"/>
        </w:rPr>
      </w:pPr>
      <w:r>
        <w:rPr>
          <w:rFonts w:hint="eastAsia" w:ascii="宋体" w:hAnsi="宋体" w:eastAsia="宋体" w:cs="宋体"/>
          <w:b/>
          <w:bCs/>
          <w:kern w:val="0"/>
          <w:sz w:val="36"/>
          <w:szCs w:val="36"/>
          <w:highlight w:val="none"/>
          <w:lang w:val="en-US" w:eastAsia="zh-CN" w:bidi="ar-SA"/>
        </w:rPr>
        <w:t>附件5-14仪器设备维修调试方案和培训服务方案</w:t>
      </w:r>
    </w:p>
    <w:p w14:paraId="56F6C604">
      <w:pPr>
        <w:pStyle w:val="4"/>
        <w:numPr>
          <w:ilvl w:val="2"/>
          <w:numId w:val="0"/>
        </w:numPr>
        <w:spacing w:before="0" w:after="0" w:line="240" w:lineRule="auto"/>
        <w:ind w:leftChars="0"/>
        <w:jc w:val="left"/>
        <w:rPr>
          <w:rFonts w:hint="eastAsia" w:ascii="宋体" w:hAnsi="宋体" w:eastAsia="宋体" w:cs="宋体"/>
          <w:b/>
          <w:bCs/>
          <w:kern w:val="0"/>
          <w:sz w:val="28"/>
          <w:szCs w:val="28"/>
          <w:highlight w:val="none"/>
          <w:lang w:val="en-US" w:eastAsia="zh-CN" w:bidi="ar-SA"/>
        </w:rPr>
      </w:pPr>
    </w:p>
    <w:p w14:paraId="4C2AC165">
      <w:pPr>
        <w:pStyle w:val="4"/>
        <w:numPr>
          <w:ilvl w:val="2"/>
          <w:numId w:val="0"/>
        </w:numPr>
        <w:spacing w:before="0" w:after="0" w:line="24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0"/>
          <w:sz w:val="24"/>
          <w:szCs w:val="24"/>
          <w:highlight w:val="none"/>
          <w:lang w:val="en-US" w:eastAsia="zh-CN" w:bidi="ar-SA"/>
        </w:rPr>
        <w:t>注：格式自拟</w:t>
      </w:r>
    </w:p>
    <w:p w14:paraId="09A23A8E">
      <w:pPr>
        <w:pStyle w:val="4"/>
        <w:numPr>
          <w:ilvl w:val="2"/>
          <w:numId w:val="0"/>
        </w:numPr>
        <w:spacing w:before="0" w:after="0" w:line="240" w:lineRule="auto"/>
        <w:ind w:leftChars="0"/>
        <w:jc w:val="left"/>
        <w:rPr>
          <w:rFonts w:hint="eastAsia" w:ascii="宋体" w:hAnsi="宋体" w:eastAsia="宋体" w:cs="宋体"/>
          <w:b w:val="0"/>
          <w:kern w:val="0"/>
          <w:sz w:val="28"/>
          <w:szCs w:val="28"/>
          <w:highlight w:val="none"/>
          <w:lang w:val="en-US" w:eastAsia="zh-CN" w:bidi="ar-SA"/>
        </w:rPr>
      </w:pPr>
    </w:p>
    <w:p w14:paraId="43A1BF43">
      <w:pPr>
        <w:jc w:val="left"/>
        <w:rPr>
          <w:rFonts w:hint="eastAsia" w:ascii="宋体" w:hAnsi="宋体" w:eastAsia="宋体" w:cs="宋体"/>
          <w:b w:val="0"/>
          <w:kern w:val="0"/>
          <w:sz w:val="28"/>
          <w:szCs w:val="28"/>
          <w:highlight w:val="none"/>
          <w:lang w:val="en-US" w:eastAsia="zh-CN" w:bidi="ar-SA"/>
        </w:rPr>
      </w:pPr>
      <w:r>
        <w:rPr>
          <w:rFonts w:hint="eastAsia" w:ascii="宋体" w:hAnsi="宋体" w:eastAsia="宋体" w:cs="宋体"/>
          <w:b w:val="0"/>
          <w:kern w:val="0"/>
          <w:sz w:val="28"/>
          <w:szCs w:val="28"/>
          <w:highlight w:val="none"/>
          <w:lang w:val="en-US" w:eastAsia="zh-CN" w:bidi="ar-SA"/>
        </w:rPr>
        <w:br w:type="page"/>
      </w:r>
    </w:p>
    <w:p w14:paraId="79BBA37E">
      <w:pPr>
        <w:jc w:val="left"/>
        <w:rPr>
          <w:rFonts w:hint="eastAsia" w:ascii="宋体" w:hAnsi="宋体" w:eastAsia="宋体" w:cs="宋体"/>
          <w:b/>
          <w:bCs/>
          <w:sz w:val="36"/>
          <w:szCs w:val="36"/>
          <w:highlight w:val="none"/>
          <w:lang w:val="en-US" w:eastAsia="zh-CN" w:bidi="zh-CN"/>
        </w:rPr>
      </w:pPr>
      <w:r>
        <w:rPr>
          <w:rFonts w:hint="eastAsia" w:ascii="宋体" w:hAnsi="宋体" w:eastAsia="宋体" w:cs="宋体"/>
          <w:b/>
          <w:bCs/>
          <w:kern w:val="0"/>
          <w:sz w:val="36"/>
          <w:szCs w:val="36"/>
          <w:highlight w:val="none"/>
          <w:lang w:val="en-US" w:eastAsia="zh-CN" w:bidi="ar-SA"/>
        </w:rPr>
        <w:t>附件5-15售后服务方案和应急预案</w:t>
      </w:r>
    </w:p>
    <w:p w14:paraId="7FA6507A">
      <w:pPr>
        <w:jc w:val="left"/>
        <w:rPr>
          <w:rFonts w:hint="eastAsia" w:ascii="宋体" w:hAnsi="宋体" w:eastAsia="宋体" w:cs="宋体"/>
          <w:sz w:val="28"/>
          <w:szCs w:val="28"/>
          <w:highlight w:val="none"/>
        </w:rPr>
      </w:pPr>
    </w:p>
    <w:p w14:paraId="534CCD8B">
      <w:pPr>
        <w:pStyle w:val="4"/>
        <w:numPr>
          <w:ilvl w:val="2"/>
          <w:numId w:val="0"/>
        </w:numPr>
        <w:spacing w:before="0" w:after="0" w:line="240" w:lineRule="auto"/>
        <w:ind w:left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kern w:val="0"/>
          <w:sz w:val="24"/>
          <w:szCs w:val="24"/>
          <w:highlight w:val="none"/>
          <w:lang w:val="en-US" w:eastAsia="zh-CN" w:bidi="ar-SA"/>
        </w:rPr>
        <w:t>注： 格式自拟</w:t>
      </w:r>
    </w:p>
    <w:p w14:paraId="4067B575">
      <w:pPr>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2BF17765">
      <w:pPr>
        <w:adjustRightInd w:val="0"/>
        <w:snapToGrid w:val="0"/>
        <w:spacing w:line="440" w:lineRule="exact"/>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rPr>
        <w:t>附件5-</w:t>
      </w:r>
      <w:r>
        <w:rPr>
          <w:rFonts w:hint="eastAsia" w:ascii="宋体" w:hAnsi="宋体" w:eastAsia="宋体" w:cs="宋体"/>
          <w:b/>
          <w:sz w:val="36"/>
          <w:szCs w:val="36"/>
          <w:highlight w:val="none"/>
          <w:lang w:val="en-US" w:eastAsia="zh-CN"/>
        </w:rPr>
        <w:t>1</w:t>
      </w:r>
      <w:bookmarkEnd w:id="221"/>
      <w:r>
        <w:rPr>
          <w:rFonts w:hint="eastAsia" w:ascii="宋体" w:hAnsi="宋体" w:eastAsia="宋体" w:cs="宋体"/>
          <w:b/>
          <w:sz w:val="36"/>
          <w:szCs w:val="36"/>
          <w:highlight w:val="none"/>
          <w:lang w:val="en-US" w:eastAsia="zh-CN"/>
        </w:rPr>
        <w:t xml:space="preserve">6                    </w:t>
      </w:r>
    </w:p>
    <w:p w14:paraId="60E8A2D5">
      <w:pPr>
        <w:adjustRightInd w:val="0"/>
        <w:snapToGrid w:val="0"/>
        <w:spacing w:line="440" w:lineRule="exac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承 诺 函</w:t>
      </w:r>
    </w:p>
    <w:p w14:paraId="0CF415A5">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我公司在</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项目投标活动中郑重承诺：</w:t>
      </w:r>
    </w:p>
    <w:p w14:paraId="55F5DA3A">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一、依法参与政府采购活动，遵纪守法，诚信经营，公平竞争。</w:t>
      </w:r>
    </w:p>
    <w:p w14:paraId="09F3B491">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二、不向采购单位、采购代理机构和政府采购评审专家提供任何形式的商业贿赂；对索取或接受商业贿赂的单位和个人，及时向财政部门和纪检监察机关举报。</w:t>
      </w:r>
    </w:p>
    <w:p w14:paraId="33004A63">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三、不以提供虚假资质文件等形式参与政府采购活动，不以虚假材料谋取中标。</w:t>
      </w:r>
    </w:p>
    <w:p w14:paraId="5842D864">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四、不采取不正当手段诋毁、排挤其它投标人，与其它参与政府采购活动投标人保持良性的竞争关系。</w:t>
      </w:r>
    </w:p>
    <w:p w14:paraId="1E9D1BEE">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五、不与采购单位、采购代理机构和政府采购评审专家恶意串通，自觉维护政府采购公平竞争的市场秩序。</w:t>
      </w:r>
    </w:p>
    <w:p w14:paraId="0D533339">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六、不与其它投标人串通采取围标、陪标等商业欺诈手段谋取中标，积极维护国家利益、社会公共利益和采购单位的合法权益。</w:t>
      </w:r>
    </w:p>
    <w:p w14:paraId="01E8EE80">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七、严格履行政府采购合同约定义务，不在政府采购合同执行过程中采取降低质量或标准、减少数量、拖延交付时间等方式损害采购单位的利益，并自觉承担违约责任。</w:t>
      </w:r>
    </w:p>
    <w:p w14:paraId="126B4DC9">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八、自觉接受并积极配合财政部门和纪检监察机关依法实施的监督检查，如实反映情况，及时提供有关证明材料。</w:t>
      </w:r>
    </w:p>
    <w:p w14:paraId="481A2DD3">
      <w:pPr>
        <w:spacing w:line="500" w:lineRule="exact"/>
        <w:ind w:firstLine="536"/>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九、若我单位中标，严格根据财政部国家发展改革委关于印发《节能产品政府采购实施意见》的通知财库［2004］185号文和《财政部、环保总局关于环境标志产品政府采购实施的意见》（财库[2006]90号）和财政部 发展改革委 生态环境部 市场监管总局 关于调整优化节能产品、环境标志产品政府采购执行机制的通知（财库[2019]9号）的规定：在合同实施过程中所涉及到的节能、环境标志产品{</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"http://www.ccgp.gov.cn/zcfg/mof/201904/t20190403_11849836.htm" \t "http://www.ccgp.gov.cn/jnhb/jnhbqd/_blank" \o "关于印发节能产品政府采购品目清单的通知（财库〔2019〕19号）"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themeColor="text1"/>
          <w:spacing w:val="-6"/>
          <w:sz w:val="24"/>
          <w:szCs w:val="24"/>
          <w:highlight w:val="none"/>
          <w14:textFill>
            <w14:solidFill>
              <w14:schemeClr w14:val="tx1"/>
            </w14:solidFill>
          </w14:textFill>
        </w:rPr>
        <w:t>节能产品政府采购品目清单（财库〔2019〕19号）</w:t>
      </w:r>
      <w:r>
        <w:rPr>
          <w:rFonts w:hint="eastAsia" w:ascii="宋体" w:hAnsi="宋体" w:eastAsia="宋体" w:cs="宋体"/>
          <w:color w:val="000000" w:themeColor="text1"/>
          <w:spacing w:val="-6"/>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6"/>
          <w:sz w:val="24"/>
          <w:szCs w:val="24"/>
          <w:highlight w:val="none"/>
          <w14:textFill>
            <w14:solidFill>
              <w14:schemeClr w14:val="tx1"/>
            </w14:solidFill>
          </w14:textFill>
        </w:rPr>
        <w:t xml:space="preserve"> 和</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"http://www.ccgp.gov.cn/zcfg/mof/201903/t20190330_11833800.htm" \t "http://www.ccgp.gov.cn/jnhb/jnhbqd/_blank" \o "关于印发环境标志产品政府采购品目清单的通知（财库〔2019〕18号）"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themeColor="text1"/>
          <w:spacing w:val="-6"/>
          <w:sz w:val="24"/>
          <w:szCs w:val="24"/>
          <w:highlight w:val="none"/>
          <w14:textFill>
            <w14:solidFill>
              <w14:schemeClr w14:val="tx1"/>
            </w14:solidFill>
          </w14:textFill>
        </w:rPr>
        <w:t>环境标志产品政府采购品目清单（财库〔2019〕18号）</w:t>
      </w:r>
      <w:r>
        <w:rPr>
          <w:rFonts w:hint="eastAsia" w:ascii="宋体" w:hAnsi="宋体" w:eastAsia="宋体" w:cs="宋体"/>
          <w:color w:val="000000" w:themeColor="text1"/>
          <w:spacing w:val="-6"/>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6"/>
          <w:sz w:val="24"/>
          <w:szCs w:val="24"/>
          <w:highlight w:val="none"/>
          <w14:textFill>
            <w14:solidFill>
              <w14:schemeClr w14:val="tx1"/>
            </w14:solidFill>
          </w14:textFill>
        </w:rPr>
        <w:t>}，依据品目清单和国家确定的认证机构出具的、处于有效期之内的节能产品、环境标志产品认证证书，对获得证书的产品实施政府优先采购或强制采购。若品目清单发生变化，执行中国政府采购网最新一期的政府采购品目清单。</w:t>
      </w:r>
    </w:p>
    <w:p w14:paraId="45FA586A">
      <w:pPr>
        <w:spacing w:line="500" w:lineRule="exact"/>
        <w:ind w:firstLine="536"/>
        <w:jc w:val="left"/>
        <w:rPr>
          <w:rFonts w:hint="eastAsia" w:ascii="宋体" w:hAnsi="宋体" w:eastAsia="宋体" w:cs="宋体"/>
          <w:color w:val="000000" w:themeColor="text1"/>
          <w:spacing w:val="-6"/>
          <w:sz w:val="24"/>
          <w:szCs w:val="24"/>
          <w:highlight w:val="none"/>
          <w14:textFill>
            <w14:solidFill>
              <w14:schemeClr w14:val="tx1"/>
            </w14:solidFill>
          </w14:textFill>
        </w:rPr>
      </w:pPr>
    </w:p>
    <w:p w14:paraId="75094150">
      <w:pPr>
        <w:spacing w:line="500" w:lineRule="exact"/>
        <w:ind w:firstLine="536"/>
        <w:jc w:val="left"/>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投标人（公章）：</w:t>
      </w:r>
    </w:p>
    <w:p w14:paraId="1888CE0B">
      <w:pPr>
        <w:spacing w:line="500" w:lineRule="exact"/>
        <w:ind w:firstLine="536"/>
        <w:jc w:val="left"/>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法定代表人或授权代理人</w:t>
      </w:r>
      <w:r>
        <w:rPr>
          <w:rFonts w:hint="eastAsia" w:ascii="宋体" w:hAnsi="宋体" w:eastAsia="宋体" w:cs="宋体"/>
          <w:sz w:val="24"/>
          <w:szCs w:val="24"/>
          <w:highlight w:val="none"/>
        </w:rPr>
        <w:t>（盖章）</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2FBEDE0B">
      <w:pPr>
        <w:spacing w:line="500" w:lineRule="exact"/>
        <w:ind w:firstLine="570" w:firstLineChars="250"/>
        <w:jc w:val="left"/>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日期：   年   月   日</w:t>
      </w:r>
    </w:p>
    <w:p w14:paraId="28A5A938">
      <w:pPr>
        <w:shd w:val="clear" w:color="auto" w:fill="FFFFFF"/>
        <w:snapToGrid w:val="0"/>
        <w:spacing w:line="384" w:lineRule="auto"/>
        <w:ind w:right="420"/>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bCs/>
          <w:sz w:val="36"/>
          <w:szCs w:val="36"/>
          <w:highlight w:val="none"/>
        </w:rPr>
        <w:t>附件5-</w:t>
      </w:r>
      <w:r>
        <w:rPr>
          <w:rFonts w:hint="eastAsia" w:ascii="宋体" w:hAnsi="宋体" w:eastAsia="宋体" w:cs="宋体"/>
          <w:b/>
          <w:bCs/>
          <w:sz w:val="36"/>
          <w:szCs w:val="36"/>
          <w:highlight w:val="none"/>
          <w:lang w:val="en-US" w:eastAsia="zh-CN"/>
        </w:rPr>
        <w:t>17</w:t>
      </w:r>
      <w:r>
        <w:rPr>
          <w:rFonts w:hint="eastAsia" w:ascii="宋体" w:hAnsi="宋体" w:eastAsia="宋体" w:cs="宋体"/>
          <w:sz w:val="36"/>
          <w:szCs w:val="36"/>
          <w:highlight w:val="none"/>
        </w:rPr>
        <w:t>：</w:t>
      </w:r>
      <w:r>
        <w:rPr>
          <w:rFonts w:hint="eastAsia" w:ascii="宋体" w:hAnsi="宋体" w:eastAsia="宋体" w:cs="宋体"/>
          <w:b/>
          <w:bCs/>
          <w:sz w:val="36"/>
          <w:szCs w:val="36"/>
          <w:highlight w:val="none"/>
          <w:lang w:val="en-US" w:eastAsia="zh-CN" w:bidi="zh-CN"/>
        </w:rPr>
        <w:t>投标人认为需要提供的其它资料（须加盖投标人公章）</w:t>
      </w:r>
    </w:p>
    <w:p w14:paraId="0750B1F0">
      <w:pPr>
        <w:spacing w:line="440" w:lineRule="exact"/>
        <w:jc w:val="center"/>
        <w:rPr>
          <w:rFonts w:hint="eastAsia" w:ascii="宋体" w:hAnsi="宋体" w:eastAsia="宋体" w:cs="宋体"/>
          <w:color w:val="000000" w:themeColor="text1"/>
          <w:highlight w:val="none"/>
          <w14:textFill>
            <w14:solidFill>
              <w14:schemeClr w14:val="tx1"/>
            </w14:solidFill>
          </w14:textFill>
        </w:rPr>
      </w:pPr>
    </w:p>
    <w:p w14:paraId="4F5EE8C4">
      <w:pPr>
        <w:jc w:val="center"/>
        <w:rPr>
          <w:rFonts w:hint="eastAsia" w:ascii="宋体" w:hAnsi="宋体" w:eastAsia="宋体" w:cs="宋体"/>
          <w:b/>
          <w:color w:val="000000" w:themeColor="text1"/>
          <w:sz w:val="28"/>
          <w:szCs w:val="28"/>
          <w:highlight w:val="none"/>
          <w14:textFill>
            <w14:solidFill>
              <w14:schemeClr w14:val="tx1"/>
            </w14:solidFill>
          </w14:textFill>
        </w:rPr>
      </w:pPr>
    </w:p>
    <w:p w14:paraId="30BD319B">
      <w:pPr>
        <w:jc w:val="center"/>
        <w:rPr>
          <w:rFonts w:hint="eastAsia" w:ascii="宋体" w:hAnsi="宋体" w:eastAsia="宋体" w:cs="宋体"/>
          <w:b/>
          <w:color w:val="000000" w:themeColor="text1"/>
          <w:sz w:val="28"/>
          <w:szCs w:val="28"/>
          <w:highlight w:val="none"/>
          <w:lang w:val="zh-CN"/>
          <w14:textFill>
            <w14:solidFill>
              <w14:schemeClr w14:val="tx1"/>
            </w14:solidFill>
          </w14:textFill>
        </w:rPr>
      </w:pPr>
    </w:p>
    <w:sectPr>
      <w:footerReference r:id="rId9" w:type="first"/>
      <w:headerReference r:id="rId7" w:type="default"/>
      <w:footerReference r:id="rId8" w:type="default"/>
      <w:pgSz w:w="11907" w:h="16840"/>
      <w:pgMar w:top="1134" w:right="1134" w:bottom="1134" w:left="1418"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E8A54">
    <w:pPr>
      <w:pStyle w:val="2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E414">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0</w:t>
    </w:r>
    <w:r>
      <w:rPr>
        <w:rStyle w:val="46"/>
      </w:rPr>
      <w:fldChar w:fldCharType="end"/>
    </w:r>
  </w:p>
  <w:p w14:paraId="6F36E17F">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16C9">
    <w:pPr>
      <w:pStyle w:val="27"/>
      <w:jc w:val="center"/>
    </w:pPr>
  </w:p>
  <w:p w14:paraId="3B77DB52">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177FB">
    <w:pPr>
      <w:pStyle w:val="27"/>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C5CDD">
                          <w:pPr>
                            <w:pStyle w:val="2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AC5CDD">
                    <w:pPr>
                      <w:pStyle w:val="2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94CD">
    <w:pPr>
      <w:pStyle w:val="2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75AE0">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2A75AE0">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2EDC317E">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CC32">
    <w:pPr>
      <w:pStyle w:val="2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C4FB3">
    <w:pPr>
      <w:pStyle w:val="28"/>
      <w:pBdr>
        <w:bottom w:val="none" w:color="auto" w:sz="0" w:space="1"/>
      </w:pBdr>
      <w:jc w:val="both"/>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273A"/>
    <w:multiLevelType w:val="singleLevel"/>
    <w:tmpl w:val="CC9C273A"/>
    <w:lvl w:ilvl="0" w:tentative="0">
      <w:start w:val="1"/>
      <w:numFmt w:val="chineseCounting"/>
      <w:suff w:val="nothing"/>
      <w:lvlText w:val="%1、"/>
      <w:lvlJc w:val="left"/>
      <w:rPr>
        <w:rFonts w:hint="eastAsia"/>
      </w:rPr>
    </w:lvl>
  </w:abstractNum>
  <w:abstractNum w:abstractNumId="1">
    <w:nsid w:val="D7DA8B5E"/>
    <w:multiLevelType w:val="singleLevel"/>
    <w:tmpl w:val="D7DA8B5E"/>
    <w:lvl w:ilvl="0" w:tentative="0">
      <w:start w:val="1"/>
      <w:numFmt w:val="decimal"/>
      <w:lvlText w:val="%1."/>
      <w:lvlJc w:val="left"/>
      <w:pPr>
        <w:tabs>
          <w:tab w:val="left" w:pos="312"/>
        </w:tabs>
      </w:pPr>
    </w:lvl>
  </w:abstractNum>
  <w:abstractNum w:abstractNumId="2">
    <w:nsid w:val="0000000B"/>
    <w:multiLevelType w:val="multilevel"/>
    <w:tmpl w:val="0000000B"/>
    <w:lvl w:ilvl="0" w:tentative="0">
      <w:start w:val="1"/>
      <w:numFmt w:val="decimal"/>
      <w:pStyle w:val="13"/>
      <w:lvlText w:val="18.%1."/>
      <w:lvlJc w:val="left"/>
      <w:pPr>
        <w:tabs>
          <w:tab w:val="left" w:pos="420"/>
        </w:tabs>
        <w:ind w:left="420" w:hanging="420"/>
      </w:pPr>
      <w:rPr>
        <w:rFonts w:hint="eastAsia" w:cs="Times New Roman"/>
        <w:b w:val="0"/>
        <w:i w:val="0"/>
        <w:color w:val="000000"/>
        <w:sz w:val="24"/>
        <w:u w:color="00000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14"/>
    <w:multiLevelType w:val="multilevel"/>
    <w:tmpl w:val="00000014"/>
    <w:lvl w:ilvl="0" w:tentative="0">
      <w:start w:val="1"/>
      <w:numFmt w:val="decimal"/>
      <w:pStyle w:val="2"/>
      <w:lvlText w:val="%1"/>
      <w:lvlJc w:val="left"/>
      <w:pPr>
        <w:tabs>
          <w:tab w:val="left" w:pos="432"/>
        </w:tabs>
        <w:ind w:left="432" w:hanging="432"/>
      </w:pPr>
      <w:rPr>
        <w:rFonts w:cs="Times New Roman"/>
      </w:rPr>
    </w:lvl>
    <w:lvl w:ilvl="1" w:tentative="0">
      <w:start w:val="1"/>
      <w:numFmt w:val="decimal"/>
      <w:pStyle w:val="3"/>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abstractNum w:abstractNumId="4">
    <w:nsid w:val="1B4FEE26"/>
    <w:multiLevelType w:val="singleLevel"/>
    <w:tmpl w:val="1B4FEE26"/>
    <w:lvl w:ilvl="0" w:tentative="0">
      <w:start w:val="1"/>
      <w:numFmt w:val="chineseCounting"/>
      <w:suff w:val="nothing"/>
      <w:lvlText w:val="（%1）"/>
      <w:lvlJc w:val="left"/>
      <w:rPr>
        <w:rFonts w:hint="eastAsia"/>
      </w:rPr>
    </w:lvl>
  </w:abstractNum>
  <w:abstractNum w:abstractNumId="5">
    <w:nsid w:val="3B684678"/>
    <w:multiLevelType w:val="multilevel"/>
    <w:tmpl w:val="3B684678"/>
    <w:lvl w:ilvl="0" w:tentative="0">
      <w:start w:val="1"/>
      <w:numFmt w:val="decimal"/>
      <w:pStyle w:val="91"/>
      <w:lvlText w:val="图%1."/>
      <w:lvlJc w:val="left"/>
      <w:pPr>
        <w:tabs>
          <w:tab w:val="left" w:pos="627"/>
        </w:tabs>
        <w:ind w:left="840" w:hanging="360"/>
      </w:pPr>
      <w:rPr>
        <w:rFonts w:hint="eastAsia"/>
        <w:sz w:val="21"/>
        <w:szCs w:val="21"/>
      </w:rPr>
    </w:lvl>
    <w:lvl w:ilvl="1" w:tentative="0">
      <w:start w:val="1"/>
      <w:numFmt w:val="decimal"/>
      <w:lvlText w:val="%2."/>
      <w:lvlJc w:val="left"/>
      <w:pPr>
        <w:tabs>
          <w:tab w:val="left" w:pos="840"/>
        </w:tabs>
        <w:ind w:left="840" w:hanging="420"/>
      </w:pPr>
      <w:rPr>
        <w:rFonts w:hint="default"/>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E496786"/>
    <w:multiLevelType w:val="singleLevel"/>
    <w:tmpl w:val="4E496786"/>
    <w:lvl w:ilvl="0" w:tentative="0">
      <w:start w:val="1"/>
      <w:numFmt w:val="decimal"/>
      <w:suff w:val="nothing"/>
      <w:lvlText w:val="%1）"/>
      <w:lvlJc w:val="left"/>
    </w:lvl>
  </w:abstractNum>
  <w:abstractNum w:abstractNumId="7">
    <w:nsid w:val="52170D45"/>
    <w:multiLevelType w:val="multilevel"/>
    <w:tmpl w:val="52170D45"/>
    <w:lvl w:ilvl="0" w:tentative="0">
      <w:start w:val="1"/>
      <w:numFmt w:val="decimal"/>
      <w:pStyle w:val="101"/>
      <w:lvlText w:val="%1)"/>
      <w:lvlJc w:val="left"/>
      <w:pPr>
        <w:ind w:left="902" w:hanging="420"/>
      </w:pPr>
      <w:rPr>
        <w:b w:val="0"/>
        <w:bCs w:val="0"/>
        <w:i w:val="0"/>
        <w:iCs w:val="0"/>
        <w:caps w:val="0"/>
        <w:smallCaps w:val="0"/>
        <w:strike w:val="0"/>
        <w:dstrike w:val="0"/>
        <w:vanish w:val="0"/>
        <w:color w:val="00000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2"/>
  </w:num>
  <w:num w:numId="3">
    <w:abstractNumId w:val="5"/>
  </w:num>
  <w:num w:numId="4">
    <w:abstractNumId w:val="7"/>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jMWZlM2I4Y2YwMmViMjc0NWY4NGRkZjMxNWU0MzcifQ=="/>
  </w:docVars>
  <w:rsids>
    <w:rsidRoot w:val="00172A27"/>
    <w:rsid w:val="00002882"/>
    <w:rsid w:val="00011CF7"/>
    <w:rsid w:val="00017A95"/>
    <w:rsid w:val="00021316"/>
    <w:rsid w:val="000250DB"/>
    <w:rsid w:val="00033A59"/>
    <w:rsid w:val="000345B6"/>
    <w:rsid w:val="0004269A"/>
    <w:rsid w:val="000448C4"/>
    <w:rsid w:val="000459F7"/>
    <w:rsid w:val="00052F83"/>
    <w:rsid w:val="000555F0"/>
    <w:rsid w:val="0005675B"/>
    <w:rsid w:val="00075D1A"/>
    <w:rsid w:val="000826D7"/>
    <w:rsid w:val="00086561"/>
    <w:rsid w:val="00087C76"/>
    <w:rsid w:val="00090E3E"/>
    <w:rsid w:val="00091AAE"/>
    <w:rsid w:val="0009670E"/>
    <w:rsid w:val="000A0BEA"/>
    <w:rsid w:val="000A18F3"/>
    <w:rsid w:val="000A4499"/>
    <w:rsid w:val="000A4D92"/>
    <w:rsid w:val="000A7691"/>
    <w:rsid w:val="000A76E0"/>
    <w:rsid w:val="000B5C44"/>
    <w:rsid w:val="000B7195"/>
    <w:rsid w:val="000B7B04"/>
    <w:rsid w:val="000C1085"/>
    <w:rsid w:val="000C637D"/>
    <w:rsid w:val="000D27C6"/>
    <w:rsid w:val="000D34B4"/>
    <w:rsid w:val="000D641E"/>
    <w:rsid w:val="000D6D7E"/>
    <w:rsid w:val="000F1356"/>
    <w:rsid w:val="001001B3"/>
    <w:rsid w:val="00105AB0"/>
    <w:rsid w:val="00107A32"/>
    <w:rsid w:val="00111EEE"/>
    <w:rsid w:val="001137D7"/>
    <w:rsid w:val="001138DD"/>
    <w:rsid w:val="001177E1"/>
    <w:rsid w:val="0011788B"/>
    <w:rsid w:val="001229E4"/>
    <w:rsid w:val="001252FA"/>
    <w:rsid w:val="00125F0D"/>
    <w:rsid w:val="00126CF8"/>
    <w:rsid w:val="00131E0A"/>
    <w:rsid w:val="001407F5"/>
    <w:rsid w:val="00150843"/>
    <w:rsid w:val="00153758"/>
    <w:rsid w:val="001540CD"/>
    <w:rsid w:val="00154F4D"/>
    <w:rsid w:val="00156919"/>
    <w:rsid w:val="00165BA1"/>
    <w:rsid w:val="0016760B"/>
    <w:rsid w:val="00171C7B"/>
    <w:rsid w:val="00172A27"/>
    <w:rsid w:val="00183DFE"/>
    <w:rsid w:val="0018647D"/>
    <w:rsid w:val="001A0D3C"/>
    <w:rsid w:val="001B03A5"/>
    <w:rsid w:val="001B664C"/>
    <w:rsid w:val="001B6F24"/>
    <w:rsid w:val="001B70A0"/>
    <w:rsid w:val="001C46E8"/>
    <w:rsid w:val="001C5D3F"/>
    <w:rsid w:val="001C7DD5"/>
    <w:rsid w:val="001E0149"/>
    <w:rsid w:val="001E0644"/>
    <w:rsid w:val="001E5E7B"/>
    <w:rsid w:val="001F10F9"/>
    <w:rsid w:val="001F44B9"/>
    <w:rsid w:val="00202754"/>
    <w:rsid w:val="00205710"/>
    <w:rsid w:val="00207340"/>
    <w:rsid w:val="00211D88"/>
    <w:rsid w:val="002148E8"/>
    <w:rsid w:val="00224295"/>
    <w:rsid w:val="00233961"/>
    <w:rsid w:val="00233BBE"/>
    <w:rsid w:val="002341C8"/>
    <w:rsid w:val="00236059"/>
    <w:rsid w:val="00236F70"/>
    <w:rsid w:val="002416DC"/>
    <w:rsid w:val="00245047"/>
    <w:rsid w:val="00245731"/>
    <w:rsid w:val="00246266"/>
    <w:rsid w:val="00247317"/>
    <w:rsid w:val="002515E2"/>
    <w:rsid w:val="00261F3E"/>
    <w:rsid w:val="00262270"/>
    <w:rsid w:val="00266CC2"/>
    <w:rsid w:val="002710F7"/>
    <w:rsid w:val="00273998"/>
    <w:rsid w:val="00274C56"/>
    <w:rsid w:val="0029573D"/>
    <w:rsid w:val="00297A99"/>
    <w:rsid w:val="002A00AE"/>
    <w:rsid w:val="002A6F33"/>
    <w:rsid w:val="002B1053"/>
    <w:rsid w:val="002B46F8"/>
    <w:rsid w:val="002B5FB0"/>
    <w:rsid w:val="002C5E58"/>
    <w:rsid w:val="002C6D27"/>
    <w:rsid w:val="002C7771"/>
    <w:rsid w:val="002C7BD8"/>
    <w:rsid w:val="002C7F2B"/>
    <w:rsid w:val="002D1F27"/>
    <w:rsid w:val="002D2A47"/>
    <w:rsid w:val="002D3A6B"/>
    <w:rsid w:val="002D60BB"/>
    <w:rsid w:val="002E0997"/>
    <w:rsid w:val="002E3C3B"/>
    <w:rsid w:val="002F23EF"/>
    <w:rsid w:val="002F7CD3"/>
    <w:rsid w:val="00304C5F"/>
    <w:rsid w:val="0030713F"/>
    <w:rsid w:val="003074BC"/>
    <w:rsid w:val="00322429"/>
    <w:rsid w:val="00326750"/>
    <w:rsid w:val="00334084"/>
    <w:rsid w:val="00335696"/>
    <w:rsid w:val="00336A83"/>
    <w:rsid w:val="00343213"/>
    <w:rsid w:val="0034497A"/>
    <w:rsid w:val="003457EF"/>
    <w:rsid w:val="00346510"/>
    <w:rsid w:val="003466E8"/>
    <w:rsid w:val="0035129D"/>
    <w:rsid w:val="00356D8B"/>
    <w:rsid w:val="0035728B"/>
    <w:rsid w:val="0035760F"/>
    <w:rsid w:val="003655AA"/>
    <w:rsid w:val="00365D50"/>
    <w:rsid w:val="003667C9"/>
    <w:rsid w:val="00367CFE"/>
    <w:rsid w:val="00376ACA"/>
    <w:rsid w:val="00381B9C"/>
    <w:rsid w:val="00386374"/>
    <w:rsid w:val="00394FF3"/>
    <w:rsid w:val="003A1079"/>
    <w:rsid w:val="003A1DEA"/>
    <w:rsid w:val="003A2B40"/>
    <w:rsid w:val="003A2D0E"/>
    <w:rsid w:val="003A2F4F"/>
    <w:rsid w:val="003A3781"/>
    <w:rsid w:val="003A3909"/>
    <w:rsid w:val="003B005E"/>
    <w:rsid w:val="003B123D"/>
    <w:rsid w:val="003B19C5"/>
    <w:rsid w:val="003B7F4F"/>
    <w:rsid w:val="003C106E"/>
    <w:rsid w:val="003E4990"/>
    <w:rsid w:val="003F2C0D"/>
    <w:rsid w:val="003F6431"/>
    <w:rsid w:val="003F6CAF"/>
    <w:rsid w:val="003F726B"/>
    <w:rsid w:val="004020ED"/>
    <w:rsid w:val="004022DC"/>
    <w:rsid w:val="00402E74"/>
    <w:rsid w:val="00404130"/>
    <w:rsid w:val="0042104F"/>
    <w:rsid w:val="0042118E"/>
    <w:rsid w:val="00421D93"/>
    <w:rsid w:val="00423159"/>
    <w:rsid w:val="0042396C"/>
    <w:rsid w:val="004255A5"/>
    <w:rsid w:val="00427550"/>
    <w:rsid w:val="004348F1"/>
    <w:rsid w:val="00442231"/>
    <w:rsid w:val="00445C71"/>
    <w:rsid w:val="00446FD4"/>
    <w:rsid w:val="00450278"/>
    <w:rsid w:val="00451FBF"/>
    <w:rsid w:val="004533BC"/>
    <w:rsid w:val="0045794B"/>
    <w:rsid w:val="004600AC"/>
    <w:rsid w:val="004601DC"/>
    <w:rsid w:val="004613F5"/>
    <w:rsid w:val="00461A1D"/>
    <w:rsid w:val="004656EC"/>
    <w:rsid w:val="00466970"/>
    <w:rsid w:val="004750E6"/>
    <w:rsid w:val="00475BE2"/>
    <w:rsid w:val="00483201"/>
    <w:rsid w:val="004927AD"/>
    <w:rsid w:val="00493E2A"/>
    <w:rsid w:val="00495D62"/>
    <w:rsid w:val="004975FF"/>
    <w:rsid w:val="004A18D8"/>
    <w:rsid w:val="004A46B5"/>
    <w:rsid w:val="004C12AF"/>
    <w:rsid w:val="004C3ACC"/>
    <w:rsid w:val="004C6B1A"/>
    <w:rsid w:val="004D23C2"/>
    <w:rsid w:val="004D2B7D"/>
    <w:rsid w:val="004D2E54"/>
    <w:rsid w:val="004D583C"/>
    <w:rsid w:val="004E3A90"/>
    <w:rsid w:val="004F0507"/>
    <w:rsid w:val="004F2BF8"/>
    <w:rsid w:val="004F6B2C"/>
    <w:rsid w:val="00500910"/>
    <w:rsid w:val="00500A3C"/>
    <w:rsid w:val="00500C60"/>
    <w:rsid w:val="00507274"/>
    <w:rsid w:val="005148F6"/>
    <w:rsid w:val="00515995"/>
    <w:rsid w:val="0051688B"/>
    <w:rsid w:val="00535EB8"/>
    <w:rsid w:val="005406C7"/>
    <w:rsid w:val="00547139"/>
    <w:rsid w:val="005528AA"/>
    <w:rsid w:val="00553E41"/>
    <w:rsid w:val="00555EBB"/>
    <w:rsid w:val="0056037B"/>
    <w:rsid w:val="00564A89"/>
    <w:rsid w:val="0056598D"/>
    <w:rsid w:val="005825AD"/>
    <w:rsid w:val="00583DD3"/>
    <w:rsid w:val="0059353B"/>
    <w:rsid w:val="005A0827"/>
    <w:rsid w:val="005A1968"/>
    <w:rsid w:val="005A2DE3"/>
    <w:rsid w:val="005A7125"/>
    <w:rsid w:val="005B1618"/>
    <w:rsid w:val="005B1C12"/>
    <w:rsid w:val="005B56A2"/>
    <w:rsid w:val="005C4ACF"/>
    <w:rsid w:val="005D2ADB"/>
    <w:rsid w:val="005D37C8"/>
    <w:rsid w:val="005D5214"/>
    <w:rsid w:val="005D68D9"/>
    <w:rsid w:val="005D7C11"/>
    <w:rsid w:val="005E1F80"/>
    <w:rsid w:val="005F2FC1"/>
    <w:rsid w:val="005F4384"/>
    <w:rsid w:val="005F5FA6"/>
    <w:rsid w:val="00600E67"/>
    <w:rsid w:val="00604A03"/>
    <w:rsid w:val="00607969"/>
    <w:rsid w:val="00610FD9"/>
    <w:rsid w:val="00614D8B"/>
    <w:rsid w:val="00617AA8"/>
    <w:rsid w:val="00630C7F"/>
    <w:rsid w:val="006311A1"/>
    <w:rsid w:val="0063562A"/>
    <w:rsid w:val="00635D8E"/>
    <w:rsid w:val="00636184"/>
    <w:rsid w:val="006402D3"/>
    <w:rsid w:val="0064096B"/>
    <w:rsid w:val="00643C85"/>
    <w:rsid w:val="00644A06"/>
    <w:rsid w:val="00651CF3"/>
    <w:rsid w:val="00652438"/>
    <w:rsid w:val="00653B29"/>
    <w:rsid w:val="00676B0E"/>
    <w:rsid w:val="00676E57"/>
    <w:rsid w:val="00683434"/>
    <w:rsid w:val="00684941"/>
    <w:rsid w:val="00685328"/>
    <w:rsid w:val="00692239"/>
    <w:rsid w:val="00697F7E"/>
    <w:rsid w:val="006A0927"/>
    <w:rsid w:val="006A182D"/>
    <w:rsid w:val="006A1C65"/>
    <w:rsid w:val="006A2FC7"/>
    <w:rsid w:val="006B2737"/>
    <w:rsid w:val="006B43E3"/>
    <w:rsid w:val="006C0048"/>
    <w:rsid w:val="006C307D"/>
    <w:rsid w:val="006C3CE6"/>
    <w:rsid w:val="006C55A9"/>
    <w:rsid w:val="006D2FBC"/>
    <w:rsid w:val="006D58F5"/>
    <w:rsid w:val="006E4141"/>
    <w:rsid w:val="006E5F99"/>
    <w:rsid w:val="006E6FA9"/>
    <w:rsid w:val="00702835"/>
    <w:rsid w:val="00703157"/>
    <w:rsid w:val="0070355D"/>
    <w:rsid w:val="007105EC"/>
    <w:rsid w:val="00711327"/>
    <w:rsid w:val="00712292"/>
    <w:rsid w:val="0071594E"/>
    <w:rsid w:val="00715B53"/>
    <w:rsid w:val="007167E2"/>
    <w:rsid w:val="00723F27"/>
    <w:rsid w:val="00727F64"/>
    <w:rsid w:val="00730EDB"/>
    <w:rsid w:val="007324CC"/>
    <w:rsid w:val="00732C78"/>
    <w:rsid w:val="00734731"/>
    <w:rsid w:val="0074711C"/>
    <w:rsid w:val="0075438B"/>
    <w:rsid w:val="00756BF6"/>
    <w:rsid w:val="00771767"/>
    <w:rsid w:val="00772FDE"/>
    <w:rsid w:val="00784223"/>
    <w:rsid w:val="00785A1A"/>
    <w:rsid w:val="00785ACC"/>
    <w:rsid w:val="00790E94"/>
    <w:rsid w:val="0079432F"/>
    <w:rsid w:val="007955A7"/>
    <w:rsid w:val="007964E3"/>
    <w:rsid w:val="007A272E"/>
    <w:rsid w:val="007A5799"/>
    <w:rsid w:val="007A6447"/>
    <w:rsid w:val="007A65DE"/>
    <w:rsid w:val="007C00F8"/>
    <w:rsid w:val="007C04FC"/>
    <w:rsid w:val="007C0CAF"/>
    <w:rsid w:val="007C7D55"/>
    <w:rsid w:val="007D444B"/>
    <w:rsid w:val="007E0093"/>
    <w:rsid w:val="007E54F7"/>
    <w:rsid w:val="007E7473"/>
    <w:rsid w:val="007F2E08"/>
    <w:rsid w:val="007F49DF"/>
    <w:rsid w:val="007F5A60"/>
    <w:rsid w:val="008001D0"/>
    <w:rsid w:val="0080119E"/>
    <w:rsid w:val="00801AA8"/>
    <w:rsid w:val="00802684"/>
    <w:rsid w:val="0080601A"/>
    <w:rsid w:val="00811A58"/>
    <w:rsid w:val="00814EE7"/>
    <w:rsid w:val="008233C4"/>
    <w:rsid w:val="00824457"/>
    <w:rsid w:val="00826C79"/>
    <w:rsid w:val="008305FA"/>
    <w:rsid w:val="00834B28"/>
    <w:rsid w:val="00835843"/>
    <w:rsid w:val="00842392"/>
    <w:rsid w:val="00846F69"/>
    <w:rsid w:val="00852931"/>
    <w:rsid w:val="0086257F"/>
    <w:rsid w:val="00863716"/>
    <w:rsid w:val="00870551"/>
    <w:rsid w:val="0087303D"/>
    <w:rsid w:val="008741EE"/>
    <w:rsid w:val="00885C65"/>
    <w:rsid w:val="008870D4"/>
    <w:rsid w:val="008926DC"/>
    <w:rsid w:val="00896B0F"/>
    <w:rsid w:val="00896CCD"/>
    <w:rsid w:val="00897C2B"/>
    <w:rsid w:val="008A31D8"/>
    <w:rsid w:val="008A7F78"/>
    <w:rsid w:val="008B07AC"/>
    <w:rsid w:val="008B30C1"/>
    <w:rsid w:val="008B35FD"/>
    <w:rsid w:val="008C6400"/>
    <w:rsid w:val="008D6143"/>
    <w:rsid w:val="008E40A1"/>
    <w:rsid w:val="008F163F"/>
    <w:rsid w:val="008F34B2"/>
    <w:rsid w:val="008F583D"/>
    <w:rsid w:val="00900329"/>
    <w:rsid w:val="00900ADC"/>
    <w:rsid w:val="0091171F"/>
    <w:rsid w:val="00912CC3"/>
    <w:rsid w:val="009175EC"/>
    <w:rsid w:val="00926933"/>
    <w:rsid w:val="00930CD4"/>
    <w:rsid w:val="00935DA1"/>
    <w:rsid w:val="009409D4"/>
    <w:rsid w:val="00943849"/>
    <w:rsid w:val="00943FAF"/>
    <w:rsid w:val="00945D2C"/>
    <w:rsid w:val="009562A5"/>
    <w:rsid w:val="00957326"/>
    <w:rsid w:val="00963F99"/>
    <w:rsid w:val="009801C3"/>
    <w:rsid w:val="00982E7F"/>
    <w:rsid w:val="009938E4"/>
    <w:rsid w:val="009954BD"/>
    <w:rsid w:val="009A670E"/>
    <w:rsid w:val="009B2304"/>
    <w:rsid w:val="009C2CC5"/>
    <w:rsid w:val="009C65E7"/>
    <w:rsid w:val="009E0CC5"/>
    <w:rsid w:val="009E23A7"/>
    <w:rsid w:val="009F2E7E"/>
    <w:rsid w:val="009F30F5"/>
    <w:rsid w:val="009F435B"/>
    <w:rsid w:val="00A0422D"/>
    <w:rsid w:val="00A049EE"/>
    <w:rsid w:val="00A17E84"/>
    <w:rsid w:val="00A2767B"/>
    <w:rsid w:val="00A31320"/>
    <w:rsid w:val="00A341C1"/>
    <w:rsid w:val="00A35B60"/>
    <w:rsid w:val="00A36C06"/>
    <w:rsid w:val="00A37576"/>
    <w:rsid w:val="00A43F97"/>
    <w:rsid w:val="00A44EE3"/>
    <w:rsid w:val="00A50E97"/>
    <w:rsid w:val="00A548D1"/>
    <w:rsid w:val="00A56904"/>
    <w:rsid w:val="00A6511A"/>
    <w:rsid w:val="00A70B9B"/>
    <w:rsid w:val="00A86CEC"/>
    <w:rsid w:val="00A90D9F"/>
    <w:rsid w:val="00A94E60"/>
    <w:rsid w:val="00A954EE"/>
    <w:rsid w:val="00A95B4D"/>
    <w:rsid w:val="00A97623"/>
    <w:rsid w:val="00AB384D"/>
    <w:rsid w:val="00AB47D0"/>
    <w:rsid w:val="00AC05DF"/>
    <w:rsid w:val="00AC1C75"/>
    <w:rsid w:val="00AD58D2"/>
    <w:rsid w:val="00AD612E"/>
    <w:rsid w:val="00AE0AE6"/>
    <w:rsid w:val="00AE2FDA"/>
    <w:rsid w:val="00AE3567"/>
    <w:rsid w:val="00AE4EF0"/>
    <w:rsid w:val="00AE6523"/>
    <w:rsid w:val="00AE68BF"/>
    <w:rsid w:val="00AE72A7"/>
    <w:rsid w:val="00AF2C80"/>
    <w:rsid w:val="00AF5CCE"/>
    <w:rsid w:val="00AF7807"/>
    <w:rsid w:val="00B04468"/>
    <w:rsid w:val="00B13A04"/>
    <w:rsid w:val="00B13EA7"/>
    <w:rsid w:val="00B149E4"/>
    <w:rsid w:val="00B14D42"/>
    <w:rsid w:val="00B202E5"/>
    <w:rsid w:val="00B274AD"/>
    <w:rsid w:val="00B3299F"/>
    <w:rsid w:val="00B41E7E"/>
    <w:rsid w:val="00B50EE9"/>
    <w:rsid w:val="00B60716"/>
    <w:rsid w:val="00B6435B"/>
    <w:rsid w:val="00B716A5"/>
    <w:rsid w:val="00B73D2D"/>
    <w:rsid w:val="00B76CE0"/>
    <w:rsid w:val="00B7717F"/>
    <w:rsid w:val="00B81772"/>
    <w:rsid w:val="00B902E3"/>
    <w:rsid w:val="00B9612A"/>
    <w:rsid w:val="00B97845"/>
    <w:rsid w:val="00BA13AB"/>
    <w:rsid w:val="00BA6088"/>
    <w:rsid w:val="00BB140F"/>
    <w:rsid w:val="00BB16D5"/>
    <w:rsid w:val="00BB31A2"/>
    <w:rsid w:val="00BC1123"/>
    <w:rsid w:val="00BC232D"/>
    <w:rsid w:val="00BC3205"/>
    <w:rsid w:val="00BC7421"/>
    <w:rsid w:val="00BD04FB"/>
    <w:rsid w:val="00BD34F1"/>
    <w:rsid w:val="00BE0CAE"/>
    <w:rsid w:val="00BE2791"/>
    <w:rsid w:val="00BE37DA"/>
    <w:rsid w:val="00BF3735"/>
    <w:rsid w:val="00BF4F99"/>
    <w:rsid w:val="00BF638E"/>
    <w:rsid w:val="00C04E6A"/>
    <w:rsid w:val="00C10B94"/>
    <w:rsid w:val="00C13DC4"/>
    <w:rsid w:val="00C228CF"/>
    <w:rsid w:val="00C24703"/>
    <w:rsid w:val="00C369EB"/>
    <w:rsid w:val="00C3758D"/>
    <w:rsid w:val="00C50B19"/>
    <w:rsid w:val="00C5170F"/>
    <w:rsid w:val="00C60CD0"/>
    <w:rsid w:val="00C64437"/>
    <w:rsid w:val="00C66C9F"/>
    <w:rsid w:val="00C72B7C"/>
    <w:rsid w:val="00C85294"/>
    <w:rsid w:val="00C94761"/>
    <w:rsid w:val="00C97902"/>
    <w:rsid w:val="00CA032B"/>
    <w:rsid w:val="00CA11E5"/>
    <w:rsid w:val="00CA2F46"/>
    <w:rsid w:val="00CA4D97"/>
    <w:rsid w:val="00CA6578"/>
    <w:rsid w:val="00CB3311"/>
    <w:rsid w:val="00CB56BF"/>
    <w:rsid w:val="00CB6AA9"/>
    <w:rsid w:val="00CB6B4C"/>
    <w:rsid w:val="00CC3246"/>
    <w:rsid w:val="00CC6F60"/>
    <w:rsid w:val="00CD0B1D"/>
    <w:rsid w:val="00CD0F02"/>
    <w:rsid w:val="00CD21B6"/>
    <w:rsid w:val="00CD58F4"/>
    <w:rsid w:val="00CD6CC3"/>
    <w:rsid w:val="00CE6428"/>
    <w:rsid w:val="00CE6F64"/>
    <w:rsid w:val="00D03BA8"/>
    <w:rsid w:val="00D040E7"/>
    <w:rsid w:val="00D05401"/>
    <w:rsid w:val="00D05C9C"/>
    <w:rsid w:val="00D0619B"/>
    <w:rsid w:val="00D07B7E"/>
    <w:rsid w:val="00D10654"/>
    <w:rsid w:val="00D15E75"/>
    <w:rsid w:val="00D20790"/>
    <w:rsid w:val="00D34834"/>
    <w:rsid w:val="00D348CC"/>
    <w:rsid w:val="00D36FF7"/>
    <w:rsid w:val="00D3760B"/>
    <w:rsid w:val="00D42DAF"/>
    <w:rsid w:val="00D4395C"/>
    <w:rsid w:val="00D454EA"/>
    <w:rsid w:val="00D46F99"/>
    <w:rsid w:val="00D47CE4"/>
    <w:rsid w:val="00D505D9"/>
    <w:rsid w:val="00D51484"/>
    <w:rsid w:val="00D5373C"/>
    <w:rsid w:val="00D5729B"/>
    <w:rsid w:val="00D60590"/>
    <w:rsid w:val="00D62281"/>
    <w:rsid w:val="00D65ABE"/>
    <w:rsid w:val="00D7311A"/>
    <w:rsid w:val="00D75C6A"/>
    <w:rsid w:val="00D770EC"/>
    <w:rsid w:val="00D87468"/>
    <w:rsid w:val="00D94C41"/>
    <w:rsid w:val="00D96A81"/>
    <w:rsid w:val="00D97B38"/>
    <w:rsid w:val="00D97DD2"/>
    <w:rsid w:val="00DA0189"/>
    <w:rsid w:val="00DA095C"/>
    <w:rsid w:val="00DA3CA2"/>
    <w:rsid w:val="00DA3D4B"/>
    <w:rsid w:val="00DB169D"/>
    <w:rsid w:val="00DC2185"/>
    <w:rsid w:val="00DD29F9"/>
    <w:rsid w:val="00DD388D"/>
    <w:rsid w:val="00DD3D97"/>
    <w:rsid w:val="00DD73D8"/>
    <w:rsid w:val="00DE06A5"/>
    <w:rsid w:val="00DE1CD0"/>
    <w:rsid w:val="00DE3191"/>
    <w:rsid w:val="00DE7151"/>
    <w:rsid w:val="00DE724E"/>
    <w:rsid w:val="00DF143B"/>
    <w:rsid w:val="00DF20B0"/>
    <w:rsid w:val="00DF320A"/>
    <w:rsid w:val="00DF5213"/>
    <w:rsid w:val="00DF5E67"/>
    <w:rsid w:val="00DF7002"/>
    <w:rsid w:val="00E0365D"/>
    <w:rsid w:val="00E135C3"/>
    <w:rsid w:val="00E13C77"/>
    <w:rsid w:val="00E163CC"/>
    <w:rsid w:val="00E17472"/>
    <w:rsid w:val="00E20745"/>
    <w:rsid w:val="00E244E9"/>
    <w:rsid w:val="00E3048D"/>
    <w:rsid w:val="00E334D4"/>
    <w:rsid w:val="00E370EC"/>
    <w:rsid w:val="00E37662"/>
    <w:rsid w:val="00E41190"/>
    <w:rsid w:val="00E41A88"/>
    <w:rsid w:val="00E435FE"/>
    <w:rsid w:val="00E51C89"/>
    <w:rsid w:val="00E521D6"/>
    <w:rsid w:val="00E55192"/>
    <w:rsid w:val="00E607DC"/>
    <w:rsid w:val="00E76131"/>
    <w:rsid w:val="00E7615A"/>
    <w:rsid w:val="00E76668"/>
    <w:rsid w:val="00E81DF9"/>
    <w:rsid w:val="00E84146"/>
    <w:rsid w:val="00E90680"/>
    <w:rsid w:val="00E90BD3"/>
    <w:rsid w:val="00E93F88"/>
    <w:rsid w:val="00EA54D6"/>
    <w:rsid w:val="00EA7BA4"/>
    <w:rsid w:val="00EB10C9"/>
    <w:rsid w:val="00EB35BB"/>
    <w:rsid w:val="00EB5F75"/>
    <w:rsid w:val="00EB670C"/>
    <w:rsid w:val="00EC206B"/>
    <w:rsid w:val="00EC7AA0"/>
    <w:rsid w:val="00EE1DF8"/>
    <w:rsid w:val="00EE2057"/>
    <w:rsid w:val="00EE5BAD"/>
    <w:rsid w:val="00EE747C"/>
    <w:rsid w:val="00EF02B2"/>
    <w:rsid w:val="00EF58BA"/>
    <w:rsid w:val="00EF6681"/>
    <w:rsid w:val="00EF76FE"/>
    <w:rsid w:val="00F02203"/>
    <w:rsid w:val="00F0368D"/>
    <w:rsid w:val="00F04444"/>
    <w:rsid w:val="00F05AAC"/>
    <w:rsid w:val="00F15FAD"/>
    <w:rsid w:val="00F23AF0"/>
    <w:rsid w:val="00F2531E"/>
    <w:rsid w:val="00F25B5F"/>
    <w:rsid w:val="00F25B6C"/>
    <w:rsid w:val="00F26329"/>
    <w:rsid w:val="00F30DF1"/>
    <w:rsid w:val="00F3420F"/>
    <w:rsid w:val="00F366CF"/>
    <w:rsid w:val="00F42117"/>
    <w:rsid w:val="00F435F7"/>
    <w:rsid w:val="00F44B14"/>
    <w:rsid w:val="00F5041C"/>
    <w:rsid w:val="00F51DDF"/>
    <w:rsid w:val="00F54414"/>
    <w:rsid w:val="00F556D8"/>
    <w:rsid w:val="00F55BAD"/>
    <w:rsid w:val="00F5604B"/>
    <w:rsid w:val="00F61B02"/>
    <w:rsid w:val="00F6559C"/>
    <w:rsid w:val="00F67FE1"/>
    <w:rsid w:val="00F70546"/>
    <w:rsid w:val="00F759B7"/>
    <w:rsid w:val="00F86571"/>
    <w:rsid w:val="00F878AD"/>
    <w:rsid w:val="00F93A12"/>
    <w:rsid w:val="00F93BE4"/>
    <w:rsid w:val="00F93D23"/>
    <w:rsid w:val="00FA3F11"/>
    <w:rsid w:val="00FA5414"/>
    <w:rsid w:val="00FA6135"/>
    <w:rsid w:val="00FA6F36"/>
    <w:rsid w:val="00FB14C6"/>
    <w:rsid w:val="00FB5839"/>
    <w:rsid w:val="00FC5E24"/>
    <w:rsid w:val="00FC69AC"/>
    <w:rsid w:val="00FC74A2"/>
    <w:rsid w:val="00FD3683"/>
    <w:rsid w:val="00FD565F"/>
    <w:rsid w:val="00FD5BF7"/>
    <w:rsid w:val="00FE483A"/>
    <w:rsid w:val="00FE5AE9"/>
    <w:rsid w:val="00FE6DA4"/>
    <w:rsid w:val="00FE7430"/>
    <w:rsid w:val="00FF1674"/>
    <w:rsid w:val="00FF7C06"/>
    <w:rsid w:val="01225C67"/>
    <w:rsid w:val="037E49F8"/>
    <w:rsid w:val="04814D63"/>
    <w:rsid w:val="05C84C14"/>
    <w:rsid w:val="0671705A"/>
    <w:rsid w:val="079267F0"/>
    <w:rsid w:val="0813702B"/>
    <w:rsid w:val="08DE3A6E"/>
    <w:rsid w:val="096104BC"/>
    <w:rsid w:val="0A516558"/>
    <w:rsid w:val="0B8360B4"/>
    <w:rsid w:val="0E32698E"/>
    <w:rsid w:val="0ED14B39"/>
    <w:rsid w:val="0FA43FFC"/>
    <w:rsid w:val="0FC95811"/>
    <w:rsid w:val="1088747A"/>
    <w:rsid w:val="11C0444F"/>
    <w:rsid w:val="146B148C"/>
    <w:rsid w:val="16682848"/>
    <w:rsid w:val="16E9299D"/>
    <w:rsid w:val="17B14E8A"/>
    <w:rsid w:val="18A170DF"/>
    <w:rsid w:val="19641EF2"/>
    <w:rsid w:val="196E7B99"/>
    <w:rsid w:val="1B221292"/>
    <w:rsid w:val="1D23555B"/>
    <w:rsid w:val="1E047BD1"/>
    <w:rsid w:val="1F2F73A7"/>
    <w:rsid w:val="1F357FA1"/>
    <w:rsid w:val="1F70564D"/>
    <w:rsid w:val="1F781C00"/>
    <w:rsid w:val="1FC3376F"/>
    <w:rsid w:val="22507F27"/>
    <w:rsid w:val="23734344"/>
    <w:rsid w:val="238D2546"/>
    <w:rsid w:val="25D12884"/>
    <w:rsid w:val="26C9402A"/>
    <w:rsid w:val="27FA19E7"/>
    <w:rsid w:val="283A37C4"/>
    <w:rsid w:val="28583AB9"/>
    <w:rsid w:val="28856D8A"/>
    <w:rsid w:val="2B754941"/>
    <w:rsid w:val="2E5313CF"/>
    <w:rsid w:val="2E551582"/>
    <w:rsid w:val="2EAA1B9A"/>
    <w:rsid w:val="2ECA35FF"/>
    <w:rsid w:val="317A07B3"/>
    <w:rsid w:val="32072E22"/>
    <w:rsid w:val="34FC39C3"/>
    <w:rsid w:val="352E2F78"/>
    <w:rsid w:val="353D4DDC"/>
    <w:rsid w:val="356129EB"/>
    <w:rsid w:val="36072B7F"/>
    <w:rsid w:val="3680281D"/>
    <w:rsid w:val="36870474"/>
    <w:rsid w:val="36964DAE"/>
    <w:rsid w:val="375A306E"/>
    <w:rsid w:val="38E35787"/>
    <w:rsid w:val="390A3195"/>
    <w:rsid w:val="3B9D47BC"/>
    <w:rsid w:val="3FBC4580"/>
    <w:rsid w:val="40316B04"/>
    <w:rsid w:val="4088601A"/>
    <w:rsid w:val="43006199"/>
    <w:rsid w:val="431F6F1A"/>
    <w:rsid w:val="43240C67"/>
    <w:rsid w:val="452F5946"/>
    <w:rsid w:val="45597F75"/>
    <w:rsid w:val="45F60406"/>
    <w:rsid w:val="46330235"/>
    <w:rsid w:val="47EF2EAE"/>
    <w:rsid w:val="495A2172"/>
    <w:rsid w:val="4D7012C3"/>
    <w:rsid w:val="4D9B7527"/>
    <w:rsid w:val="4E355234"/>
    <w:rsid w:val="5016132D"/>
    <w:rsid w:val="519C61C5"/>
    <w:rsid w:val="52466477"/>
    <w:rsid w:val="53330236"/>
    <w:rsid w:val="53A17342"/>
    <w:rsid w:val="547C35E5"/>
    <w:rsid w:val="563677A6"/>
    <w:rsid w:val="56A137CA"/>
    <w:rsid w:val="56D241F0"/>
    <w:rsid w:val="57A342E2"/>
    <w:rsid w:val="581F33BB"/>
    <w:rsid w:val="586236DD"/>
    <w:rsid w:val="592E0E6B"/>
    <w:rsid w:val="5A1C77F0"/>
    <w:rsid w:val="5AAE3E8C"/>
    <w:rsid w:val="5AED70B8"/>
    <w:rsid w:val="5C78072E"/>
    <w:rsid w:val="5D53522A"/>
    <w:rsid w:val="5DAF2111"/>
    <w:rsid w:val="5DCC7A48"/>
    <w:rsid w:val="5DE80CA7"/>
    <w:rsid w:val="5E4D210D"/>
    <w:rsid w:val="5E8B7BC5"/>
    <w:rsid w:val="5E960435"/>
    <w:rsid w:val="618A7EBD"/>
    <w:rsid w:val="61A66D5C"/>
    <w:rsid w:val="6429154F"/>
    <w:rsid w:val="646E4C3C"/>
    <w:rsid w:val="652F4553"/>
    <w:rsid w:val="69CF262D"/>
    <w:rsid w:val="6A382373"/>
    <w:rsid w:val="6B7B6C39"/>
    <w:rsid w:val="6C984077"/>
    <w:rsid w:val="6DF07AAB"/>
    <w:rsid w:val="714C3AC4"/>
    <w:rsid w:val="716B5B37"/>
    <w:rsid w:val="74C52C48"/>
    <w:rsid w:val="7536625B"/>
    <w:rsid w:val="75853629"/>
    <w:rsid w:val="78565CBE"/>
    <w:rsid w:val="793B12D4"/>
    <w:rsid w:val="79694470"/>
    <w:rsid w:val="7A506ABF"/>
    <w:rsid w:val="7B9E7E5E"/>
    <w:rsid w:val="7D252DA4"/>
    <w:rsid w:val="7D6F7AA6"/>
    <w:rsid w:val="7ED311A8"/>
    <w:rsid w:val="7FF076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qFormat="1" w:unhideWhenUsed="0" w:uiPriority="99" w:semiHidden="0"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qFormat="1" w:unhideWhenUsed="0" w:uiPriority="99"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iPriority="99" w:semiHidden="0"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ocked="1"/>
    <w:lsdException w:uiPriority="99" w:name="Date" w:locked="1"/>
    <w:lsdException w:qFormat="1" w:unhideWhenUsed="0" w:uiPriority="99" w:semiHidden="0"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1"/>
    <w:qFormat/>
    <w:uiPriority w:val="99"/>
    <w:pPr>
      <w:keepNext/>
      <w:keepLines/>
      <w:widowControl/>
      <w:numPr>
        <w:ilvl w:val="0"/>
        <w:numId w:val="1"/>
      </w:numPr>
      <w:snapToGrid w:val="0"/>
      <w:spacing w:before="340" w:after="330"/>
      <w:jc w:val="left"/>
      <w:outlineLvl w:val="0"/>
    </w:pPr>
    <w:rPr>
      <w:rFonts w:ascii="华文细黑" w:eastAsia="华文细黑"/>
      <w:b/>
      <w:kern w:val="0"/>
      <w:sz w:val="52"/>
    </w:rPr>
  </w:style>
  <w:style w:type="paragraph" w:styleId="3">
    <w:name w:val="heading 2"/>
    <w:basedOn w:val="1"/>
    <w:next w:val="1"/>
    <w:link w:val="52"/>
    <w:qFormat/>
    <w:uiPriority w:val="99"/>
    <w:pPr>
      <w:numPr>
        <w:ilvl w:val="1"/>
        <w:numId w:val="1"/>
      </w:numPr>
      <w:spacing w:before="260" w:after="260"/>
      <w:jc w:val="left"/>
      <w:outlineLvl w:val="1"/>
    </w:pPr>
    <w:rPr>
      <w:rFonts w:ascii="华文细黑" w:hAnsi="Arial" w:eastAsia="华文细黑"/>
      <w:b/>
      <w:kern w:val="0"/>
      <w:sz w:val="44"/>
    </w:rPr>
  </w:style>
  <w:style w:type="paragraph" w:styleId="4">
    <w:name w:val="heading 3"/>
    <w:basedOn w:val="1"/>
    <w:next w:val="1"/>
    <w:link w:val="53"/>
    <w:qFormat/>
    <w:uiPriority w:val="99"/>
    <w:pPr>
      <w:keepNext/>
      <w:keepLines/>
      <w:widowControl/>
      <w:numPr>
        <w:ilvl w:val="2"/>
        <w:numId w:val="1"/>
      </w:numPr>
      <w:spacing w:before="260" w:after="260" w:line="413" w:lineRule="auto"/>
      <w:jc w:val="left"/>
      <w:outlineLvl w:val="2"/>
    </w:pPr>
    <w:rPr>
      <w:rFonts w:eastAsia="华文细黑"/>
      <w:kern w:val="0"/>
      <w:sz w:val="36"/>
    </w:rPr>
  </w:style>
  <w:style w:type="paragraph" w:styleId="5">
    <w:name w:val="heading 4"/>
    <w:basedOn w:val="1"/>
    <w:next w:val="1"/>
    <w:link w:val="54"/>
    <w:qFormat/>
    <w:uiPriority w:val="99"/>
    <w:pPr>
      <w:keepNext/>
      <w:keepLines/>
      <w:widowControl/>
      <w:numPr>
        <w:ilvl w:val="3"/>
        <w:numId w:val="1"/>
      </w:numPr>
      <w:spacing w:before="280" w:after="290" w:line="372" w:lineRule="auto"/>
      <w:jc w:val="left"/>
      <w:outlineLvl w:val="3"/>
    </w:pPr>
    <w:rPr>
      <w:rFonts w:ascii="Arial" w:hAnsi="Arial" w:eastAsia="黑体"/>
      <w:b/>
      <w:kern w:val="0"/>
      <w:sz w:val="28"/>
    </w:rPr>
  </w:style>
  <w:style w:type="paragraph" w:styleId="6">
    <w:name w:val="heading 5"/>
    <w:basedOn w:val="1"/>
    <w:next w:val="1"/>
    <w:link w:val="55"/>
    <w:qFormat/>
    <w:uiPriority w:val="99"/>
    <w:pPr>
      <w:keepNext/>
      <w:keepLines/>
      <w:widowControl/>
      <w:numPr>
        <w:ilvl w:val="4"/>
        <w:numId w:val="1"/>
      </w:numPr>
      <w:spacing w:before="280" w:after="290" w:line="372" w:lineRule="auto"/>
      <w:jc w:val="left"/>
      <w:outlineLvl w:val="4"/>
    </w:pPr>
    <w:rPr>
      <w:b/>
      <w:kern w:val="0"/>
      <w:sz w:val="28"/>
    </w:rPr>
  </w:style>
  <w:style w:type="paragraph" w:styleId="7">
    <w:name w:val="heading 6"/>
    <w:basedOn w:val="1"/>
    <w:next w:val="1"/>
    <w:link w:val="56"/>
    <w:qFormat/>
    <w:uiPriority w:val="99"/>
    <w:pPr>
      <w:keepNext/>
      <w:keepLines/>
      <w:widowControl/>
      <w:numPr>
        <w:ilvl w:val="5"/>
        <w:numId w:val="1"/>
      </w:numPr>
      <w:spacing w:before="240" w:after="64" w:line="317" w:lineRule="auto"/>
      <w:jc w:val="left"/>
      <w:outlineLvl w:val="5"/>
    </w:pPr>
    <w:rPr>
      <w:rFonts w:ascii="Arial" w:hAnsi="Arial" w:eastAsia="黑体"/>
      <w:b/>
      <w:kern w:val="0"/>
      <w:sz w:val="24"/>
    </w:rPr>
  </w:style>
  <w:style w:type="paragraph" w:styleId="8">
    <w:name w:val="heading 7"/>
    <w:basedOn w:val="1"/>
    <w:next w:val="1"/>
    <w:link w:val="57"/>
    <w:qFormat/>
    <w:uiPriority w:val="99"/>
    <w:pPr>
      <w:keepNext/>
      <w:keepLines/>
      <w:widowControl/>
      <w:numPr>
        <w:ilvl w:val="6"/>
        <w:numId w:val="1"/>
      </w:numPr>
      <w:spacing w:before="240" w:after="64" w:line="317" w:lineRule="auto"/>
      <w:jc w:val="left"/>
      <w:outlineLvl w:val="6"/>
    </w:pPr>
    <w:rPr>
      <w:b/>
      <w:kern w:val="0"/>
      <w:sz w:val="24"/>
    </w:rPr>
  </w:style>
  <w:style w:type="paragraph" w:styleId="9">
    <w:name w:val="heading 8"/>
    <w:basedOn w:val="1"/>
    <w:next w:val="1"/>
    <w:link w:val="58"/>
    <w:qFormat/>
    <w:uiPriority w:val="99"/>
    <w:pPr>
      <w:keepNext/>
      <w:keepLines/>
      <w:widowControl/>
      <w:numPr>
        <w:ilvl w:val="7"/>
        <w:numId w:val="1"/>
      </w:numPr>
      <w:spacing w:before="240" w:after="64" w:line="317" w:lineRule="auto"/>
      <w:jc w:val="left"/>
      <w:outlineLvl w:val="7"/>
    </w:pPr>
    <w:rPr>
      <w:rFonts w:ascii="Arial" w:hAnsi="Arial" w:eastAsia="黑体"/>
      <w:kern w:val="0"/>
      <w:sz w:val="24"/>
    </w:rPr>
  </w:style>
  <w:style w:type="paragraph" w:styleId="10">
    <w:name w:val="heading 9"/>
    <w:basedOn w:val="1"/>
    <w:next w:val="1"/>
    <w:link w:val="59"/>
    <w:qFormat/>
    <w:uiPriority w:val="99"/>
    <w:pPr>
      <w:keepNext/>
      <w:keepLines/>
      <w:widowControl/>
      <w:numPr>
        <w:ilvl w:val="8"/>
        <w:numId w:val="1"/>
      </w:numPr>
      <w:spacing w:before="240" w:after="64" w:line="317" w:lineRule="auto"/>
      <w:jc w:val="left"/>
      <w:outlineLvl w:val="8"/>
    </w:pPr>
    <w:rPr>
      <w:rFonts w:ascii="Arial" w:hAnsi="Arial" w:eastAsia="黑体"/>
      <w:kern w:val="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unhideWhenUsed/>
    <w:qFormat/>
    <w:locked/>
    <w:uiPriority w:val="99"/>
    <w:pPr>
      <w:ind w:firstLine="420" w:firstLineChars="200"/>
    </w:pPr>
  </w:style>
  <w:style w:type="paragraph" w:styleId="12">
    <w:name w:val="caption"/>
    <w:basedOn w:val="1"/>
    <w:next w:val="1"/>
    <w:qFormat/>
    <w:uiPriority w:val="99"/>
    <w:rPr>
      <w:rFonts w:ascii="Arial" w:hAnsi="Arial" w:eastAsia="黑体" w:cs="Arial"/>
      <w:sz w:val="20"/>
    </w:rPr>
  </w:style>
  <w:style w:type="paragraph" w:styleId="13">
    <w:name w:val="List Bullet"/>
    <w:basedOn w:val="1"/>
    <w:qFormat/>
    <w:uiPriority w:val="99"/>
    <w:pPr>
      <w:numPr>
        <w:ilvl w:val="0"/>
        <w:numId w:val="2"/>
      </w:numPr>
      <w:spacing w:line="360" w:lineRule="auto"/>
    </w:pPr>
  </w:style>
  <w:style w:type="paragraph" w:styleId="14">
    <w:name w:val="Document Map"/>
    <w:basedOn w:val="1"/>
    <w:link w:val="76"/>
    <w:qFormat/>
    <w:uiPriority w:val="99"/>
    <w:pPr>
      <w:shd w:val="clear" w:color="auto" w:fill="000080"/>
    </w:pPr>
  </w:style>
  <w:style w:type="paragraph" w:styleId="15">
    <w:name w:val="annotation text"/>
    <w:basedOn w:val="1"/>
    <w:link w:val="62"/>
    <w:qFormat/>
    <w:uiPriority w:val="99"/>
    <w:pPr>
      <w:jc w:val="left"/>
    </w:pPr>
  </w:style>
  <w:style w:type="paragraph" w:styleId="16">
    <w:name w:val="index 6"/>
    <w:basedOn w:val="1"/>
    <w:next w:val="1"/>
    <w:qFormat/>
    <w:locked/>
    <w:uiPriority w:val="99"/>
    <w:pPr>
      <w:ind w:left="2100"/>
    </w:pPr>
  </w:style>
  <w:style w:type="paragraph" w:styleId="17">
    <w:name w:val="Salutation"/>
    <w:basedOn w:val="1"/>
    <w:next w:val="1"/>
    <w:qFormat/>
    <w:locked/>
    <w:uiPriority w:val="99"/>
    <w:rPr>
      <w:kern w:val="0"/>
      <w:sz w:val="20"/>
    </w:rPr>
  </w:style>
  <w:style w:type="paragraph" w:styleId="18">
    <w:name w:val="Body Text 3"/>
    <w:basedOn w:val="1"/>
    <w:link w:val="79"/>
    <w:qFormat/>
    <w:uiPriority w:val="99"/>
    <w:pPr>
      <w:spacing w:line="440" w:lineRule="exact"/>
    </w:pPr>
    <w:rPr>
      <w:color w:val="000000"/>
    </w:rPr>
  </w:style>
  <w:style w:type="paragraph" w:styleId="19">
    <w:name w:val="Body Text"/>
    <w:basedOn w:val="1"/>
    <w:next w:val="20"/>
    <w:link w:val="80"/>
    <w:qFormat/>
    <w:uiPriority w:val="99"/>
    <w:rPr>
      <w:rFonts w:eastAsia="楷体_GB2312"/>
      <w:sz w:val="30"/>
    </w:rPr>
  </w:style>
  <w:style w:type="paragraph" w:customStyle="1" w:styleId="20">
    <w:name w:val="style4"/>
    <w:basedOn w:val="1"/>
    <w:next w:val="21"/>
    <w:qFormat/>
    <w:uiPriority w:val="99"/>
    <w:pPr>
      <w:widowControl/>
      <w:spacing w:before="280" w:after="280"/>
    </w:pPr>
    <w:rPr>
      <w:rFonts w:ascii="宋体"/>
      <w:sz w:val="18"/>
    </w:rPr>
  </w:style>
  <w:style w:type="paragraph" w:customStyle="1" w:styleId="21">
    <w:name w:val="2"/>
    <w:next w:val="1"/>
    <w:qFormat/>
    <w:uiPriority w:val="99"/>
    <w:pPr>
      <w:widowControl w:val="0"/>
      <w:jc w:val="both"/>
    </w:pPr>
    <w:rPr>
      <w:rFonts w:ascii="Calibri" w:hAnsi="Calibri" w:eastAsia="宋体" w:cs="Times New Roman"/>
      <w:kern w:val="0"/>
      <w:sz w:val="21"/>
      <w:szCs w:val="22"/>
      <w:lang w:val="en-US" w:eastAsia="zh-CN" w:bidi="ar-SA"/>
    </w:rPr>
  </w:style>
  <w:style w:type="paragraph" w:styleId="22">
    <w:name w:val="Body Text Indent"/>
    <w:basedOn w:val="1"/>
    <w:link w:val="88"/>
    <w:qFormat/>
    <w:uiPriority w:val="99"/>
    <w:pPr>
      <w:ind w:firstLine="630"/>
    </w:pPr>
    <w:rPr>
      <w:rFonts w:eastAsia="楷体_GB2312"/>
      <w:kern w:val="0"/>
      <w:sz w:val="30"/>
    </w:rPr>
  </w:style>
  <w:style w:type="paragraph" w:styleId="23">
    <w:name w:val="Plain Text"/>
    <w:basedOn w:val="1"/>
    <w:next w:val="24"/>
    <w:link w:val="60"/>
    <w:qFormat/>
    <w:uiPriority w:val="99"/>
    <w:rPr>
      <w:rFonts w:ascii="宋体" w:hAnsi="Courier New"/>
    </w:rPr>
  </w:style>
  <w:style w:type="paragraph" w:styleId="24">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25">
    <w:name w:val="Body Text Indent 2"/>
    <w:basedOn w:val="1"/>
    <w:link w:val="66"/>
    <w:qFormat/>
    <w:uiPriority w:val="99"/>
    <w:pPr>
      <w:spacing w:line="440" w:lineRule="exact"/>
      <w:ind w:firstLine="412" w:firstLineChars="200"/>
    </w:pPr>
    <w:rPr>
      <w:rFonts w:ascii="宋体" w:hAnsi="宋体"/>
      <w:b/>
    </w:rPr>
  </w:style>
  <w:style w:type="paragraph" w:styleId="26">
    <w:name w:val="Balloon Text"/>
    <w:basedOn w:val="1"/>
    <w:link w:val="71"/>
    <w:qFormat/>
    <w:uiPriority w:val="99"/>
    <w:rPr>
      <w:sz w:val="18"/>
      <w:szCs w:val="18"/>
    </w:rPr>
  </w:style>
  <w:style w:type="paragraph" w:styleId="27">
    <w:name w:val="footer"/>
    <w:basedOn w:val="1"/>
    <w:link w:val="73"/>
    <w:qFormat/>
    <w:uiPriority w:val="99"/>
    <w:pPr>
      <w:tabs>
        <w:tab w:val="center" w:pos="4153"/>
        <w:tab w:val="right" w:pos="8306"/>
      </w:tabs>
      <w:snapToGrid w:val="0"/>
      <w:jc w:val="left"/>
    </w:pPr>
    <w:rPr>
      <w:sz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99"/>
    <w:pPr>
      <w:tabs>
        <w:tab w:val="right" w:leader="dot" w:pos="8303"/>
      </w:tabs>
      <w:spacing w:before="120" w:after="120" w:line="360" w:lineRule="auto"/>
      <w:jc w:val="left"/>
    </w:pPr>
    <w:rPr>
      <w:rFonts w:ascii="宋体" w:hAnsi="宋体"/>
      <w:b/>
      <w:bCs/>
      <w:caps/>
      <w:sz w:val="30"/>
      <w:szCs w:val="30"/>
    </w:rPr>
  </w:style>
  <w:style w:type="paragraph" w:styleId="30">
    <w:name w:val="List"/>
    <w:basedOn w:val="1"/>
    <w:qFormat/>
    <w:locked/>
    <w:uiPriority w:val="0"/>
    <w:pPr>
      <w:ind w:left="420" w:hanging="420"/>
    </w:pPr>
    <w:rPr>
      <w:sz w:val="24"/>
      <w:szCs w:val="20"/>
    </w:rPr>
  </w:style>
  <w:style w:type="paragraph" w:styleId="31">
    <w:name w:val="footnote text"/>
    <w:basedOn w:val="1"/>
    <w:next w:val="19"/>
    <w:qFormat/>
    <w:locked/>
    <w:uiPriority w:val="99"/>
    <w:pPr>
      <w:snapToGrid w:val="0"/>
      <w:jc w:val="left"/>
    </w:pPr>
    <w:rPr>
      <w:sz w:val="18"/>
    </w:rPr>
  </w:style>
  <w:style w:type="paragraph" w:styleId="32">
    <w:name w:val="Body Text Indent 3"/>
    <w:basedOn w:val="1"/>
    <w:link w:val="87"/>
    <w:qFormat/>
    <w:uiPriority w:val="99"/>
    <w:pPr>
      <w:spacing w:line="440" w:lineRule="exact"/>
      <w:ind w:firstLine="412" w:firstLineChars="200"/>
    </w:pPr>
    <w:rPr>
      <w:rFonts w:ascii="宋体" w:hAnsi="宋体"/>
      <w:kern w:val="0"/>
      <w:sz w:val="20"/>
    </w:rPr>
  </w:style>
  <w:style w:type="paragraph" w:styleId="33">
    <w:name w:val="table of figures"/>
    <w:basedOn w:val="1"/>
    <w:next w:val="1"/>
    <w:unhideWhenUsed/>
    <w:qFormat/>
    <w:locked/>
    <w:uiPriority w:val="99"/>
    <w:pPr>
      <w:ind w:left="200" w:leftChars="200" w:hanging="200" w:hangingChars="200"/>
    </w:pPr>
  </w:style>
  <w:style w:type="paragraph" w:styleId="34">
    <w:name w:val="toc 2"/>
    <w:basedOn w:val="1"/>
    <w:next w:val="1"/>
    <w:qFormat/>
    <w:uiPriority w:val="99"/>
    <w:pPr>
      <w:ind w:left="210"/>
      <w:jc w:val="left"/>
    </w:pPr>
    <w:rPr>
      <w:smallCaps/>
      <w:sz w:val="20"/>
    </w:rPr>
  </w:style>
  <w:style w:type="paragraph" w:styleId="35">
    <w:name w:val="Body Text 2"/>
    <w:basedOn w:val="1"/>
    <w:link w:val="77"/>
    <w:qFormat/>
    <w:uiPriority w:val="99"/>
    <w:rPr>
      <w:rFonts w:ascii="宋体" w:hAnsi="宋体"/>
      <w:sz w:val="18"/>
    </w:rPr>
  </w:style>
  <w:style w:type="paragraph" w:styleId="36">
    <w:name w:val="List Continue 2"/>
    <w:basedOn w:val="1"/>
    <w:qFormat/>
    <w:uiPriority w:val="99"/>
    <w:pPr>
      <w:spacing w:after="120"/>
      <w:ind w:left="840" w:leftChars="400"/>
    </w:pPr>
  </w:style>
  <w:style w:type="paragraph" w:styleId="37">
    <w:name w:val="HTML Preformatted"/>
    <w:basedOn w:val="1"/>
    <w:qFormat/>
    <w:locked/>
    <w:uiPriority w:val="0"/>
    <w:pPr>
      <w:widowControl/>
      <w:spacing w:line="360" w:lineRule="auto"/>
    </w:pPr>
    <w:rPr>
      <w:rFonts w:ascii="Courier New" w:hAnsi="Courier New"/>
      <w:sz w:val="20"/>
      <w:szCs w:val="20"/>
    </w:rPr>
  </w:style>
  <w:style w:type="paragraph" w:styleId="38">
    <w:name w:val="Normal (Web)"/>
    <w:basedOn w:val="1"/>
    <w:qFormat/>
    <w:uiPriority w:val="99"/>
    <w:pPr>
      <w:widowControl/>
      <w:spacing w:before="100" w:beforeAutospacing="1" w:after="100" w:afterAutospacing="1"/>
      <w:jc w:val="left"/>
    </w:pPr>
    <w:rPr>
      <w:rFonts w:ascii="宋体" w:hAnsi="宋体"/>
      <w:kern w:val="0"/>
      <w:sz w:val="24"/>
    </w:rPr>
  </w:style>
  <w:style w:type="paragraph" w:styleId="39">
    <w:name w:val="annotation subject"/>
    <w:basedOn w:val="15"/>
    <w:next w:val="15"/>
    <w:link w:val="61"/>
    <w:qFormat/>
    <w:uiPriority w:val="99"/>
    <w:rPr>
      <w:b/>
    </w:rPr>
  </w:style>
  <w:style w:type="paragraph" w:styleId="40">
    <w:name w:val="Body Text First Indent"/>
    <w:basedOn w:val="19"/>
    <w:qFormat/>
    <w:locked/>
    <w:uiPriority w:val="99"/>
    <w:pPr>
      <w:ind w:firstLine="420" w:firstLineChars="100"/>
    </w:pPr>
    <w:rPr>
      <w:rFonts w:eastAsia="仿宋_GB2312"/>
      <w:sz w:val="28"/>
      <w:szCs w:val="20"/>
    </w:rPr>
  </w:style>
  <w:style w:type="paragraph" w:styleId="41">
    <w:name w:val="Body Text First Indent 2"/>
    <w:basedOn w:val="22"/>
    <w:semiHidden/>
    <w:unhideWhenUsed/>
    <w:qFormat/>
    <w:locked/>
    <w:uiPriority w:val="99"/>
    <w:pPr>
      <w:ind w:firstLine="420"/>
    </w:pPr>
  </w:style>
  <w:style w:type="table" w:styleId="43">
    <w:name w:val="Table Grid"/>
    <w:basedOn w:val="4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bCs/>
    </w:rPr>
  </w:style>
  <w:style w:type="character" w:styleId="46">
    <w:name w:val="page number"/>
    <w:qFormat/>
    <w:uiPriority w:val="99"/>
    <w:rPr>
      <w:rFonts w:cs="Times New Roman"/>
    </w:rPr>
  </w:style>
  <w:style w:type="character" w:styleId="47">
    <w:name w:val="FollowedHyperlink"/>
    <w:qFormat/>
    <w:uiPriority w:val="99"/>
    <w:rPr>
      <w:rFonts w:cs="Times New Roman"/>
      <w:color w:val="800080"/>
      <w:u w:val="single"/>
    </w:rPr>
  </w:style>
  <w:style w:type="character" w:styleId="48">
    <w:name w:val="Hyperlink"/>
    <w:qFormat/>
    <w:uiPriority w:val="99"/>
    <w:rPr>
      <w:rFonts w:cs="Times New Roman"/>
      <w:color w:val="0000FF"/>
      <w:u w:val="single"/>
    </w:rPr>
  </w:style>
  <w:style w:type="character" w:styleId="49">
    <w:name w:val="annotation reference"/>
    <w:basedOn w:val="44"/>
    <w:qFormat/>
    <w:uiPriority w:val="99"/>
    <w:rPr>
      <w:rFonts w:cs="Times New Roman"/>
      <w:sz w:val="21"/>
    </w:rPr>
  </w:style>
  <w:style w:type="paragraph" w:customStyle="1" w:styleId="50">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character" w:customStyle="1" w:styleId="51">
    <w:name w:val="标题 1 字符"/>
    <w:link w:val="2"/>
    <w:qFormat/>
    <w:locked/>
    <w:uiPriority w:val="99"/>
    <w:rPr>
      <w:rFonts w:ascii="华文细黑" w:eastAsia="华文细黑"/>
      <w:b/>
      <w:kern w:val="0"/>
      <w:sz w:val="52"/>
      <w:szCs w:val="20"/>
    </w:rPr>
  </w:style>
  <w:style w:type="character" w:customStyle="1" w:styleId="52">
    <w:name w:val="标题 2 字符"/>
    <w:link w:val="3"/>
    <w:qFormat/>
    <w:locked/>
    <w:uiPriority w:val="99"/>
    <w:rPr>
      <w:rFonts w:ascii="华文细黑" w:hAnsi="Arial" w:eastAsia="华文细黑"/>
      <w:b/>
      <w:sz w:val="44"/>
    </w:rPr>
  </w:style>
  <w:style w:type="character" w:customStyle="1" w:styleId="53">
    <w:name w:val="标题 3 字符"/>
    <w:link w:val="4"/>
    <w:qFormat/>
    <w:locked/>
    <w:uiPriority w:val="99"/>
    <w:rPr>
      <w:rFonts w:eastAsia="华文细黑"/>
      <w:kern w:val="0"/>
      <w:sz w:val="36"/>
      <w:szCs w:val="20"/>
    </w:rPr>
  </w:style>
  <w:style w:type="character" w:customStyle="1" w:styleId="54">
    <w:name w:val="标题 4 字符"/>
    <w:link w:val="5"/>
    <w:qFormat/>
    <w:locked/>
    <w:uiPriority w:val="99"/>
    <w:rPr>
      <w:rFonts w:ascii="Arial" w:hAnsi="Arial" w:eastAsia="黑体"/>
      <w:b/>
      <w:kern w:val="0"/>
      <w:sz w:val="28"/>
      <w:szCs w:val="20"/>
    </w:rPr>
  </w:style>
  <w:style w:type="character" w:customStyle="1" w:styleId="55">
    <w:name w:val="标题 5 字符"/>
    <w:link w:val="6"/>
    <w:qFormat/>
    <w:locked/>
    <w:uiPriority w:val="99"/>
    <w:rPr>
      <w:b/>
      <w:kern w:val="0"/>
      <w:sz w:val="28"/>
      <w:szCs w:val="20"/>
    </w:rPr>
  </w:style>
  <w:style w:type="character" w:customStyle="1" w:styleId="56">
    <w:name w:val="标题 6 字符"/>
    <w:link w:val="7"/>
    <w:qFormat/>
    <w:locked/>
    <w:uiPriority w:val="99"/>
    <w:rPr>
      <w:rFonts w:ascii="Arial" w:hAnsi="Arial" w:eastAsia="黑体"/>
      <w:b/>
      <w:kern w:val="0"/>
      <w:sz w:val="24"/>
      <w:szCs w:val="20"/>
    </w:rPr>
  </w:style>
  <w:style w:type="character" w:customStyle="1" w:styleId="57">
    <w:name w:val="标题 7 字符"/>
    <w:link w:val="8"/>
    <w:qFormat/>
    <w:locked/>
    <w:uiPriority w:val="99"/>
    <w:rPr>
      <w:b/>
      <w:kern w:val="0"/>
      <w:sz w:val="24"/>
      <w:szCs w:val="20"/>
    </w:rPr>
  </w:style>
  <w:style w:type="character" w:customStyle="1" w:styleId="58">
    <w:name w:val="标题 8 字符"/>
    <w:link w:val="9"/>
    <w:qFormat/>
    <w:locked/>
    <w:uiPriority w:val="99"/>
    <w:rPr>
      <w:rFonts w:ascii="Arial" w:hAnsi="Arial" w:eastAsia="黑体"/>
      <w:kern w:val="0"/>
      <w:sz w:val="24"/>
      <w:szCs w:val="20"/>
    </w:rPr>
  </w:style>
  <w:style w:type="character" w:customStyle="1" w:styleId="59">
    <w:name w:val="标题 9 字符"/>
    <w:link w:val="10"/>
    <w:qFormat/>
    <w:locked/>
    <w:uiPriority w:val="99"/>
    <w:rPr>
      <w:rFonts w:ascii="Arial" w:hAnsi="Arial" w:eastAsia="黑体"/>
      <w:kern w:val="0"/>
      <w:szCs w:val="20"/>
    </w:rPr>
  </w:style>
  <w:style w:type="character" w:customStyle="1" w:styleId="60">
    <w:name w:val="纯文本 字符"/>
    <w:link w:val="23"/>
    <w:qFormat/>
    <w:locked/>
    <w:uiPriority w:val="99"/>
    <w:rPr>
      <w:rFonts w:ascii="宋体" w:hAnsi="Courier New" w:eastAsia="宋体"/>
      <w:kern w:val="2"/>
      <w:sz w:val="21"/>
      <w:lang w:val="en-US" w:eastAsia="zh-CN"/>
    </w:rPr>
  </w:style>
  <w:style w:type="character" w:customStyle="1" w:styleId="61">
    <w:name w:val="批注主题 字符"/>
    <w:link w:val="39"/>
    <w:qFormat/>
    <w:locked/>
    <w:uiPriority w:val="99"/>
    <w:rPr>
      <w:b/>
      <w:kern w:val="2"/>
      <w:sz w:val="21"/>
    </w:rPr>
  </w:style>
  <w:style w:type="character" w:customStyle="1" w:styleId="62">
    <w:name w:val="批注文字 字符"/>
    <w:link w:val="15"/>
    <w:qFormat/>
    <w:locked/>
    <w:uiPriority w:val="99"/>
    <w:rPr>
      <w:kern w:val="2"/>
      <w:sz w:val="21"/>
    </w:rPr>
  </w:style>
  <w:style w:type="character" w:customStyle="1" w:styleId="63">
    <w:name w:val="T文本 Char Char"/>
    <w:link w:val="64"/>
    <w:qFormat/>
    <w:locked/>
    <w:uiPriority w:val="99"/>
    <w:rPr>
      <w:sz w:val="24"/>
    </w:rPr>
  </w:style>
  <w:style w:type="paragraph" w:customStyle="1" w:styleId="64">
    <w:name w:val="T文本"/>
    <w:basedOn w:val="1"/>
    <w:link w:val="63"/>
    <w:qFormat/>
    <w:uiPriority w:val="99"/>
    <w:pPr>
      <w:widowControl/>
      <w:snapToGrid w:val="0"/>
      <w:spacing w:beforeLines="50" w:afterLines="50" w:line="360" w:lineRule="auto"/>
      <w:ind w:firstLine="200" w:firstLineChars="200"/>
    </w:pPr>
    <w:rPr>
      <w:kern w:val="0"/>
      <w:sz w:val="24"/>
    </w:rPr>
  </w:style>
  <w:style w:type="paragraph" w:customStyle="1" w:styleId="65">
    <w:name w:val="Text"/>
    <w:basedOn w:val="1"/>
    <w:qFormat/>
    <w:uiPriority w:val="99"/>
    <w:pPr>
      <w:widowControl/>
      <w:spacing w:before="120" w:after="240"/>
      <w:outlineLvl w:val="1"/>
    </w:pPr>
    <w:rPr>
      <w:rFonts w:ascii="Arial" w:hAnsi="Arial"/>
      <w:kern w:val="28"/>
      <w:sz w:val="20"/>
      <w:szCs w:val="24"/>
      <w:lang w:val="en-GB"/>
    </w:rPr>
  </w:style>
  <w:style w:type="character" w:customStyle="1" w:styleId="66">
    <w:name w:val="正文文本缩进 2 字符"/>
    <w:link w:val="25"/>
    <w:semiHidden/>
    <w:qFormat/>
    <w:locked/>
    <w:uiPriority w:val="99"/>
    <w:rPr>
      <w:rFonts w:cs="Times New Roman"/>
      <w:sz w:val="20"/>
      <w:szCs w:val="20"/>
    </w:rPr>
  </w:style>
  <w:style w:type="paragraph" w:customStyle="1" w:styleId="67">
    <w:name w:val="Char"/>
    <w:basedOn w:val="1"/>
    <w:qFormat/>
    <w:uiPriority w:val="99"/>
    <w:rPr>
      <w:szCs w:val="21"/>
    </w:rPr>
  </w:style>
  <w:style w:type="paragraph" w:customStyle="1" w:styleId="68">
    <w:name w:val="题注4"/>
    <w:basedOn w:val="1"/>
    <w:next w:val="12"/>
    <w:qFormat/>
    <w:uiPriority w:val="99"/>
    <w:rPr>
      <w:rFonts w:ascii="宋体" w:hAnsi="宋体"/>
      <w:sz w:val="24"/>
      <w:szCs w:val="21"/>
      <w:u w:val="single"/>
    </w:rPr>
  </w:style>
  <w:style w:type="paragraph" w:customStyle="1" w:styleId="69">
    <w:name w:val="xl25"/>
    <w:basedOn w:val="1"/>
    <w:qFormat/>
    <w:uiPriority w:val="99"/>
    <w:pPr>
      <w:widowControl/>
      <w:spacing w:before="100" w:beforeAutospacing="1" w:after="100" w:afterAutospacing="1"/>
      <w:textAlignment w:val="center"/>
    </w:pPr>
    <w:rPr>
      <w:rFonts w:ascii="宋体" w:hAnsi="宋体"/>
      <w:kern w:val="0"/>
      <w:sz w:val="18"/>
    </w:rPr>
  </w:style>
  <w:style w:type="paragraph" w:customStyle="1" w:styleId="70">
    <w:name w:val="样式 标题 3 + (中文) 黑体 小四 非加粗 段前: 7.8 磅 段后: 0 磅 行距: 固定值 20 磅"/>
    <w:basedOn w:val="4"/>
    <w:qFormat/>
    <w:uiPriority w:val="99"/>
    <w:pPr>
      <w:widowControl w:val="0"/>
      <w:numPr>
        <w:numId w:val="0"/>
      </w:numPr>
      <w:spacing w:before="0" w:after="0" w:line="400" w:lineRule="exact"/>
      <w:jc w:val="both"/>
    </w:pPr>
    <w:rPr>
      <w:rFonts w:eastAsia="黑体" w:cs="宋体"/>
      <w:kern w:val="2"/>
      <w:sz w:val="24"/>
    </w:rPr>
  </w:style>
  <w:style w:type="character" w:customStyle="1" w:styleId="71">
    <w:name w:val="批注框文本 字符"/>
    <w:link w:val="26"/>
    <w:semiHidden/>
    <w:qFormat/>
    <w:locked/>
    <w:uiPriority w:val="99"/>
    <w:rPr>
      <w:rFonts w:cs="Times New Roman"/>
      <w:sz w:val="2"/>
    </w:rPr>
  </w:style>
  <w:style w:type="character" w:customStyle="1" w:styleId="72">
    <w:name w:val="页眉 字符"/>
    <w:link w:val="28"/>
    <w:semiHidden/>
    <w:qFormat/>
    <w:locked/>
    <w:uiPriority w:val="99"/>
    <w:rPr>
      <w:rFonts w:cs="Times New Roman"/>
      <w:sz w:val="18"/>
      <w:szCs w:val="18"/>
    </w:rPr>
  </w:style>
  <w:style w:type="character" w:customStyle="1" w:styleId="73">
    <w:name w:val="页脚 字符"/>
    <w:link w:val="27"/>
    <w:qFormat/>
    <w:locked/>
    <w:uiPriority w:val="99"/>
    <w:rPr>
      <w:rFonts w:cs="Times New Roman"/>
      <w:sz w:val="18"/>
      <w:szCs w:val="18"/>
    </w:rPr>
  </w:style>
  <w:style w:type="character" w:customStyle="1" w:styleId="74">
    <w:name w:val="Comment Text Char1"/>
    <w:semiHidden/>
    <w:qFormat/>
    <w:locked/>
    <w:uiPriority w:val="99"/>
    <w:rPr>
      <w:rFonts w:cs="Times New Roman"/>
      <w:sz w:val="20"/>
      <w:szCs w:val="20"/>
    </w:rPr>
  </w:style>
  <w:style w:type="character" w:customStyle="1" w:styleId="75">
    <w:name w:val="Comment Subject Char1"/>
    <w:semiHidden/>
    <w:qFormat/>
    <w:locked/>
    <w:uiPriority w:val="99"/>
    <w:rPr>
      <w:rFonts w:cs="Times New Roman"/>
      <w:b/>
      <w:bCs/>
      <w:kern w:val="2"/>
      <w:sz w:val="20"/>
      <w:szCs w:val="20"/>
    </w:rPr>
  </w:style>
  <w:style w:type="character" w:customStyle="1" w:styleId="76">
    <w:name w:val="文档结构图 字符"/>
    <w:link w:val="14"/>
    <w:semiHidden/>
    <w:qFormat/>
    <w:locked/>
    <w:uiPriority w:val="99"/>
    <w:rPr>
      <w:rFonts w:cs="Times New Roman"/>
      <w:sz w:val="2"/>
    </w:rPr>
  </w:style>
  <w:style w:type="character" w:customStyle="1" w:styleId="77">
    <w:name w:val="正文文本 2 字符"/>
    <w:link w:val="35"/>
    <w:semiHidden/>
    <w:qFormat/>
    <w:locked/>
    <w:uiPriority w:val="99"/>
    <w:rPr>
      <w:rFonts w:cs="Times New Roman"/>
      <w:sz w:val="20"/>
      <w:szCs w:val="20"/>
    </w:rPr>
  </w:style>
  <w:style w:type="character" w:customStyle="1" w:styleId="78">
    <w:name w:val="Plain Text Char1"/>
    <w:semiHidden/>
    <w:qFormat/>
    <w:locked/>
    <w:uiPriority w:val="99"/>
    <w:rPr>
      <w:rFonts w:ascii="宋体" w:hAnsi="Courier New" w:cs="Courier New"/>
      <w:sz w:val="21"/>
      <w:szCs w:val="21"/>
    </w:rPr>
  </w:style>
  <w:style w:type="character" w:customStyle="1" w:styleId="79">
    <w:name w:val="正文文本 3 字符"/>
    <w:link w:val="18"/>
    <w:semiHidden/>
    <w:qFormat/>
    <w:locked/>
    <w:uiPriority w:val="99"/>
    <w:rPr>
      <w:rFonts w:cs="Times New Roman"/>
      <w:sz w:val="16"/>
      <w:szCs w:val="16"/>
    </w:rPr>
  </w:style>
  <w:style w:type="character" w:customStyle="1" w:styleId="80">
    <w:name w:val="正文文本 字符"/>
    <w:link w:val="19"/>
    <w:semiHidden/>
    <w:qFormat/>
    <w:locked/>
    <w:uiPriority w:val="99"/>
    <w:rPr>
      <w:rFonts w:cs="Times New Roman"/>
      <w:sz w:val="20"/>
      <w:szCs w:val="20"/>
    </w:rPr>
  </w:style>
  <w:style w:type="character" w:customStyle="1" w:styleId="81">
    <w:name w:val="Body Text Indent Char"/>
    <w:semiHidden/>
    <w:qFormat/>
    <w:locked/>
    <w:uiPriority w:val="99"/>
    <w:rPr>
      <w:rFonts w:cs="Times New Roman"/>
      <w:sz w:val="20"/>
      <w:szCs w:val="20"/>
    </w:rPr>
  </w:style>
  <w:style w:type="paragraph" w:customStyle="1" w:styleId="82">
    <w:name w:val="Char1"/>
    <w:basedOn w:val="1"/>
    <w:qFormat/>
    <w:uiPriority w:val="99"/>
    <w:rPr>
      <w:szCs w:val="21"/>
    </w:rPr>
  </w:style>
  <w:style w:type="character" w:customStyle="1" w:styleId="83">
    <w:name w:val="Body Text Indent 3 Char"/>
    <w:semiHidden/>
    <w:qFormat/>
    <w:locked/>
    <w:uiPriority w:val="99"/>
    <w:rPr>
      <w:rFonts w:cs="Times New Roman"/>
      <w:sz w:val="16"/>
      <w:szCs w:val="16"/>
    </w:rPr>
  </w:style>
  <w:style w:type="paragraph" w:customStyle="1" w:styleId="84">
    <w:name w:val="xl37"/>
    <w:basedOn w:val="1"/>
    <w:qFormat/>
    <w:uiPriority w:val="99"/>
    <w:pPr>
      <w:widowControl/>
      <w:pBdr>
        <w:left w:val="single" w:color="auto" w:sz="8" w:space="0"/>
        <w:right w:val="single" w:color="auto" w:sz="4" w:space="0"/>
      </w:pBdr>
      <w:spacing w:before="100" w:beforeAutospacing="1" w:after="100" w:afterAutospacing="1"/>
      <w:jc w:val="center"/>
      <w:textAlignment w:val="center"/>
    </w:pPr>
    <w:rPr>
      <w:rFonts w:ascii="宋体" w:hAnsi="宋体"/>
      <w:kern w:val="0"/>
      <w:sz w:val="18"/>
    </w:rPr>
  </w:style>
  <w:style w:type="paragraph" w:customStyle="1" w:styleId="85">
    <w:name w:val="修订1"/>
    <w:qFormat/>
    <w:uiPriority w:val="99"/>
    <w:rPr>
      <w:rFonts w:ascii="Times New Roman" w:hAnsi="Times New Roman" w:eastAsia="宋体" w:cs="Times New Roman"/>
      <w:kern w:val="2"/>
      <w:sz w:val="21"/>
      <w:lang w:val="en-US" w:eastAsia="zh-CN" w:bidi="ar-SA"/>
    </w:rPr>
  </w:style>
  <w:style w:type="paragraph" w:customStyle="1" w:styleId="86">
    <w:name w:val="列出段落1"/>
    <w:basedOn w:val="1"/>
    <w:qFormat/>
    <w:uiPriority w:val="0"/>
    <w:pPr>
      <w:ind w:firstLine="420" w:firstLineChars="200"/>
    </w:pPr>
  </w:style>
  <w:style w:type="character" w:customStyle="1" w:styleId="87">
    <w:name w:val="正文文本缩进 3 字符"/>
    <w:link w:val="32"/>
    <w:qFormat/>
    <w:locked/>
    <w:uiPriority w:val="99"/>
    <w:rPr>
      <w:rFonts w:ascii="宋体" w:hAnsi="宋体" w:eastAsia="宋体"/>
    </w:rPr>
  </w:style>
  <w:style w:type="character" w:customStyle="1" w:styleId="88">
    <w:name w:val="正文文本缩进 字符"/>
    <w:link w:val="22"/>
    <w:qFormat/>
    <w:locked/>
    <w:uiPriority w:val="99"/>
    <w:rPr>
      <w:rFonts w:eastAsia="楷体_GB2312"/>
      <w:sz w:val="30"/>
    </w:rPr>
  </w:style>
  <w:style w:type="paragraph" w:customStyle="1" w:styleId="89">
    <w:name w:val="样式 首行缩进:  2 字符"/>
    <w:basedOn w:val="1"/>
    <w:qFormat/>
    <w:uiPriority w:val="0"/>
    <w:pPr>
      <w:autoSpaceDE w:val="0"/>
      <w:autoSpaceDN w:val="0"/>
      <w:adjustRightInd w:val="0"/>
      <w:snapToGrid w:val="0"/>
      <w:spacing w:line="360" w:lineRule="auto"/>
      <w:ind w:right="-146" w:rightChars="-52" w:firstLine="200" w:firstLineChars="192"/>
      <w:textAlignment w:val="top"/>
    </w:pPr>
    <w:rPr>
      <w:rFonts w:cs="宋体"/>
      <w:sz w:val="32"/>
      <w:szCs w:val="28"/>
    </w:rPr>
  </w:style>
  <w:style w:type="character" w:customStyle="1" w:styleId="90">
    <w:name w:val="标题 3 Char Char"/>
    <w:qFormat/>
    <w:uiPriority w:val="0"/>
    <w:rPr>
      <w:rFonts w:eastAsia="宋体"/>
      <w:b/>
      <w:bCs/>
      <w:kern w:val="2"/>
      <w:sz w:val="28"/>
      <w:szCs w:val="32"/>
      <w:lang w:val="en-US" w:eastAsia="zh-CN" w:bidi="ar-SA"/>
    </w:rPr>
  </w:style>
  <w:style w:type="paragraph" w:customStyle="1" w:styleId="91">
    <w:name w:val="SCCTPI图"/>
    <w:basedOn w:val="33"/>
    <w:qFormat/>
    <w:uiPriority w:val="0"/>
    <w:pPr>
      <w:numPr>
        <w:ilvl w:val="0"/>
        <w:numId w:val="3"/>
      </w:numPr>
      <w:tabs>
        <w:tab w:val="left" w:pos="432"/>
        <w:tab w:val="clear" w:pos="627"/>
      </w:tabs>
      <w:ind w:left="0" w:leftChars="0" w:firstLine="0" w:firstLineChars="0"/>
      <w:jc w:val="center"/>
    </w:pPr>
    <w:rPr>
      <w:caps/>
    </w:rPr>
  </w:style>
  <w:style w:type="paragraph" w:styleId="92">
    <w:name w:val="List Paragraph"/>
    <w:basedOn w:val="1"/>
    <w:qFormat/>
    <w:uiPriority w:val="99"/>
    <w:pPr>
      <w:ind w:firstLine="420" w:firstLineChars="200"/>
    </w:pPr>
  </w:style>
  <w:style w:type="paragraph" w:customStyle="1" w:styleId="93">
    <w:name w:val="无间隔1"/>
    <w:basedOn w:val="1"/>
    <w:qFormat/>
    <w:uiPriority w:val="1"/>
    <w:rPr>
      <w:szCs w:val="22"/>
    </w:rPr>
  </w:style>
  <w:style w:type="paragraph" w:customStyle="1" w:styleId="94">
    <w:name w:val="修订2"/>
    <w:hidden/>
    <w:semiHidden/>
    <w:qFormat/>
    <w:uiPriority w:val="99"/>
    <w:rPr>
      <w:rFonts w:ascii="Times New Roman" w:hAnsi="Times New Roman" w:eastAsia="宋体" w:cs="Times New Roman"/>
      <w:kern w:val="2"/>
      <w:sz w:val="21"/>
      <w:lang w:val="en-US" w:eastAsia="zh-CN" w:bidi="ar-SA"/>
    </w:rPr>
  </w:style>
  <w:style w:type="paragraph" w:customStyle="1" w:styleId="95">
    <w:name w:val="_Style 3"/>
    <w:basedOn w:val="22"/>
    <w:next w:val="41"/>
    <w:qFormat/>
    <w:uiPriority w:val="0"/>
    <w:pPr>
      <w:ind w:firstLine="420"/>
    </w:pPr>
    <w:rPr>
      <w:rFonts w:ascii="Calibri" w:hAnsi="Calibri" w:eastAsia="宋体"/>
      <w:sz w:val="20"/>
    </w:rPr>
  </w:style>
  <w:style w:type="character" w:customStyle="1" w:styleId="96">
    <w:name w:val="NormalCharacter"/>
    <w:autoRedefine/>
    <w:semiHidden/>
    <w:qFormat/>
    <w:uiPriority w:val="0"/>
  </w:style>
  <w:style w:type="paragraph" w:customStyle="1" w:styleId="97">
    <w:name w:val="正文文本1"/>
    <w:basedOn w:val="1"/>
    <w:qFormat/>
    <w:uiPriority w:val="0"/>
    <w:pPr>
      <w:autoSpaceDE w:val="0"/>
      <w:autoSpaceDN w:val="0"/>
    </w:pPr>
    <w:rPr>
      <w:rFonts w:hint="eastAsia"/>
      <w:sz w:val="28"/>
    </w:rPr>
  </w:style>
  <w:style w:type="paragraph" w:customStyle="1" w:styleId="98">
    <w:name w:val="正文1"/>
    <w:basedOn w:val="1"/>
    <w:next w:val="97"/>
    <w:qFormat/>
    <w:uiPriority w:val="0"/>
    <w:pPr>
      <w:spacing w:line="312" w:lineRule="auto"/>
      <w:ind w:firstLine="480"/>
    </w:pPr>
    <w:rPr>
      <w:color w:val="000000"/>
      <w:sz w:val="24"/>
      <w:szCs w:val="24"/>
    </w:rPr>
  </w:style>
  <w:style w:type="paragraph" w:customStyle="1" w:styleId="99">
    <w:name w:val="正文首行缩进2字符"/>
    <w:basedOn w:val="1"/>
    <w:qFormat/>
    <w:uiPriority w:val="0"/>
    <w:pPr>
      <w:ind w:firstLine="544"/>
    </w:pPr>
    <w:rPr>
      <w:iCs/>
    </w:rPr>
  </w:style>
  <w:style w:type="paragraph" w:customStyle="1" w:styleId="100">
    <w:name w:val="图"/>
    <w:basedOn w:val="1"/>
    <w:next w:val="12"/>
    <w:qFormat/>
    <w:uiPriority w:val="0"/>
    <w:pPr>
      <w:widowControl/>
      <w:jc w:val="center"/>
    </w:pPr>
    <w:rPr>
      <w:szCs w:val="20"/>
    </w:rPr>
  </w:style>
  <w:style w:type="paragraph" w:customStyle="1" w:styleId="101">
    <w:name w:val="编号2"/>
    <w:basedOn w:val="1"/>
    <w:qFormat/>
    <w:uiPriority w:val="0"/>
    <w:pPr>
      <w:numPr>
        <w:ilvl w:val="0"/>
        <w:numId w:val="4"/>
      </w:numPr>
      <w:spacing w:line="360" w:lineRule="auto"/>
      <w:ind w:left="1088" w:hanging="544"/>
    </w:pPr>
    <w:rPr>
      <w:rFonts w:cs="Arial"/>
    </w:rPr>
  </w:style>
  <w:style w:type="paragraph" w:customStyle="1" w:styleId="102">
    <w:name w:val="纯文本_0"/>
    <w:basedOn w:val="103"/>
    <w:autoRedefine/>
    <w:qFormat/>
    <w:uiPriority w:val="0"/>
    <w:pPr>
      <w:widowControl/>
      <w:jc w:val="left"/>
    </w:pPr>
    <w:rPr>
      <w:rFonts w:ascii="宋体" w:hAnsi="Courier New"/>
      <w:kern w:val="0"/>
      <w:sz w:val="20"/>
      <w:szCs w:val="21"/>
      <w:lang w:val="zh-CN"/>
    </w:rPr>
  </w:style>
  <w:style w:type="paragraph" w:customStyle="1" w:styleId="103">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Table Paragraph"/>
    <w:basedOn w:val="1"/>
    <w:autoRedefine/>
    <w:qFormat/>
    <w:uiPriority w:val="1"/>
    <w:rPr>
      <w:rFonts w:ascii="宋体" w:hAnsi="宋体" w:cs="宋体"/>
    </w:rPr>
  </w:style>
  <w:style w:type="character" w:customStyle="1" w:styleId="105">
    <w:name w:val="军标题 字符"/>
    <w:link w:val="106"/>
    <w:qFormat/>
    <w:uiPriority w:val="0"/>
    <w:rPr>
      <w:rFonts w:ascii="方正小标宋简体" w:hAnsi="黑体" w:eastAsia="方正小标宋简体" w:cs="黑体"/>
      <w:b/>
      <w:color w:val="000000"/>
      <w:sz w:val="44"/>
      <w:szCs w:val="44"/>
    </w:rPr>
  </w:style>
  <w:style w:type="paragraph" w:customStyle="1" w:styleId="106">
    <w:name w:val="军标题"/>
    <w:basedOn w:val="1"/>
    <w:link w:val="105"/>
    <w:qFormat/>
    <w:uiPriority w:val="0"/>
    <w:pPr>
      <w:spacing w:line="560" w:lineRule="exact"/>
      <w:jc w:val="center"/>
    </w:pPr>
    <w:rPr>
      <w:rFonts w:ascii="方正小标宋简体" w:hAnsi="黑体" w:eastAsia="方正小标宋简体" w:cs="黑体"/>
      <w:b/>
      <w:color w:val="000000"/>
      <w:sz w:val="44"/>
      <w:szCs w:val="44"/>
    </w:rPr>
  </w:style>
  <w:style w:type="paragraph" w:customStyle="1" w:styleId="107">
    <w:name w:val="军三四正文"/>
    <w:basedOn w:val="1"/>
    <w:qFormat/>
    <w:uiPriority w:val="0"/>
    <w:pPr>
      <w:snapToGrid w:val="0"/>
      <w:spacing w:line="560" w:lineRule="exact"/>
      <w:ind w:firstLine="640" w:firstLineChars="200"/>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43072-F3BA-48D7-998D-BCBE54E2153C}">
  <ds:schemaRefs/>
</ds:datastoreItem>
</file>

<file path=docProps/app.xml><?xml version="1.0" encoding="utf-8"?>
<Properties xmlns="http://schemas.openxmlformats.org/officeDocument/2006/extended-properties" xmlns:vt="http://schemas.openxmlformats.org/officeDocument/2006/docPropsVTypes">
  <Template>Normal.dotm</Template>
  <Company>ioo</Company>
  <Pages>65</Pages>
  <Words>3321</Words>
  <Characters>3996</Characters>
  <Lines>210</Lines>
  <Paragraphs>59</Paragraphs>
  <TotalTime>12</TotalTime>
  <ScaleCrop>false</ScaleCrop>
  <LinksUpToDate>false</LinksUpToDate>
  <CharactersWithSpaces>4095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2023-05-06T06:44:00Z</dcterms:created>
  <dc:creator>zbb115</dc:creator>
  <cp:lastModifiedBy></cp:lastModifiedBy>
  <cp:lastPrinted>2023-07-03T03:47:00Z</cp:lastPrinted>
  <dcterms:modified xsi:type="dcterms:W3CDTF">2025-04-23T08:03:47Z</dcterms:modified>
  <dc:title>第一章  投标须知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D48F7ED50B2F4E059EBE97D7B30FD1DD_13</vt:lpwstr>
  </property>
  <property fmtid="{D5CDD505-2E9C-101B-9397-08002B2CF9AE}" pid="4" name="KSOTemplateDocerSaveRecord">
    <vt:lpwstr>eyJoZGlkIjoiZGJjNTYyZjA3NTk0NWZkYWUxODJkMjdhNDBmMmUyNzMiLCJ1c2VySWQiOiIyMzI3NDk0MTAifQ==</vt:lpwstr>
  </property>
</Properties>
</file>