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3" w:lineRule="auto"/>
        <w:rPr>
          <w:rFonts w:ascii="Arial"/>
          <w:sz w:val="21"/>
        </w:rPr>
      </w:pPr>
    </w:p>
    <w:p>
      <w:pPr>
        <w:spacing w:line="273" w:lineRule="auto"/>
        <w:rPr>
          <w:rFonts w:ascii="Arial"/>
          <w:sz w:val="21"/>
        </w:rPr>
      </w:pPr>
    </w:p>
    <w:p>
      <w:pPr>
        <w:spacing w:before="3" w:line="223" w:lineRule="auto"/>
        <w:jc w:val="center"/>
        <w:rPr>
          <w:rFonts w:hint="eastAsia" w:ascii="新宋体" w:hAnsi="新宋体" w:eastAsia="新宋体" w:cs="新宋体"/>
          <w:spacing w:val="-13"/>
          <w:sz w:val="36"/>
          <w:szCs w:val="36"/>
          <w:lang w:eastAsia="zh-CN"/>
          <w14:textOutline w14:w="15240" w14:cap="flat" w14:cmpd="sng">
            <w14:solidFill>
              <w14:srgbClr w14:val="000000"/>
            </w14:solidFill>
            <w14:prstDash w14:val="solid"/>
            <w14:miter w14:val="0"/>
          </w14:textOutline>
        </w:rPr>
      </w:pPr>
    </w:p>
    <w:p>
      <w:pPr>
        <w:spacing w:before="3" w:line="223" w:lineRule="auto"/>
        <w:jc w:val="center"/>
        <w:rPr>
          <w:rFonts w:hint="eastAsia" w:ascii="新宋体" w:hAnsi="新宋体" w:eastAsia="新宋体" w:cs="新宋体"/>
          <w:spacing w:val="-13"/>
          <w:sz w:val="36"/>
          <w:szCs w:val="36"/>
          <w:lang w:eastAsia="zh-CN"/>
          <w14:textOutline w14:w="15240" w14:cap="flat" w14:cmpd="sng">
            <w14:solidFill>
              <w14:srgbClr w14:val="000000"/>
            </w14:solidFill>
            <w14:prstDash w14:val="solid"/>
            <w14:miter w14:val="0"/>
          </w14:textOutline>
        </w:rPr>
      </w:pPr>
      <w:r>
        <w:rPr>
          <w:rFonts w:hint="eastAsia" w:ascii="新宋体" w:hAnsi="新宋体" w:eastAsia="新宋体" w:cs="新宋体"/>
          <w:spacing w:val="-13"/>
          <w:sz w:val="36"/>
          <w:szCs w:val="36"/>
          <w:lang w:eastAsia="zh-CN"/>
          <w14:textOutline w14:w="15240" w14:cap="flat" w14:cmpd="sng">
            <w14:solidFill>
              <w14:srgbClr w14:val="000000"/>
            </w14:solidFill>
            <w14:prstDash w14:val="solid"/>
            <w14:miter w14:val="0"/>
          </w14:textOutline>
        </w:rPr>
        <w:t>新疆铁道与能源技术大学主校区—主教学楼（含人防）、</w:t>
      </w:r>
    </w:p>
    <w:p>
      <w:pPr>
        <w:spacing w:before="3" w:line="223" w:lineRule="auto"/>
        <w:jc w:val="center"/>
        <w:rPr>
          <w:rFonts w:hint="eastAsia" w:ascii="新宋体" w:hAnsi="新宋体" w:eastAsia="新宋体" w:cs="新宋体"/>
          <w:spacing w:val="-13"/>
          <w:sz w:val="36"/>
          <w:szCs w:val="36"/>
          <w:lang w:eastAsia="zh-CN"/>
          <w14:textOutline w14:w="15240" w14:cap="flat" w14:cmpd="sng">
            <w14:solidFill>
              <w14:srgbClr w14:val="000000"/>
            </w14:solidFill>
            <w14:prstDash w14:val="solid"/>
            <w14:miter w14:val="0"/>
          </w14:textOutline>
        </w:rPr>
      </w:pPr>
    </w:p>
    <w:p>
      <w:pPr>
        <w:spacing w:before="3" w:line="223" w:lineRule="auto"/>
        <w:jc w:val="center"/>
        <w:rPr>
          <w:rFonts w:ascii="新宋体" w:hAnsi="新宋体" w:eastAsia="新宋体" w:cs="新宋体"/>
          <w:spacing w:val="-13"/>
          <w:sz w:val="36"/>
          <w:szCs w:val="36"/>
          <w14:textOutline w14:w="15240" w14:cap="flat" w14:cmpd="sng">
            <w14:solidFill>
              <w14:srgbClr w14:val="000000"/>
            </w14:solidFill>
            <w14:prstDash w14:val="solid"/>
            <w14:miter w14:val="0"/>
          </w14:textOutline>
        </w:rPr>
      </w:pPr>
      <w:r>
        <w:rPr>
          <w:rFonts w:hint="eastAsia" w:ascii="新宋体" w:hAnsi="新宋体" w:eastAsia="新宋体" w:cs="新宋体"/>
          <w:spacing w:val="-13"/>
          <w:sz w:val="36"/>
          <w:szCs w:val="36"/>
          <w:lang w:eastAsia="zh-CN"/>
          <w14:textOutline w14:w="15240" w14:cap="flat" w14:cmpd="sng">
            <w14:solidFill>
              <w14:srgbClr w14:val="000000"/>
            </w14:solidFill>
            <w14:prstDash w14:val="solid"/>
            <w14:miter w14:val="0"/>
          </w14:textOutline>
        </w:rPr>
        <w:t>图书馆、体育馆项目消防设施联动工程</w:t>
      </w:r>
    </w:p>
    <w:p>
      <w:pPr>
        <w:spacing w:before="3" w:line="223" w:lineRule="auto"/>
        <w:ind w:left="1538"/>
        <w:rPr>
          <w:rFonts w:ascii="新宋体" w:hAnsi="新宋体" w:eastAsia="新宋体" w:cs="新宋体"/>
          <w:spacing w:val="-13"/>
          <w:sz w:val="84"/>
          <w:szCs w:val="84"/>
          <w14:textOutline w14:w="15240" w14:cap="flat" w14:cmpd="sng">
            <w14:solidFill>
              <w14:srgbClr w14:val="000000"/>
            </w14:solidFill>
            <w14:prstDash w14:val="solid"/>
            <w14:miter w14:val="0"/>
          </w14:textOutline>
        </w:rPr>
      </w:pPr>
    </w:p>
    <w:p>
      <w:pPr>
        <w:spacing w:before="3" w:line="223" w:lineRule="auto"/>
        <w:ind w:left="1538"/>
        <w:rPr>
          <w:rFonts w:ascii="新宋体" w:hAnsi="新宋体" w:eastAsia="新宋体" w:cs="新宋体"/>
          <w:spacing w:val="-13"/>
          <w:sz w:val="84"/>
          <w:szCs w:val="84"/>
          <w14:textOutline w14:w="15240" w14:cap="flat" w14:cmpd="sng">
            <w14:solidFill>
              <w14:srgbClr w14:val="000000"/>
            </w14:solidFill>
            <w14:prstDash w14:val="solid"/>
            <w14:miter w14:val="0"/>
          </w14:textOutline>
        </w:rPr>
      </w:pPr>
    </w:p>
    <w:p>
      <w:pPr>
        <w:spacing w:before="3" w:line="223" w:lineRule="auto"/>
        <w:ind w:left="1538"/>
        <w:outlineLvl w:val="0"/>
        <w:rPr>
          <w:rFonts w:ascii="新宋体" w:hAnsi="新宋体" w:eastAsia="新宋体" w:cs="新宋体"/>
          <w:sz w:val="83"/>
          <w:szCs w:val="83"/>
        </w:rPr>
      </w:pPr>
      <w:bookmarkStart w:id="0" w:name="_Toc30455"/>
      <w:r>
        <w:rPr>
          <w:rFonts w:ascii="新宋体" w:hAnsi="新宋体" w:eastAsia="新宋体" w:cs="新宋体"/>
          <w:spacing w:val="-13"/>
          <w:sz w:val="84"/>
          <w:szCs w:val="84"/>
          <w14:textOutline w14:w="15240" w14:cap="flat" w14:cmpd="sng">
            <w14:solidFill>
              <w14:srgbClr w14:val="000000"/>
            </w14:solidFill>
            <w14:prstDash w14:val="solid"/>
            <w14:miter w14:val="0"/>
          </w14:textOutline>
        </w:rPr>
        <w:t>竞</w:t>
      </w:r>
      <w:r>
        <w:rPr>
          <w:rFonts w:ascii="新宋体" w:hAnsi="新宋体" w:eastAsia="新宋体" w:cs="新宋体"/>
          <w:spacing w:val="-11"/>
          <w:sz w:val="84"/>
          <w:szCs w:val="84"/>
          <w14:textOutline w14:w="15240" w14:cap="flat" w14:cmpd="sng">
            <w14:solidFill>
              <w14:srgbClr w14:val="000000"/>
            </w14:solidFill>
            <w14:prstDash w14:val="solid"/>
            <w14:miter w14:val="0"/>
          </w14:textOutline>
        </w:rPr>
        <w:t>争性磋商文</w:t>
      </w:r>
      <w:r>
        <w:rPr>
          <w:rFonts w:ascii="新宋体" w:hAnsi="新宋体" w:eastAsia="新宋体" w:cs="新宋体"/>
          <w:spacing w:val="-11"/>
          <w:sz w:val="83"/>
          <w:szCs w:val="83"/>
          <w14:textOutline w14:w="15058" w14:cap="flat" w14:cmpd="sng">
            <w14:solidFill>
              <w14:srgbClr w14:val="000000"/>
            </w14:solidFill>
            <w14:prstDash w14:val="solid"/>
            <w14:miter w14:val="0"/>
          </w14:textOutline>
        </w:rPr>
        <w:t>件</w:t>
      </w:r>
      <w:bookmarkEnd w:id="0"/>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104" w:line="222" w:lineRule="auto"/>
        <w:ind w:left="2496"/>
        <w:rPr>
          <w:rFonts w:ascii="新宋体" w:hAnsi="新宋体" w:eastAsia="新宋体" w:cs="新宋体"/>
          <w:sz w:val="32"/>
          <w:szCs w:val="32"/>
        </w:rPr>
      </w:pPr>
      <w:r>
        <w:rPr>
          <w:rFonts w:ascii="新宋体" w:hAnsi="新宋体" w:eastAsia="新宋体" w:cs="新宋体"/>
          <w:spacing w:val="-1"/>
          <w:sz w:val="32"/>
          <w:szCs w:val="32"/>
          <w14:textOutline w14:w="5805" w14:cap="flat" w14:cmpd="sng">
            <w14:solidFill>
              <w14:srgbClr w14:val="000000"/>
            </w14:solidFill>
            <w14:prstDash w14:val="solid"/>
            <w14:miter w14:val="0"/>
          </w14:textOutline>
        </w:rPr>
        <w:t>项目编号：</w:t>
      </w:r>
      <w:r>
        <w:rPr>
          <w:rFonts w:hint="eastAsia" w:ascii="新宋体" w:hAnsi="新宋体" w:eastAsia="新宋体" w:cs="新宋体"/>
          <w:spacing w:val="-1"/>
          <w:sz w:val="32"/>
          <w:szCs w:val="32"/>
          <w14:textOutline w14:w="5805" w14:cap="flat" w14:cmpd="sng">
            <w14:solidFill>
              <w14:srgbClr w14:val="000000"/>
            </w14:solidFill>
            <w14:prstDash w14:val="solid"/>
            <w14:miter w14:val="0"/>
          </w14:textOutline>
        </w:rPr>
        <w:t>2025（JKJ）106</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91" w:line="223" w:lineRule="auto"/>
        <w:ind w:left="5"/>
        <w:rPr>
          <w:rFonts w:ascii="新宋体" w:hAnsi="新宋体" w:eastAsia="新宋体" w:cs="新宋体"/>
          <w:sz w:val="28"/>
          <w:szCs w:val="28"/>
        </w:rPr>
      </w:pPr>
      <w:r>
        <w:rPr>
          <w:rFonts w:ascii="新宋体" w:hAnsi="新宋体" w:eastAsia="新宋体" w:cs="新宋体"/>
          <w:spacing w:val="-2"/>
          <w:sz w:val="28"/>
          <w:szCs w:val="28"/>
          <w14:textOutline w14:w="5080" w14:cap="flat" w14:cmpd="sng">
            <w14:solidFill>
              <w14:srgbClr w14:val="000000"/>
            </w14:solidFill>
            <w14:prstDash w14:val="solid"/>
            <w14:miter w14:val="0"/>
          </w14:textOutline>
        </w:rPr>
        <w:t>采购单位：</w:t>
      </w:r>
      <w:r>
        <w:rPr>
          <w:rFonts w:ascii="新宋体" w:hAnsi="新宋体" w:eastAsia="新宋体" w:cs="新宋体"/>
          <w:spacing w:val="-1"/>
          <w:sz w:val="28"/>
          <w:szCs w:val="28"/>
          <w14:textOutline w14:w="5080" w14:cap="flat" w14:cmpd="sng">
            <w14:solidFill>
              <w14:srgbClr w14:val="000000"/>
            </w14:solidFill>
            <w14:prstDash w14:val="solid"/>
            <w14:miter w14:val="0"/>
          </w14:textOutline>
        </w:rPr>
        <w:t>哈密市教育局(盖章)</w:t>
      </w:r>
    </w:p>
    <w:p>
      <w:pPr>
        <w:spacing w:before="206" w:line="224" w:lineRule="auto"/>
        <w:rPr>
          <w:rFonts w:ascii="新宋体" w:hAnsi="新宋体" w:eastAsia="新宋体" w:cs="新宋体"/>
          <w:sz w:val="28"/>
          <w:szCs w:val="28"/>
        </w:rPr>
      </w:pPr>
      <w:r>
        <w:rPr>
          <w:rFonts w:ascii="新宋体" w:hAnsi="新宋体" w:eastAsia="新宋体" w:cs="新宋体"/>
          <w:spacing w:val="-2"/>
          <w:sz w:val="28"/>
          <w:szCs w:val="28"/>
          <w14:textOutline w14:w="5080" w14:cap="flat" w14:cmpd="sng">
            <w14:solidFill>
              <w14:srgbClr w14:val="000000"/>
            </w14:solidFill>
            <w14:prstDash w14:val="solid"/>
            <w14:miter w14:val="0"/>
          </w14:textOutline>
        </w:rPr>
        <w:t>联系人：王老师</w:t>
      </w:r>
    </w:p>
    <w:p>
      <w:pPr>
        <w:spacing w:before="205" w:line="226" w:lineRule="auto"/>
        <w:rPr>
          <w:rFonts w:ascii="新宋体" w:hAnsi="新宋体" w:eastAsia="新宋体" w:cs="新宋体"/>
          <w:sz w:val="28"/>
          <w:szCs w:val="28"/>
        </w:rPr>
      </w:pPr>
      <w:r>
        <w:rPr>
          <w:rFonts w:ascii="新宋体" w:hAnsi="新宋体" w:eastAsia="新宋体" w:cs="新宋体"/>
          <w:spacing w:val="-1"/>
          <w:sz w:val="28"/>
          <w:szCs w:val="28"/>
          <w14:textOutline w14:w="5080" w14:cap="flat" w14:cmpd="sng">
            <w14:solidFill>
              <w14:srgbClr w14:val="000000"/>
            </w14:solidFill>
            <w14:prstDash w14:val="solid"/>
            <w14:miter w14:val="0"/>
          </w14:textOutline>
        </w:rPr>
        <w:t>联系电话：0902-2232</w:t>
      </w:r>
      <w:r>
        <w:rPr>
          <w:rFonts w:ascii="新宋体" w:hAnsi="新宋体" w:eastAsia="新宋体" w:cs="新宋体"/>
          <w:sz w:val="28"/>
          <w:szCs w:val="28"/>
          <w14:textOutline w14:w="5080" w14:cap="flat" w14:cmpd="sng">
            <w14:solidFill>
              <w14:srgbClr w14:val="000000"/>
            </w14:solidFill>
            <w14:prstDash w14:val="solid"/>
            <w14:miter w14:val="0"/>
          </w14:textOutline>
        </w:rPr>
        <w:t>970</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before="91" w:line="544" w:lineRule="exact"/>
        <w:ind w:left="8"/>
        <w:rPr>
          <w:rFonts w:ascii="新宋体" w:hAnsi="新宋体" w:eastAsia="新宋体" w:cs="新宋体"/>
          <w:sz w:val="28"/>
          <w:szCs w:val="28"/>
        </w:rPr>
      </w:pPr>
      <w:r>
        <w:rPr>
          <w:rFonts w:ascii="新宋体" w:hAnsi="新宋体" w:eastAsia="新宋体" w:cs="新宋体"/>
          <w:spacing w:val="-1"/>
          <w:position w:val="19"/>
          <w:sz w:val="28"/>
          <w:szCs w:val="28"/>
          <w14:textOutline w14:w="5080" w14:cap="flat" w14:cmpd="sng">
            <w14:solidFill>
              <w14:srgbClr w14:val="000000"/>
            </w14:solidFill>
            <w14:prstDash w14:val="solid"/>
            <w14:miter w14:val="0"/>
          </w14:textOutline>
        </w:rPr>
        <w:t>代理机构：</w:t>
      </w:r>
      <w:r>
        <w:rPr>
          <w:rFonts w:hint="eastAsia" w:ascii="新宋体" w:hAnsi="新宋体" w:eastAsia="新宋体" w:cs="新宋体"/>
          <w:spacing w:val="-1"/>
          <w:position w:val="19"/>
          <w:sz w:val="28"/>
          <w:szCs w:val="28"/>
          <w:lang w:eastAsia="zh-CN"/>
          <w14:textOutline w14:w="5080" w14:cap="flat" w14:cmpd="sng">
            <w14:solidFill>
              <w14:srgbClr w14:val="000000"/>
            </w14:solidFill>
            <w14:prstDash w14:val="solid"/>
            <w14:miter w14:val="0"/>
          </w14:textOutline>
        </w:rPr>
        <w:t>新疆君凯杰工程项目管理有限公司</w:t>
      </w:r>
      <w:r>
        <w:rPr>
          <w:rFonts w:ascii="新宋体" w:hAnsi="新宋体" w:eastAsia="新宋体" w:cs="新宋体"/>
          <w:spacing w:val="-1"/>
          <w:position w:val="19"/>
          <w:sz w:val="28"/>
          <w:szCs w:val="28"/>
          <w14:textOutline w14:w="5080" w14:cap="flat" w14:cmpd="sng">
            <w14:solidFill>
              <w14:srgbClr w14:val="000000"/>
            </w14:solidFill>
            <w14:prstDash w14:val="solid"/>
            <w14:miter w14:val="0"/>
          </w14:textOutline>
        </w:rPr>
        <w:t>(盖章</w:t>
      </w:r>
      <w:r>
        <w:rPr>
          <w:rFonts w:ascii="新宋体" w:hAnsi="新宋体" w:eastAsia="新宋体" w:cs="新宋体"/>
          <w:position w:val="19"/>
          <w:sz w:val="28"/>
          <w:szCs w:val="28"/>
          <w14:textOutline w14:w="5080" w14:cap="flat" w14:cmpd="sng">
            <w14:solidFill>
              <w14:srgbClr w14:val="000000"/>
            </w14:solidFill>
            <w14:prstDash w14:val="solid"/>
            <w14:miter w14:val="0"/>
          </w14:textOutline>
        </w:rPr>
        <w:t>)</w:t>
      </w:r>
    </w:p>
    <w:p>
      <w:pPr>
        <w:spacing w:before="1" w:line="223" w:lineRule="auto"/>
        <w:rPr>
          <w:rFonts w:hint="default" w:ascii="新宋体" w:hAnsi="新宋体" w:eastAsia="新宋体" w:cs="新宋体"/>
          <w:sz w:val="28"/>
          <w:szCs w:val="28"/>
          <w:lang w:val="en-US" w:eastAsia="zh-CN"/>
        </w:rPr>
      </w:pPr>
      <w:r>
        <w:rPr>
          <w:rFonts w:ascii="新宋体" w:hAnsi="新宋体" w:eastAsia="新宋体" w:cs="新宋体"/>
          <w:spacing w:val="-2"/>
          <w:sz w:val="28"/>
          <w:szCs w:val="28"/>
          <w14:textOutline w14:w="5080" w14:cap="flat" w14:cmpd="sng">
            <w14:solidFill>
              <w14:srgbClr w14:val="000000"/>
            </w14:solidFill>
            <w14:prstDash w14:val="solid"/>
            <w14:miter w14:val="0"/>
          </w14:textOutline>
        </w:rPr>
        <w:t>联系人：</w:t>
      </w:r>
      <w:r>
        <w:rPr>
          <w:rFonts w:hint="eastAsia" w:ascii="新宋体" w:hAnsi="新宋体" w:eastAsia="新宋体" w:cs="新宋体"/>
          <w:spacing w:val="-2"/>
          <w:sz w:val="28"/>
          <w:szCs w:val="28"/>
          <w:lang w:val="en-US" w:eastAsia="zh-CN"/>
          <w14:textOutline w14:w="5080" w14:cap="flat" w14:cmpd="sng">
            <w14:solidFill>
              <w14:srgbClr w14:val="000000"/>
            </w14:solidFill>
            <w14:prstDash w14:val="solid"/>
            <w14:miter w14:val="0"/>
          </w14:textOutline>
        </w:rPr>
        <w:t>赵黎</w:t>
      </w:r>
    </w:p>
    <w:p>
      <w:pPr>
        <w:spacing w:before="206" w:line="226" w:lineRule="auto"/>
        <w:rPr>
          <w:rFonts w:hint="default" w:ascii="新宋体" w:hAnsi="新宋体" w:eastAsia="新宋体" w:cs="新宋体"/>
          <w:sz w:val="28"/>
          <w:szCs w:val="28"/>
          <w:lang w:val="en-US" w:eastAsia="zh-CN"/>
        </w:rPr>
      </w:pPr>
      <w:r>
        <w:rPr>
          <w:rFonts w:ascii="新宋体" w:hAnsi="新宋体" w:eastAsia="新宋体" w:cs="新宋体"/>
          <w:spacing w:val="-1"/>
          <w:sz w:val="28"/>
          <w:szCs w:val="28"/>
          <w14:textOutline w14:w="5080" w14:cap="flat" w14:cmpd="sng">
            <w14:solidFill>
              <w14:srgbClr w14:val="000000"/>
            </w14:solidFill>
            <w14:prstDash w14:val="solid"/>
            <w14:miter w14:val="0"/>
          </w14:textOutline>
        </w:rPr>
        <w:t>联系电话：1</w:t>
      </w:r>
      <w:r>
        <w:rPr>
          <w:rFonts w:hint="eastAsia" w:ascii="新宋体" w:hAnsi="新宋体" w:eastAsia="新宋体" w:cs="新宋体"/>
          <w:spacing w:val="-1"/>
          <w:sz w:val="28"/>
          <w:szCs w:val="28"/>
          <w:lang w:val="en-US" w:eastAsia="zh-CN"/>
          <w14:textOutline w14:w="5080" w14:cap="flat" w14:cmpd="sng">
            <w14:solidFill>
              <w14:srgbClr w14:val="000000"/>
            </w14:solidFill>
            <w14:prstDash w14:val="solid"/>
            <w14:miter w14:val="0"/>
          </w14:textOutline>
        </w:rPr>
        <w:t>8599006735</w:t>
      </w:r>
    </w:p>
    <w:p>
      <w:pPr>
        <w:spacing w:before="201" w:line="224" w:lineRule="auto"/>
        <w:ind w:left="3293"/>
        <w:rPr>
          <w:rFonts w:ascii="新宋体" w:hAnsi="新宋体" w:eastAsia="新宋体" w:cs="新宋体"/>
          <w:spacing w:val="-19"/>
          <w:sz w:val="28"/>
          <w:szCs w:val="28"/>
          <w14:textOutline w14:w="5080" w14:cap="flat" w14:cmpd="sng">
            <w14:solidFill>
              <w14:srgbClr w14:val="000000"/>
            </w14:solidFill>
            <w14:prstDash w14:val="solid"/>
            <w14:miter w14:val="0"/>
          </w14:textOutline>
        </w:rPr>
      </w:pPr>
    </w:p>
    <w:p>
      <w:pPr>
        <w:spacing w:before="201" w:line="224" w:lineRule="auto"/>
        <w:ind w:left="3293"/>
        <w:rPr>
          <w:rFonts w:ascii="新宋体" w:hAnsi="新宋体" w:eastAsia="新宋体" w:cs="新宋体"/>
          <w:spacing w:val="-19"/>
          <w:sz w:val="28"/>
          <w:szCs w:val="28"/>
          <w14:textOutline w14:w="5080" w14:cap="flat" w14:cmpd="sng">
            <w14:solidFill>
              <w14:srgbClr w14:val="000000"/>
            </w14:solidFill>
            <w14:prstDash w14:val="solid"/>
            <w14:miter w14:val="0"/>
          </w14:textOutline>
        </w:rPr>
      </w:pPr>
    </w:p>
    <w:p>
      <w:pPr>
        <w:spacing w:before="201" w:line="224" w:lineRule="auto"/>
        <w:ind w:left="3293"/>
        <w:jc w:val="right"/>
        <w:rPr>
          <w:rFonts w:ascii="新宋体" w:hAnsi="新宋体" w:eastAsia="新宋体" w:cs="新宋体"/>
          <w:sz w:val="28"/>
          <w:szCs w:val="28"/>
        </w:rPr>
      </w:pPr>
      <w:r>
        <w:rPr>
          <w:rFonts w:hint="eastAsia" w:ascii="新宋体" w:hAnsi="新宋体" w:eastAsia="新宋体" w:cs="新宋体"/>
          <w:spacing w:val="-16"/>
          <w:sz w:val="28"/>
          <w:szCs w:val="28"/>
          <w:lang w:val="en-US" w:eastAsia="zh-CN"/>
          <w14:textOutline w14:w="5080" w14:cap="flat" w14:cmpd="sng">
            <w14:solidFill>
              <w14:srgbClr w14:val="000000"/>
            </w14:solidFill>
            <w14:prstDash w14:val="solid"/>
            <w14:miter w14:val="0"/>
          </w14:textOutline>
        </w:rPr>
        <w:t>二零二五</w:t>
      </w:r>
      <w:r>
        <w:rPr>
          <w:rFonts w:ascii="新宋体" w:hAnsi="新宋体" w:eastAsia="新宋体" w:cs="新宋体"/>
          <w:spacing w:val="-16"/>
          <w:sz w:val="28"/>
          <w:szCs w:val="28"/>
          <w14:textOutline w14:w="5080" w14:cap="flat" w14:cmpd="sng">
            <w14:solidFill>
              <w14:srgbClr w14:val="000000"/>
            </w14:solidFill>
            <w14:prstDash w14:val="solid"/>
            <w14:miter w14:val="0"/>
          </w14:textOutline>
        </w:rPr>
        <w:t>年</w:t>
      </w:r>
      <w:r>
        <w:rPr>
          <w:rFonts w:hint="eastAsia" w:ascii="新宋体" w:hAnsi="新宋体" w:eastAsia="新宋体" w:cs="新宋体"/>
          <w:spacing w:val="-16"/>
          <w:sz w:val="28"/>
          <w:szCs w:val="28"/>
          <w:lang w:val="en-US" w:eastAsia="zh-CN"/>
          <w14:textOutline w14:w="5080" w14:cap="flat" w14:cmpd="sng">
            <w14:solidFill>
              <w14:srgbClr w14:val="000000"/>
            </w14:solidFill>
            <w14:prstDash w14:val="solid"/>
            <w14:miter w14:val="0"/>
          </w14:textOutline>
        </w:rPr>
        <w:t>四</w:t>
      </w:r>
      <w:r>
        <w:rPr>
          <w:rFonts w:ascii="新宋体" w:hAnsi="新宋体" w:eastAsia="新宋体" w:cs="新宋体"/>
          <w:spacing w:val="-16"/>
          <w:sz w:val="28"/>
          <w:szCs w:val="28"/>
          <w14:textOutline w14:w="5080" w14:cap="flat" w14:cmpd="sng">
            <w14:solidFill>
              <w14:srgbClr w14:val="000000"/>
            </w14:solidFill>
            <w14:prstDash w14:val="solid"/>
            <w14:miter w14:val="0"/>
          </w14:textOutline>
        </w:rPr>
        <w:t>月</w:t>
      </w:r>
    </w:p>
    <w:p>
      <w:pPr>
        <w:sectPr>
          <w:headerReference r:id="rId5" w:type="default"/>
          <w:pgSz w:w="11906" w:h="16839"/>
          <w:pgMar w:top="400" w:right="1504" w:bottom="0" w:left="1546" w:header="0" w:footer="0" w:gutter="0"/>
          <w:cols w:space="720" w:num="1"/>
        </w:sect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sdt>
      <w:sdtPr>
        <w:rPr>
          <w:rFonts w:ascii="宋体" w:hAnsi="宋体" w:eastAsia="宋体" w:cs="Arial"/>
          <w:snapToGrid w:val="0"/>
          <w:color w:val="000000"/>
          <w:kern w:val="0"/>
          <w:sz w:val="32"/>
          <w:szCs w:val="32"/>
        </w:rPr>
        <w:id w:val="147459922"/>
        <w15:color w:val="DBDBDB"/>
        <w:docPartObj>
          <w:docPartGallery w:val="Table of Contents"/>
          <w:docPartUnique/>
        </w:docPartObj>
      </w:sdtPr>
      <w:sdtEndPr>
        <w:rPr>
          <w:rFonts w:ascii="Arial" w:hAnsi="Arial" w:eastAsia="Arial" w:cs="Arial"/>
          <w:snapToGrid w:val="0"/>
          <w:color w:val="000000"/>
          <w:kern w:val="0"/>
          <w:sz w:val="21"/>
          <w:szCs w:val="21"/>
        </w:rPr>
      </w:sdtEndPr>
      <w:sdtContent>
        <w:p>
          <w:pPr>
            <w:spacing w:before="0" w:beforeLines="0" w:after="0" w:afterLines="0" w:line="240" w:lineRule="auto"/>
            <w:ind w:left="0" w:leftChars="0" w:right="0" w:rightChars="0" w:firstLine="0" w:firstLineChars="0"/>
            <w:jc w:val="center"/>
            <w:rPr>
              <w:rFonts w:ascii="宋体" w:hAnsi="宋体" w:eastAsia="宋体"/>
              <w:sz w:val="32"/>
              <w:szCs w:val="32"/>
            </w:rPr>
          </w:pPr>
          <w:r>
            <w:rPr>
              <w:rFonts w:ascii="宋体" w:hAnsi="宋体" w:eastAsia="宋体"/>
              <w:sz w:val="32"/>
              <w:szCs w:val="32"/>
            </w:rPr>
            <w:t>目录</w:t>
          </w:r>
        </w:p>
        <w:p>
          <w:pPr>
            <w:pStyle w:val="2"/>
          </w:pP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_Toc31364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第一章  供应商须知</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_Toc31364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13</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_Toc13228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第二章  评审方法</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_Toc13228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23</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_Toc13059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第三章  合同格式</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_Toc13059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35</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_Toc5084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第四章  技术标准和要求</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_Toc5084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_Toc3713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第五章  响应文件格式</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_Toc3713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68</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_Toc19108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eastAsia="zh-CN"/>
            </w:rPr>
            <w:t>第</w:t>
          </w:r>
          <w:r>
            <w:rPr>
              <w:rFonts w:hint="eastAsia" w:ascii="宋体" w:hAnsi="宋体" w:eastAsia="宋体" w:cs="宋体"/>
              <w:b w:val="0"/>
              <w:bCs w:val="0"/>
              <w:sz w:val="24"/>
              <w:szCs w:val="24"/>
              <w:lang w:val="en-US" w:eastAsia="zh-CN"/>
            </w:rPr>
            <w:t>六章  图纸</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_Toc19108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90</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14"/>
            <w:tabs>
              <w:tab w:val="right" w:leader="dot" w:pos="8542"/>
            </w:tabs>
            <w:spacing w:line="480" w:lineRule="auto"/>
            <w:rPr>
              <w:rFonts w:hint="eastAsia" w:ascii="宋体" w:hAnsi="宋体" w:eastAsia="宋体" w:cs="宋体"/>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_Toc2926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第七章  补充条款</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_Toc2926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90</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spacing w:line="480" w:lineRule="auto"/>
            <w:rPr>
              <w:rFonts w:ascii="Arial" w:hAnsi="Arial" w:eastAsia="Arial" w:cs="Arial"/>
              <w:snapToGrid w:val="0"/>
              <w:color w:val="000000"/>
              <w:kern w:val="0"/>
              <w:sz w:val="21"/>
              <w:szCs w:val="21"/>
            </w:rPr>
          </w:pPr>
          <w:r>
            <w:rPr>
              <w:rFonts w:hint="eastAsia" w:ascii="宋体" w:hAnsi="宋体" w:eastAsia="宋体" w:cs="宋体"/>
              <w:sz w:val="24"/>
              <w:szCs w:val="24"/>
            </w:rPr>
            <w:fldChar w:fldCharType="end"/>
          </w:r>
        </w:p>
      </w:sdtContent>
    </w:sdt>
    <w:p>
      <w:pPr>
        <w:bidi w:val="0"/>
        <w:rPr>
          <w:rFonts w:ascii="Arial" w:hAnsi="Arial" w:eastAsia="Arial" w:cs="Arial"/>
          <w:snapToGrid w:val="0"/>
          <w:color w:val="000000"/>
          <w:kern w:val="0"/>
          <w:sz w:val="21"/>
          <w:szCs w:val="21"/>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6844"/>
        </w:tabs>
        <w:bidi w:val="0"/>
        <w:jc w:val="left"/>
        <w:rPr>
          <w:rFonts w:hint="eastAsia" w:eastAsia="宋体"/>
          <w:lang w:eastAsia="zh-CN"/>
        </w:rPr>
        <w:sectPr>
          <w:headerReference r:id="rId6" w:type="default"/>
          <w:footerReference r:id="rId7" w:type="default"/>
          <w:pgSz w:w="11910" w:h="16840"/>
          <w:pgMar w:top="400" w:right="1680" w:bottom="0" w:left="1688" w:header="0" w:footer="0" w:gutter="0"/>
          <w:pgNumType w:fmt="decimal" w:start="1"/>
          <w:cols w:space="720" w:num="1"/>
        </w:sectPr>
      </w:pPr>
      <w:r>
        <w:rPr>
          <w:rFonts w:hint="eastAsia" w:eastAsia="宋体"/>
          <w:lang w:eastAsia="zh-CN"/>
        </w:rPr>
        <w:tab/>
      </w: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98" w:lineRule="exact"/>
        <w:ind w:firstLine="3291"/>
        <w:textAlignment w:val="center"/>
      </w:pPr>
      <w:r>
        <w:pict>
          <v:shape id="_x0000_s1026" o:spid="_x0000_s1026" style="height:14.95pt;width:111.9pt;" fillcolor="#000000" filled="t" stroked="t" coordsize="2238,298" path="m39,49l141,49c139,41,137,34,134,27c130,21,126,15,119,8l122,4c141,12,151,19,153,23c155,28,157,30,157,32c157,38,153,43,147,49l217,49,232,34,252,56,79,56c69,56,59,57,50,60l39,49xm199,77c189,88,181,98,174,106l243,106,257,91,278,113,44,113c34,113,24,114,15,117l4,106,108,106c106,96,103,88,100,83c97,77,92,71,86,63l89,60c103,67,113,73,117,78c121,82,123,86,123,90c123,95,120,100,114,106l165,106c176,88,183,72,187,56l210,72,199,77xm63,215c64,197,65,183,65,171c65,159,64,145,63,129l82,139,197,139,209,126,226,143,215,151c215,170,215,188,216,205l199,211,199,198,172,198,172,251c172,261,178,266,191,266l245,266c252,263,257,256,258,245c259,235,260,222,261,208l266,208c266,217,266,228,268,239c270,250,275,257,283,261c277,270,272,275,267,277c261,278,256,279,251,279l186,279c166,279,157,270,157,252l157,198,123,198c120,225,112,244,101,255c90,265,78,273,62,278c47,283,28,287,4,290l4,285c26,280,43,275,56,269c70,264,81,256,89,246c97,237,102,221,105,198l80,198,80,209,63,215xm80,191l199,191,199,146,80,146,80,191xl80,191xem466,91l495,46,426,46c398,76,370,100,341,118l339,114c358,100,376,82,392,61c409,40,421,21,429,4l454,20c446,22,439,29,431,39l496,39,507,25,529,45c521,47,513,52,502,61c492,70,482,80,473,91l541,91,552,78,571,94,559,102,559,143,570,143,587,126,611,151,559,151c559,178,559,197,560,208l543,216,543,203,477,203,477,260c476,275,467,285,449,291c449,280,435,270,406,263l406,257c424,260,437,262,446,262c455,262,460,256,460,245l460,203,404,203c393,203,384,204,375,206l364,195,460,195,460,151,372,151c362,151,352,152,343,154l333,143,460,143,460,99,421,99c410,99,401,100,392,102l381,91,466,91xm477,143l543,143,543,99,477,99,477,143xm477,195l543,195,543,151,477,151,477,195xl477,195xem833,92c833,49,832,21,832,8l862,21,850,30,850,92,885,92,902,76,926,100,850,100,850,166,881,166,897,151,920,174,850,174,850,258,897,258,914,241,938,266,780,266c769,266,759,267,751,269l740,258,833,258,833,174,807,174c797,174,787,175,778,177l768,166,833,166,833,100,783,100c773,126,761,147,748,163l744,160c754,141,762,119,769,95c775,72,779,52,781,37l809,50,798,57,786,92,833,92xm683,84c685,108,686,124,684,130c682,136,680,139,677,141c673,143,669,145,667,145c665,145,663,144,660,142c657,141,656,141,656,140c656,136,659,132,665,125c672,116,676,103,678,84l683,84xm717,68c730,73,739,78,744,82c750,86,753,91,752,97c751,104,749,108,746,111c742,113,739,110,736,101c732,92,726,83,717,74l717,235c717,249,717,264,718,280l698,289c699,265,700,244,700,226l700,55c700,41,699,25,698,5l728,19,717,27,717,68xl717,68xem1124,10c1139,20,1148,27,1150,31c1153,35,1154,38,1154,42c1154,46,1152,49,1149,53c1147,56,1145,57,1143,57c1141,57,1139,53,1137,45c1135,34,1129,23,1121,13l1124,10xm1172,72c1171,81,1169,93,1166,109l1207,109,1221,96,1240,117,1165,117c1162,130,1158,143,1155,153l1230,153,1244,140,1263,160,1154,160c1146,181,1140,195,1136,200l1209,200,1223,186,1244,208,1187,208,1187,267,1224,267,1240,251,1262,274,1133,274c1123,274,1113,275,1104,278l1094,267,1171,267,1171,208,1133,208c1118,233,1094,255,1061,275l1058,272c1097,242,1123,205,1137,160l1125,160c1114,160,1105,162,1096,164l1085,153,1138,153c1142,143,1145,130,1148,117l1143,117c1133,117,1123,118,1114,120l1103,109,1149,109c1152,92,1153,80,1154,72l1132,72c1122,72,1112,73,1103,76l1092,65,1178,65c1190,39,1196,20,1199,8l1222,23c1215,27,1202,40,1184,65l1223,65,1238,50,1258,72,1172,72xm1014,143c1006,157,994,171,980,186l977,182c1001,149,1018,107,1029,55l1020,55c1009,55,999,56,991,59l980,48,1064,48,1079,33,1100,55,1047,55c1044,65,1037,87,1026,119l1029,124,1063,124,1073,113,1090,130,1079,136c1079,179,1079,212,1080,237l1063,246,1063,233,1029,233,1029,258,1012,266c1013,245,1014,204,1014,143m1029,226l1063,226,1063,131,1029,131,1029,226xl1029,226xem1416,182l1416,231,1480,231,1480,182,1416,182xm1417,175l1478,175,1486,163,1504,178,1496,186,1496,247,1480,255,1480,238,1416,238,1416,254,1399,260c1400,246,1400,231,1400,214c1400,197,1400,180,1399,165l1417,175xm1382,51c1405,64,1416,74,1416,80c1417,86,1415,90,1412,94c1409,98,1407,100,1405,100c1403,100,1401,96,1399,89c1396,79,1390,67,1378,54l1382,51xm1428,5c1443,12,1453,17,1456,21c1460,25,1462,28,1462,31c1462,35,1459,39,1455,43l1539,43,1558,26,1582,50,1350,50c1340,50,1330,51,1321,54l1311,43,1444,43c1445,36,1438,24,1424,9l1428,5xm1433,132c1426,135,1418,141,1407,149c1396,159,1382,170,1365,181l1363,177c1387,155,1404,134,1413,114l1433,132xm1467,122c1501,130,1520,137,1521,142c1522,146,1522,150,1522,154c1522,159,1522,163,1520,165c1518,168,1517,169,1516,169c1513,169,1510,166,1505,159c1499,149,1486,138,1466,125l1467,122xm1499,263c1513,264,1523,264,1530,264c1537,264,1540,259,1539,247l1539,108,1354,108,1354,284,1337,290c1338,258,1338,222,1338,182c1338,141,1338,110,1337,90l1354,101,1473,101c1485,76,1492,59,1495,51l1516,66c1510,67,1497,79,1479,101l1537,101,1545,89,1565,103,1555,112,1555,257c1557,273,1549,284,1531,290c1530,279,1520,272,1499,268l1499,263xl1499,263xem1695,251l1838,249c1829,233,1816,214,1799,193l1802,189c1832,214,1850,231,1857,241c1864,252,1868,260,1868,266c1868,270,1866,275,1863,280c1859,284,1856,286,1854,286c1853,286,1851,283,1848,278c1845,268,1842,260,1840,255c1762,260,1718,264,1708,267c1697,269,1689,273,1684,277l1670,251c1677,251,1685,246,1695,235c1704,225,1717,207,1733,182c1750,157,1762,135,1767,115l1794,136,1781,142c1751,187,1722,224,1695,251m1761,36l1748,43c1721,99,1687,142,1644,170l1640,166c1670,138,1692,110,1707,83c1722,56,1731,34,1733,17l1761,36xm1804,25c1811,50,1823,74,1841,99c1860,122,1883,138,1910,147l1910,151c1897,151,1888,155,1882,165c1860,147,1840,126,1824,100c1807,74,1796,44,1790,9l1815,17,1804,25xl1804,25xem2017,294c2018,273,2018,251,2018,228c2018,206,2018,184,2017,163l2036,174,2162,174,2173,162,2193,176,2182,186,2182,231c2182,251,2182,266,2183,277l2165,286,2165,262,2035,262,2035,284,2017,294xm2035,255l2165,255,2165,181,2035,181,2035,255xm2091,65c2091,42,2090,23,2090,7l2120,20,2109,27,2109,65,2164,65,2179,49,2202,72,2109,72,2109,130,2189,130,2207,112,2233,137,2004,137c1993,137,1984,139,1975,141l1964,130,2091,130,2091,72,2022,72c2011,89,1997,104,1981,117l1976,114c1990,99,2001,83,2010,66c2019,49,2025,33,2028,19l2052,33,2041,40,2027,65,2091,65xl2091,65xe">
            <v:fill on="t" focussize="0,0"/>
            <v:stroke weight="0.46pt" color="#000000" miterlimit="10" joinstyle="miter"/>
            <v:imagedata o:title=""/>
            <o:lock v:ext="edit"/>
            <w10:wrap type="none"/>
            <w10:anchorlock/>
          </v:shape>
        </w:pict>
      </w:r>
    </w:p>
    <w:p>
      <w:pPr>
        <w:tabs>
          <w:tab w:val="left" w:pos="111"/>
        </w:tabs>
        <w:spacing w:before="214" w:line="240" w:lineRule="auto"/>
        <w:ind w:left="1" w:firstLine="420"/>
        <w:rPr>
          <w:rFonts w:hint="eastAsia" w:ascii="宋体" w:hAnsi="宋体" w:eastAsia="宋体" w:cs="宋体"/>
          <w:spacing w:val="-1"/>
          <w:sz w:val="21"/>
          <w:szCs w:val="21"/>
          <w:lang w:eastAsia="zh-CN"/>
        </w:rPr>
      </w:pPr>
      <w:bookmarkStart w:id="1" w:name="OLE_LINK1"/>
      <w:r>
        <w:rPr>
          <w:rFonts w:hint="eastAsia" w:ascii="宋体" w:hAnsi="宋体" w:eastAsia="宋体" w:cs="宋体"/>
          <w:spacing w:val="-1"/>
          <w:sz w:val="21"/>
          <w:szCs w:val="21"/>
          <w:lang w:eastAsia="zh-CN"/>
        </w:rPr>
        <w:t>新疆铁道与能源技术大学主校区—主教学楼（含人防）、图书馆、体育馆项目消防设施联动</w:t>
      </w:r>
    </w:p>
    <w:p>
      <w:pPr>
        <w:tabs>
          <w:tab w:val="left" w:pos="111"/>
        </w:tabs>
        <w:spacing w:before="214" w:line="240" w:lineRule="auto"/>
        <w:rPr>
          <w:rFonts w:ascii="宋体" w:hAnsi="宋体" w:eastAsia="宋体" w:cs="宋体"/>
          <w:sz w:val="21"/>
          <w:szCs w:val="21"/>
        </w:rPr>
      </w:pPr>
      <w:r>
        <w:rPr>
          <w:rFonts w:hint="eastAsia" w:ascii="宋体" w:hAnsi="宋体" w:eastAsia="宋体" w:cs="宋体"/>
          <w:spacing w:val="-1"/>
          <w:sz w:val="21"/>
          <w:szCs w:val="21"/>
          <w:lang w:eastAsia="zh-CN"/>
        </w:rPr>
        <w:t>工程</w:t>
      </w:r>
      <w:bookmarkEnd w:id="1"/>
      <w:r>
        <w:rPr>
          <w:rFonts w:ascii="宋体" w:hAnsi="宋体" w:eastAsia="宋体" w:cs="宋体"/>
          <w:spacing w:val="-12"/>
          <w:sz w:val="21"/>
          <w:szCs w:val="21"/>
        </w:rPr>
        <w:t>的潜在供应商应在政采云平台线上获取磋商文件， 并于 202</w:t>
      </w:r>
      <w:r>
        <w:rPr>
          <w:rFonts w:hint="eastAsia" w:ascii="宋体" w:hAnsi="宋体" w:eastAsia="宋体" w:cs="宋体"/>
          <w:spacing w:val="-12"/>
          <w:sz w:val="21"/>
          <w:szCs w:val="21"/>
          <w:lang w:val="en-US" w:eastAsia="zh-CN"/>
        </w:rPr>
        <w:t xml:space="preserve">5 </w:t>
      </w:r>
      <w:r>
        <w:rPr>
          <w:rFonts w:ascii="宋体" w:hAnsi="宋体" w:eastAsia="宋体" w:cs="宋体"/>
          <w:spacing w:val="-12"/>
          <w:sz w:val="21"/>
          <w:szCs w:val="21"/>
        </w:rPr>
        <w:t>年</w:t>
      </w:r>
      <w:r>
        <w:rPr>
          <w:rFonts w:hint="eastAsia" w:ascii="宋体" w:hAnsi="宋体" w:eastAsia="宋体" w:cs="宋体"/>
          <w:spacing w:val="-12"/>
          <w:sz w:val="21"/>
          <w:szCs w:val="21"/>
          <w:lang w:val="en-US" w:eastAsia="zh-CN"/>
        </w:rPr>
        <w:t xml:space="preserve"> 05 </w:t>
      </w:r>
      <w:r>
        <w:rPr>
          <w:rFonts w:ascii="宋体" w:hAnsi="宋体" w:eastAsia="宋体" w:cs="宋体"/>
          <w:spacing w:val="-12"/>
          <w:sz w:val="21"/>
          <w:szCs w:val="21"/>
        </w:rPr>
        <w:t>月</w:t>
      </w:r>
      <w:r>
        <w:rPr>
          <w:rFonts w:hint="eastAsia" w:ascii="宋体" w:hAnsi="宋体" w:eastAsia="宋体" w:cs="宋体"/>
          <w:spacing w:val="-12"/>
          <w:sz w:val="21"/>
          <w:szCs w:val="21"/>
          <w:lang w:val="en-US" w:eastAsia="zh-CN"/>
        </w:rPr>
        <w:t xml:space="preserve"> 07 </w:t>
      </w:r>
      <w:r>
        <w:rPr>
          <w:rFonts w:ascii="宋体" w:hAnsi="宋体" w:eastAsia="宋体" w:cs="宋体"/>
          <w:spacing w:val="-12"/>
          <w:sz w:val="21"/>
          <w:szCs w:val="21"/>
        </w:rPr>
        <w:t>日</w:t>
      </w:r>
      <w:r>
        <w:rPr>
          <w:rFonts w:hint="eastAsia" w:ascii="宋体" w:hAnsi="宋体" w:eastAsia="宋体" w:cs="宋体"/>
          <w:spacing w:val="-12"/>
          <w:sz w:val="21"/>
          <w:szCs w:val="21"/>
          <w:lang w:val="en-US" w:eastAsia="zh-CN"/>
        </w:rPr>
        <w:t>下午</w:t>
      </w:r>
      <w:r>
        <w:rPr>
          <w:rFonts w:ascii="宋体" w:hAnsi="宋体" w:eastAsia="宋体" w:cs="宋体"/>
          <w:spacing w:val="-12"/>
          <w:sz w:val="21"/>
          <w:szCs w:val="21"/>
        </w:rPr>
        <w:t xml:space="preserve"> 1</w:t>
      </w:r>
      <w:r>
        <w:rPr>
          <w:rFonts w:hint="eastAsia" w:ascii="宋体" w:hAnsi="宋体" w:eastAsia="宋体" w:cs="宋体"/>
          <w:spacing w:val="-12"/>
          <w:sz w:val="21"/>
          <w:szCs w:val="21"/>
          <w:lang w:val="en-US" w:eastAsia="zh-CN"/>
        </w:rPr>
        <w:t>5</w:t>
      </w:r>
      <w:r>
        <w:rPr>
          <w:rFonts w:ascii="宋体" w:hAnsi="宋体" w:eastAsia="宋体" w:cs="宋体"/>
          <w:spacing w:val="-12"/>
          <w:sz w:val="21"/>
          <w:szCs w:val="21"/>
        </w:rPr>
        <w:t xml:space="preserve"> 时 </w:t>
      </w:r>
      <w:r>
        <w:rPr>
          <w:rFonts w:hint="eastAsia" w:ascii="宋体" w:hAnsi="宋体" w:eastAsia="宋体" w:cs="宋体"/>
          <w:spacing w:val="-12"/>
          <w:sz w:val="21"/>
          <w:szCs w:val="21"/>
          <w:lang w:val="en-US" w:eastAsia="zh-CN"/>
        </w:rPr>
        <w:t>0</w:t>
      </w:r>
      <w:r>
        <w:rPr>
          <w:rFonts w:ascii="宋体" w:hAnsi="宋体" w:eastAsia="宋体" w:cs="宋体"/>
          <w:spacing w:val="-12"/>
          <w:sz w:val="21"/>
          <w:szCs w:val="21"/>
        </w:rPr>
        <w:t>0 分</w:t>
      </w:r>
      <w:r>
        <w:rPr>
          <w:rFonts w:ascii="宋体" w:hAnsi="宋体" w:eastAsia="宋体" w:cs="宋体"/>
          <w:sz w:val="21"/>
          <w:szCs w:val="21"/>
        </w:rPr>
        <w:t xml:space="preserve"> </w:t>
      </w:r>
    </w:p>
    <w:p>
      <w:pPr>
        <w:tabs>
          <w:tab w:val="left" w:pos="111"/>
        </w:tabs>
        <w:spacing w:before="214" w:line="240" w:lineRule="auto"/>
        <w:rPr>
          <w:rFonts w:ascii="宋体" w:hAnsi="宋体" w:eastAsia="宋体" w:cs="宋体"/>
          <w:sz w:val="21"/>
          <w:szCs w:val="21"/>
        </w:rPr>
      </w:pPr>
      <w:r>
        <w:rPr>
          <w:rFonts w:ascii="宋体" w:hAnsi="宋体" w:eastAsia="宋体" w:cs="宋体"/>
          <w:spacing w:val="8"/>
          <w:sz w:val="21"/>
          <w:szCs w:val="21"/>
        </w:rPr>
        <w:t>(</w:t>
      </w:r>
      <w:r>
        <w:rPr>
          <w:rFonts w:ascii="宋体" w:hAnsi="宋体" w:eastAsia="宋体" w:cs="宋体"/>
          <w:spacing w:val="5"/>
          <w:sz w:val="21"/>
          <w:szCs w:val="21"/>
        </w:rPr>
        <w:t>北</w:t>
      </w:r>
      <w:r>
        <w:rPr>
          <w:rFonts w:ascii="宋体" w:hAnsi="宋体" w:eastAsia="宋体" w:cs="宋体"/>
          <w:spacing w:val="4"/>
          <w:sz w:val="21"/>
          <w:szCs w:val="21"/>
        </w:rPr>
        <w:t>京时间)前提交响应文件。</w:t>
      </w:r>
    </w:p>
    <w:p>
      <w:pPr>
        <w:spacing w:before="30" w:line="229" w:lineRule="exact"/>
        <w:ind w:firstLine="1"/>
        <w:textAlignment w:val="center"/>
        <w:rPr>
          <w:rFonts w:hint="eastAsia"/>
          <w:b/>
          <w:bCs/>
        </w:rPr>
      </w:pPr>
    </w:p>
    <w:p>
      <w:pPr>
        <w:spacing w:before="30" w:line="229" w:lineRule="exact"/>
        <w:ind w:firstLine="1"/>
        <w:textAlignment w:val="center"/>
        <w:rPr>
          <w:b/>
          <w:bCs/>
        </w:rPr>
      </w:pPr>
      <w:r>
        <w:rPr>
          <w:rFonts w:hint="eastAsia"/>
          <w:b/>
          <w:bCs/>
        </w:rPr>
        <w:t>一、项目基本情况</w:t>
      </w:r>
    </w:p>
    <w:p>
      <w:pPr>
        <w:spacing w:before="205" w:line="218" w:lineRule="auto"/>
        <w:ind w:left="424"/>
        <w:rPr>
          <w:rFonts w:hint="eastAsia" w:ascii="宋体" w:hAnsi="宋体" w:eastAsia="宋体" w:cs="宋体"/>
          <w:sz w:val="21"/>
          <w:szCs w:val="21"/>
          <w:lang w:eastAsia="zh-CN"/>
        </w:rPr>
      </w:pPr>
      <w:r>
        <w:rPr>
          <w:rFonts w:ascii="宋体" w:hAnsi="宋体" w:eastAsia="宋体" w:cs="宋体"/>
          <w:spacing w:val="-1"/>
          <w:sz w:val="21"/>
          <w:szCs w:val="21"/>
        </w:rPr>
        <w:t>项目编号：</w:t>
      </w:r>
      <w:r>
        <w:rPr>
          <w:rFonts w:hint="eastAsia" w:ascii="宋体" w:hAnsi="宋体" w:eastAsia="宋体" w:cs="宋体"/>
          <w:sz w:val="21"/>
          <w:szCs w:val="21"/>
          <w:lang w:eastAsia="zh-CN"/>
        </w:rPr>
        <w:t>2025（JKJ）106</w:t>
      </w:r>
    </w:p>
    <w:p>
      <w:pPr>
        <w:spacing w:before="178" w:line="277" w:lineRule="auto"/>
        <w:ind w:left="2" w:right="38" w:firstLine="421"/>
        <w:rPr>
          <w:rFonts w:ascii="宋体" w:hAnsi="宋体" w:eastAsia="宋体" w:cs="宋体"/>
          <w:sz w:val="21"/>
          <w:szCs w:val="21"/>
        </w:rPr>
      </w:pPr>
      <w:r>
        <w:rPr>
          <w:rFonts w:ascii="宋体" w:hAnsi="宋体" w:eastAsia="宋体" w:cs="宋体"/>
          <w:spacing w:val="-1"/>
          <w:sz w:val="21"/>
          <w:szCs w:val="21"/>
        </w:rPr>
        <w:t>项目名称：</w:t>
      </w:r>
      <w:r>
        <w:rPr>
          <w:rFonts w:hint="eastAsia" w:ascii="宋体" w:hAnsi="宋体" w:eastAsia="宋体" w:cs="宋体"/>
          <w:spacing w:val="-1"/>
          <w:sz w:val="21"/>
          <w:szCs w:val="21"/>
          <w:lang w:eastAsia="zh-CN"/>
        </w:rPr>
        <w:t>新疆铁道与能源技术大学主校区—主教学楼（含人防）、图书馆、体育馆项目消防设施联动工程</w:t>
      </w:r>
    </w:p>
    <w:p>
      <w:pPr>
        <w:spacing w:before="96" w:line="426" w:lineRule="exact"/>
        <w:ind w:left="420"/>
        <w:rPr>
          <w:rFonts w:ascii="宋体" w:hAnsi="宋体" w:eastAsia="宋体" w:cs="宋体"/>
          <w:color w:val="auto"/>
          <w:sz w:val="21"/>
          <w:szCs w:val="21"/>
        </w:rPr>
      </w:pPr>
      <w:r>
        <w:rPr>
          <w:rFonts w:ascii="宋体" w:hAnsi="宋体" w:eastAsia="宋体" w:cs="宋体"/>
          <w:color w:val="auto"/>
          <w:spacing w:val="-1"/>
          <w:position w:val="16"/>
          <w:sz w:val="21"/>
          <w:szCs w:val="21"/>
        </w:rPr>
        <w:t>采购方式：竞争</w:t>
      </w:r>
      <w:r>
        <w:rPr>
          <w:rFonts w:ascii="宋体" w:hAnsi="宋体" w:eastAsia="宋体" w:cs="宋体"/>
          <w:color w:val="auto"/>
          <w:position w:val="16"/>
          <w:sz w:val="21"/>
          <w:szCs w:val="21"/>
        </w:rPr>
        <w:t>性磋商</w:t>
      </w:r>
    </w:p>
    <w:p>
      <w:pPr>
        <w:spacing w:line="219" w:lineRule="auto"/>
        <w:ind w:left="422"/>
        <w:rPr>
          <w:rFonts w:ascii="宋体" w:hAnsi="宋体" w:eastAsia="宋体" w:cs="宋体"/>
          <w:color w:val="auto"/>
          <w:sz w:val="21"/>
          <w:szCs w:val="21"/>
        </w:rPr>
      </w:pPr>
      <w:r>
        <w:rPr>
          <w:rFonts w:ascii="宋体" w:hAnsi="宋体" w:eastAsia="宋体" w:cs="宋体"/>
          <w:color w:val="auto"/>
          <w:spacing w:val="-5"/>
          <w:sz w:val="21"/>
          <w:szCs w:val="21"/>
        </w:rPr>
        <w:t>预</w:t>
      </w:r>
      <w:r>
        <w:rPr>
          <w:rFonts w:ascii="宋体" w:hAnsi="宋体" w:eastAsia="宋体" w:cs="宋体"/>
          <w:color w:val="auto"/>
          <w:spacing w:val="-4"/>
          <w:sz w:val="21"/>
          <w:szCs w:val="21"/>
        </w:rPr>
        <w:t>算金额：</w:t>
      </w:r>
      <w:r>
        <w:rPr>
          <w:rFonts w:hint="eastAsia" w:ascii="宋体" w:hAnsi="宋体" w:eastAsia="宋体" w:cs="宋体"/>
          <w:color w:val="auto"/>
          <w:spacing w:val="-4"/>
          <w:sz w:val="21"/>
          <w:szCs w:val="21"/>
          <w:lang w:val="en-US" w:eastAsia="zh-CN"/>
        </w:rPr>
        <w:t>848496.88</w:t>
      </w:r>
      <w:r>
        <w:rPr>
          <w:rFonts w:ascii="宋体" w:hAnsi="宋体" w:eastAsia="宋体" w:cs="宋体"/>
          <w:color w:val="auto"/>
          <w:spacing w:val="-4"/>
          <w:sz w:val="21"/>
          <w:szCs w:val="21"/>
        </w:rPr>
        <w:t>元</w:t>
      </w:r>
    </w:p>
    <w:p>
      <w:pPr>
        <w:spacing w:before="177" w:line="218" w:lineRule="auto"/>
        <w:ind w:left="423"/>
        <w:rPr>
          <w:rFonts w:ascii="宋体" w:hAnsi="宋体" w:eastAsia="宋体" w:cs="宋体"/>
          <w:color w:val="auto"/>
          <w:sz w:val="21"/>
          <w:szCs w:val="21"/>
        </w:rPr>
      </w:pPr>
      <w:r>
        <w:rPr>
          <w:rFonts w:ascii="宋体" w:hAnsi="宋体" w:eastAsia="宋体" w:cs="宋体"/>
          <w:color w:val="auto"/>
          <w:spacing w:val="-6"/>
          <w:sz w:val="21"/>
          <w:szCs w:val="21"/>
        </w:rPr>
        <w:t>最高</w:t>
      </w:r>
      <w:r>
        <w:rPr>
          <w:rFonts w:ascii="宋体" w:hAnsi="宋体" w:eastAsia="宋体" w:cs="宋体"/>
          <w:color w:val="auto"/>
          <w:spacing w:val="-3"/>
          <w:sz w:val="21"/>
          <w:szCs w:val="21"/>
        </w:rPr>
        <w:t>限价：</w:t>
      </w:r>
      <w:r>
        <w:rPr>
          <w:rFonts w:hint="eastAsia" w:ascii="宋体" w:hAnsi="宋体" w:eastAsia="宋体" w:cs="宋体"/>
          <w:color w:val="auto"/>
          <w:spacing w:val="-3"/>
          <w:sz w:val="21"/>
          <w:szCs w:val="21"/>
          <w:lang w:val="en-US" w:eastAsia="zh-CN"/>
        </w:rPr>
        <w:t>848496.88</w:t>
      </w:r>
      <w:r>
        <w:rPr>
          <w:rFonts w:ascii="宋体" w:hAnsi="宋体" w:eastAsia="宋体" w:cs="宋体"/>
          <w:color w:val="auto"/>
          <w:spacing w:val="-3"/>
          <w:sz w:val="21"/>
          <w:szCs w:val="21"/>
        </w:rPr>
        <w:t>元</w:t>
      </w:r>
    </w:p>
    <w:p>
      <w:pPr>
        <w:spacing w:before="178" w:line="277" w:lineRule="auto"/>
        <w:ind w:left="2" w:right="38" w:firstLine="417"/>
        <w:rPr>
          <w:rFonts w:hint="default" w:ascii="宋体" w:hAnsi="宋体" w:eastAsia="宋体" w:cs="宋体"/>
          <w:sz w:val="21"/>
          <w:szCs w:val="21"/>
          <w:lang w:val="en-US" w:eastAsia="zh-CN"/>
        </w:rPr>
      </w:pPr>
      <w:r>
        <w:rPr>
          <w:rFonts w:ascii="宋体" w:hAnsi="宋体" w:eastAsia="宋体" w:cs="宋体"/>
          <w:spacing w:val="-1"/>
          <w:sz w:val="21"/>
          <w:szCs w:val="21"/>
        </w:rPr>
        <w:t>采购需求：</w:t>
      </w:r>
      <w:r>
        <w:rPr>
          <w:rFonts w:hint="eastAsia" w:ascii="宋体" w:hAnsi="宋体" w:eastAsia="宋体" w:cs="宋体"/>
          <w:spacing w:val="-1"/>
          <w:sz w:val="21"/>
          <w:szCs w:val="21"/>
          <w:lang w:val="en-US" w:eastAsia="zh-CN"/>
        </w:rPr>
        <w:t>完成主教学楼、图书馆、体育馆项目消防联动工程施工</w:t>
      </w:r>
    </w:p>
    <w:p>
      <w:pPr>
        <w:spacing w:before="96" w:line="426" w:lineRule="exact"/>
        <w:ind w:left="421"/>
        <w:rPr>
          <w:rFonts w:ascii="宋体" w:hAnsi="宋体" w:eastAsia="宋体" w:cs="宋体"/>
          <w:color w:val="auto"/>
          <w:sz w:val="21"/>
          <w:szCs w:val="21"/>
        </w:rPr>
      </w:pPr>
      <w:r>
        <w:rPr>
          <w:rFonts w:ascii="宋体" w:hAnsi="宋体" w:eastAsia="宋体" w:cs="宋体"/>
          <w:spacing w:val="2"/>
          <w:position w:val="16"/>
          <w:sz w:val="21"/>
          <w:szCs w:val="21"/>
        </w:rPr>
        <w:t>合同履约期限：</w:t>
      </w:r>
      <w:r>
        <w:rPr>
          <w:rFonts w:ascii="宋体" w:hAnsi="宋体" w:eastAsia="宋体" w:cs="宋体"/>
          <w:color w:val="auto"/>
          <w:spacing w:val="2"/>
          <w:position w:val="16"/>
          <w:sz w:val="21"/>
          <w:szCs w:val="21"/>
        </w:rPr>
        <w:t>从签订合同之日起至交工之日止(30</w:t>
      </w:r>
      <w:r>
        <w:rPr>
          <w:rFonts w:ascii="宋体" w:hAnsi="宋体" w:eastAsia="宋体" w:cs="宋体"/>
          <w:color w:val="auto"/>
          <w:spacing w:val="1"/>
          <w:position w:val="16"/>
          <w:sz w:val="21"/>
          <w:szCs w:val="21"/>
        </w:rPr>
        <w:t xml:space="preserve"> </w:t>
      </w:r>
      <w:r>
        <w:rPr>
          <w:rFonts w:ascii="宋体" w:hAnsi="宋体" w:eastAsia="宋体" w:cs="宋体"/>
          <w:color w:val="auto"/>
          <w:position w:val="16"/>
          <w:sz w:val="21"/>
          <w:szCs w:val="21"/>
        </w:rPr>
        <w:t>日)</w:t>
      </w:r>
    </w:p>
    <w:p>
      <w:pPr>
        <w:spacing w:line="218" w:lineRule="auto"/>
        <w:ind w:left="421"/>
        <w:rPr>
          <w:rFonts w:ascii="宋体" w:hAnsi="宋体" w:eastAsia="宋体" w:cs="宋体"/>
          <w:sz w:val="21"/>
          <w:szCs w:val="21"/>
        </w:rPr>
      </w:pPr>
      <w:r>
        <w:rPr>
          <w:rFonts w:ascii="宋体" w:hAnsi="宋体" w:eastAsia="宋体" w:cs="宋体"/>
          <w:spacing w:val="14"/>
          <w:sz w:val="21"/>
          <w:szCs w:val="21"/>
        </w:rPr>
        <w:t>本</w:t>
      </w:r>
      <w:r>
        <w:rPr>
          <w:rFonts w:ascii="宋体" w:hAnsi="宋体" w:eastAsia="宋体" w:cs="宋体"/>
          <w:spacing w:val="12"/>
          <w:sz w:val="21"/>
          <w:szCs w:val="21"/>
        </w:rPr>
        <w:t>项目(否)接受联合体投标。</w:t>
      </w:r>
    </w:p>
    <w:p>
      <w:pPr>
        <w:spacing w:before="118" w:line="220" w:lineRule="exact"/>
        <w:ind w:firstLine="5"/>
        <w:textAlignment w:val="center"/>
        <w:rPr>
          <w:rFonts w:hint="eastAsia" w:eastAsia="宋体"/>
          <w:b/>
          <w:bCs/>
          <w:lang w:val="en-US" w:eastAsia="zh-CN"/>
        </w:rPr>
      </w:pPr>
    </w:p>
    <w:p>
      <w:pPr>
        <w:spacing w:before="118" w:line="220" w:lineRule="exact"/>
        <w:ind w:firstLine="5"/>
        <w:textAlignment w:val="center"/>
        <w:rPr>
          <w:rFonts w:hint="eastAsia" w:eastAsia="宋体"/>
          <w:b/>
          <w:bCs/>
          <w:lang w:val="en-US" w:eastAsia="zh-CN"/>
        </w:rPr>
      </w:pPr>
      <w:r>
        <w:rPr>
          <w:rFonts w:hint="eastAsia" w:eastAsia="宋体"/>
          <w:b/>
          <w:bCs/>
          <w:lang w:val="en-US" w:eastAsia="zh-CN"/>
        </w:rPr>
        <w:t>二、申请人的资格要求：</w:t>
      </w:r>
    </w:p>
    <w:p>
      <w:pPr>
        <w:spacing w:before="210" w:line="426" w:lineRule="exact"/>
        <w:ind w:left="436"/>
        <w:rPr>
          <w:rFonts w:ascii="宋体" w:hAnsi="宋体" w:eastAsia="宋体" w:cs="宋体"/>
          <w:sz w:val="21"/>
          <w:szCs w:val="21"/>
        </w:rPr>
      </w:pPr>
      <w:r>
        <w:rPr>
          <w:rFonts w:ascii="宋体" w:hAnsi="宋体" w:eastAsia="宋体" w:cs="宋体"/>
          <w:spacing w:val="-4"/>
          <w:position w:val="16"/>
          <w:sz w:val="21"/>
          <w:szCs w:val="21"/>
        </w:rPr>
        <w:t>1.满足《中华人民</w:t>
      </w:r>
      <w:r>
        <w:rPr>
          <w:rFonts w:ascii="宋体" w:hAnsi="宋体" w:eastAsia="宋体" w:cs="宋体"/>
          <w:spacing w:val="-3"/>
          <w:position w:val="16"/>
          <w:sz w:val="21"/>
          <w:szCs w:val="21"/>
        </w:rPr>
        <w:t>共</w:t>
      </w:r>
      <w:r>
        <w:rPr>
          <w:rFonts w:ascii="宋体" w:hAnsi="宋体" w:eastAsia="宋体" w:cs="宋体"/>
          <w:spacing w:val="-2"/>
          <w:position w:val="16"/>
          <w:sz w:val="21"/>
          <w:szCs w:val="21"/>
        </w:rPr>
        <w:t>和国政府采购法》第二十二条规定；</w:t>
      </w:r>
    </w:p>
    <w:p>
      <w:pPr>
        <w:spacing w:line="241" w:lineRule="auto"/>
        <w:ind w:firstLine="412" w:firstLineChars="200"/>
        <w:rPr>
          <w:rFonts w:ascii="宋体" w:hAnsi="宋体" w:eastAsia="宋体" w:cs="宋体"/>
          <w:sz w:val="21"/>
          <w:szCs w:val="21"/>
        </w:rPr>
      </w:pPr>
      <w:r>
        <w:rPr>
          <w:rFonts w:ascii="宋体" w:hAnsi="宋体" w:eastAsia="宋体" w:cs="宋体"/>
          <w:spacing w:val="-2"/>
          <w:sz w:val="21"/>
          <w:szCs w:val="21"/>
        </w:rPr>
        <w:t>2.落实政府采购政</w:t>
      </w:r>
      <w:r>
        <w:rPr>
          <w:rFonts w:ascii="宋体" w:hAnsi="宋体" w:eastAsia="宋体" w:cs="宋体"/>
          <w:spacing w:val="-1"/>
          <w:sz w:val="21"/>
          <w:szCs w:val="21"/>
        </w:rPr>
        <w:t>策需满足的资格要求：</w:t>
      </w:r>
      <w:r>
        <w:rPr>
          <w:rFonts w:hint="eastAsia" w:ascii="宋体" w:hAnsi="宋体" w:eastAsia="宋体" w:cs="宋体"/>
          <w:spacing w:val="-1"/>
          <w:sz w:val="21"/>
          <w:szCs w:val="21"/>
          <w:lang w:val="en-US" w:eastAsia="zh-CN"/>
        </w:rPr>
        <w:t>标项1：</w:t>
      </w:r>
      <w:bookmarkStart w:id="2" w:name="OLE_LINK3"/>
      <w:r>
        <w:rPr>
          <w:rFonts w:hint="eastAsia" w:ascii="宋体" w:hAnsi="宋体" w:eastAsia="宋体" w:cs="宋体"/>
          <w:spacing w:val="-1"/>
          <w:sz w:val="21"/>
          <w:szCs w:val="21"/>
          <w:lang w:val="en-US" w:eastAsia="zh-CN"/>
        </w:rPr>
        <w:t>本项目为专门面向小微企业（含小型、微型企业）。</w:t>
      </w:r>
    </w:p>
    <w:bookmarkEnd w:id="2"/>
    <w:p>
      <w:pPr>
        <w:spacing w:before="152"/>
        <w:ind w:left="425"/>
        <w:rPr>
          <w:rFonts w:ascii="宋体" w:hAnsi="宋体" w:eastAsia="宋体" w:cs="宋体"/>
          <w:sz w:val="21"/>
          <w:szCs w:val="21"/>
        </w:rPr>
      </w:pPr>
      <w:r>
        <w:rPr>
          <w:rFonts w:ascii="宋体" w:hAnsi="宋体" w:eastAsia="宋体" w:cs="宋体"/>
          <w:spacing w:val="-8"/>
          <w:sz w:val="21"/>
          <w:szCs w:val="21"/>
        </w:rPr>
        <w:t>3</w:t>
      </w:r>
      <w:r>
        <w:rPr>
          <w:rFonts w:ascii="宋体" w:hAnsi="宋体" w:eastAsia="宋体" w:cs="宋体"/>
          <w:spacing w:val="-4"/>
          <w:sz w:val="21"/>
          <w:szCs w:val="21"/>
        </w:rPr>
        <w:t>.本项目的特定资格要求：</w:t>
      </w:r>
    </w:p>
    <w:p>
      <w:pPr>
        <w:spacing w:before="154" w:line="277" w:lineRule="auto"/>
        <w:ind w:left="4" w:firstLine="422"/>
        <w:rPr>
          <w:rFonts w:ascii="宋体" w:hAnsi="宋体" w:eastAsia="宋体" w:cs="宋体"/>
          <w:sz w:val="21"/>
          <w:szCs w:val="21"/>
        </w:rPr>
      </w:pPr>
      <w:r>
        <w:rPr>
          <w:rFonts w:ascii="宋体" w:hAnsi="宋体" w:eastAsia="宋体" w:cs="宋体"/>
          <w:spacing w:val="-2"/>
          <w:sz w:val="21"/>
          <w:szCs w:val="21"/>
        </w:rPr>
        <w:t>(1) 投标人须具备消防设施工程专业承包二级及以上资质的独立法人企业，持有有效</w:t>
      </w:r>
      <w:r>
        <w:rPr>
          <w:rFonts w:ascii="宋体" w:hAnsi="宋体" w:eastAsia="宋体" w:cs="宋体"/>
          <w:spacing w:val="-1"/>
          <w:sz w:val="21"/>
          <w:szCs w:val="21"/>
        </w:rPr>
        <w:t>的</w:t>
      </w:r>
      <w:r>
        <w:rPr>
          <w:rFonts w:ascii="宋体" w:hAnsi="宋体" w:eastAsia="宋体" w:cs="宋体"/>
          <w:sz w:val="21"/>
          <w:szCs w:val="21"/>
        </w:rPr>
        <w:t xml:space="preserve">建设 </w:t>
      </w:r>
      <w:r>
        <w:rPr>
          <w:rFonts w:ascii="宋体" w:hAnsi="宋体" w:eastAsia="宋体" w:cs="宋体"/>
          <w:spacing w:val="-6"/>
          <w:sz w:val="21"/>
          <w:szCs w:val="21"/>
        </w:rPr>
        <w:t>行政</w:t>
      </w:r>
      <w:r>
        <w:rPr>
          <w:rFonts w:ascii="宋体" w:hAnsi="宋体" w:eastAsia="宋体" w:cs="宋体"/>
          <w:spacing w:val="-4"/>
          <w:sz w:val="21"/>
          <w:szCs w:val="21"/>
        </w:rPr>
        <w:t>主</w:t>
      </w:r>
      <w:r>
        <w:rPr>
          <w:rFonts w:ascii="宋体" w:hAnsi="宋体" w:eastAsia="宋体" w:cs="宋体"/>
          <w:spacing w:val="-3"/>
          <w:sz w:val="21"/>
          <w:szCs w:val="21"/>
        </w:rPr>
        <w:t>管部门颁发的安全生产许可证；</w:t>
      </w:r>
    </w:p>
    <w:p>
      <w:pPr>
        <w:spacing w:before="95" w:line="277" w:lineRule="auto"/>
        <w:ind w:firstLine="425"/>
        <w:rPr>
          <w:rFonts w:ascii="宋体" w:hAnsi="宋体" w:eastAsia="宋体" w:cs="宋体"/>
          <w:sz w:val="21"/>
          <w:szCs w:val="21"/>
        </w:rPr>
      </w:pPr>
      <w:r>
        <w:rPr>
          <w:rFonts w:ascii="宋体" w:hAnsi="宋体" w:eastAsia="宋体" w:cs="宋体"/>
          <w:spacing w:val="-2"/>
          <w:sz w:val="21"/>
          <w:szCs w:val="21"/>
        </w:rPr>
        <w:t>(2) 项目负责人须具备机电工程专业二级及以上注册建造师执业资格，具备有效的安</w:t>
      </w:r>
      <w:r>
        <w:rPr>
          <w:rFonts w:ascii="宋体" w:hAnsi="宋体" w:eastAsia="宋体" w:cs="宋体"/>
          <w:spacing w:val="-1"/>
          <w:sz w:val="21"/>
          <w:szCs w:val="21"/>
        </w:rPr>
        <w:t>全</w:t>
      </w:r>
      <w:r>
        <w:rPr>
          <w:rFonts w:ascii="宋体" w:hAnsi="宋体" w:eastAsia="宋体" w:cs="宋体"/>
          <w:sz w:val="21"/>
          <w:szCs w:val="21"/>
        </w:rPr>
        <w:t xml:space="preserve">生产 </w:t>
      </w:r>
      <w:r>
        <w:rPr>
          <w:rFonts w:ascii="宋体" w:hAnsi="宋体" w:eastAsia="宋体" w:cs="宋体"/>
          <w:spacing w:val="-2"/>
          <w:sz w:val="21"/>
          <w:szCs w:val="21"/>
        </w:rPr>
        <w:t>考核合格证书，且项目负</w:t>
      </w:r>
      <w:r>
        <w:rPr>
          <w:rFonts w:ascii="宋体" w:hAnsi="宋体" w:eastAsia="宋体" w:cs="宋体"/>
          <w:spacing w:val="-1"/>
          <w:sz w:val="21"/>
          <w:szCs w:val="21"/>
        </w:rPr>
        <w:t>责人及技术负责人无其他在建项目。</w:t>
      </w:r>
    </w:p>
    <w:p>
      <w:pPr>
        <w:spacing w:before="37" w:line="219" w:lineRule="exact"/>
        <w:textAlignment w:val="center"/>
        <w:rPr>
          <w:rFonts w:hint="eastAsia"/>
          <w:b/>
          <w:bCs/>
        </w:rPr>
      </w:pPr>
    </w:p>
    <w:p>
      <w:pPr>
        <w:spacing w:before="37" w:line="219" w:lineRule="exact"/>
        <w:textAlignment w:val="center"/>
        <w:rPr>
          <w:b/>
          <w:bCs/>
        </w:rPr>
      </w:pPr>
      <w:r>
        <w:rPr>
          <w:rFonts w:hint="eastAsia"/>
          <w:b/>
          <w:bCs/>
        </w:rPr>
        <w:t>三、获取</w:t>
      </w:r>
      <w:r>
        <w:rPr>
          <w:rFonts w:hint="eastAsia" w:eastAsia="宋体"/>
          <w:b/>
          <w:bCs/>
          <w:lang w:val="en-US" w:eastAsia="zh-CN"/>
        </w:rPr>
        <w:t>采购</w:t>
      </w:r>
      <w:r>
        <w:rPr>
          <w:rFonts w:hint="eastAsia"/>
          <w:b/>
          <w:bCs/>
        </w:rPr>
        <w:t>文件</w:t>
      </w:r>
    </w:p>
    <w:p>
      <w:pPr>
        <w:spacing w:before="210" w:line="277" w:lineRule="auto"/>
        <w:ind w:left="10" w:firstLine="420"/>
        <w:rPr>
          <w:rFonts w:ascii="宋体" w:hAnsi="宋体" w:eastAsia="宋体" w:cs="宋体"/>
          <w:color w:val="auto"/>
          <w:sz w:val="21"/>
          <w:szCs w:val="21"/>
        </w:rPr>
      </w:pPr>
      <w:r>
        <w:rPr>
          <w:rFonts w:ascii="宋体" w:hAnsi="宋体" w:eastAsia="宋体" w:cs="宋体"/>
          <w:color w:val="auto"/>
          <w:spacing w:val="-35"/>
          <w:sz w:val="21"/>
          <w:szCs w:val="21"/>
        </w:rPr>
        <w:t>时</w:t>
      </w:r>
      <w:r>
        <w:rPr>
          <w:rFonts w:ascii="宋体" w:hAnsi="宋体" w:eastAsia="宋体" w:cs="宋体"/>
          <w:color w:val="auto"/>
          <w:spacing w:val="-19"/>
          <w:sz w:val="21"/>
          <w:szCs w:val="21"/>
        </w:rPr>
        <w:t>间：</w:t>
      </w:r>
      <w:r>
        <w:rPr>
          <w:rFonts w:hint="eastAsia" w:ascii="宋体" w:hAnsi="宋体" w:eastAsia="宋体" w:cs="宋体"/>
          <w:color w:val="auto"/>
          <w:spacing w:val="-19"/>
          <w:sz w:val="21"/>
          <w:szCs w:val="21"/>
          <w:lang w:val="en-US" w:eastAsia="zh-CN"/>
        </w:rPr>
        <w:t>2025年</w:t>
      </w:r>
      <w:r>
        <w:rPr>
          <w:rFonts w:ascii="宋体" w:hAnsi="宋体" w:eastAsia="宋体" w:cs="宋体"/>
          <w:color w:val="auto"/>
          <w:spacing w:val="-19"/>
          <w:sz w:val="21"/>
          <w:szCs w:val="21"/>
        </w:rPr>
        <w:t xml:space="preserve"> </w:t>
      </w:r>
      <w:r>
        <w:rPr>
          <w:rFonts w:hint="eastAsia" w:ascii="宋体" w:hAnsi="宋体" w:eastAsia="宋体" w:cs="宋体"/>
          <w:color w:val="auto"/>
          <w:spacing w:val="-19"/>
          <w:sz w:val="21"/>
          <w:szCs w:val="21"/>
          <w:lang w:val="en-US" w:eastAsia="zh-CN"/>
        </w:rPr>
        <w:t xml:space="preserve">04 </w:t>
      </w:r>
      <w:r>
        <w:rPr>
          <w:rFonts w:ascii="宋体" w:hAnsi="宋体" w:eastAsia="宋体" w:cs="宋体"/>
          <w:color w:val="auto"/>
          <w:spacing w:val="-19"/>
          <w:sz w:val="21"/>
          <w:szCs w:val="21"/>
        </w:rPr>
        <w:t xml:space="preserve">月 </w:t>
      </w:r>
      <w:r>
        <w:rPr>
          <w:rFonts w:hint="eastAsia" w:ascii="宋体" w:hAnsi="宋体" w:eastAsia="宋体" w:cs="宋体"/>
          <w:color w:val="auto"/>
          <w:spacing w:val="-19"/>
          <w:sz w:val="21"/>
          <w:szCs w:val="21"/>
          <w:lang w:val="en-US" w:eastAsia="zh-CN"/>
        </w:rPr>
        <w:t xml:space="preserve">24 </w:t>
      </w:r>
      <w:r>
        <w:rPr>
          <w:rFonts w:ascii="宋体" w:hAnsi="宋体" w:eastAsia="宋体" w:cs="宋体"/>
          <w:color w:val="auto"/>
          <w:spacing w:val="-19"/>
          <w:sz w:val="21"/>
          <w:szCs w:val="21"/>
        </w:rPr>
        <w:t>日至 202</w:t>
      </w:r>
      <w:r>
        <w:rPr>
          <w:rFonts w:hint="eastAsia" w:ascii="宋体" w:hAnsi="宋体" w:eastAsia="宋体" w:cs="宋体"/>
          <w:color w:val="auto"/>
          <w:spacing w:val="-19"/>
          <w:sz w:val="21"/>
          <w:szCs w:val="21"/>
          <w:lang w:val="en-US" w:eastAsia="zh-CN"/>
        </w:rPr>
        <w:t>5</w:t>
      </w:r>
      <w:r>
        <w:rPr>
          <w:rFonts w:ascii="宋体" w:hAnsi="宋体" w:eastAsia="宋体" w:cs="宋体"/>
          <w:color w:val="auto"/>
          <w:spacing w:val="-19"/>
          <w:sz w:val="21"/>
          <w:szCs w:val="21"/>
        </w:rPr>
        <w:t xml:space="preserve"> 年 </w:t>
      </w:r>
      <w:bookmarkStart w:id="45" w:name="_GoBack"/>
      <w:bookmarkEnd w:id="45"/>
      <w:r>
        <w:rPr>
          <w:rFonts w:hint="eastAsia" w:ascii="宋体" w:hAnsi="宋体" w:eastAsia="宋体" w:cs="宋体"/>
          <w:color w:val="auto"/>
          <w:spacing w:val="-19"/>
          <w:sz w:val="21"/>
          <w:szCs w:val="21"/>
          <w:lang w:val="en-US" w:eastAsia="zh-CN"/>
        </w:rPr>
        <w:t xml:space="preserve">04 </w:t>
      </w:r>
      <w:r>
        <w:rPr>
          <w:rFonts w:ascii="宋体" w:hAnsi="宋体" w:eastAsia="宋体" w:cs="宋体"/>
          <w:color w:val="auto"/>
          <w:spacing w:val="-19"/>
          <w:sz w:val="21"/>
          <w:szCs w:val="21"/>
        </w:rPr>
        <w:t>月</w:t>
      </w:r>
      <w:r>
        <w:rPr>
          <w:rFonts w:hint="eastAsia" w:ascii="宋体" w:hAnsi="宋体" w:eastAsia="宋体" w:cs="宋体"/>
          <w:color w:val="auto"/>
          <w:spacing w:val="-19"/>
          <w:sz w:val="21"/>
          <w:szCs w:val="21"/>
          <w:lang w:val="en-US" w:eastAsia="zh-CN"/>
        </w:rPr>
        <w:t xml:space="preserve"> 30 </w:t>
      </w:r>
      <w:r>
        <w:rPr>
          <w:rFonts w:ascii="宋体" w:hAnsi="宋体" w:eastAsia="宋体" w:cs="宋体"/>
          <w:color w:val="auto"/>
          <w:spacing w:val="-19"/>
          <w:sz w:val="21"/>
          <w:szCs w:val="21"/>
        </w:rPr>
        <w:t xml:space="preserve">日，每天上午 </w:t>
      </w:r>
      <w:r>
        <w:rPr>
          <w:rFonts w:hint="eastAsia" w:ascii="宋体" w:hAnsi="宋体" w:eastAsia="宋体" w:cs="宋体"/>
          <w:color w:val="auto"/>
          <w:spacing w:val="-19"/>
          <w:sz w:val="21"/>
          <w:szCs w:val="21"/>
          <w:lang w:val="en-US" w:eastAsia="zh-CN"/>
        </w:rPr>
        <w:t>0</w:t>
      </w:r>
      <w:r>
        <w:rPr>
          <w:rFonts w:ascii="宋体" w:hAnsi="宋体" w:eastAsia="宋体" w:cs="宋体"/>
          <w:color w:val="auto"/>
          <w:spacing w:val="-19"/>
          <w:sz w:val="21"/>
          <w:szCs w:val="21"/>
        </w:rPr>
        <w:t>0 时 00 分至 1</w:t>
      </w:r>
      <w:r>
        <w:rPr>
          <w:rFonts w:hint="eastAsia" w:ascii="宋体" w:hAnsi="宋体" w:eastAsia="宋体" w:cs="宋体"/>
          <w:color w:val="auto"/>
          <w:spacing w:val="-19"/>
          <w:sz w:val="21"/>
          <w:szCs w:val="21"/>
          <w:lang w:val="en-US" w:eastAsia="zh-CN"/>
        </w:rPr>
        <w:t>4</w:t>
      </w:r>
      <w:r>
        <w:rPr>
          <w:rFonts w:ascii="宋体" w:hAnsi="宋体" w:eastAsia="宋体" w:cs="宋体"/>
          <w:color w:val="auto"/>
          <w:spacing w:val="-19"/>
          <w:sz w:val="21"/>
          <w:szCs w:val="21"/>
        </w:rPr>
        <w:t xml:space="preserve"> 时 </w:t>
      </w:r>
      <w:r>
        <w:rPr>
          <w:rFonts w:hint="eastAsia" w:ascii="宋体" w:hAnsi="宋体" w:eastAsia="宋体" w:cs="宋体"/>
          <w:color w:val="auto"/>
          <w:spacing w:val="-19"/>
          <w:sz w:val="21"/>
          <w:szCs w:val="21"/>
          <w:lang w:val="en-US" w:eastAsia="zh-CN"/>
        </w:rPr>
        <w:t>00</w:t>
      </w:r>
      <w:r>
        <w:rPr>
          <w:rFonts w:ascii="宋体" w:hAnsi="宋体" w:eastAsia="宋体" w:cs="宋体"/>
          <w:color w:val="auto"/>
          <w:spacing w:val="-19"/>
          <w:sz w:val="21"/>
          <w:szCs w:val="21"/>
        </w:rPr>
        <w:t xml:space="preserve"> 分， 下午 1</w:t>
      </w:r>
      <w:r>
        <w:rPr>
          <w:rFonts w:hint="eastAsia" w:ascii="宋体" w:hAnsi="宋体" w:eastAsia="宋体" w:cs="宋体"/>
          <w:color w:val="auto"/>
          <w:spacing w:val="-19"/>
          <w:sz w:val="21"/>
          <w:szCs w:val="21"/>
          <w:lang w:val="en-US" w:eastAsia="zh-CN"/>
        </w:rPr>
        <w:t>4</w:t>
      </w:r>
      <w:r>
        <w:rPr>
          <w:rFonts w:ascii="宋体" w:hAnsi="宋体" w:eastAsia="宋体" w:cs="宋体"/>
          <w:color w:val="auto"/>
          <w:sz w:val="21"/>
          <w:szCs w:val="21"/>
        </w:rPr>
        <w:t xml:space="preserve"> </w:t>
      </w:r>
      <w:r>
        <w:rPr>
          <w:rFonts w:ascii="宋体" w:hAnsi="宋体" w:eastAsia="宋体" w:cs="宋体"/>
          <w:color w:val="auto"/>
          <w:spacing w:val="-8"/>
          <w:sz w:val="21"/>
          <w:szCs w:val="21"/>
        </w:rPr>
        <w:t xml:space="preserve">时 </w:t>
      </w:r>
      <w:r>
        <w:rPr>
          <w:rFonts w:hint="eastAsia" w:ascii="宋体" w:hAnsi="宋体" w:eastAsia="宋体" w:cs="宋体"/>
          <w:color w:val="auto"/>
          <w:spacing w:val="-8"/>
          <w:sz w:val="21"/>
          <w:szCs w:val="21"/>
          <w:lang w:val="en-US" w:eastAsia="zh-CN"/>
        </w:rPr>
        <w:t>0</w:t>
      </w:r>
      <w:r>
        <w:rPr>
          <w:rFonts w:ascii="宋体" w:hAnsi="宋体" w:eastAsia="宋体" w:cs="宋体"/>
          <w:color w:val="auto"/>
          <w:spacing w:val="-8"/>
          <w:sz w:val="21"/>
          <w:szCs w:val="21"/>
        </w:rPr>
        <w:t xml:space="preserve">0 分至 </w:t>
      </w:r>
      <w:r>
        <w:rPr>
          <w:rFonts w:hint="eastAsia" w:ascii="宋体" w:hAnsi="宋体" w:eastAsia="宋体" w:cs="宋体"/>
          <w:color w:val="auto"/>
          <w:spacing w:val="-8"/>
          <w:sz w:val="21"/>
          <w:szCs w:val="21"/>
          <w:lang w:val="en-US" w:eastAsia="zh-CN"/>
        </w:rPr>
        <w:t>23</w:t>
      </w:r>
      <w:r>
        <w:rPr>
          <w:rFonts w:ascii="宋体" w:hAnsi="宋体" w:eastAsia="宋体" w:cs="宋体"/>
          <w:color w:val="auto"/>
          <w:spacing w:val="-8"/>
          <w:sz w:val="21"/>
          <w:szCs w:val="21"/>
        </w:rPr>
        <w:t xml:space="preserve"> 时 </w:t>
      </w:r>
      <w:r>
        <w:rPr>
          <w:rFonts w:hint="eastAsia" w:ascii="宋体" w:hAnsi="宋体" w:eastAsia="宋体" w:cs="宋体"/>
          <w:color w:val="auto"/>
          <w:spacing w:val="-8"/>
          <w:sz w:val="21"/>
          <w:szCs w:val="21"/>
          <w:lang w:val="en-US" w:eastAsia="zh-CN"/>
        </w:rPr>
        <w:t xml:space="preserve">59 </w:t>
      </w:r>
      <w:r>
        <w:rPr>
          <w:rFonts w:ascii="宋体" w:hAnsi="宋体" w:eastAsia="宋体" w:cs="宋体"/>
          <w:color w:val="auto"/>
          <w:spacing w:val="-8"/>
          <w:sz w:val="21"/>
          <w:szCs w:val="21"/>
        </w:rPr>
        <w:t>分(北京时间，法定节假日除外</w:t>
      </w:r>
      <w:r>
        <w:rPr>
          <w:rFonts w:ascii="宋体" w:hAnsi="宋体" w:eastAsia="宋体" w:cs="宋体"/>
          <w:color w:val="auto"/>
          <w:spacing w:val="-2"/>
          <w:sz w:val="21"/>
          <w:szCs w:val="21"/>
        </w:rPr>
        <w:t>)</w:t>
      </w:r>
    </w:p>
    <w:p>
      <w:pPr>
        <w:spacing w:before="63" w:line="306" w:lineRule="exact"/>
        <w:ind w:left="420"/>
        <w:rPr>
          <w:rFonts w:ascii="宋体" w:hAnsi="宋体" w:eastAsia="宋体" w:cs="宋体"/>
          <w:sz w:val="21"/>
          <w:szCs w:val="21"/>
        </w:rPr>
      </w:pPr>
      <w:r>
        <w:rPr>
          <w:rFonts w:ascii="宋体" w:hAnsi="宋体" w:eastAsia="宋体" w:cs="宋体"/>
          <w:spacing w:val="6"/>
          <w:position w:val="2"/>
          <w:sz w:val="21"/>
          <w:szCs w:val="21"/>
        </w:rPr>
        <w:t>地点：政采云平台</w:t>
      </w:r>
      <w:r>
        <w:rPr>
          <w:rFonts w:hint="eastAsia" w:ascii="宋体" w:hAnsi="宋体" w:eastAsia="宋体" w:cs="宋体"/>
          <w:spacing w:val="6"/>
          <w:position w:val="2"/>
          <w:sz w:val="21"/>
          <w:szCs w:val="21"/>
          <w:lang w:val="en-US" w:eastAsia="zh-CN"/>
        </w:rPr>
        <w:t>线上</w:t>
      </w:r>
    </w:p>
    <w:p>
      <w:pPr>
        <w:spacing w:before="120" w:line="280" w:lineRule="auto"/>
        <w:ind w:firstLine="421"/>
        <w:rPr>
          <w:rFonts w:hint="eastAsia" w:ascii="宋体" w:hAnsi="宋体" w:eastAsia="宋体" w:cs="宋体"/>
          <w:spacing w:val="1"/>
          <w:sz w:val="21"/>
          <w:szCs w:val="21"/>
        </w:rPr>
      </w:pPr>
      <w:r>
        <w:rPr>
          <w:rFonts w:ascii="宋体" w:hAnsi="宋体" w:eastAsia="宋体" w:cs="宋体"/>
          <w:spacing w:val="1"/>
          <w:sz w:val="21"/>
          <w:szCs w:val="21"/>
        </w:rPr>
        <w:t>方式：</w:t>
      </w:r>
      <w:r>
        <w:rPr>
          <w:rFonts w:hint="eastAsia" w:ascii="宋体" w:hAnsi="宋体" w:eastAsia="宋体" w:cs="宋体"/>
          <w:spacing w:val="1"/>
          <w:sz w:val="21"/>
          <w:szCs w:val="21"/>
        </w:rPr>
        <w:t>供应商登录政采云平台https://www.zcygov.cn/在线申请获取采购文件（进入“项目采购”应用，在获取采购文件菜单中选择项目，申请获取采购文件），或者点击采购公告底部潜在供应商“获取采购文件”，页面跳转后登陆，直接获取采购文件。</w:t>
      </w:r>
    </w:p>
    <w:p>
      <w:pPr>
        <w:spacing w:before="120" w:line="280" w:lineRule="auto"/>
        <w:ind w:firstLine="421"/>
        <w:rPr>
          <w:rFonts w:hint="eastAsia" w:ascii="宋体" w:hAnsi="宋体" w:eastAsia="宋体" w:cs="宋体"/>
          <w:spacing w:val="1"/>
          <w:sz w:val="21"/>
          <w:szCs w:val="21"/>
        </w:rPr>
      </w:pPr>
      <w:r>
        <w:rPr>
          <w:rFonts w:hint="eastAsia" w:ascii="宋体" w:hAnsi="宋体" w:eastAsia="宋体" w:cs="宋体"/>
          <w:spacing w:val="1"/>
          <w:sz w:val="21"/>
          <w:szCs w:val="21"/>
          <w:lang w:val="en-US" w:eastAsia="zh-CN"/>
        </w:rPr>
        <w:t>售价（元）：0</w:t>
      </w:r>
      <w:r>
        <w:rPr>
          <w:rFonts w:hint="eastAsia" w:ascii="宋体" w:hAnsi="宋体" w:eastAsia="宋体" w:cs="宋体"/>
          <w:spacing w:val="1"/>
          <w:sz w:val="21"/>
          <w:szCs w:val="21"/>
        </w:rPr>
        <w:t> </w:t>
      </w:r>
    </w:p>
    <w:p>
      <w:pPr>
        <w:spacing w:before="120" w:line="280" w:lineRule="auto"/>
        <w:rPr>
          <w:rFonts w:hint="eastAsia" w:ascii="宋体" w:hAnsi="宋体" w:eastAsia="宋体" w:cs="宋体"/>
          <w:b/>
          <w:bCs/>
          <w:spacing w:val="1"/>
          <w:sz w:val="21"/>
          <w:szCs w:val="21"/>
        </w:rPr>
      </w:pPr>
      <w:r>
        <w:rPr>
          <w:rFonts w:hint="eastAsia" w:ascii="宋体" w:hAnsi="宋体" w:eastAsia="宋体" w:cs="宋体"/>
          <w:b/>
          <w:bCs/>
          <w:spacing w:val="1"/>
          <w:sz w:val="21"/>
          <w:szCs w:val="21"/>
        </w:rPr>
        <w:t>四、响应文件提交</w:t>
      </w:r>
    </w:p>
    <w:p>
      <w:pPr>
        <w:spacing w:before="210" w:line="220" w:lineRule="auto"/>
        <w:ind w:left="420"/>
        <w:rPr>
          <w:rFonts w:ascii="宋体" w:hAnsi="宋体" w:eastAsia="宋体" w:cs="宋体"/>
          <w:sz w:val="21"/>
          <w:szCs w:val="21"/>
        </w:rPr>
      </w:pPr>
      <w:r>
        <w:rPr>
          <w:rFonts w:ascii="宋体" w:hAnsi="宋体" w:eastAsia="宋体" w:cs="宋体"/>
          <w:spacing w:val="-20"/>
          <w:sz w:val="21"/>
          <w:szCs w:val="21"/>
        </w:rPr>
        <w:t>截</w:t>
      </w:r>
      <w:r>
        <w:rPr>
          <w:rFonts w:ascii="宋体" w:hAnsi="宋体" w:eastAsia="宋体" w:cs="宋体"/>
          <w:spacing w:val="-19"/>
          <w:sz w:val="21"/>
          <w:szCs w:val="21"/>
        </w:rPr>
        <w:t>止</w:t>
      </w:r>
      <w:r>
        <w:rPr>
          <w:rFonts w:ascii="宋体" w:hAnsi="宋体" w:eastAsia="宋体" w:cs="宋体"/>
          <w:spacing w:val="-10"/>
          <w:sz w:val="21"/>
          <w:szCs w:val="21"/>
        </w:rPr>
        <w:t>时间：202</w:t>
      </w:r>
      <w:r>
        <w:rPr>
          <w:rFonts w:hint="eastAsia" w:ascii="宋体" w:hAnsi="宋体" w:eastAsia="宋体" w:cs="宋体"/>
          <w:spacing w:val="-10"/>
          <w:sz w:val="21"/>
          <w:szCs w:val="21"/>
          <w:lang w:val="en-US" w:eastAsia="zh-CN"/>
        </w:rPr>
        <w:t>5</w:t>
      </w:r>
      <w:r>
        <w:rPr>
          <w:rFonts w:ascii="宋体" w:hAnsi="宋体" w:eastAsia="宋体" w:cs="宋体"/>
          <w:spacing w:val="-10"/>
          <w:sz w:val="21"/>
          <w:szCs w:val="21"/>
        </w:rPr>
        <w:t xml:space="preserve"> 年 </w:t>
      </w:r>
      <w:r>
        <w:rPr>
          <w:rFonts w:hint="eastAsia" w:ascii="宋体" w:hAnsi="宋体" w:eastAsia="宋体" w:cs="宋体"/>
          <w:spacing w:val="-10"/>
          <w:sz w:val="21"/>
          <w:szCs w:val="21"/>
          <w:lang w:val="en-US" w:eastAsia="zh-CN"/>
        </w:rPr>
        <w:t>05</w:t>
      </w:r>
      <w:r>
        <w:rPr>
          <w:rFonts w:ascii="宋体" w:hAnsi="宋体" w:eastAsia="宋体" w:cs="宋体"/>
          <w:spacing w:val="-10"/>
          <w:sz w:val="21"/>
          <w:szCs w:val="21"/>
        </w:rPr>
        <w:t xml:space="preserve"> 月 </w:t>
      </w:r>
      <w:r>
        <w:rPr>
          <w:rFonts w:hint="eastAsia" w:ascii="宋体" w:hAnsi="宋体" w:eastAsia="宋体" w:cs="宋体"/>
          <w:spacing w:val="-10"/>
          <w:sz w:val="21"/>
          <w:szCs w:val="21"/>
          <w:lang w:val="en-US" w:eastAsia="zh-CN"/>
        </w:rPr>
        <w:t>07</w:t>
      </w:r>
      <w:r>
        <w:rPr>
          <w:rFonts w:ascii="宋体" w:hAnsi="宋体" w:eastAsia="宋体" w:cs="宋体"/>
          <w:spacing w:val="-10"/>
          <w:sz w:val="21"/>
          <w:szCs w:val="21"/>
        </w:rPr>
        <w:t xml:space="preserve"> 日 </w:t>
      </w:r>
      <w:r>
        <w:rPr>
          <w:rFonts w:hint="eastAsia" w:ascii="宋体" w:hAnsi="宋体" w:eastAsia="宋体" w:cs="宋体"/>
          <w:spacing w:val="-10"/>
          <w:sz w:val="21"/>
          <w:szCs w:val="21"/>
          <w:lang w:val="en-US" w:eastAsia="zh-CN"/>
        </w:rPr>
        <w:t>下午：</w:t>
      </w:r>
      <w:r>
        <w:rPr>
          <w:rFonts w:ascii="宋体" w:hAnsi="宋体" w:eastAsia="宋体" w:cs="宋体"/>
          <w:spacing w:val="-10"/>
          <w:sz w:val="21"/>
          <w:szCs w:val="21"/>
        </w:rPr>
        <w:t>1</w:t>
      </w:r>
      <w:r>
        <w:rPr>
          <w:rFonts w:hint="eastAsia" w:ascii="宋体" w:hAnsi="宋体" w:eastAsia="宋体" w:cs="宋体"/>
          <w:spacing w:val="-10"/>
          <w:sz w:val="21"/>
          <w:szCs w:val="21"/>
          <w:lang w:val="en-US" w:eastAsia="zh-CN"/>
        </w:rPr>
        <w:t>5</w:t>
      </w:r>
      <w:r>
        <w:rPr>
          <w:rFonts w:ascii="宋体" w:hAnsi="宋体" w:eastAsia="宋体" w:cs="宋体"/>
          <w:spacing w:val="-10"/>
          <w:sz w:val="21"/>
          <w:szCs w:val="21"/>
        </w:rPr>
        <w:t xml:space="preserve"> 时 </w:t>
      </w:r>
      <w:r>
        <w:rPr>
          <w:rFonts w:hint="eastAsia" w:ascii="宋体" w:hAnsi="宋体" w:eastAsia="宋体" w:cs="宋体"/>
          <w:spacing w:val="-10"/>
          <w:sz w:val="21"/>
          <w:szCs w:val="21"/>
          <w:lang w:val="en-US" w:eastAsia="zh-CN"/>
        </w:rPr>
        <w:t>00</w:t>
      </w:r>
      <w:r>
        <w:rPr>
          <w:rFonts w:ascii="宋体" w:hAnsi="宋体" w:eastAsia="宋体" w:cs="宋体"/>
          <w:spacing w:val="-10"/>
          <w:sz w:val="21"/>
          <w:szCs w:val="21"/>
        </w:rPr>
        <w:t>分(北京时间)</w:t>
      </w:r>
    </w:p>
    <w:p>
      <w:pPr>
        <w:spacing w:before="144" w:line="305" w:lineRule="exact"/>
        <w:ind w:left="420"/>
        <w:rPr>
          <w:rFonts w:ascii="宋体" w:hAnsi="宋体" w:eastAsia="宋体" w:cs="宋体"/>
          <w:sz w:val="21"/>
          <w:szCs w:val="21"/>
        </w:rPr>
      </w:pPr>
      <w:r>
        <w:rPr>
          <w:rFonts w:ascii="宋体" w:hAnsi="宋体" w:eastAsia="宋体" w:cs="宋体"/>
          <w:spacing w:val="6"/>
          <w:position w:val="2"/>
          <w:sz w:val="21"/>
          <w:szCs w:val="21"/>
        </w:rPr>
        <w:t>地点：</w:t>
      </w:r>
      <w:r>
        <w:rPr>
          <w:rFonts w:hint="eastAsia" w:ascii="宋体" w:hAnsi="宋体" w:eastAsia="宋体" w:cs="宋体"/>
          <w:spacing w:val="6"/>
          <w:position w:val="2"/>
          <w:sz w:val="21"/>
          <w:szCs w:val="21"/>
        </w:rPr>
        <w:t xml:space="preserve">请登录政采云投标客户端投标 </w:t>
      </w:r>
    </w:p>
    <w:p>
      <w:pPr>
        <w:spacing w:before="197" w:line="220" w:lineRule="auto"/>
        <w:rPr>
          <w:rFonts w:ascii="宋体" w:hAnsi="宋体" w:eastAsia="宋体" w:cs="宋体"/>
          <w:b/>
          <w:bCs/>
          <w:spacing w:val="-20"/>
          <w:sz w:val="21"/>
          <w:szCs w:val="21"/>
        </w:rPr>
      </w:pPr>
      <w:r>
        <w:rPr>
          <w:rFonts w:hint="eastAsia" w:ascii="宋体" w:hAnsi="宋体" w:eastAsia="宋体" w:cs="宋体"/>
          <w:b/>
          <w:bCs/>
          <w:spacing w:val="-20"/>
          <w:sz w:val="21"/>
          <w:szCs w:val="21"/>
        </w:rPr>
        <w:t>五、响应文件开启</w:t>
      </w:r>
    </w:p>
    <w:p>
      <w:pPr>
        <w:spacing w:before="197" w:line="220" w:lineRule="auto"/>
        <w:ind w:left="421"/>
        <w:rPr>
          <w:rFonts w:ascii="宋体" w:hAnsi="宋体" w:eastAsia="宋体" w:cs="宋体"/>
          <w:sz w:val="21"/>
          <w:szCs w:val="21"/>
        </w:rPr>
      </w:pPr>
      <w:r>
        <w:rPr>
          <w:rFonts w:ascii="宋体" w:hAnsi="宋体" w:eastAsia="宋体" w:cs="宋体"/>
          <w:spacing w:val="-20"/>
          <w:sz w:val="21"/>
          <w:szCs w:val="21"/>
        </w:rPr>
        <w:t>开启</w:t>
      </w:r>
      <w:r>
        <w:rPr>
          <w:rFonts w:ascii="宋体" w:hAnsi="宋体" w:eastAsia="宋体" w:cs="宋体"/>
          <w:spacing w:val="-11"/>
          <w:sz w:val="21"/>
          <w:szCs w:val="21"/>
        </w:rPr>
        <w:t>时</w:t>
      </w:r>
      <w:r>
        <w:rPr>
          <w:rFonts w:ascii="宋体" w:hAnsi="宋体" w:eastAsia="宋体" w:cs="宋体"/>
          <w:spacing w:val="-10"/>
          <w:sz w:val="21"/>
          <w:szCs w:val="21"/>
        </w:rPr>
        <w:t>间：202</w:t>
      </w:r>
      <w:r>
        <w:rPr>
          <w:rFonts w:hint="eastAsia" w:ascii="宋体" w:hAnsi="宋体" w:eastAsia="宋体" w:cs="宋体"/>
          <w:spacing w:val="-10"/>
          <w:sz w:val="21"/>
          <w:szCs w:val="21"/>
          <w:lang w:val="en-US" w:eastAsia="zh-CN"/>
        </w:rPr>
        <w:t>5</w:t>
      </w:r>
      <w:r>
        <w:rPr>
          <w:rFonts w:ascii="宋体" w:hAnsi="宋体" w:eastAsia="宋体" w:cs="宋体"/>
          <w:spacing w:val="-10"/>
          <w:sz w:val="21"/>
          <w:szCs w:val="21"/>
        </w:rPr>
        <w:t>年</w:t>
      </w:r>
      <w:r>
        <w:rPr>
          <w:rFonts w:hint="eastAsia" w:ascii="宋体" w:hAnsi="宋体" w:eastAsia="宋体" w:cs="宋体"/>
          <w:spacing w:val="-10"/>
          <w:sz w:val="21"/>
          <w:szCs w:val="21"/>
          <w:lang w:val="en-US" w:eastAsia="zh-CN"/>
        </w:rPr>
        <w:t xml:space="preserve"> 05</w:t>
      </w:r>
      <w:r>
        <w:rPr>
          <w:rFonts w:ascii="宋体" w:hAnsi="宋体" w:eastAsia="宋体" w:cs="宋体"/>
          <w:spacing w:val="-10"/>
          <w:sz w:val="21"/>
          <w:szCs w:val="21"/>
        </w:rPr>
        <w:t xml:space="preserve"> 月</w:t>
      </w:r>
      <w:r>
        <w:rPr>
          <w:rFonts w:hint="eastAsia" w:ascii="宋体" w:hAnsi="宋体" w:eastAsia="宋体" w:cs="宋体"/>
          <w:spacing w:val="-10"/>
          <w:sz w:val="21"/>
          <w:szCs w:val="21"/>
          <w:lang w:val="en-US" w:eastAsia="zh-CN"/>
        </w:rPr>
        <w:t xml:space="preserve">07 </w:t>
      </w:r>
      <w:r>
        <w:rPr>
          <w:rFonts w:ascii="宋体" w:hAnsi="宋体" w:eastAsia="宋体" w:cs="宋体"/>
          <w:spacing w:val="-10"/>
          <w:sz w:val="21"/>
          <w:szCs w:val="21"/>
        </w:rPr>
        <w:t>日</w:t>
      </w:r>
      <w:r>
        <w:rPr>
          <w:rFonts w:hint="eastAsia" w:ascii="宋体" w:hAnsi="宋体" w:eastAsia="宋体" w:cs="宋体"/>
          <w:spacing w:val="-10"/>
          <w:sz w:val="21"/>
          <w:szCs w:val="21"/>
          <w:lang w:val="en-US" w:eastAsia="zh-CN"/>
        </w:rPr>
        <w:t>下午：</w:t>
      </w:r>
      <w:r>
        <w:rPr>
          <w:rFonts w:ascii="宋体" w:hAnsi="宋体" w:eastAsia="宋体" w:cs="宋体"/>
          <w:spacing w:val="-10"/>
          <w:sz w:val="21"/>
          <w:szCs w:val="21"/>
        </w:rPr>
        <w:t>1</w:t>
      </w:r>
      <w:r>
        <w:rPr>
          <w:rFonts w:hint="eastAsia" w:ascii="宋体" w:hAnsi="宋体" w:eastAsia="宋体" w:cs="宋体"/>
          <w:spacing w:val="-10"/>
          <w:sz w:val="21"/>
          <w:szCs w:val="21"/>
          <w:lang w:val="en-US" w:eastAsia="zh-CN"/>
        </w:rPr>
        <w:t xml:space="preserve">5 </w:t>
      </w:r>
      <w:r>
        <w:rPr>
          <w:rFonts w:ascii="宋体" w:hAnsi="宋体" w:eastAsia="宋体" w:cs="宋体"/>
          <w:spacing w:val="-10"/>
          <w:sz w:val="21"/>
          <w:szCs w:val="21"/>
        </w:rPr>
        <w:t xml:space="preserve">时 </w:t>
      </w:r>
      <w:r>
        <w:rPr>
          <w:rFonts w:hint="eastAsia" w:ascii="宋体" w:hAnsi="宋体" w:eastAsia="宋体" w:cs="宋体"/>
          <w:spacing w:val="-10"/>
          <w:sz w:val="21"/>
          <w:szCs w:val="21"/>
          <w:lang w:val="en-US" w:eastAsia="zh-CN"/>
        </w:rPr>
        <w:t>00</w:t>
      </w:r>
      <w:r>
        <w:rPr>
          <w:rFonts w:ascii="宋体" w:hAnsi="宋体" w:eastAsia="宋体" w:cs="宋体"/>
          <w:spacing w:val="-10"/>
          <w:sz w:val="21"/>
          <w:szCs w:val="21"/>
        </w:rPr>
        <w:t>分(北京时间)</w:t>
      </w:r>
    </w:p>
    <w:p>
      <w:pPr>
        <w:spacing w:before="69" w:line="305" w:lineRule="exact"/>
        <w:ind w:left="421"/>
        <w:rPr>
          <w:rFonts w:hint="eastAsia" w:ascii="宋体" w:hAnsi="宋体" w:eastAsia="宋体" w:cs="宋体"/>
          <w:spacing w:val="6"/>
          <w:position w:val="2"/>
          <w:sz w:val="21"/>
          <w:szCs w:val="21"/>
        </w:rPr>
      </w:pPr>
      <w:r>
        <w:rPr>
          <w:rFonts w:ascii="宋体" w:hAnsi="宋体" w:eastAsia="宋体" w:cs="宋体"/>
          <w:spacing w:val="6"/>
          <w:position w:val="2"/>
          <w:sz w:val="21"/>
          <w:szCs w:val="21"/>
        </w:rPr>
        <w:t>地点：</w:t>
      </w:r>
      <w:r>
        <w:rPr>
          <w:rFonts w:hint="eastAsia" w:ascii="宋体" w:hAnsi="宋体" w:eastAsia="宋体" w:cs="宋体"/>
          <w:spacing w:val="6"/>
          <w:position w:val="2"/>
          <w:sz w:val="21"/>
          <w:szCs w:val="21"/>
        </w:rPr>
        <w:t>投标人登录政采云平台https://www.zcygov.cn/，进入“项目采购-开标评标-右</w:t>
      </w:r>
    </w:p>
    <w:p>
      <w:pPr>
        <w:spacing w:before="69" w:line="305" w:lineRule="exact"/>
        <w:rPr>
          <w:rFonts w:ascii="宋体" w:hAnsi="宋体" w:eastAsia="宋体" w:cs="宋体"/>
          <w:spacing w:val="6"/>
          <w:position w:val="2"/>
          <w:sz w:val="21"/>
          <w:szCs w:val="21"/>
        </w:rPr>
      </w:pPr>
      <w:r>
        <w:rPr>
          <w:rFonts w:hint="eastAsia" w:ascii="宋体" w:hAnsi="宋体" w:eastAsia="宋体" w:cs="宋体"/>
          <w:spacing w:val="6"/>
          <w:position w:val="2"/>
          <w:sz w:val="21"/>
          <w:szCs w:val="21"/>
        </w:rPr>
        <w:t>边选择对应项目点击“进入项目”进入开标大厅。</w:t>
      </w:r>
    </w:p>
    <w:p>
      <w:pPr>
        <w:spacing w:before="160" w:line="220" w:lineRule="exact"/>
        <w:textAlignment w:val="center"/>
        <w:rPr>
          <w:b/>
          <w:bCs/>
        </w:rPr>
      </w:pPr>
      <w:r>
        <w:rPr>
          <w:rFonts w:hint="eastAsia"/>
          <w:b/>
          <w:bCs/>
        </w:rPr>
        <w:t>六、公告期限</w:t>
      </w:r>
    </w:p>
    <w:p>
      <w:pPr>
        <w:spacing w:before="195" w:line="218" w:lineRule="auto"/>
        <w:ind w:left="456"/>
        <w:rPr>
          <w:rFonts w:ascii="宋体" w:hAnsi="宋体" w:eastAsia="宋体" w:cs="宋体"/>
          <w:sz w:val="21"/>
          <w:szCs w:val="21"/>
        </w:rPr>
      </w:pPr>
      <w:r>
        <w:rPr>
          <w:rFonts w:ascii="宋体" w:hAnsi="宋体" w:eastAsia="宋体" w:cs="宋体"/>
          <w:spacing w:val="-11"/>
          <w:sz w:val="21"/>
          <w:szCs w:val="21"/>
        </w:rPr>
        <w:t>自</w:t>
      </w:r>
      <w:r>
        <w:rPr>
          <w:rFonts w:ascii="宋体" w:hAnsi="宋体" w:eastAsia="宋体" w:cs="宋体"/>
          <w:spacing w:val="-10"/>
          <w:sz w:val="21"/>
          <w:szCs w:val="21"/>
        </w:rPr>
        <w:t xml:space="preserve">本公告发布之日起 </w:t>
      </w:r>
      <w:r>
        <w:rPr>
          <w:rFonts w:hint="eastAsia" w:ascii="宋体" w:hAnsi="宋体" w:eastAsia="宋体" w:cs="宋体"/>
          <w:spacing w:val="-10"/>
          <w:sz w:val="21"/>
          <w:szCs w:val="21"/>
          <w:lang w:val="en-US" w:eastAsia="zh-CN"/>
        </w:rPr>
        <w:t>3</w:t>
      </w:r>
      <w:r>
        <w:rPr>
          <w:rFonts w:ascii="宋体" w:hAnsi="宋体" w:eastAsia="宋体" w:cs="宋体"/>
          <w:spacing w:val="-10"/>
          <w:sz w:val="21"/>
          <w:szCs w:val="21"/>
        </w:rPr>
        <w:t xml:space="preserve"> 个工作日。</w:t>
      </w:r>
    </w:p>
    <w:p>
      <w:pPr>
        <w:spacing w:before="197" w:line="249" w:lineRule="auto"/>
        <w:ind w:right="96"/>
        <w:rPr>
          <w:rFonts w:ascii="宋体" w:hAnsi="宋体" w:eastAsia="宋体" w:cs="宋体"/>
          <w:spacing w:val="10"/>
          <w:sz w:val="21"/>
          <w:szCs w:val="21"/>
        </w:rPr>
      </w:pPr>
      <w:r>
        <w:rPr>
          <w:rFonts w:hint="eastAsia" w:ascii="宋体" w:hAnsi="宋体" w:eastAsia="宋体" w:cs="宋体"/>
          <w:b/>
          <w:bCs/>
          <w:spacing w:val="10"/>
          <w:sz w:val="21"/>
          <w:szCs w:val="21"/>
        </w:rPr>
        <w:t>七、其他补充事宜</w:t>
      </w:r>
      <w:r>
        <w:rPr>
          <w:rFonts w:hint="eastAsia" w:ascii="宋体" w:hAnsi="宋体" w:eastAsia="宋体" w:cs="宋体"/>
          <w:spacing w:val="10"/>
          <w:sz w:val="21"/>
          <w:szCs w:val="21"/>
        </w:rPr>
        <w:t> </w:t>
      </w:r>
    </w:p>
    <w:p>
      <w:pPr>
        <w:spacing w:line="251" w:lineRule="auto"/>
        <w:ind w:firstLine="210" w:firstLineChars="100"/>
        <w:rPr>
          <w:rFonts w:hint="eastAsia" w:ascii="Arial"/>
          <w:sz w:val="21"/>
        </w:rPr>
      </w:pPr>
    </w:p>
    <w:p>
      <w:pPr>
        <w:spacing w:line="251" w:lineRule="auto"/>
        <w:ind w:firstLine="210" w:firstLineChars="100"/>
        <w:rPr>
          <w:rFonts w:hint="eastAsia" w:ascii="Arial"/>
          <w:sz w:val="21"/>
        </w:rPr>
      </w:pPr>
      <w:r>
        <w:rPr>
          <w:rFonts w:hint="eastAsia" w:ascii="Arial"/>
          <w:sz w:val="21"/>
        </w:rPr>
        <w:t xml:space="preserve"> 1、本项目实行网上投标，采用电子投标文件。</w:t>
      </w:r>
    </w:p>
    <w:p>
      <w:pPr>
        <w:spacing w:line="251" w:lineRule="auto"/>
        <w:rPr>
          <w:rFonts w:hint="eastAsia" w:ascii="Arial"/>
          <w:sz w:val="21"/>
        </w:rPr>
      </w:pPr>
      <w:r>
        <w:rPr>
          <w:rFonts w:hint="eastAsia" w:ascii="Arial"/>
          <w:sz w:val="21"/>
        </w:rPr>
        <w:t xml:space="preserve">   </w:t>
      </w:r>
      <w:r>
        <w:rPr>
          <w:rFonts w:hint="eastAsia" w:eastAsia="宋体"/>
          <w:sz w:val="21"/>
          <w:lang w:val="en-US" w:eastAsia="zh-CN"/>
        </w:rPr>
        <w:t xml:space="preserve"> </w:t>
      </w:r>
      <w:r>
        <w:rPr>
          <w:rFonts w:hint="eastAsia" w:ascii="Arial"/>
          <w:sz w:val="21"/>
        </w:rPr>
        <w:t xml:space="preserve">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w:t>
      </w:r>
    </w:p>
    <w:p>
      <w:pPr>
        <w:spacing w:line="251" w:lineRule="auto"/>
        <w:rPr>
          <w:rFonts w:hint="eastAsia" w:ascii="Arial"/>
          <w:sz w:val="21"/>
        </w:rPr>
      </w:pPr>
      <w:r>
        <w:rPr>
          <w:rFonts w:hint="eastAsia" w:ascii="Arial"/>
          <w:sz w:val="21"/>
        </w:rPr>
        <w:t xml:space="preserve">    3、供应商将政采云电子交易客户端下载、安装完成后，可通过账号密码或CA登录客户端进行投标文件的制作。在使用政采云投标客户端时，建议使用WIN7及以上操作系统。</w:t>
      </w:r>
    </w:p>
    <w:p>
      <w:pPr>
        <w:spacing w:line="251" w:lineRule="auto"/>
        <w:rPr>
          <w:rFonts w:hint="eastAsia" w:ascii="Arial"/>
          <w:sz w:val="21"/>
        </w:rPr>
      </w:pPr>
      <w:r>
        <w:rPr>
          <w:rFonts w:hint="eastAsia" w:ascii="Arial"/>
          <w:sz w:val="21"/>
        </w:rPr>
        <w:t xml:space="preserve">    4、其他事项：无  </w:t>
      </w:r>
    </w:p>
    <w:p>
      <w:pPr>
        <w:spacing w:line="251" w:lineRule="auto"/>
        <w:rPr>
          <w:rFonts w:hint="eastAsia" w:ascii="Arial"/>
          <w:sz w:val="21"/>
        </w:rPr>
      </w:pPr>
    </w:p>
    <w:p>
      <w:pPr>
        <w:spacing w:line="251" w:lineRule="auto"/>
        <w:rPr>
          <w:rFonts w:hint="eastAsia" w:ascii="Arial"/>
          <w:sz w:val="21"/>
        </w:rPr>
      </w:pPr>
      <w:r>
        <w:rPr>
          <w:rFonts w:hint="eastAsia" w:ascii="Arial"/>
          <w:sz w:val="21"/>
        </w:rPr>
        <w:t>特别提示：</w:t>
      </w:r>
    </w:p>
    <w:p>
      <w:pPr>
        <w:spacing w:line="251" w:lineRule="auto"/>
        <w:rPr>
          <w:rFonts w:hint="eastAsia" w:ascii="Arial"/>
          <w:sz w:val="21"/>
        </w:rPr>
      </w:pPr>
      <w:r>
        <w:rPr>
          <w:rFonts w:hint="eastAsia" w:ascii="Arial"/>
          <w:sz w:val="21"/>
        </w:rPr>
        <w:t xml:space="preserve">        1、采购限额标准以上，200万元以下的货物和服务采购项目、400万元以下的工程采购项目，适宜由中小企业提供的，采购人应当专门面向中小企业采购。</w:t>
      </w:r>
    </w:p>
    <w:p>
      <w:pPr>
        <w:spacing w:line="251" w:lineRule="auto"/>
        <w:rPr>
          <w:rFonts w:hint="eastAsia" w:ascii="Arial"/>
          <w:sz w:val="21"/>
        </w:rPr>
      </w:pPr>
      <w:r>
        <w:rPr>
          <w:rFonts w:hint="eastAsia" w:ascii="Arial"/>
          <w:sz w:val="21"/>
        </w:rPr>
        <w:t xml:space="preserve">        2、超过200万元的货物和服务采购项目，预留该部分采购项目预算总额的30%以上专门面向中小企业采购，其中预留给小微企业的比例不低于60%。</w:t>
      </w:r>
    </w:p>
    <w:p>
      <w:pPr>
        <w:spacing w:line="251" w:lineRule="auto"/>
        <w:rPr>
          <w:rFonts w:hint="eastAsia" w:ascii="Arial"/>
          <w:sz w:val="21"/>
        </w:rPr>
      </w:pPr>
      <w:r>
        <w:rPr>
          <w:rFonts w:hint="eastAsia" w:ascii="Arial"/>
          <w:sz w:val="21"/>
        </w:rPr>
        <w:t xml:space="preserve">        3、超过400万元的工程采购项目中适宜由中小企业提供的，预留该部分采购项目预算总额的40%以上专门面向中小企业采购，其中预留给小微企业的比例不低于60%。</w:t>
      </w:r>
    </w:p>
    <w:p>
      <w:pPr>
        <w:spacing w:line="251" w:lineRule="auto"/>
        <w:rPr>
          <w:rFonts w:hint="eastAsia" w:ascii="Arial"/>
          <w:sz w:val="21"/>
        </w:rPr>
      </w:pPr>
      <w:r>
        <w:rPr>
          <w:rFonts w:hint="eastAsia" w:ascii="Arial"/>
          <w:sz w:val="21"/>
        </w:rPr>
        <w:t xml:space="preserve">        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spacing w:line="251" w:lineRule="auto"/>
        <w:rPr>
          <w:rFonts w:ascii="Arial"/>
          <w:sz w:val="21"/>
        </w:rPr>
      </w:pPr>
      <w:r>
        <w:rPr>
          <w:rFonts w:hint="eastAsia" w:ascii="Arial"/>
          <w:sz w:val="21"/>
        </w:rPr>
        <w:t xml:space="preserve">        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spacing w:line="251" w:lineRule="auto"/>
        <w:rPr>
          <w:rFonts w:hint="eastAsia" w:ascii="Arial"/>
          <w:sz w:val="21"/>
        </w:rPr>
      </w:pPr>
    </w:p>
    <w:p>
      <w:pPr>
        <w:spacing w:line="251" w:lineRule="auto"/>
        <w:rPr>
          <w:rFonts w:ascii="Arial"/>
          <w:b/>
          <w:bCs/>
          <w:sz w:val="21"/>
        </w:rPr>
      </w:pPr>
      <w:r>
        <w:rPr>
          <w:rFonts w:hint="eastAsia" w:ascii="Arial"/>
          <w:b/>
          <w:bCs/>
          <w:sz w:val="21"/>
        </w:rPr>
        <w:t>八、凡对本次招标提出询问，请按以下方式联系</w:t>
      </w:r>
    </w:p>
    <w:p>
      <w:pPr>
        <w:spacing w:before="191" w:line="241" w:lineRule="auto"/>
        <w:ind w:left="437"/>
        <w:rPr>
          <w:rFonts w:ascii="宋体" w:hAnsi="宋体" w:eastAsia="宋体" w:cs="宋体"/>
          <w:sz w:val="21"/>
          <w:szCs w:val="21"/>
        </w:rPr>
      </w:pPr>
      <w:r>
        <w:rPr>
          <w:rFonts w:ascii="宋体" w:hAnsi="宋体" w:eastAsia="宋体" w:cs="宋体"/>
          <w:spacing w:val="-6"/>
          <w:sz w:val="21"/>
          <w:szCs w:val="21"/>
        </w:rPr>
        <w:t>1</w:t>
      </w:r>
      <w:r>
        <w:rPr>
          <w:rFonts w:ascii="宋体" w:hAnsi="宋体" w:eastAsia="宋体" w:cs="宋体"/>
          <w:spacing w:val="-3"/>
          <w:sz w:val="21"/>
          <w:szCs w:val="21"/>
        </w:rPr>
        <w:t>.采购人信息</w:t>
      </w:r>
    </w:p>
    <w:p>
      <w:pPr>
        <w:spacing w:before="124" w:line="220" w:lineRule="auto"/>
        <w:ind w:left="424"/>
        <w:rPr>
          <w:rFonts w:ascii="宋体" w:hAnsi="宋体" w:eastAsia="宋体" w:cs="宋体"/>
          <w:sz w:val="21"/>
          <w:szCs w:val="21"/>
        </w:rPr>
      </w:pPr>
      <w:r>
        <w:rPr>
          <w:rFonts w:ascii="宋体" w:hAnsi="宋体" w:eastAsia="宋体" w:cs="宋体"/>
          <w:spacing w:val="-2"/>
          <w:sz w:val="21"/>
          <w:szCs w:val="21"/>
        </w:rPr>
        <w:t>名</w:t>
      </w:r>
      <w:r>
        <w:rPr>
          <w:rFonts w:ascii="宋体" w:hAnsi="宋体" w:eastAsia="宋体" w:cs="宋体"/>
          <w:spacing w:val="-1"/>
          <w:sz w:val="21"/>
          <w:szCs w:val="21"/>
        </w:rPr>
        <w:t>称：哈密市教育局</w:t>
      </w:r>
    </w:p>
    <w:p>
      <w:pPr>
        <w:spacing w:before="149" w:line="398" w:lineRule="exact"/>
        <w:ind w:left="421"/>
        <w:rPr>
          <w:rFonts w:ascii="宋体" w:hAnsi="宋体" w:eastAsia="宋体" w:cs="宋体"/>
          <w:color w:val="auto"/>
          <w:sz w:val="21"/>
          <w:szCs w:val="21"/>
        </w:rPr>
      </w:pPr>
      <w:r>
        <w:rPr>
          <w:rFonts w:ascii="宋体" w:hAnsi="宋体" w:eastAsia="宋体" w:cs="宋体"/>
          <w:color w:val="auto"/>
          <w:spacing w:val="-6"/>
          <w:position w:val="14"/>
          <w:sz w:val="21"/>
          <w:szCs w:val="21"/>
        </w:rPr>
        <w:t xml:space="preserve">地址：哈密市伊州区建国南路 3 </w:t>
      </w:r>
      <w:r>
        <w:rPr>
          <w:rFonts w:ascii="宋体" w:hAnsi="宋体" w:eastAsia="宋体" w:cs="宋体"/>
          <w:color w:val="auto"/>
          <w:spacing w:val="-4"/>
          <w:position w:val="14"/>
          <w:sz w:val="21"/>
          <w:szCs w:val="21"/>
        </w:rPr>
        <w:t>号</w:t>
      </w:r>
    </w:p>
    <w:p>
      <w:pPr>
        <w:spacing w:before="1" w:line="219" w:lineRule="auto"/>
        <w:ind w:left="422"/>
        <w:rPr>
          <w:rFonts w:ascii="宋体" w:hAnsi="宋体" w:eastAsia="宋体" w:cs="宋体"/>
          <w:color w:val="auto"/>
          <w:sz w:val="21"/>
          <w:szCs w:val="21"/>
        </w:rPr>
      </w:pPr>
      <w:r>
        <w:rPr>
          <w:rFonts w:ascii="宋体" w:hAnsi="宋体" w:eastAsia="宋体" w:cs="宋体"/>
          <w:color w:val="auto"/>
          <w:spacing w:val="-2"/>
          <w:sz w:val="21"/>
          <w:szCs w:val="21"/>
        </w:rPr>
        <w:t>联</w:t>
      </w:r>
      <w:r>
        <w:rPr>
          <w:rFonts w:ascii="宋体" w:hAnsi="宋体" w:eastAsia="宋体" w:cs="宋体"/>
          <w:color w:val="auto"/>
          <w:spacing w:val="-1"/>
          <w:sz w:val="21"/>
          <w:szCs w:val="21"/>
        </w:rPr>
        <w:t>系人：王老师</w:t>
      </w:r>
    </w:p>
    <w:p>
      <w:pPr>
        <w:spacing w:before="179" w:line="200" w:lineRule="auto"/>
        <w:ind w:left="422"/>
        <w:rPr>
          <w:color w:val="auto"/>
        </w:rPr>
        <w:sectPr>
          <w:footerReference r:id="rId8" w:type="default"/>
          <w:pgSz w:w="11906" w:h="16839"/>
          <w:pgMar w:top="400" w:right="1726" w:bottom="1334" w:left="1269" w:header="0" w:footer="1170" w:gutter="0"/>
          <w:pgNumType w:fmt="decimal"/>
          <w:cols w:space="720" w:num="1"/>
        </w:sectPr>
      </w:pPr>
      <w:r>
        <w:rPr>
          <w:rFonts w:ascii="宋体" w:hAnsi="宋体" w:eastAsia="宋体" w:cs="宋体"/>
          <w:color w:val="auto"/>
          <w:spacing w:val="-11"/>
          <w:sz w:val="21"/>
          <w:szCs w:val="21"/>
        </w:rPr>
        <w:t>联</w:t>
      </w:r>
      <w:r>
        <w:rPr>
          <w:rFonts w:ascii="宋体" w:hAnsi="宋体" w:eastAsia="宋体" w:cs="宋体"/>
          <w:color w:val="auto"/>
          <w:spacing w:val="-6"/>
          <w:sz w:val="21"/>
          <w:szCs w:val="21"/>
        </w:rPr>
        <w:t>系方式：</w:t>
      </w:r>
      <w:r>
        <w:rPr>
          <w:rFonts w:hint="eastAsia" w:ascii="宋体" w:hAnsi="宋体" w:eastAsia="宋体" w:cs="宋体"/>
          <w:color w:val="auto"/>
          <w:spacing w:val="-6"/>
          <w:sz w:val="21"/>
          <w:szCs w:val="21"/>
          <w:lang w:val="en-US" w:eastAsia="zh-CN"/>
        </w:rPr>
        <w:t>0902-2232970</w:t>
      </w:r>
      <w:r>
        <w:rPr>
          <w:rFonts w:ascii="宋体" w:hAnsi="宋体" w:eastAsia="宋体" w:cs="宋体"/>
          <w:color w:val="auto"/>
          <w:spacing w:val="-6"/>
          <w:sz w:val="21"/>
          <w:szCs w:val="21"/>
        </w:rPr>
        <w:t xml:space="preserve"> </w:t>
      </w: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69" w:line="241" w:lineRule="auto"/>
        <w:ind w:left="2"/>
        <w:rPr>
          <w:rFonts w:ascii="宋体" w:hAnsi="宋体" w:eastAsia="宋体" w:cs="宋体"/>
          <w:sz w:val="21"/>
          <w:szCs w:val="21"/>
        </w:rPr>
      </w:pPr>
      <w:r>
        <w:rPr>
          <w:rFonts w:ascii="宋体" w:hAnsi="宋体" w:eastAsia="宋体" w:cs="宋体"/>
          <w:spacing w:val="-2"/>
          <w:sz w:val="21"/>
          <w:szCs w:val="21"/>
        </w:rPr>
        <w:t>2</w:t>
      </w:r>
      <w:r>
        <w:rPr>
          <w:rFonts w:ascii="宋体" w:hAnsi="宋体" w:eastAsia="宋体" w:cs="宋体"/>
          <w:spacing w:val="-1"/>
          <w:sz w:val="21"/>
          <w:szCs w:val="21"/>
        </w:rPr>
        <w:t>.采购代理机构信息</w:t>
      </w:r>
    </w:p>
    <w:p>
      <w:pPr>
        <w:spacing w:before="124" w:line="398" w:lineRule="exact"/>
        <w:ind w:left="2"/>
        <w:rPr>
          <w:rFonts w:hint="eastAsia" w:ascii="宋体" w:hAnsi="宋体" w:eastAsia="宋体" w:cs="宋体"/>
          <w:sz w:val="21"/>
          <w:szCs w:val="21"/>
          <w:lang w:eastAsia="zh-CN"/>
        </w:rPr>
      </w:pPr>
      <w:r>
        <w:rPr>
          <w:rFonts w:ascii="宋体" w:hAnsi="宋体" w:eastAsia="宋体" w:cs="宋体"/>
          <w:spacing w:val="-1"/>
          <w:position w:val="14"/>
          <w:sz w:val="21"/>
          <w:szCs w:val="21"/>
        </w:rPr>
        <w:t>名称：</w:t>
      </w:r>
      <w:r>
        <w:rPr>
          <w:rFonts w:hint="eastAsia" w:ascii="宋体" w:hAnsi="宋体" w:eastAsia="宋体" w:cs="宋体"/>
          <w:spacing w:val="-1"/>
          <w:position w:val="14"/>
          <w:sz w:val="21"/>
          <w:szCs w:val="21"/>
          <w:lang w:eastAsia="zh-CN"/>
        </w:rPr>
        <w:t>新疆君凯杰工程项目管理有限公司</w:t>
      </w:r>
    </w:p>
    <w:p>
      <w:pPr>
        <w:spacing w:line="218" w:lineRule="auto"/>
        <w:rPr>
          <w:rFonts w:ascii="宋体" w:hAnsi="宋体" w:eastAsia="宋体" w:cs="宋体"/>
          <w:sz w:val="21"/>
          <w:szCs w:val="21"/>
        </w:rPr>
      </w:pPr>
      <w:r>
        <w:rPr>
          <w:rFonts w:ascii="宋体" w:hAnsi="宋体" w:eastAsia="宋体" w:cs="宋体"/>
          <w:spacing w:val="-8"/>
          <w:sz w:val="21"/>
          <w:szCs w:val="21"/>
        </w:rPr>
        <w:t>地址</w:t>
      </w:r>
      <w:r>
        <w:rPr>
          <w:rFonts w:ascii="宋体" w:hAnsi="宋体" w:eastAsia="宋体" w:cs="宋体"/>
          <w:spacing w:val="-6"/>
          <w:sz w:val="21"/>
          <w:szCs w:val="21"/>
        </w:rPr>
        <w:t>：</w:t>
      </w:r>
      <w:r>
        <w:rPr>
          <w:rFonts w:hint="eastAsia" w:ascii="宋体" w:hAnsi="宋体" w:eastAsia="宋体" w:cs="宋体"/>
          <w:spacing w:val="-6"/>
          <w:sz w:val="21"/>
          <w:szCs w:val="21"/>
        </w:rPr>
        <w:t>新疆乌鲁木齐市水磨沟区会展大道晚报大厦A座9楼901室</w:t>
      </w:r>
    </w:p>
    <w:p>
      <w:pPr>
        <w:spacing w:before="148" w:line="220" w:lineRule="auto"/>
        <w:ind w:left="3"/>
        <w:rPr>
          <w:rFonts w:hint="default" w:ascii="宋体" w:hAnsi="宋体" w:eastAsia="宋体" w:cs="宋体"/>
          <w:sz w:val="21"/>
          <w:szCs w:val="21"/>
          <w:lang w:val="en-US" w:eastAsia="zh-CN"/>
        </w:rPr>
      </w:pPr>
      <w:r>
        <w:rPr>
          <w:rFonts w:ascii="宋体" w:hAnsi="宋体" w:eastAsia="宋体" w:cs="宋体"/>
          <w:spacing w:val="-1"/>
          <w:sz w:val="21"/>
          <w:szCs w:val="21"/>
        </w:rPr>
        <w:t>项目联系人：</w:t>
      </w:r>
      <w:r>
        <w:rPr>
          <w:rFonts w:hint="eastAsia" w:ascii="宋体" w:hAnsi="宋体" w:eastAsia="宋体" w:cs="宋体"/>
          <w:spacing w:val="-1"/>
          <w:sz w:val="21"/>
          <w:szCs w:val="21"/>
          <w:lang w:val="en-US" w:eastAsia="zh-CN"/>
        </w:rPr>
        <w:t>赵黎</w:t>
      </w:r>
    </w:p>
    <w:p>
      <w:pPr>
        <w:spacing w:before="148" w:line="222" w:lineRule="auto"/>
        <w:ind w:left="24"/>
        <w:rPr>
          <w:rFonts w:hint="default" w:eastAsia="宋体"/>
          <w:lang w:val="en-US" w:eastAsia="zh-CN"/>
        </w:rPr>
        <w:sectPr>
          <w:footerReference r:id="rId9" w:type="default"/>
          <w:pgSz w:w="11906" w:h="16839"/>
          <w:pgMar w:top="400" w:right="1785" w:bottom="1334" w:left="1691" w:header="0" w:footer="1170" w:gutter="0"/>
          <w:pgNumType w:fmt="decimal"/>
          <w:cols w:space="720" w:num="1"/>
        </w:sectPr>
      </w:pPr>
      <w:r>
        <w:rPr>
          <w:rFonts w:ascii="宋体" w:hAnsi="宋体" w:eastAsia="宋体" w:cs="宋体"/>
          <w:spacing w:val="-4"/>
          <w:sz w:val="21"/>
          <w:szCs w:val="21"/>
        </w:rPr>
        <w:t>电</w:t>
      </w:r>
      <w:r>
        <w:rPr>
          <w:rFonts w:ascii="宋体" w:hAnsi="宋体" w:eastAsia="宋体" w:cs="宋体"/>
          <w:spacing w:val="-3"/>
          <w:sz w:val="21"/>
          <w:szCs w:val="21"/>
        </w:rPr>
        <w:t>话</w:t>
      </w:r>
      <w:r>
        <w:rPr>
          <w:rFonts w:ascii="宋体" w:hAnsi="宋体" w:eastAsia="宋体" w:cs="宋体"/>
          <w:spacing w:val="-2"/>
          <w:sz w:val="21"/>
          <w:szCs w:val="21"/>
        </w:rPr>
        <w:t>：</w:t>
      </w:r>
      <w:r>
        <w:rPr>
          <w:rFonts w:hint="eastAsia" w:ascii="宋体" w:hAnsi="宋体" w:eastAsia="宋体" w:cs="宋体"/>
          <w:spacing w:val="-2"/>
          <w:sz w:val="21"/>
          <w:szCs w:val="21"/>
          <w:lang w:val="en-US" w:eastAsia="zh-CN"/>
        </w:rPr>
        <w:t>18599006735</w:t>
      </w: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19" w:lineRule="auto"/>
        <w:ind w:left="359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供应商</w:t>
      </w:r>
      <w:r>
        <w:rPr>
          <w:rFonts w:ascii="宋体" w:hAnsi="宋体" w:eastAsia="宋体" w:cs="宋体"/>
          <w:sz w:val="24"/>
          <w:szCs w:val="24"/>
          <w14:textOutline w14:w="4354" w14:cap="flat" w14:cmpd="sng">
            <w14:solidFill>
              <w14:srgbClr w14:val="000000"/>
            </w14:solidFill>
            <w14:prstDash w14:val="solid"/>
            <w14:miter w14:val="0"/>
          </w14:textOutline>
        </w:rPr>
        <w:t>须知前附表</w:t>
      </w:r>
    </w:p>
    <w:p>
      <w:pPr>
        <w:spacing w:line="144" w:lineRule="exact"/>
      </w:pPr>
    </w:p>
    <w:tbl>
      <w:tblPr>
        <w:tblStyle w:val="10"/>
        <w:tblW w:w="90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1"/>
        <w:gridCol w:w="1793"/>
        <w:gridCol w:w="6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601" w:type="dxa"/>
            <w:tcBorders>
              <w:top w:val="single" w:color="000000" w:sz="2" w:space="0"/>
              <w:bottom w:val="single" w:color="000000" w:sz="2" w:space="0"/>
            </w:tcBorders>
            <w:vAlign w:val="top"/>
          </w:tcPr>
          <w:p>
            <w:pPr>
              <w:spacing w:before="134" w:line="220" w:lineRule="auto"/>
              <w:ind w:left="94"/>
              <w:rPr>
                <w:rFonts w:ascii="宋体" w:hAnsi="宋体" w:eastAsia="宋体" w:cs="宋体"/>
                <w:sz w:val="21"/>
                <w:szCs w:val="21"/>
              </w:rPr>
            </w:pPr>
            <w:r>
              <w:rPr>
                <w:rFonts w:ascii="宋体" w:hAnsi="宋体" w:eastAsia="宋体" w:cs="宋体"/>
                <w:spacing w:val="-6"/>
                <w:sz w:val="21"/>
                <w:szCs w:val="21"/>
                <w14:textOutline w14:w="3810" w14:cap="flat" w14:cmpd="sng">
                  <w14:solidFill>
                    <w14:srgbClr w14:val="000000"/>
                  </w14:solidFill>
                  <w14:prstDash w14:val="solid"/>
                  <w14:miter w14:val="0"/>
                </w14:textOutline>
              </w:rPr>
              <w:t>项</w:t>
            </w:r>
            <w:r>
              <w:rPr>
                <w:rFonts w:ascii="宋体" w:hAnsi="宋体" w:eastAsia="宋体" w:cs="宋体"/>
                <w:spacing w:val="-5"/>
                <w:sz w:val="21"/>
                <w:szCs w:val="21"/>
                <w14:textOutline w14:w="3810" w14:cap="flat" w14:cmpd="sng">
                  <w14:solidFill>
                    <w14:srgbClr w14:val="000000"/>
                  </w14:solidFill>
                  <w14:prstDash w14:val="solid"/>
                  <w14:miter w14:val="0"/>
                </w14:textOutline>
              </w:rPr>
              <w:t>号</w:t>
            </w:r>
          </w:p>
        </w:tc>
        <w:tc>
          <w:tcPr>
            <w:tcW w:w="8478" w:type="dxa"/>
            <w:gridSpan w:val="2"/>
            <w:tcBorders>
              <w:top w:val="single" w:color="000000" w:sz="2" w:space="0"/>
              <w:bottom w:val="single" w:color="000000" w:sz="2" w:space="0"/>
            </w:tcBorders>
            <w:vAlign w:val="top"/>
          </w:tcPr>
          <w:p>
            <w:pPr>
              <w:spacing w:before="133" w:line="220" w:lineRule="auto"/>
              <w:ind w:left="3820"/>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1" w:type="dxa"/>
            <w:vMerge w:val="restart"/>
            <w:tcBorders>
              <w:top w:val="single" w:color="000000" w:sz="2" w:space="0"/>
              <w:bottom w:val="nil"/>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68" w:line="185" w:lineRule="auto"/>
              <w:ind w:left="264"/>
              <w:rPr>
                <w:rFonts w:ascii="宋体" w:hAnsi="宋体" w:eastAsia="宋体" w:cs="宋体"/>
                <w:sz w:val="21"/>
                <w:szCs w:val="21"/>
              </w:rPr>
            </w:pPr>
            <w:r>
              <w:rPr>
                <w:rFonts w:ascii="宋体" w:hAnsi="宋体" w:eastAsia="宋体" w:cs="宋体"/>
                <w:sz w:val="21"/>
                <w:szCs w:val="21"/>
              </w:rPr>
              <w:t>1</w:t>
            </w:r>
          </w:p>
        </w:tc>
        <w:tc>
          <w:tcPr>
            <w:tcW w:w="1793" w:type="dxa"/>
            <w:tcBorders>
              <w:top w:val="single" w:color="000000" w:sz="2" w:space="0"/>
              <w:bottom w:val="single" w:color="000000" w:sz="2" w:space="0"/>
            </w:tcBorders>
            <w:vAlign w:val="top"/>
          </w:tcPr>
          <w:p>
            <w:pPr>
              <w:spacing w:before="294" w:line="220" w:lineRule="auto"/>
              <w:ind w:left="480"/>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目名称</w:t>
            </w:r>
          </w:p>
        </w:tc>
        <w:tc>
          <w:tcPr>
            <w:tcW w:w="6685" w:type="dxa"/>
            <w:tcBorders>
              <w:top w:val="single" w:color="000000" w:sz="2" w:space="0"/>
              <w:bottom w:val="single" w:color="000000" w:sz="2" w:space="0"/>
            </w:tcBorders>
            <w:vAlign w:val="top"/>
          </w:tcPr>
          <w:p>
            <w:pPr>
              <w:spacing w:before="89" w:line="368" w:lineRule="auto"/>
              <w:ind w:left="58" w:right="51"/>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新疆铁道与能源技术大学主校区—主教学楼（含人防）、图书馆、体育馆项目消防设施联动工程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20" w:line="220" w:lineRule="auto"/>
              <w:ind w:left="480"/>
              <w:jc w:val="both"/>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目编号</w:t>
            </w:r>
          </w:p>
        </w:tc>
        <w:tc>
          <w:tcPr>
            <w:tcW w:w="6685" w:type="dxa"/>
            <w:tcBorders>
              <w:top w:val="single" w:color="000000" w:sz="2" w:space="0"/>
              <w:bottom w:val="single" w:color="000000" w:sz="2" w:space="0"/>
            </w:tcBorders>
            <w:vAlign w:val="center"/>
          </w:tcPr>
          <w:p>
            <w:pPr>
              <w:spacing w:before="155" w:line="181" w:lineRule="auto"/>
              <w:ind w:left="55"/>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2025（JKJ）106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0" w:line="219" w:lineRule="auto"/>
              <w:ind w:left="580"/>
              <w:jc w:val="both"/>
              <w:rPr>
                <w:rFonts w:ascii="宋体" w:hAnsi="宋体" w:eastAsia="宋体" w:cs="宋体"/>
                <w:sz w:val="21"/>
                <w:szCs w:val="21"/>
              </w:rPr>
            </w:pPr>
            <w:r>
              <w:rPr>
                <w:rFonts w:ascii="宋体" w:hAnsi="宋体" w:eastAsia="宋体" w:cs="宋体"/>
                <w:spacing w:val="-2"/>
                <w:sz w:val="21"/>
                <w:szCs w:val="21"/>
              </w:rPr>
              <w:t>采购</w:t>
            </w:r>
            <w:r>
              <w:rPr>
                <w:rFonts w:ascii="宋体" w:hAnsi="宋体" w:eastAsia="宋体" w:cs="宋体"/>
                <w:spacing w:val="-1"/>
                <w:sz w:val="21"/>
                <w:szCs w:val="21"/>
              </w:rPr>
              <w:t>人</w:t>
            </w:r>
          </w:p>
        </w:tc>
        <w:tc>
          <w:tcPr>
            <w:tcW w:w="6685" w:type="dxa"/>
            <w:tcBorders>
              <w:top w:val="single" w:color="000000" w:sz="2" w:space="0"/>
              <w:bottom w:val="single" w:color="000000" w:sz="2" w:space="0"/>
            </w:tcBorders>
            <w:vAlign w:val="center"/>
          </w:tcPr>
          <w:p>
            <w:pPr>
              <w:spacing w:before="120" w:line="220" w:lineRule="auto"/>
              <w:ind w:left="68"/>
              <w:jc w:val="both"/>
              <w:rPr>
                <w:rFonts w:ascii="宋体" w:hAnsi="宋体" w:eastAsia="宋体" w:cs="宋体"/>
                <w:sz w:val="21"/>
                <w:szCs w:val="21"/>
              </w:rPr>
            </w:pPr>
            <w:r>
              <w:rPr>
                <w:rFonts w:ascii="宋体" w:hAnsi="宋体" w:eastAsia="宋体" w:cs="宋体"/>
                <w:spacing w:val="-4"/>
                <w:sz w:val="21"/>
                <w:szCs w:val="21"/>
              </w:rPr>
              <w:t>哈密</w:t>
            </w:r>
            <w:r>
              <w:rPr>
                <w:rFonts w:ascii="宋体" w:hAnsi="宋体" w:eastAsia="宋体" w:cs="宋体"/>
                <w:spacing w:val="-2"/>
                <w:sz w:val="21"/>
                <w:szCs w:val="21"/>
              </w:rPr>
              <w:t>市教育局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0" w:line="219" w:lineRule="auto"/>
              <w:ind w:left="265"/>
              <w:jc w:val="both"/>
              <w:rPr>
                <w:rFonts w:ascii="宋体" w:hAnsi="宋体" w:eastAsia="宋体" w:cs="宋体"/>
                <w:sz w:val="21"/>
                <w:szCs w:val="21"/>
              </w:rPr>
            </w:pPr>
            <w:r>
              <w:rPr>
                <w:rFonts w:ascii="宋体" w:hAnsi="宋体" w:eastAsia="宋体" w:cs="宋体"/>
                <w:spacing w:val="-2"/>
                <w:sz w:val="21"/>
                <w:szCs w:val="21"/>
              </w:rPr>
              <w:t>采</w:t>
            </w:r>
            <w:r>
              <w:rPr>
                <w:rFonts w:ascii="宋体" w:hAnsi="宋体" w:eastAsia="宋体" w:cs="宋体"/>
                <w:spacing w:val="-1"/>
                <w:sz w:val="21"/>
                <w:szCs w:val="21"/>
              </w:rPr>
              <w:t>购代理机构</w:t>
            </w:r>
          </w:p>
        </w:tc>
        <w:tc>
          <w:tcPr>
            <w:tcW w:w="6685" w:type="dxa"/>
            <w:tcBorders>
              <w:top w:val="single" w:color="000000" w:sz="2" w:space="0"/>
              <w:bottom w:val="single" w:color="000000" w:sz="2" w:space="0"/>
            </w:tcBorders>
            <w:vAlign w:val="center"/>
          </w:tcPr>
          <w:p>
            <w:pPr>
              <w:spacing w:before="120" w:line="220" w:lineRule="auto"/>
              <w:ind w:left="59"/>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新疆君凯杰工程项目管理有限公司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69" w:line="220" w:lineRule="auto"/>
              <w:ind w:firstLine="408" w:firstLineChars="200"/>
              <w:jc w:val="both"/>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目地点</w:t>
            </w:r>
          </w:p>
        </w:tc>
        <w:tc>
          <w:tcPr>
            <w:tcW w:w="6685" w:type="dxa"/>
            <w:tcBorders>
              <w:top w:val="single" w:color="000000" w:sz="2" w:space="0"/>
              <w:bottom w:val="single" w:color="000000" w:sz="2" w:space="0"/>
            </w:tcBorders>
            <w:vAlign w:val="center"/>
          </w:tcPr>
          <w:p>
            <w:pPr>
              <w:spacing w:before="90" w:line="368" w:lineRule="auto"/>
              <w:ind w:left="56" w:right="50" w:firstLine="2"/>
              <w:jc w:val="both"/>
              <w:rPr>
                <w:rFonts w:ascii="宋体" w:hAnsi="宋体" w:eastAsia="宋体" w:cs="宋体"/>
                <w:sz w:val="21"/>
                <w:szCs w:val="21"/>
              </w:rPr>
            </w:pPr>
            <w:r>
              <w:rPr>
                <w:rFonts w:hint="eastAsia" w:ascii="宋体" w:hAnsi="宋体" w:eastAsia="宋体" w:cs="宋体"/>
                <w:sz w:val="21"/>
                <w:szCs w:val="21"/>
              </w:rPr>
              <w:t>新疆维吾尔自治区哈密市回城乡蒲类路北侧，鸣沙山路西侧，406乡道东侧；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0" w:line="220" w:lineRule="auto"/>
              <w:ind w:left="485"/>
              <w:jc w:val="both"/>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金来源</w:t>
            </w:r>
          </w:p>
        </w:tc>
        <w:tc>
          <w:tcPr>
            <w:tcW w:w="6685" w:type="dxa"/>
            <w:tcBorders>
              <w:top w:val="single" w:color="000000" w:sz="2" w:space="0"/>
              <w:bottom w:val="single" w:color="000000" w:sz="2" w:space="0"/>
            </w:tcBorders>
            <w:vAlign w:val="center"/>
          </w:tcPr>
          <w:p>
            <w:pPr>
              <w:spacing w:before="121" w:line="220" w:lineRule="auto"/>
              <w:ind w:left="63"/>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一般公共预算资金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top"/>
          </w:tcPr>
          <w:p>
            <w:pPr>
              <w:spacing w:before="296" w:line="227" w:lineRule="auto"/>
              <w:ind w:left="55"/>
              <w:rPr>
                <w:rFonts w:ascii="宋体" w:hAnsi="宋体" w:eastAsia="宋体" w:cs="宋体"/>
                <w:sz w:val="20"/>
                <w:szCs w:val="20"/>
              </w:rPr>
            </w:pPr>
            <w:r>
              <w:rPr>
                <w:rFonts w:ascii="宋体" w:hAnsi="宋体" w:eastAsia="宋体" w:cs="宋体"/>
                <w:spacing w:val="4"/>
                <w:sz w:val="20"/>
                <w:szCs w:val="20"/>
              </w:rPr>
              <w:t>采购预</w:t>
            </w:r>
            <w:r>
              <w:rPr>
                <w:rFonts w:ascii="宋体" w:hAnsi="宋体" w:eastAsia="宋体" w:cs="宋体"/>
                <w:spacing w:val="2"/>
                <w:sz w:val="20"/>
                <w:szCs w:val="20"/>
              </w:rPr>
              <w:t>算(控制价)</w:t>
            </w:r>
          </w:p>
        </w:tc>
        <w:tc>
          <w:tcPr>
            <w:tcW w:w="6685" w:type="dxa"/>
            <w:tcBorders>
              <w:top w:val="single" w:color="000000" w:sz="2" w:space="0"/>
              <w:bottom w:val="single" w:color="000000" w:sz="2" w:space="0"/>
            </w:tcBorders>
            <w:vAlign w:val="top"/>
          </w:tcPr>
          <w:p>
            <w:pPr>
              <w:spacing w:before="92" w:line="367" w:lineRule="auto"/>
              <w:ind w:left="60" w:right="653" w:firstLine="3"/>
              <w:rPr>
                <w:rFonts w:ascii="宋体" w:hAnsi="宋体" w:eastAsia="宋体" w:cs="宋体"/>
                <w:sz w:val="21"/>
                <w:szCs w:val="21"/>
              </w:rPr>
            </w:pPr>
            <w:r>
              <w:rPr>
                <w:rFonts w:ascii="宋体" w:hAnsi="宋体" w:eastAsia="宋体" w:cs="宋体"/>
                <w:spacing w:val="4"/>
                <w:sz w:val="21"/>
                <w:szCs w:val="21"/>
              </w:rPr>
              <w:t>小写：8</w:t>
            </w:r>
            <w:r>
              <w:rPr>
                <w:rFonts w:hint="eastAsia" w:ascii="宋体" w:hAnsi="宋体" w:eastAsia="宋体" w:cs="宋体"/>
                <w:spacing w:val="4"/>
                <w:sz w:val="21"/>
                <w:szCs w:val="21"/>
                <w:lang w:val="en-US" w:eastAsia="zh-CN"/>
              </w:rPr>
              <w:t>48496.88</w:t>
            </w:r>
            <w:r>
              <w:rPr>
                <w:rFonts w:ascii="宋体" w:hAnsi="宋体" w:eastAsia="宋体" w:cs="宋体"/>
                <w:spacing w:val="2"/>
                <w:sz w:val="21"/>
                <w:szCs w:val="21"/>
              </w:rPr>
              <w:t>(大写：</w:t>
            </w:r>
            <w:r>
              <w:rPr>
                <w:rFonts w:hint="eastAsia" w:ascii="宋体" w:hAnsi="宋体" w:eastAsia="宋体" w:cs="宋体"/>
                <w:spacing w:val="2"/>
                <w:sz w:val="21"/>
                <w:szCs w:val="21"/>
                <w:lang w:val="en-US" w:eastAsia="zh-CN"/>
              </w:rPr>
              <w:t>捌拾肆万捌仟肆佰玖拾陆元捌角捌分</w:t>
            </w:r>
            <w:r>
              <w:rPr>
                <w:rFonts w:ascii="宋体" w:hAnsi="宋体" w:eastAsia="宋体" w:cs="宋体"/>
                <w:spacing w:val="2"/>
                <w:sz w:val="21"/>
                <w:szCs w:val="21"/>
              </w:rPr>
              <w:t>)</w:t>
            </w:r>
            <w:r>
              <w:rPr>
                <w:rFonts w:ascii="宋体" w:hAnsi="宋体" w:eastAsia="宋体" w:cs="宋体"/>
                <w:sz w:val="21"/>
                <w:szCs w:val="21"/>
              </w:rPr>
              <w:t xml:space="preserve"> </w:t>
            </w:r>
            <w:r>
              <w:rPr>
                <w:rFonts w:ascii="宋体" w:hAnsi="宋体" w:eastAsia="宋体" w:cs="宋体"/>
                <w:spacing w:val="-2"/>
                <w:sz w:val="21"/>
                <w:szCs w:val="21"/>
              </w:rPr>
              <w:t>投标报价超过本项目控制价的作无效投标处理</w:t>
            </w: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1" w:line="220" w:lineRule="auto"/>
              <w:ind w:left="476"/>
              <w:jc w:val="both"/>
              <w:rPr>
                <w:rFonts w:ascii="宋体" w:hAnsi="宋体" w:eastAsia="宋体" w:cs="宋体"/>
                <w:sz w:val="21"/>
                <w:szCs w:val="21"/>
              </w:rPr>
            </w:pPr>
            <w:r>
              <w:rPr>
                <w:rFonts w:ascii="宋体" w:hAnsi="宋体" w:eastAsia="宋体" w:cs="宋体"/>
                <w:spacing w:val="-2"/>
                <w:sz w:val="21"/>
                <w:szCs w:val="21"/>
              </w:rPr>
              <w:t>承包方</w:t>
            </w:r>
            <w:r>
              <w:rPr>
                <w:rFonts w:ascii="宋体" w:hAnsi="宋体" w:eastAsia="宋体" w:cs="宋体"/>
                <w:spacing w:val="-1"/>
                <w:sz w:val="21"/>
                <w:szCs w:val="21"/>
              </w:rPr>
              <w:t>式</w:t>
            </w:r>
          </w:p>
        </w:tc>
        <w:tc>
          <w:tcPr>
            <w:tcW w:w="6685" w:type="dxa"/>
            <w:tcBorders>
              <w:top w:val="single" w:color="000000" w:sz="2" w:space="0"/>
              <w:bottom w:val="single" w:color="000000" w:sz="2" w:space="0"/>
            </w:tcBorders>
            <w:vAlign w:val="center"/>
          </w:tcPr>
          <w:p>
            <w:pPr>
              <w:spacing w:before="122" w:line="220" w:lineRule="auto"/>
              <w:ind w:left="58"/>
              <w:jc w:val="both"/>
              <w:rPr>
                <w:rFonts w:ascii="宋体" w:hAnsi="宋体" w:eastAsia="宋体" w:cs="宋体"/>
                <w:sz w:val="21"/>
                <w:szCs w:val="21"/>
              </w:rPr>
            </w:pPr>
            <w:r>
              <w:rPr>
                <w:rFonts w:ascii="宋体" w:hAnsi="宋体" w:eastAsia="宋体" w:cs="宋体"/>
                <w:spacing w:val="-2"/>
                <w:sz w:val="21"/>
                <w:szCs w:val="21"/>
              </w:rPr>
              <w:t>包工包</w:t>
            </w:r>
            <w:r>
              <w:rPr>
                <w:rFonts w:ascii="宋体" w:hAnsi="宋体" w:eastAsia="宋体" w:cs="宋体"/>
                <w:spacing w:val="-1"/>
                <w:sz w:val="21"/>
                <w:szCs w:val="21"/>
              </w:rPr>
              <w:t>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93" w:line="220" w:lineRule="auto"/>
              <w:ind w:left="477"/>
              <w:jc w:val="both"/>
              <w:rPr>
                <w:rFonts w:ascii="宋体" w:hAnsi="宋体" w:eastAsia="宋体" w:cs="宋体"/>
                <w:sz w:val="21"/>
                <w:szCs w:val="21"/>
              </w:rPr>
            </w:pPr>
            <w:r>
              <w:rPr>
                <w:rFonts w:ascii="宋体" w:hAnsi="宋体" w:eastAsia="宋体" w:cs="宋体"/>
                <w:spacing w:val="-2"/>
                <w:sz w:val="21"/>
                <w:szCs w:val="21"/>
              </w:rPr>
              <w:t>质量要</w:t>
            </w:r>
            <w:r>
              <w:rPr>
                <w:rFonts w:ascii="宋体" w:hAnsi="宋体" w:eastAsia="宋体" w:cs="宋体"/>
                <w:spacing w:val="-1"/>
                <w:sz w:val="21"/>
                <w:szCs w:val="21"/>
              </w:rPr>
              <w:t>求</w:t>
            </w:r>
          </w:p>
        </w:tc>
        <w:tc>
          <w:tcPr>
            <w:tcW w:w="6685" w:type="dxa"/>
            <w:tcBorders>
              <w:top w:val="single" w:color="000000" w:sz="2" w:space="0"/>
              <w:bottom w:val="single" w:color="000000" w:sz="2" w:space="0"/>
            </w:tcBorders>
            <w:vAlign w:val="center"/>
          </w:tcPr>
          <w:p>
            <w:pPr>
              <w:spacing w:before="92" w:line="220" w:lineRule="auto"/>
              <w:ind w:left="59"/>
              <w:jc w:val="both"/>
              <w:rPr>
                <w:rFonts w:ascii="宋体" w:hAnsi="宋体" w:eastAsia="宋体" w:cs="宋体"/>
                <w:sz w:val="21"/>
                <w:szCs w:val="21"/>
              </w:rPr>
            </w:pPr>
            <w:r>
              <w:rPr>
                <w:rFonts w:ascii="宋体" w:hAnsi="宋体" w:eastAsia="宋体" w:cs="宋体"/>
                <w:color w:val="auto"/>
                <w:spacing w:val="-3"/>
                <w:sz w:val="21"/>
                <w:szCs w:val="21"/>
              </w:rPr>
              <w:t>合</w:t>
            </w:r>
            <w:r>
              <w:rPr>
                <w:rFonts w:ascii="宋体" w:hAnsi="宋体" w:eastAsia="宋体" w:cs="宋体"/>
                <w:color w:val="auto"/>
                <w:spacing w:val="-2"/>
                <w:sz w:val="21"/>
                <w:szCs w:val="21"/>
              </w:rPr>
              <w:t>格</w:t>
            </w:r>
            <w:r>
              <w:rPr>
                <w:rFonts w:hint="eastAsia" w:ascii="宋体" w:hAnsi="宋体" w:eastAsia="宋体" w:cs="宋体"/>
                <w:color w:val="auto"/>
                <w:spacing w:val="-2"/>
                <w:sz w:val="21"/>
                <w:szCs w:val="21"/>
                <w:lang w:eastAsia="zh-CN"/>
              </w:rPr>
              <w:t>（符合现行《建设工程质量管理条例》、《建设工程监理规范》及行业现行的相关质量标准、验收规范、国家行业主管部门指导的有关文件内容，一次性验收合格。）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93" w:line="220" w:lineRule="auto"/>
              <w:ind w:left="476"/>
              <w:jc w:val="center"/>
              <w:rPr>
                <w:rFonts w:ascii="宋体" w:hAnsi="宋体" w:eastAsia="宋体" w:cs="宋体"/>
                <w:sz w:val="21"/>
                <w:szCs w:val="21"/>
              </w:rPr>
            </w:pPr>
            <w:r>
              <w:rPr>
                <w:rFonts w:ascii="宋体" w:hAnsi="宋体" w:eastAsia="宋体" w:cs="宋体"/>
                <w:spacing w:val="-2"/>
                <w:sz w:val="21"/>
                <w:szCs w:val="21"/>
              </w:rPr>
              <w:t>售后标</w:t>
            </w:r>
            <w:r>
              <w:rPr>
                <w:rFonts w:ascii="宋体" w:hAnsi="宋体" w:eastAsia="宋体" w:cs="宋体"/>
                <w:spacing w:val="-1"/>
                <w:sz w:val="21"/>
                <w:szCs w:val="21"/>
              </w:rPr>
              <w:t>准</w:t>
            </w:r>
          </w:p>
        </w:tc>
        <w:tc>
          <w:tcPr>
            <w:tcW w:w="6685" w:type="dxa"/>
            <w:tcBorders>
              <w:top w:val="single" w:color="000000" w:sz="2" w:space="0"/>
              <w:bottom w:val="single" w:color="000000" w:sz="2" w:space="0"/>
            </w:tcBorders>
            <w:vAlign w:val="center"/>
          </w:tcPr>
          <w:p>
            <w:pPr>
              <w:spacing w:before="93" w:line="229" w:lineRule="auto"/>
              <w:ind w:left="60"/>
              <w:jc w:val="center"/>
              <w:rPr>
                <w:rFonts w:ascii="宋体" w:hAnsi="宋体" w:eastAsia="宋体" w:cs="宋体"/>
                <w:sz w:val="20"/>
                <w:szCs w:val="20"/>
              </w:rPr>
            </w:pPr>
            <w:r>
              <w:rPr>
                <w:rFonts w:ascii="宋体" w:hAnsi="宋体" w:eastAsia="宋体" w:cs="宋体"/>
                <w:color w:val="auto"/>
                <w:spacing w:val="6"/>
                <w:sz w:val="20"/>
                <w:szCs w:val="20"/>
              </w:rPr>
              <w:t>2</w:t>
            </w:r>
            <w:r>
              <w:rPr>
                <w:rFonts w:hint="eastAsia" w:ascii="宋体" w:hAnsi="宋体" w:eastAsia="宋体" w:cs="宋体"/>
                <w:color w:val="auto"/>
                <w:spacing w:val="6"/>
                <w:sz w:val="20"/>
                <w:szCs w:val="20"/>
                <w:lang w:val="en-US" w:eastAsia="zh-CN"/>
              </w:rPr>
              <w:t xml:space="preserve"> </w:t>
            </w:r>
            <w:r>
              <w:rPr>
                <w:rFonts w:ascii="宋体" w:hAnsi="宋体" w:eastAsia="宋体" w:cs="宋体"/>
                <w:color w:val="auto"/>
                <w:spacing w:val="3"/>
                <w:sz w:val="20"/>
                <w:szCs w:val="20"/>
              </w:rPr>
              <w:t>年质保，在质保期内如发生损坏，在收到甲方通知后 2 天内进行维修</w:t>
            </w:r>
            <w:r>
              <w:rPr>
                <w:rFonts w:ascii="宋体" w:hAnsi="宋体" w:eastAsia="宋体" w:cs="宋体"/>
                <w:color w:val="FF0000"/>
                <w:spacing w:val="3"/>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94" w:line="220" w:lineRule="auto"/>
              <w:ind w:left="110"/>
              <w:jc w:val="both"/>
              <w:rPr>
                <w:rFonts w:ascii="宋体" w:hAnsi="宋体" w:eastAsia="宋体" w:cs="宋体"/>
                <w:sz w:val="21"/>
                <w:szCs w:val="21"/>
              </w:rPr>
            </w:pPr>
            <w:r>
              <w:rPr>
                <w:rFonts w:ascii="宋体" w:hAnsi="宋体" w:eastAsia="宋体" w:cs="宋体"/>
                <w:spacing w:val="-1"/>
                <w:sz w:val="21"/>
                <w:szCs w:val="21"/>
              </w:rPr>
              <w:t>质量要求/质保期</w:t>
            </w:r>
          </w:p>
        </w:tc>
        <w:tc>
          <w:tcPr>
            <w:tcW w:w="6685" w:type="dxa"/>
            <w:tcBorders>
              <w:top w:val="single" w:color="000000" w:sz="2" w:space="0"/>
              <w:bottom w:val="single" w:color="000000" w:sz="2" w:space="0"/>
            </w:tcBorders>
            <w:vAlign w:val="center"/>
          </w:tcPr>
          <w:p>
            <w:pPr>
              <w:spacing w:before="93" w:line="220" w:lineRule="auto"/>
              <w:ind w:left="60"/>
              <w:jc w:val="both"/>
              <w:rPr>
                <w:rFonts w:ascii="宋体" w:hAnsi="宋体" w:eastAsia="宋体" w:cs="宋体"/>
                <w:sz w:val="21"/>
                <w:szCs w:val="21"/>
              </w:rPr>
            </w:pPr>
            <w:r>
              <w:rPr>
                <w:rFonts w:ascii="宋体" w:hAnsi="宋体" w:eastAsia="宋体" w:cs="宋体"/>
                <w:color w:val="auto"/>
                <w:spacing w:val="-19"/>
                <w:sz w:val="21"/>
                <w:szCs w:val="21"/>
              </w:rPr>
              <w:t>2</w:t>
            </w:r>
            <w:r>
              <w:rPr>
                <w:rFonts w:ascii="宋体" w:hAnsi="宋体" w:eastAsia="宋体" w:cs="宋体"/>
                <w:color w:val="auto"/>
                <w:spacing w:val="-18"/>
                <w:sz w:val="21"/>
                <w:szCs w:val="21"/>
              </w:rPr>
              <w:t xml:space="preserve"> 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line="296" w:lineRule="auto"/>
              <w:jc w:val="both"/>
              <w:rPr>
                <w:rFonts w:ascii="Arial"/>
                <w:sz w:val="21"/>
              </w:rPr>
            </w:pPr>
          </w:p>
          <w:p>
            <w:pPr>
              <w:spacing w:before="68" w:line="220" w:lineRule="auto"/>
              <w:ind w:left="372"/>
              <w:jc w:val="both"/>
              <w:rPr>
                <w:rFonts w:ascii="宋体" w:hAnsi="宋体" w:eastAsia="宋体" w:cs="宋体"/>
                <w:sz w:val="21"/>
                <w:szCs w:val="21"/>
              </w:rPr>
            </w:pPr>
            <w:r>
              <w:rPr>
                <w:rFonts w:ascii="宋体" w:hAnsi="宋体" w:eastAsia="宋体" w:cs="宋体"/>
                <w:spacing w:val="-2"/>
                <w:sz w:val="21"/>
                <w:szCs w:val="21"/>
              </w:rPr>
              <w:t>质量保</w:t>
            </w:r>
            <w:r>
              <w:rPr>
                <w:rFonts w:ascii="宋体" w:hAnsi="宋体" w:eastAsia="宋体" w:cs="宋体"/>
                <w:spacing w:val="-1"/>
                <w:sz w:val="21"/>
                <w:szCs w:val="21"/>
              </w:rPr>
              <w:t>修期</w:t>
            </w:r>
          </w:p>
        </w:tc>
        <w:tc>
          <w:tcPr>
            <w:tcW w:w="6685" w:type="dxa"/>
            <w:tcBorders>
              <w:top w:val="single" w:color="000000" w:sz="2" w:space="0"/>
              <w:bottom w:val="single" w:color="000000" w:sz="2" w:space="0"/>
            </w:tcBorders>
            <w:vAlign w:val="center"/>
          </w:tcPr>
          <w:p>
            <w:pPr>
              <w:spacing w:before="94" w:line="250" w:lineRule="auto"/>
              <w:ind w:left="59" w:right="51"/>
              <w:jc w:val="both"/>
              <w:rPr>
                <w:rFonts w:ascii="宋体" w:hAnsi="宋体" w:eastAsia="宋体" w:cs="宋体"/>
                <w:sz w:val="21"/>
                <w:szCs w:val="21"/>
              </w:rPr>
            </w:pPr>
            <w:r>
              <w:rPr>
                <w:rFonts w:ascii="宋体" w:hAnsi="宋体" w:eastAsia="宋体" w:cs="宋体"/>
                <w:spacing w:val="2"/>
                <w:sz w:val="21"/>
                <w:szCs w:val="21"/>
              </w:rPr>
              <w:t>符合现行国家有关工程施工验收规范和标准的合格</w:t>
            </w:r>
            <w:r>
              <w:rPr>
                <w:rFonts w:ascii="宋体" w:hAnsi="宋体" w:eastAsia="宋体" w:cs="宋体"/>
                <w:spacing w:val="1"/>
                <w:sz w:val="21"/>
                <w:szCs w:val="21"/>
              </w:rPr>
              <w:t>工程。质保期按国家</w:t>
            </w:r>
            <w:r>
              <w:rPr>
                <w:rFonts w:ascii="宋体" w:hAnsi="宋体" w:eastAsia="宋体" w:cs="宋体"/>
                <w:sz w:val="21"/>
                <w:szCs w:val="21"/>
              </w:rPr>
              <w:t xml:space="preserve"> </w:t>
            </w:r>
            <w:r>
              <w:rPr>
                <w:rFonts w:ascii="宋体" w:hAnsi="宋体" w:eastAsia="宋体" w:cs="宋体"/>
                <w:spacing w:val="-8"/>
                <w:sz w:val="21"/>
                <w:szCs w:val="21"/>
              </w:rPr>
              <w:t>规</w:t>
            </w:r>
            <w:r>
              <w:rPr>
                <w:rFonts w:ascii="宋体" w:hAnsi="宋体" w:eastAsia="宋体" w:cs="宋体"/>
                <w:spacing w:val="-6"/>
                <w:sz w:val="21"/>
                <w:szCs w:val="21"/>
              </w:rPr>
              <w:t>定执行。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601" w:type="dxa"/>
            <w:vMerge w:val="continue"/>
            <w:tcBorders>
              <w:top w:val="nil"/>
              <w:bottom w:val="nil"/>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95" w:line="220" w:lineRule="auto"/>
              <w:ind w:left="689"/>
              <w:jc w:val="both"/>
              <w:rPr>
                <w:rFonts w:ascii="宋体" w:hAnsi="宋体" w:eastAsia="宋体" w:cs="宋体"/>
                <w:sz w:val="21"/>
                <w:szCs w:val="21"/>
              </w:rPr>
            </w:pPr>
            <w:r>
              <w:rPr>
                <w:rFonts w:ascii="宋体" w:hAnsi="宋体" w:eastAsia="宋体" w:cs="宋体"/>
                <w:spacing w:val="-4"/>
                <w:sz w:val="21"/>
                <w:szCs w:val="21"/>
              </w:rPr>
              <w:t>工</w:t>
            </w:r>
            <w:r>
              <w:rPr>
                <w:rFonts w:ascii="宋体" w:hAnsi="宋体" w:eastAsia="宋体" w:cs="宋体"/>
                <w:spacing w:val="-2"/>
                <w:sz w:val="21"/>
                <w:szCs w:val="21"/>
              </w:rPr>
              <w:t>期</w:t>
            </w:r>
          </w:p>
        </w:tc>
        <w:tc>
          <w:tcPr>
            <w:tcW w:w="6685" w:type="dxa"/>
            <w:tcBorders>
              <w:top w:val="single" w:color="000000" w:sz="2" w:space="0"/>
              <w:bottom w:val="single" w:color="000000" w:sz="2" w:space="0"/>
            </w:tcBorders>
            <w:vAlign w:val="center"/>
          </w:tcPr>
          <w:p>
            <w:pPr>
              <w:spacing w:before="95" w:line="220" w:lineRule="auto"/>
              <w:ind w:left="60"/>
              <w:jc w:val="both"/>
              <w:rPr>
                <w:rFonts w:ascii="宋体" w:hAnsi="宋体" w:eastAsia="宋体" w:cs="宋体"/>
                <w:sz w:val="21"/>
                <w:szCs w:val="21"/>
              </w:rPr>
            </w:pPr>
            <w:r>
              <w:rPr>
                <w:rFonts w:ascii="宋体" w:hAnsi="宋体" w:eastAsia="宋体" w:cs="宋体"/>
                <w:color w:val="auto"/>
                <w:spacing w:val="4"/>
                <w:sz w:val="21"/>
                <w:szCs w:val="21"/>
              </w:rPr>
              <w:t>从签订</w:t>
            </w:r>
            <w:r>
              <w:rPr>
                <w:rFonts w:ascii="宋体" w:hAnsi="宋体" w:eastAsia="宋体" w:cs="宋体"/>
                <w:color w:val="auto"/>
                <w:spacing w:val="3"/>
                <w:sz w:val="21"/>
                <w:szCs w:val="21"/>
              </w:rPr>
              <w:t>合</w:t>
            </w:r>
            <w:r>
              <w:rPr>
                <w:rFonts w:ascii="宋体" w:hAnsi="宋体" w:eastAsia="宋体" w:cs="宋体"/>
                <w:color w:val="auto"/>
                <w:spacing w:val="2"/>
                <w:sz w:val="21"/>
                <w:szCs w:val="21"/>
              </w:rPr>
              <w:t>同之日起至交工之日止(30日)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01" w:type="dxa"/>
            <w:vMerge w:val="continue"/>
            <w:tcBorders>
              <w:top w:val="nil"/>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top"/>
          </w:tcPr>
          <w:p>
            <w:pPr>
              <w:spacing w:before="191" w:line="219" w:lineRule="auto"/>
              <w:ind w:left="55"/>
              <w:rPr>
                <w:rFonts w:ascii="宋体" w:hAnsi="宋体" w:eastAsia="宋体" w:cs="宋体"/>
                <w:sz w:val="21"/>
                <w:szCs w:val="21"/>
              </w:rPr>
            </w:pPr>
            <w:r>
              <w:rPr>
                <w:rFonts w:ascii="宋体" w:hAnsi="宋体" w:eastAsia="宋体" w:cs="宋体"/>
                <w:spacing w:val="-1"/>
                <w:sz w:val="21"/>
                <w:szCs w:val="21"/>
              </w:rPr>
              <w:t>采购需求技术参</w:t>
            </w:r>
            <w:r>
              <w:rPr>
                <w:rFonts w:ascii="宋体" w:hAnsi="宋体" w:eastAsia="宋体" w:cs="宋体"/>
                <w:sz w:val="21"/>
                <w:szCs w:val="21"/>
              </w:rPr>
              <w:t>数</w:t>
            </w:r>
          </w:p>
        </w:tc>
        <w:tc>
          <w:tcPr>
            <w:tcW w:w="6685" w:type="dxa"/>
            <w:tcBorders>
              <w:top w:val="single" w:color="000000" w:sz="2" w:space="0"/>
              <w:bottom w:val="single" w:color="000000" w:sz="2" w:space="0"/>
            </w:tcBorders>
            <w:vAlign w:val="top"/>
          </w:tcPr>
          <w:p>
            <w:pPr>
              <w:spacing w:before="190" w:line="220" w:lineRule="auto"/>
              <w:ind w:left="60"/>
              <w:rPr>
                <w:rFonts w:ascii="宋体" w:hAnsi="宋体" w:eastAsia="宋体" w:cs="宋体"/>
                <w:sz w:val="21"/>
                <w:szCs w:val="21"/>
              </w:rPr>
            </w:pPr>
            <w:r>
              <w:rPr>
                <w:rFonts w:ascii="宋体" w:hAnsi="宋体" w:eastAsia="宋体" w:cs="宋体"/>
                <w:spacing w:val="-3"/>
                <w:sz w:val="21"/>
                <w:szCs w:val="21"/>
              </w:rPr>
              <w:t>详见工程量清单及施工图纸</w:t>
            </w:r>
            <w:r>
              <w:rPr>
                <w:rFonts w:ascii="宋体" w:hAnsi="宋体" w:eastAsia="宋体" w:cs="宋体"/>
                <w:spacing w:val="-2"/>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601" w:type="dxa"/>
            <w:tcBorders>
              <w:top w:val="single" w:color="000000" w:sz="2" w:space="0"/>
              <w:bottom w:val="single" w:color="000000" w:sz="2" w:space="0"/>
            </w:tcBorders>
            <w:vAlign w:val="top"/>
          </w:tcPr>
          <w:p>
            <w:pPr>
              <w:spacing w:line="265" w:lineRule="auto"/>
              <w:rPr>
                <w:rFonts w:ascii="Arial"/>
                <w:sz w:val="21"/>
              </w:rPr>
            </w:pPr>
          </w:p>
          <w:p>
            <w:pPr>
              <w:spacing w:before="68" w:line="184" w:lineRule="auto"/>
              <w:ind w:left="251"/>
              <w:rPr>
                <w:rFonts w:ascii="宋体" w:hAnsi="宋体" w:eastAsia="宋体" w:cs="宋体"/>
                <w:sz w:val="21"/>
                <w:szCs w:val="21"/>
              </w:rPr>
            </w:pPr>
            <w:r>
              <w:rPr>
                <w:rFonts w:ascii="宋体" w:hAnsi="宋体" w:eastAsia="宋体" w:cs="宋体"/>
                <w:sz w:val="21"/>
                <w:szCs w:val="21"/>
              </w:rPr>
              <w:t>2</w:t>
            </w:r>
          </w:p>
        </w:tc>
        <w:tc>
          <w:tcPr>
            <w:tcW w:w="1793" w:type="dxa"/>
            <w:tcBorders>
              <w:top w:val="single" w:color="000000" w:sz="2" w:space="0"/>
              <w:bottom w:val="single" w:color="000000" w:sz="2" w:space="0"/>
            </w:tcBorders>
            <w:vAlign w:val="top"/>
          </w:tcPr>
          <w:p>
            <w:pPr>
              <w:spacing w:before="299" w:line="220" w:lineRule="auto"/>
              <w:ind w:left="477"/>
              <w:rPr>
                <w:rFonts w:ascii="宋体" w:hAnsi="宋体" w:eastAsia="宋体" w:cs="宋体"/>
                <w:sz w:val="21"/>
                <w:szCs w:val="21"/>
              </w:rPr>
            </w:pPr>
            <w:r>
              <w:rPr>
                <w:rFonts w:ascii="宋体" w:hAnsi="宋体" w:eastAsia="宋体" w:cs="宋体"/>
                <w:spacing w:val="-2"/>
                <w:sz w:val="21"/>
                <w:szCs w:val="21"/>
              </w:rPr>
              <w:t>招标内</w:t>
            </w:r>
            <w:r>
              <w:rPr>
                <w:rFonts w:ascii="宋体" w:hAnsi="宋体" w:eastAsia="宋体" w:cs="宋体"/>
                <w:spacing w:val="-1"/>
                <w:sz w:val="21"/>
                <w:szCs w:val="21"/>
              </w:rPr>
              <w:t>容</w:t>
            </w:r>
          </w:p>
        </w:tc>
        <w:tc>
          <w:tcPr>
            <w:tcW w:w="6685" w:type="dxa"/>
            <w:tcBorders>
              <w:top w:val="single" w:color="000000" w:sz="2" w:space="0"/>
              <w:bottom w:val="single" w:color="000000" w:sz="2" w:space="0"/>
            </w:tcBorders>
            <w:vAlign w:val="top"/>
          </w:tcPr>
          <w:p>
            <w:pPr>
              <w:spacing w:before="95" w:line="368" w:lineRule="auto"/>
              <w:ind w:left="58" w:right="115"/>
              <w:rPr>
                <w:rFonts w:ascii="宋体" w:hAnsi="宋体" w:eastAsia="宋体" w:cs="宋体"/>
                <w:sz w:val="21"/>
                <w:szCs w:val="21"/>
              </w:rPr>
            </w:pPr>
            <w:r>
              <w:rPr>
                <w:rFonts w:hint="eastAsia" w:ascii="宋体" w:hAnsi="宋体" w:eastAsia="宋体" w:cs="宋体"/>
                <w:spacing w:val="-2"/>
                <w:sz w:val="21"/>
                <w:szCs w:val="21"/>
                <w:lang w:eastAsia="zh-CN"/>
              </w:rPr>
              <w:t>新疆铁道与能源技术大学主校区—主教学楼（含人防）、图书馆、体育馆项目消防设施联动工程</w:t>
            </w:r>
            <w:r>
              <w:rPr>
                <w:rFonts w:ascii="宋体" w:hAnsi="宋体" w:eastAsia="宋体" w:cs="宋体"/>
                <w:spacing w:val="-2"/>
                <w:sz w:val="21"/>
                <w:szCs w:val="21"/>
              </w:rPr>
              <w:t>，具体详</w:t>
            </w:r>
            <w:r>
              <w:rPr>
                <w:rFonts w:ascii="宋体" w:hAnsi="宋体" w:eastAsia="宋体" w:cs="宋体"/>
                <w:spacing w:val="-1"/>
                <w:sz w:val="21"/>
                <w:szCs w:val="21"/>
              </w:rPr>
              <w:t>见工程量清单。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restart"/>
            <w:tcBorders>
              <w:top w:val="single" w:color="000000" w:sz="2" w:space="0"/>
              <w:bottom w:val="nil"/>
            </w:tcBorders>
            <w:vAlign w:val="top"/>
          </w:tcPr>
          <w:p>
            <w:pPr>
              <w:spacing w:line="385" w:lineRule="auto"/>
              <w:rPr>
                <w:rFonts w:ascii="Arial"/>
                <w:sz w:val="21"/>
              </w:rPr>
            </w:pPr>
          </w:p>
          <w:p>
            <w:pPr>
              <w:spacing w:before="68" w:line="183" w:lineRule="auto"/>
              <w:ind w:left="253"/>
              <w:rPr>
                <w:rFonts w:ascii="宋体" w:hAnsi="宋体" w:eastAsia="宋体" w:cs="宋体"/>
                <w:sz w:val="21"/>
                <w:szCs w:val="21"/>
              </w:rPr>
            </w:pPr>
            <w:r>
              <w:rPr>
                <w:rFonts w:ascii="宋体" w:hAnsi="宋体" w:eastAsia="宋体" w:cs="宋体"/>
                <w:sz w:val="21"/>
                <w:szCs w:val="21"/>
              </w:rPr>
              <w:t>3</w:t>
            </w:r>
          </w:p>
        </w:tc>
        <w:tc>
          <w:tcPr>
            <w:tcW w:w="1793" w:type="dxa"/>
            <w:tcBorders>
              <w:top w:val="single" w:color="000000" w:sz="2" w:space="0"/>
              <w:bottom w:val="single" w:color="000000" w:sz="2" w:space="0"/>
            </w:tcBorders>
            <w:vAlign w:val="center"/>
          </w:tcPr>
          <w:p>
            <w:pPr>
              <w:spacing w:before="154" w:line="219" w:lineRule="auto"/>
              <w:ind w:left="475"/>
              <w:jc w:val="both"/>
              <w:rPr>
                <w:rFonts w:ascii="宋体" w:hAnsi="宋体" w:eastAsia="宋体" w:cs="宋体"/>
                <w:sz w:val="21"/>
                <w:szCs w:val="21"/>
              </w:rPr>
            </w:pPr>
            <w:r>
              <w:rPr>
                <w:rFonts w:ascii="宋体" w:hAnsi="宋体" w:eastAsia="宋体" w:cs="宋体"/>
                <w:spacing w:val="-2"/>
                <w:sz w:val="21"/>
                <w:szCs w:val="21"/>
              </w:rPr>
              <w:t>采购</w:t>
            </w:r>
            <w:r>
              <w:rPr>
                <w:rFonts w:ascii="宋体" w:hAnsi="宋体" w:eastAsia="宋体" w:cs="宋体"/>
                <w:spacing w:val="-1"/>
                <w:sz w:val="21"/>
                <w:szCs w:val="21"/>
              </w:rPr>
              <w:t>方式</w:t>
            </w:r>
          </w:p>
        </w:tc>
        <w:tc>
          <w:tcPr>
            <w:tcW w:w="6685" w:type="dxa"/>
            <w:tcBorders>
              <w:top w:val="single" w:color="000000" w:sz="2" w:space="0"/>
              <w:bottom w:val="single" w:color="000000" w:sz="2" w:space="0"/>
            </w:tcBorders>
            <w:vAlign w:val="center"/>
          </w:tcPr>
          <w:p>
            <w:pPr>
              <w:spacing w:before="124" w:line="220" w:lineRule="auto"/>
              <w:ind w:left="60"/>
              <w:jc w:val="both"/>
              <w:rPr>
                <w:rFonts w:ascii="宋体" w:hAnsi="宋体" w:eastAsia="宋体" w:cs="宋体"/>
                <w:sz w:val="21"/>
                <w:szCs w:val="21"/>
              </w:rPr>
            </w:pPr>
            <w:r>
              <w:rPr>
                <w:rFonts w:ascii="宋体" w:hAnsi="宋体" w:eastAsia="宋体" w:cs="宋体"/>
                <w:spacing w:val="-2"/>
                <w:sz w:val="21"/>
                <w:szCs w:val="21"/>
              </w:rPr>
              <w:t>竞争性磋</w:t>
            </w:r>
            <w:r>
              <w:rPr>
                <w:rFonts w:ascii="宋体" w:hAnsi="宋体" w:eastAsia="宋体" w:cs="宋体"/>
                <w:spacing w:val="-1"/>
                <w:sz w:val="21"/>
                <w:szCs w:val="21"/>
              </w:rPr>
              <w:t>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continue"/>
            <w:tcBorders>
              <w:top w:val="nil"/>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4" w:line="220" w:lineRule="auto"/>
              <w:ind w:left="275"/>
              <w:jc w:val="both"/>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格</w:t>
            </w:r>
            <w:r>
              <w:rPr>
                <w:rFonts w:ascii="宋体" w:hAnsi="宋体" w:eastAsia="宋体" w:cs="宋体"/>
                <w:spacing w:val="-2"/>
                <w:sz w:val="21"/>
                <w:szCs w:val="21"/>
              </w:rPr>
              <w:t>审查方式</w:t>
            </w:r>
          </w:p>
        </w:tc>
        <w:tc>
          <w:tcPr>
            <w:tcW w:w="6685" w:type="dxa"/>
            <w:tcBorders>
              <w:top w:val="single" w:color="000000" w:sz="2" w:space="0"/>
              <w:bottom w:val="single" w:color="000000" w:sz="2" w:space="0"/>
            </w:tcBorders>
            <w:vAlign w:val="center"/>
          </w:tcPr>
          <w:p>
            <w:pPr>
              <w:spacing w:before="124" w:line="220" w:lineRule="auto"/>
              <w:ind w:left="67"/>
              <w:jc w:val="both"/>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vMerge w:val="restart"/>
            <w:tcBorders>
              <w:top w:val="single" w:color="000000" w:sz="2" w:space="0"/>
              <w:bottom w:val="nil"/>
            </w:tcBorders>
            <w:vAlign w:val="top"/>
          </w:tcPr>
          <w:p>
            <w:pPr>
              <w:spacing w:line="386" w:lineRule="auto"/>
              <w:rPr>
                <w:rFonts w:ascii="Arial"/>
                <w:sz w:val="21"/>
              </w:rPr>
            </w:pPr>
          </w:p>
          <w:p>
            <w:pPr>
              <w:spacing w:before="68" w:line="184" w:lineRule="auto"/>
              <w:ind w:left="248"/>
              <w:rPr>
                <w:rFonts w:ascii="宋体" w:hAnsi="宋体" w:eastAsia="宋体" w:cs="宋体"/>
                <w:sz w:val="21"/>
                <w:szCs w:val="21"/>
              </w:rPr>
            </w:pPr>
            <w:r>
              <w:rPr>
                <w:rFonts w:ascii="宋体" w:hAnsi="宋体" w:eastAsia="宋体" w:cs="宋体"/>
                <w:sz w:val="21"/>
                <w:szCs w:val="21"/>
              </w:rPr>
              <w:t>4</w:t>
            </w:r>
          </w:p>
        </w:tc>
        <w:tc>
          <w:tcPr>
            <w:tcW w:w="1793" w:type="dxa"/>
            <w:tcBorders>
              <w:top w:val="single" w:color="000000" w:sz="2" w:space="0"/>
              <w:bottom w:val="single" w:color="000000" w:sz="2" w:space="0"/>
            </w:tcBorders>
            <w:vAlign w:val="center"/>
          </w:tcPr>
          <w:p>
            <w:pPr>
              <w:spacing w:before="154" w:line="220" w:lineRule="auto"/>
              <w:ind w:left="475"/>
              <w:jc w:val="both"/>
              <w:rPr>
                <w:rFonts w:ascii="宋体" w:hAnsi="宋体" w:eastAsia="宋体" w:cs="宋体"/>
                <w:sz w:val="21"/>
                <w:szCs w:val="21"/>
              </w:rPr>
            </w:pPr>
            <w:r>
              <w:rPr>
                <w:rFonts w:ascii="宋体" w:hAnsi="宋体" w:eastAsia="宋体" w:cs="宋体"/>
                <w:spacing w:val="-2"/>
                <w:sz w:val="21"/>
                <w:szCs w:val="21"/>
              </w:rPr>
              <w:t>评审</w:t>
            </w:r>
            <w:r>
              <w:rPr>
                <w:rFonts w:ascii="宋体" w:hAnsi="宋体" w:eastAsia="宋体" w:cs="宋体"/>
                <w:spacing w:val="-1"/>
                <w:sz w:val="21"/>
                <w:szCs w:val="21"/>
              </w:rPr>
              <w:t>办法</w:t>
            </w:r>
          </w:p>
        </w:tc>
        <w:tc>
          <w:tcPr>
            <w:tcW w:w="6685" w:type="dxa"/>
            <w:tcBorders>
              <w:top w:val="single" w:color="000000" w:sz="2" w:space="0"/>
              <w:bottom w:val="single" w:color="000000" w:sz="2" w:space="0"/>
            </w:tcBorders>
            <w:vAlign w:val="center"/>
          </w:tcPr>
          <w:p>
            <w:pPr>
              <w:spacing w:before="125" w:line="220" w:lineRule="auto"/>
              <w:ind w:left="60"/>
              <w:jc w:val="both"/>
              <w:rPr>
                <w:rFonts w:ascii="宋体" w:hAnsi="宋体" w:eastAsia="宋体" w:cs="宋体"/>
                <w:sz w:val="21"/>
                <w:szCs w:val="21"/>
              </w:rPr>
            </w:pPr>
            <w:r>
              <w:rPr>
                <w:rFonts w:ascii="宋体" w:hAnsi="宋体" w:eastAsia="宋体" w:cs="宋体"/>
                <w:spacing w:val="-2"/>
                <w:sz w:val="21"/>
                <w:szCs w:val="21"/>
              </w:rPr>
              <w:t>综合评分</w:t>
            </w:r>
            <w:r>
              <w:rPr>
                <w:rFonts w:ascii="宋体" w:hAnsi="宋体" w:eastAsia="宋体" w:cs="宋体"/>
                <w:spacing w:val="-1"/>
                <w:sz w:val="21"/>
                <w:szCs w:val="21"/>
              </w:rPr>
              <w:t>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601" w:type="dxa"/>
            <w:vMerge w:val="continue"/>
            <w:tcBorders>
              <w:top w:val="nil"/>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center"/>
          </w:tcPr>
          <w:p>
            <w:pPr>
              <w:spacing w:before="155" w:line="218" w:lineRule="auto"/>
              <w:ind w:left="269"/>
              <w:jc w:val="both"/>
              <w:rPr>
                <w:rFonts w:ascii="宋体" w:hAnsi="宋体" w:eastAsia="宋体" w:cs="宋体"/>
                <w:sz w:val="21"/>
                <w:szCs w:val="21"/>
              </w:rPr>
            </w:pPr>
            <w:r>
              <w:rPr>
                <w:rFonts w:ascii="宋体" w:hAnsi="宋体" w:eastAsia="宋体" w:cs="宋体"/>
                <w:spacing w:val="-2"/>
                <w:sz w:val="21"/>
                <w:szCs w:val="21"/>
              </w:rPr>
              <w:t>投标计</w:t>
            </w:r>
            <w:r>
              <w:rPr>
                <w:rFonts w:ascii="宋体" w:hAnsi="宋体" w:eastAsia="宋体" w:cs="宋体"/>
                <w:spacing w:val="-1"/>
                <w:sz w:val="21"/>
                <w:szCs w:val="21"/>
              </w:rPr>
              <w:t>价方式</w:t>
            </w:r>
          </w:p>
        </w:tc>
        <w:tc>
          <w:tcPr>
            <w:tcW w:w="6685" w:type="dxa"/>
            <w:tcBorders>
              <w:top w:val="single" w:color="000000" w:sz="2" w:space="0"/>
              <w:bottom w:val="single" w:color="000000" w:sz="2" w:space="0"/>
            </w:tcBorders>
            <w:vAlign w:val="center"/>
          </w:tcPr>
          <w:p>
            <w:pPr>
              <w:spacing w:before="193" w:line="218" w:lineRule="auto"/>
              <w:ind w:left="60"/>
              <w:jc w:val="both"/>
              <w:rPr>
                <w:rFonts w:ascii="宋体" w:hAnsi="宋体" w:eastAsia="宋体" w:cs="宋体"/>
                <w:sz w:val="21"/>
                <w:szCs w:val="21"/>
              </w:rPr>
            </w:pPr>
            <w:r>
              <w:rPr>
                <w:rFonts w:ascii="宋体" w:hAnsi="宋体" w:eastAsia="宋体" w:cs="宋体"/>
                <w:spacing w:val="-2"/>
                <w:sz w:val="21"/>
                <w:szCs w:val="21"/>
              </w:rPr>
              <w:t>工程量</w:t>
            </w:r>
            <w:r>
              <w:rPr>
                <w:rFonts w:ascii="宋体" w:hAnsi="宋体" w:eastAsia="宋体" w:cs="宋体"/>
                <w:spacing w:val="-1"/>
                <w:sz w:val="21"/>
                <w:szCs w:val="21"/>
              </w:rPr>
              <w:t>清单计价</w:t>
            </w:r>
          </w:p>
        </w:tc>
      </w:tr>
    </w:tbl>
    <w:p>
      <w:pPr>
        <w:rPr>
          <w:rFonts w:ascii="Arial"/>
          <w:sz w:val="21"/>
        </w:rPr>
      </w:pPr>
    </w:p>
    <w:p/>
    <w:p/>
    <w:p>
      <w:pPr>
        <w:spacing w:line="94" w:lineRule="exact"/>
      </w:pPr>
    </w:p>
    <w:tbl>
      <w:tblPr>
        <w:tblStyle w:val="10"/>
        <w:tblW w:w="90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1"/>
        <w:gridCol w:w="1793"/>
        <w:gridCol w:w="6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601" w:type="dxa"/>
            <w:tcBorders>
              <w:top w:val="single" w:color="000000" w:sz="2" w:space="0"/>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top"/>
          </w:tcPr>
          <w:p>
            <w:pPr>
              <w:spacing w:before="154" w:line="220" w:lineRule="auto"/>
              <w:ind w:left="481"/>
              <w:rPr>
                <w:rFonts w:ascii="宋体" w:hAnsi="宋体" w:eastAsia="宋体" w:cs="宋体"/>
                <w:sz w:val="21"/>
                <w:szCs w:val="21"/>
              </w:rPr>
            </w:pPr>
            <w:r>
              <w:rPr>
                <w:rFonts w:ascii="宋体" w:hAnsi="宋体" w:eastAsia="宋体" w:cs="宋体"/>
                <w:spacing w:val="-4"/>
                <w:sz w:val="21"/>
                <w:szCs w:val="21"/>
              </w:rPr>
              <w:t>定</w:t>
            </w:r>
            <w:r>
              <w:rPr>
                <w:rFonts w:ascii="宋体" w:hAnsi="宋体" w:eastAsia="宋体" w:cs="宋体"/>
                <w:spacing w:val="-2"/>
                <w:sz w:val="21"/>
                <w:szCs w:val="21"/>
              </w:rPr>
              <w:t>标方法</w:t>
            </w:r>
          </w:p>
        </w:tc>
        <w:tc>
          <w:tcPr>
            <w:tcW w:w="6685" w:type="dxa"/>
            <w:tcBorders>
              <w:top w:val="single" w:color="000000" w:sz="2" w:space="0"/>
              <w:bottom w:val="single" w:color="000000" w:sz="2" w:space="0"/>
            </w:tcBorders>
            <w:vAlign w:val="top"/>
          </w:tcPr>
          <w:p>
            <w:pPr>
              <w:spacing w:before="124" w:line="219" w:lineRule="auto"/>
              <w:ind w:left="57"/>
              <w:rPr>
                <w:rFonts w:ascii="宋体" w:hAnsi="宋体" w:eastAsia="宋体" w:cs="宋体"/>
                <w:sz w:val="21"/>
                <w:szCs w:val="21"/>
              </w:rPr>
            </w:pPr>
            <w:r>
              <w:rPr>
                <w:rFonts w:ascii="宋体" w:hAnsi="宋体" w:eastAsia="宋体" w:cs="宋体"/>
                <w:spacing w:val="-1"/>
                <w:sz w:val="21"/>
                <w:szCs w:val="21"/>
              </w:rPr>
              <w:t>磋商小组推荐三</w:t>
            </w:r>
            <w:r>
              <w:rPr>
                <w:rFonts w:ascii="宋体" w:hAnsi="宋体" w:eastAsia="宋体" w:cs="宋体"/>
                <w:sz w:val="21"/>
                <w:szCs w:val="21"/>
              </w:rPr>
              <w:t>名成交候选人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tcBorders>
              <w:top w:val="single" w:color="000000" w:sz="2" w:space="0"/>
              <w:bottom w:val="single" w:color="000000" w:sz="2" w:space="0"/>
            </w:tcBorders>
            <w:vAlign w:val="top"/>
          </w:tcPr>
          <w:p>
            <w:pPr>
              <w:spacing w:before="156" w:line="181" w:lineRule="auto"/>
              <w:ind w:left="253"/>
              <w:rPr>
                <w:rFonts w:ascii="宋体" w:hAnsi="宋体" w:eastAsia="宋体" w:cs="宋体"/>
                <w:sz w:val="21"/>
                <w:szCs w:val="21"/>
              </w:rPr>
            </w:pPr>
            <w:r>
              <w:rPr>
                <w:rFonts w:ascii="宋体" w:hAnsi="宋体" w:eastAsia="宋体" w:cs="宋体"/>
                <w:sz w:val="21"/>
                <w:szCs w:val="21"/>
              </w:rPr>
              <w:t>5</w:t>
            </w:r>
          </w:p>
        </w:tc>
        <w:tc>
          <w:tcPr>
            <w:tcW w:w="1793" w:type="dxa"/>
            <w:tcBorders>
              <w:top w:val="single" w:color="000000" w:sz="2" w:space="0"/>
              <w:bottom w:val="single" w:color="000000" w:sz="2" w:space="0"/>
            </w:tcBorders>
            <w:vAlign w:val="top"/>
          </w:tcPr>
          <w:p>
            <w:pPr>
              <w:spacing w:before="149" w:line="220" w:lineRule="auto"/>
              <w:ind w:left="372"/>
              <w:rPr>
                <w:rFonts w:ascii="宋体" w:hAnsi="宋体" w:eastAsia="宋体" w:cs="宋体"/>
                <w:sz w:val="21"/>
                <w:szCs w:val="21"/>
              </w:rPr>
            </w:pPr>
            <w:r>
              <w:rPr>
                <w:rFonts w:ascii="宋体" w:hAnsi="宋体" w:eastAsia="宋体" w:cs="宋体"/>
                <w:spacing w:val="-2"/>
                <w:sz w:val="21"/>
                <w:szCs w:val="21"/>
              </w:rPr>
              <w:t>联合体</w:t>
            </w:r>
            <w:r>
              <w:rPr>
                <w:rFonts w:ascii="宋体" w:hAnsi="宋体" w:eastAsia="宋体" w:cs="宋体"/>
                <w:spacing w:val="-1"/>
                <w:sz w:val="21"/>
                <w:szCs w:val="21"/>
              </w:rPr>
              <w:t>投标</w:t>
            </w:r>
          </w:p>
        </w:tc>
        <w:tc>
          <w:tcPr>
            <w:tcW w:w="6685" w:type="dxa"/>
            <w:tcBorders>
              <w:top w:val="single" w:color="000000" w:sz="2" w:space="0"/>
              <w:bottom w:val="single" w:color="000000" w:sz="2" w:space="0"/>
            </w:tcBorders>
            <w:vAlign w:val="top"/>
          </w:tcPr>
          <w:p>
            <w:pPr>
              <w:spacing w:before="119" w:line="219" w:lineRule="auto"/>
              <w:ind w:left="59"/>
              <w:rPr>
                <w:rFonts w:ascii="宋体" w:hAnsi="宋体" w:eastAsia="宋体" w:cs="宋体"/>
                <w:sz w:val="21"/>
                <w:szCs w:val="21"/>
              </w:rPr>
            </w:pPr>
            <w:r>
              <w:rPr>
                <w:rFonts w:ascii="宋体" w:hAnsi="宋体" w:eastAsia="宋体" w:cs="宋体"/>
                <w:spacing w:val="-6"/>
                <w:sz w:val="21"/>
                <w:szCs w:val="21"/>
              </w:rPr>
              <w:t>本项</w:t>
            </w:r>
            <w:r>
              <w:rPr>
                <w:rFonts w:ascii="宋体" w:hAnsi="宋体" w:eastAsia="宋体" w:cs="宋体"/>
                <w:spacing w:val="-3"/>
                <w:sz w:val="21"/>
                <w:szCs w:val="21"/>
              </w:rPr>
              <w:t>目不接受联合体。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8" w:hRule="atLeast"/>
        </w:trPr>
        <w:tc>
          <w:tcPr>
            <w:tcW w:w="601" w:type="dxa"/>
            <w:tcBorders>
              <w:top w:val="single" w:color="000000" w:sz="2" w:space="0"/>
              <w:bottom w:val="single" w:color="000000" w:sz="2" w:space="0"/>
            </w:tcBorders>
            <w:vAlign w:val="top"/>
          </w:tcPr>
          <w:p>
            <w:pPr>
              <w:spacing w:line="283" w:lineRule="auto"/>
              <w:rPr>
                <w:rFonts w:ascii="Arial"/>
                <w:sz w:val="21"/>
              </w:rPr>
            </w:pPr>
          </w:p>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before="68" w:line="183" w:lineRule="auto"/>
              <w:ind w:left="250"/>
              <w:rPr>
                <w:rFonts w:ascii="宋体" w:hAnsi="宋体" w:eastAsia="宋体" w:cs="宋体"/>
                <w:sz w:val="21"/>
                <w:szCs w:val="21"/>
              </w:rPr>
            </w:pPr>
            <w:r>
              <w:rPr>
                <w:rFonts w:ascii="宋体" w:hAnsi="宋体" w:eastAsia="宋体" w:cs="宋体"/>
                <w:sz w:val="21"/>
                <w:szCs w:val="21"/>
              </w:rPr>
              <w:t>6</w:t>
            </w:r>
          </w:p>
        </w:tc>
        <w:tc>
          <w:tcPr>
            <w:tcW w:w="1793" w:type="dxa"/>
            <w:tcBorders>
              <w:top w:val="single" w:color="000000" w:sz="2" w:space="0"/>
              <w:bottom w:val="single" w:color="000000" w:sz="2" w:space="0"/>
            </w:tcBorders>
            <w:vAlign w:val="top"/>
          </w:tcPr>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68" w:line="219" w:lineRule="auto"/>
              <w:ind w:left="161"/>
              <w:rPr>
                <w:rFonts w:ascii="宋体" w:hAnsi="宋体" w:eastAsia="宋体" w:cs="宋体"/>
                <w:sz w:val="21"/>
                <w:szCs w:val="21"/>
              </w:rPr>
            </w:pPr>
            <w:r>
              <w:rPr>
                <w:rFonts w:ascii="宋体" w:hAnsi="宋体" w:eastAsia="宋体" w:cs="宋体"/>
                <w:spacing w:val="-2"/>
                <w:sz w:val="21"/>
                <w:szCs w:val="21"/>
              </w:rPr>
              <w:t>供</w:t>
            </w:r>
            <w:r>
              <w:rPr>
                <w:rFonts w:ascii="宋体" w:hAnsi="宋体" w:eastAsia="宋体" w:cs="宋体"/>
                <w:spacing w:val="-1"/>
                <w:sz w:val="21"/>
                <w:szCs w:val="21"/>
              </w:rPr>
              <w:t>应商资格条件</w:t>
            </w:r>
          </w:p>
        </w:tc>
        <w:tc>
          <w:tcPr>
            <w:tcW w:w="6685" w:type="dxa"/>
            <w:tcBorders>
              <w:top w:val="single" w:color="000000" w:sz="2" w:space="0"/>
              <w:bottom w:val="single" w:color="000000" w:sz="2" w:space="0"/>
            </w:tcBorders>
            <w:vAlign w:val="top"/>
          </w:tcPr>
          <w:p>
            <w:pPr>
              <w:numPr>
                <w:ilvl w:val="0"/>
                <w:numId w:val="0"/>
              </w:numPr>
              <w:spacing w:before="243" w:line="393" w:lineRule="auto"/>
              <w:rPr>
                <w:rFonts w:ascii="宋体" w:hAnsi="宋体" w:eastAsia="宋体" w:cs="宋体"/>
                <w:sz w:val="20"/>
                <w:szCs w:val="20"/>
              </w:rPr>
            </w:pPr>
            <w:r>
              <w:rPr>
                <w:rFonts w:hint="eastAsia" w:ascii="宋体" w:hAnsi="宋体" w:eastAsia="宋体" w:cs="宋体"/>
                <w:spacing w:val="6"/>
                <w:sz w:val="20"/>
                <w:szCs w:val="20"/>
                <w:lang w:val="en-US" w:eastAsia="zh-CN"/>
              </w:rPr>
              <w:t xml:space="preserve">  1.</w:t>
            </w:r>
            <w:r>
              <w:rPr>
                <w:rFonts w:ascii="宋体" w:hAnsi="宋体" w:eastAsia="宋体" w:cs="宋体"/>
                <w:spacing w:val="6"/>
                <w:sz w:val="20"/>
                <w:szCs w:val="20"/>
              </w:rPr>
              <w:t>满足《中华人民共和国政府采购法》第二十二条规定</w:t>
            </w:r>
            <w:r>
              <w:rPr>
                <w:rFonts w:ascii="宋体" w:hAnsi="宋体" w:eastAsia="宋体" w:cs="宋体"/>
                <w:spacing w:val="2"/>
                <w:sz w:val="20"/>
                <w:szCs w:val="20"/>
              </w:rPr>
              <w:t>；</w:t>
            </w:r>
            <w:r>
              <w:rPr>
                <w:rFonts w:ascii="宋体" w:hAnsi="宋体" w:eastAsia="宋体" w:cs="宋体"/>
                <w:sz w:val="20"/>
                <w:szCs w:val="20"/>
              </w:rPr>
              <w:t xml:space="preserve">          </w:t>
            </w:r>
          </w:p>
          <w:p>
            <w:pPr>
              <w:numPr>
                <w:ilvl w:val="0"/>
                <w:numId w:val="0"/>
              </w:numPr>
              <w:spacing w:before="243" w:line="393" w:lineRule="auto"/>
              <w:ind w:firstLine="212" w:firstLineChars="100"/>
              <w:rPr>
                <w:rFonts w:ascii="宋体" w:hAnsi="宋体" w:eastAsia="宋体" w:cs="宋体"/>
                <w:sz w:val="20"/>
                <w:szCs w:val="20"/>
              </w:rPr>
            </w:pPr>
            <w:r>
              <w:rPr>
                <w:rFonts w:hint="eastAsia" w:ascii="宋体" w:hAnsi="宋体" w:eastAsia="宋体" w:cs="宋体"/>
                <w:spacing w:val="6"/>
                <w:sz w:val="20"/>
                <w:szCs w:val="20"/>
                <w:lang w:val="en-US" w:eastAsia="zh-CN"/>
              </w:rPr>
              <w:t>2.</w:t>
            </w:r>
            <w:r>
              <w:rPr>
                <w:rFonts w:ascii="宋体" w:hAnsi="宋体" w:eastAsia="宋体" w:cs="宋体"/>
                <w:spacing w:val="6"/>
                <w:sz w:val="20"/>
                <w:szCs w:val="20"/>
              </w:rPr>
              <w:t>落实政府采购政策需满足的资格要求：本项目为专门面向小微企业（含小型、微型企业）。</w:t>
            </w:r>
            <w:r>
              <w:rPr>
                <w:rFonts w:ascii="宋体" w:hAnsi="宋体" w:eastAsia="宋体" w:cs="宋体"/>
                <w:sz w:val="20"/>
                <w:szCs w:val="20"/>
              </w:rPr>
              <w:t xml:space="preserve"> </w:t>
            </w:r>
          </w:p>
          <w:p>
            <w:pPr>
              <w:numPr>
                <w:ilvl w:val="0"/>
                <w:numId w:val="0"/>
              </w:numPr>
              <w:spacing w:before="243" w:line="393" w:lineRule="auto"/>
              <w:ind w:firstLine="212" w:firstLineChars="100"/>
              <w:rPr>
                <w:rFonts w:ascii="宋体" w:hAnsi="宋体" w:eastAsia="宋体" w:cs="宋体"/>
                <w:sz w:val="20"/>
                <w:szCs w:val="20"/>
              </w:rPr>
            </w:pPr>
            <w:r>
              <w:rPr>
                <w:rFonts w:ascii="宋体" w:hAnsi="宋体" w:eastAsia="宋体" w:cs="宋体"/>
                <w:spacing w:val="6"/>
                <w:sz w:val="20"/>
                <w:szCs w:val="20"/>
              </w:rPr>
              <w:t>3.</w:t>
            </w:r>
            <w:r>
              <w:rPr>
                <w:rFonts w:ascii="宋体" w:hAnsi="宋体" w:eastAsia="宋体" w:cs="宋体"/>
                <w:spacing w:val="5"/>
                <w:sz w:val="20"/>
                <w:szCs w:val="20"/>
              </w:rPr>
              <w:t>本</w:t>
            </w:r>
            <w:r>
              <w:rPr>
                <w:rFonts w:ascii="宋体" w:hAnsi="宋体" w:eastAsia="宋体" w:cs="宋体"/>
                <w:spacing w:val="3"/>
                <w:sz w:val="20"/>
                <w:szCs w:val="20"/>
              </w:rPr>
              <w:t>项目的特定资格要求：</w:t>
            </w:r>
          </w:p>
          <w:p>
            <w:pPr>
              <w:spacing w:line="277" w:lineRule="auto"/>
              <w:ind w:left="59" w:right="50" w:firstLine="423"/>
              <w:rPr>
                <w:rFonts w:ascii="宋体" w:hAnsi="宋体" w:eastAsia="宋体" w:cs="宋体"/>
                <w:sz w:val="21"/>
                <w:szCs w:val="21"/>
              </w:rPr>
            </w:pPr>
            <w:r>
              <w:rPr>
                <w:rFonts w:ascii="宋体" w:hAnsi="宋体" w:eastAsia="宋体" w:cs="宋体"/>
                <w:spacing w:val="2"/>
                <w:sz w:val="21"/>
                <w:szCs w:val="21"/>
              </w:rPr>
              <w:t>(1) 投标人须具备消防设施工程专业承</w:t>
            </w:r>
            <w:r>
              <w:rPr>
                <w:rFonts w:ascii="宋体" w:hAnsi="宋体" w:eastAsia="宋体" w:cs="宋体"/>
                <w:spacing w:val="1"/>
                <w:sz w:val="21"/>
                <w:szCs w:val="21"/>
              </w:rPr>
              <w:t>包二级及以上资质的独立法</w:t>
            </w:r>
            <w:r>
              <w:rPr>
                <w:rFonts w:ascii="宋体" w:hAnsi="宋体" w:eastAsia="宋体" w:cs="宋体"/>
                <w:sz w:val="21"/>
                <w:szCs w:val="21"/>
              </w:rPr>
              <w:t xml:space="preserve"> </w:t>
            </w:r>
            <w:r>
              <w:rPr>
                <w:rFonts w:ascii="宋体" w:hAnsi="宋体" w:eastAsia="宋体" w:cs="宋体"/>
                <w:spacing w:val="-3"/>
                <w:sz w:val="21"/>
                <w:szCs w:val="21"/>
              </w:rPr>
              <w:t>人</w:t>
            </w:r>
            <w:r>
              <w:rPr>
                <w:rFonts w:ascii="宋体" w:hAnsi="宋体" w:eastAsia="宋体" w:cs="宋体"/>
                <w:spacing w:val="-2"/>
                <w:sz w:val="21"/>
                <w:szCs w:val="21"/>
              </w:rPr>
              <w:t>企业，持有有效的建设行政主管部门颁发的安全生产许可证；</w:t>
            </w:r>
          </w:p>
          <w:p>
            <w:pPr>
              <w:spacing w:before="95" w:line="273" w:lineRule="auto"/>
              <w:ind w:left="58" w:right="50" w:firstLine="425"/>
              <w:rPr>
                <w:rFonts w:ascii="宋体" w:hAnsi="宋体" w:eastAsia="宋体" w:cs="宋体"/>
                <w:sz w:val="21"/>
                <w:szCs w:val="21"/>
              </w:rPr>
            </w:pPr>
            <w:r>
              <w:rPr>
                <w:rFonts w:ascii="宋体" w:hAnsi="宋体" w:eastAsia="宋体" w:cs="宋体"/>
                <w:spacing w:val="2"/>
                <w:sz w:val="21"/>
                <w:szCs w:val="21"/>
              </w:rPr>
              <w:t>(2) 项目负责人须具备机电工程专业二</w:t>
            </w:r>
            <w:r>
              <w:rPr>
                <w:rFonts w:ascii="宋体" w:hAnsi="宋体" w:eastAsia="宋体" w:cs="宋体"/>
                <w:spacing w:val="1"/>
                <w:sz w:val="21"/>
                <w:szCs w:val="21"/>
              </w:rPr>
              <w:t>级及以上注册建造师执业资</w:t>
            </w:r>
            <w:r>
              <w:rPr>
                <w:rFonts w:ascii="宋体" w:hAnsi="宋体" w:eastAsia="宋体" w:cs="宋体"/>
                <w:sz w:val="21"/>
                <w:szCs w:val="21"/>
              </w:rPr>
              <w:t xml:space="preserve"> </w:t>
            </w:r>
            <w:r>
              <w:rPr>
                <w:rFonts w:ascii="宋体" w:hAnsi="宋体" w:eastAsia="宋体" w:cs="宋体"/>
                <w:spacing w:val="-1"/>
                <w:sz w:val="21"/>
                <w:szCs w:val="21"/>
              </w:rPr>
              <w:t>格，具备有效的安全</w:t>
            </w:r>
            <w:r>
              <w:rPr>
                <w:rFonts w:ascii="宋体" w:hAnsi="宋体" w:eastAsia="宋体" w:cs="宋体"/>
                <w:sz w:val="21"/>
                <w:szCs w:val="21"/>
              </w:rPr>
              <w:t xml:space="preserve">生产考核合格证书，且项目负责人及技术负责人无 </w:t>
            </w:r>
            <w:r>
              <w:rPr>
                <w:rFonts w:ascii="宋体" w:hAnsi="宋体" w:eastAsia="宋体" w:cs="宋体"/>
                <w:spacing w:val="-8"/>
                <w:sz w:val="21"/>
                <w:szCs w:val="21"/>
              </w:rPr>
              <w:t>其</w:t>
            </w:r>
            <w:r>
              <w:rPr>
                <w:rFonts w:ascii="宋体" w:hAnsi="宋体" w:eastAsia="宋体" w:cs="宋体"/>
                <w:spacing w:val="-6"/>
                <w:sz w:val="21"/>
                <w:szCs w:val="21"/>
              </w:rPr>
              <w:t>他</w:t>
            </w:r>
            <w:r>
              <w:rPr>
                <w:rFonts w:ascii="宋体" w:hAnsi="宋体" w:eastAsia="宋体" w:cs="宋体"/>
                <w:spacing w:val="-4"/>
                <w:sz w:val="21"/>
                <w:szCs w:val="21"/>
              </w:rPr>
              <w:t>在建项目。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601" w:type="dxa"/>
            <w:tcBorders>
              <w:top w:val="single" w:color="000000" w:sz="2" w:space="0"/>
              <w:bottom w:val="single" w:color="000000" w:sz="2" w:space="0"/>
            </w:tcBorders>
            <w:vAlign w:val="top"/>
          </w:tcPr>
          <w:p>
            <w:pPr>
              <w:spacing w:before="128" w:line="181" w:lineRule="auto"/>
              <w:ind w:left="254"/>
              <w:rPr>
                <w:rFonts w:ascii="宋体" w:hAnsi="宋体" w:eastAsia="宋体" w:cs="宋体"/>
                <w:sz w:val="21"/>
                <w:szCs w:val="21"/>
              </w:rPr>
            </w:pPr>
            <w:r>
              <w:rPr>
                <w:rFonts w:ascii="宋体" w:hAnsi="宋体" w:eastAsia="宋体" w:cs="宋体"/>
                <w:sz w:val="21"/>
                <w:szCs w:val="21"/>
              </w:rPr>
              <w:t>7</w:t>
            </w:r>
          </w:p>
        </w:tc>
        <w:tc>
          <w:tcPr>
            <w:tcW w:w="1793" w:type="dxa"/>
            <w:tcBorders>
              <w:top w:val="single" w:color="000000" w:sz="2" w:space="0"/>
              <w:bottom w:val="single" w:color="000000" w:sz="2" w:space="0"/>
            </w:tcBorders>
            <w:vAlign w:val="top"/>
          </w:tcPr>
          <w:p>
            <w:pPr>
              <w:spacing w:before="90" w:line="220" w:lineRule="auto"/>
              <w:ind w:left="59"/>
              <w:rPr>
                <w:rFonts w:ascii="宋体" w:hAnsi="宋体" w:eastAsia="宋体" w:cs="宋体"/>
                <w:sz w:val="21"/>
                <w:szCs w:val="21"/>
              </w:rPr>
            </w:pPr>
            <w:r>
              <w:rPr>
                <w:rFonts w:ascii="宋体" w:hAnsi="宋体" w:eastAsia="宋体" w:cs="宋体"/>
                <w:spacing w:val="-2"/>
                <w:sz w:val="21"/>
                <w:szCs w:val="21"/>
              </w:rPr>
              <w:t>竞争</w:t>
            </w:r>
            <w:r>
              <w:rPr>
                <w:rFonts w:ascii="宋体" w:hAnsi="宋体" w:eastAsia="宋体" w:cs="宋体"/>
                <w:spacing w:val="-1"/>
                <w:sz w:val="21"/>
                <w:szCs w:val="21"/>
              </w:rPr>
              <w:t>性磋商文件费</w:t>
            </w:r>
          </w:p>
        </w:tc>
        <w:tc>
          <w:tcPr>
            <w:tcW w:w="6685" w:type="dxa"/>
            <w:tcBorders>
              <w:top w:val="single" w:color="000000" w:sz="2" w:space="0"/>
              <w:bottom w:val="single" w:color="000000" w:sz="2" w:space="0"/>
            </w:tcBorders>
            <w:vAlign w:val="top"/>
          </w:tcPr>
          <w:p>
            <w:pPr>
              <w:spacing w:before="90" w:line="220" w:lineRule="auto"/>
              <w:ind w:left="59"/>
              <w:rPr>
                <w:rFonts w:ascii="宋体" w:hAnsi="宋体" w:eastAsia="宋体" w:cs="宋体"/>
                <w:sz w:val="21"/>
                <w:szCs w:val="21"/>
              </w:rPr>
            </w:pPr>
            <w:r>
              <w:rPr>
                <w:rFonts w:ascii="宋体" w:hAnsi="宋体" w:eastAsia="宋体" w:cs="宋体"/>
                <w:spacing w:val="-15"/>
                <w:sz w:val="21"/>
                <w:szCs w:val="21"/>
              </w:rPr>
              <w:t>0</w:t>
            </w:r>
            <w:r>
              <w:rPr>
                <w:rFonts w:ascii="宋体" w:hAnsi="宋体" w:eastAsia="宋体" w:cs="宋体"/>
                <w:spacing w:val="-11"/>
                <w:sz w:val="21"/>
                <w:szCs w:val="21"/>
              </w:rPr>
              <w:t xml:space="preserve"> 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7" w:hRule="atLeast"/>
        </w:trPr>
        <w:tc>
          <w:tcPr>
            <w:tcW w:w="601" w:type="dxa"/>
            <w:tcBorders>
              <w:top w:val="single" w:color="000000" w:sz="2" w:space="0"/>
              <w:bottom w:val="single" w:color="000000" w:sz="2" w:space="0"/>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68" w:line="183" w:lineRule="auto"/>
              <w:ind w:left="250"/>
              <w:rPr>
                <w:rFonts w:ascii="宋体" w:hAnsi="宋体" w:eastAsia="宋体" w:cs="宋体"/>
                <w:sz w:val="21"/>
                <w:szCs w:val="21"/>
              </w:rPr>
            </w:pPr>
            <w:r>
              <w:rPr>
                <w:rFonts w:ascii="宋体" w:hAnsi="宋体" w:eastAsia="宋体" w:cs="宋体"/>
                <w:sz w:val="21"/>
                <w:szCs w:val="21"/>
              </w:rPr>
              <w:t>8</w:t>
            </w:r>
          </w:p>
        </w:tc>
        <w:tc>
          <w:tcPr>
            <w:tcW w:w="1793" w:type="dxa"/>
            <w:tcBorders>
              <w:top w:val="single" w:color="000000" w:sz="2" w:space="0"/>
              <w:bottom w:val="single" w:color="000000" w:sz="2" w:space="0"/>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68" w:line="220" w:lineRule="auto"/>
              <w:ind w:left="370"/>
              <w:rPr>
                <w:rFonts w:ascii="宋体" w:hAnsi="宋体" w:eastAsia="宋体" w:cs="宋体"/>
                <w:sz w:val="21"/>
                <w:szCs w:val="21"/>
              </w:rPr>
            </w:pPr>
            <w:r>
              <w:rPr>
                <w:rFonts w:ascii="宋体" w:hAnsi="宋体" w:eastAsia="宋体" w:cs="宋体"/>
                <w:spacing w:val="-2"/>
                <w:sz w:val="21"/>
                <w:szCs w:val="21"/>
              </w:rPr>
              <w:t>磋</w:t>
            </w:r>
            <w:r>
              <w:rPr>
                <w:rFonts w:ascii="宋体" w:hAnsi="宋体" w:eastAsia="宋体" w:cs="宋体"/>
                <w:spacing w:val="-1"/>
                <w:sz w:val="21"/>
                <w:szCs w:val="21"/>
              </w:rPr>
              <w:t>商保证金</w:t>
            </w:r>
          </w:p>
        </w:tc>
        <w:tc>
          <w:tcPr>
            <w:tcW w:w="6685" w:type="dxa"/>
            <w:tcBorders>
              <w:top w:val="single" w:color="000000" w:sz="2" w:space="0"/>
              <w:bottom w:val="single" w:color="000000" w:sz="2" w:space="0"/>
            </w:tcBorders>
            <w:vAlign w:val="top"/>
          </w:tcPr>
          <w:p>
            <w:pPr>
              <w:spacing w:before="91" w:line="220" w:lineRule="auto"/>
              <w:ind w:left="63"/>
              <w:rPr>
                <w:rFonts w:ascii="宋体" w:hAnsi="宋体" w:eastAsia="宋体" w:cs="宋体"/>
                <w:sz w:val="21"/>
                <w:szCs w:val="21"/>
              </w:rPr>
            </w:pPr>
            <w:r>
              <w:rPr>
                <w:rFonts w:ascii="宋体" w:hAnsi="宋体" w:eastAsia="宋体" w:cs="宋体"/>
                <w:spacing w:val="-14"/>
                <w:sz w:val="21"/>
                <w:szCs w:val="21"/>
              </w:rPr>
              <w:t>小</w:t>
            </w:r>
            <w:r>
              <w:rPr>
                <w:rFonts w:ascii="宋体" w:hAnsi="宋体" w:eastAsia="宋体" w:cs="宋体"/>
                <w:spacing w:val="-13"/>
                <w:sz w:val="21"/>
                <w:szCs w:val="21"/>
              </w:rPr>
              <w:t>写：</w:t>
            </w:r>
            <w:r>
              <w:rPr>
                <w:rFonts w:ascii="宋体" w:hAnsi="宋体" w:eastAsia="宋体" w:cs="宋体"/>
                <w:spacing w:val="-13"/>
                <w:sz w:val="21"/>
                <w:szCs w:val="21"/>
                <w:u w:val="single" w:color="auto"/>
              </w:rPr>
              <w:t xml:space="preserve"> </w:t>
            </w:r>
            <w:r>
              <w:rPr>
                <w:rFonts w:hint="eastAsia" w:ascii="宋体" w:hAnsi="宋体" w:eastAsia="宋体" w:cs="宋体"/>
                <w:spacing w:val="-13"/>
                <w:sz w:val="21"/>
                <w:szCs w:val="21"/>
                <w:u w:val="single" w:color="auto"/>
                <w:lang w:val="en-US" w:eastAsia="zh-CN"/>
              </w:rPr>
              <w:t>8000</w:t>
            </w:r>
            <w:r>
              <w:rPr>
                <w:rFonts w:ascii="宋体" w:hAnsi="宋体" w:eastAsia="宋体" w:cs="宋体"/>
                <w:spacing w:val="-13"/>
                <w:sz w:val="21"/>
                <w:szCs w:val="21"/>
                <w:u w:val="single" w:color="auto"/>
              </w:rPr>
              <w:t xml:space="preserve">.00 </w:t>
            </w:r>
            <w:r>
              <w:rPr>
                <w:rFonts w:ascii="宋体" w:hAnsi="宋体" w:eastAsia="宋体" w:cs="宋体"/>
                <w:spacing w:val="-13"/>
                <w:sz w:val="21"/>
                <w:szCs w:val="21"/>
              </w:rPr>
              <w:t>大写：</w:t>
            </w:r>
            <w:r>
              <w:rPr>
                <w:rFonts w:hint="eastAsia" w:ascii="宋体" w:hAnsi="宋体" w:eastAsia="宋体" w:cs="宋体"/>
                <w:spacing w:val="-13"/>
                <w:sz w:val="21"/>
                <w:szCs w:val="21"/>
                <w:u w:val="single" w:color="auto"/>
                <w:lang w:val="en-US" w:eastAsia="zh-CN"/>
              </w:rPr>
              <w:t>捌仟</w:t>
            </w:r>
            <w:r>
              <w:rPr>
                <w:rFonts w:ascii="宋体" w:hAnsi="宋体" w:eastAsia="宋体" w:cs="宋体"/>
                <w:spacing w:val="-13"/>
                <w:sz w:val="21"/>
                <w:szCs w:val="21"/>
                <w:u w:val="single" w:color="auto"/>
              </w:rPr>
              <w:t>元整</w:t>
            </w:r>
          </w:p>
          <w:p>
            <w:pPr>
              <w:spacing w:before="157" w:line="220" w:lineRule="auto"/>
              <w:ind w:left="65"/>
              <w:rPr>
                <w:rFonts w:hint="eastAsia" w:ascii="宋体" w:hAnsi="宋体" w:eastAsia="宋体" w:cs="宋体"/>
                <w:sz w:val="21"/>
                <w:szCs w:val="21"/>
                <w:lang w:eastAsia="zh-CN"/>
              </w:rPr>
            </w:pPr>
            <w:r>
              <w:rPr>
                <w:rFonts w:ascii="宋体" w:hAnsi="宋体" w:eastAsia="宋体" w:cs="宋体"/>
                <w:spacing w:val="-1"/>
                <w:sz w:val="21"/>
                <w:szCs w:val="21"/>
              </w:rPr>
              <w:t>收款</w:t>
            </w:r>
            <w:r>
              <w:rPr>
                <w:rFonts w:hint="eastAsia" w:ascii="宋体" w:hAnsi="宋体" w:eastAsia="宋体" w:cs="宋体"/>
                <w:spacing w:val="-1"/>
                <w:sz w:val="21"/>
                <w:szCs w:val="21"/>
                <w:lang w:val="en-US" w:eastAsia="zh-CN"/>
              </w:rPr>
              <w:t>账户名称</w:t>
            </w:r>
            <w:r>
              <w:rPr>
                <w:rFonts w:ascii="宋体" w:hAnsi="宋体" w:eastAsia="宋体" w:cs="宋体"/>
                <w:spacing w:val="-1"/>
                <w:sz w:val="21"/>
                <w:szCs w:val="21"/>
              </w:rPr>
              <w:t>：</w:t>
            </w:r>
            <w:r>
              <w:rPr>
                <w:rFonts w:hint="eastAsia" w:ascii="宋体" w:hAnsi="宋体" w:eastAsia="宋体" w:cs="宋体"/>
                <w:spacing w:val="-1"/>
                <w:sz w:val="21"/>
                <w:szCs w:val="21"/>
                <w:lang w:eastAsia="zh-CN"/>
              </w:rPr>
              <w:t>新疆君凯杰工程项目管理有限公司</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社会信用代码：9165 0105 MA7807 EM58</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地址：新疆乌鲁木齐水磨沟区会展大道1119号大成尔雅生活广场第一栋8层</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A座807号房</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电话：0991-4639846</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开户行：中国农业银行乌鲁木齐昆仑路支行</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账号：30006 4010 400 10690</w:t>
            </w:r>
          </w:p>
          <w:p>
            <w:pPr>
              <w:spacing w:before="158" w:line="220" w:lineRule="auto"/>
              <w:ind w:left="63"/>
              <w:rPr>
                <w:rFonts w:hint="eastAsia" w:ascii="宋体" w:hAnsi="宋体" w:eastAsia="宋体" w:cs="宋体"/>
                <w:spacing w:val="-8"/>
                <w:sz w:val="21"/>
                <w:szCs w:val="21"/>
              </w:rPr>
            </w:pPr>
            <w:r>
              <w:rPr>
                <w:rFonts w:hint="eastAsia" w:ascii="宋体" w:hAnsi="宋体" w:eastAsia="宋体" w:cs="宋体"/>
                <w:spacing w:val="-8"/>
                <w:sz w:val="21"/>
                <w:szCs w:val="21"/>
              </w:rPr>
              <w:t>行号：10388 1000 646</w:t>
            </w:r>
          </w:p>
          <w:p>
            <w:pPr>
              <w:spacing w:before="158" w:line="220" w:lineRule="auto"/>
              <w:ind w:left="63"/>
              <w:rPr>
                <w:rFonts w:ascii="宋体" w:hAnsi="宋体" w:eastAsia="宋体" w:cs="宋体"/>
                <w:sz w:val="21"/>
                <w:szCs w:val="21"/>
              </w:rPr>
            </w:pPr>
            <w:r>
              <w:rPr>
                <w:rFonts w:ascii="宋体" w:hAnsi="宋体" w:eastAsia="宋体" w:cs="宋体"/>
                <w:spacing w:val="-8"/>
                <w:sz w:val="21"/>
                <w:szCs w:val="21"/>
              </w:rPr>
              <w:t>到账截止时间：202</w:t>
            </w:r>
            <w:r>
              <w:rPr>
                <w:rFonts w:hint="eastAsia" w:ascii="宋体" w:hAnsi="宋体" w:eastAsia="宋体" w:cs="宋体"/>
                <w:spacing w:val="-8"/>
                <w:sz w:val="21"/>
                <w:szCs w:val="21"/>
                <w:lang w:val="en-US" w:eastAsia="zh-CN"/>
              </w:rPr>
              <w:t>5</w:t>
            </w:r>
            <w:r>
              <w:rPr>
                <w:rFonts w:ascii="宋体" w:hAnsi="宋体" w:eastAsia="宋体" w:cs="宋体"/>
                <w:spacing w:val="-8"/>
                <w:sz w:val="21"/>
                <w:szCs w:val="21"/>
              </w:rPr>
              <w:t xml:space="preserve"> 年 </w:t>
            </w:r>
            <w:r>
              <w:rPr>
                <w:rFonts w:hint="eastAsia" w:ascii="宋体" w:hAnsi="宋体" w:eastAsia="宋体" w:cs="宋体"/>
                <w:spacing w:val="-8"/>
                <w:sz w:val="21"/>
                <w:szCs w:val="21"/>
                <w:lang w:val="en-US" w:eastAsia="zh-CN"/>
              </w:rPr>
              <w:t xml:space="preserve">05  </w:t>
            </w:r>
            <w:r>
              <w:rPr>
                <w:rFonts w:ascii="宋体" w:hAnsi="宋体" w:eastAsia="宋体" w:cs="宋体"/>
                <w:spacing w:val="-8"/>
                <w:sz w:val="21"/>
                <w:szCs w:val="21"/>
              </w:rPr>
              <w:t xml:space="preserve">月 </w:t>
            </w:r>
            <w:r>
              <w:rPr>
                <w:rFonts w:hint="eastAsia" w:ascii="宋体" w:hAnsi="宋体" w:eastAsia="宋体" w:cs="宋体"/>
                <w:spacing w:val="-8"/>
                <w:sz w:val="21"/>
                <w:szCs w:val="21"/>
                <w:lang w:val="en-US" w:eastAsia="zh-CN"/>
              </w:rPr>
              <w:t xml:space="preserve">07  </w:t>
            </w:r>
            <w:r>
              <w:rPr>
                <w:rFonts w:ascii="宋体" w:hAnsi="宋体" w:eastAsia="宋体" w:cs="宋体"/>
                <w:spacing w:val="-8"/>
                <w:sz w:val="21"/>
                <w:szCs w:val="21"/>
              </w:rPr>
              <w:t xml:space="preserve">日 </w:t>
            </w:r>
            <w:r>
              <w:rPr>
                <w:rFonts w:hint="eastAsia" w:ascii="宋体" w:hAnsi="宋体" w:eastAsia="宋体" w:cs="宋体"/>
                <w:spacing w:val="-8"/>
                <w:sz w:val="21"/>
                <w:szCs w:val="21"/>
                <w:lang w:val="en-US" w:eastAsia="zh-CN"/>
              </w:rPr>
              <w:t>下午15</w:t>
            </w:r>
            <w:r>
              <w:rPr>
                <w:rFonts w:ascii="宋体" w:hAnsi="宋体" w:eastAsia="宋体" w:cs="宋体"/>
                <w:spacing w:val="-8"/>
                <w:sz w:val="21"/>
                <w:szCs w:val="21"/>
              </w:rPr>
              <w:t>:</w:t>
            </w:r>
            <w:r>
              <w:rPr>
                <w:rFonts w:hint="eastAsia" w:ascii="宋体" w:hAnsi="宋体" w:eastAsia="宋体" w:cs="宋体"/>
                <w:spacing w:val="-8"/>
                <w:sz w:val="21"/>
                <w:szCs w:val="21"/>
                <w:lang w:val="en-US" w:eastAsia="zh-CN"/>
              </w:rPr>
              <w:t>0</w:t>
            </w:r>
            <w:r>
              <w:rPr>
                <w:rFonts w:ascii="宋体" w:hAnsi="宋体" w:eastAsia="宋体" w:cs="宋体"/>
                <w:spacing w:val="-8"/>
                <w:sz w:val="21"/>
                <w:szCs w:val="21"/>
              </w:rPr>
              <w:t>0 前(北京时间</w:t>
            </w:r>
            <w:r>
              <w:rPr>
                <w:rFonts w:ascii="宋体" w:hAnsi="宋体" w:eastAsia="宋体" w:cs="宋体"/>
                <w:spacing w:val="-3"/>
                <w:sz w:val="21"/>
                <w:szCs w:val="21"/>
              </w:rPr>
              <w:t>)</w:t>
            </w:r>
          </w:p>
          <w:p>
            <w:pPr>
              <w:spacing w:before="160" w:line="359" w:lineRule="auto"/>
              <w:ind w:left="58" w:right="50"/>
              <w:rPr>
                <w:rFonts w:ascii="宋体" w:hAnsi="宋体" w:eastAsia="宋体" w:cs="宋体"/>
                <w:sz w:val="21"/>
                <w:szCs w:val="21"/>
              </w:rPr>
            </w:pPr>
            <w:r>
              <w:rPr>
                <w:rFonts w:ascii="宋体" w:hAnsi="宋体" w:eastAsia="宋体" w:cs="宋体"/>
                <w:spacing w:val="-2"/>
                <w:sz w:val="21"/>
                <w:szCs w:val="21"/>
              </w:rPr>
              <w:t>注：1、投标保证金形式：以银行转账、</w:t>
            </w:r>
            <w:r>
              <w:rPr>
                <w:rFonts w:ascii="宋体" w:hAnsi="宋体" w:eastAsia="宋体" w:cs="宋体"/>
                <w:spacing w:val="-1"/>
                <w:sz w:val="21"/>
                <w:szCs w:val="21"/>
              </w:rPr>
              <w:t>电汇、银行汇票、保函等非现金</w:t>
            </w:r>
            <w:r>
              <w:rPr>
                <w:rFonts w:ascii="宋体" w:hAnsi="宋体" w:eastAsia="宋体" w:cs="宋体"/>
                <w:sz w:val="21"/>
                <w:szCs w:val="21"/>
              </w:rPr>
              <w:t xml:space="preserve"> </w:t>
            </w:r>
            <w:r>
              <w:rPr>
                <w:rFonts w:ascii="宋体" w:hAnsi="宋体" w:eastAsia="宋体" w:cs="宋体"/>
                <w:spacing w:val="-1"/>
                <w:sz w:val="21"/>
                <w:szCs w:val="21"/>
              </w:rPr>
              <w:t>形式提交。电子保函</w:t>
            </w:r>
            <w:r>
              <w:rPr>
                <w:rFonts w:ascii="宋体" w:hAnsi="宋体" w:eastAsia="宋体" w:cs="宋体"/>
                <w:sz w:val="21"/>
                <w:szCs w:val="21"/>
              </w:rPr>
              <w:t xml:space="preserve">或银行保函或者保险公司、担保公司保函应当从其 </w:t>
            </w:r>
            <w:r>
              <w:rPr>
                <w:rFonts w:ascii="宋体" w:hAnsi="宋体" w:eastAsia="宋体" w:cs="宋体"/>
                <w:spacing w:val="-1"/>
                <w:sz w:val="21"/>
                <w:szCs w:val="21"/>
              </w:rPr>
              <w:t>基本账户开具。以供</w:t>
            </w:r>
            <w:r>
              <w:rPr>
                <w:rFonts w:ascii="宋体" w:hAnsi="宋体" w:eastAsia="宋体" w:cs="宋体"/>
                <w:sz w:val="21"/>
                <w:szCs w:val="21"/>
              </w:rPr>
              <w:t xml:space="preserve">应商基本账户以外的个人、供应商的办事处、分公 </w:t>
            </w:r>
            <w:r>
              <w:rPr>
                <w:rFonts w:ascii="宋体" w:hAnsi="宋体" w:eastAsia="宋体" w:cs="宋体"/>
                <w:spacing w:val="-1"/>
                <w:sz w:val="21"/>
                <w:szCs w:val="21"/>
              </w:rPr>
              <w:t>司、子公司名义或者</w:t>
            </w:r>
            <w:r>
              <w:rPr>
                <w:rFonts w:ascii="宋体" w:hAnsi="宋体" w:eastAsia="宋体" w:cs="宋体"/>
                <w:sz w:val="21"/>
                <w:szCs w:val="21"/>
              </w:rPr>
              <w:t xml:space="preserve">其他账户转出的投标保证金无效。为保障资金的安 </w:t>
            </w:r>
            <w:r>
              <w:rPr>
                <w:rFonts w:ascii="宋体" w:hAnsi="宋体" w:eastAsia="宋体" w:cs="宋体"/>
                <w:spacing w:val="-1"/>
                <w:sz w:val="21"/>
                <w:szCs w:val="21"/>
              </w:rPr>
              <w:t>全性和简化程序，建</w:t>
            </w:r>
            <w:r>
              <w:rPr>
                <w:rFonts w:ascii="宋体" w:hAnsi="宋体" w:eastAsia="宋体" w:cs="宋体"/>
                <w:sz w:val="21"/>
                <w:szCs w:val="21"/>
              </w:rPr>
              <w:t xml:space="preserve">议供应商采用银行转账或者保函形式递交投标保证 </w:t>
            </w:r>
            <w:r>
              <w:rPr>
                <w:rFonts w:ascii="宋体" w:hAnsi="宋体" w:eastAsia="宋体" w:cs="宋体"/>
                <w:spacing w:val="-1"/>
                <w:sz w:val="21"/>
                <w:szCs w:val="21"/>
              </w:rPr>
              <w:t>金为宜。以电汇、网</w:t>
            </w:r>
            <w:r>
              <w:rPr>
                <w:rFonts w:ascii="宋体" w:hAnsi="宋体" w:eastAsia="宋体" w:cs="宋体"/>
                <w:sz w:val="21"/>
                <w:szCs w:val="21"/>
              </w:rPr>
              <w:t xml:space="preserve">银转账等形式提交的，应在投标投标截至时间前以 </w:t>
            </w:r>
            <w:r>
              <w:rPr>
                <w:rFonts w:ascii="宋体" w:hAnsi="宋体" w:eastAsia="宋体" w:cs="宋体"/>
                <w:spacing w:val="12"/>
                <w:sz w:val="21"/>
                <w:szCs w:val="21"/>
              </w:rPr>
              <w:t>总公</w:t>
            </w:r>
            <w:r>
              <w:rPr>
                <w:rFonts w:ascii="宋体" w:hAnsi="宋体" w:eastAsia="宋体" w:cs="宋体"/>
                <w:spacing w:val="9"/>
                <w:sz w:val="21"/>
                <w:szCs w:val="21"/>
              </w:rPr>
              <w:t>司</w:t>
            </w:r>
            <w:r>
              <w:rPr>
                <w:rFonts w:ascii="宋体" w:hAnsi="宋体" w:eastAsia="宋体" w:cs="宋体"/>
                <w:spacing w:val="6"/>
                <w:sz w:val="21"/>
                <w:szCs w:val="21"/>
              </w:rPr>
              <w:t>的基本账户一次性汇入指定账户(以到账时间为准)，投标人需</w:t>
            </w:r>
            <w:r>
              <w:rPr>
                <w:rFonts w:ascii="宋体" w:hAnsi="宋体" w:eastAsia="宋体" w:cs="宋体"/>
                <w:sz w:val="21"/>
                <w:szCs w:val="21"/>
              </w:rPr>
              <w:t xml:space="preserve"> </w:t>
            </w:r>
            <w:r>
              <w:rPr>
                <w:rFonts w:ascii="宋体" w:hAnsi="宋体" w:eastAsia="宋体" w:cs="宋体"/>
                <w:spacing w:val="-1"/>
                <w:sz w:val="21"/>
                <w:szCs w:val="21"/>
              </w:rPr>
              <w:t>自行评估因异地、跨</w:t>
            </w:r>
            <w:r>
              <w:rPr>
                <w:rFonts w:ascii="宋体" w:hAnsi="宋体" w:eastAsia="宋体" w:cs="宋体"/>
                <w:sz w:val="21"/>
                <w:szCs w:val="21"/>
              </w:rPr>
              <w:t xml:space="preserve">行、公休日等因素造成的保证金到账延迟风险，并 </w:t>
            </w:r>
            <w:r>
              <w:rPr>
                <w:rFonts w:ascii="宋体" w:hAnsi="宋体" w:eastAsia="宋体" w:cs="宋体"/>
                <w:spacing w:val="-1"/>
                <w:sz w:val="21"/>
                <w:szCs w:val="21"/>
              </w:rPr>
              <w:t>承担相应责任。不接</w:t>
            </w:r>
            <w:r>
              <w:rPr>
                <w:rFonts w:ascii="宋体" w:hAnsi="宋体" w:eastAsia="宋体" w:cs="宋体"/>
                <w:sz w:val="21"/>
                <w:szCs w:val="21"/>
              </w:rPr>
              <w:t xml:space="preserve">受现金及任何个人汇款；采取支票、银行汇票、保 </w:t>
            </w:r>
            <w:r>
              <w:rPr>
                <w:rFonts w:ascii="宋体" w:hAnsi="宋体" w:eastAsia="宋体" w:cs="宋体"/>
                <w:spacing w:val="-1"/>
                <w:sz w:val="21"/>
                <w:szCs w:val="21"/>
              </w:rPr>
              <w:t>函方式递交的，以实</w:t>
            </w:r>
            <w:r>
              <w:rPr>
                <w:rFonts w:ascii="宋体" w:hAnsi="宋体" w:eastAsia="宋体" w:cs="宋体"/>
                <w:sz w:val="21"/>
                <w:szCs w:val="21"/>
              </w:rPr>
              <w:t xml:space="preserve">际递交至投标代理机构的时间为准，超过时限交纳 </w:t>
            </w:r>
            <w:r>
              <w:rPr>
                <w:rFonts w:ascii="宋体" w:hAnsi="宋体" w:eastAsia="宋体" w:cs="宋体"/>
                <w:spacing w:val="-6"/>
                <w:sz w:val="21"/>
                <w:szCs w:val="21"/>
              </w:rPr>
              <w:t>投</w:t>
            </w:r>
            <w:r>
              <w:rPr>
                <w:rFonts w:ascii="宋体" w:hAnsi="宋体" w:eastAsia="宋体" w:cs="宋体"/>
                <w:spacing w:val="-3"/>
                <w:sz w:val="21"/>
                <w:szCs w:val="21"/>
              </w:rPr>
              <w:t>标保证金视为无效响应。</w:t>
            </w:r>
            <w:r>
              <w:rPr>
                <w:rFonts w:ascii="宋体" w:hAnsi="宋体" w:eastAsia="宋体" w:cs="宋体"/>
                <w:sz w:val="21"/>
                <w:szCs w:val="21"/>
              </w:rPr>
              <w:t xml:space="preserve">                                       </w:t>
            </w:r>
            <w:r>
              <w:rPr>
                <w:rFonts w:ascii="宋体" w:hAnsi="宋体" w:eastAsia="宋体" w:cs="宋体"/>
                <w:spacing w:val="-20"/>
                <w:sz w:val="21"/>
                <w:szCs w:val="21"/>
              </w:rPr>
              <w:t>2</w:t>
            </w:r>
            <w:r>
              <w:rPr>
                <w:rFonts w:ascii="宋体" w:hAnsi="宋体" w:eastAsia="宋体" w:cs="宋体"/>
                <w:spacing w:val="-15"/>
                <w:sz w:val="21"/>
                <w:szCs w:val="21"/>
              </w:rPr>
              <w:t>、</w:t>
            </w:r>
            <w:r>
              <w:rPr>
                <w:rFonts w:ascii="宋体" w:hAnsi="宋体" w:eastAsia="宋体" w:cs="宋体"/>
                <w:spacing w:val="-10"/>
                <w:sz w:val="21"/>
                <w:szCs w:val="21"/>
              </w:rPr>
              <w:t>采用电子支付方式提交保证金的， 在退还时， 按原路退回， 请各投标</w:t>
            </w:r>
            <w:r>
              <w:rPr>
                <w:rFonts w:ascii="宋体" w:hAnsi="宋体" w:eastAsia="宋体" w:cs="宋体"/>
                <w:sz w:val="21"/>
                <w:szCs w:val="21"/>
              </w:rPr>
              <w:t xml:space="preserve"> </w:t>
            </w:r>
            <w:r>
              <w:rPr>
                <w:rFonts w:ascii="宋体" w:hAnsi="宋体" w:eastAsia="宋体" w:cs="宋体"/>
                <w:spacing w:val="10"/>
                <w:sz w:val="21"/>
                <w:szCs w:val="21"/>
              </w:rPr>
              <w:t>单位在</w:t>
            </w:r>
            <w:r>
              <w:rPr>
                <w:rFonts w:ascii="宋体" w:hAnsi="宋体" w:eastAsia="宋体" w:cs="宋体"/>
                <w:spacing w:val="6"/>
                <w:sz w:val="21"/>
                <w:szCs w:val="21"/>
              </w:rPr>
              <w:t>响</w:t>
            </w:r>
            <w:r>
              <w:rPr>
                <w:rFonts w:ascii="宋体" w:hAnsi="宋体" w:eastAsia="宋体" w:cs="宋体"/>
                <w:spacing w:val="5"/>
                <w:sz w:val="21"/>
                <w:szCs w:val="21"/>
              </w:rPr>
              <w:t>应文件中提供开户许可证或退款账户信息(包含银行行号)。</w:t>
            </w:r>
            <w:r>
              <w:rPr>
                <w:rFonts w:ascii="宋体" w:hAnsi="宋体" w:eastAsia="宋体" w:cs="宋体"/>
                <w:sz w:val="21"/>
                <w:szCs w:val="21"/>
              </w:rPr>
              <w:t xml:space="preserve"> </w:t>
            </w:r>
            <w:r>
              <w:rPr>
                <w:rFonts w:ascii="宋体" w:hAnsi="宋体" w:eastAsia="宋体" w:cs="宋体"/>
                <w:spacing w:val="-2"/>
                <w:sz w:val="21"/>
                <w:szCs w:val="21"/>
              </w:rPr>
              <w:t>3、保证金退款时所产生的手</w:t>
            </w:r>
            <w:r>
              <w:rPr>
                <w:rFonts w:ascii="宋体" w:hAnsi="宋体" w:eastAsia="宋体" w:cs="宋体"/>
                <w:spacing w:val="-1"/>
                <w:sz w:val="21"/>
                <w:szCs w:val="21"/>
              </w:rPr>
              <w:t>续费由投标人自行承担。</w:t>
            </w:r>
          </w:p>
          <w:p>
            <w:pPr>
              <w:spacing w:before="1" w:line="219" w:lineRule="auto"/>
              <w:ind w:left="58"/>
              <w:rPr>
                <w:rFonts w:ascii="宋体" w:hAnsi="宋体" w:eastAsia="宋体" w:cs="宋体"/>
                <w:spacing w:val="5"/>
                <w:sz w:val="21"/>
                <w:szCs w:val="21"/>
              </w:rPr>
            </w:pPr>
            <w:r>
              <w:rPr>
                <w:rFonts w:ascii="宋体" w:hAnsi="宋体" w:eastAsia="宋体" w:cs="宋体"/>
                <w:spacing w:val="5"/>
                <w:sz w:val="21"/>
                <w:szCs w:val="21"/>
              </w:rPr>
              <w:t>注：打款时须注明项目名称，未按以上要求办理保证金的，其保证金</w:t>
            </w:r>
          </w:p>
          <w:p>
            <w:pPr>
              <w:spacing w:before="1" w:line="219" w:lineRule="auto"/>
              <w:ind w:left="58"/>
              <w:rPr>
                <w:rFonts w:ascii="宋体" w:hAnsi="宋体" w:eastAsia="宋体" w:cs="宋体"/>
                <w:spacing w:val="5"/>
                <w:sz w:val="21"/>
                <w:szCs w:val="21"/>
              </w:rPr>
            </w:pPr>
          </w:p>
          <w:p>
            <w:pPr>
              <w:spacing w:before="1" w:line="219" w:lineRule="auto"/>
              <w:ind w:left="58"/>
              <w:rPr>
                <w:rFonts w:ascii="宋体" w:hAnsi="宋体" w:eastAsia="宋体" w:cs="宋体"/>
                <w:sz w:val="21"/>
                <w:szCs w:val="21"/>
              </w:rPr>
            </w:pPr>
            <w:r>
              <w:rPr>
                <w:rFonts w:ascii="宋体" w:hAnsi="宋体" w:eastAsia="宋体" w:cs="宋体"/>
                <w:spacing w:val="5"/>
                <w:sz w:val="21"/>
                <w:szCs w:val="21"/>
              </w:rPr>
              <w:t>视为无效，采购人将拒绝其投标。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tcBorders>
              <w:top w:val="single" w:color="000000" w:sz="2" w:space="0"/>
              <w:bottom w:val="single" w:color="000000" w:sz="2" w:space="0"/>
            </w:tcBorders>
            <w:vAlign w:val="top"/>
          </w:tcPr>
          <w:p>
            <w:pPr>
              <w:spacing w:before="154" w:line="183" w:lineRule="auto"/>
              <w:ind w:left="250"/>
              <w:rPr>
                <w:rFonts w:ascii="宋体" w:hAnsi="宋体" w:eastAsia="宋体" w:cs="宋体"/>
                <w:sz w:val="21"/>
                <w:szCs w:val="21"/>
              </w:rPr>
            </w:pPr>
            <w:r>
              <w:rPr>
                <w:rFonts w:ascii="宋体" w:hAnsi="宋体" w:eastAsia="宋体" w:cs="宋体"/>
                <w:sz w:val="21"/>
                <w:szCs w:val="21"/>
              </w:rPr>
              <w:t>9</w:t>
            </w:r>
          </w:p>
        </w:tc>
        <w:tc>
          <w:tcPr>
            <w:tcW w:w="1793" w:type="dxa"/>
            <w:tcBorders>
              <w:top w:val="single" w:color="000000" w:sz="2" w:space="0"/>
              <w:bottom w:val="single" w:color="000000" w:sz="2" w:space="0"/>
            </w:tcBorders>
            <w:vAlign w:val="top"/>
          </w:tcPr>
          <w:p>
            <w:pPr>
              <w:spacing w:before="148" w:line="220" w:lineRule="auto"/>
              <w:ind w:left="478"/>
              <w:rPr>
                <w:rFonts w:ascii="宋体" w:hAnsi="宋体" w:eastAsia="宋体" w:cs="宋体"/>
                <w:sz w:val="21"/>
                <w:szCs w:val="21"/>
              </w:rPr>
            </w:pPr>
            <w:r>
              <w:rPr>
                <w:rFonts w:ascii="宋体" w:hAnsi="宋体" w:eastAsia="宋体" w:cs="宋体"/>
                <w:spacing w:val="-2"/>
                <w:sz w:val="21"/>
                <w:szCs w:val="21"/>
              </w:rPr>
              <w:t>现场踏勘</w:t>
            </w:r>
          </w:p>
        </w:tc>
        <w:tc>
          <w:tcPr>
            <w:tcW w:w="6685" w:type="dxa"/>
            <w:tcBorders>
              <w:top w:val="single" w:color="000000" w:sz="2" w:space="0"/>
              <w:bottom w:val="single" w:color="000000" w:sz="2" w:space="0"/>
            </w:tcBorders>
            <w:vAlign w:val="top"/>
          </w:tcPr>
          <w:p>
            <w:pPr>
              <w:spacing w:before="119" w:line="220" w:lineRule="auto"/>
              <w:ind w:left="61"/>
              <w:rPr>
                <w:rFonts w:ascii="宋体" w:hAnsi="宋体" w:eastAsia="宋体" w:cs="宋体"/>
                <w:sz w:val="21"/>
                <w:szCs w:val="21"/>
              </w:rPr>
            </w:pPr>
            <w:r>
              <w:rPr>
                <w:rFonts w:ascii="宋体" w:hAnsi="宋体" w:eastAsia="宋体" w:cs="宋体"/>
                <w:spacing w:val="-1"/>
                <w:sz w:val="21"/>
                <w:szCs w:val="21"/>
              </w:rPr>
              <w:t>不组织，可自行现场踏勘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9" w:hRule="atLeast"/>
        </w:trPr>
        <w:tc>
          <w:tcPr>
            <w:tcW w:w="601" w:type="dxa"/>
            <w:tcBorders>
              <w:top w:val="single" w:color="000000" w:sz="2" w:space="0"/>
              <w:bottom w:val="single" w:color="000000" w:sz="2" w:space="0"/>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68" w:line="183" w:lineRule="auto"/>
              <w:ind w:left="212"/>
              <w:rPr>
                <w:rFonts w:ascii="宋体" w:hAnsi="宋体" w:eastAsia="宋体" w:cs="宋体"/>
                <w:sz w:val="21"/>
                <w:szCs w:val="21"/>
              </w:rPr>
            </w:pPr>
            <w:r>
              <w:rPr>
                <w:rFonts w:ascii="宋体" w:hAnsi="宋体" w:eastAsia="宋体" w:cs="宋体"/>
                <w:spacing w:val="-6"/>
                <w:sz w:val="21"/>
                <w:szCs w:val="21"/>
              </w:rPr>
              <w:t>10</w:t>
            </w:r>
          </w:p>
        </w:tc>
        <w:tc>
          <w:tcPr>
            <w:tcW w:w="1793" w:type="dxa"/>
            <w:tcBorders>
              <w:top w:val="single" w:color="000000" w:sz="2" w:space="0"/>
              <w:bottom w:val="single" w:color="000000" w:sz="2"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68" w:line="219" w:lineRule="auto"/>
              <w:ind w:left="475"/>
              <w:rPr>
                <w:rFonts w:ascii="宋体" w:hAnsi="宋体" w:eastAsia="宋体" w:cs="宋体"/>
                <w:sz w:val="21"/>
                <w:szCs w:val="21"/>
              </w:rPr>
            </w:pPr>
            <w:r>
              <w:rPr>
                <w:rFonts w:ascii="宋体" w:hAnsi="宋体" w:eastAsia="宋体" w:cs="宋体"/>
                <w:spacing w:val="-2"/>
                <w:sz w:val="21"/>
                <w:szCs w:val="21"/>
              </w:rPr>
              <w:t>采购</w:t>
            </w:r>
            <w:r>
              <w:rPr>
                <w:rFonts w:ascii="宋体" w:hAnsi="宋体" w:eastAsia="宋体" w:cs="宋体"/>
                <w:spacing w:val="-1"/>
                <w:sz w:val="21"/>
                <w:szCs w:val="21"/>
              </w:rPr>
              <w:t>答疑</w:t>
            </w:r>
          </w:p>
        </w:tc>
        <w:tc>
          <w:tcPr>
            <w:tcW w:w="6685" w:type="dxa"/>
            <w:tcBorders>
              <w:top w:val="single" w:color="000000" w:sz="2" w:space="0"/>
              <w:bottom w:val="single" w:color="000000" w:sz="2" w:space="0"/>
            </w:tcBorders>
            <w:vAlign w:val="top"/>
          </w:tcPr>
          <w:p>
            <w:pPr>
              <w:spacing w:before="90" w:line="359" w:lineRule="auto"/>
              <w:ind w:left="57" w:right="115" w:firstLine="1"/>
              <w:rPr>
                <w:rFonts w:ascii="宋体" w:hAnsi="宋体" w:eastAsia="宋体" w:cs="宋体"/>
                <w:sz w:val="21"/>
                <w:szCs w:val="21"/>
              </w:rPr>
            </w:pPr>
            <w:r>
              <w:rPr>
                <w:rFonts w:ascii="宋体" w:hAnsi="宋体" w:eastAsia="宋体" w:cs="宋体"/>
                <w:spacing w:val="-1"/>
                <w:sz w:val="21"/>
                <w:szCs w:val="21"/>
              </w:rPr>
              <w:t>提出询问的，应当在响</w:t>
            </w:r>
            <w:r>
              <w:rPr>
                <w:rFonts w:ascii="宋体" w:hAnsi="宋体" w:eastAsia="宋体" w:cs="宋体"/>
                <w:sz w:val="21"/>
                <w:szCs w:val="21"/>
              </w:rPr>
              <w:t xml:space="preserve">应文件递交截止时间 5 日前以书面形式(加盖公 </w:t>
            </w:r>
            <w:r>
              <w:rPr>
                <w:rFonts w:ascii="宋体" w:hAnsi="宋体" w:eastAsia="宋体" w:cs="宋体"/>
                <w:spacing w:val="6"/>
                <w:sz w:val="21"/>
                <w:szCs w:val="21"/>
              </w:rPr>
              <w:t>章</w:t>
            </w:r>
            <w:r>
              <w:rPr>
                <w:rFonts w:ascii="宋体" w:hAnsi="宋体" w:eastAsia="宋体" w:cs="宋体"/>
                <w:spacing w:val="4"/>
                <w:sz w:val="21"/>
                <w:szCs w:val="21"/>
              </w:rPr>
              <w:t>)</w:t>
            </w:r>
            <w:r>
              <w:rPr>
                <w:rFonts w:ascii="宋体" w:hAnsi="宋体" w:eastAsia="宋体" w:cs="宋体"/>
                <w:spacing w:val="3"/>
                <w:sz w:val="21"/>
                <w:szCs w:val="21"/>
              </w:rPr>
              <w:t>递交至</w:t>
            </w:r>
            <w:r>
              <w:rPr>
                <w:rFonts w:hint="eastAsia" w:ascii="宋体" w:hAnsi="宋体" w:eastAsia="宋体" w:cs="宋体"/>
                <w:spacing w:val="3"/>
                <w:sz w:val="21"/>
                <w:szCs w:val="21"/>
                <w:lang w:eastAsia="zh-CN"/>
              </w:rPr>
              <w:t>新疆君凯杰工程项目管理有限公司</w:t>
            </w:r>
            <w:r>
              <w:rPr>
                <w:rFonts w:ascii="宋体" w:hAnsi="宋体" w:eastAsia="宋体" w:cs="宋体"/>
                <w:spacing w:val="3"/>
                <w:sz w:val="21"/>
                <w:szCs w:val="21"/>
              </w:rPr>
              <w:t>，否则采购人不作任何</w:t>
            </w:r>
            <w:r>
              <w:rPr>
                <w:rFonts w:ascii="宋体" w:hAnsi="宋体" w:eastAsia="宋体" w:cs="宋体"/>
                <w:sz w:val="21"/>
                <w:szCs w:val="21"/>
              </w:rPr>
              <w:t xml:space="preserve"> </w:t>
            </w:r>
            <w:r>
              <w:rPr>
                <w:rFonts w:ascii="宋体" w:hAnsi="宋体" w:eastAsia="宋体" w:cs="宋体"/>
                <w:spacing w:val="-10"/>
                <w:sz w:val="21"/>
                <w:szCs w:val="21"/>
              </w:rPr>
              <w:t>解</w:t>
            </w:r>
            <w:r>
              <w:rPr>
                <w:rFonts w:ascii="宋体" w:hAnsi="宋体" w:eastAsia="宋体" w:cs="宋体"/>
                <w:spacing w:val="-8"/>
                <w:sz w:val="21"/>
                <w:szCs w:val="21"/>
              </w:rPr>
              <w:t>释。</w:t>
            </w:r>
          </w:p>
          <w:p>
            <w:pPr>
              <w:spacing w:line="359" w:lineRule="auto"/>
              <w:ind w:left="57" w:right="51"/>
              <w:rPr>
                <w:rFonts w:ascii="宋体" w:hAnsi="宋体" w:eastAsia="宋体" w:cs="宋体"/>
                <w:sz w:val="21"/>
                <w:szCs w:val="21"/>
              </w:rPr>
            </w:pPr>
            <w:r>
              <w:rPr>
                <w:rFonts w:ascii="宋体" w:hAnsi="宋体" w:eastAsia="宋体" w:cs="宋体"/>
                <w:spacing w:val="2"/>
                <w:sz w:val="21"/>
                <w:szCs w:val="21"/>
              </w:rPr>
              <w:t>对磋商文件提出质疑的，应当在获取磋商文件或者磋商文件公告</w:t>
            </w:r>
            <w:r>
              <w:rPr>
                <w:rFonts w:ascii="宋体" w:hAnsi="宋体" w:eastAsia="宋体" w:cs="宋体"/>
                <w:sz w:val="21"/>
                <w:szCs w:val="21"/>
              </w:rPr>
              <w:t xml:space="preserve">期限届 </w:t>
            </w:r>
            <w:r>
              <w:rPr>
                <w:rFonts w:ascii="宋体" w:hAnsi="宋体" w:eastAsia="宋体" w:cs="宋体"/>
                <w:spacing w:val="2"/>
                <w:sz w:val="21"/>
                <w:szCs w:val="21"/>
              </w:rPr>
              <w:t>满之日起 7 个工作日内一次性以书面形式(按</w:t>
            </w:r>
            <w:r>
              <w:rPr>
                <w:rFonts w:ascii="宋体" w:hAnsi="宋体" w:eastAsia="宋体" w:cs="宋体"/>
                <w:spacing w:val="1"/>
                <w:sz w:val="21"/>
                <w:szCs w:val="21"/>
              </w:rPr>
              <w:t>照财政部制定的质疑函范</w:t>
            </w:r>
            <w:r>
              <w:rPr>
                <w:rFonts w:ascii="宋体" w:hAnsi="宋体" w:eastAsia="宋体" w:cs="宋体"/>
                <w:sz w:val="21"/>
                <w:szCs w:val="21"/>
              </w:rPr>
              <w:t xml:space="preserve"> </w:t>
            </w:r>
            <w:r>
              <w:rPr>
                <w:rFonts w:ascii="宋体" w:hAnsi="宋体" w:eastAsia="宋体" w:cs="宋体"/>
                <w:spacing w:val="4"/>
                <w:sz w:val="21"/>
                <w:szCs w:val="21"/>
              </w:rPr>
              <w:t>本编写)提出并递交至采购代理机构</w:t>
            </w:r>
            <w:r>
              <w:rPr>
                <w:rFonts w:ascii="宋体" w:hAnsi="宋体" w:eastAsia="宋体" w:cs="宋体"/>
                <w:spacing w:val="2"/>
                <w:sz w:val="21"/>
                <w:szCs w:val="21"/>
              </w:rPr>
              <w:t>。</w:t>
            </w:r>
          </w:p>
          <w:p>
            <w:pPr>
              <w:spacing w:line="219" w:lineRule="auto"/>
              <w:ind w:left="59"/>
              <w:rPr>
                <w:rFonts w:ascii="宋体" w:hAnsi="宋体" w:eastAsia="宋体" w:cs="宋体"/>
                <w:sz w:val="21"/>
                <w:szCs w:val="21"/>
              </w:rPr>
            </w:pPr>
            <w:r>
              <w:rPr>
                <w:rFonts w:ascii="宋体" w:hAnsi="宋体" w:eastAsia="宋体" w:cs="宋体"/>
                <w:spacing w:val="-2"/>
                <w:sz w:val="21"/>
                <w:szCs w:val="21"/>
              </w:rPr>
              <w:t>质疑接收人：</w:t>
            </w:r>
            <w:r>
              <w:rPr>
                <w:rFonts w:hint="eastAsia" w:ascii="宋体" w:hAnsi="宋体" w:eastAsia="宋体" w:cs="宋体"/>
                <w:spacing w:val="-2"/>
                <w:sz w:val="21"/>
                <w:szCs w:val="21"/>
                <w:lang w:val="en-US" w:eastAsia="zh-CN"/>
              </w:rPr>
              <w:t>赵黎</w:t>
            </w:r>
            <w:r>
              <w:rPr>
                <w:rFonts w:ascii="宋体" w:hAnsi="宋体" w:eastAsia="宋体" w:cs="宋体"/>
                <w:spacing w:val="-2"/>
                <w:sz w:val="21"/>
                <w:szCs w:val="21"/>
              </w:rPr>
              <w:t>；联</w:t>
            </w:r>
            <w:r>
              <w:rPr>
                <w:rFonts w:ascii="宋体" w:hAnsi="宋体" w:eastAsia="宋体" w:cs="宋体"/>
                <w:spacing w:val="-1"/>
                <w:sz w:val="21"/>
                <w:szCs w:val="21"/>
              </w:rPr>
              <w:t>系方式：1</w:t>
            </w:r>
            <w:r>
              <w:rPr>
                <w:rFonts w:hint="eastAsia" w:ascii="宋体" w:hAnsi="宋体" w:eastAsia="宋体" w:cs="宋体"/>
                <w:spacing w:val="-1"/>
                <w:sz w:val="21"/>
                <w:szCs w:val="21"/>
                <w:lang w:val="en-US" w:eastAsia="zh-CN"/>
              </w:rPr>
              <w:t>8599006735</w:t>
            </w:r>
            <w:r>
              <w:rPr>
                <w:rFonts w:ascii="宋体" w:hAnsi="宋体" w:eastAsia="宋体" w:cs="宋体"/>
                <w:spacing w:val="-1"/>
                <w:sz w:val="21"/>
                <w:szCs w:val="21"/>
              </w:rPr>
              <w:t>。</w:t>
            </w:r>
          </w:p>
          <w:p>
            <w:pPr>
              <w:spacing w:before="157" w:line="363" w:lineRule="auto"/>
              <w:ind w:left="58" w:right="50"/>
              <w:rPr>
                <w:rFonts w:ascii="宋体" w:hAnsi="宋体" w:eastAsia="宋体" w:cs="宋体"/>
                <w:sz w:val="21"/>
                <w:szCs w:val="21"/>
              </w:rPr>
            </w:pPr>
            <w:r>
              <w:rPr>
                <w:rFonts w:ascii="宋体" w:hAnsi="宋体" w:eastAsia="宋体" w:cs="宋体"/>
                <w:spacing w:val="-2"/>
                <w:sz w:val="21"/>
                <w:szCs w:val="21"/>
              </w:rPr>
              <w:t>注：1、供应商必须在法定质疑期内一次</w:t>
            </w:r>
            <w:r>
              <w:rPr>
                <w:rFonts w:ascii="宋体" w:hAnsi="宋体" w:eastAsia="宋体" w:cs="宋体"/>
                <w:spacing w:val="-1"/>
                <w:sz w:val="21"/>
                <w:szCs w:val="21"/>
              </w:rPr>
              <w:t>性提出针对同一采购程序环节的</w:t>
            </w:r>
            <w:r>
              <w:rPr>
                <w:rFonts w:ascii="宋体" w:hAnsi="宋体" w:eastAsia="宋体" w:cs="宋体"/>
                <w:sz w:val="21"/>
                <w:szCs w:val="21"/>
              </w:rPr>
              <w:t xml:space="preserve"> </w:t>
            </w:r>
            <w:r>
              <w:rPr>
                <w:rFonts w:ascii="宋体" w:hAnsi="宋体" w:eastAsia="宋体" w:cs="宋体"/>
                <w:spacing w:val="-2"/>
                <w:sz w:val="21"/>
                <w:szCs w:val="21"/>
              </w:rPr>
              <w:t>质疑；供应商投诉的事项不得超出已质疑</w:t>
            </w:r>
            <w:r>
              <w:rPr>
                <w:rFonts w:ascii="宋体" w:hAnsi="宋体" w:eastAsia="宋体" w:cs="宋体"/>
                <w:spacing w:val="-1"/>
                <w:sz w:val="21"/>
                <w:szCs w:val="21"/>
              </w:rPr>
              <w:t>事项的范围。2、供应商在国家</w:t>
            </w:r>
            <w:r>
              <w:rPr>
                <w:rFonts w:ascii="宋体" w:hAnsi="宋体" w:eastAsia="宋体" w:cs="宋体"/>
                <w:sz w:val="21"/>
                <w:szCs w:val="21"/>
              </w:rPr>
              <w:t xml:space="preserve"> </w:t>
            </w:r>
            <w:r>
              <w:rPr>
                <w:rFonts w:ascii="宋体" w:hAnsi="宋体" w:eastAsia="宋体" w:cs="宋体"/>
                <w:spacing w:val="2"/>
                <w:sz w:val="21"/>
                <w:szCs w:val="21"/>
              </w:rPr>
              <w:t>法律规定的时间内未提出书面疑问，视为对磋商文件</w:t>
            </w:r>
            <w:r>
              <w:rPr>
                <w:rFonts w:ascii="宋体" w:hAnsi="宋体" w:eastAsia="宋体" w:cs="宋体"/>
                <w:spacing w:val="1"/>
                <w:sz w:val="21"/>
                <w:szCs w:val="21"/>
              </w:rPr>
              <w:t>的服务要求、资格</w:t>
            </w:r>
            <w:r>
              <w:rPr>
                <w:rFonts w:ascii="宋体" w:hAnsi="宋体" w:eastAsia="宋体" w:cs="宋体"/>
                <w:sz w:val="21"/>
                <w:szCs w:val="21"/>
              </w:rPr>
              <w:t xml:space="preserve"> </w:t>
            </w:r>
            <w:r>
              <w:rPr>
                <w:rFonts w:ascii="宋体" w:hAnsi="宋体" w:eastAsia="宋体" w:cs="宋体"/>
                <w:spacing w:val="2"/>
                <w:sz w:val="21"/>
                <w:szCs w:val="21"/>
              </w:rPr>
              <w:t>条件、评审方法、合同文本等所有内容无异议，开标</w:t>
            </w:r>
            <w:r>
              <w:rPr>
                <w:rFonts w:ascii="宋体" w:hAnsi="宋体" w:eastAsia="宋体" w:cs="宋体"/>
                <w:spacing w:val="1"/>
                <w:sz w:val="21"/>
                <w:szCs w:val="21"/>
              </w:rPr>
              <w:t>后不得对磋商文件</w:t>
            </w:r>
            <w:r>
              <w:rPr>
                <w:rFonts w:ascii="宋体" w:hAnsi="宋体" w:eastAsia="宋体" w:cs="宋体"/>
                <w:sz w:val="21"/>
                <w:szCs w:val="21"/>
              </w:rPr>
              <w:t xml:space="preserve"> </w:t>
            </w:r>
            <w:r>
              <w:rPr>
                <w:rFonts w:ascii="宋体" w:hAnsi="宋体" w:eastAsia="宋体" w:cs="宋体"/>
                <w:spacing w:val="-8"/>
                <w:sz w:val="21"/>
                <w:szCs w:val="21"/>
              </w:rPr>
              <w:t>提</w:t>
            </w:r>
            <w:r>
              <w:rPr>
                <w:rFonts w:ascii="宋体" w:hAnsi="宋体" w:eastAsia="宋体" w:cs="宋体"/>
                <w:spacing w:val="-6"/>
                <w:sz w:val="21"/>
                <w:szCs w:val="21"/>
              </w:rPr>
              <w:t>出质疑。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74" w:hRule="atLeast"/>
        </w:trPr>
        <w:tc>
          <w:tcPr>
            <w:tcW w:w="601" w:type="dxa"/>
            <w:tcBorders>
              <w:top w:val="single" w:color="000000" w:sz="2" w:space="0"/>
              <w:bottom w:val="single" w:color="000000" w:sz="2"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68" w:line="185" w:lineRule="auto"/>
              <w:ind w:left="212"/>
              <w:rPr>
                <w:rFonts w:ascii="宋体" w:hAnsi="宋体" w:eastAsia="宋体" w:cs="宋体"/>
                <w:sz w:val="21"/>
                <w:szCs w:val="21"/>
              </w:rPr>
            </w:pPr>
            <w:r>
              <w:rPr>
                <w:rFonts w:ascii="宋体" w:hAnsi="宋体" w:eastAsia="宋体" w:cs="宋体"/>
                <w:spacing w:val="-6"/>
                <w:sz w:val="21"/>
                <w:szCs w:val="21"/>
              </w:rPr>
              <w:t>11</w:t>
            </w:r>
          </w:p>
        </w:tc>
        <w:tc>
          <w:tcPr>
            <w:tcW w:w="1793" w:type="dxa"/>
            <w:tcBorders>
              <w:top w:val="single" w:color="000000" w:sz="2" w:space="0"/>
              <w:bottom w:val="single" w:color="000000" w:sz="2"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69" w:line="220" w:lineRule="auto"/>
              <w:ind w:left="487"/>
              <w:rPr>
                <w:rFonts w:ascii="宋体" w:hAnsi="宋体" w:eastAsia="宋体" w:cs="宋体"/>
                <w:sz w:val="21"/>
                <w:szCs w:val="21"/>
              </w:rPr>
            </w:pPr>
            <w:r>
              <w:rPr>
                <w:rFonts w:ascii="宋体" w:hAnsi="宋体" w:eastAsia="宋体" w:cs="宋体"/>
                <w:spacing w:val="-6"/>
                <w:sz w:val="21"/>
                <w:szCs w:val="21"/>
              </w:rPr>
              <w:t>响</w:t>
            </w:r>
            <w:r>
              <w:rPr>
                <w:rFonts w:ascii="宋体" w:hAnsi="宋体" w:eastAsia="宋体" w:cs="宋体"/>
                <w:spacing w:val="-3"/>
                <w:sz w:val="21"/>
                <w:szCs w:val="21"/>
              </w:rPr>
              <w:t>应文件</w:t>
            </w:r>
          </w:p>
        </w:tc>
        <w:tc>
          <w:tcPr>
            <w:tcW w:w="6685" w:type="dxa"/>
            <w:tcBorders>
              <w:top w:val="single" w:color="000000" w:sz="2" w:space="0"/>
              <w:bottom w:val="single" w:color="000000" w:sz="2" w:space="0"/>
            </w:tcBorders>
            <w:vAlign w:val="top"/>
          </w:tcPr>
          <w:p>
            <w:pPr>
              <w:tabs>
                <w:tab w:val="left" w:pos="167"/>
              </w:tabs>
              <w:spacing w:before="93" w:line="359" w:lineRule="auto"/>
              <w:ind w:left="56" w:right="50" w:firstLine="17"/>
              <w:rPr>
                <w:rFonts w:ascii="宋体" w:hAnsi="宋体" w:eastAsia="宋体" w:cs="宋体"/>
                <w:sz w:val="21"/>
                <w:szCs w:val="21"/>
              </w:rPr>
            </w:pPr>
            <w:r>
              <w:rPr>
                <w:rFonts w:ascii="宋体" w:hAnsi="宋体" w:eastAsia="宋体" w:cs="宋体"/>
                <w:spacing w:val="-1"/>
                <w:sz w:val="21"/>
                <w:szCs w:val="21"/>
              </w:rPr>
              <w:t>1、本次采购采用电子交易方式，电子交易平台为“政</w:t>
            </w:r>
            <w:r>
              <w:rPr>
                <w:rFonts w:ascii="宋体" w:hAnsi="宋体" w:eastAsia="宋体" w:cs="宋体"/>
                <w:sz w:val="21"/>
                <w:szCs w:val="21"/>
              </w:rPr>
              <w:t xml:space="preserve">采云平台       </w:t>
            </w:r>
            <w:r>
              <w:rPr>
                <w:rFonts w:ascii="宋体" w:hAnsi="宋体" w:eastAsia="宋体" w:cs="宋体"/>
                <w:sz w:val="21"/>
                <w:szCs w:val="21"/>
              </w:rPr>
              <w:tab/>
            </w:r>
            <w:r>
              <w:rPr>
                <w:rFonts w:ascii="宋体" w:hAnsi="宋体" w:eastAsia="宋体" w:cs="宋体"/>
                <w:spacing w:val="2"/>
                <w:sz w:val="21"/>
                <w:szCs w:val="21"/>
              </w:rPr>
              <w:t>(</w:t>
            </w:r>
            <w:r>
              <w:fldChar w:fldCharType="begin"/>
            </w:r>
            <w:r>
              <w:instrText xml:space="preserve"> HYPERLINK "https://www.zcygov.cn/" </w:instrText>
            </w:r>
            <w:r>
              <w:fldChar w:fldCharType="separate"/>
            </w:r>
            <w:r>
              <w:rPr>
                <w:rFonts w:ascii="宋体" w:hAnsi="宋体" w:eastAsia="宋体" w:cs="宋体"/>
                <w:sz w:val="21"/>
                <w:szCs w:val="21"/>
              </w:rPr>
              <w:t>https</w:t>
            </w:r>
            <w:r>
              <w:rPr>
                <w:rFonts w:ascii="宋体" w:hAnsi="宋体" w:eastAsia="宋体" w:cs="宋体"/>
                <w:spacing w:val="2"/>
                <w:sz w:val="21"/>
                <w:szCs w:val="21"/>
              </w:rPr>
              <w:t>://</w:t>
            </w:r>
            <w:r>
              <w:rPr>
                <w:rFonts w:ascii="宋体" w:hAnsi="宋体" w:eastAsia="宋体" w:cs="宋体"/>
                <w:sz w:val="21"/>
                <w:szCs w:val="21"/>
              </w:rPr>
              <w:t>www</w:t>
            </w:r>
            <w:r>
              <w:rPr>
                <w:rFonts w:ascii="宋体" w:hAnsi="宋体" w:eastAsia="宋体" w:cs="宋体"/>
                <w:spacing w:val="2"/>
                <w:sz w:val="21"/>
                <w:szCs w:val="21"/>
              </w:rPr>
              <w:t>.</w:t>
            </w:r>
            <w:r>
              <w:rPr>
                <w:rFonts w:ascii="宋体" w:hAnsi="宋体" w:eastAsia="宋体" w:cs="宋体"/>
                <w:sz w:val="21"/>
                <w:szCs w:val="21"/>
              </w:rPr>
              <w:t>zcygov</w:t>
            </w:r>
            <w:r>
              <w:rPr>
                <w:rFonts w:ascii="宋体" w:hAnsi="宋体" w:eastAsia="宋体" w:cs="宋体"/>
                <w:spacing w:val="2"/>
                <w:sz w:val="21"/>
                <w:szCs w:val="21"/>
              </w:rPr>
              <w:t>.</w:t>
            </w:r>
            <w:r>
              <w:rPr>
                <w:rFonts w:ascii="宋体" w:hAnsi="宋体" w:eastAsia="宋体" w:cs="宋体"/>
                <w:sz w:val="21"/>
                <w:szCs w:val="21"/>
              </w:rPr>
              <w:t>cn</w:t>
            </w:r>
            <w:r>
              <w:rPr>
                <w:rFonts w:ascii="宋体" w:hAnsi="宋体" w:eastAsia="宋体" w:cs="宋体"/>
                <w:spacing w:val="2"/>
                <w:sz w:val="21"/>
                <w:szCs w:val="21"/>
              </w:rPr>
              <w:t>/</w:t>
            </w:r>
            <w:r>
              <w:rPr>
                <w:rFonts w:ascii="宋体" w:hAnsi="宋体" w:eastAsia="宋体" w:cs="宋体"/>
                <w:spacing w:val="2"/>
                <w:sz w:val="21"/>
                <w:szCs w:val="21"/>
              </w:rPr>
              <w:fldChar w:fldCharType="end"/>
            </w:r>
            <w:r>
              <w:rPr>
                <w:rFonts w:ascii="宋体" w:hAnsi="宋体" w:eastAsia="宋体" w:cs="宋体"/>
                <w:spacing w:val="2"/>
                <w:sz w:val="21"/>
                <w:szCs w:val="21"/>
              </w:rPr>
              <w:t>)”。供应商参与本项目电</w:t>
            </w:r>
            <w:r>
              <w:rPr>
                <w:rFonts w:ascii="宋体" w:hAnsi="宋体" w:eastAsia="宋体" w:cs="宋体"/>
                <w:spacing w:val="1"/>
                <w:sz w:val="21"/>
                <w:szCs w:val="21"/>
              </w:rPr>
              <w:t>子交易活动前，</w:t>
            </w:r>
            <w:r>
              <w:rPr>
                <w:rFonts w:ascii="宋体" w:hAnsi="宋体" w:eastAsia="宋体" w:cs="宋体"/>
                <w:sz w:val="21"/>
                <w:szCs w:val="21"/>
              </w:rPr>
              <w:t xml:space="preserve"> </w:t>
            </w:r>
            <w:r>
              <w:rPr>
                <w:rFonts w:ascii="宋体" w:hAnsi="宋体" w:eastAsia="宋体" w:cs="宋体"/>
                <w:spacing w:val="-1"/>
                <w:sz w:val="21"/>
                <w:szCs w:val="21"/>
              </w:rPr>
              <w:t>应注册成为政府</w:t>
            </w:r>
            <w:r>
              <w:rPr>
                <w:rFonts w:ascii="宋体" w:hAnsi="宋体" w:eastAsia="宋体" w:cs="宋体"/>
                <w:sz w:val="21"/>
                <w:szCs w:val="21"/>
              </w:rPr>
              <w:t xml:space="preserve">采购云平台正式供应商。编制电子响应文件前还需申领 </w:t>
            </w:r>
            <w:r>
              <w:rPr>
                <w:rFonts w:ascii="宋体" w:hAnsi="宋体" w:eastAsia="宋体" w:cs="宋体"/>
                <w:spacing w:val="-7"/>
                <w:sz w:val="21"/>
                <w:szCs w:val="21"/>
              </w:rPr>
              <w:t>CA</w:t>
            </w:r>
            <w:r>
              <w:rPr>
                <w:rFonts w:ascii="宋体" w:hAnsi="宋体" w:eastAsia="宋体" w:cs="宋体"/>
                <w:spacing w:val="-13"/>
                <w:sz w:val="21"/>
                <w:szCs w:val="21"/>
              </w:rPr>
              <w:t xml:space="preserve"> </w:t>
            </w:r>
            <w:r>
              <w:rPr>
                <w:rFonts w:ascii="宋体" w:hAnsi="宋体" w:eastAsia="宋体" w:cs="宋体"/>
                <w:spacing w:val="-7"/>
                <w:sz w:val="21"/>
                <w:szCs w:val="21"/>
              </w:rPr>
              <w:t>证书并绑定帐号。供应商应充分考虑完成平台注册、申领 CA 证书等所</w:t>
            </w:r>
            <w:r>
              <w:rPr>
                <w:rFonts w:ascii="宋体" w:hAnsi="宋体" w:eastAsia="宋体" w:cs="宋体"/>
                <w:sz w:val="21"/>
                <w:szCs w:val="21"/>
              </w:rPr>
              <w:t xml:space="preserve"> </w:t>
            </w:r>
            <w:r>
              <w:rPr>
                <w:rFonts w:ascii="宋体" w:hAnsi="宋体" w:eastAsia="宋体" w:cs="宋体"/>
                <w:spacing w:val="-8"/>
                <w:sz w:val="21"/>
                <w:szCs w:val="21"/>
              </w:rPr>
              <w:t>需的时间</w:t>
            </w:r>
            <w:r>
              <w:rPr>
                <w:rFonts w:ascii="宋体" w:hAnsi="宋体" w:eastAsia="宋体" w:cs="宋体"/>
                <w:spacing w:val="-5"/>
                <w:sz w:val="21"/>
                <w:szCs w:val="21"/>
              </w:rPr>
              <w:t>。</w:t>
            </w:r>
            <w:r>
              <w:rPr>
                <w:rFonts w:ascii="宋体" w:hAnsi="宋体" w:eastAsia="宋体" w:cs="宋体"/>
                <w:spacing w:val="-4"/>
                <w:sz w:val="21"/>
                <w:szCs w:val="21"/>
              </w:rPr>
              <w:t>因未注册入库、未办理 CA 数字证书等原因造成无法投标或投</w:t>
            </w:r>
            <w:r>
              <w:rPr>
                <w:rFonts w:ascii="宋体" w:hAnsi="宋体" w:eastAsia="宋体" w:cs="宋体"/>
                <w:sz w:val="21"/>
                <w:szCs w:val="21"/>
              </w:rPr>
              <w:t xml:space="preserve"> </w:t>
            </w:r>
            <w:r>
              <w:rPr>
                <w:rFonts w:ascii="宋体" w:hAnsi="宋体" w:eastAsia="宋体" w:cs="宋体"/>
                <w:spacing w:val="-4"/>
                <w:sz w:val="21"/>
                <w:szCs w:val="21"/>
              </w:rPr>
              <w:t>标失败</w:t>
            </w:r>
            <w:r>
              <w:rPr>
                <w:rFonts w:ascii="宋体" w:hAnsi="宋体" w:eastAsia="宋体" w:cs="宋体"/>
                <w:spacing w:val="-3"/>
                <w:sz w:val="21"/>
                <w:szCs w:val="21"/>
              </w:rPr>
              <w:t>等</w:t>
            </w:r>
            <w:r>
              <w:rPr>
                <w:rFonts w:ascii="宋体" w:hAnsi="宋体" w:eastAsia="宋体" w:cs="宋体"/>
                <w:spacing w:val="-2"/>
                <w:sz w:val="21"/>
                <w:szCs w:val="21"/>
              </w:rPr>
              <w:t>后果由供应商自行承担。</w:t>
            </w:r>
            <w:r>
              <w:rPr>
                <w:rFonts w:ascii="宋体" w:hAnsi="宋体" w:eastAsia="宋体" w:cs="宋体"/>
                <w:sz w:val="21"/>
                <w:szCs w:val="21"/>
              </w:rPr>
              <w:t xml:space="preserve">                                 </w:t>
            </w:r>
            <w:r>
              <w:rPr>
                <w:rFonts w:ascii="宋体" w:hAnsi="宋体" w:eastAsia="宋体" w:cs="宋体"/>
                <w:spacing w:val="-8"/>
                <w:sz w:val="21"/>
                <w:szCs w:val="21"/>
              </w:rPr>
              <w:t>2、供应商</w:t>
            </w:r>
            <w:r>
              <w:rPr>
                <w:rFonts w:ascii="宋体" w:hAnsi="宋体" w:eastAsia="宋体" w:cs="宋体"/>
                <w:spacing w:val="-5"/>
                <w:sz w:val="21"/>
                <w:szCs w:val="21"/>
              </w:rPr>
              <w:t>将</w:t>
            </w:r>
            <w:r>
              <w:rPr>
                <w:rFonts w:ascii="宋体" w:hAnsi="宋体" w:eastAsia="宋体" w:cs="宋体"/>
                <w:spacing w:val="-4"/>
                <w:sz w:val="21"/>
                <w:szCs w:val="21"/>
              </w:rPr>
              <w:t>政采云电子交易客户端下载、安装完成后， 可通过账号密码</w:t>
            </w:r>
            <w:r>
              <w:rPr>
                <w:rFonts w:ascii="宋体" w:hAnsi="宋体" w:eastAsia="宋体" w:cs="宋体"/>
                <w:sz w:val="21"/>
                <w:szCs w:val="21"/>
              </w:rPr>
              <w:t xml:space="preserve"> </w:t>
            </w:r>
            <w:r>
              <w:rPr>
                <w:rFonts w:ascii="宋体" w:hAnsi="宋体" w:eastAsia="宋体" w:cs="宋体"/>
                <w:spacing w:val="-14"/>
                <w:sz w:val="21"/>
                <w:szCs w:val="21"/>
              </w:rPr>
              <w:t>或</w:t>
            </w:r>
            <w:r>
              <w:rPr>
                <w:rFonts w:ascii="宋体" w:hAnsi="宋体" w:eastAsia="宋体" w:cs="宋体"/>
                <w:spacing w:val="-13"/>
                <w:sz w:val="21"/>
                <w:szCs w:val="21"/>
              </w:rPr>
              <w:t xml:space="preserve"> </w:t>
            </w:r>
            <w:r>
              <w:rPr>
                <w:rFonts w:ascii="宋体" w:hAnsi="宋体" w:eastAsia="宋体" w:cs="宋体"/>
                <w:spacing w:val="-7"/>
                <w:sz w:val="21"/>
                <w:szCs w:val="21"/>
              </w:rPr>
              <w:t>CA 登录客户端进行响应文件制作。在使用政采云投标客户端时， 建议</w:t>
            </w:r>
            <w:r>
              <w:rPr>
                <w:rFonts w:ascii="宋体" w:hAnsi="宋体" w:eastAsia="宋体" w:cs="宋体"/>
                <w:sz w:val="21"/>
                <w:szCs w:val="21"/>
              </w:rPr>
              <w:t xml:space="preserve"> </w:t>
            </w:r>
            <w:r>
              <w:rPr>
                <w:rFonts w:ascii="宋体" w:hAnsi="宋体" w:eastAsia="宋体" w:cs="宋体"/>
                <w:spacing w:val="-4"/>
                <w:sz w:val="21"/>
                <w:szCs w:val="21"/>
              </w:rPr>
              <w:t>使用 WIN7 及以上操作系统。客户端请至新疆政府采购网</w:t>
            </w:r>
          </w:p>
          <w:p>
            <w:pPr>
              <w:tabs>
                <w:tab w:val="left" w:pos="167"/>
              </w:tabs>
              <w:spacing w:before="8" w:line="378" w:lineRule="auto"/>
              <w:ind w:left="56" w:firstLine="7"/>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0"/>
                <w:sz w:val="20"/>
                <w:szCs w:val="20"/>
              </w:rPr>
              <w:t>(</w:t>
            </w:r>
            <w:r>
              <w:rPr>
                <w:rFonts w:ascii="宋体" w:hAnsi="宋体" w:eastAsia="宋体" w:cs="宋体"/>
                <w:sz w:val="20"/>
                <w:szCs w:val="20"/>
              </w:rPr>
              <w:t>www</w:t>
            </w:r>
            <w:r>
              <w:rPr>
                <w:rFonts w:ascii="宋体" w:hAnsi="宋体" w:eastAsia="宋体" w:cs="宋体"/>
                <w:spacing w:val="16"/>
                <w:sz w:val="20"/>
                <w:szCs w:val="20"/>
              </w:rPr>
              <w:t>.</w:t>
            </w:r>
            <w:r>
              <w:rPr>
                <w:rFonts w:ascii="宋体" w:hAnsi="宋体" w:eastAsia="宋体" w:cs="宋体"/>
                <w:sz w:val="20"/>
                <w:szCs w:val="20"/>
              </w:rPr>
              <w:t>ccgp</w:t>
            </w:r>
            <w:r>
              <w:rPr>
                <w:rFonts w:ascii="宋体" w:hAnsi="宋体" w:eastAsia="宋体" w:cs="宋体"/>
                <w:spacing w:val="16"/>
                <w:sz w:val="20"/>
                <w:szCs w:val="20"/>
              </w:rPr>
              <w:t>-</w:t>
            </w:r>
            <w:r>
              <w:rPr>
                <w:rFonts w:ascii="宋体" w:hAnsi="宋体" w:eastAsia="宋体" w:cs="宋体"/>
                <w:sz w:val="20"/>
                <w:szCs w:val="20"/>
              </w:rPr>
              <w:t>xinjiang</w:t>
            </w:r>
            <w:r>
              <w:rPr>
                <w:rFonts w:ascii="宋体" w:hAnsi="宋体" w:eastAsia="宋体" w:cs="宋体"/>
                <w:spacing w:val="16"/>
                <w:sz w:val="20"/>
                <w:szCs w:val="20"/>
              </w:rPr>
              <w:t>.</w:t>
            </w:r>
            <w:r>
              <w:rPr>
                <w:rFonts w:ascii="宋体" w:hAnsi="宋体" w:eastAsia="宋体" w:cs="宋体"/>
                <w:sz w:val="20"/>
                <w:szCs w:val="20"/>
              </w:rPr>
              <w:t>gov</w:t>
            </w:r>
            <w:r>
              <w:rPr>
                <w:rFonts w:ascii="宋体" w:hAnsi="宋体" w:eastAsia="宋体" w:cs="宋体"/>
                <w:spacing w:val="16"/>
                <w:sz w:val="20"/>
                <w:szCs w:val="20"/>
              </w:rPr>
              <w:t>.</w:t>
            </w:r>
            <w:r>
              <w:rPr>
                <w:rFonts w:ascii="宋体" w:hAnsi="宋体" w:eastAsia="宋体" w:cs="宋体"/>
                <w:sz w:val="20"/>
                <w:szCs w:val="20"/>
              </w:rPr>
              <w:t>cn</w:t>
            </w:r>
            <w:r>
              <w:rPr>
                <w:rFonts w:ascii="宋体" w:hAnsi="宋体" w:eastAsia="宋体" w:cs="宋体"/>
                <w:spacing w:val="16"/>
                <w:sz w:val="20"/>
                <w:szCs w:val="20"/>
              </w:rPr>
              <w:t>)下载专区查看，如有问题可拨打政采云</w:t>
            </w:r>
            <w:r>
              <w:rPr>
                <w:rFonts w:ascii="宋体" w:hAnsi="宋体" w:eastAsia="宋体" w:cs="宋体"/>
                <w:sz w:val="20"/>
                <w:szCs w:val="20"/>
              </w:rPr>
              <w:t xml:space="preserve"> </w:t>
            </w:r>
            <w:r>
              <w:rPr>
                <w:rFonts w:ascii="宋体" w:hAnsi="宋体" w:eastAsia="宋体" w:cs="宋体"/>
                <w:spacing w:val="-1"/>
                <w:sz w:val="20"/>
                <w:szCs w:val="20"/>
              </w:rPr>
              <w:t>客户服务热线</w:t>
            </w:r>
            <w:r>
              <w:rPr>
                <w:rFonts w:ascii="宋体" w:hAnsi="宋体" w:eastAsia="宋体" w:cs="宋体"/>
                <w:sz w:val="20"/>
                <w:szCs w:val="20"/>
              </w:rPr>
              <w:t xml:space="preserve"> 95763 进行咨询。                                     </w:t>
            </w:r>
            <w:r>
              <w:rPr>
                <w:rFonts w:ascii="宋体" w:hAnsi="宋体" w:eastAsia="宋体" w:cs="宋体"/>
                <w:spacing w:val="12"/>
                <w:sz w:val="20"/>
                <w:szCs w:val="20"/>
              </w:rPr>
              <w:t>3</w:t>
            </w:r>
            <w:r>
              <w:rPr>
                <w:rFonts w:ascii="宋体" w:hAnsi="宋体" w:eastAsia="宋体" w:cs="宋体"/>
                <w:spacing w:val="8"/>
                <w:sz w:val="20"/>
                <w:szCs w:val="20"/>
              </w:rPr>
              <w:t>、加密的电子响应文件应在响应文件递交截止时间前通过政采云平台上</w:t>
            </w:r>
            <w:r>
              <w:rPr>
                <w:rFonts w:ascii="宋体" w:hAnsi="宋体" w:eastAsia="宋体" w:cs="宋体"/>
                <w:sz w:val="20"/>
                <w:szCs w:val="20"/>
              </w:rPr>
              <w:t xml:space="preserve"> </w:t>
            </w:r>
            <w:r>
              <w:rPr>
                <w:rFonts w:ascii="宋体" w:hAnsi="宋体" w:eastAsia="宋体" w:cs="宋体"/>
                <w:spacing w:val="15"/>
                <w:sz w:val="20"/>
                <w:szCs w:val="20"/>
              </w:rPr>
              <w:t>传</w:t>
            </w:r>
            <w:r>
              <w:rPr>
                <w:rFonts w:ascii="宋体" w:hAnsi="宋体" w:eastAsia="宋体" w:cs="宋体"/>
                <w:spacing w:val="8"/>
                <w:sz w:val="20"/>
                <w:szCs w:val="20"/>
              </w:rPr>
              <w:t>完成。逾期上传或者未上传指定地点的响应文件，不予受理。</w:t>
            </w:r>
            <w:r>
              <w:rPr>
                <w:rFonts w:ascii="宋体" w:hAnsi="宋体" w:eastAsia="宋体" w:cs="宋体"/>
                <w:sz w:val="20"/>
                <w:szCs w:val="20"/>
              </w:rPr>
              <w:t xml:space="preserve">        </w:t>
            </w:r>
            <w:r>
              <w:rPr>
                <w:rFonts w:ascii="宋体" w:hAnsi="宋体" w:eastAsia="宋体" w:cs="宋体"/>
                <w:spacing w:val="5"/>
                <w:sz w:val="20"/>
                <w:szCs w:val="20"/>
              </w:rPr>
              <w:t>4、供应商在开标前须提前配置好电脑浏览器， 开标时请使用制作加密</w:t>
            </w:r>
            <w:r>
              <w:rPr>
                <w:rFonts w:ascii="宋体" w:hAnsi="宋体" w:eastAsia="宋体" w:cs="宋体"/>
                <w:sz w:val="20"/>
                <w:szCs w:val="20"/>
              </w:rPr>
              <w:t xml:space="preserve">电 </w:t>
            </w:r>
            <w:r>
              <w:rPr>
                <w:rFonts w:ascii="宋体" w:hAnsi="宋体" w:eastAsia="宋体" w:cs="宋体"/>
                <w:spacing w:val="5"/>
                <w:sz w:val="20"/>
                <w:szCs w:val="20"/>
              </w:rPr>
              <w:t xml:space="preserve">子响应文件的 </w:t>
            </w:r>
            <w:r>
              <w:rPr>
                <w:rFonts w:ascii="宋体" w:hAnsi="宋体" w:eastAsia="宋体" w:cs="宋体"/>
                <w:sz w:val="20"/>
                <w:szCs w:val="20"/>
              </w:rPr>
              <w:t>CA</w:t>
            </w:r>
            <w:r>
              <w:rPr>
                <w:rFonts w:ascii="宋体" w:hAnsi="宋体" w:eastAsia="宋体" w:cs="宋体"/>
                <w:spacing w:val="5"/>
                <w:sz w:val="20"/>
                <w:szCs w:val="20"/>
              </w:rPr>
              <w:t xml:space="preserve"> 锁进行解密及报价确认。本项目响应文件解密时间定为</w:t>
            </w:r>
            <w:r>
              <w:rPr>
                <w:rFonts w:ascii="宋体" w:hAnsi="宋体" w:eastAsia="宋体" w:cs="宋体"/>
                <w:sz w:val="20"/>
                <w:szCs w:val="20"/>
              </w:rPr>
              <w:t xml:space="preserve"> </w:t>
            </w:r>
            <w:r>
              <w:rPr>
                <w:rFonts w:ascii="宋体" w:hAnsi="宋体" w:eastAsia="宋体" w:cs="宋体"/>
                <w:spacing w:val="12"/>
                <w:sz w:val="20"/>
                <w:szCs w:val="20"/>
              </w:rPr>
              <w:t>3</w:t>
            </w:r>
            <w:r>
              <w:rPr>
                <w:rFonts w:ascii="宋体" w:hAnsi="宋体" w:eastAsia="宋体" w:cs="宋体"/>
                <w:spacing w:val="11"/>
                <w:sz w:val="20"/>
                <w:szCs w:val="20"/>
              </w:rPr>
              <w:t>0</w:t>
            </w:r>
            <w:r>
              <w:rPr>
                <w:rFonts w:ascii="宋体" w:hAnsi="宋体" w:eastAsia="宋体" w:cs="宋体"/>
                <w:spacing w:val="6"/>
                <w:sz w:val="20"/>
                <w:szCs w:val="20"/>
              </w:rPr>
              <w:t xml:space="preserve"> 分钟，如因自身原因导致无法正常解密，后果由供应商自行承担。</w:t>
            </w:r>
            <w:r>
              <w:rPr>
                <w:rFonts w:ascii="宋体" w:hAnsi="宋体" w:eastAsia="宋体" w:cs="宋体"/>
                <w:sz w:val="20"/>
                <w:szCs w:val="20"/>
              </w:rPr>
              <w:t xml:space="preserve">   </w:t>
            </w:r>
            <w:r>
              <w:rPr>
                <w:rFonts w:ascii="宋体" w:hAnsi="宋体" w:eastAsia="宋体" w:cs="宋体"/>
                <w:spacing w:val="16"/>
                <w:sz w:val="20"/>
                <w:szCs w:val="20"/>
              </w:rPr>
              <w:t>5</w:t>
            </w:r>
            <w:r>
              <w:rPr>
                <w:rFonts w:ascii="宋体" w:hAnsi="宋体" w:eastAsia="宋体" w:cs="宋体"/>
                <w:spacing w:val="11"/>
                <w:sz w:val="20"/>
                <w:szCs w:val="20"/>
              </w:rPr>
              <w:t>、如遇“政采云平台(</w:t>
            </w:r>
            <w:r>
              <w:fldChar w:fldCharType="begin"/>
            </w:r>
            <w:r>
              <w:instrText xml:space="preserve"> HYPERLINK "https://www.zcygov.cn/" </w:instrText>
            </w:r>
            <w:r>
              <w:fldChar w:fldCharType="separate"/>
            </w:r>
            <w:r>
              <w:rPr>
                <w:rFonts w:ascii="宋体" w:hAnsi="宋体" w:eastAsia="宋体" w:cs="宋体"/>
                <w:sz w:val="20"/>
                <w:szCs w:val="20"/>
              </w:rPr>
              <w:t>https</w:t>
            </w:r>
            <w:r>
              <w:rPr>
                <w:rFonts w:ascii="宋体" w:hAnsi="宋体" w:eastAsia="宋体" w:cs="宋体"/>
                <w:spacing w:val="11"/>
                <w:sz w:val="20"/>
                <w:szCs w:val="20"/>
              </w:rPr>
              <w:t>://</w:t>
            </w:r>
            <w:r>
              <w:rPr>
                <w:rFonts w:ascii="宋体" w:hAnsi="宋体" w:eastAsia="宋体" w:cs="宋体"/>
                <w:sz w:val="20"/>
                <w:szCs w:val="20"/>
              </w:rPr>
              <w:t>www</w:t>
            </w:r>
            <w:r>
              <w:rPr>
                <w:rFonts w:ascii="宋体" w:hAnsi="宋体" w:eastAsia="宋体" w:cs="宋体"/>
                <w:spacing w:val="11"/>
                <w:sz w:val="20"/>
                <w:szCs w:val="20"/>
              </w:rPr>
              <w:t>.</w:t>
            </w:r>
            <w:r>
              <w:rPr>
                <w:rFonts w:ascii="宋体" w:hAnsi="宋体" w:eastAsia="宋体" w:cs="宋体"/>
                <w:sz w:val="20"/>
                <w:szCs w:val="20"/>
              </w:rPr>
              <w:t>zcygov</w:t>
            </w:r>
            <w:r>
              <w:rPr>
                <w:rFonts w:ascii="宋体" w:hAnsi="宋体" w:eastAsia="宋体" w:cs="宋体"/>
                <w:spacing w:val="11"/>
                <w:sz w:val="20"/>
                <w:szCs w:val="20"/>
              </w:rPr>
              <w:t>.</w:t>
            </w:r>
            <w:r>
              <w:rPr>
                <w:rFonts w:ascii="宋体" w:hAnsi="宋体" w:eastAsia="宋体" w:cs="宋体"/>
                <w:sz w:val="20"/>
                <w:szCs w:val="20"/>
              </w:rPr>
              <w:t>cn</w:t>
            </w:r>
            <w:r>
              <w:rPr>
                <w:rFonts w:ascii="宋体" w:hAnsi="宋体" w:eastAsia="宋体" w:cs="宋体"/>
                <w:spacing w:val="11"/>
                <w:sz w:val="20"/>
                <w:szCs w:val="20"/>
              </w:rPr>
              <w:t>/</w:t>
            </w:r>
            <w:r>
              <w:rPr>
                <w:rFonts w:ascii="宋体" w:hAnsi="宋体" w:eastAsia="宋体" w:cs="宋体"/>
                <w:spacing w:val="11"/>
                <w:sz w:val="20"/>
                <w:szCs w:val="20"/>
              </w:rPr>
              <w:fldChar w:fldCharType="end"/>
            </w:r>
            <w:r>
              <w:rPr>
                <w:rFonts w:ascii="宋体" w:hAnsi="宋体" w:eastAsia="宋体" w:cs="宋体"/>
                <w:spacing w:val="11"/>
                <w:sz w:val="20"/>
                <w:szCs w:val="20"/>
              </w:rPr>
              <w:t>)”电子交易规则调整，</w:t>
            </w:r>
            <w:r>
              <w:rPr>
                <w:rFonts w:ascii="宋体" w:hAnsi="宋体" w:eastAsia="宋体" w:cs="宋体"/>
                <w:sz w:val="20"/>
                <w:szCs w:val="20"/>
              </w:rPr>
              <w:t xml:space="preserve"> </w:t>
            </w:r>
            <w:r>
              <w:rPr>
                <w:rFonts w:ascii="宋体" w:hAnsi="宋体" w:eastAsia="宋体" w:cs="宋体"/>
                <w:spacing w:val="8"/>
                <w:sz w:val="20"/>
                <w:szCs w:val="20"/>
              </w:rPr>
              <w:t>以</w:t>
            </w:r>
            <w:r>
              <w:rPr>
                <w:rFonts w:ascii="宋体" w:hAnsi="宋体" w:eastAsia="宋体" w:cs="宋体"/>
                <w:spacing w:val="4"/>
                <w:sz w:val="20"/>
                <w:szCs w:val="20"/>
              </w:rPr>
              <w:t>最新要求为准。</w:t>
            </w:r>
          </w:p>
        </w:tc>
      </w:tr>
    </w:tbl>
    <w:p>
      <w:pPr>
        <w:spacing w:line="237" w:lineRule="exact"/>
        <w:rPr>
          <w:rFonts w:ascii="Arial"/>
          <w:sz w:val="20"/>
        </w:rPr>
      </w:pPr>
    </w:p>
    <w:p>
      <w:pPr>
        <w:sectPr>
          <w:footerReference r:id="rId10" w:type="default"/>
          <w:pgSz w:w="11910" w:h="16840"/>
          <w:pgMar w:top="400" w:right="1250" w:bottom="1428" w:left="1570" w:header="0" w:footer="1264" w:gutter="0"/>
          <w:pgNumType w:fmt="decimal"/>
          <w:cols w:space="720" w:num="1"/>
        </w:sectPr>
      </w:pPr>
    </w:p>
    <w:p/>
    <w:p/>
    <w:p/>
    <w:p/>
    <w:p>
      <w:pPr>
        <w:spacing w:line="94" w:lineRule="exact"/>
      </w:pPr>
    </w:p>
    <w:tbl>
      <w:tblPr>
        <w:tblStyle w:val="10"/>
        <w:tblW w:w="90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1"/>
        <w:gridCol w:w="1793"/>
        <w:gridCol w:w="6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7" w:hRule="atLeast"/>
        </w:trPr>
        <w:tc>
          <w:tcPr>
            <w:tcW w:w="601" w:type="dxa"/>
            <w:tcBorders>
              <w:top w:val="single" w:color="000000" w:sz="2" w:space="0"/>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top"/>
          </w:tcPr>
          <w:p>
            <w:pPr>
              <w:rPr>
                <w:rFonts w:ascii="Arial"/>
                <w:sz w:val="21"/>
              </w:rPr>
            </w:pPr>
          </w:p>
        </w:tc>
        <w:tc>
          <w:tcPr>
            <w:tcW w:w="6685" w:type="dxa"/>
            <w:tcBorders>
              <w:top w:val="single" w:color="000000" w:sz="2" w:space="0"/>
              <w:bottom w:val="single" w:color="000000" w:sz="2" w:space="0"/>
            </w:tcBorders>
            <w:vAlign w:val="top"/>
          </w:tcPr>
          <w:p>
            <w:pPr>
              <w:spacing w:before="95" w:line="359" w:lineRule="auto"/>
              <w:ind w:left="59" w:right="688"/>
              <w:rPr>
                <w:rFonts w:ascii="宋体" w:hAnsi="宋体" w:eastAsia="宋体" w:cs="宋体"/>
                <w:sz w:val="21"/>
                <w:szCs w:val="21"/>
              </w:rPr>
            </w:pPr>
            <w:r>
              <w:rPr>
                <w:rFonts w:ascii="宋体" w:hAnsi="宋体" w:eastAsia="宋体" w:cs="宋体"/>
                <w:spacing w:val="-3"/>
                <w:sz w:val="21"/>
                <w:szCs w:val="21"/>
              </w:rPr>
              <w:t>6</w:t>
            </w:r>
            <w:r>
              <w:rPr>
                <w:rFonts w:ascii="宋体" w:hAnsi="宋体" w:eastAsia="宋体" w:cs="宋体"/>
                <w:spacing w:val="-2"/>
                <w:sz w:val="21"/>
                <w:szCs w:val="21"/>
              </w:rPr>
              <w:t>、投标现场无需递交投标文件，中标供应商公示完之后需提供：</w:t>
            </w:r>
            <w:r>
              <w:rPr>
                <w:rFonts w:ascii="宋体" w:hAnsi="宋体" w:eastAsia="宋体" w:cs="宋体"/>
                <w:sz w:val="21"/>
                <w:szCs w:val="21"/>
              </w:rPr>
              <w:t xml:space="preserve"> </w:t>
            </w:r>
            <w:r>
              <w:rPr>
                <w:rFonts w:ascii="宋体" w:hAnsi="宋体" w:eastAsia="宋体" w:cs="宋体"/>
                <w:spacing w:val="-4"/>
                <w:sz w:val="21"/>
                <w:szCs w:val="21"/>
              </w:rPr>
              <w:t>纸</w:t>
            </w:r>
            <w:r>
              <w:rPr>
                <w:rFonts w:ascii="宋体" w:hAnsi="宋体" w:eastAsia="宋体" w:cs="宋体"/>
                <w:spacing w:val="-3"/>
                <w:sz w:val="21"/>
                <w:szCs w:val="21"/>
              </w:rPr>
              <w:t>质</w:t>
            </w:r>
            <w:r>
              <w:rPr>
                <w:rFonts w:ascii="宋体" w:hAnsi="宋体" w:eastAsia="宋体" w:cs="宋体"/>
                <w:spacing w:val="-2"/>
                <w:sz w:val="21"/>
                <w:szCs w:val="21"/>
              </w:rPr>
              <w:t>版投标文件：正本一份、副本</w:t>
            </w:r>
            <w:r>
              <w:rPr>
                <w:rFonts w:hint="eastAsia" w:ascii="宋体" w:hAnsi="宋体" w:eastAsia="宋体" w:cs="宋体"/>
                <w:spacing w:val="-2"/>
                <w:sz w:val="21"/>
                <w:szCs w:val="21"/>
                <w:lang w:val="en-US" w:eastAsia="zh-CN"/>
              </w:rPr>
              <w:t>三</w:t>
            </w:r>
            <w:r>
              <w:rPr>
                <w:rFonts w:ascii="宋体" w:hAnsi="宋体" w:eastAsia="宋体" w:cs="宋体"/>
                <w:spacing w:val="-2"/>
                <w:sz w:val="21"/>
                <w:szCs w:val="21"/>
              </w:rPr>
              <w:t>份。</w:t>
            </w:r>
          </w:p>
          <w:p>
            <w:pPr>
              <w:spacing w:line="218" w:lineRule="auto"/>
              <w:ind w:left="60"/>
              <w:rPr>
                <w:rFonts w:ascii="宋体" w:hAnsi="宋体" w:eastAsia="宋体" w:cs="宋体"/>
                <w:sz w:val="21"/>
                <w:szCs w:val="21"/>
              </w:rPr>
            </w:pPr>
            <w:r>
              <w:rPr>
                <w:rFonts w:ascii="宋体" w:hAnsi="宋体" w:eastAsia="宋体" w:cs="宋体"/>
                <w:spacing w:val="-10"/>
                <w:sz w:val="21"/>
                <w:szCs w:val="21"/>
              </w:rPr>
              <w:t>投</w:t>
            </w:r>
            <w:r>
              <w:rPr>
                <w:rFonts w:ascii="宋体" w:hAnsi="宋体" w:eastAsia="宋体" w:cs="宋体"/>
                <w:spacing w:val="-9"/>
                <w:sz w:val="21"/>
                <w:szCs w:val="21"/>
              </w:rPr>
              <w:t>标</w:t>
            </w:r>
            <w:r>
              <w:rPr>
                <w:rFonts w:ascii="宋体" w:hAnsi="宋体" w:eastAsia="宋体" w:cs="宋体"/>
                <w:spacing w:val="-5"/>
                <w:sz w:val="21"/>
                <w:szCs w:val="21"/>
              </w:rPr>
              <w:t>文件电子版：以 u 盘为介质的投标文件电子版一份。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601" w:type="dxa"/>
            <w:tcBorders>
              <w:top w:val="single" w:color="000000" w:sz="2" w:space="0"/>
              <w:bottom w:val="single" w:color="000000" w:sz="2" w:space="0"/>
            </w:tcBorders>
            <w:vAlign w:val="top"/>
          </w:tcPr>
          <w:p>
            <w:pPr>
              <w:spacing w:line="259" w:lineRule="auto"/>
              <w:rPr>
                <w:rFonts w:ascii="Arial"/>
                <w:sz w:val="21"/>
              </w:rPr>
            </w:pPr>
          </w:p>
          <w:p>
            <w:pPr>
              <w:spacing w:before="68" w:line="185" w:lineRule="auto"/>
              <w:ind w:left="212"/>
              <w:rPr>
                <w:rFonts w:ascii="宋体" w:hAnsi="宋体" w:eastAsia="宋体" w:cs="宋体"/>
                <w:sz w:val="21"/>
                <w:szCs w:val="21"/>
              </w:rPr>
            </w:pPr>
            <w:r>
              <w:rPr>
                <w:rFonts w:ascii="宋体" w:hAnsi="宋体" w:eastAsia="宋体" w:cs="宋体"/>
                <w:spacing w:val="-6"/>
                <w:sz w:val="21"/>
                <w:szCs w:val="21"/>
              </w:rPr>
              <w:t>12</w:t>
            </w:r>
          </w:p>
        </w:tc>
        <w:tc>
          <w:tcPr>
            <w:tcW w:w="1793" w:type="dxa"/>
            <w:tcBorders>
              <w:top w:val="single" w:color="000000" w:sz="2" w:space="0"/>
              <w:bottom w:val="single" w:color="000000" w:sz="2" w:space="0"/>
            </w:tcBorders>
            <w:vAlign w:val="top"/>
          </w:tcPr>
          <w:p>
            <w:pPr>
              <w:spacing w:before="294" w:line="220" w:lineRule="auto"/>
              <w:ind w:left="277"/>
              <w:rPr>
                <w:rFonts w:ascii="宋体" w:hAnsi="宋体" w:eastAsia="宋体" w:cs="宋体"/>
                <w:sz w:val="21"/>
                <w:szCs w:val="21"/>
              </w:rPr>
            </w:pPr>
            <w:r>
              <w:rPr>
                <w:rFonts w:ascii="宋体" w:hAnsi="宋体" w:eastAsia="宋体" w:cs="宋体"/>
                <w:spacing w:val="-4"/>
                <w:sz w:val="21"/>
                <w:szCs w:val="21"/>
              </w:rPr>
              <w:t>响应</w:t>
            </w:r>
            <w:r>
              <w:rPr>
                <w:rFonts w:ascii="宋体" w:hAnsi="宋体" w:eastAsia="宋体" w:cs="宋体"/>
                <w:spacing w:val="-2"/>
                <w:sz w:val="21"/>
                <w:szCs w:val="21"/>
              </w:rPr>
              <w:t>文件递交</w:t>
            </w:r>
          </w:p>
        </w:tc>
        <w:tc>
          <w:tcPr>
            <w:tcW w:w="6685" w:type="dxa"/>
            <w:tcBorders>
              <w:top w:val="single" w:color="000000" w:sz="2" w:space="0"/>
              <w:bottom w:val="single" w:color="000000" w:sz="2" w:space="0"/>
            </w:tcBorders>
            <w:vAlign w:val="top"/>
          </w:tcPr>
          <w:p>
            <w:pPr>
              <w:spacing w:before="90" w:line="220" w:lineRule="auto"/>
              <w:ind w:left="57"/>
              <w:rPr>
                <w:rFonts w:ascii="宋体" w:hAnsi="宋体" w:eastAsia="宋体" w:cs="宋体"/>
                <w:sz w:val="21"/>
                <w:szCs w:val="21"/>
              </w:rPr>
            </w:pPr>
            <w:r>
              <w:rPr>
                <w:rFonts w:ascii="宋体" w:hAnsi="宋体" w:eastAsia="宋体" w:cs="宋体"/>
                <w:spacing w:val="-24"/>
                <w:sz w:val="21"/>
                <w:szCs w:val="21"/>
              </w:rPr>
              <w:t>截</w:t>
            </w:r>
            <w:r>
              <w:rPr>
                <w:rFonts w:ascii="宋体" w:hAnsi="宋体" w:eastAsia="宋体" w:cs="宋体"/>
                <w:spacing w:val="-19"/>
                <w:sz w:val="21"/>
                <w:szCs w:val="21"/>
              </w:rPr>
              <w:t>止</w:t>
            </w:r>
            <w:r>
              <w:rPr>
                <w:rFonts w:ascii="宋体" w:hAnsi="宋体" w:eastAsia="宋体" w:cs="宋体"/>
                <w:spacing w:val="-12"/>
                <w:sz w:val="21"/>
                <w:szCs w:val="21"/>
              </w:rPr>
              <w:t xml:space="preserve">时间： </w:t>
            </w:r>
            <w:r>
              <w:rPr>
                <w:rFonts w:ascii="宋体" w:hAnsi="宋体" w:eastAsia="宋体" w:cs="宋体"/>
                <w:spacing w:val="-12"/>
                <w:sz w:val="21"/>
                <w:szCs w:val="21"/>
                <w:u w:val="single" w:color="auto"/>
              </w:rPr>
              <w:t>202</w:t>
            </w:r>
            <w:r>
              <w:rPr>
                <w:rFonts w:hint="eastAsia" w:ascii="宋体" w:hAnsi="宋体" w:eastAsia="宋体" w:cs="宋体"/>
                <w:spacing w:val="-12"/>
                <w:sz w:val="21"/>
                <w:szCs w:val="21"/>
                <w:u w:val="single" w:color="auto"/>
                <w:lang w:val="en-US" w:eastAsia="zh-CN"/>
              </w:rPr>
              <w:t xml:space="preserve">5 </w:t>
            </w:r>
            <w:r>
              <w:rPr>
                <w:rFonts w:ascii="宋体" w:hAnsi="宋体" w:eastAsia="宋体" w:cs="宋体"/>
                <w:spacing w:val="-12"/>
                <w:sz w:val="21"/>
                <w:szCs w:val="21"/>
                <w:u w:val="single" w:color="auto"/>
              </w:rPr>
              <w:t xml:space="preserve">年 </w:t>
            </w:r>
            <w:r>
              <w:rPr>
                <w:rFonts w:hint="eastAsia" w:ascii="宋体" w:hAnsi="宋体" w:eastAsia="宋体" w:cs="宋体"/>
                <w:spacing w:val="-12"/>
                <w:sz w:val="21"/>
                <w:szCs w:val="21"/>
                <w:u w:val="single" w:color="auto"/>
                <w:lang w:val="en-US" w:eastAsia="zh-CN"/>
              </w:rPr>
              <w:t xml:space="preserve">05 </w:t>
            </w:r>
            <w:r>
              <w:rPr>
                <w:rFonts w:ascii="宋体" w:hAnsi="宋体" w:eastAsia="宋体" w:cs="宋体"/>
                <w:spacing w:val="-12"/>
                <w:sz w:val="21"/>
                <w:szCs w:val="21"/>
                <w:u w:val="single" w:color="auto"/>
              </w:rPr>
              <w:t xml:space="preserve">月 </w:t>
            </w:r>
            <w:r>
              <w:rPr>
                <w:rFonts w:hint="eastAsia" w:ascii="宋体" w:hAnsi="宋体" w:eastAsia="宋体" w:cs="宋体"/>
                <w:spacing w:val="-12"/>
                <w:sz w:val="21"/>
                <w:szCs w:val="21"/>
                <w:u w:val="single" w:color="auto"/>
                <w:lang w:val="en-US" w:eastAsia="zh-CN"/>
              </w:rPr>
              <w:t xml:space="preserve">07 </w:t>
            </w:r>
            <w:r>
              <w:rPr>
                <w:rFonts w:ascii="宋体" w:hAnsi="宋体" w:eastAsia="宋体" w:cs="宋体"/>
                <w:spacing w:val="-12"/>
                <w:sz w:val="21"/>
                <w:szCs w:val="21"/>
                <w:u w:val="single" w:color="auto"/>
              </w:rPr>
              <w:t xml:space="preserve">日 </w:t>
            </w:r>
            <w:r>
              <w:rPr>
                <w:rFonts w:hint="eastAsia" w:ascii="宋体" w:hAnsi="宋体" w:eastAsia="宋体" w:cs="宋体"/>
                <w:spacing w:val="-12"/>
                <w:sz w:val="21"/>
                <w:szCs w:val="21"/>
                <w:u w:val="single" w:color="auto"/>
                <w:lang w:val="en-US" w:eastAsia="zh-CN"/>
              </w:rPr>
              <w:t>下午：</w:t>
            </w:r>
            <w:r>
              <w:rPr>
                <w:rFonts w:ascii="宋体" w:hAnsi="宋体" w:eastAsia="宋体" w:cs="宋体"/>
                <w:spacing w:val="-12"/>
                <w:sz w:val="21"/>
                <w:szCs w:val="21"/>
                <w:u w:val="single" w:color="auto"/>
              </w:rPr>
              <w:t>1</w:t>
            </w:r>
            <w:r>
              <w:rPr>
                <w:rFonts w:hint="eastAsia" w:ascii="宋体" w:hAnsi="宋体" w:eastAsia="宋体" w:cs="宋体"/>
                <w:spacing w:val="-12"/>
                <w:sz w:val="21"/>
                <w:szCs w:val="21"/>
                <w:u w:val="single" w:color="auto"/>
                <w:lang w:val="en-US" w:eastAsia="zh-CN"/>
              </w:rPr>
              <w:t>5</w:t>
            </w:r>
            <w:r>
              <w:rPr>
                <w:rFonts w:ascii="宋体" w:hAnsi="宋体" w:eastAsia="宋体" w:cs="宋体"/>
                <w:spacing w:val="-12"/>
                <w:sz w:val="21"/>
                <w:szCs w:val="21"/>
                <w:u w:val="single" w:color="auto"/>
              </w:rPr>
              <w:t>:</w:t>
            </w:r>
            <w:r>
              <w:rPr>
                <w:rFonts w:hint="eastAsia" w:ascii="宋体" w:hAnsi="宋体" w:eastAsia="宋体" w:cs="宋体"/>
                <w:spacing w:val="-12"/>
                <w:sz w:val="21"/>
                <w:szCs w:val="21"/>
                <w:u w:val="single" w:color="auto"/>
                <w:lang w:val="en-US" w:eastAsia="zh-CN"/>
              </w:rPr>
              <w:t>0</w:t>
            </w:r>
            <w:r>
              <w:rPr>
                <w:rFonts w:ascii="宋体" w:hAnsi="宋体" w:eastAsia="宋体" w:cs="宋体"/>
                <w:spacing w:val="-12"/>
                <w:sz w:val="21"/>
                <w:szCs w:val="21"/>
                <w:u w:val="single" w:color="auto"/>
              </w:rPr>
              <w:t>0</w:t>
            </w:r>
            <w:r>
              <w:rPr>
                <w:rFonts w:ascii="宋体" w:hAnsi="宋体" w:eastAsia="宋体" w:cs="宋体"/>
                <w:spacing w:val="-12"/>
                <w:sz w:val="21"/>
                <w:szCs w:val="21"/>
              </w:rPr>
              <w:t xml:space="preserve"> (北京时间)</w:t>
            </w:r>
          </w:p>
          <w:p>
            <w:pPr>
              <w:spacing w:before="158" w:line="214" w:lineRule="auto"/>
              <w:ind w:left="59"/>
              <w:rPr>
                <w:rFonts w:ascii="宋体" w:hAnsi="宋体" w:eastAsia="宋体" w:cs="宋体"/>
                <w:sz w:val="21"/>
                <w:szCs w:val="21"/>
              </w:rPr>
            </w:pPr>
            <w:r>
              <w:rPr>
                <w:rFonts w:ascii="宋体" w:hAnsi="宋体" w:eastAsia="宋体" w:cs="宋体"/>
                <w:spacing w:val="7"/>
                <w:sz w:val="21"/>
                <w:szCs w:val="21"/>
              </w:rPr>
              <w:t>递交地点：政采云平台(</w:t>
            </w:r>
            <w:r>
              <w:fldChar w:fldCharType="begin"/>
            </w:r>
            <w:r>
              <w:instrText xml:space="preserve"> HYPERLINK "https://www.zcygov.cn/" </w:instrText>
            </w:r>
            <w:r>
              <w:fldChar w:fldCharType="separate"/>
            </w:r>
            <w:r>
              <w:rPr>
                <w:rFonts w:ascii="宋体" w:hAnsi="宋体" w:eastAsia="宋体" w:cs="宋体"/>
                <w:sz w:val="21"/>
                <w:szCs w:val="21"/>
              </w:rPr>
              <w:t>https</w:t>
            </w:r>
            <w:r>
              <w:rPr>
                <w:rFonts w:ascii="宋体" w:hAnsi="宋体" w:eastAsia="宋体" w:cs="宋体"/>
                <w:spacing w:val="7"/>
                <w:sz w:val="21"/>
                <w:szCs w:val="21"/>
              </w:rPr>
              <w:t>://</w:t>
            </w:r>
            <w:r>
              <w:rPr>
                <w:rFonts w:ascii="宋体" w:hAnsi="宋体" w:eastAsia="宋体" w:cs="宋体"/>
                <w:sz w:val="21"/>
                <w:szCs w:val="21"/>
              </w:rPr>
              <w:t>www</w:t>
            </w:r>
            <w:r>
              <w:rPr>
                <w:rFonts w:ascii="宋体" w:hAnsi="宋体" w:eastAsia="宋体" w:cs="宋体"/>
                <w:spacing w:val="7"/>
                <w:sz w:val="21"/>
                <w:szCs w:val="21"/>
              </w:rPr>
              <w:t>.</w:t>
            </w:r>
            <w:r>
              <w:rPr>
                <w:rFonts w:ascii="宋体" w:hAnsi="宋体" w:eastAsia="宋体" w:cs="宋体"/>
                <w:sz w:val="21"/>
                <w:szCs w:val="21"/>
              </w:rPr>
              <w:t>zcygov</w:t>
            </w:r>
            <w:r>
              <w:rPr>
                <w:rFonts w:ascii="宋体" w:hAnsi="宋体" w:eastAsia="宋体" w:cs="宋体"/>
                <w:spacing w:val="7"/>
                <w:sz w:val="21"/>
                <w:szCs w:val="21"/>
              </w:rPr>
              <w:t>.</w:t>
            </w:r>
            <w:r>
              <w:rPr>
                <w:rFonts w:ascii="宋体" w:hAnsi="宋体" w:eastAsia="宋体" w:cs="宋体"/>
                <w:sz w:val="21"/>
                <w:szCs w:val="21"/>
              </w:rPr>
              <w:t>cn</w:t>
            </w:r>
            <w:r>
              <w:rPr>
                <w:rFonts w:ascii="宋体" w:hAnsi="宋体" w:eastAsia="宋体" w:cs="宋体"/>
                <w:spacing w:val="7"/>
                <w:sz w:val="21"/>
                <w:szCs w:val="21"/>
              </w:rPr>
              <w:t>/</w:t>
            </w:r>
            <w:r>
              <w:rPr>
                <w:rFonts w:ascii="宋体" w:hAnsi="宋体" w:eastAsia="宋体" w:cs="宋体"/>
                <w:spacing w:val="7"/>
                <w:sz w:val="21"/>
                <w:szCs w:val="21"/>
              </w:rPr>
              <w:fldChar w:fldCharType="end"/>
            </w:r>
            <w:r>
              <w:rPr>
                <w:rFonts w:ascii="宋体" w:hAnsi="宋体" w:eastAsia="宋体" w:cs="宋体"/>
                <w:spacing w:val="7"/>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1" w:type="dxa"/>
            <w:tcBorders>
              <w:top w:val="single" w:color="000000" w:sz="2" w:space="0"/>
              <w:bottom w:val="single" w:color="000000" w:sz="2" w:space="0"/>
            </w:tcBorders>
            <w:vAlign w:val="top"/>
          </w:tcPr>
          <w:p>
            <w:pPr>
              <w:spacing w:line="260" w:lineRule="auto"/>
              <w:rPr>
                <w:rFonts w:ascii="Arial"/>
                <w:sz w:val="21"/>
              </w:rPr>
            </w:pPr>
          </w:p>
          <w:p>
            <w:pPr>
              <w:spacing w:before="68" w:line="183" w:lineRule="auto"/>
              <w:ind w:left="212"/>
              <w:rPr>
                <w:rFonts w:ascii="宋体" w:hAnsi="宋体" w:eastAsia="宋体" w:cs="宋体"/>
                <w:sz w:val="21"/>
                <w:szCs w:val="21"/>
              </w:rPr>
            </w:pPr>
            <w:r>
              <w:rPr>
                <w:rFonts w:ascii="宋体" w:hAnsi="宋体" w:eastAsia="宋体" w:cs="宋体"/>
                <w:spacing w:val="-6"/>
                <w:sz w:val="21"/>
                <w:szCs w:val="21"/>
              </w:rPr>
              <w:t>13</w:t>
            </w:r>
          </w:p>
        </w:tc>
        <w:tc>
          <w:tcPr>
            <w:tcW w:w="1793" w:type="dxa"/>
            <w:tcBorders>
              <w:top w:val="single" w:color="000000" w:sz="2" w:space="0"/>
              <w:bottom w:val="single" w:color="000000" w:sz="2" w:space="0"/>
            </w:tcBorders>
            <w:vAlign w:val="top"/>
          </w:tcPr>
          <w:p>
            <w:pPr>
              <w:spacing w:before="295" w:line="220" w:lineRule="auto"/>
              <w:ind w:firstLine="204" w:firstLineChars="100"/>
              <w:rPr>
                <w:rFonts w:hint="default" w:ascii="宋体" w:hAnsi="宋体" w:eastAsia="宋体" w:cs="宋体"/>
                <w:sz w:val="21"/>
                <w:szCs w:val="21"/>
                <w:lang w:val="en-US" w:eastAsia="zh-CN"/>
              </w:rPr>
            </w:pPr>
            <w:r>
              <w:rPr>
                <w:rFonts w:ascii="宋体" w:hAnsi="宋体" w:eastAsia="宋体" w:cs="宋体"/>
                <w:spacing w:val="-3"/>
                <w:sz w:val="21"/>
                <w:szCs w:val="21"/>
              </w:rPr>
              <w:t>开</w:t>
            </w:r>
            <w:r>
              <w:rPr>
                <w:rFonts w:ascii="宋体" w:hAnsi="宋体" w:eastAsia="宋体" w:cs="宋体"/>
                <w:spacing w:val="-2"/>
                <w:sz w:val="21"/>
                <w:szCs w:val="21"/>
              </w:rPr>
              <w:t>标</w:t>
            </w:r>
            <w:r>
              <w:rPr>
                <w:rFonts w:hint="eastAsia" w:ascii="宋体" w:hAnsi="宋体" w:eastAsia="宋体" w:cs="宋体"/>
                <w:spacing w:val="-2"/>
                <w:sz w:val="21"/>
                <w:szCs w:val="21"/>
                <w:lang w:val="en-US" w:eastAsia="zh-CN"/>
              </w:rPr>
              <w:t>截止时间</w:t>
            </w:r>
          </w:p>
        </w:tc>
        <w:tc>
          <w:tcPr>
            <w:tcW w:w="6685" w:type="dxa"/>
            <w:tcBorders>
              <w:top w:val="single" w:color="000000" w:sz="2" w:space="0"/>
              <w:bottom w:val="single" w:color="000000" w:sz="2" w:space="0"/>
            </w:tcBorders>
            <w:vAlign w:val="top"/>
          </w:tcPr>
          <w:p>
            <w:pPr>
              <w:spacing w:before="90" w:line="220" w:lineRule="auto"/>
              <w:ind w:left="68"/>
              <w:rPr>
                <w:rFonts w:ascii="宋体" w:hAnsi="宋体" w:eastAsia="宋体" w:cs="宋体"/>
                <w:sz w:val="21"/>
                <w:szCs w:val="21"/>
              </w:rPr>
            </w:pPr>
            <w:r>
              <w:rPr>
                <w:rFonts w:ascii="宋体" w:hAnsi="宋体" w:eastAsia="宋体" w:cs="宋体"/>
                <w:spacing w:val="-26"/>
                <w:sz w:val="21"/>
                <w:szCs w:val="21"/>
              </w:rPr>
              <w:t>时</w:t>
            </w:r>
            <w:r>
              <w:rPr>
                <w:rFonts w:ascii="宋体" w:hAnsi="宋体" w:eastAsia="宋体" w:cs="宋体"/>
                <w:spacing w:val="-21"/>
                <w:sz w:val="21"/>
                <w:szCs w:val="21"/>
              </w:rPr>
              <w:t>间</w:t>
            </w:r>
            <w:r>
              <w:rPr>
                <w:rFonts w:ascii="宋体" w:hAnsi="宋体" w:eastAsia="宋体" w:cs="宋体"/>
                <w:spacing w:val="-13"/>
                <w:sz w:val="21"/>
                <w:szCs w:val="21"/>
              </w:rPr>
              <w:t xml:space="preserve">： </w:t>
            </w:r>
            <w:r>
              <w:rPr>
                <w:rFonts w:ascii="宋体" w:hAnsi="宋体" w:eastAsia="宋体" w:cs="宋体"/>
                <w:spacing w:val="-13"/>
                <w:sz w:val="21"/>
                <w:szCs w:val="21"/>
                <w:u w:val="single" w:color="auto"/>
              </w:rPr>
              <w:t>202</w:t>
            </w:r>
            <w:r>
              <w:rPr>
                <w:rFonts w:hint="eastAsia" w:ascii="宋体" w:hAnsi="宋体" w:eastAsia="宋体" w:cs="宋体"/>
                <w:spacing w:val="-13"/>
                <w:sz w:val="21"/>
                <w:szCs w:val="21"/>
                <w:u w:val="single" w:color="auto"/>
                <w:lang w:val="en-US" w:eastAsia="zh-CN"/>
              </w:rPr>
              <w:t>5</w:t>
            </w:r>
            <w:r>
              <w:rPr>
                <w:rFonts w:ascii="宋体" w:hAnsi="宋体" w:eastAsia="宋体" w:cs="宋体"/>
                <w:spacing w:val="-13"/>
                <w:sz w:val="21"/>
                <w:szCs w:val="21"/>
                <w:u w:val="single" w:color="auto"/>
              </w:rPr>
              <w:t xml:space="preserve"> 年 </w:t>
            </w:r>
            <w:r>
              <w:rPr>
                <w:rFonts w:hint="eastAsia" w:ascii="宋体" w:hAnsi="宋体" w:eastAsia="宋体" w:cs="宋体"/>
                <w:spacing w:val="-13"/>
                <w:sz w:val="21"/>
                <w:szCs w:val="21"/>
                <w:u w:val="single" w:color="auto"/>
                <w:lang w:val="en-US" w:eastAsia="zh-CN"/>
              </w:rPr>
              <w:t>05</w:t>
            </w:r>
            <w:r>
              <w:rPr>
                <w:rFonts w:ascii="宋体" w:hAnsi="宋体" w:eastAsia="宋体" w:cs="宋体"/>
                <w:spacing w:val="-13"/>
                <w:sz w:val="21"/>
                <w:szCs w:val="21"/>
                <w:u w:val="single" w:color="auto"/>
              </w:rPr>
              <w:t xml:space="preserve"> 月 </w:t>
            </w:r>
            <w:r>
              <w:rPr>
                <w:rFonts w:hint="eastAsia" w:ascii="宋体" w:hAnsi="宋体" w:eastAsia="宋体" w:cs="宋体"/>
                <w:spacing w:val="-13"/>
                <w:sz w:val="21"/>
                <w:szCs w:val="21"/>
                <w:u w:val="single" w:color="auto"/>
                <w:lang w:val="en-US" w:eastAsia="zh-CN"/>
              </w:rPr>
              <w:t>07</w:t>
            </w:r>
            <w:r>
              <w:rPr>
                <w:rFonts w:ascii="宋体" w:hAnsi="宋体" w:eastAsia="宋体" w:cs="宋体"/>
                <w:spacing w:val="-13"/>
                <w:sz w:val="21"/>
                <w:szCs w:val="21"/>
                <w:u w:val="single" w:color="auto"/>
              </w:rPr>
              <w:t xml:space="preserve"> 日</w:t>
            </w:r>
            <w:r>
              <w:rPr>
                <w:rFonts w:hint="eastAsia" w:ascii="宋体" w:hAnsi="宋体" w:eastAsia="宋体" w:cs="宋体"/>
                <w:spacing w:val="-13"/>
                <w:sz w:val="21"/>
                <w:szCs w:val="21"/>
                <w:u w:val="single" w:color="auto"/>
                <w:lang w:val="en-US" w:eastAsia="zh-CN"/>
              </w:rPr>
              <w:t>下午：15</w:t>
            </w:r>
            <w:r>
              <w:rPr>
                <w:rFonts w:ascii="宋体" w:hAnsi="宋体" w:eastAsia="宋体" w:cs="宋体"/>
                <w:spacing w:val="-13"/>
                <w:sz w:val="21"/>
                <w:szCs w:val="21"/>
                <w:u w:val="single" w:color="auto"/>
              </w:rPr>
              <w:t>:</w:t>
            </w:r>
            <w:r>
              <w:rPr>
                <w:rFonts w:hint="eastAsia" w:ascii="宋体" w:hAnsi="宋体" w:eastAsia="宋体" w:cs="宋体"/>
                <w:spacing w:val="-13"/>
                <w:sz w:val="21"/>
                <w:szCs w:val="21"/>
                <w:u w:val="single" w:color="auto"/>
                <w:lang w:val="en-US" w:eastAsia="zh-CN"/>
              </w:rPr>
              <w:t>0</w:t>
            </w:r>
            <w:r>
              <w:rPr>
                <w:rFonts w:ascii="宋体" w:hAnsi="宋体" w:eastAsia="宋体" w:cs="宋体"/>
                <w:spacing w:val="-13"/>
                <w:sz w:val="21"/>
                <w:szCs w:val="21"/>
                <w:u w:val="single" w:color="auto"/>
              </w:rPr>
              <w:t>0</w:t>
            </w:r>
            <w:r>
              <w:rPr>
                <w:rFonts w:ascii="宋体" w:hAnsi="宋体" w:eastAsia="宋体" w:cs="宋体"/>
                <w:spacing w:val="-13"/>
                <w:sz w:val="21"/>
                <w:szCs w:val="21"/>
              </w:rPr>
              <w:t xml:space="preserve"> (北京时间)</w:t>
            </w:r>
          </w:p>
          <w:p>
            <w:pPr>
              <w:spacing w:before="158" w:line="214" w:lineRule="auto"/>
              <w:ind w:left="58"/>
              <w:rPr>
                <w:rFonts w:ascii="宋体" w:hAnsi="宋体" w:eastAsia="宋体" w:cs="宋体"/>
                <w:sz w:val="21"/>
                <w:szCs w:val="21"/>
              </w:rPr>
            </w:pPr>
            <w:r>
              <w:rPr>
                <w:rFonts w:ascii="宋体" w:hAnsi="宋体" w:eastAsia="宋体" w:cs="宋体"/>
                <w:spacing w:val="8"/>
                <w:sz w:val="21"/>
                <w:szCs w:val="21"/>
              </w:rPr>
              <w:t>地点：政采云平台(</w:t>
            </w:r>
            <w:r>
              <w:fldChar w:fldCharType="begin"/>
            </w:r>
            <w:r>
              <w:instrText xml:space="preserve"> HYPERLINK "https://www.zcygov.cn/" </w:instrText>
            </w:r>
            <w:r>
              <w:fldChar w:fldCharType="separate"/>
            </w:r>
            <w:r>
              <w:rPr>
                <w:rFonts w:ascii="宋体" w:hAnsi="宋体" w:eastAsia="宋体" w:cs="宋体"/>
                <w:sz w:val="21"/>
                <w:szCs w:val="21"/>
              </w:rPr>
              <w:t>https</w:t>
            </w:r>
            <w:r>
              <w:rPr>
                <w:rFonts w:ascii="宋体" w:hAnsi="宋体" w:eastAsia="宋体" w:cs="宋体"/>
                <w:spacing w:val="8"/>
                <w:sz w:val="21"/>
                <w:szCs w:val="21"/>
              </w:rPr>
              <w:t>://</w:t>
            </w:r>
            <w:r>
              <w:rPr>
                <w:rFonts w:ascii="宋体" w:hAnsi="宋体" w:eastAsia="宋体" w:cs="宋体"/>
                <w:sz w:val="21"/>
                <w:szCs w:val="21"/>
              </w:rPr>
              <w:t>www</w:t>
            </w:r>
            <w:r>
              <w:rPr>
                <w:rFonts w:ascii="宋体" w:hAnsi="宋体" w:eastAsia="宋体" w:cs="宋体"/>
                <w:spacing w:val="8"/>
                <w:sz w:val="21"/>
                <w:szCs w:val="21"/>
              </w:rPr>
              <w:t>.</w:t>
            </w:r>
            <w:r>
              <w:rPr>
                <w:rFonts w:ascii="宋体" w:hAnsi="宋体" w:eastAsia="宋体" w:cs="宋体"/>
                <w:sz w:val="21"/>
                <w:szCs w:val="21"/>
              </w:rPr>
              <w:t>zcygov</w:t>
            </w:r>
            <w:r>
              <w:rPr>
                <w:rFonts w:ascii="宋体" w:hAnsi="宋体" w:eastAsia="宋体" w:cs="宋体"/>
                <w:spacing w:val="8"/>
                <w:sz w:val="21"/>
                <w:szCs w:val="21"/>
              </w:rPr>
              <w:t>.</w:t>
            </w:r>
            <w:r>
              <w:rPr>
                <w:rFonts w:ascii="宋体" w:hAnsi="宋体" w:eastAsia="宋体" w:cs="宋体"/>
                <w:sz w:val="21"/>
                <w:szCs w:val="21"/>
              </w:rPr>
              <w:t>cn</w:t>
            </w:r>
            <w:r>
              <w:rPr>
                <w:rFonts w:ascii="宋体" w:hAnsi="宋体" w:eastAsia="宋体" w:cs="宋体"/>
                <w:spacing w:val="8"/>
                <w:sz w:val="21"/>
                <w:szCs w:val="21"/>
              </w:rPr>
              <w:t>/</w:t>
            </w:r>
            <w:r>
              <w:rPr>
                <w:rFonts w:ascii="宋体" w:hAnsi="宋体" w:eastAsia="宋体" w:cs="宋体"/>
                <w:spacing w:val="8"/>
                <w:sz w:val="21"/>
                <w:szCs w:val="21"/>
              </w:rPr>
              <w:fldChar w:fldCharType="end"/>
            </w:r>
            <w:r>
              <w:rPr>
                <w:rFonts w:ascii="宋体" w:hAnsi="宋体" w:eastAsia="宋体" w:cs="宋体"/>
                <w:spacing w:val="7"/>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601" w:type="dxa"/>
            <w:tcBorders>
              <w:top w:val="single" w:color="000000" w:sz="2" w:space="0"/>
              <w:bottom w:val="single" w:color="000000" w:sz="2" w:space="0"/>
            </w:tcBorders>
            <w:vAlign w:val="top"/>
          </w:tcPr>
          <w:p>
            <w:pPr>
              <w:spacing w:before="170" w:line="185" w:lineRule="auto"/>
              <w:ind w:left="212"/>
              <w:rPr>
                <w:rFonts w:ascii="宋体" w:hAnsi="宋体" w:eastAsia="宋体" w:cs="宋体"/>
                <w:sz w:val="21"/>
                <w:szCs w:val="21"/>
              </w:rPr>
            </w:pPr>
            <w:r>
              <w:rPr>
                <w:rFonts w:ascii="宋体" w:hAnsi="宋体" w:eastAsia="宋体" w:cs="宋体"/>
                <w:spacing w:val="-6"/>
                <w:sz w:val="21"/>
                <w:szCs w:val="21"/>
              </w:rPr>
              <w:t>14</w:t>
            </w:r>
          </w:p>
        </w:tc>
        <w:tc>
          <w:tcPr>
            <w:tcW w:w="1793" w:type="dxa"/>
            <w:tcBorders>
              <w:top w:val="single" w:color="000000" w:sz="2" w:space="0"/>
              <w:bottom w:val="single" w:color="000000" w:sz="2" w:space="0"/>
            </w:tcBorders>
            <w:vAlign w:val="top"/>
          </w:tcPr>
          <w:p>
            <w:pPr>
              <w:spacing w:before="136" w:line="220" w:lineRule="auto"/>
              <w:ind w:left="382"/>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3"/>
                <w:sz w:val="21"/>
                <w:szCs w:val="21"/>
              </w:rPr>
              <w:t>应有效期</w:t>
            </w:r>
          </w:p>
        </w:tc>
        <w:tc>
          <w:tcPr>
            <w:tcW w:w="6685" w:type="dxa"/>
            <w:tcBorders>
              <w:top w:val="single" w:color="000000" w:sz="2" w:space="0"/>
              <w:bottom w:val="single" w:color="000000" w:sz="2" w:space="0"/>
            </w:tcBorders>
            <w:vAlign w:val="top"/>
          </w:tcPr>
          <w:p>
            <w:pPr>
              <w:spacing w:before="136" w:line="220" w:lineRule="auto"/>
              <w:ind w:left="92"/>
              <w:rPr>
                <w:rFonts w:ascii="宋体" w:hAnsi="宋体" w:eastAsia="宋体" w:cs="宋体"/>
                <w:sz w:val="21"/>
                <w:szCs w:val="21"/>
              </w:rPr>
            </w:pPr>
            <w:r>
              <w:rPr>
                <w:rFonts w:ascii="宋体" w:hAnsi="宋体" w:eastAsia="宋体" w:cs="宋体"/>
                <w:spacing w:val="-16"/>
                <w:sz w:val="21"/>
                <w:szCs w:val="21"/>
              </w:rPr>
              <w:t>自</w:t>
            </w:r>
            <w:r>
              <w:rPr>
                <w:rFonts w:ascii="宋体" w:hAnsi="宋体" w:eastAsia="宋体" w:cs="宋体"/>
                <w:spacing w:val="-9"/>
                <w:sz w:val="21"/>
                <w:szCs w:val="21"/>
              </w:rPr>
              <w:t>投标截止之日 90 日历日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tcBorders>
              <w:top w:val="single" w:color="000000" w:sz="2" w:space="0"/>
              <w:bottom w:val="single" w:color="000000" w:sz="2" w:space="0"/>
            </w:tcBorders>
            <w:vAlign w:val="top"/>
          </w:tcPr>
          <w:p>
            <w:pPr>
              <w:spacing w:before="156" w:line="183" w:lineRule="auto"/>
              <w:ind w:left="212"/>
              <w:rPr>
                <w:rFonts w:ascii="宋体" w:hAnsi="宋体" w:eastAsia="宋体" w:cs="宋体"/>
                <w:sz w:val="21"/>
                <w:szCs w:val="21"/>
              </w:rPr>
            </w:pPr>
            <w:r>
              <w:rPr>
                <w:rFonts w:ascii="宋体" w:hAnsi="宋体" w:eastAsia="宋体" w:cs="宋体"/>
                <w:spacing w:val="-6"/>
                <w:sz w:val="21"/>
                <w:szCs w:val="21"/>
              </w:rPr>
              <w:t>15</w:t>
            </w:r>
          </w:p>
        </w:tc>
        <w:tc>
          <w:tcPr>
            <w:tcW w:w="1793" w:type="dxa"/>
            <w:tcBorders>
              <w:top w:val="single" w:color="000000" w:sz="2" w:space="0"/>
              <w:bottom w:val="single" w:color="000000" w:sz="2" w:space="0"/>
            </w:tcBorders>
            <w:vAlign w:val="top"/>
          </w:tcPr>
          <w:p>
            <w:pPr>
              <w:spacing w:before="121" w:line="218" w:lineRule="auto"/>
              <w:ind w:left="273"/>
              <w:rPr>
                <w:rFonts w:ascii="宋体" w:hAnsi="宋体" w:eastAsia="宋体" w:cs="宋体"/>
                <w:sz w:val="21"/>
                <w:szCs w:val="21"/>
              </w:rPr>
            </w:pPr>
            <w:r>
              <w:rPr>
                <w:rFonts w:ascii="宋体" w:hAnsi="宋体" w:eastAsia="宋体" w:cs="宋体"/>
                <w:spacing w:val="-3"/>
                <w:sz w:val="21"/>
                <w:szCs w:val="21"/>
              </w:rPr>
              <w:t>公</w:t>
            </w:r>
            <w:r>
              <w:rPr>
                <w:rFonts w:ascii="宋体" w:hAnsi="宋体" w:eastAsia="宋体" w:cs="宋体"/>
                <w:spacing w:val="-2"/>
                <w:sz w:val="21"/>
                <w:szCs w:val="21"/>
              </w:rPr>
              <w:t>告发布媒体</w:t>
            </w:r>
          </w:p>
        </w:tc>
        <w:tc>
          <w:tcPr>
            <w:tcW w:w="6685" w:type="dxa"/>
            <w:tcBorders>
              <w:top w:val="single" w:color="000000" w:sz="2" w:space="0"/>
              <w:bottom w:val="single" w:color="000000" w:sz="2" w:space="0"/>
            </w:tcBorders>
            <w:vAlign w:val="top"/>
          </w:tcPr>
          <w:p>
            <w:pPr>
              <w:spacing w:before="121" w:line="214" w:lineRule="auto"/>
              <w:ind w:left="59"/>
              <w:rPr>
                <w:rFonts w:ascii="宋体" w:hAnsi="宋体" w:eastAsia="宋体" w:cs="宋体"/>
                <w:sz w:val="21"/>
                <w:szCs w:val="21"/>
              </w:rPr>
            </w:pPr>
            <w:r>
              <w:rPr>
                <w:rFonts w:ascii="宋体" w:hAnsi="宋体" w:eastAsia="宋体" w:cs="宋体"/>
                <w:spacing w:val="-1"/>
                <w:sz w:val="21"/>
                <w:szCs w:val="21"/>
              </w:rPr>
              <w:t>新疆维吾尔自治区政府</w:t>
            </w:r>
            <w:r>
              <w:rPr>
                <w:rFonts w:ascii="宋体" w:hAnsi="宋体" w:eastAsia="宋体" w:cs="宋体"/>
                <w:sz w:val="21"/>
                <w:szCs w:val="21"/>
              </w:rPr>
              <w:t>采购网(</w:t>
            </w:r>
            <w:r>
              <w:fldChar w:fldCharType="begin"/>
            </w:r>
            <w:r>
              <w:instrText xml:space="preserve"> HYPERLINK "http://www.ccgp-xinjiang.gov.cn" </w:instrText>
            </w:r>
            <w:r>
              <w:fldChar w:fldCharType="separate"/>
            </w:r>
            <w:r>
              <w:rPr>
                <w:rFonts w:ascii="宋体" w:hAnsi="宋体" w:eastAsia="宋体" w:cs="宋体"/>
                <w:sz w:val="21"/>
                <w:szCs w:val="21"/>
              </w:rPr>
              <w:t>http://www.ccgp-xinjiang.gov.cn</w:t>
            </w:r>
            <w:r>
              <w:rPr>
                <w:rFonts w:ascii="宋体" w:hAnsi="宋体" w:eastAsia="宋体" w:cs="宋体"/>
                <w:sz w:val="21"/>
                <w:szCs w:val="21"/>
              </w:rPr>
              <w:fldChar w:fldCharType="end"/>
            </w: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4" w:hRule="atLeast"/>
        </w:trPr>
        <w:tc>
          <w:tcPr>
            <w:tcW w:w="601" w:type="dxa"/>
            <w:tcBorders>
              <w:top w:val="single" w:color="000000" w:sz="2" w:space="0"/>
              <w:bottom w:val="single" w:color="000000" w:sz="2" w:space="0"/>
            </w:tcBorders>
            <w:vAlign w:val="top"/>
          </w:tcPr>
          <w:p>
            <w:pPr>
              <w:spacing w:line="464" w:lineRule="auto"/>
              <w:rPr>
                <w:rFonts w:ascii="Arial"/>
                <w:sz w:val="21"/>
              </w:rPr>
            </w:pPr>
          </w:p>
          <w:p>
            <w:pPr>
              <w:spacing w:before="68" w:line="183" w:lineRule="auto"/>
              <w:ind w:left="212"/>
              <w:rPr>
                <w:rFonts w:ascii="宋体" w:hAnsi="宋体" w:eastAsia="宋体" w:cs="宋体"/>
                <w:sz w:val="21"/>
                <w:szCs w:val="21"/>
              </w:rPr>
            </w:pPr>
            <w:r>
              <w:rPr>
                <w:rFonts w:ascii="宋体" w:hAnsi="宋体" w:eastAsia="宋体" w:cs="宋体"/>
                <w:spacing w:val="-6"/>
                <w:sz w:val="21"/>
                <w:szCs w:val="21"/>
              </w:rPr>
              <w:t>16</w:t>
            </w:r>
          </w:p>
        </w:tc>
        <w:tc>
          <w:tcPr>
            <w:tcW w:w="1793" w:type="dxa"/>
            <w:tcBorders>
              <w:top w:val="single" w:color="000000" w:sz="2" w:space="0"/>
              <w:bottom w:val="single" w:color="000000" w:sz="2" w:space="0"/>
            </w:tcBorders>
            <w:vAlign w:val="top"/>
          </w:tcPr>
          <w:p>
            <w:pPr>
              <w:spacing w:line="429" w:lineRule="auto"/>
              <w:rPr>
                <w:rFonts w:ascii="Arial"/>
                <w:sz w:val="21"/>
              </w:rPr>
            </w:pPr>
          </w:p>
          <w:p>
            <w:pPr>
              <w:spacing w:before="69" w:line="220" w:lineRule="auto"/>
              <w:ind w:left="375"/>
              <w:rPr>
                <w:rFonts w:ascii="宋体" w:hAnsi="宋体" w:eastAsia="宋体" w:cs="宋体"/>
                <w:sz w:val="21"/>
                <w:szCs w:val="21"/>
              </w:rPr>
            </w:pPr>
            <w:r>
              <w:rPr>
                <w:rFonts w:ascii="宋体" w:hAnsi="宋体" w:eastAsia="宋体" w:cs="宋体"/>
                <w:spacing w:val="-2"/>
                <w:sz w:val="21"/>
                <w:szCs w:val="21"/>
              </w:rPr>
              <w:t>履约保证金</w:t>
            </w:r>
          </w:p>
        </w:tc>
        <w:tc>
          <w:tcPr>
            <w:tcW w:w="6685" w:type="dxa"/>
            <w:tcBorders>
              <w:top w:val="single" w:color="000000" w:sz="2" w:space="0"/>
              <w:bottom w:val="single" w:color="000000" w:sz="2" w:space="0"/>
            </w:tcBorders>
            <w:vAlign w:val="top"/>
          </w:tcPr>
          <w:p>
            <w:pPr>
              <w:spacing w:before="91" w:line="218" w:lineRule="auto"/>
              <w:ind w:left="59"/>
              <w:rPr>
                <w:rFonts w:ascii="宋体" w:hAnsi="宋体" w:eastAsia="宋体" w:cs="宋体"/>
                <w:sz w:val="21"/>
                <w:szCs w:val="21"/>
              </w:rPr>
            </w:pPr>
            <w:r>
              <w:rPr>
                <w:rFonts w:ascii="宋体" w:hAnsi="宋体" w:eastAsia="宋体" w:cs="宋体"/>
                <w:spacing w:val="2"/>
                <w:sz w:val="21"/>
                <w:szCs w:val="21"/>
              </w:rPr>
              <w:t xml:space="preserve">合同价款的 </w:t>
            </w:r>
            <w:r>
              <w:rPr>
                <w:rFonts w:hint="eastAsia" w:ascii="宋体" w:hAnsi="宋体" w:eastAsia="宋体" w:cs="宋体"/>
                <w:spacing w:val="2"/>
                <w:sz w:val="21"/>
                <w:szCs w:val="21"/>
                <w:lang w:val="en-US" w:eastAsia="zh-CN"/>
              </w:rPr>
              <w:t>3</w:t>
            </w:r>
            <w:r>
              <w:rPr>
                <w:rFonts w:ascii="宋体" w:hAnsi="宋体" w:eastAsia="宋体" w:cs="宋体"/>
                <w:spacing w:val="2"/>
                <w:sz w:val="21"/>
                <w:szCs w:val="21"/>
              </w:rPr>
              <w:t>%</w:t>
            </w:r>
            <w:r>
              <w:rPr>
                <w:rFonts w:ascii="宋体" w:hAnsi="宋体" w:eastAsia="宋体" w:cs="宋体"/>
                <w:spacing w:val="1"/>
                <w:sz w:val="21"/>
                <w:szCs w:val="21"/>
              </w:rPr>
              <w:t>(以实际合同签订为准)</w:t>
            </w:r>
          </w:p>
          <w:p>
            <w:pPr>
              <w:spacing w:before="160" w:line="368" w:lineRule="auto"/>
              <w:ind w:left="61" w:right="115" w:hanging="5"/>
              <w:rPr>
                <w:rFonts w:ascii="宋体" w:hAnsi="宋体" w:eastAsia="宋体" w:cs="宋体"/>
                <w:sz w:val="21"/>
                <w:szCs w:val="21"/>
              </w:rPr>
            </w:pPr>
            <w:r>
              <w:rPr>
                <w:rFonts w:ascii="宋体" w:hAnsi="宋体" w:eastAsia="宋体" w:cs="宋体"/>
                <w:spacing w:val="-1"/>
                <w:sz w:val="21"/>
                <w:szCs w:val="21"/>
              </w:rPr>
              <w:t>缴纳方式：以支</w:t>
            </w:r>
            <w:r>
              <w:rPr>
                <w:rFonts w:ascii="宋体" w:hAnsi="宋体" w:eastAsia="宋体" w:cs="宋体"/>
                <w:sz w:val="21"/>
                <w:szCs w:val="21"/>
              </w:rPr>
              <w:t xml:space="preserve">票、汇票、本票或者金融机构、担保机构出具的保函等 </w:t>
            </w:r>
            <w:r>
              <w:rPr>
                <w:rFonts w:ascii="宋体" w:hAnsi="宋体" w:eastAsia="宋体" w:cs="宋体"/>
                <w:spacing w:val="-6"/>
                <w:sz w:val="21"/>
                <w:szCs w:val="21"/>
              </w:rPr>
              <w:t>非现金形式</w:t>
            </w:r>
            <w:r>
              <w:rPr>
                <w:rFonts w:ascii="宋体" w:hAnsi="宋体" w:eastAsia="宋体" w:cs="宋体"/>
                <w:spacing w:val="-5"/>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1" w:type="dxa"/>
            <w:tcBorders>
              <w:top w:val="single" w:color="000000" w:sz="2" w:space="0"/>
              <w:bottom w:val="single" w:color="000000" w:sz="2" w:space="0"/>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68" w:line="183" w:lineRule="auto"/>
              <w:ind w:left="212"/>
              <w:rPr>
                <w:rFonts w:ascii="宋体" w:hAnsi="宋体" w:eastAsia="宋体" w:cs="宋体"/>
                <w:sz w:val="21"/>
                <w:szCs w:val="21"/>
              </w:rPr>
            </w:pPr>
            <w:r>
              <w:rPr>
                <w:rFonts w:ascii="宋体" w:hAnsi="宋体" w:eastAsia="宋体" w:cs="宋体"/>
                <w:spacing w:val="-6"/>
                <w:sz w:val="21"/>
                <w:szCs w:val="21"/>
              </w:rPr>
              <w:t>17</w:t>
            </w:r>
          </w:p>
        </w:tc>
        <w:tc>
          <w:tcPr>
            <w:tcW w:w="1793" w:type="dxa"/>
            <w:tcBorders>
              <w:top w:val="single" w:color="000000" w:sz="2" w:space="0"/>
              <w:bottom w:val="single" w:color="000000" w:sz="2" w:space="0"/>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before="68" w:line="220" w:lineRule="auto"/>
              <w:ind w:left="76"/>
              <w:rPr>
                <w:rFonts w:ascii="宋体" w:hAnsi="宋体" w:eastAsia="宋体" w:cs="宋体"/>
                <w:sz w:val="21"/>
                <w:szCs w:val="21"/>
              </w:rPr>
            </w:pPr>
            <w:r>
              <w:rPr>
                <w:rFonts w:ascii="宋体" w:hAnsi="宋体" w:eastAsia="宋体" w:cs="宋体"/>
                <w:spacing w:val="-4"/>
                <w:sz w:val="21"/>
                <w:szCs w:val="21"/>
              </w:rPr>
              <w:t>中</w:t>
            </w:r>
            <w:r>
              <w:rPr>
                <w:rFonts w:ascii="宋体" w:hAnsi="宋体" w:eastAsia="宋体" w:cs="宋体"/>
                <w:spacing w:val="-3"/>
                <w:sz w:val="21"/>
                <w:szCs w:val="21"/>
              </w:rPr>
              <w:t>小企业政策说明</w:t>
            </w:r>
          </w:p>
        </w:tc>
        <w:tc>
          <w:tcPr>
            <w:tcW w:w="6685" w:type="dxa"/>
            <w:tcBorders>
              <w:top w:val="single" w:color="000000" w:sz="2" w:space="0"/>
              <w:bottom w:val="single" w:color="000000" w:sz="2" w:space="0"/>
            </w:tcBorders>
            <w:vAlign w:val="top"/>
          </w:tcPr>
          <w:p>
            <w:pPr>
              <w:spacing w:before="92" w:line="324" w:lineRule="auto"/>
              <w:ind w:left="59" w:right="50" w:firstLine="14"/>
              <w:rPr>
                <w:rFonts w:hint="eastAsia" w:ascii="宋体" w:hAnsi="宋体" w:eastAsia="宋体" w:cs="宋体"/>
                <w:spacing w:val="-11"/>
                <w:sz w:val="21"/>
                <w:szCs w:val="21"/>
              </w:rPr>
            </w:pPr>
            <w:r>
              <w:rPr>
                <w:rFonts w:hint="eastAsia" w:ascii="宋体" w:hAnsi="宋体" w:eastAsia="宋体" w:cs="宋体"/>
                <w:spacing w:val="-11"/>
                <w:sz w:val="21"/>
                <w:szCs w:val="21"/>
                <w:lang w:val="en-US" w:eastAsia="zh-CN"/>
              </w:rPr>
              <w:t>本项目为专门面向小微企业（含小型、微型企业）</w:t>
            </w:r>
            <w:r>
              <w:rPr>
                <w:rFonts w:hint="eastAsia" w:ascii="宋体" w:hAnsi="宋体" w:eastAsia="宋体" w:cs="宋体"/>
                <w:spacing w:val="-11"/>
                <w:sz w:val="21"/>
                <w:szCs w:val="21"/>
              </w:rPr>
              <w:t>，不再执行价格评审优惠的扶持政策。</w:t>
            </w:r>
          </w:p>
          <w:p>
            <w:pPr>
              <w:spacing w:before="92" w:line="324" w:lineRule="auto"/>
              <w:ind w:left="59" w:right="50" w:firstLine="14"/>
              <w:rPr>
                <w:rFonts w:hint="eastAsia" w:ascii="宋体" w:hAnsi="宋体" w:eastAsia="宋体" w:cs="宋体"/>
                <w:spacing w:val="-11"/>
                <w:sz w:val="21"/>
                <w:szCs w:val="21"/>
                <w:u w:val="single"/>
                <w:lang w:eastAsia="zh-CN"/>
              </w:rPr>
            </w:pPr>
            <w:r>
              <w:rPr>
                <w:rFonts w:hint="eastAsia" w:ascii="宋体" w:hAnsi="宋体" w:eastAsia="宋体" w:cs="宋体"/>
                <w:spacing w:val="-11"/>
                <w:sz w:val="21"/>
                <w:szCs w:val="21"/>
              </w:rPr>
              <w:t>本项目对应《中小企业划型标准规定》（工信部联企业〔2011〕300 号）中所属行业为</w:t>
            </w:r>
            <w:r>
              <w:rPr>
                <w:rFonts w:hint="eastAsia" w:ascii="宋体" w:hAnsi="宋体" w:eastAsia="宋体" w:cs="宋体"/>
                <w:spacing w:val="-11"/>
                <w:sz w:val="21"/>
                <w:szCs w:val="21"/>
                <w:lang w:eastAsia="zh-CN"/>
              </w:rPr>
              <w:t>：</w:t>
            </w:r>
            <w:r>
              <w:rPr>
                <w:rFonts w:hint="eastAsia" w:ascii="宋体" w:hAnsi="宋体" w:eastAsia="宋体" w:cs="宋体"/>
                <w:spacing w:val="-11"/>
                <w:sz w:val="21"/>
                <w:szCs w:val="21"/>
                <w:u w:val="single"/>
                <w:lang w:val="en-US" w:eastAsia="zh-CN"/>
              </w:rPr>
              <w:t xml:space="preserve"> </w:t>
            </w:r>
            <w:r>
              <w:rPr>
                <w:rFonts w:hint="eastAsia" w:ascii="宋体" w:hAnsi="宋体" w:eastAsia="宋体" w:cs="宋体"/>
                <w:b/>
                <w:bCs/>
                <w:spacing w:val="-11"/>
                <w:sz w:val="21"/>
                <w:szCs w:val="21"/>
                <w:u w:val="single"/>
              </w:rPr>
              <w:t xml:space="preserve">建筑业 </w:t>
            </w:r>
            <w:r>
              <w:rPr>
                <w:rFonts w:hint="eastAsia" w:ascii="宋体" w:hAnsi="宋体" w:eastAsia="宋体" w:cs="宋体"/>
                <w:spacing w:val="-11"/>
                <w:sz w:val="21"/>
                <w:szCs w:val="21"/>
                <w:u w:val="single"/>
                <w:lang w:eastAsia="zh-CN"/>
              </w:rPr>
              <w:t xml:space="preserve">。（营业收入80000 万元以下或资产总额80000万元以下的为中小微型企业。 其中，营业收入6000万元及以上，且资产总额5000万元 及以上的为中型企业；营业收入300万元及以上，且资产 总额300万元及以上的为小型企业；营业收入300万元以 下或资产总额300万元以下的为微型企业。） </w:t>
            </w:r>
          </w:p>
          <w:p>
            <w:pPr>
              <w:spacing w:before="92" w:line="324" w:lineRule="auto"/>
              <w:ind w:left="59" w:right="50" w:firstLine="14"/>
              <w:rPr>
                <w:rFonts w:hint="eastAsia" w:ascii="宋体" w:hAnsi="宋体" w:eastAsia="宋体" w:cs="宋体"/>
                <w:spacing w:val="-11"/>
                <w:sz w:val="21"/>
                <w:szCs w:val="21"/>
                <w:u w:val="single"/>
                <w:lang w:eastAsia="zh-CN"/>
              </w:rPr>
            </w:pPr>
            <w:r>
              <w:rPr>
                <w:rFonts w:hint="eastAsia" w:ascii="宋体" w:hAnsi="宋体" w:eastAsia="宋体" w:cs="宋体"/>
                <w:spacing w:val="-11"/>
                <w:sz w:val="21"/>
                <w:szCs w:val="21"/>
                <w:u w:val="single"/>
                <w:lang w:eastAsia="zh-CN"/>
              </w:rPr>
              <w:t>供应商提供的《中小企业声明函》内容不实的，属于提供虚假材料谋取中标、成交，依照《中华人民共和国政府采购法》等国家有关规定追究相应责任。</w:t>
            </w:r>
          </w:p>
          <w:p>
            <w:pPr>
              <w:numPr>
                <w:ilvl w:val="0"/>
                <w:numId w:val="1"/>
              </w:numPr>
              <w:spacing w:before="92" w:line="324" w:lineRule="auto"/>
              <w:ind w:left="59" w:right="50" w:firstLine="14"/>
              <w:rPr>
                <w:rFonts w:ascii="宋体" w:hAnsi="宋体" w:eastAsia="宋体" w:cs="宋体"/>
                <w:spacing w:val="-1"/>
                <w:sz w:val="21"/>
                <w:szCs w:val="21"/>
              </w:rPr>
            </w:pPr>
            <w:r>
              <w:rPr>
                <w:rFonts w:ascii="宋体" w:hAnsi="宋体" w:eastAsia="宋体" w:cs="宋体"/>
                <w:spacing w:val="-8"/>
                <w:sz w:val="21"/>
                <w:szCs w:val="21"/>
              </w:rPr>
              <w:t>中小企业， 是指在中华人民共和国境内依法设立， 依据国务院批准的</w:t>
            </w:r>
            <w:r>
              <w:rPr>
                <w:rFonts w:ascii="宋体" w:hAnsi="宋体" w:eastAsia="宋体" w:cs="宋体"/>
                <w:sz w:val="21"/>
                <w:szCs w:val="21"/>
              </w:rPr>
              <w:t xml:space="preserve"> </w:t>
            </w:r>
            <w:r>
              <w:rPr>
                <w:rFonts w:ascii="宋体" w:hAnsi="宋体" w:eastAsia="宋体" w:cs="宋体"/>
                <w:spacing w:val="-1"/>
                <w:sz w:val="21"/>
                <w:szCs w:val="21"/>
              </w:rPr>
              <w:t>中小企业划分标准确定</w:t>
            </w:r>
            <w:r>
              <w:rPr>
                <w:rFonts w:ascii="宋体" w:hAnsi="宋体" w:eastAsia="宋体" w:cs="宋体"/>
                <w:sz w:val="21"/>
                <w:szCs w:val="21"/>
              </w:rPr>
              <w:t xml:space="preserve">的中型企业、小型企业和微型企业，但与大企业 </w:t>
            </w:r>
            <w:r>
              <w:rPr>
                <w:rFonts w:ascii="宋体" w:hAnsi="宋体" w:eastAsia="宋体" w:cs="宋体"/>
                <w:spacing w:val="-1"/>
                <w:sz w:val="21"/>
                <w:szCs w:val="21"/>
              </w:rPr>
              <w:t>的负责人为同一人，或</w:t>
            </w:r>
            <w:r>
              <w:rPr>
                <w:rFonts w:ascii="宋体" w:hAnsi="宋体" w:eastAsia="宋体" w:cs="宋体"/>
                <w:sz w:val="21"/>
                <w:szCs w:val="21"/>
              </w:rPr>
              <w:t xml:space="preserve">者与大企业存在直接控股、管理关系的除外。符 </w:t>
            </w:r>
            <w:r>
              <w:rPr>
                <w:rFonts w:ascii="宋体" w:hAnsi="宋体" w:eastAsia="宋体" w:cs="宋体"/>
                <w:spacing w:val="-2"/>
                <w:sz w:val="21"/>
                <w:szCs w:val="21"/>
              </w:rPr>
              <w:t>合中小企业划分标</w:t>
            </w:r>
            <w:r>
              <w:rPr>
                <w:rFonts w:ascii="宋体" w:hAnsi="宋体" w:eastAsia="宋体" w:cs="宋体"/>
                <w:spacing w:val="-1"/>
                <w:sz w:val="21"/>
                <w:szCs w:val="21"/>
              </w:rPr>
              <w:t>准的个体工商户，在政府采购活动中视同中小企业。</w:t>
            </w:r>
          </w:p>
          <w:p>
            <w:pPr>
              <w:numPr>
                <w:ilvl w:val="0"/>
                <w:numId w:val="0"/>
              </w:numPr>
              <w:spacing w:before="92" w:line="324" w:lineRule="auto"/>
              <w:ind w:left="73" w:leftChars="0" w:right="50" w:rightChars="0"/>
              <w:rPr>
                <w:rFonts w:ascii="宋体" w:hAnsi="宋体" w:eastAsia="宋体" w:cs="宋体"/>
                <w:spacing w:val="-1"/>
                <w:sz w:val="21"/>
                <w:szCs w:val="21"/>
              </w:rPr>
            </w:pPr>
            <w:r>
              <w:rPr>
                <w:rFonts w:hint="eastAsia" w:ascii="宋体" w:hAnsi="宋体" w:eastAsia="宋体" w:cs="宋体"/>
                <w:spacing w:val="-1"/>
                <w:sz w:val="21"/>
                <w:szCs w:val="21"/>
              </w:rPr>
              <w:t>价格扣除幅度：价格给予10%的扣除。</w:t>
            </w:r>
          </w:p>
          <w:p>
            <w:pPr>
              <w:spacing w:before="160" w:line="312" w:lineRule="auto"/>
              <w:ind w:left="57" w:right="50" w:firstLine="3"/>
              <w:rPr>
                <w:rFonts w:ascii="宋体" w:hAnsi="宋体" w:eastAsia="宋体" w:cs="宋体"/>
                <w:sz w:val="21"/>
                <w:szCs w:val="21"/>
              </w:rPr>
            </w:pPr>
            <w:r>
              <w:rPr>
                <w:rFonts w:ascii="宋体" w:hAnsi="宋体" w:eastAsia="宋体" w:cs="宋体"/>
                <w:spacing w:val="-8"/>
                <w:sz w:val="21"/>
                <w:szCs w:val="21"/>
              </w:rPr>
              <w:t>2、在政府采</w:t>
            </w:r>
            <w:r>
              <w:rPr>
                <w:rFonts w:ascii="宋体" w:hAnsi="宋体" w:eastAsia="宋体" w:cs="宋体"/>
                <w:spacing w:val="-5"/>
                <w:sz w:val="21"/>
                <w:szCs w:val="21"/>
              </w:rPr>
              <w:t>购</w:t>
            </w:r>
            <w:r>
              <w:rPr>
                <w:rFonts w:ascii="宋体" w:hAnsi="宋体" w:eastAsia="宋体" w:cs="宋体"/>
                <w:spacing w:val="-4"/>
                <w:sz w:val="21"/>
                <w:szCs w:val="21"/>
              </w:rPr>
              <w:t>活动中， 供应商提供的货物、工程或者服务符合下列情形</w:t>
            </w:r>
            <w:r>
              <w:rPr>
                <w:rFonts w:ascii="宋体" w:hAnsi="宋体" w:eastAsia="宋体" w:cs="宋体"/>
                <w:sz w:val="21"/>
                <w:szCs w:val="21"/>
              </w:rPr>
              <w:t xml:space="preserve"> </w:t>
            </w:r>
            <w:r>
              <w:rPr>
                <w:rFonts w:ascii="宋体" w:hAnsi="宋体" w:eastAsia="宋体" w:cs="宋体"/>
                <w:spacing w:val="12"/>
                <w:sz w:val="21"/>
                <w:szCs w:val="21"/>
              </w:rPr>
              <w:t>的，</w:t>
            </w:r>
            <w:r>
              <w:rPr>
                <w:rFonts w:ascii="宋体" w:hAnsi="宋体" w:eastAsia="宋体" w:cs="宋体"/>
                <w:spacing w:val="10"/>
                <w:sz w:val="21"/>
                <w:szCs w:val="21"/>
              </w:rPr>
              <w:t>享</w:t>
            </w:r>
            <w:r>
              <w:rPr>
                <w:rFonts w:ascii="宋体" w:hAnsi="宋体" w:eastAsia="宋体" w:cs="宋体"/>
                <w:spacing w:val="6"/>
                <w:sz w:val="21"/>
                <w:szCs w:val="21"/>
              </w:rPr>
              <w:t>受中小企业扶持政策：(一)在货物采购项目中，货物由中小企</w:t>
            </w:r>
            <w:r>
              <w:rPr>
                <w:rFonts w:ascii="宋体" w:hAnsi="宋体" w:eastAsia="宋体" w:cs="宋体"/>
                <w:sz w:val="21"/>
                <w:szCs w:val="21"/>
              </w:rPr>
              <w:t xml:space="preserve"> </w:t>
            </w:r>
            <w:r>
              <w:rPr>
                <w:rFonts w:ascii="宋体" w:hAnsi="宋体" w:eastAsia="宋体" w:cs="宋体"/>
                <w:spacing w:val="-2"/>
                <w:sz w:val="21"/>
                <w:szCs w:val="21"/>
              </w:rPr>
              <w:t>业制造，即货物由中小企业生产且使用该中小企业商号</w:t>
            </w:r>
            <w:r>
              <w:rPr>
                <w:rFonts w:ascii="宋体" w:hAnsi="宋体" w:eastAsia="宋体" w:cs="宋体"/>
                <w:spacing w:val="-1"/>
                <w:sz w:val="21"/>
                <w:szCs w:val="21"/>
              </w:rPr>
              <w:t>或者注册商标；</w:t>
            </w:r>
          </w:p>
          <w:p>
            <w:pPr>
              <w:spacing w:before="161" w:line="324" w:lineRule="auto"/>
              <w:ind w:left="60" w:right="115" w:firstLine="3"/>
              <w:rPr>
                <w:rFonts w:ascii="宋体" w:hAnsi="宋体" w:eastAsia="宋体" w:cs="宋体"/>
                <w:sz w:val="21"/>
                <w:szCs w:val="21"/>
              </w:rPr>
            </w:pPr>
            <w:r>
              <w:rPr>
                <w:rFonts w:ascii="宋体" w:hAnsi="宋体" w:eastAsia="宋体" w:cs="宋体"/>
                <w:spacing w:val="10"/>
                <w:sz w:val="21"/>
                <w:szCs w:val="21"/>
              </w:rPr>
              <w:t>(二)</w:t>
            </w:r>
            <w:r>
              <w:rPr>
                <w:rFonts w:ascii="宋体" w:hAnsi="宋体" w:eastAsia="宋体" w:cs="宋体"/>
                <w:spacing w:val="8"/>
                <w:sz w:val="21"/>
                <w:szCs w:val="21"/>
              </w:rPr>
              <w:t>在</w:t>
            </w:r>
            <w:r>
              <w:rPr>
                <w:rFonts w:ascii="宋体" w:hAnsi="宋体" w:eastAsia="宋体" w:cs="宋体"/>
                <w:spacing w:val="5"/>
                <w:sz w:val="21"/>
                <w:szCs w:val="21"/>
              </w:rPr>
              <w:t>工程采购项目中，工程由中小企业承建，即工程施工单位为中</w:t>
            </w:r>
            <w:r>
              <w:rPr>
                <w:rFonts w:ascii="宋体" w:hAnsi="宋体" w:eastAsia="宋体" w:cs="宋体"/>
                <w:sz w:val="21"/>
                <w:szCs w:val="21"/>
              </w:rPr>
              <w:t xml:space="preserve"> </w:t>
            </w:r>
            <w:r>
              <w:rPr>
                <w:rFonts w:ascii="宋体" w:hAnsi="宋体" w:eastAsia="宋体" w:cs="宋体"/>
                <w:spacing w:val="12"/>
                <w:sz w:val="21"/>
                <w:szCs w:val="21"/>
              </w:rPr>
              <w:t>小企</w:t>
            </w:r>
            <w:r>
              <w:rPr>
                <w:rFonts w:ascii="宋体" w:hAnsi="宋体" w:eastAsia="宋体" w:cs="宋体"/>
                <w:spacing w:val="7"/>
                <w:sz w:val="21"/>
                <w:szCs w:val="21"/>
              </w:rPr>
              <w:t>业</w:t>
            </w:r>
            <w:r>
              <w:rPr>
                <w:rFonts w:ascii="宋体" w:hAnsi="宋体" w:eastAsia="宋体" w:cs="宋体"/>
                <w:spacing w:val="6"/>
                <w:sz w:val="21"/>
                <w:szCs w:val="21"/>
              </w:rPr>
              <w:t>；(三)在服务采购项目中，服务由中小企业承接，即提供服务</w:t>
            </w:r>
            <w:r>
              <w:rPr>
                <w:rFonts w:ascii="宋体" w:hAnsi="宋体" w:eastAsia="宋体" w:cs="宋体"/>
                <w:sz w:val="21"/>
                <w:szCs w:val="21"/>
              </w:rPr>
              <w:t xml:space="preserve"> </w:t>
            </w:r>
            <w:r>
              <w:rPr>
                <w:rFonts w:ascii="宋体" w:hAnsi="宋体" w:eastAsia="宋体" w:cs="宋体"/>
                <w:spacing w:val="-1"/>
                <w:sz w:val="21"/>
                <w:szCs w:val="21"/>
              </w:rPr>
              <w:t>的人员为中小企业依照《</w:t>
            </w:r>
            <w:r>
              <w:rPr>
                <w:rFonts w:ascii="宋体" w:hAnsi="宋体" w:eastAsia="宋体" w:cs="宋体"/>
                <w:sz w:val="21"/>
                <w:szCs w:val="21"/>
              </w:rPr>
              <w:t xml:space="preserve">中华人民共和国劳动合同法》订立劳动合同的 </w:t>
            </w:r>
            <w:r>
              <w:rPr>
                <w:rFonts w:ascii="宋体" w:hAnsi="宋体" w:eastAsia="宋体" w:cs="宋体"/>
                <w:spacing w:val="-9"/>
                <w:sz w:val="21"/>
                <w:szCs w:val="21"/>
              </w:rPr>
              <w:t>从</w:t>
            </w:r>
            <w:r>
              <w:rPr>
                <w:rFonts w:ascii="宋体" w:hAnsi="宋体" w:eastAsia="宋体" w:cs="宋体"/>
                <w:spacing w:val="-6"/>
                <w:sz w:val="21"/>
                <w:szCs w:val="21"/>
              </w:rPr>
              <w:t>业人员。</w:t>
            </w:r>
          </w:p>
          <w:p>
            <w:pPr>
              <w:spacing w:before="157" w:line="289" w:lineRule="auto"/>
              <w:ind w:left="60" w:right="50" w:firstLine="1"/>
              <w:rPr>
                <w:rFonts w:ascii="宋体" w:hAnsi="宋体" w:eastAsia="宋体" w:cs="宋体"/>
                <w:sz w:val="21"/>
                <w:szCs w:val="21"/>
              </w:rPr>
            </w:pPr>
            <w:r>
              <w:rPr>
                <w:rFonts w:ascii="宋体" w:hAnsi="宋体" w:eastAsia="宋体" w:cs="宋体"/>
                <w:spacing w:val="-14"/>
                <w:sz w:val="21"/>
                <w:szCs w:val="21"/>
              </w:rPr>
              <w:t>3、在</w:t>
            </w:r>
            <w:r>
              <w:rPr>
                <w:rFonts w:ascii="宋体" w:hAnsi="宋体" w:eastAsia="宋体" w:cs="宋体"/>
                <w:spacing w:val="-12"/>
                <w:sz w:val="21"/>
                <w:szCs w:val="21"/>
              </w:rPr>
              <w:t>货</w:t>
            </w:r>
            <w:r>
              <w:rPr>
                <w:rFonts w:ascii="宋体" w:hAnsi="宋体" w:eastAsia="宋体" w:cs="宋体"/>
                <w:spacing w:val="-7"/>
                <w:sz w:val="21"/>
                <w:szCs w:val="21"/>
              </w:rPr>
              <w:t>物采购项目中， 供应商提供的货物既有中小企业制造货物， 也有</w:t>
            </w:r>
            <w:r>
              <w:rPr>
                <w:rFonts w:ascii="宋体" w:hAnsi="宋体" w:eastAsia="宋体" w:cs="宋体"/>
                <w:sz w:val="21"/>
                <w:szCs w:val="21"/>
              </w:rPr>
              <w:t xml:space="preserve"> </w:t>
            </w:r>
            <w:r>
              <w:rPr>
                <w:rFonts w:ascii="宋体" w:hAnsi="宋体" w:eastAsia="宋体" w:cs="宋体"/>
                <w:spacing w:val="-2"/>
                <w:sz w:val="21"/>
                <w:szCs w:val="21"/>
              </w:rPr>
              <w:t>大型企业制造货物的，不享</w:t>
            </w:r>
            <w:r>
              <w:rPr>
                <w:rFonts w:ascii="宋体" w:hAnsi="宋体" w:eastAsia="宋体" w:cs="宋体"/>
                <w:spacing w:val="-1"/>
                <w:sz w:val="21"/>
                <w:szCs w:val="21"/>
              </w:rPr>
              <w:t>受本办法规定的中小企业扶持政策。</w:t>
            </w:r>
          </w:p>
          <w:p>
            <w:pPr>
              <w:spacing w:before="160" w:line="316" w:lineRule="auto"/>
              <w:ind w:left="57" w:right="50"/>
              <w:rPr>
                <w:rFonts w:ascii="宋体" w:hAnsi="宋体" w:eastAsia="宋体" w:cs="宋体"/>
                <w:sz w:val="21"/>
                <w:szCs w:val="21"/>
              </w:rPr>
            </w:pPr>
            <w:r>
              <w:rPr>
                <w:rFonts w:ascii="宋体" w:hAnsi="宋体" w:eastAsia="宋体" w:cs="宋体"/>
                <w:spacing w:val="-14"/>
                <w:sz w:val="21"/>
                <w:szCs w:val="21"/>
              </w:rPr>
              <w:t>4、以</w:t>
            </w:r>
            <w:r>
              <w:rPr>
                <w:rFonts w:ascii="宋体" w:hAnsi="宋体" w:eastAsia="宋体" w:cs="宋体"/>
                <w:spacing w:val="-7"/>
                <w:sz w:val="21"/>
                <w:szCs w:val="21"/>
              </w:rPr>
              <w:t>联合体形式参加政府采购活动， 联合体各方均为中小企业的， 联合</w:t>
            </w:r>
            <w:r>
              <w:rPr>
                <w:rFonts w:ascii="宋体" w:hAnsi="宋体" w:eastAsia="宋体" w:cs="宋体"/>
                <w:sz w:val="21"/>
                <w:szCs w:val="21"/>
              </w:rPr>
              <w:t xml:space="preserve"> </w:t>
            </w:r>
            <w:r>
              <w:rPr>
                <w:rFonts w:ascii="宋体" w:hAnsi="宋体" w:eastAsia="宋体" w:cs="宋体"/>
                <w:spacing w:val="-1"/>
                <w:sz w:val="21"/>
                <w:szCs w:val="21"/>
              </w:rPr>
              <w:t>体视同中小企业。其</w:t>
            </w:r>
            <w:r>
              <w:rPr>
                <w:rFonts w:ascii="宋体" w:hAnsi="宋体" w:eastAsia="宋体" w:cs="宋体"/>
                <w:sz w:val="21"/>
                <w:szCs w:val="21"/>
              </w:rPr>
              <w:t xml:space="preserve">中，联合体各方均为小微企业的，联合体视同小微 </w:t>
            </w:r>
            <w:r>
              <w:rPr>
                <w:rFonts w:ascii="宋体" w:hAnsi="宋体" w:eastAsia="宋体" w:cs="宋体"/>
                <w:spacing w:val="-10"/>
                <w:sz w:val="21"/>
                <w:szCs w:val="21"/>
              </w:rPr>
              <w:t>企</w:t>
            </w:r>
            <w:r>
              <w:rPr>
                <w:rFonts w:ascii="宋体" w:hAnsi="宋体" w:eastAsia="宋体" w:cs="宋体"/>
                <w:spacing w:val="-8"/>
                <w:sz w:val="21"/>
                <w:szCs w:val="21"/>
              </w:rPr>
              <w:t>业。</w:t>
            </w:r>
          </w:p>
          <w:p>
            <w:pPr>
              <w:spacing w:before="148" w:line="289" w:lineRule="auto"/>
              <w:ind w:left="58" w:right="50" w:firstLine="4"/>
              <w:rPr>
                <w:rFonts w:ascii="宋体" w:hAnsi="宋体" w:eastAsia="宋体" w:cs="宋体"/>
                <w:sz w:val="21"/>
                <w:szCs w:val="21"/>
              </w:rPr>
            </w:pPr>
            <w:r>
              <w:rPr>
                <w:rFonts w:ascii="宋体" w:hAnsi="宋体" w:eastAsia="宋体" w:cs="宋体"/>
                <w:spacing w:val="-8"/>
                <w:sz w:val="21"/>
                <w:szCs w:val="21"/>
              </w:rPr>
              <w:t>5、供应商经</w:t>
            </w:r>
            <w:r>
              <w:rPr>
                <w:rFonts w:ascii="宋体" w:hAnsi="宋体" w:eastAsia="宋体" w:cs="宋体"/>
                <w:spacing w:val="-7"/>
                <w:sz w:val="21"/>
                <w:szCs w:val="21"/>
              </w:rPr>
              <w:t>享</w:t>
            </w:r>
            <w:r>
              <w:rPr>
                <w:rFonts w:ascii="宋体" w:hAnsi="宋体" w:eastAsia="宋体" w:cs="宋体"/>
                <w:spacing w:val="-4"/>
                <w:sz w:val="21"/>
                <w:szCs w:val="21"/>
              </w:rPr>
              <w:t>受扶持政策获得政府采购合同的， 小微企业不得将合同分</w:t>
            </w:r>
            <w:r>
              <w:rPr>
                <w:rFonts w:ascii="宋体" w:hAnsi="宋体" w:eastAsia="宋体" w:cs="宋体"/>
                <w:sz w:val="21"/>
                <w:szCs w:val="21"/>
              </w:rPr>
              <w:t xml:space="preserve"> </w:t>
            </w:r>
            <w:r>
              <w:rPr>
                <w:rFonts w:ascii="宋体" w:hAnsi="宋体" w:eastAsia="宋体" w:cs="宋体"/>
                <w:spacing w:val="-4"/>
                <w:sz w:val="21"/>
                <w:szCs w:val="21"/>
              </w:rPr>
              <w:t>包给大</w:t>
            </w:r>
            <w:r>
              <w:rPr>
                <w:rFonts w:ascii="宋体" w:hAnsi="宋体" w:eastAsia="宋体" w:cs="宋体"/>
                <w:spacing w:val="-2"/>
                <w:sz w:val="21"/>
                <w:szCs w:val="21"/>
              </w:rPr>
              <w:t>中型企业，中型企业不得将合同分包给大型企业；</w:t>
            </w:r>
          </w:p>
          <w:p>
            <w:pPr>
              <w:spacing w:before="95" w:line="359" w:lineRule="auto"/>
              <w:ind w:left="59" w:right="115" w:firstLine="18"/>
              <w:rPr>
                <w:rFonts w:ascii="宋体" w:hAnsi="宋体" w:eastAsia="宋体" w:cs="宋体"/>
                <w:sz w:val="21"/>
                <w:szCs w:val="21"/>
              </w:rPr>
            </w:pPr>
            <w:r>
              <w:rPr>
                <w:rFonts w:ascii="宋体" w:hAnsi="宋体" w:eastAsia="宋体" w:cs="宋体"/>
                <w:spacing w:val="-2"/>
                <w:sz w:val="21"/>
                <w:szCs w:val="21"/>
              </w:rPr>
              <w:t>6、本项目中小企业扶持政策：本项目为专门面向小微企业（含小型、微型企业）</w:t>
            </w:r>
            <w:r>
              <w:rPr>
                <w:rFonts w:ascii="宋体" w:hAnsi="宋体" w:eastAsia="宋体" w:cs="宋体"/>
                <w:spacing w:val="-1"/>
                <w:sz w:val="21"/>
                <w:szCs w:val="21"/>
              </w:rPr>
              <w:t>采购，供应商</w:t>
            </w:r>
            <w:r>
              <w:rPr>
                <w:rFonts w:hint="eastAsia" w:ascii="宋体" w:hAnsi="宋体" w:eastAsia="宋体" w:cs="宋体"/>
                <w:spacing w:val="-1"/>
                <w:sz w:val="21"/>
                <w:szCs w:val="21"/>
                <w:lang w:val="en-US" w:eastAsia="zh-CN"/>
              </w:rPr>
              <w:t>为</w:t>
            </w:r>
            <w:r>
              <w:rPr>
                <w:rFonts w:ascii="宋体" w:hAnsi="宋体" w:eastAsia="宋体" w:cs="宋体"/>
                <w:spacing w:val="-1"/>
                <w:sz w:val="21"/>
                <w:szCs w:val="21"/>
              </w:rPr>
              <w:t>中小企业或残疾人福利性单位的须提供声明函，为监狱企业的须</w:t>
            </w:r>
            <w:r>
              <w:rPr>
                <w:rFonts w:ascii="宋体" w:hAnsi="宋体" w:eastAsia="宋体" w:cs="宋体"/>
                <w:sz w:val="21"/>
                <w:szCs w:val="21"/>
              </w:rPr>
              <w:t>提供由</w:t>
            </w:r>
            <w:r>
              <w:rPr>
                <w:rFonts w:ascii="宋体" w:hAnsi="宋体" w:eastAsia="宋体" w:cs="宋体"/>
                <w:spacing w:val="12"/>
                <w:sz w:val="21"/>
                <w:szCs w:val="21"/>
              </w:rPr>
              <w:t>省级</w:t>
            </w:r>
            <w:r>
              <w:rPr>
                <w:rFonts w:ascii="宋体" w:hAnsi="宋体" w:eastAsia="宋体" w:cs="宋体"/>
                <w:spacing w:val="8"/>
                <w:sz w:val="21"/>
                <w:szCs w:val="21"/>
              </w:rPr>
              <w:t>以</w:t>
            </w:r>
            <w:r>
              <w:rPr>
                <w:rFonts w:ascii="宋体" w:hAnsi="宋体" w:eastAsia="宋体" w:cs="宋体"/>
                <w:spacing w:val="6"/>
                <w:sz w:val="21"/>
                <w:szCs w:val="21"/>
              </w:rPr>
              <w:t>上监狱管理局、戒毒管理局(含新疆生产建设兵团)出具的属于</w:t>
            </w:r>
            <w:r>
              <w:rPr>
                <w:rFonts w:ascii="宋体" w:hAnsi="宋体" w:eastAsia="宋体" w:cs="宋体"/>
                <w:spacing w:val="-1"/>
                <w:sz w:val="21"/>
                <w:szCs w:val="21"/>
              </w:rPr>
              <w:t>监狱企业的证明文件；</w:t>
            </w:r>
            <w:r>
              <w:rPr>
                <w:rFonts w:ascii="宋体" w:hAnsi="宋体" w:eastAsia="宋体" w:cs="宋体"/>
                <w:sz w:val="21"/>
                <w:szCs w:val="21"/>
              </w:rPr>
              <w:t>注：残疾人福利性单位和监狱企业视同小型、微</w:t>
            </w:r>
            <w:r>
              <w:rPr>
                <w:rFonts w:ascii="宋体" w:hAnsi="宋体" w:eastAsia="宋体" w:cs="宋体"/>
                <w:spacing w:val="-9"/>
                <w:sz w:val="21"/>
                <w:szCs w:val="21"/>
              </w:rPr>
              <w:t>型</w:t>
            </w:r>
            <w:r>
              <w:rPr>
                <w:rFonts w:ascii="宋体" w:hAnsi="宋体" w:eastAsia="宋体" w:cs="宋体"/>
                <w:spacing w:val="-7"/>
                <w:sz w:val="21"/>
                <w:szCs w:val="21"/>
              </w:rPr>
              <w:t>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01" w:type="dxa"/>
            <w:tcBorders>
              <w:top w:val="single" w:color="000000" w:sz="2" w:space="0"/>
              <w:bottom w:val="single" w:color="000000" w:sz="2" w:space="0"/>
            </w:tcBorders>
            <w:vAlign w:val="top"/>
          </w:tcPr>
          <w:p>
            <w:pPr>
              <w:spacing w:before="155" w:line="183" w:lineRule="auto"/>
              <w:ind w:left="212"/>
              <w:rPr>
                <w:rFonts w:ascii="宋体" w:hAnsi="宋体" w:eastAsia="宋体" w:cs="宋体"/>
                <w:sz w:val="21"/>
                <w:szCs w:val="21"/>
              </w:rPr>
            </w:pPr>
            <w:r>
              <w:rPr>
                <w:rFonts w:ascii="宋体" w:hAnsi="宋体" w:eastAsia="宋体" w:cs="宋体"/>
                <w:spacing w:val="-6"/>
                <w:sz w:val="21"/>
                <w:szCs w:val="21"/>
              </w:rPr>
              <w:t>18</w:t>
            </w:r>
          </w:p>
        </w:tc>
        <w:tc>
          <w:tcPr>
            <w:tcW w:w="1793" w:type="dxa"/>
            <w:tcBorders>
              <w:top w:val="single" w:color="000000" w:sz="2" w:space="0"/>
              <w:bottom w:val="single" w:color="000000" w:sz="2" w:space="0"/>
            </w:tcBorders>
            <w:vAlign w:val="top"/>
          </w:tcPr>
          <w:p>
            <w:pPr>
              <w:spacing w:before="120" w:line="220" w:lineRule="auto"/>
              <w:ind w:left="689"/>
              <w:rPr>
                <w:rFonts w:ascii="宋体" w:hAnsi="宋体" w:eastAsia="宋体" w:cs="宋体"/>
                <w:sz w:val="21"/>
                <w:szCs w:val="21"/>
              </w:rPr>
            </w:pPr>
            <w:r>
              <w:rPr>
                <w:rFonts w:ascii="宋体" w:hAnsi="宋体" w:eastAsia="宋体" w:cs="宋体"/>
                <w:spacing w:val="-4"/>
                <w:sz w:val="21"/>
                <w:szCs w:val="21"/>
              </w:rPr>
              <w:t>说</w:t>
            </w:r>
            <w:r>
              <w:rPr>
                <w:rFonts w:ascii="宋体" w:hAnsi="宋体" w:eastAsia="宋体" w:cs="宋体"/>
                <w:spacing w:val="-2"/>
                <w:sz w:val="21"/>
                <w:szCs w:val="21"/>
              </w:rPr>
              <w:t>明</w:t>
            </w:r>
          </w:p>
        </w:tc>
        <w:tc>
          <w:tcPr>
            <w:tcW w:w="6685" w:type="dxa"/>
            <w:tcBorders>
              <w:top w:val="single" w:color="000000" w:sz="2" w:space="0"/>
              <w:bottom w:val="single" w:color="000000" w:sz="2" w:space="0"/>
            </w:tcBorders>
            <w:vAlign w:val="top"/>
          </w:tcPr>
          <w:p>
            <w:pPr>
              <w:spacing w:before="120" w:line="219" w:lineRule="auto"/>
              <w:ind w:left="59"/>
              <w:rPr>
                <w:rFonts w:ascii="宋体" w:hAnsi="宋体" w:eastAsia="宋体" w:cs="宋体"/>
                <w:sz w:val="21"/>
                <w:szCs w:val="21"/>
              </w:rPr>
            </w:pPr>
            <w:r>
              <w:rPr>
                <w:rFonts w:ascii="宋体" w:hAnsi="宋体" w:eastAsia="宋体" w:cs="宋体"/>
                <w:spacing w:val="-2"/>
                <w:sz w:val="21"/>
                <w:szCs w:val="21"/>
              </w:rPr>
              <w:t>本表内容如与后文内容不一致处，以本</w:t>
            </w:r>
            <w:r>
              <w:rPr>
                <w:rFonts w:ascii="宋体" w:hAnsi="宋体" w:eastAsia="宋体" w:cs="宋体"/>
                <w:spacing w:val="-1"/>
                <w:sz w:val="21"/>
                <w:szCs w:val="21"/>
              </w:rPr>
              <w:t>表为准。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32" w:hRule="atLeast"/>
        </w:trPr>
        <w:tc>
          <w:tcPr>
            <w:tcW w:w="601" w:type="dxa"/>
            <w:tcBorders>
              <w:top w:val="single" w:color="000000" w:sz="2" w:space="0"/>
              <w:bottom w:val="single" w:color="000000" w:sz="2" w:space="0"/>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68" w:line="183" w:lineRule="auto"/>
              <w:ind w:left="212"/>
              <w:rPr>
                <w:rFonts w:ascii="宋体" w:hAnsi="宋体" w:eastAsia="宋体" w:cs="宋体"/>
                <w:sz w:val="21"/>
                <w:szCs w:val="21"/>
              </w:rPr>
            </w:pPr>
            <w:r>
              <w:rPr>
                <w:rFonts w:ascii="宋体" w:hAnsi="宋体" w:eastAsia="宋体" w:cs="宋体"/>
                <w:spacing w:val="-6"/>
                <w:sz w:val="21"/>
                <w:szCs w:val="21"/>
              </w:rPr>
              <w:t>19</w:t>
            </w:r>
          </w:p>
        </w:tc>
        <w:tc>
          <w:tcPr>
            <w:tcW w:w="1793" w:type="dxa"/>
            <w:tcBorders>
              <w:top w:val="single" w:color="000000" w:sz="2" w:space="0"/>
              <w:bottom w:val="single" w:color="000000" w:sz="2" w:space="0"/>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68" w:line="221" w:lineRule="auto"/>
              <w:ind w:left="689"/>
              <w:rPr>
                <w:rFonts w:ascii="宋体" w:hAnsi="宋体" w:eastAsia="宋体" w:cs="宋体"/>
                <w:sz w:val="21"/>
                <w:szCs w:val="21"/>
              </w:rPr>
            </w:pPr>
            <w:r>
              <w:rPr>
                <w:rFonts w:ascii="宋体" w:hAnsi="宋体" w:eastAsia="宋体" w:cs="宋体"/>
                <w:spacing w:val="-4"/>
                <w:sz w:val="21"/>
                <w:szCs w:val="21"/>
              </w:rPr>
              <w:t>备</w:t>
            </w:r>
            <w:r>
              <w:rPr>
                <w:rFonts w:ascii="宋体" w:hAnsi="宋体" w:eastAsia="宋体" w:cs="宋体"/>
                <w:spacing w:val="-2"/>
                <w:sz w:val="21"/>
                <w:szCs w:val="21"/>
              </w:rPr>
              <w:t>注</w:t>
            </w:r>
          </w:p>
        </w:tc>
        <w:tc>
          <w:tcPr>
            <w:tcW w:w="6685" w:type="dxa"/>
            <w:tcBorders>
              <w:top w:val="single" w:color="000000" w:sz="2" w:space="0"/>
              <w:bottom w:val="single" w:color="000000" w:sz="2" w:space="0"/>
            </w:tcBorders>
            <w:vAlign w:val="top"/>
          </w:tcPr>
          <w:p>
            <w:pPr>
              <w:spacing w:before="91" w:line="359" w:lineRule="auto"/>
              <w:ind w:left="61" w:right="115" w:firstLine="12"/>
              <w:rPr>
                <w:rFonts w:ascii="宋体" w:hAnsi="宋体" w:eastAsia="宋体" w:cs="宋体"/>
                <w:sz w:val="21"/>
                <w:szCs w:val="21"/>
              </w:rPr>
            </w:pPr>
            <w:r>
              <w:rPr>
                <w:rFonts w:ascii="宋体" w:hAnsi="宋体" w:eastAsia="宋体" w:cs="宋体"/>
                <w:spacing w:val="-1"/>
                <w:sz w:val="21"/>
                <w:szCs w:val="21"/>
              </w:rPr>
              <w:t>1.报价构成：包含完成本项目采购需求所需要的全部</w:t>
            </w:r>
            <w:r>
              <w:rPr>
                <w:rFonts w:ascii="宋体" w:hAnsi="宋体" w:eastAsia="宋体" w:cs="宋体"/>
                <w:sz w:val="21"/>
                <w:szCs w:val="21"/>
              </w:rPr>
              <w:t xml:space="preserve">费用，包括但不限 </w:t>
            </w:r>
            <w:r>
              <w:rPr>
                <w:rFonts w:ascii="宋体" w:hAnsi="宋体" w:eastAsia="宋体" w:cs="宋体"/>
                <w:spacing w:val="-4"/>
                <w:sz w:val="21"/>
                <w:szCs w:val="21"/>
              </w:rPr>
              <w:t>于各项服务</w:t>
            </w:r>
            <w:r>
              <w:rPr>
                <w:rFonts w:ascii="宋体" w:hAnsi="宋体" w:eastAsia="宋体" w:cs="宋体"/>
                <w:spacing w:val="-2"/>
                <w:sz w:val="21"/>
                <w:szCs w:val="21"/>
              </w:rPr>
              <w:t>以及其他有关费用等。</w:t>
            </w:r>
          </w:p>
          <w:p>
            <w:pPr>
              <w:spacing w:line="377" w:lineRule="auto"/>
              <w:ind w:left="61" w:hanging="1"/>
              <w:rPr>
                <w:rFonts w:ascii="宋体" w:hAnsi="宋体" w:eastAsia="宋体" w:cs="宋体"/>
                <w:color w:val="FF0000"/>
                <w:sz w:val="20"/>
                <w:szCs w:val="20"/>
              </w:rPr>
            </w:pPr>
            <w:r>
              <w:rPr>
                <w:rFonts w:ascii="宋体" w:hAnsi="宋体" w:eastAsia="宋体" w:cs="宋体"/>
                <w:spacing w:val="6"/>
                <w:sz w:val="20"/>
                <w:szCs w:val="20"/>
              </w:rPr>
              <w:t>2.工程项目：最终报价除不可竞争费用外，其他相关费用按照最终报价</w:t>
            </w:r>
            <w:r>
              <w:rPr>
                <w:rFonts w:ascii="宋体" w:hAnsi="宋体" w:eastAsia="宋体" w:cs="宋体"/>
                <w:spacing w:val="1"/>
                <w:sz w:val="20"/>
                <w:szCs w:val="20"/>
              </w:rPr>
              <w:t>，</w:t>
            </w:r>
            <w:r>
              <w:rPr>
                <w:rFonts w:ascii="宋体" w:hAnsi="宋体" w:eastAsia="宋体" w:cs="宋体"/>
                <w:sz w:val="20"/>
                <w:szCs w:val="20"/>
              </w:rPr>
              <w:t xml:space="preserve"> </w:t>
            </w:r>
            <w:r>
              <w:rPr>
                <w:rFonts w:ascii="宋体" w:hAnsi="宋体" w:eastAsia="宋体" w:cs="宋体"/>
                <w:spacing w:val="6"/>
                <w:sz w:val="20"/>
                <w:szCs w:val="20"/>
              </w:rPr>
              <w:t>由供</w:t>
            </w:r>
            <w:r>
              <w:rPr>
                <w:rFonts w:ascii="宋体" w:hAnsi="宋体" w:eastAsia="宋体" w:cs="宋体"/>
                <w:spacing w:val="5"/>
                <w:sz w:val="20"/>
                <w:szCs w:val="20"/>
              </w:rPr>
              <w:t>应</w:t>
            </w:r>
            <w:r>
              <w:rPr>
                <w:rFonts w:ascii="宋体" w:hAnsi="宋体" w:eastAsia="宋体" w:cs="宋体"/>
                <w:spacing w:val="3"/>
                <w:sz w:val="20"/>
                <w:szCs w:val="20"/>
              </w:rPr>
              <w:t>商自行调整，但最终报价与最终工程量清单计算结果须保持一致。</w:t>
            </w:r>
            <w:r>
              <w:rPr>
                <w:rFonts w:ascii="宋体" w:hAnsi="宋体" w:eastAsia="宋体" w:cs="宋体"/>
                <w:sz w:val="20"/>
                <w:szCs w:val="20"/>
              </w:rPr>
              <w:t xml:space="preserve"> </w:t>
            </w:r>
            <w:r>
              <w:rPr>
                <w:rFonts w:ascii="宋体" w:hAnsi="宋体" w:eastAsia="宋体" w:cs="宋体"/>
                <w:color w:val="auto"/>
                <w:spacing w:val="18"/>
                <w:sz w:val="20"/>
                <w:szCs w:val="20"/>
              </w:rPr>
              <w:t>3</w:t>
            </w:r>
            <w:r>
              <w:rPr>
                <w:rFonts w:ascii="宋体" w:hAnsi="宋体" w:eastAsia="宋体" w:cs="宋体"/>
                <w:color w:val="auto"/>
                <w:spacing w:val="14"/>
                <w:sz w:val="20"/>
                <w:szCs w:val="20"/>
              </w:rPr>
              <w:t>.</w:t>
            </w:r>
            <w:r>
              <w:rPr>
                <w:rFonts w:ascii="宋体" w:hAnsi="宋体" w:eastAsia="宋体" w:cs="宋体"/>
                <w:color w:val="auto"/>
                <w:spacing w:val="9"/>
                <w:sz w:val="20"/>
                <w:szCs w:val="20"/>
              </w:rPr>
              <w:t>工期：从签订合同之日起至交工之日止(30 日)</w:t>
            </w:r>
          </w:p>
          <w:p>
            <w:pPr>
              <w:spacing w:line="359" w:lineRule="auto"/>
              <w:ind w:left="58" w:right="4" w:firstLine="436"/>
              <w:rPr>
                <w:rFonts w:ascii="宋体" w:hAnsi="宋体" w:eastAsia="宋体" w:cs="宋体"/>
                <w:sz w:val="21"/>
                <w:szCs w:val="21"/>
              </w:rPr>
            </w:pPr>
            <w:r>
              <w:rPr>
                <w:rFonts w:ascii="宋体" w:hAnsi="宋体" w:eastAsia="宋体" w:cs="宋体"/>
                <w:spacing w:val="-1"/>
                <w:sz w:val="21"/>
                <w:szCs w:val="21"/>
              </w:rPr>
              <w:t>因承包人原因造成不能按期完工，每延误一天工期承包人</w:t>
            </w:r>
            <w:r>
              <w:rPr>
                <w:rFonts w:ascii="宋体" w:hAnsi="宋体" w:eastAsia="宋体" w:cs="宋体"/>
                <w:sz w:val="21"/>
                <w:szCs w:val="21"/>
              </w:rPr>
              <w:t xml:space="preserve">向发包人 </w:t>
            </w:r>
            <w:r>
              <w:rPr>
                <w:rFonts w:ascii="宋体" w:hAnsi="宋体" w:eastAsia="宋体" w:cs="宋体"/>
                <w:spacing w:val="8"/>
                <w:sz w:val="21"/>
                <w:szCs w:val="21"/>
              </w:rPr>
              <w:t>支付逾</w:t>
            </w:r>
            <w:r>
              <w:rPr>
                <w:rFonts w:ascii="宋体" w:hAnsi="宋体" w:eastAsia="宋体" w:cs="宋体"/>
                <w:spacing w:val="5"/>
                <w:sz w:val="21"/>
                <w:szCs w:val="21"/>
              </w:rPr>
              <w:t>期</w:t>
            </w:r>
            <w:r>
              <w:rPr>
                <w:rFonts w:ascii="宋体" w:hAnsi="宋体" w:eastAsia="宋体" w:cs="宋体"/>
                <w:spacing w:val="4"/>
                <w:sz w:val="21"/>
                <w:szCs w:val="21"/>
              </w:rPr>
              <w:t>违约金(合同价的 0.1%)，逾期违约金金额的最高限额为合同</w:t>
            </w:r>
            <w:r>
              <w:rPr>
                <w:rFonts w:ascii="宋体" w:hAnsi="宋体" w:eastAsia="宋体" w:cs="宋体"/>
                <w:sz w:val="21"/>
                <w:szCs w:val="21"/>
              </w:rPr>
              <w:t xml:space="preserve"> </w:t>
            </w:r>
            <w:r>
              <w:rPr>
                <w:rFonts w:ascii="宋体" w:hAnsi="宋体" w:eastAsia="宋体" w:cs="宋体"/>
                <w:spacing w:val="-6"/>
                <w:sz w:val="21"/>
                <w:szCs w:val="21"/>
              </w:rPr>
              <w:t>价的</w:t>
            </w:r>
            <w:r>
              <w:rPr>
                <w:rFonts w:ascii="宋体" w:hAnsi="宋体" w:eastAsia="宋体" w:cs="宋体"/>
                <w:spacing w:val="-3"/>
                <w:sz w:val="21"/>
                <w:szCs w:val="21"/>
              </w:rPr>
              <w:t xml:space="preserve"> 30%，达到逾期违约金的最高限额后，发包人有权单方面解除合同，</w:t>
            </w:r>
            <w:r>
              <w:rPr>
                <w:rFonts w:ascii="宋体" w:hAnsi="宋体" w:eastAsia="宋体" w:cs="宋体"/>
                <w:sz w:val="21"/>
                <w:szCs w:val="21"/>
              </w:rPr>
              <w:t xml:space="preserve"> </w:t>
            </w:r>
            <w:r>
              <w:rPr>
                <w:rFonts w:ascii="宋体" w:hAnsi="宋体" w:eastAsia="宋体" w:cs="宋体"/>
                <w:spacing w:val="-1"/>
                <w:sz w:val="21"/>
                <w:szCs w:val="21"/>
              </w:rPr>
              <w:t>承包人承担全部经济</w:t>
            </w:r>
            <w:r>
              <w:rPr>
                <w:rFonts w:ascii="宋体" w:hAnsi="宋体" w:eastAsia="宋体" w:cs="宋体"/>
                <w:sz w:val="21"/>
                <w:szCs w:val="21"/>
              </w:rPr>
              <w:t xml:space="preserve">责任，同时向发包人赔偿因工期延误造成的经济损 </w:t>
            </w:r>
            <w:r>
              <w:rPr>
                <w:rFonts w:ascii="宋体" w:hAnsi="宋体" w:eastAsia="宋体" w:cs="宋体"/>
                <w:spacing w:val="-11"/>
                <w:sz w:val="21"/>
                <w:szCs w:val="21"/>
              </w:rPr>
              <w:t>失</w:t>
            </w:r>
            <w:r>
              <w:rPr>
                <w:rFonts w:ascii="宋体" w:hAnsi="宋体" w:eastAsia="宋体" w:cs="宋体"/>
                <w:spacing w:val="-9"/>
                <w:sz w:val="21"/>
                <w:szCs w:val="21"/>
              </w:rPr>
              <w:t>。</w:t>
            </w:r>
          </w:p>
          <w:p>
            <w:pPr>
              <w:spacing w:before="1" w:line="378" w:lineRule="auto"/>
              <w:ind w:left="57"/>
              <w:rPr>
                <w:rFonts w:ascii="宋体" w:hAnsi="宋体" w:eastAsia="宋体" w:cs="宋体"/>
                <w:sz w:val="20"/>
                <w:szCs w:val="20"/>
              </w:rPr>
            </w:pPr>
            <w:r>
              <w:rPr>
                <w:rFonts w:ascii="宋体" w:hAnsi="宋体" w:eastAsia="宋体" w:cs="宋体"/>
                <w:color w:val="auto"/>
                <w:spacing w:val="8"/>
                <w:sz w:val="20"/>
                <w:szCs w:val="20"/>
              </w:rPr>
              <w:t>4.项目</w:t>
            </w:r>
            <w:r>
              <w:rPr>
                <w:rFonts w:ascii="宋体" w:hAnsi="宋体" w:eastAsia="宋体" w:cs="宋体"/>
                <w:color w:val="auto"/>
                <w:spacing w:val="7"/>
                <w:sz w:val="20"/>
                <w:szCs w:val="20"/>
              </w:rPr>
              <w:t>款</w:t>
            </w:r>
            <w:r>
              <w:rPr>
                <w:rFonts w:ascii="宋体" w:hAnsi="宋体" w:eastAsia="宋体" w:cs="宋体"/>
                <w:color w:val="auto"/>
                <w:spacing w:val="4"/>
                <w:sz w:val="20"/>
                <w:szCs w:val="20"/>
              </w:rPr>
              <w:t>支付方式：签完合同后支付合同价款的 30%，主体完成后支付合</w:t>
            </w:r>
            <w:r>
              <w:rPr>
                <w:rFonts w:ascii="宋体" w:hAnsi="宋体" w:eastAsia="宋体" w:cs="宋体"/>
                <w:color w:val="auto"/>
                <w:sz w:val="20"/>
                <w:szCs w:val="20"/>
              </w:rPr>
              <w:t xml:space="preserve"> </w:t>
            </w:r>
            <w:r>
              <w:rPr>
                <w:rFonts w:ascii="宋体" w:hAnsi="宋体" w:eastAsia="宋体" w:cs="宋体"/>
                <w:color w:val="auto"/>
                <w:spacing w:val="-2"/>
                <w:sz w:val="20"/>
                <w:szCs w:val="20"/>
              </w:rPr>
              <w:t xml:space="preserve">同价款的 </w:t>
            </w:r>
            <w:r>
              <w:rPr>
                <w:rFonts w:ascii="宋体" w:hAnsi="宋体" w:eastAsia="宋体" w:cs="宋体"/>
                <w:color w:val="auto"/>
                <w:spacing w:val="-1"/>
                <w:sz w:val="20"/>
                <w:szCs w:val="20"/>
              </w:rPr>
              <w:t>85%， 停止支付。所有工程结束并验收合格后， 支付结算审核结</w:t>
            </w:r>
            <w:r>
              <w:rPr>
                <w:rFonts w:ascii="宋体" w:hAnsi="宋体" w:eastAsia="宋体" w:cs="宋体"/>
                <w:color w:val="auto"/>
                <w:sz w:val="20"/>
                <w:szCs w:val="20"/>
              </w:rPr>
              <w:t xml:space="preserve"> </w:t>
            </w:r>
            <w:r>
              <w:rPr>
                <w:rFonts w:ascii="宋体" w:hAnsi="宋体" w:eastAsia="宋体" w:cs="宋体"/>
                <w:color w:val="auto"/>
                <w:spacing w:val="1"/>
                <w:sz w:val="20"/>
                <w:szCs w:val="20"/>
              </w:rPr>
              <w:t>算价款 97%，2 年质保时间到期后归</w:t>
            </w:r>
            <w:r>
              <w:rPr>
                <w:rFonts w:ascii="宋体" w:hAnsi="宋体" w:eastAsia="宋体" w:cs="宋体"/>
                <w:color w:val="auto"/>
                <w:sz w:val="20"/>
                <w:szCs w:val="20"/>
              </w:rPr>
              <w:t xml:space="preserve">还质保金 3%。 </w:t>
            </w:r>
            <w:r>
              <w:rPr>
                <w:rFonts w:ascii="宋体" w:hAnsi="宋体" w:eastAsia="宋体" w:cs="宋体"/>
                <w:sz w:val="20"/>
                <w:szCs w:val="20"/>
              </w:rPr>
              <w:t xml:space="preserve">                    </w:t>
            </w:r>
            <w:r>
              <w:rPr>
                <w:rFonts w:ascii="宋体" w:hAnsi="宋体" w:eastAsia="宋体" w:cs="宋体"/>
                <w:spacing w:val="16"/>
                <w:sz w:val="20"/>
                <w:szCs w:val="20"/>
              </w:rPr>
              <w:t>5</w:t>
            </w:r>
            <w:r>
              <w:rPr>
                <w:rFonts w:ascii="宋体" w:hAnsi="宋体" w:eastAsia="宋体" w:cs="宋体"/>
                <w:spacing w:val="9"/>
                <w:sz w:val="20"/>
                <w:szCs w:val="20"/>
              </w:rPr>
              <w:t>.本项目不统一组织现场踏勘，供应商可自行踏勘。注：供应商需提前</w:t>
            </w:r>
            <w:r>
              <w:rPr>
                <w:rFonts w:ascii="宋体" w:hAnsi="宋体" w:eastAsia="宋体" w:cs="宋体"/>
                <w:sz w:val="20"/>
                <w:szCs w:val="20"/>
              </w:rPr>
              <w:t xml:space="preserve"> </w:t>
            </w:r>
            <w:r>
              <w:rPr>
                <w:rFonts w:ascii="宋体" w:hAnsi="宋体" w:eastAsia="宋体" w:cs="宋体"/>
                <w:spacing w:val="18"/>
                <w:sz w:val="20"/>
                <w:szCs w:val="20"/>
              </w:rPr>
              <w:t>一</w:t>
            </w:r>
            <w:r>
              <w:rPr>
                <w:rFonts w:ascii="宋体" w:hAnsi="宋体" w:eastAsia="宋体" w:cs="宋体"/>
                <w:spacing w:val="16"/>
                <w:sz w:val="20"/>
                <w:szCs w:val="20"/>
              </w:rPr>
              <w:t>天</w:t>
            </w:r>
            <w:r>
              <w:rPr>
                <w:rFonts w:ascii="宋体" w:hAnsi="宋体" w:eastAsia="宋体" w:cs="宋体"/>
                <w:spacing w:val="9"/>
                <w:sz w:val="20"/>
                <w:szCs w:val="20"/>
              </w:rPr>
              <w:t>报备进入学校踏勘人员信息，自行对项目现场和其周围环境进行考</w:t>
            </w:r>
            <w:r>
              <w:rPr>
                <w:rFonts w:ascii="宋体" w:hAnsi="宋体" w:eastAsia="宋体" w:cs="宋体"/>
                <w:sz w:val="20"/>
                <w:szCs w:val="20"/>
              </w:rPr>
              <w:t xml:space="preserve"> </w:t>
            </w:r>
            <w:r>
              <w:rPr>
                <w:rFonts w:ascii="宋体" w:hAnsi="宋体" w:eastAsia="宋体" w:cs="宋体"/>
                <w:spacing w:val="18"/>
                <w:sz w:val="20"/>
                <w:szCs w:val="20"/>
              </w:rPr>
              <w:t>察</w:t>
            </w:r>
            <w:r>
              <w:rPr>
                <w:rFonts w:ascii="宋体" w:hAnsi="宋体" w:eastAsia="宋体" w:cs="宋体"/>
                <w:spacing w:val="16"/>
                <w:sz w:val="20"/>
                <w:szCs w:val="20"/>
              </w:rPr>
              <w:t>，</w:t>
            </w:r>
            <w:r>
              <w:rPr>
                <w:rFonts w:ascii="宋体" w:hAnsi="宋体" w:eastAsia="宋体" w:cs="宋体"/>
                <w:spacing w:val="9"/>
                <w:sz w:val="20"/>
                <w:szCs w:val="20"/>
              </w:rPr>
              <w:t>熟悉基础情况，因未全面了解情况造成所有后果，全部由应标人承</w:t>
            </w:r>
            <w:r>
              <w:rPr>
                <w:rFonts w:ascii="宋体" w:hAnsi="宋体" w:eastAsia="宋体" w:cs="宋体"/>
                <w:sz w:val="20"/>
                <w:szCs w:val="20"/>
              </w:rPr>
              <w:t xml:space="preserve"> </w:t>
            </w:r>
            <w:r>
              <w:rPr>
                <w:rFonts w:ascii="宋体" w:hAnsi="宋体" w:eastAsia="宋体" w:cs="宋体"/>
                <w:spacing w:val="24"/>
                <w:sz w:val="20"/>
                <w:szCs w:val="20"/>
              </w:rPr>
              <w:t>担</w:t>
            </w:r>
            <w:r>
              <w:rPr>
                <w:rFonts w:ascii="宋体" w:hAnsi="宋体" w:eastAsia="宋体" w:cs="宋体"/>
                <w:spacing w:val="23"/>
                <w:sz w:val="20"/>
                <w:szCs w:val="20"/>
              </w:rPr>
              <w:t>全</w:t>
            </w:r>
            <w:r>
              <w:rPr>
                <w:rFonts w:ascii="宋体" w:hAnsi="宋体" w:eastAsia="宋体" w:cs="宋体"/>
                <w:spacing w:val="12"/>
                <w:sz w:val="20"/>
                <w:szCs w:val="20"/>
              </w:rPr>
              <w:t>部责任。(由于管理要求，获取文件的供应商需提前一天报备踏勘</w:t>
            </w:r>
            <w:r>
              <w:rPr>
                <w:rFonts w:ascii="宋体" w:hAnsi="宋体" w:eastAsia="宋体" w:cs="宋体"/>
                <w:sz w:val="20"/>
                <w:szCs w:val="20"/>
              </w:rPr>
              <w:t xml:space="preserve"> </w:t>
            </w:r>
            <w:r>
              <w:rPr>
                <w:rFonts w:ascii="宋体" w:hAnsi="宋体" w:eastAsia="宋体" w:cs="宋体"/>
                <w:spacing w:val="9"/>
                <w:sz w:val="20"/>
                <w:szCs w:val="20"/>
              </w:rPr>
              <w:t>人员信息至联系人，否则将不允许进入校区，因此造成的后果自负。</w:t>
            </w:r>
            <w:r>
              <w:rPr>
                <w:rFonts w:ascii="宋体" w:hAnsi="宋体" w:eastAsia="宋体" w:cs="宋体"/>
                <w:spacing w:val="6"/>
                <w:sz w:val="20"/>
                <w:szCs w:val="20"/>
              </w:rPr>
              <w:t>)</w:t>
            </w:r>
            <w:r>
              <w:rPr>
                <w:rFonts w:ascii="宋体" w:hAnsi="宋体" w:eastAsia="宋体" w:cs="宋体"/>
                <w:sz w:val="20"/>
                <w:szCs w:val="20"/>
              </w:rPr>
              <w:t xml:space="preserve">  </w:t>
            </w:r>
            <w:r>
              <w:rPr>
                <w:rFonts w:ascii="宋体" w:hAnsi="宋体" w:eastAsia="宋体" w:cs="宋体"/>
                <w:spacing w:val="20"/>
                <w:sz w:val="20"/>
                <w:szCs w:val="20"/>
              </w:rPr>
              <w:t>联</w:t>
            </w:r>
            <w:r>
              <w:rPr>
                <w:rFonts w:ascii="宋体" w:hAnsi="宋体" w:eastAsia="宋体" w:cs="宋体"/>
                <w:spacing w:val="10"/>
                <w:sz w:val="20"/>
                <w:szCs w:val="20"/>
              </w:rPr>
              <w:t>系电话：0902-2232970(王老师)</w:t>
            </w:r>
            <w:r>
              <w:rPr>
                <w:rFonts w:ascii="宋体" w:hAnsi="宋体" w:eastAsia="宋体" w:cs="宋体"/>
                <w:sz w:val="20"/>
                <w:szCs w:val="20"/>
              </w:rPr>
              <w:t xml:space="preserve">                                  </w:t>
            </w:r>
            <w:r>
              <w:rPr>
                <w:rFonts w:ascii="宋体" w:hAnsi="宋体" w:eastAsia="宋体" w:cs="宋体"/>
                <w:spacing w:val="16"/>
                <w:sz w:val="20"/>
                <w:szCs w:val="20"/>
              </w:rPr>
              <w:t>6</w:t>
            </w:r>
            <w:r>
              <w:rPr>
                <w:rFonts w:ascii="宋体" w:hAnsi="宋体" w:eastAsia="宋体" w:cs="宋体"/>
                <w:spacing w:val="9"/>
                <w:sz w:val="20"/>
                <w:szCs w:val="20"/>
              </w:rPr>
              <w:t>.投标经济标内容中必须提供主要材料及设备的名称、品牌、产地、规</w:t>
            </w:r>
            <w:r>
              <w:rPr>
                <w:rFonts w:ascii="宋体" w:hAnsi="宋体" w:eastAsia="宋体" w:cs="宋体"/>
                <w:sz w:val="20"/>
                <w:szCs w:val="20"/>
              </w:rPr>
              <w:t xml:space="preserve"> </w:t>
            </w:r>
            <w:r>
              <w:rPr>
                <w:rFonts w:ascii="宋体" w:hAnsi="宋体" w:eastAsia="宋体" w:cs="宋体"/>
                <w:spacing w:val="8"/>
                <w:sz w:val="20"/>
                <w:szCs w:val="20"/>
              </w:rPr>
              <w:t>格、单价，如不提供将按照无效响应的方式进行处理</w:t>
            </w:r>
            <w:r>
              <w:rPr>
                <w:rFonts w:ascii="宋体" w:hAnsi="宋体" w:eastAsia="宋体" w:cs="宋体"/>
                <w:spacing w:val="7"/>
                <w:sz w:val="20"/>
                <w:szCs w:val="20"/>
              </w:rPr>
              <w:t>。</w:t>
            </w:r>
            <w:r>
              <w:rPr>
                <w:rFonts w:ascii="宋体" w:hAnsi="宋体" w:eastAsia="宋体" w:cs="宋体"/>
                <w:sz w:val="20"/>
                <w:szCs w:val="20"/>
              </w:rPr>
              <w:t xml:space="preserve">                </w:t>
            </w:r>
            <w:r>
              <w:rPr>
                <w:rFonts w:ascii="宋体" w:hAnsi="宋体" w:eastAsia="宋体" w:cs="宋体"/>
                <w:spacing w:val="16"/>
                <w:sz w:val="20"/>
                <w:szCs w:val="20"/>
              </w:rPr>
              <w:t>7</w:t>
            </w:r>
            <w:r>
              <w:rPr>
                <w:rFonts w:ascii="宋体" w:hAnsi="宋体" w:eastAsia="宋体" w:cs="宋体"/>
                <w:spacing w:val="9"/>
                <w:sz w:val="20"/>
                <w:szCs w:val="20"/>
              </w:rPr>
              <w:t>.工程量计算依据：要求供应商，尤其是编制响应报价的人员，要到现</w:t>
            </w:r>
            <w:r>
              <w:rPr>
                <w:rFonts w:ascii="宋体" w:hAnsi="宋体" w:eastAsia="宋体" w:cs="宋体"/>
                <w:sz w:val="20"/>
                <w:szCs w:val="20"/>
              </w:rPr>
              <w:t xml:space="preserve"> </w:t>
            </w:r>
            <w:r>
              <w:rPr>
                <w:rFonts w:ascii="宋体" w:hAnsi="宋体" w:eastAsia="宋体" w:cs="宋体"/>
                <w:spacing w:val="1"/>
                <w:sz w:val="20"/>
                <w:szCs w:val="20"/>
              </w:rPr>
              <w:t>场勘察详细情况，核实工</w:t>
            </w:r>
            <w:r>
              <w:rPr>
                <w:rFonts w:ascii="宋体" w:hAnsi="宋体" w:eastAsia="宋体" w:cs="宋体"/>
                <w:sz w:val="20"/>
                <w:szCs w:val="20"/>
              </w:rPr>
              <w:t xml:space="preserve">程内容及工程量，如有异议可向甲方申请答疑， </w:t>
            </w:r>
            <w:r>
              <w:rPr>
                <w:rFonts w:ascii="宋体" w:hAnsi="宋体" w:eastAsia="宋体" w:cs="宋体"/>
                <w:spacing w:val="18"/>
                <w:sz w:val="20"/>
                <w:szCs w:val="20"/>
              </w:rPr>
              <w:t>未</w:t>
            </w:r>
            <w:r>
              <w:rPr>
                <w:rFonts w:ascii="宋体" w:hAnsi="宋体" w:eastAsia="宋体" w:cs="宋体"/>
                <w:spacing w:val="16"/>
                <w:sz w:val="20"/>
                <w:szCs w:val="20"/>
              </w:rPr>
              <w:t>提</w:t>
            </w:r>
            <w:r>
              <w:rPr>
                <w:rFonts w:ascii="宋体" w:hAnsi="宋体" w:eastAsia="宋体" w:cs="宋体"/>
                <w:spacing w:val="9"/>
                <w:sz w:val="20"/>
                <w:szCs w:val="20"/>
              </w:rPr>
              <w:t>出异议的供应商就认为对磋商文件、设计图纸及工程量清单内容全</w:t>
            </w:r>
            <w:r>
              <w:rPr>
                <w:rFonts w:ascii="宋体" w:hAnsi="宋体" w:eastAsia="宋体" w:cs="宋体"/>
                <w:sz w:val="20"/>
                <w:szCs w:val="20"/>
              </w:rPr>
              <w:t xml:space="preserve"> </w:t>
            </w:r>
            <w:r>
              <w:rPr>
                <w:rFonts w:ascii="宋体" w:hAnsi="宋体" w:eastAsia="宋体" w:cs="宋体"/>
                <w:spacing w:val="18"/>
                <w:sz w:val="20"/>
                <w:szCs w:val="20"/>
              </w:rPr>
              <w:t>部</w:t>
            </w:r>
            <w:r>
              <w:rPr>
                <w:rFonts w:ascii="宋体" w:hAnsi="宋体" w:eastAsia="宋体" w:cs="宋体"/>
                <w:spacing w:val="16"/>
                <w:sz w:val="20"/>
                <w:szCs w:val="20"/>
              </w:rPr>
              <w:t>认</w:t>
            </w:r>
            <w:r>
              <w:rPr>
                <w:rFonts w:ascii="宋体" w:hAnsi="宋体" w:eastAsia="宋体" w:cs="宋体"/>
                <w:spacing w:val="9"/>
                <w:sz w:val="20"/>
                <w:szCs w:val="20"/>
              </w:rPr>
              <w:t>可。根据清单及表一的标准和要求，认真核实工程内容。报价中要</w:t>
            </w:r>
          </w:p>
        </w:tc>
      </w:tr>
    </w:tbl>
    <w:p>
      <w:pPr>
        <w:rPr>
          <w:rFonts w:ascii="Arial"/>
          <w:sz w:val="21"/>
        </w:rPr>
      </w:pPr>
    </w:p>
    <w:p>
      <w:pPr>
        <w:sectPr>
          <w:footerReference r:id="rId11" w:type="default"/>
          <w:pgSz w:w="11910" w:h="16840"/>
          <w:pgMar w:top="400" w:right="1250" w:bottom="1428" w:left="1570" w:header="0" w:footer="1264" w:gutter="0"/>
          <w:pgNumType w:fmt="decimal"/>
          <w:cols w:space="720" w:num="1"/>
        </w:sectPr>
      </w:pPr>
    </w:p>
    <w:p/>
    <w:p/>
    <w:p/>
    <w:p/>
    <w:p>
      <w:pPr>
        <w:spacing w:line="94" w:lineRule="exact"/>
      </w:pPr>
    </w:p>
    <w:tbl>
      <w:tblPr>
        <w:tblStyle w:val="10"/>
        <w:tblW w:w="90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1"/>
        <w:gridCol w:w="1793"/>
        <w:gridCol w:w="6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601" w:type="dxa"/>
            <w:tcBorders>
              <w:top w:val="single" w:color="000000" w:sz="2" w:space="0"/>
              <w:bottom w:val="single" w:color="000000" w:sz="2" w:space="0"/>
            </w:tcBorders>
            <w:vAlign w:val="top"/>
          </w:tcPr>
          <w:p>
            <w:pPr>
              <w:rPr>
                <w:rFonts w:ascii="Arial"/>
                <w:sz w:val="21"/>
              </w:rPr>
            </w:pPr>
          </w:p>
        </w:tc>
        <w:tc>
          <w:tcPr>
            <w:tcW w:w="1793" w:type="dxa"/>
            <w:tcBorders>
              <w:top w:val="single" w:color="000000" w:sz="2" w:space="0"/>
              <w:bottom w:val="single" w:color="000000" w:sz="2" w:space="0"/>
            </w:tcBorders>
            <w:vAlign w:val="top"/>
          </w:tcPr>
          <w:p>
            <w:pPr>
              <w:rPr>
                <w:rFonts w:ascii="Arial"/>
                <w:sz w:val="21"/>
              </w:rPr>
            </w:pPr>
          </w:p>
        </w:tc>
        <w:tc>
          <w:tcPr>
            <w:tcW w:w="6685" w:type="dxa"/>
            <w:tcBorders>
              <w:top w:val="single" w:color="000000" w:sz="2" w:space="0"/>
              <w:bottom w:val="single" w:color="000000" w:sz="2" w:space="0"/>
            </w:tcBorders>
            <w:vAlign w:val="top"/>
          </w:tcPr>
          <w:p>
            <w:pPr>
              <w:spacing w:before="94" w:line="365" w:lineRule="auto"/>
              <w:ind w:left="58" w:right="115"/>
              <w:rPr>
                <w:rFonts w:ascii="宋体" w:hAnsi="宋体" w:eastAsia="宋体" w:cs="宋体"/>
                <w:sz w:val="21"/>
                <w:szCs w:val="21"/>
              </w:rPr>
            </w:pPr>
            <w:r>
              <w:rPr>
                <w:rFonts w:ascii="宋体" w:hAnsi="宋体" w:eastAsia="宋体" w:cs="宋体"/>
                <w:spacing w:val="-1"/>
                <w:sz w:val="21"/>
                <w:szCs w:val="21"/>
              </w:rPr>
              <w:t>考虑表一和清单中未</w:t>
            </w:r>
            <w:r>
              <w:rPr>
                <w:rFonts w:ascii="宋体" w:hAnsi="宋体" w:eastAsia="宋体" w:cs="宋体"/>
                <w:sz w:val="21"/>
                <w:szCs w:val="21"/>
              </w:rPr>
              <w:t xml:space="preserve">提供工程量的项目，包括：破损处修补、原防渗材 </w:t>
            </w:r>
            <w:r>
              <w:rPr>
                <w:rFonts w:ascii="宋体" w:hAnsi="宋体" w:eastAsia="宋体" w:cs="宋体"/>
                <w:spacing w:val="-1"/>
                <w:sz w:val="21"/>
                <w:szCs w:val="21"/>
              </w:rPr>
              <w:t>料破损修复、拆除恢</w:t>
            </w:r>
            <w:r>
              <w:rPr>
                <w:rFonts w:ascii="宋体" w:hAnsi="宋体" w:eastAsia="宋体" w:cs="宋体"/>
                <w:sz w:val="21"/>
                <w:szCs w:val="21"/>
              </w:rPr>
              <w:t xml:space="preserve">复、材料运输、垃圾清运和垃圾的二次倒运、施工 </w:t>
            </w:r>
            <w:r>
              <w:rPr>
                <w:rFonts w:ascii="宋体" w:hAnsi="宋体" w:eastAsia="宋体" w:cs="宋体"/>
                <w:spacing w:val="-4"/>
                <w:sz w:val="21"/>
                <w:szCs w:val="21"/>
              </w:rPr>
              <w:t>现场保洁、</w:t>
            </w:r>
            <w:r>
              <w:rPr>
                <w:rFonts w:ascii="宋体" w:hAnsi="宋体" w:eastAsia="宋体" w:cs="宋体"/>
                <w:spacing w:val="-2"/>
                <w:sz w:val="21"/>
                <w:szCs w:val="21"/>
              </w:rPr>
              <w:t>安全防护措施等。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8" w:hRule="atLeast"/>
        </w:trPr>
        <w:tc>
          <w:tcPr>
            <w:tcW w:w="601" w:type="dxa"/>
            <w:tcBorders>
              <w:top w:val="single" w:color="000000" w:sz="2" w:space="0"/>
              <w:bottom w:val="single" w:color="000000" w:sz="2" w:space="0"/>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before="68" w:line="183" w:lineRule="auto"/>
              <w:ind w:left="62"/>
              <w:rPr>
                <w:rFonts w:ascii="宋体" w:hAnsi="宋体" w:eastAsia="宋体" w:cs="宋体"/>
                <w:sz w:val="21"/>
                <w:szCs w:val="21"/>
              </w:rPr>
            </w:pPr>
            <w:r>
              <w:rPr>
                <w:rFonts w:ascii="宋体" w:hAnsi="宋体" w:eastAsia="宋体" w:cs="宋体"/>
                <w:spacing w:val="-4"/>
                <w:sz w:val="21"/>
                <w:szCs w:val="21"/>
              </w:rPr>
              <w:t>2</w:t>
            </w:r>
            <w:r>
              <w:rPr>
                <w:rFonts w:ascii="宋体" w:hAnsi="宋体" w:eastAsia="宋体" w:cs="宋体"/>
                <w:spacing w:val="-2"/>
                <w:sz w:val="21"/>
                <w:szCs w:val="21"/>
              </w:rPr>
              <w:t>0</w:t>
            </w:r>
          </w:p>
        </w:tc>
        <w:tc>
          <w:tcPr>
            <w:tcW w:w="1793" w:type="dxa"/>
            <w:tcBorders>
              <w:top w:val="single" w:color="000000" w:sz="2" w:space="0"/>
              <w:bottom w:val="single" w:color="000000" w:sz="2" w:space="0"/>
            </w:tcBorders>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68" w:line="220" w:lineRule="auto"/>
              <w:ind w:left="55"/>
              <w:rPr>
                <w:rFonts w:ascii="宋体" w:hAnsi="宋体" w:eastAsia="宋体" w:cs="宋体"/>
                <w:sz w:val="21"/>
                <w:szCs w:val="21"/>
              </w:rPr>
            </w:pPr>
            <w:r>
              <w:rPr>
                <w:rFonts w:ascii="宋体" w:hAnsi="宋体" w:eastAsia="宋体" w:cs="宋体"/>
                <w:spacing w:val="-2"/>
                <w:sz w:val="21"/>
                <w:szCs w:val="21"/>
              </w:rPr>
              <w:t>代</w:t>
            </w:r>
            <w:r>
              <w:rPr>
                <w:rFonts w:ascii="宋体" w:hAnsi="宋体" w:eastAsia="宋体" w:cs="宋体"/>
                <w:spacing w:val="-1"/>
                <w:sz w:val="21"/>
                <w:szCs w:val="21"/>
              </w:rPr>
              <w:t>理服务费</w:t>
            </w:r>
          </w:p>
        </w:tc>
        <w:tc>
          <w:tcPr>
            <w:tcW w:w="6685" w:type="dxa"/>
            <w:tcBorders>
              <w:top w:val="single" w:color="000000" w:sz="2" w:space="0"/>
              <w:bottom w:val="single" w:color="000000" w:sz="2" w:space="0"/>
            </w:tcBorders>
            <w:vAlign w:val="top"/>
          </w:tcPr>
          <w:p>
            <w:pPr>
              <w:spacing w:before="91" w:line="219" w:lineRule="auto"/>
              <w:ind w:left="61"/>
              <w:rPr>
                <w:rFonts w:ascii="宋体" w:hAnsi="宋体" w:eastAsia="宋体" w:cs="宋体"/>
                <w:sz w:val="21"/>
                <w:szCs w:val="21"/>
              </w:rPr>
            </w:pPr>
            <w:r>
              <w:rPr>
                <w:rFonts w:ascii="宋体" w:hAnsi="宋体" w:eastAsia="宋体" w:cs="宋体"/>
                <w:spacing w:val="-12"/>
                <w:sz w:val="21"/>
                <w:szCs w:val="21"/>
              </w:rPr>
              <w:t>是</w:t>
            </w:r>
            <w:r>
              <w:rPr>
                <w:rFonts w:ascii="宋体" w:hAnsi="宋体" w:eastAsia="宋体" w:cs="宋体"/>
                <w:spacing w:val="-9"/>
                <w:sz w:val="21"/>
                <w:szCs w:val="21"/>
              </w:rPr>
              <w:t>否</w:t>
            </w:r>
            <w:r>
              <w:rPr>
                <w:rFonts w:ascii="宋体" w:hAnsi="宋体" w:eastAsia="宋体" w:cs="宋体"/>
                <w:spacing w:val="-6"/>
                <w:sz w:val="21"/>
                <w:szCs w:val="21"/>
              </w:rPr>
              <w:t xml:space="preserve">由中标人缴纳中介代理费： </w:t>
            </w:r>
            <w:r>
              <w:rPr>
                <w:rFonts w:ascii="宋体" w:hAnsi="宋体" w:eastAsia="宋体" w:cs="宋体"/>
                <w:spacing w:val="-6"/>
                <w:sz w:val="21"/>
                <w:szCs w:val="21"/>
                <w:u w:val="single" w:color="auto"/>
              </w:rPr>
              <w:t xml:space="preserve">  是</w:t>
            </w:r>
            <w:r>
              <w:rPr>
                <w:rFonts w:ascii="宋体" w:hAnsi="宋体" w:eastAsia="宋体" w:cs="宋体"/>
                <w:sz w:val="21"/>
                <w:szCs w:val="21"/>
                <w:u w:val="single" w:color="auto"/>
              </w:rPr>
              <w:t xml:space="preserve">  </w:t>
            </w:r>
          </w:p>
          <w:p>
            <w:pPr>
              <w:tabs>
                <w:tab w:val="left" w:pos="167"/>
              </w:tabs>
              <w:spacing w:before="160" w:line="377" w:lineRule="auto"/>
              <w:ind w:left="60" w:firstLine="17"/>
              <w:rPr>
                <w:rFonts w:ascii="宋体" w:hAnsi="宋体" w:eastAsia="宋体" w:cs="宋体"/>
                <w:sz w:val="20"/>
                <w:szCs w:val="20"/>
              </w:rPr>
            </w:pPr>
            <w:r>
              <w:rPr>
                <w:rFonts w:ascii="宋体" w:hAnsi="宋体" w:eastAsia="宋体" w:cs="宋体"/>
                <w:spacing w:val="6"/>
                <w:sz w:val="20"/>
                <w:szCs w:val="20"/>
              </w:rPr>
              <w:t>中介代理费：参照原国家计委《招标代理服务收费管理暂行办法的通知》</w:t>
            </w:r>
            <w:r>
              <w:rPr>
                <w:rFonts w:ascii="宋体" w:hAnsi="宋体" w:eastAsia="宋体" w:cs="宋体"/>
                <w:sz w:val="20"/>
                <w:szCs w:val="20"/>
              </w:rPr>
              <w:t xml:space="preserve"> </w:t>
            </w:r>
            <w:r>
              <w:rPr>
                <w:rFonts w:ascii="宋体" w:hAnsi="宋体" w:eastAsia="宋体" w:cs="宋体"/>
                <w:sz w:val="20"/>
                <w:szCs w:val="20"/>
              </w:rPr>
              <w:tab/>
            </w:r>
            <w:r>
              <w:rPr>
                <w:rFonts w:ascii="宋体" w:hAnsi="宋体" w:eastAsia="宋体" w:cs="宋体"/>
                <w:spacing w:val="14"/>
                <w:sz w:val="20"/>
                <w:szCs w:val="20"/>
              </w:rPr>
              <w:t>(计价格[2002]1980 号)文件、《国家发展改革委办公厅关于招标</w:t>
            </w:r>
            <w:r>
              <w:rPr>
                <w:rFonts w:ascii="宋体" w:hAnsi="宋体" w:eastAsia="宋体" w:cs="宋体"/>
                <w:spacing w:val="9"/>
                <w:sz w:val="20"/>
                <w:szCs w:val="20"/>
              </w:rPr>
              <w:t>代</w:t>
            </w:r>
            <w:r>
              <w:rPr>
                <w:rFonts w:ascii="宋体" w:hAnsi="宋体" w:eastAsia="宋体" w:cs="宋体"/>
                <w:sz w:val="20"/>
                <w:szCs w:val="20"/>
              </w:rPr>
              <w:t xml:space="preserve"> </w:t>
            </w:r>
            <w:r>
              <w:rPr>
                <w:rFonts w:ascii="宋体" w:hAnsi="宋体" w:eastAsia="宋体" w:cs="宋体"/>
                <w:spacing w:val="10"/>
                <w:sz w:val="20"/>
                <w:szCs w:val="20"/>
              </w:rPr>
              <w:t>理服务</w:t>
            </w:r>
            <w:r>
              <w:rPr>
                <w:rFonts w:ascii="宋体" w:hAnsi="宋体" w:eastAsia="宋体" w:cs="宋体"/>
                <w:spacing w:val="6"/>
                <w:sz w:val="20"/>
                <w:szCs w:val="20"/>
              </w:rPr>
              <w:t>收</w:t>
            </w:r>
            <w:r>
              <w:rPr>
                <w:rFonts w:ascii="宋体" w:hAnsi="宋体" w:eastAsia="宋体" w:cs="宋体"/>
                <w:spacing w:val="5"/>
                <w:sz w:val="20"/>
                <w:szCs w:val="20"/>
              </w:rPr>
              <w:t>费有关问题的通知》(发改办价格[2003]857 号) 、《国家发展</w:t>
            </w:r>
            <w:r>
              <w:rPr>
                <w:rFonts w:ascii="宋体" w:hAnsi="宋体" w:eastAsia="宋体" w:cs="宋体"/>
                <w:sz w:val="20"/>
                <w:szCs w:val="20"/>
              </w:rPr>
              <w:t xml:space="preserve"> </w:t>
            </w:r>
            <w:r>
              <w:rPr>
                <w:rFonts w:ascii="宋体" w:hAnsi="宋体" w:eastAsia="宋体" w:cs="宋体"/>
                <w:spacing w:val="22"/>
                <w:sz w:val="20"/>
                <w:szCs w:val="20"/>
              </w:rPr>
              <w:t>改</w:t>
            </w:r>
            <w:r>
              <w:rPr>
                <w:rFonts w:ascii="宋体" w:hAnsi="宋体" w:eastAsia="宋体" w:cs="宋体"/>
                <w:spacing w:val="18"/>
                <w:sz w:val="20"/>
                <w:szCs w:val="20"/>
              </w:rPr>
              <w:t>革</w:t>
            </w:r>
            <w:r>
              <w:rPr>
                <w:rFonts w:ascii="宋体" w:hAnsi="宋体" w:eastAsia="宋体" w:cs="宋体"/>
                <w:spacing w:val="11"/>
                <w:sz w:val="20"/>
                <w:szCs w:val="20"/>
              </w:rPr>
              <w:t>委办公厅关于招标代理服务收费有关问题的通知》(发改价格</w:t>
            </w:r>
            <w:r>
              <w:rPr>
                <w:rFonts w:ascii="宋体" w:hAnsi="宋体" w:eastAsia="宋体" w:cs="宋体"/>
                <w:sz w:val="20"/>
                <w:szCs w:val="20"/>
              </w:rPr>
              <w:t xml:space="preserve">     </w:t>
            </w:r>
            <w:r>
              <w:rPr>
                <w:rFonts w:ascii="宋体" w:hAnsi="宋体" w:eastAsia="宋体" w:cs="宋体"/>
                <w:spacing w:val="12"/>
                <w:sz w:val="20"/>
                <w:szCs w:val="20"/>
              </w:rPr>
              <w:t>[2</w:t>
            </w:r>
            <w:r>
              <w:rPr>
                <w:rFonts w:ascii="宋体" w:hAnsi="宋体" w:eastAsia="宋体" w:cs="宋体"/>
                <w:spacing w:val="10"/>
                <w:sz w:val="20"/>
                <w:szCs w:val="20"/>
              </w:rPr>
              <w:t>0</w:t>
            </w:r>
            <w:r>
              <w:rPr>
                <w:rFonts w:ascii="宋体" w:hAnsi="宋体" w:eastAsia="宋体" w:cs="宋体"/>
                <w:spacing w:val="6"/>
                <w:sz w:val="20"/>
                <w:szCs w:val="20"/>
              </w:rPr>
              <w:t>11]534 号)、中规定的收费标准。</w:t>
            </w:r>
          </w:p>
          <w:p>
            <w:pPr>
              <w:spacing w:line="219" w:lineRule="auto"/>
              <w:ind w:left="59"/>
              <w:rPr>
                <w:rFonts w:ascii="宋体" w:hAnsi="宋体" w:eastAsia="宋体" w:cs="宋体"/>
                <w:sz w:val="21"/>
                <w:szCs w:val="21"/>
              </w:rPr>
            </w:pPr>
            <w:r>
              <w:rPr>
                <w:rFonts w:ascii="宋体" w:hAnsi="宋体" w:eastAsia="宋体" w:cs="宋体"/>
                <w:spacing w:val="-14"/>
                <w:sz w:val="21"/>
                <w:szCs w:val="21"/>
              </w:rPr>
              <w:t>支</w:t>
            </w:r>
            <w:r>
              <w:rPr>
                <w:rFonts w:ascii="宋体" w:hAnsi="宋体" w:eastAsia="宋体" w:cs="宋体"/>
                <w:spacing w:val="-12"/>
                <w:sz w:val="21"/>
                <w:szCs w:val="21"/>
              </w:rPr>
              <w:t xml:space="preserve">付形式： </w:t>
            </w:r>
            <w:r>
              <w:rPr>
                <w:rFonts w:ascii="宋体" w:hAnsi="宋体" w:eastAsia="宋体" w:cs="宋体"/>
                <w:spacing w:val="-12"/>
                <w:sz w:val="21"/>
                <w:szCs w:val="21"/>
                <w:u w:val="single" w:color="auto"/>
              </w:rPr>
              <w:t>电汇</w:t>
            </w:r>
          </w:p>
          <w:p>
            <w:pPr>
              <w:spacing w:before="158" w:line="219" w:lineRule="auto"/>
              <w:ind w:left="59"/>
              <w:rPr>
                <w:rFonts w:ascii="宋体" w:hAnsi="宋体" w:eastAsia="宋体" w:cs="宋体"/>
                <w:sz w:val="21"/>
                <w:szCs w:val="21"/>
              </w:rPr>
            </w:pPr>
            <w:r>
              <w:rPr>
                <w:rFonts w:ascii="宋体" w:hAnsi="宋体" w:eastAsia="宋体" w:cs="宋体"/>
                <w:spacing w:val="-10"/>
                <w:sz w:val="21"/>
                <w:szCs w:val="21"/>
              </w:rPr>
              <w:t>支</w:t>
            </w:r>
            <w:r>
              <w:rPr>
                <w:rFonts w:ascii="宋体" w:hAnsi="宋体" w:eastAsia="宋体" w:cs="宋体"/>
                <w:spacing w:val="-8"/>
                <w:sz w:val="21"/>
                <w:szCs w:val="21"/>
              </w:rPr>
              <w:t xml:space="preserve">付时间： </w:t>
            </w:r>
            <w:r>
              <w:rPr>
                <w:rFonts w:ascii="宋体" w:hAnsi="宋体" w:eastAsia="宋体" w:cs="宋体"/>
                <w:spacing w:val="-8"/>
                <w:sz w:val="21"/>
                <w:szCs w:val="21"/>
                <w:u w:val="single" w:color="auto"/>
              </w:rPr>
              <w:t>领取中标通知书前</w:t>
            </w:r>
          </w:p>
        </w:tc>
      </w:tr>
    </w:tbl>
    <w:p>
      <w:pPr>
        <w:rPr>
          <w:rFonts w:ascii="Arial"/>
          <w:sz w:val="21"/>
        </w:rPr>
      </w:pPr>
    </w:p>
    <w:p>
      <w:pPr>
        <w:sectPr>
          <w:footerReference r:id="rId12" w:type="default"/>
          <w:pgSz w:w="11910" w:h="16840"/>
          <w:pgMar w:top="400" w:right="1250" w:bottom="1428" w:left="1570"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19" w:lineRule="auto"/>
        <w:ind w:left="3467"/>
        <w:outlineLvl w:val="0"/>
        <w:rPr>
          <w:rFonts w:ascii="宋体" w:hAnsi="宋体" w:eastAsia="宋体" w:cs="宋体"/>
          <w:sz w:val="24"/>
          <w:szCs w:val="24"/>
        </w:rPr>
      </w:pPr>
      <w:bookmarkStart w:id="3" w:name="_Toc31364"/>
      <w:r>
        <w:rPr>
          <w:rFonts w:ascii="宋体" w:hAnsi="宋体" w:eastAsia="宋体" w:cs="宋体"/>
          <w:spacing w:val="-1"/>
          <w:sz w:val="24"/>
          <w:szCs w:val="24"/>
          <w14:textOutline w14:w="4354" w14:cap="flat" w14:cmpd="sng">
            <w14:solidFill>
              <w14:srgbClr w14:val="000000"/>
            </w14:solidFill>
            <w14:prstDash w14:val="solid"/>
            <w14:miter w14:val="0"/>
          </w14:textOutline>
        </w:rPr>
        <w:t>第一章</w:t>
      </w:r>
      <w:r>
        <w:rPr>
          <w:rFonts w:ascii="宋体" w:hAnsi="宋体" w:eastAsia="宋体" w:cs="宋体"/>
          <w:sz w:val="24"/>
          <w:szCs w:val="24"/>
          <w14:textOutline w14:w="4354" w14:cap="flat" w14:cmpd="sng">
            <w14:solidFill>
              <w14:srgbClr w14:val="000000"/>
            </w14:solidFill>
            <w14:prstDash w14:val="solid"/>
            <w14:miter w14:val="0"/>
          </w14:textOutline>
        </w:rPr>
        <w:t>供应商须知</w:t>
      </w:r>
      <w:bookmarkEnd w:id="3"/>
    </w:p>
    <w:p>
      <w:pPr>
        <w:spacing w:before="182"/>
        <w:ind w:left="493"/>
        <w:rPr>
          <w:rFonts w:ascii="宋体" w:hAnsi="宋体" w:eastAsia="宋体" w:cs="宋体"/>
          <w:sz w:val="24"/>
          <w:szCs w:val="24"/>
        </w:rPr>
      </w:pPr>
      <w:r>
        <w:rPr>
          <w:rFonts w:ascii="宋体" w:hAnsi="宋体" w:eastAsia="宋体" w:cs="宋体"/>
          <w:spacing w:val="-7"/>
          <w:sz w:val="24"/>
          <w:szCs w:val="24"/>
          <w14:textOutline w14:w="4354" w14:cap="flat" w14:cmpd="sng">
            <w14:solidFill>
              <w14:srgbClr w14:val="000000"/>
            </w14:solidFill>
            <w14:prstDash w14:val="solid"/>
            <w14:miter w14:val="0"/>
          </w14:textOutline>
        </w:rPr>
        <w:t>1</w:t>
      </w:r>
      <w:r>
        <w:rPr>
          <w:rFonts w:ascii="宋体" w:hAnsi="宋体" w:eastAsia="宋体" w:cs="宋体"/>
          <w:spacing w:val="-6"/>
          <w:sz w:val="24"/>
          <w:szCs w:val="24"/>
          <w14:textOutline w14:w="4354" w14:cap="flat" w14:cmpd="sng">
            <w14:solidFill>
              <w14:srgbClr w14:val="000000"/>
            </w14:solidFill>
            <w14:prstDash w14:val="solid"/>
            <w14:miter w14:val="0"/>
          </w14:textOutline>
        </w:rPr>
        <w:t>．总则</w:t>
      </w:r>
    </w:p>
    <w:p>
      <w:pPr>
        <w:spacing w:before="154" w:line="219" w:lineRule="auto"/>
        <w:ind w:left="493"/>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pacing w:val="-8"/>
          <w:sz w:val="24"/>
          <w:szCs w:val="24"/>
        </w:rPr>
        <w:t>.1 采购项目概况</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.1 项目名称：见供应商须知前附表。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.2 项目编号：见供应商须知前附表。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6"/>
          <w:sz w:val="24"/>
          <w:szCs w:val="24"/>
        </w:rPr>
        <w:t>1.1.3 采购人：见供应商须知前附表</w:t>
      </w:r>
      <w:r>
        <w:rPr>
          <w:rFonts w:ascii="宋体" w:hAnsi="宋体" w:eastAsia="宋体" w:cs="宋体"/>
          <w:spacing w:val="-5"/>
          <w:sz w:val="24"/>
          <w:szCs w:val="24"/>
        </w:rPr>
        <w:t>。</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.1.4 采购代理机构：见供应商须知前附表。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.5 项目地点：见供应商须知前附表。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.6 资金来源：见供应商须知前附表。</w:t>
      </w:r>
    </w:p>
    <w:p>
      <w:pPr>
        <w:spacing w:before="182" w:line="218" w:lineRule="auto"/>
        <w:ind w:left="493"/>
        <w:rPr>
          <w:rFonts w:ascii="宋体" w:hAnsi="宋体" w:eastAsia="宋体" w:cs="宋体"/>
          <w:sz w:val="24"/>
          <w:szCs w:val="24"/>
        </w:rPr>
      </w:pPr>
      <w:r>
        <w:rPr>
          <w:rFonts w:ascii="宋体" w:hAnsi="宋体" w:eastAsia="宋体" w:cs="宋体"/>
          <w:spacing w:val="8"/>
          <w:sz w:val="24"/>
          <w:szCs w:val="24"/>
        </w:rPr>
        <w:t>1.1</w:t>
      </w:r>
      <w:r>
        <w:rPr>
          <w:rFonts w:ascii="宋体" w:hAnsi="宋体" w:eastAsia="宋体" w:cs="宋体"/>
          <w:spacing w:val="6"/>
          <w:sz w:val="24"/>
          <w:szCs w:val="24"/>
        </w:rPr>
        <w:t>.</w:t>
      </w:r>
      <w:r>
        <w:rPr>
          <w:rFonts w:ascii="宋体" w:hAnsi="宋体" w:eastAsia="宋体" w:cs="宋体"/>
          <w:spacing w:val="4"/>
          <w:sz w:val="24"/>
          <w:szCs w:val="24"/>
        </w:rPr>
        <w:t>7 采购预算(控制价)：见供应商须知前附表。</w:t>
      </w:r>
    </w:p>
    <w:p>
      <w:pPr>
        <w:spacing w:before="183"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.8 承包方式：见供应商须知前附表。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.9 质量要求：见供应商须知前附表。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w:t>
      </w:r>
      <w:r>
        <w:rPr>
          <w:rFonts w:ascii="宋体" w:hAnsi="宋体" w:eastAsia="宋体" w:cs="宋体"/>
          <w:spacing w:val="-5"/>
          <w:sz w:val="24"/>
          <w:szCs w:val="24"/>
        </w:rPr>
        <w:t>1.10 售后标准：见供应商须知前附表。</w:t>
      </w:r>
    </w:p>
    <w:p>
      <w:pPr>
        <w:spacing w:before="183" w:line="219" w:lineRule="auto"/>
        <w:ind w:left="493"/>
        <w:rPr>
          <w:rFonts w:ascii="宋体" w:hAnsi="宋体" w:eastAsia="宋体" w:cs="宋体"/>
          <w:sz w:val="24"/>
          <w:szCs w:val="24"/>
        </w:rPr>
      </w:pPr>
      <w:r>
        <w:rPr>
          <w:rFonts w:ascii="宋体" w:hAnsi="宋体" w:eastAsia="宋体" w:cs="宋体"/>
          <w:spacing w:val="-8"/>
          <w:sz w:val="24"/>
          <w:szCs w:val="24"/>
        </w:rPr>
        <w:t>1.1.</w:t>
      </w:r>
      <w:r>
        <w:rPr>
          <w:rFonts w:ascii="宋体" w:hAnsi="宋体" w:eastAsia="宋体" w:cs="宋体"/>
          <w:spacing w:val="-4"/>
          <w:sz w:val="24"/>
          <w:szCs w:val="24"/>
        </w:rPr>
        <w:t>11 质量要求/质保期：见供应商须知前附表。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.1.12 质量保修期：见供应商须知前附表。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6"/>
          <w:sz w:val="24"/>
          <w:szCs w:val="24"/>
        </w:rPr>
        <w:t>1.1.13 工期：见供应商须知前附表</w:t>
      </w:r>
      <w:r>
        <w:rPr>
          <w:rFonts w:ascii="宋体" w:hAnsi="宋体" w:eastAsia="宋体" w:cs="宋体"/>
          <w:spacing w:val="-5"/>
          <w:sz w:val="24"/>
          <w:szCs w:val="24"/>
        </w:rPr>
        <w:t>。</w:t>
      </w:r>
    </w:p>
    <w:p>
      <w:pPr>
        <w:spacing w:before="182" w:line="219" w:lineRule="auto"/>
        <w:ind w:left="493"/>
        <w:rPr>
          <w:rFonts w:ascii="宋体" w:hAnsi="宋体" w:eastAsia="宋体" w:cs="宋体"/>
          <w:sz w:val="24"/>
          <w:szCs w:val="24"/>
        </w:rPr>
      </w:pPr>
      <w:r>
        <w:rPr>
          <w:rFonts w:ascii="宋体" w:hAnsi="宋体" w:eastAsia="宋体" w:cs="宋体"/>
          <w:spacing w:val="-8"/>
          <w:sz w:val="24"/>
          <w:szCs w:val="24"/>
        </w:rPr>
        <w:t>1.1.</w:t>
      </w:r>
      <w:r>
        <w:rPr>
          <w:rFonts w:ascii="宋体" w:hAnsi="宋体" w:eastAsia="宋体" w:cs="宋体"/>
          <w:spacing w:val="-4"/>
          <w:sz w:val="24"/>
          <w:szCs w:val="24"/>
        </w:rPr>
        <w:t>14 采购需求技术参数：见供应商须知前附表。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1"/>
          <w:sz w:val="24"/>
          <w:szCs w:val="24"/>
        </w:rPr>
        <w:t>1</w:t>
      </w:r>
      <w:r>
        <w:rPr>
          <w:rFonts w:ascii="宋体" w:hAnsi="宋体" w:eastAsia="宋体" w:cs="宋体"/>
          <w:spacing w:val="-6"/>
          <w:sz w:val="24"/>
          <w:szCs w:val="24"/>
        </w:rPr>
        <w:t>.2 招标内容：见供应商须知前附表。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7"/>
          <w:sz w:val="24"/>
          <w:szCs w:val="24"/>
        </w:rPr>
        <w:t>3</w:t>
      </w:r>
      <w:r>
        <w:rPr>
          <w:rFonts w:ascii="宋体" w:hAnsi="宋体" w:eastAsia="宋体" w:cs="宋体"/>
          <w:spacing w:val="-5"/>
          <w:sz w:val="24"/>
          <w:szCs w:val="24"/>
        </w:rPr>
        <w:t xml:space="preserve"> 采购方式和资格审查方式</w:t>
      </w:r>
    </w:p>
    <w:p>
      <w:pPr>
        <w:spacing w:before="183" w:line="219" w:lineRule="auto"/>
        <w:ind w:left="493"/>
        <w:rPr>
          <w:rFonts w:ascii="宋体" w:hAnsi="宋体" w:eastAsia="宋体" w:cs="宋体"/>
          <w:sz w:val="24"/>
          <w:szCs w:val="24"/>
        </w:rPr>
      </w:pPr>
      <w:r>
        <w:rPr>
          <w:rFonts w:ascii="宋体" w:hAnsi="宋体" w:eastAsia="宋体" w:cs="宋体"/>
          <w:spacing w:val="-10"/>
          <w:sz w:val="24"/>
          <w:szCs w:val="24"/>
        </w:rPr>
        <w:t>1.3</w:t>
      </w:r>
      <w:r>
        <w:rPr>
          <w:rFonts w:ascii="宋体" w:hAnsi="宋体" w:eastAsia="宋体" w:cs="宋体"/>
          <w:spacing w:val="-5"/>
          <w:sz w:val="24"/>
          <w:szCs w:val="24"/>
        </w:rPr>
        <w:t>.1 采购方式：见供应商须知前附表。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9"/>
          <w:sz w:val="24"/>
          <w:szCs w:val="24"/>
        </w:rPr>
        <w:t>1</w:t>
      </w:r>
      <w:r>
        <w:rPr>
          <w:rFonts w:ascii="宋体" w:hAnsi="宋体" w:eastAsia="宋体" w:cs="宋体"/>
          <w:spacing w:val="-5"/>
          <w:sz w:val="24"/>
          <w:szCs w:val="24"/>
        </w:rPr>
        <w:t>.3.2 资格审查方式：见供应商须知前附表。</w:t>
      </w:r>
    </w:p>
    <w:p>
      <w:pPr>
        <w:spacing w:before="182" w:line="218" w:lineRule="auto"/>
        <w:ind w:left="493"/>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7"/>
          <w:sz w:val="24"/>
          <w:szCs w:val="24"/>
        </w:rPr>
        <w:t>.</w:t>
      </w:r>
      <w:r>
        <w:rPr>
          <w:rFonts w:ascii="宋体" w:hAnsi="宋体" w:eastAsia="宋体" w:cs="宋体"/>
          <w:spacing w:val="-4"/>
          <w:sz w:val="24"/>
          <w:szCs w:val="24"/>
        </w:rPr>
        <w:t>4 评审办法、投标计价方式及定标方法</w:t>
      </w:r>
    </w:p>
    <w:p>
      <w:pPr>
        <w:spacing w:before="183" w:line="219" w:lineRule="auto"/>
        <w:ind w:left="493"/>
        <w:rPr>
          <w:rFonts w:ascii="宋体" w:hAnsi="宋体" w:eastAsia="宋体" w:cs="宋体"/>
          <w:sz w:val="24"/>
          <w:szCs w:val="24"/>
        </w:rPr>
      </w:pPr>
      <w:r>
        <w:rPr>
          <w:rFonts w:ascii="宋体" w:hAnsi="宋体" w:eastAsia="宋体" w:cs="宋体"/>
          <w:spacing w:val="-10"/>
          <w:sz w:val="24"/>
          <w:szCs w:val="24"/>
        </w:rPr>
        <w:t>1.4</w:t>
      </w:r>
      <w:r>
        <w:rPr>
          <w:rFonts w:ascii="宋体" w:hAnsi="宋体" w:eastAsia="宋体" w:cs="宋体"/>
          <w:spacing w:val="-5"/>
          <w:sz w:val="24"/>
          <w:szCs w:val="24"/>
        </w:rPr>
        <w:t>.1 评审办法：见供应商须知前附表。</w:t>
      </w:r>
    </w:p>
    <w:p>
      <w:pPr>
        <w:spacing w:before="183" w:line="218"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.4.2 投标计价方式：见供应商须知前附表。</w:t>
      </w:r>
    </w:p>
    <w:p>
      <w:pPr>
        <w:spacing w:before="183" w:line="219" w:lineRule="auto"/>
        <w:ind w:left="493"/>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4</w:t>
      </w:r>
      <w:r>
        <w:rPr>
          <w:rFonts w:ascii="宋体" w:hAnsi="宋体" w:eastAsia="宋体" w:cs="宋体"/>
          <w:spacing w:val="-5"/>
          <w:sz w:val="24"/>
          <w:szCs w:val="24"/>
        </w:rPr>
        <w:t>.3 定标方法：见供应商须知前附表。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6"/>
          <w:sz w:val="24"/>
          <w:szCs w:val="24"/>
        </w:rPr>
        <w:t>1.5 联合体投标：见供应商须知前附表。</w:t>
      </w:r>
    </w:p>
    <w:p>
      <w:pPr>
        <w:spacing w:before="182" w:line="219" w:lineRule="auto"/>
        <w:ind w:left="493"/>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pacing w:val="-9"/>
          <w:sz w:val="24"/>
          <w:szCs w:val="24"/>
        </w:rPr>
        <w:t>.</w:t>
      </w:r>
      <w:r>
        <w:rPr>
          <w:rFonts w:ascii="宋体" w:hAnsi="宋体" w:eastAsia="宋体" w:cs="宋体"/>
          <w:spacing w:val="-7"/>
          <w:sz w:val="24"/>
          <w:szCs w:val="24"/>
        </w:rPr>
        <w:t>6 供应商资格条件</w:t>
      </w:r>
    </w:p>
    <w:p>
      <w:pPr>
        <w:spacing w:before="182" w:line="219" w:lineRule="auto"/>
        <w:ind w:left="493"/>
        <w:rPr>
          <w:rFonts w:ascii="宋体" w:hAnsi="宋体" w:eastAsia="宋体" w:cs="宋体"/>
          <w:sz w:val="24"/>
          <w:szCs w:val="24"/>
        </w:rPr>
      </w:pPr>
      <w:r>
        <w:rPr>
          <w:rFonts w:ascii="宋体" w:hAnsi="宋体" w:eastAsia="宋体" w:cs="宋体"/>
          <w:spacing w:val="-1"/>
          <w:sz w:val="24"/>
          <w:szCs w:val="24"/>
        </w:rPr>
        <w:t>1.6.1 供应商应具备承担本采购项目的资格条件和能力，具体要求见供应商须知</w:t>
      </w:r>
    </w:p>
    <w:p>
      <w:pPr>
        <w:spacing w:before="183" w:line="219" w:lineRule="auto"/>
        <w:rPr>
          <w:rFonts w:ascii="宋体" w:hAnsi="宋体" w:eastAsia="宋体" w:cs="宋体"/>
          <w:sz w:val="24"/>
          <w:szCs w:val="24"/>
        </w:rPr>
      </w:pPr>
      <w:r>
        <w:rPr>
          <w:rFonts w:ascii="宋体" w:hAnsi="宋体" w:eastAsia="宋体" w:cs="宋体"/>
          <w:spacing w:val="-9"/>
          <w:sz w:val="24"/>
          <w:szCs w:val="24"/>
        </w:rPr>
        <w:t>前附表。</w:t>
      </w:r>
    </w:p>
    <w:p>
      <w:pPr>
        <w:spacing w:before="182" w:line="219" w:lineRule="auto"/>
        <w:ind w:left="493"/>
        <w:rPr>
          <w:rFonts w:ascii="宋体" w:hAnsi="宋体" w:eastAsia="宋体" w:cs="宋体"/>
          <w:sz w:val="24"/>
          <w:szCs w:val="24"/>
        </w:rPr>
      </w:pPr>
      <w:r>
        <w:rPr>
          <w:rFonts w:ascii="宋体" w:hAnsi="宋体" w:eastAsia="宋体" w:cs="宋体"/>
          <w:spacing w:val="-6"/>
          <w:sz w:val="24"/>
          <w:szCs w:val="24"/>
        </w:rPr>
        <w:t>1.6.2 供应商须</w:t>
      </w:r>
      <w:r>
        <w:rPr>
          <w:rFonts w:ascii="宋体" w:hAnsi="宋体" w:eastAsia="宋体" w:cs="宋体"/>
          <w:spacing w:val="-5"/>
          <w:sz w:val="24"/>
          <w:szCs w:val="24"/>
        </w:rPr>
        <w:t>知</w:t>
      </w:r>
      <w:r>
        <w:rPr>
          <w:rFonts w:ascii="宋体" w:hAnsi="宋体" w:eastAsia="宋体" w:cs="宋体"/>
          <w:spacing w:val="-3"/>
          <w:sz w:val="24"/>
          <w:szCs w:val="24"/>
        </w:rPr>
        <w:t>前附表规定接受联合体磋商投标的，除应符合本章第 1.5.1 款</w:t>
      </w:r>
    </w:p>
    <w:p>
      <w:pPr>
        <w:sectPr>
          <w:footerReference r:id="rId13" w:type="default"/>
          <w:pgSz w:w="11910" w:h="16840"/>
          <w:pgMar w:top="400" w:right="1360" w:bottom="1428" w:left="1693"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left="1" w:right="16"/>
        <w:rPr>
          <w:rFonts w:ascii="宋体" w:hAnsi="宋体" w:eastAsia="宋体" w:cs="宋体"/>
          <w:sz w:val="24"/>
          <w:szCs w:val="24"/>
        </w:rPr>
      </w:pPr>
      <w:r>
        <w:rPr>
          <w:rFonts w:ascii="宋体" w:hAnsi="宋体" w:eastAsia="宋体" w:cs="宋体"/>
          <w:spacing w:val="-1"/>
          <w:sz w:val="24"/>
          <w:szCs w:val="24"/>
        </w:rPr>
        <w:t>和供应商须知前附表的要求外，还应遵守以下规</w:t>
      </w:r>
      <w:r>
        <w:rPr>
          <w:rFonts w:ascii="宋体" w:hAnsi="宋体" w:eastAsia="宋体" w:cs="宋体"/>
          <w:sz w:val="24"/>
          <w:szCs w:val="24"/>
        </w:rPr>
        <w:t xml:space="preserve">定：  (1) 联合体各方应按竞争性磋 </w:t>
      </w:r>
      <w:r>
        <w:rPr>
          <w:rFonts w:ascii="宋体" w:hAnsi="宋体" w:eastAsia="宋体" w:cs="宋体"/>
          <w:spacing w:val="-1"/>
          <w:sz w:val="24"/>
          <w:szCs w:val="24"/>
        </w:rPr>
        <w:t>商文件提供的格式签订联合体协议书，明确联合</w:t>
      </w:r>
      <w:r>
        <w:rPr>
          <w:rFonts w:ascii="宋体" w:hAnsi="宋体" w:eastAsia="宋体" w:cs="宋体"/>
          <w:sz w:val="24"/>
          <w:szCs w:val="24"/>
        </w:rPr>
        <w:t xml:space="preserve">体牵头人和各方权利义务；  (2) 联 </w:t>
      </w:r>
      <w:r>
        <w:rPr>
          <w:rFonts w:ascii="宋体" w:hAnsi="宋体" w:eastAsia="宋体" w:cs="宋体"/>
          <w:spacing w:val="-2"/>
          <w:sz w:val="24"/>
          <w:szCs w:val="24"/>
        </w:rPr>
        <w:t>合体各方不得再以自己名义</w:t>
      </w:r>
      <w:r>
        <w:rPr>
          <w:rFonts w:ascii="宋体" w:hAnsi="宋体" w:eastAsia="宋体" w:cs="宋体"/>
          <w:spacing w:val="-1"/>
          <w:sz w:val="24"/>
          <w:szCs w:val="24"/>
        </w:rPr>
        <w:t>单独或参加其他联合体在本采购项目中投标。</w:t>
      </w:r>
    </w:p>
    <w:p>
      <w:pPr>
        <w:spacing w:before="1" w:line="218" w:lineRule="auto"/>
        <w:ind w:left="498"/>
        <w:rPr>
          <w:rFonts w:ascii="宋体" w:hAnsi="宋体" w:eastAsia="宋体" w:cs="宋体"/>
          <w:sz w:val="24"/>
          <w:szCs w:val="24"/>
        </w:rPr>
      </w:pPr>
      <w:r>
        <w:rPr>
          <w:rFonts w:ascii="宋体" w:hAnsi="宋体" w:eastAsia="宋体" w:cs="宋体"/>
          <w:spacing w:val="-8"/>
          <w:sz w:val="24"/>
          <w:szCs w:val="24"/>
        </w:rPr>
        <w:t>1.6</w:t>
      </w:r>
      <w:r>
        <w:rPr>
          <w:rFonts w:ascii="宋体" w:hAnsi="宋体" w:eastAsia="宋体" w:cs="宋体"/>
          <w:spacing w:val="-4"/>
          <w:sz w:val="24"/>
          <w:szCs w:val="24"/>
        </w:rPr>
        <w:t>.3 供应商不得存在下列情形之一，否则相关投标均应被否决：</w:t>
      </w:r>
    </w:p>
    <w:p>
      <w:pPr>
        <w:spacing w:before="182" w:line="359" w:lineRule="auto"/>
        <w:ind w:left="3" w:right="17" w:firstLine="483"/>
        <w:rPr>
          <w:rFonts w:ascii="宋体" w:hAnsi="宋体" w:eastAsia="宋体" w:cs="宋体"/>
          <w:sz w:val="24"/>
          <w:szCs w:val="24"/>
        </w:rPr>
      </w:pPr>
      <w:r>
        <w:rPr>
          <w:rFonts w:ascii="宋体" w:hAnsi="宋体" w:eastAsia="宋体" w:cs="宋体"/>
          <w:spacing w:val="6"/>
          <w:sz w:val="24"/>
          <w:szCs w:val="24"/>
        </w:rPr>
        <w:t>(1) 单位负责人为同一人或者存在控股、管理关系的不同单位，参加同一标</w:t>
      </w:r>
      <w:r>
        <w:rPr>
          <w:rFonts w:ascii="宋体" w:hAnsi="宋体" w:eastAsia="宋体" w:cs="宋体"/>
          <w:spacing w:val="3"/>
          <w:sz w:val="24"/>
          <w:szCs w:val="24"/>
        </w:rPr>
        <w:t>段</w:t>
      </w:r>
      <w:r>
        <w:rPr>
          <w:rFonts w:ascii="宋体" w:hAnsi="宋体" w:eastAsia="宋体" w:cs="宋体"/>
          <w:sz w:val="24"/>
          <w:szCs w:val="24"/>
        </w:rPr>
        <w:t xml:space="preserve"> </w:t>
      </w:r>
      <w:r>
        <w:rPr>
          <w:rFonts w:ascii="宋体" w:hAnsi="宋体" w:eastAsia="宋体" w:cs="宋体"/>
          <w:spacing w:val="-6"/>
          <w:sz w:val="24"/>
          <w:szCs w:val="24"/>
        </w:rPr>
        <w:t>投</w:t>
      </w:r>
      <w:r>
        <w:rPr>
          <w:rFonts w:ascii="宋体" w:hAnsi="宋体" w:eastAsia="宋体" w:cs="宋体"/>
          <w:spacing w:val="-5"/>
          <w:sz w:val="24"/>
          <w:szCs w:val="24"/>
        </w:rPr>
        <w:t>标</w:t>
      </w:r>
      <w:r>
        <w:rPr>
          <w:rFonts w:ascii="宋体" w:hAnsi="宋体" w:eastAsia="宋体" w:cs="宋体"/>
          <w:spacing w:val="-3"/>
          <w:sz w:val="24"/>
          <w:szCs w:val="24"/>
        </w:rPr>
        <w:t>或者未划分标段的同一采购项目投标的；</w:t>
      </w:r>
    </w:p>
    <w:p>
      <w:pPr>
        <w:spacing w:line="359" w:lineRule="auto"/>
        <w:ind w:right="17" w:firstLine="487"/>
        <w:rPr>
          <w:rFonts w:ascii="宋体" w:hAnsi="宋体" w:eastAsia="宋体" w:cs="宋体"/>
          <w:sz w:val="24"/>
          <w:szCs w:val="24"/>
        </w:rPr>
      </w:pPr>
      <w:r>
        <w:rPr>
          <w:rFonts w:ascii="宋体" w:hAnsi="宋体" w:eastAsia="宋体" w:cs="宋体"/>
          <w:spacing w:val="6"/>
          <w:sz w:val="24"/>
          <w:szCs w:val="24"/>
        </w:rPr>
        <w:t>(2) 法定代表人为同一个人的两个及两个以上法人，母公司、全资子公司及</w:t>
      </w:r>
      <w:r>
        <w:rPr>
          <w:rFonts w:ascii="宋体" w:hAnsi="宋体" w:eastAsia="宋体" w:cs="宋体"/>
          <w:spacing w:val="3"/>
          <w:sz w:val="24"/>
          <w:szCs w:val="24"/>
        </w:rPr>
        <w:t>其</w:t>
      </w:r>
      <w:r>
        <w:rPr>
          <w:rFonts w:ascii="宋体" w:hAnsi="宋体" w:eastAsia="宋体" w:cs="宋体"/>
          <w:sz w:val="24"/>
          <w:szCs w:val="24"/>
        </w:rPr>
        <w:t xml:space="preserve"> </w:t>
      </w:r>
      <w:r>
        <w:rPr>
          <w:rFonts w:ascii="宋体" w:hAnsi="宋体" w:eastAsia="宋体" w:cs="宋体"/>
          <w:spacing w:val="-3"/>
          <w:sz w:val="24"/>
          <w:szCs w:val="24"/>
        </w:rPr>
        <w:t>控</w:t>
      </w:r>
      <w:r>
        <w:rPr>
          <w:rFonts w:ascii="宋体" w:hAnsi="宋体" w:eastAsia="宋体" w:cs="宋体"/>
          <w:spacing w:val="-2"/>
          <w:sz w:val="24"/>
          <w:szCs w:val="24"/>
        </w:rPr>
        <w:t>股公司，参加同一标段投标或者未划分标段的同一采购项目投标的；</w:t>
      </w:r>
    </w:p>
    <w:p>
      <w:pPr>
        <w:spacing w:before="1" w:line="218" w:lineRule="auto"/>
        <w:ind w:left="487"/>
        <w:rPr>
          <w:rFonts w:ascii="宋体" w:hAnsi="宋体" w:eastAsia="宋体" w:cs="宋体"/>
          <w:sz w:val="24"/>
          <w:szCs w:val="24"/>
        </w:rPr>
      </w:pPr>
      <w:r>
        <w:rPr>
          <w:rFonts w:ascii="宋体" w:hAnsi="宋体" w:eastAsia="宋体" w:cs="宋体"/>
          <w:spacing w:val="17"/>
          <w:sz w:val="24"/>
          <w:szCs w:val="24"/>
        </w:rPr>
        <w:t>(3)被责令停业的</w:t>
      </w:r>
      <w:r>
        <w:rPr>
          <w:rFonts w:ascii="宋体" w:hAnsi="宋体" w:eastAsia="宋体" w:cs="宋体"/>
          <w:spacing w:val="15"/>
          <w:sz w:val="24"/>
          <w:szCs w:val="24"/>
        </w:rPr>
        <w:t>；</w:t>
      </w:r>
    </w:p>
    <w:p>
      <w:pPr>
        <w:spacing w:before="181" w:line="220" w:lineRule="auto"/>
        <w:ind w:left="487"/>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11"/>
          <w:sz w:val="24"/>
          <w:szCs w:val="24"/>
        </w:rPr>
        <w:t>4)被暂停或取消投标资格的；</w:t>
      </w:r>
    </w:p>
    <w:p>
      <w:pPr>
        <w:spacing w:before="181" w:line="220" w:lineRule="auto"/>
        <w:ind w:left="487"/>
        <w:rPr>
          <w:rFonts w:ascii="宋体" w:hAnsi="宋体" w:eastAsia="宋体" w:cs="宋体"/>
          <w:sz w:val="24"/>
          <w:szCs w:val="24"/>
        </w:rPr>
      </w:pPr>
      <w:r>
        <w:rPr>
          <w:rFonts w:ascii="宋体" w:hAnsi="宋体" w:eastAsia="宋体" w:cs="宋体"/>
          <w:spacing w:val="13"/>
          <w:sz w:val="24"/>
          <w:szCs w:val="24"/>
        </w:rPr>
        <w:t>(5)财产被接管或冻结的</w:t>
      </w:r>
      <w:r>
        <w:rPr>
          <w:rFonts w:ascii="宋体" w:hAnsi="宋体" w:eastAsia="宋体" w:cs="宋体"/>
          <w:spacing w:val="12"/>
          <w:sz w:val="24"/>
          <w:szCs w:val="24"/>
        </w:rPr>
        <w:t>；</w:t>
      </w:r>
    </w:p>
    <w:p>
      <w:pPr>
        <w:spacing w:before="181" w:line="220" w:lineRule="auto"/>
        <w:ind w:left="487"/>
        <w:rPr>
          <w:rFonts w:ascii="宋体" w:hAnsi="宋体" w:eastAsia="宋体" w:cs="宋体"/>
          <w:sz w:val="24"/>
          <w:szCs w:val="24"/>
        </w:rPr>
      </w:pPr>
      <w:r>
        <w:rPr>
          <w:rFonts w:ascii="宋体" w:hAnsi="宋体" w:eastAsia="宋体" w:cs="宋体"/>
          <w:spacing w:val="6"/>
          <w:sz w:val="24"/>
          <w:szCs w:val="24"/>
        </w:rPr>
        <w:t>(6)在最近三年内有骗取成交或严重违约或重大质量问题的；</w:t>
      </w:r>
    </w:p>
    <w:p>
      <w:pPr>
        <w:spacing w:before="181" w:line="220" w:lineRule="auto"/>
        <w:ind w:left="498"/>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0"/>
          <w:sz w:val="24"/>
          <w:szCs w:val="24"/>
        </w:rPr>
        <w:t>.7 费用承担</w:t>
      </w:r>
    </w:p>
    <w:p>
      <w:pPr>
        <w:spacing w:before="181" w:line="219" w:lineRule="auto"/>
        <w:ind w:left="498"/>
        <w:rPr>
          <w:rFonts w:ascii="宋体" w:hAnsi="宋体" w:eastAsia="宋体" w:cs="宋体"/>
          <w:sz w:val="24"/>
          <w:szCs w:val="24"/>
        </w:rPr>
      </w:pPr>
      <w:r>
        <w:rPr>
          <w:rFonts w:ascii="宋体" w:hAnsi="宋体" w:eastAsia="宋体" w:cs="宋体"/>
          <w:spacing w:val="-8"/>
          <w:sz w:val="24"/>
          <w:szCs w:val="24"/>
        </w:rPr>
        <w:t>1.7.1</w:t>
      </w:r>
      <w:r>
        <w:rPr>
          <w:rFonts w:ascii="宋体" w:hAnsi="宋体" w:eastAsia="宋体" w:cs="宋体"/>
          <w:spacing w:val="-4"/>
          <w:sz w:val="24"/>
          <w:szCs w:val="24"/>
        </w:rPr>
        <w:t xml:space="preserve"> 竞争性磋商文件费：见供应商须知前附表。</w:t>
      </w:r>
    </w:p>
    <w:p>
      <w:pPr>
        <w:spacing w:before="182" w:line="219" w:lineRule="auto"/>
        <w:ind w:left="498"/>
        <w:rPr>
          <w:rFonts w:ascii="宋体" w:hAnsi="宋体" w:eastAsia="宋体" w:cs="宋体"/>
          <w:sz w:val="24"/>
          <w:szCs w:val="24"/>
        </w:rPr>
      </w:pPr>
      <w:r>
        <w:rPr>
          <w:rFonts w:ascii="宋体" w:hAnsi="宋体" w:eastAsia="宋体" w:cs="宋体"/>
          <w:spacing w:val="-1"/>
          <w:sz w:val="24"/>
          <w:szCs w:val="24"/>
        </w:rPr>
        <w:t>1.7.2 供应商应承担其编制响应文件与递交响应文件所涉及的一切费用，无论投</w:t>
      </w:r>
    </w:p>
    <w:p>
      <w:pPr>
        <w:spacing w:before="183" w:line="359" w:lineRule="auto"/>
        <w:ind w:left="4" w:right="16" w:hanging="3"/>
        <w:rPr>
          <w:rFonts w:ascii="宋体" w:hAnsi="宋体" w:eastAsia="宋体" w:cs="宋体"/>
          <w:sz w:val="24"/>
          <w:szCs w:val="24"/>
        </w:rPr>
      </w:pPr>
      <w:r>
        <w:rPr>
          <w:rFonts w:ascii="宋体" w:hAnsi="宋体" w:eastAsia="宋体" w:cs="宋体"/>
          <w:spacing w:val="-6"/>
          <w:sz w:val="24"/>
          <w:szCs w:val="24"/>
        </w:rPr>
        <w:t>标结果如何， 采购</w:t>
      </w:r>
      <w:r>
        <w:rPr>
          <w:rFonts w:ascii="宋体" w:hAnsi="宋体" w:eastAsia="宋体" w:cs="宋体"/>
          <w:spacing w:val="-3"/>
          <w:sz w:val="24"/>
          <w:szCs w:val="24"/>
        </w:rPr>
        <w:t>人及采购代理机构对上述费用不作任何补偿。采购代理咨询费由成</w:t>
      </w:r>
      <w:r>
        <w:rPr>
          <w:rFonts w:ascii="宋体" w:hAnsi="宋体" w:eastAsia="宋体" w:cs="宋体"/>
          <w:sz w:val="24"/>
          <w:szCs w:val="24"/>
        </w:rPr>
        <w:t xml:space="preserve"> </w:t>
      </w:r>
      <w:r>
        <w:rPr>
          <w:rFonts w:ascii="宋体" w:hAnsi="宋体" w:eastAsia="宋体" w:cs="宋体"/>
          <w:spacing w:val="-6"/>
          <w:sz w:val="24"/>
          <w:szCs w:val="24"/>
        </w:rPr>
        <w:t>交供应商支付。</w:t>
      </w:r>
    </w:p>
    <w:p>
      <w:pPr>
        <w:spacing w:before="1" w:line="218" w:lineRule="auto"/>
        <w:ind w:left="498"/>
        <w:rPr>
          <w:rFonts w:ascii="宋体" w:hAnsi="宋体" w:eastAsia="宋体" w:cs="宋体"/>
          <w:sz w:val="24"/>
          <w:szCs w:val="24"/>
        </w:rPr>
      </w:pPr>
      <w:r>
        <w:rPr>
          <w:rFonts w:ascii="宋体" w:hAnsi="宋体" w:eastAsia="宋体" w:cs="宋体"/>
          <w:spacing w:val="-6"/>
          <w:sz w:val="24"/>
          <w:szCs w:val="24"/>
        </w:rPr>
        <w:t>1.8 磋商保证金：见供应商须知前附表。</w:t>
      </w:r>
    </w:p>
    <w:p>
      <w:pPr>
        <w:spacing w:before="182" w:line="220" w:lineRule="auto"/>
        <w:ind w:left="498"/>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0"/>
          <w:sz w:val="24"/>
          <w:szCs w:val="24"/>
        </w:rPr>
        <w:t>.9 踏勘现场</w:t>
      </w:r>
    </w:p>
    <w:p>
      <w:pPr>
        <w:spacing w:before="182" w:line="359" w:lineRule="auto"/>
        <w:ind w:left="4" w:right="16" w:firstLine="493"/>
        <w:rPr>
          <w:rFonts w:ascii="宋体" w:hAnsi="宋体" w:eastAsia="宋体" w:cs="宋体"/>
          <w:sz w:val="24"/>
          <w:szCs w:val="24"/>
        </w:rPr>
      </w:pPr>
      <w:r>
        <w:rPr>
          <w:rFonts w:ascii="宋体" w:hAnsi="宋体" w:eastAsia="宋体" w:cs="宋体"/>
          <w:spacing w:val="-1"/>
          <w:sz w:val="24"/>
          <w:szCs w:val="24"/>
        </w:rPr>
        <w:t>1.9.1 供应商须知前附表规定组织踏勘现场的，采购人或采购代理机构按供应商</w:t>
      </w:r>
      <w:r>
        <w:rPr>
          <w:rFonts w:ascii="宋体" w:hAnsi="宋体" w:eastAsia="宋体" w:cs="宋体"/>
          <w:sz w:val="24"/>
          <w:szCs w:val="24"/>
        </w:rPr>
        <w:t xml:space="preserve"> </w:t>
      </w:r>
      <w:r>
        <w:rPr>
          <w:rFonts w:ascii="宋体" w:hAnsi="宋体" w:eastAsia="宋体" w:cs="宋体"/>
          <w:spacing w:val="-2"/>
          <w:sz w:val="24"/>
          <w:szCs w:val="24"/>
        </w:rPr>
        <w:t>须知前附表规定的时间、地点组织供应商踏勘项目现</w:t>
      </w:r>
      <w:r>
        <w:rPr>
          <w:rFonts w:ascii="宋体" w:hAnsi="宋体" w:eastAsia="宋体" w:cs="宋体"/>
          <w:spacing w:val="-1"/>
          <w:sz w:val="24"/>
          <w:szCs w:val="24"/>
        </w:rPr>
        <w:t>场</w:t>
      </w:r>
      <w:r>
        <w:rPr>
          <w:rFonts w:ascii="宋体" w:hAnsi="宋体" w:eastAsia="宋体" w:cs="宋体"/>
          <w:sz w:val="24"/>
          <w:szCs w:val="24"/>
        </w:rPr>
        <w:t>。</w:t>
      </w:r>
    </w:p>
    <w:p>
      <w:pPr>
        <w:spacing w:before="1" w:line="218" w:lineRule="auto"/>
        <w:ind w:left="498"/>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9</w:t>
      </w:r>
      <w:r>
        <w:rPr>
          <w:rFonts w:ascii="宋体" w:hAnsi="宋体" w:eastAsia="宋体" w:cs="宋体"/>
          <w:spacing w:val="-5"/>
          <w:sz w:val="24"/>
          <w:szCs w:val="24"/>
        </w:rPr>
        <w:t>.2 供应商踏勘现场发生的费用自理。</w:t>
      </w:r>
    </w:p>
    <w:p>
      <w:pPr>
        <w:spacing w:before="182" w:line="359" w:lineRule="auto"/>
        <w:ind w:left="20" w:right="16" w:firstLine="478"/>
        <w:rPr>
          <w:rFonts w:ascii="宋体" w:hAnsi="宋体" w:eastAsia="宋体" w:cs="宋体"/>
          <w:sz w:val="24"/>
          <w:szCs w:val="24"/>
        </w:rPr>
      </w:pPr>
      <w:r>
        <w:rPr>
          <w:rFonts w:ascii="宋体" w:hAnsi="宋体" w:eastAsia="宋体" w:cs="宋体"/>
          <w:spacing w:val="-1"/>
          <w:sz w:val="24"/>
          <w:szCs w:val="24"/>
        </w:rPr>
        <w:t>1.9.3 除采购人或采购代理机构的原因外，供应商自行负责在踏勘现场中所发生</w:t>
      </w:r>
      <w:r>
        <w:rPr>
          <w:rFonts w:ascii="宋体" w:hAnsi="宋体" w:eastAsia="宋体" w:cs="宋体"/>
          <w:sz w:val="24"/>
          <w:szCs w:val="24"/>
        </w:rPr>
        <w:t xml:space="preserve"> </w:t>
      </w:r>
      <w:r>
        <w:rPr>
          <w:rFonts w:ascii="宋体" w:hAnsi="宋体" w:eastAsia="宋体" w:cs="宋体"/>
          <w:spacing w:val="-9"/>
          <w:sz w:val="24"/>
          <w:szCs w:val="24"/>
        </w:rPr>
        <w:t>的</w:t>
      </w:r>
      <w:r>
        <w:rPr>
          <w:rFonts w:ascii="宋体" w:hAnsi="宋体" w:eastAsia="宋体" w:cs="宋体"/>
          <w:spacing w:val="-5"/>
          <w:sz w:val="24"/>
          <w:szCs w:val="24"/>
        </w:rPr>
        <w:t>人员伤亡和财产损失。</w:t>
      </w:r>
    </w:p>
    <w:p>
      <w:pPr>
        <w:spacing w:before="1" w:line="359" w:lineRule="auto"/>
        <w:ind w:left="13" w:right="16" w:firstLine="485"/>
        <w:rPr>
          <w:rFonts w:ascii="宋体" w:hAnsi="宋体" w:eastAsia="宋体" w:cs="宋体"/>
          <w:sz w:val="24"/>
          <w:szCs w:val="24"/>
        </w:rPr>
      </w:pPr>
      <w:r>
        <w:rPr>
          <w:rFonts w:ascii="宋体" w:hAnsi="宋体" w:eastAsia="宋体" w:cs="宋体"/>
          <w:spacing w:val="-1"/>
          <w:sz w:val="24"/>
          <w:szCs w:val="24"/>
        </w:rPr>
        <w:t>1.9.4 采购人或采购代理机构在踏勘现场中介绍的项目有关情况，供应商在编制</w:t>
      </w:r>
      <w:r>
        <w:rPr>
          <w:rFonts w:ascii="宋体" w:hAnsi="宋体" w:eastAsia="宋体" w:cs="宋体"/>
          <w:sz w:val="24"/>
          <w:szCs w:val="24"/>
        </w:rPr>
        <w:t xml:space="preserve"> </w:t>
      </w:r>
      <w:r>
        <w:rPr>
          <w:rFonts w:ascii="宋体" w:hAnsi="宋体" w:eastAsia="宋体" w:cs="宋体"/>
          <w:spacing w:val="-2"/>
          <w:sz w:val="24"/>
          <w:szCs w:val="24"/>
        </w:rPr>
        <w:t>响应文件时参考，采购人或采购代理机构不</w:t>
      </w:r>
      <w:r>
        <w:rPr>
          <w:rFonts w:ascii="宋体" w:hAnsi="宋体" w:eastAsia="宋体" w:cs="宋体"/>
          <w:spacing w:val="-1"/>
          <w:sz w:val="24"/>
          <w:szCs w:val="24"/>
        </w:rPr>
        <w:t>对供应商据此作出的判断和决策负责。</w:t>
      </w:r>
    </w:p>
    <w:p>
      <w:pPr>
        <w:spacing w:before="1" w:line="218" w:lineRule="auto"/>
        <w:ind w:left="498"/>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pacing w:val="-9"/>
          <w:sz w:val="24"/>
          <w:szCs w:val="24"/>
        </w:rPr>
        <w:t>.10 采购答疑</w:t>
      </w:r>
    </w:p>
    <w:p>
      <w:pPr>
        <w:spacing w:before="182" w:line="359" w:lineRule="auto"/>
        <w:ind w:right="16" w:firstLine="497"/>
        <w:rPr>
          <w:rFonts w:ascii="宋体" w:hAnsi="宋体" w:eastAsia="宋体" w:cs="宋体"/>
          <w:sz w:val="24"/>
          <w:szCs w:val="24"/>
        </w:rPr>
      </w:pPr>
      <w:r>
        <w:rPr>
          <w:rFonts w:ascii="宋体" w:hAnsi="宋体" w:eastAsia="宋体" w:cs="宋体"/>
          <w:spacing w:val="-7"/>
          <w:sz w:val="24"/>
          <w:szCs w:val="24"/>
        </w:rPr>
        <w:t>1.10.1 供应商须知前附表规定召开招标答疑会的， 采购人或采购代理机构按照</w:t>
      </w:r>
      <w:r>
        <w:rPr>
          <w:rFonts w:ascii="宋体" w:hAnsi="宋体" w:eastAsia="宋体" w:cs="宋体"/>
          <w:spacing w:val="-5"/>
          <w:sz w:val="24"/>
          <w:szCs w:val="24"/>
        </w:rPr>
        <w:t>供</w:t>
      </w:r>
      <w:r>
        <w:rPr>
          <w:rFonts w:ascii="宋体" w:hAnsi="宋体" w:eastAsia="宋体" w:cs="宋体"/>
          <w:sz w:val="24"/>
          <w:szCs w:val="24"/>
        </w:rPr>
        <w:t xml:space="preserve"> </w:t>
      </w:r>
      <w:r>
        <w:rPr>
          <w:rFonts w:ascii="宋体" w:hAnsi="宋体" w:eastAsia="宋体" w:cs="宋体"/>
          <w:spacing w:val="-2"/>
          <w:sz w:val="24"/>
          <w:szCs w:val="24"/>
        </w:rPr>
        <w:t>应商须知前附表规定</w:t>
      </w:r>
      <w:r>
        <w:rPr>
          <w:rFonts w:ascii="宋体" w:hAnsi="宋体" w:eastAsia="宋体" w:cs="宋体"/>
          <w:spacing w:val="-1"/>
          <w:sz w:val="24"/>
          <w:szCs w:val="24"/>
        </w:rPr>
        <w:t>的时间和地点召开招标答疑会，澄清供应商提出的问题。</w:t>
      </w:r>
    </w:p>
    <w:p>
      <w:pPr>
        <w:spacing w:before="2" w:line="218" w:lineRule="auto"/>
        <w:ind w:left="498"/>
        <w:rPr>
          <w:rFonts w:ascii="宋体" w:hAnsi="宋体" w:eastAsia="宋体" w:cs="宋体"/>
          <w:sz w:val="24"/>
          <w:szCs w:val="24"/>
        </w:rPr>
      </w:pPr>
      <w:r>
        <w:rPr>
          <w:rFonts w:ascii="宋体" w:hAnsi="宋体" w:eastAsia="宋体" w:cs="宋体"/>
          <w:spacing w:val="-6"/>
          <w:sz w:val="24"/>
          <w:szCs w:val="24"/>
        </w:rPr>
        <w:t>1.10.2 供</w:t>
      </w:r>
      <w:r>
        <w:rPr>
          <w:rFonts w:ascii="宋体" w:hAnsi="宋体" w:eastAsia="宋体" w:cs="宋体"/>
          <w:spacing w:val="-3"/>
          <w:sz w:val="24"/>
          <w:szCs w:val="24"/>
        </w:rPr>
        <w:t>应商若有疑问，应按规定的时间、方式向采购人或采购代理机构提出，</w:t>
      </w:r>
    </w:p>
    <w:p>
      <w:pPr>
        <w:sectPr>
          <w:footerReference r:id="rId14" w:type="default"/>
          <w:pgSz w:w="11910" w:h="16840"/>
          <w:pgMar w:top="400" w:right="1343" w:bottom="1427"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19" w:lineRule="auto"/>
        <w:ind w:left="1"/>
        <w:rPr>
          <w:rFonts w:ascii="宋体" w:hAnsi="宋体" w:eastAsia="宋体" w:cs="宋体"/>
          <w:sz w:val="24"/>
          <w:szCs w:val="24"/>
        </w:rPr>
      </w:pPr>
      <w:r>
        <w:rPr>
          <w:rFonts w:ascii="宋体" w:hAnsi="宋体" w:eastAsia="宋体" w:cs="宋体"/>
          <w:spacing w:val="-4"/>
          <w:sz w:val="24"/>
          <w:szCs w:val="24"/>
        </w:rPr>
        <w:t>要求采</w:t>
      </w:r>
      <w:r>
        <w:rPr>
          <w:rFonts w:ascii="宋体" w:hAnsi="宋体" w:eastAsia="宋体" w:cs="宋体"/>
          <w:spacing w:val="-3"/>
          <w:sz w:val="24"/>
          <w:szCs w:val="24"/>
        </w:rPr>
        <w:t>购</w:t>
      </w:r>
      <w:r>
        <w:rPr>
          <w:rFonts w:ascii="宋体" w:hAnsi="宋体" w:eastAsia="宋体" w:cs="宋体"/>
          <w:spacing w:val="-2"/>
          <w:sz w:val="24"/>
          <w:szCs w:val="24"/>
        </w:rPr>
        <w:t>人对竞争性磋商文件予以澄清。</w:t>
      </w:r>
    </w:p>
    <w:p>
      <w:pPr>
        <w:spacing w:before="182" w:line="359" w:lineRule="auto"/>
        <w:ind w:firstLine="498"/>
        <w:rPr>
          <w:rFonts w:ascii="宋体" w:hAnsi="宋体" w:eastAsia="宋体" w:cs="宋体"/>
          <w:sz w:val="24"/>
          <w:szCs w:val="24"/>
        </w:rPr>
      </w:pPr>
      <w:r>
        <w:rPr>
          <w:rFonts w:ascii="宋体" w:hAnsi="宋体" w:eastAsia="宋体" w:cs="宋体"/>
          <w:spacing w:val="4"/>
          <w:sz w:val="24"/>
          <w:szCs w:val="24"/>
        </w:rPr>
        <w:t>1.1</w:t>
      </w:r>
      <w:r>
        <w:rPr>
          <w:rFonts w:ascii="宋体" w:hAnsi="宋体" w:eastAsia="宋体" w:cs="宋体"/>
          <w:spacing w:val="2"/>
          <w:sz w:val="24"/>
          <w:szCs w:val="24"/>
        </w:rPr>
        <w:t>0.3 采购人或采购代理机构将按规定的时间方式对供应商的疑问作出统一的</w:t>
      </w:r>
      <w:r>
        <w:rPr>
          <w:rFonts w:ascii="宋体" w:hAnsi="宋体" w:eastAsia="宋体" w:cs="宋体"/>
          <w:sz w:val="24"/>
          <w:szCs w:val="24"/>
        </w:rPr>
        <w:t xml:space="preserve"> </w:t>
      </w:r>
      <w:r>
        <w:rPr>
          <w:rFonts w:ascii="宋体" w:hAnsi="宋体" w:eastAsia="宋体" w:cs="宋体"/>
          <w:spacing w:val="-11"/>
          <w:sz w:val="24"/>
          <w:szCs w:val="24"/>
        </w:rPr>
        <w:t>解</w:t>
      </w:r>
      <w:r>
        <w:rPr>
          <w:rFonts w:ascii="宋体" w:hAnsi="宋体" w:eastAsia="宋体" w:cs="宋体"/>
          <w:spacing w:val="-9"/>
          <w:sz w:val="24"/>
          <w:szCs w:val="24"/>
        </w:rPr>
        <w:t>答。</w:t>
      </w:r>
    </w:p>
    <w:p>
      <w:pPr>
        <w:spacing w:before="1" w:line="218" w:lineRule="auto"/>
        <w:ind w:left="498"/>
        <w:rPr>
          <w:rFonts w:ascii="宋体" w:hAnsi="宋体" w:eastAsia="宋体" w:cs="宋体"/>
          <w:sz w:val="24"/>
          <w:szCs w:val="24"/>
        </w:rPr>
      </w:pPr>
      <w:r>
        <w:rPr>
          <w:rFonts w:ascii="宋体" w:hAnsi="宋体" w:eastAsia="宋体" w:cs="宋体"/>
          <w:spacing w:val="-6"/>
          <w:sz w:val="24"/>
          <w:szCs w:val="24"/>
        </w:rPr>
        <w:t>1.11 响应文件：见供应商须知前附表</w:t>
      </w:r>
      <w:r>
        <w:rPr>
          <w:rFonts w:ascii="宋体" w:hAnsi="宋体" w:eastAsia="宋体" w:cs="宋体"/>
          <w:spacing w:val="-5"/>
          <w:sz w:val="24"/>
          <w:szCs w:val="24"/>
        </w:rPr>
        <w:t>。</w:t>
      </w:r>
    </w:p>
    <w:p>
      <w:pPr>
        <w:spacing w:before="182" w:line="219" w:lineRule="auto"/>
        <w:ind w:left="498"/>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1"/>
          <w:sz w:val="24"/>
          <w:szCs w:val="24"/>
        </w:rPr>
        <w:t>.</w:t>
      </w:r>
      <w:r>
        <w:rPr>
          <w:rFonts w:ascii="宋体" w:hAnsi="宋体" w:eastAsia="宋体" w:cs="宋体"/>
          <w:spacing w:val="-6"/>
          <w:sz w:val="24"/>
          <w:szCs w:val="24"/>
        </w:rPr>
        <w:t>12 递交：见供应商须知前附表。</w:t>
      </w:r>
    </w:p>
    <w:p>
      <w:pPr>
        <w:spacing w:before="182" w:line="219" w:lineRule="auto"/>
        <w:ind w:left="498"/>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1"/>
          <w:sz w:val="24"/>
          <w:szCs w:val="24"/>
        </w:rPr>
        <w:t>.</w:t>
      </w:r>
      <w:r>
        <w:rPr>
          <w:rFonts w:ascii="宋体" w:hAnsi="宋体" w:eastAsia="宋体" w:cs="宋体"/>
          <w:spacing w:val="-6"/>
          <w:sz w:val="24"/>
          <w:szCs w:val="24"/>
        </w:rPr>
        <w:t>13 开标：见供应商须知前附表。</w:t>
      </w:r>
    </w:p>
    <w:p>
      <w:pPr>
        <w:spacing w:before="182" w:line="219" w:lineRule="auto"/>
        <w:ind w:left="498"/>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4 响应有效期：见供应商须知前附表。</w:t>
      </w:r>
    </w:p>
    <w:p>
      <w:pPr>
        <w:spacing w:before="182" w:line="218" w:lineRule="auto"/>
        <w:ind w:left="498"/>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w:t>
      </w:r>
      <w:r>
        <w:rPr>
          <w:rFonts w:ascii="宋体" w:hAnsi="宋体" w:eastAsia="宋体" w:cs="宋体"/>
          <w:spacing w:val="-5"/>
          <w:sz w:val="24"/>
          <w:szCs w:val="24"/>
        </w:rPr>
        <w:t>15 公告发布媒体：见供应商须知前附表。</w:t>
      </w:r>
    </w:p>
    <w:p>
      <w:pPr>
        <w:spacing w:before="183" w:line="219" w:lineRule="auto"/>
        <w:ind w:left="498"/>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9"/>
          <w:sz w:val="24"/>
          <w:szCs w:val="24"/>
        </w:rPr>
        <w:t>1</w:t>
      </w:r>
      <w:r>
        <w:rPr>
          <w:rFonts w:ascii="宋体" w:hAnsi="宋体" w:eastAsia="宋体" w:cs="宋体"/>
          <w:spacing w:val="-5"/>
          <w:sz w:val="24"/>
          <w:szCs w:val="24"/>
        </w:rPr>
        <w:t>6 履约保证金：见供应商须知前附表。</w:t>
      </w:r>
    </w:p>
    <w:p>
      <w:pPr>
        <w:spacing w:before="182" w:line="219" w:lineRule="auto"/>
        <w:ind w:left="498"/>
        <w:rPr>
          <w:rFonts w:ascii="宋体" w:hAnsi="宋体" w:eastAsia="宋体" w:cs="宋体"/>
          <w:sz w:val="24"/>
          <w:szCs w:val="24"/>
        </w:rPr>
      </w:pPr>
      <w:r>
        <w:rPr>
          <w:rFonts w:ascii="宋体" w:hAnsi="宋体" w:eastAsia="宋体" w:cs="宋体"/>
          <w:spacing w:val="-5"/>
          <w:sz w:val="24"/>
          <w:szCs w:val="24"/>
        </w:rPr>
        <w:t>1.17 中小企业政策说明：见供应商须知前附表</w:t>
      </w:r>
      <w:r>
        <w:rPr>
          <w:rFonts w:ascii="宋体" w:hAnsi="宋体" w:eastAsia="宋体" w:cs="宋体"/>
          <w:spacing w:val="-4"/>
          <w:sz w:val="24"/>
          <w:szCs w:val="24"/>
        </w:rPr>
        <w:t>。</w:t>
      </w:r>
    </w:p>
    <w:p>
      <w:pPr>
        <w:spacing w:before="182" w:line="220" w:lineRule="auto"/>
        <w:ind w:left="498"/>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11"/>
          <w:sz w:val="24"/>
          <w:szCs w:val="24"/>
        </w:rPr>
        <w:t>.18 保密</w:t>
      </w:r>
    </w:p>
    <w:p>
      <w:pPr>
        <w:spacing w:before="181" w:line="359" w:lineRule="auto"/>
        <w:ind w:firstLine="482"/>
        <w:rPr>
          <w:rFonts w:ascii="宋体" w:hAnsi="宋体" w:eastAsia="宋体" w:cs="宋体"/>
          <w:sz w:val="24"/>
          <w:szCs w:val="24"/>
        </w:rPr>
      </w:pPr>
      <w:r>
        <w:rPr>
          <w:rFonts w:ascii="宋体" w:hAnsi="宋体" w:eastAsia="宋体" w:cs="宋体"/>
          <w:spacing w:val="12"/>
          <w:sz w:val="24"/>
          <w:szCs w:val="24"/>
        </w:rPr>
        <w:t>参与</w:t>
      </w:r>
      <w:r>
        <w:rPr>
          <w:rFonts w:ascii="宋体" w:hAnsi="宋体" w:eastAsia="宋体" w:cs="宋体"/>
          <w:spacing w:val="8"/>
          <w:sz w:val="24"/>
          <w:szCs w:val="24"/>
        </w:rPr>
        <w:t>招</w:t>
      </w:r>
      <w:r>
        <w:rPr>
          <w:rFonts w:ascii="宋体" w:hAnsi="宋体" w:eastAsia="宋体" w:cs="宋体"/>
          <w:spacing w:val="6"/>
          <w:sz w:val="24"/>
          <w:szCs w:val="24"/>
        </w:rPr>
        <w:t>标投标活动的各方应当对竞争性磋商文件和响应文件中的商业和技术等</w:t>
      </w:r>
      <w:r>
        <w:rPr>
          <w:rFonts w:ascii="宋体" w:hAnsi="宋体" w:eastAsia="宋体" w:cs="宋体"/>
          <w:sz w:val="24"/>
          <w:szCs w:val="24"/>
        </w:rPr>
        <w:t xml:space="preserve"> </w:t>
      </w:r>
      <w:r>
        <w:rPr>
          <w:rFonts w:ascii="宋体" w:hAnsi="宋体" w:eastAsia="宋体" w:cs="宋体"/>
          <w:spacing w:val="-4"/>
          <w:sz w:val="24"/>
          <w:szCs w:val="24"/>
        </w:rPr>
        <w:t>秘</w:t>
      </w:r>
      <w:r>
        <w:rPr>
          <w:rFonts w:ascii="宋体" w:hAnsi="宋体" w:eastAsia="宋体" w:cs="宋体"/>
          <w:spacing w:val="-3"/>
          <w:sz w:val="24"/>
          <w:szCs w:val="24"/>
        </w:rPr>
        <w:t>密</w:t>
      </w:r>
      <w:r>
        <w:rPr>
          <w:rFonts w:ascii="宋体" w:hAnsi="宋体" w:eastAsia="宋体" w:cs="宋体"/>
          <w:spacing w:val="-2"/>
          <w:sz w:val="24"/>
          <w:szCs w:val="24"/>
        </w:rPr>
        <w:t>保密，否则应当承担相应的法律责任。</w:t>
      </w:r>
    </w:p>
    <w:p>
      <w:pPr>
        <w:spacing w:before="1" w:line="219" w:lineRule="auto"/>
        <w:ind w:left="498"/>
        <w:rPr>
          <w:rFonts w:ascii="宋体" w:hAnsi="宋体" w:eastAsia="宋体" w:cs="宋体"/>
          <w:sz w:val="24"/>
          <w:szCs w:val="24"/>
        </w:rPr>
      </w:pPr>
      <w:r>
        <w:rPr>
          <w:rFonts w:ascii="宋体" w:hAnsi="宋体" w:eastAsia="宋体" w:cs="宋体"/>
          <w:spacing w:val="-13"/>
          <w:sz w:val="24"/>
          <w:szCs w:val="24"/>
        </w:rPr>
        <w:t>1</w:t>
      </w:r>
      <w:r>
        <w:rPr>
          <w:rFonts w:ascii="宋体" w:hAnsi="宋体" w:eastAsia="宋体" w:cs="宋体"/>
          <w:spacing w:val="-9"/>
          <w:sz w:val="24"/>
          <w:szCs w:val="24"/>
        </w:rPr>
        <w:t>.19 语言文字</w:t>
      </w:r>
    </w:p>
    <w:p>
      <w:pPr>
        <w:spacing w:before="182" w:line="359" w:lineRule="auto"/>
        <w:ind w:left="23" w:firstLine="471"/>
        <w:rPr>
          <w:rFonts w:ascii="宋体" w:hAnsi="宋体" w:eastAsia="宋体" w:cs="宋体"/>
          <w:sz w:val="24"/>
          <w:szCs w:val="24"/>
        </w:rPr>
      </w:pPr>
      <w:r>
        <w:rPr>
          <w:rFonts w:ascii="宋体" w:hAnsi="宋体" w:eastAsia="宋体" w:cs="宋体"/>
          <w:spacing w:val="-8"/>
          <w:sz w:val="24"/>
          <w:szCs w:val="24"/>
        </w:rPr>
        <w:t>除专</w:t>
      </w:r>
      <w:r>
        <w:rPr>
          <w:rFonts w:ascii="宋体" w:hAnsi="宋体" w:eastAsia="宋体" w:cs="宋体"/>
          <w:spacing w:val="-6"/>
          <w:sz w:val="24"/>
          <w:szCs w:val="24"/>
        </w:rPr>
        <w:t>用</w:t>
      </w:r>
      <w:r>
        <w:rPr>
          <w:rFonts w:ascii="宋体" w:hAnsi="宋体" w:eastAsia="宋体" w:cs="宋体"/>
          <w:spacing w:val="-4"/>
          <w:sz w:val="24"/>
          <w:szCs w:val="24"/>
        </w:rPr>
        <w:t>术语外， 与招标投标有关的语言均应当使用中文。必要时专用术语应附有</w:t>
      </w:r>
      <w:r>
        <w:rPr>
          <w:rFonts w:ascii="宋体" w:hAnsi="宋体" w:eastAsia="宋体" w:cs="宋体"/>
          <w:sz w:val="24"/>
          <w:szCs w:val="24"/>
        </w:rPr>
        <w:t xml:space="preserve"> </w:t>
      </w:r>
      <w:r>
        <w:rPr>
          <w:rFonts w:ascii="宋体" w:hAnsi="宋体" w:eastAsia="宋体" w:cs="宋体"/>
          <w:spacing w:val="-14"/>
          <w:sz w:val="24"/>
          <w:szCs w:val="24"/>
        </w:rPr>
        <w:t>中</w:t>
      </w:r>
      <w:r>
        <w:rPr>
          <w:rFonts w:ascii="宋体" w:hAnsi="宋体" w:eastAsia="宋体" w:cs="宋体"/>
          <w:spacing w:val="-10"/>
          <w:sz w:val="24"/>
          <w:szCs w:val="24"/>
        </w:rPr>
        <w:t>文注释。</w:t>
      </w:r>
    </w:p>
    <w:p>
      <w:pPr>
        <w:spacing w:line="220" w:lineRule="auto"/>
        <w:ind w:left="498"/>
        <w:rPr>
          <w:rFonts w:ascii="宋体" w:hAnsi="宋体" w:eastAsia="宋体" w:cs="宋体"/>
          <w:sz w:val="24"/>
          <w:szCs w:val="24"/>
        </w:rPr>
      </w:pPr>
      <w:r>
        <w:rPr>
          <w:rFonts w:ascii="宋体" w:hAnsi="宋体" w:eastAsia="宋体" w:cs="宋体"/>
          <w:spacing w:val="-13"/>
          <w:sz w:val="24"/>
          <w:szCs w:val="24"/>
        </w:rPr>
        <w:t>1</w:t>
      </w:r>
      <w:r>
        <w:rPr>
          <w:rFonts w:ascii="宋体" w:hAnsi="宋体" w:eastAsia="宋体" w:cs="宋体"/>
          <w:spacing w:val="-9"/>
          <w:sz w:val="24"/>
          <w:szCs w:val="24"/>
        </w:rPr>
        <w:t>.20 计量单位</w:t>
      </w:r>
    </w:p>
    <w:p>
      <w:pPr>
        <w:spacing w:before="180" w:line="219" w:lineRule="auto"/>
        <w:ind w:left="480"/>
        <w:rPr>
          <w:rFonts w:ascii="宋体" w:hAnsi="宋体" w:eastAsia="宋体" w:cs="宋体"/>
          <w:sz w:val="24"/>
          <w:szCs w:val="24"/>
        </w:rPr>
      </w:pPr>
      <w:r>
        <w:rPr>
          <w:rFonts w:ascii="宋体" w:hAnsi="宋体" w:eastAsia="宋体" w:cs="宋体"/>
          <w:spacing w:val="-3"/>
          <w:sz w:val="24"/>
          <w:szCs w:val="24"/>
        </w:rPr>
        <w:t>所</w:t>
      </w:r>
      <w:r>
        <w:rPr>
          <w:rFonts w:ascii="宋体" w:hAnsi="宋体" w:eastAsia="宋体" w:cs="宋体"/>
          <w:spacing w:val="-2"/>
          <w:sz w:val="24"/>
          <w:szCs w:val="24"/>
        </w:rPr>
        <w:t>有计量均采用中华人民共和国法定计量单位。</w:t>
      </w:r>
    </w:p>
    <w:p>
      <w:pPr>
        <w:spacing w:before="182" w:line="220" w:lineRule="auto"/>
        <w:ind w:left="498"/>
        <w:rPr>
          <w:rFonts w:ascii="宋体" w:hAnsi="宋体" w:eastAsia="宋体" w:cs="宋体"/>
          <w:sz w:val="24"/>
          <w:szCs w:val="24"/>
        </w:rPr>
      </w:pPr>
      <w:r>
        <w:rPr>
          <w:rFonts w:ascii="宋体" w:hAnsi="宋体" w:eastAsia="宋体" w:cs="宋体"/>
          <w:spacing w:val="-17"/>
          <w:sz w:val="24"/>
          <w:szCs w:val="24"/>
        </w:rPr>
        <w:t>1</w:t>
      </w:r>
      <w:r>
        <w:rPr>
          <w:rFonts w:ascii="宋体" w:hAnsi="宋体" w:eastAsia="宋体" w:cs="宋体"/>
          <w:spacing w:val="-11"/>
          <w:sz w:val="24"/>
          <w:szCs w:val="24"/>
        </w:rPr>
        <w:t>.21 偏离</w:t>
      </w:r>
    </w:p>
    <w:p>
      <w:pPr>
        <w:spacing w:before="182" w:line="359" w:lineRule="auto"/>
        <w:ind w:left="1" w:firstLine="491"/>
        <w:rPr>
          <w:rFonts w:ascii="宋体" w:hAnsi="宋体" w:eastAsia="宋体" w:cs="宋体"/>
          <w:sz w:val="24"/>
          <w:szCs w:val="24"/>
        </w:rPr>
      </w:pPr>
      <w:r>
        <w:rPr>
          <w:rFonts w:ascii="宋体" w:hAnsi="宋体" w:eastAsia="宋体" w:cs="宋体"/>
          <w:spacing w:val="-8"/>
          <w:sz w:val="24"/>
          <w:szCs w:val="24"/>
        </w:rPr>
        <w:t>响应</w:t>
      </w:r>
      <w:r>
        <w:rPr>
          <w:rFonts w:ascii="宋体" w:hAnsi="宋体" w:eastAsia="宋体" w:cs="宋体"/>
          <w:spacing w:val="-4"/>
          <w:sz w:val="24"/>
          <w:szCs w:val="24"/>
        </w:rPr>
        <w:t>文件与竞争性磋商文件某些要求产生偏离的， 偏离应当符合竞争性磋商文件</w:t>
      </w:r>
      <w:r>
        <w:rPr>
          <w:rFonts w:ascii="宋体" w:hAnsi="宋体" w:eastAsia="宋体" w:cs="宋体"/>
          <w:sz w:val="24"/>
          <w:szCs w:val="24"/>
        </w:rPr>
        <w:t xml:space="preserve"> </w:t>
      </w:r>
      <w:r>
        <w:rPr>
          <w:rFonts w:ascii="宋体" w:hAnsi="宋体" w:eastAsia="宋体" w:cs="宋体"/>
          <w:spacing w:val="-6"/>
          <w:sz w:val="24"/>
          <w:szCs w:val="24"/>
        </w:rPr>
        <w:t>规定的</w:t>
      </w:r>
      <w:r>
        <w:rPr>
          <w:rFonts w:ascii="宋体" w:hAnsi="宋体" w:eastAsia="宋体" w:cs="宋体"/>
          <w:spacing w:val="-3"/>
          <w:sz w:val="24"/>
          <w:szCs w:val="24"/>
        </w:rPr>
        <w:t>偏离范围和幅度。</w:t>
      </w:r>
    </w:p>
    <w:p>
      <w:pPr>
        <w:ind w:left="483"/>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2．竞争性</w:t>
      </w:r>
      <w:r>
        <w:rPr>
          <w:rFonts w:ascii="宋体" w:hAnsi="宋体" w:eastAsia="宋体" w:cs="宋体"/>
          <w:sz w:val="24"/>
          <w:szCs w:val="24"/>
          <w14:textOutline w14:w="4354" w14:cap="flat" w14:cmpd="sng">
            <w14:solidFill>
              <w14:srgbClr w14:val="000000"/>
            </w14:solidFill>
            <w14:prstDash w14:val="solid"/>
            <w14:miter w14:val="0"/>
          </w14:textOutline>
        </w:rPr>
        <w:t>磋商文件</w:t>
      </w:r>
    </w:p>
    <w:p>
      <w:pPr>
        <w:spacing w:before="154" w:line="220" w:lineRule="auto"/>
        <w:ind w:left="483"/>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5"/>
          <w:sz w:val="24"/>
          <w:szCs w:val="24"/>
        </w:rPr>
        <w:t>.1 竞争性磋商文件的组成</w:t>
      </w:r>
    </w:p>
    <w:p>
      <w:pPr>
        <w:spacing w:before="181" w:line="219" w:lineRule="auto"/>
        <w:ind w:left="487"/>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8"/>
          <w:sz w:val="24"/>
          <w:szCs w:val="24"/>
        </w:rPr>
        <w:t>1)供应商须知；</w:t>
      </w:r>
    </w:p>
    <w:p>
      <w:pPr>
        <w:spacing w:before="182" w:line="220" w:lineRule="auto"/>
        <w:ind w:left="487"/>
        <w:rPr>
          <w:rFonts w:ascii="宋体" w:hAnsi="宋体" w:eastAsia="宋体" w:cs="宋体"/>
          <w:sz w:val="24"/>
          <w:szCs w:val="24"/>
        </w:rPr>
      </w:pPr>
      <w:r>
        <w:rPr>
          <w:rFonts w:ascii="宋体" w:hAnsi="宋体" w:eastAsia="宋体" w:cs="宋体"/>
          <w:spacing w:val="21"/>
          <w:sz w:val="24"/>
          <w:szCs w:val="24"/>
        </w:rPr>
        <w:t>(2)评审办法；</w:t>
      </w:r>
    </w:p>
    <w:p>
      <w:pPr>
        <w:spacing w:before="181" w:line="220" w:lineRule="auto"/>
        <w:ind w:left="487"/>
        <w:rPr>
          <w:rFonts w:ascii="宋体" w:hAnsi="宋体" w:eastAsia="宋体" w:cs="宋体"/>
          <w:sz w:val="24"/>
          <w:szCs w:val="24"/>
        </w:rPr>
      </w:pPr>
      <w:r>
        <w:rPr>
          <w:rFonts w:ascii="宋体" w:hAnsi="宋体" w:eastAsia="宋体" w:cs="宋体"/>
          <w:spacing w:val="21"/>
          <w:sz w:val="24"/>
          <w:szCs w:val="24"/>
        </w:rPr>
        <w:t>(3)合同格式；</w:t>
      </w:r>
    </w:p>
    <w:p>
      <w:pPr>
        <w:spacing w:before="181" w:line="220" w:lineRule="auto"/>
        <w:ind w:left="487"/>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5"/>
          <w:sz w:val="24"/>
          <w:szCs w:val="24"/>
        </w:rPr>
        <w:t>4)技术标准和要求；</w:t>
      </w:r>
    </w:p>
    <w:p>
      <w:pPr>
        <w:spacing w:before="181" w:line="220" w:lineRule="auto"/>
        <w:ind w:left="487"/>
        <w:rPr>
          <w:rFonts w:ascii="宋体" w:hAnsi="宋体" w:eastAsia="宋体" w:cs="宋体"/>
          <w:sz w:val="24"/>
          <w:szCs w:val="24"/>
        </w:rPr>
      </w:pPr>
      <w:r>
        <w:rPr>
          <w:rFonts w:ascii="宋体" w:hAnsi="宋体" w:eastAsia="宋体" w:cs="宋体"/>
          <w:spacing w:val="17"/>
          <w:sz w:val="24"/>
          <w:szCs w:val="24"/>
        </w:rPr>
        <w:t>(5)响应文件格式</w:t>
      </w:r>
      <w:r>
        <w:rPr>
          <w:rFonts w:ascii="宋体" w:hAnsi="宋体" w:eastAsia="宋体" w:cs="宋体"/>
          <w:spacing w:val="15"/>
          <w:sz w:val="24"/>
          <w:szCs w:val="24"/>
        </w:rPr>
        <w:t>；</w:t>
      </w:r>
    </w:p>
    <w:p>
      <w:pPr>
        <w:spacing w:before="181" w:line="220" w:lineRule="auto"/>
        <w:ind w:left="487"/>
        <w:rPr>
          <w:rFonts w:ascii="宋体" w:hAnsi="宋体" w:eastAsia="宋体" w:cs="宋体"/>
          <w:sz w:val="24"/>
          <w:szCs w:val="24"/>
        </w:rPr>
      </w:pPr>
      <w:r>
        <w:rPr>
          <w:rFonts w:ascii="宋体" w:hAnsi="宋体" w:eastAsia="宋体" w:cs="宋体"/>
          <w:spacing w:val="28"/>
          <w:sz w:val="24"/>
          <w:szCs w:val="24"/>
        </w:rPr>
        <w:t>(</w:t>
      </w:r>
      <w:r>
        <w:rPr>
          <w:rFonts w:ascii="宋体" w:hAnsi="宋体" w:eastAsia="宋体" w:cs="宋体"/>
          <w:spacing w:val="23"/>
          <w:sz w:val="24"/>
          <w:szCs w:val="24"/>
        </w:rPr>
        <w:t>6)补充条款。</w:t>
      </w:r>
    </w:p>
    <w:p>
      <w:pPr>
        <w:spacing w:before="181" w:line="219" w:lineRule="auto"/>
        <w:ind w:left="480"/>
        <w:rPr>
          <w:rFonts w:ascii="宋体" w:hAnsi="宋体" w:eastAsia="宋体" w:cs="宋体"/>
          <w:sz w:val="24"/>
          <w:szCs w:val="24"/>
        </w:rPr>
      </w:pPr>
      <w:r>
        <w:rPr>
          <w:rFonts w:ascii="宋体" w:hAnsi="宋体" w:eastAsia="宋体" w:cs="宋体"/>
          <w:spacing w:val="-11"/>
          <w:sz w:val="24"/>
          <w:szCs w:val="24"/>
        </w:rPr>
        <w:t>根</w:t>
      </w:r>
      <w:r>
        <w:rPr>
          <w:rFonts w:ascii="宋体" w:hAnsi="宋体" w:eastAsia="宋体" w:cs="宋体"/>
          <w:spacing w:val="-9"/>
          <w:sz w:val="24"/>
          <w:szCs w:val="24"/>
        </w:rPr>
        <w:t>据本章第 2.3 款和第 2.4 款对竞争性磋商文件所作的澄清、修改， 构成竞争性</w:t>
      </w:r>
    </w:p>
    <w:p>
      <w:pPr>
        <w:sectPr>
          <w:footerReference r:id="rId15" w:type="default"/>
          <w:pgSz w:w="11910" w:h="16840"/>
          <w:pgMar w:top="400" w:right="1360" w:bottom="1428"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8" w:line="220" w:lineRule="auto"/>
        <w:rPr>
          <w:rFonts w:ascii="宋体" w:hAnsi="宋体" w:eastAsia="宋体" w:cs="宋体"/>
          <w:sz w:val="24"/>
          <w:szCs w:val="24"/>
        </w:rPr>
      </w:pPr>
      <w:r>
        <w:rPr>
          <w:rFonts w:ascii="宋体" w:hAnsi="宋体" w:eastAsia="宋体" w:cs="宋体"/>
          <w:spacing w:val="-4"/>
          <w:sz w:val="24"/>
          <w:szCs w:val="24"/>
        </w:rPr>
        <w:t>磋商文件的组成部分</w:t>
      </w:r>
      <w:r>
        <w:rPr>
          <w:rFonts w:ascii="宋体" w:hAnsi="宋体" w:eastAsia="宋体" w:cs="宋体"/>
          <w:spacing w:val="-3"/>
          <w:sz w:val="24"/>
          <w:szCs w:val="24"/>
        </w:rPr>
        <w:t>。</w:t>
      </w:r>
    </w:p>
    <w:p>
      <w:pPr>
        <w:spacing w:before="180" w:line="220" w:lineRule="auto"/>
        <w:ind w:left="484"/>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5"/>
          <w:sz w:val="24"/>
          <w:szCs w:val="24"/>
        </w:rPr>
        <w:t>.2 竞争性磋商文件的获取</w:t>
      </w:r>
    </w:p>
    <w:p>
      <w:pPr>
        <w:spacing w:before="181" w:line="359" w:lineRule="auto"/>
        <w:ind w:right="136" w:firstLine="485"/>
        <w:rPr>
          <w:rFonts w:ascii="宋体" w:hAnsi="宋体" w:eastAsia="宋体" w:cs="宋体"/>
          <w:sz w:val="24"/>
          <w:szCs w:val="24"/>
        </w:rPr>
      </w:pPr>
      <w:r>
        <w:rPr>
          <w:rFonts w:ascii="宋体" w:hAnsi="宋体" w:eastAsia="宋体" w:cs="宋体"/>
          <w:spacing w:val="-1"/>
          <w:sz w:val="24"/>
          <w:szCs w:val="24"/>
        </w:rPr>
        <w:t>凡有意参加并符合供应商须知前附表“供应商资格条件和</w:t>
      </w:r>
      <w:r>
        <w:rPr>
          <w:rFonts w:ascii="宋体" w:hAnsi="宋体" w:eastAsia="宋体" w:cs="宋体"/>
          <w:sz w:val="24"/>
          <w:szCs w:val="24"/>
        </w:rPr>
        <w:t xml:space="preserve">能力”的供应商，均可 </w:t>
      </w:r>
      <w:r>
        <w:rPr>
          <w:rFonts w:ascii="宋体" w:hAnsi="宋体" w:eastAsia="宋体" w:cs="宋体"/>
          <w:spacing w:val="-4"/>
          <w:sz w:val="24"/>
          <w:szCs w:val="24"/>
        </w:rPr>
        <w:t>在采购</w:t>
      </w:r>
      <w:r>
        <w:rPr>
          <w:rFonts w:ascii="宋体" w:hAnsi="宋体" w:eastAsia="宋体" w:cs="宋体"/>
          <w:spacing w:val="-3"/>
          <w:sz w:val="24"/>
          <w:szCs w:val="24"/>
        </w:rPr>
        <w:t>代</w:t>
      </w:r>
      <w:r>
        <w:rPr>
          <w:rFonts w:ascii="宋体" w:hAnsi="宋体" w:eastAsia="宋体" w:cs="宋体"/>
          <w:spacing w:val="-2"/>
          <w:sz w:val="24"/>
          <w:szCs w:val="24"/>
        </w:rPr>
        <w:t>理机构获取竞争性磋商文件。</w:t>
      </w:r>
    </w:p>
    <w:p>
      <w:pPr>
        <w:spacing w:before="1" w:line="219" w:lineRule="auto"/>
        <w:ind w:left="484"/>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5"/>
          <w:sz w:val="24"/>
          <w:szCs w:val="24"/>
        </w:rPr>
        <w:t>.3 竞争性磋商文件的澄清</w:t>
      </w:r>
    </w:p>
    <w:p>
      <w:pPr>
        <w:spacing w:before="182" w:line="359" w:lineRule="auto"/>
        <w:ind w:right="136" w:firstLine="483"/>
        <w:rPr>
          <w:rFonts w:ascii="宋体" w:hAnsi="宋体" w:eastAsia="宋体" w:cs="宋体"/>
          <w:sz w:val="24"/>
          <w:szCs w:val="24"/>
        </w:rPr>
      </w:pPr>
      <w:r>
        <w:rPr>
          <w:rFonts w:ascii="宋体" w:hAnsi="宋体" w:eastAsia="宋体" w:cs="宋体"/>
          <w:spacing w:val="-1"/>
          <w:sz w:val="24"/>
          <w:szCs w:val="24"/>
        </w:rPr>
        <w:t>2.3.1 供应商应当仔细阅读和检查竞争性磋商</w:t>
      </w:r>
      <w:r>
        <w:rPr>
          <w:rFonts w:ascii="宋体" w:hAnsi="宋体" w:eastAsia="宋体" w:cs="宋体"/>
          <w:sz w:val="24"/>
          <w:szCs w:val="24"/>
        </w:rPr>
        <w:t xml:space="preserve">文件的全部内容。如发现缺页或附 </w:t>
      </w:r>
      <w:r>
        <w:rPr>
          <w:rFonts w:ascii="宋体" w:hAnsi="宋体" w:eastAsia="宋体" w:cs="宋体"/>
          <w:spacing w:val="-18"/>
          <w:sz w:val="24"/>
          <w:szCs w:val="24"/>
        </w:rPr>
        <w:t>件不</w:t>
      </w:r>
      <w:r>
        <w:rPr>
          <w:rFonts w:ascii="宋体" w:hAnsi="宋体" w:eastAsia="宋体" w:cs="宋体"/>
          <w:spacing w:val="-10"/>
          <w:sz w:val="24"/>
          <w:szCs w:val="24"/>
        </w:rPr>
        <w:t>全</w:t>
      </w:r>
      <w:r>
        <w:rPr>
          <w:rFonts w:ascii="宋体" w:hAnsi="宋体" w:eastAsia="宋体" w:cs="宋体"/>
          <w:spacing w:val="-9"/>
          <w:sz w:val="24"/>
          <w:szCs w:val="24"/>
        </w:rPr>
        <w:t>， 应当及时向采购人提出， 以便补齐。如有疑问， 应当在供应商须知前附表规</w:t>
      </w:r>
      <w:r>
        <w:rPr>
          <w:rFonts w:ascii="宋体" w:hAnsi="宋体" w:eastAsia="宋体" w:cs="宋体"/>
          <w:sz w:val="24"/>
          <w:szCs w:val="24"/>
        </w:rPr>
        <w:t xml:space="preserve"> </w:t>
      </w:r>
      <w:r>
        <w:rPr>
          <w:rFonts w:ascii="宋体" w:hAnsi="宋体" w:eastAsia="宋体" w:cs="宋体"/>
          <w:spacing w:val="-2"/>
          <w:sz w:val="24"/>
          <w:szCs w:val="24"/>
        </w:rPr>
        <w:t>定的时间、方式向采购</w:t>
      </w:r>
      <w:r>
        <w:rPr>
          <w:rFonts w:ascii="宋体" w:hAnsi="宋体" w:eastAsia="宋体" w:cs="宋体"/>
          <w:spacing w:val="-1"/>
          <w:sz w:val="24"/>
          <w:szCs w:val="24"/>
        </w:rPr>
        <w:t>人提出，要求采购人对竞争性磋商文件予以澄清。</w:t>
      </w:r>
    </w:p>
    <w:p>
      <w:pPr>
        <w:spacing w:line="359" w:lineRule="auto"/>
        <w:ind w:right="190" w:firstLine="484"/>
        <w:rPr>
          <w:rFonts w:ascii="宋体" w:hAnsi="宋体" w:eastAsia="宋体" w:cs="宋体"/>
          <w:sz w:val="24"/>
          <w:szCs w:val="24"/>
        </w:rPr>
      </w:pPr>
      <w:r>
        <w:rPr>
          <w:rFonts w:ascii="宋体" w:hAnsi="宋体" w:eastAsia="宋体" w:cs="宋体"/>
          <w:spacing w:val="-2"/>
          <w:sz w:val="24"/>
          <w:szCs w:val="24"/>
        </w:rPr>
        <w:t>2.3.2 竞争性磋商文件的澄清将按照供应商须知前附表规定的时间、方式发布，</w:t>
      </w:r>
      <w:r>
        <w:rPr>
          <w:rFonts w:ascii="宋体" w:hAnsi="宋体" w:eastAsia="宋体" w:cs="宋体"/>
          <w:sz w:val="24"/>
          <w:szCs w:val="24"/>
        </w:rPr>
        <w:t xml:space="preserve"> </w:t>
      </w:r>
      <w:r>
        <w:rPr>
          <w:rFonts w:ascii="宋体" w:hAnsi="宋体" w:eastAsia="宋体" w:cs="宋体"/>
          <w:spacing w:val="-6"/>
          <w:sz w:val="24"/>
          <w:szCs w:val="24"/>
        </w:rPr>
        <w:t>但</w:t>
      </w:r>
      <w:r>
        <w:rPr>
          <w:rFonts w:ascii="宋体" w:hAnsi="宋体" w:eastAsia="宋体" w:cs="宋体"/>
          <w:spacing w:val="-3"/>
          <w:sz w:val="24"/>
          <w:szCs w:val="24"/>
        </w:rPr>
        <w:t>不指明澄清问题的来源。</w:t>
      </w:r>
    </w:p>
    <w:p>
      <w:pPr>
        <w:spacing w:before="1" w:line="219" w:lineRule="auto"/>
        <w:ind w:left="484"/>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5"/>
          <w:sz w:val="24"/>
          <w:szCs w:val="24"/>
        </w:rPr>
        <w:t>.4 竞争性磋商文件的修改</w:t>
      </w:r>
    </w:p>
    <w:p>
      <w:pPr>
        <w:spacing w:before="181" w:line="359" w:lineRule="auto"/>
        <w:ind w:right="190" w:firstLine="484"/>
        <w:rPr>
          <w:rFonts w:ascii="宋体" w:hAnsi="宋体" w:eastAsia="宋体" w:cs="宋体"/>
          <w:sz w:val="24"/>
          <w:szCs w:val="24"/>
        </w:rPr>
      </w:pPr>
      <w:r>
        <w:rPr>
          <w:rFonts w:ascii="宋体" w:hAnsi="宋体" w:eastAsia="宋体" w:cs="宋体"/>
          <w:spacing w:val="-2"/>
          <w:sz w:val="24"/>
          <w:szCs w:val="24"/>
        </w:rPr>
        <w:t>2.4.1 竞争性磋商文件的修改将按照供应商须知前附表规定的时间、方式发布，</w:t>
      </w:r>
      <w:r>
        <w:rPr>
          <w:rFonts w:ascii="宋体" w:hAnsi="宋体" w:eastAsia="宋体" w:cs="宋体"/>
          <w:sz w:val="24"/>
          <w:szCs w:val="24"/>
        </w:rPr>
        <w:t xml:space="preserve"> </w:t>
      </w:r>
      <w:r>
        <w:rPr>
          <w:rFonts w:ascii="宋体" w:hAnsi="宋体" w:eastAsia="宋体" w:cs="宋体"/>
          <w:spacing w:val="-6"/>
          <w:sz w:val="24"/>
          <w:szCs w:val="24"/>
        </w:rPr>
        <w:t>但</w:t>
      </w:r>
      <w:r>
        <w:rPr>
          <w:rFonts w:ascii="宋体" w:hAnsi="宋体" w:eastAsia="宋体" w:cs="宋体"/>
          <w:spacing w:val="-3"/>
          <w:sz w:val="24"/>
          <w:szCs w:val="24"/>
        </w:rPr>
        <w:t>不指明澄清问题的来源。</w:t>
      </w:r>
    </w:p>
    <w:p>
      <w:pPr>
        <w:spacing w:before="1" w:line="359" w:lineRule="auto"/>
        <w:ind w:left="1" w:right="136" w:firstLine="482"/>
        <w:rPr>
          <w:rFonts w:ascii="宋体" w:hAnsi="宋体" w:eastAsia="宋体" w:cs="宋体"/>
          <w:sz w:val="24"/>
          <w:szCs w:val="24"/>
        </w:rPr>
      </w:pPr>
      <w:r>
        <w:rPr>
          <w:rFonts w:ascii="宋体" w:hAnsi="宋体" w:eastAsia="宋体" w:cs="宋体"/>
          <w:spacing w:val="-1"/>
          <w:sz w:val="24"/>
          <w:szCs w:val="24"/>
        </w:rPr>
        <w:t>2.4.2 在供应商须知前附表规定的截止时间前</w:t>
      </w:r>
      <w:r>
        <w:rPr>
          <w:rFonts w:ascii="宋体" w:hAnsi="宋体" w:eastAsia="宋体" w:cs="宋体"/>
          <w:sz w:val="24"/>
          <w:szCs w:val="24"/>
        </w:rPr>
        <w:t xml:space="preserve">，无论出于何种原因，采购代理机 </w:t>
      </w:r>
      <w:r>
        <w:rPr>
          <w:rFonts w:ascii="宋体" w:hAnsi="宋体" w:eastAsia="宋体" w:cs="宋体"/>
          <w:spacing w:val="10"/>
          <w:sz w:val="24"/>
          <w:szCs w:val="24"/>
        </w:rPr>
        <w:t>构</w:t>
      </w:r>
      <w:r>
        <w:rPr>
          <w:rFonts w:ascii="宋体" w:hAnsi="宋体" w:eastAsia="宋体" w:cs="宋体"/>
          <w:spacing w:val="6"/>
          <w:sz w:val="24"/>
          <w:szCs w:val="24"/>
        </w:rPr>
        <w:t>和采购人可主动地或在解答潜在供应商提出的澄清问题时对竞争性磋商文件进行</w:t>
      </w:r>
      <w:r>
        <w:rPr>
          <w:rFonts w:ascii="宋体" w:hAnsi="宋体" w:eastAsia="宋体" w:cs="宋体"/>
          <w:sz w:val="24"/>
          <w:szCs w:val="24"/>
        </w:rPr>
        <w:t xml:space="preserve"> </w:t>
      </w:r>
      <w:r>
        <w:rPr>
          <w:rFonts w:ascii="宋体" w:hAnsi="宋体" w:eastAsia="宋体" w:cs="宋体"/>
          <w:spacing w:val="-10"/>
          <w:sz w:val="24"/>
          <w:szCs w:val="24"/>
        </w:rPr>
        <w:t>修改。</w:t>
      </w:r>
    </w:p>
    <w:p>
      <w:pPr>
        <w:spacing w:line="359" w:lineRule="auto"/>
        <w:ind w:left="2" w:right="136" w:firstLine="481"/>
        <w:rPr>
          <w:rFonts w:ascii="宋体" w:hAnsi="宋体" w:eastAsia="宋体" w:cs="宋体"/>
          <w:sz w:val="24"/>
          <w:szCs w:val="24"/>
        </w:rPr>
      </w:pPr>
      <w:r>
        <w:rPr>
          <w:rFonts w:ascii="宋体" w:hAnsi="宋体" w:eastAsia="宋体" w:cs="宋体"/>
          <w:spacing w:val="-1"/>
          <w:sz w:val="24"/>
          <w:szCs w:val="24"/>
        </w:rPr>
        <w:t>2.4.3 竞争性磋商文件的修改部分是竞争性磋</w:t>
      </w:r>
      <w:r>
        <w:rPr>
          <w:rFonts w:ascii="宋体" w:hAnsi="宋体" w:eastAsia="宋体" w:cs="宋体"/>
          <w:sz w:val="24"/>
          <w:szCs w:val="24"/>
        </w:rPr>
        <w:t xml:space="preserve">商文件的组成部分对供应商具有约 </w:t>
      </w:r>
      <w:r>
        <w:rPr>
          <w:rFonts w:ascii="宋体" w:hAnsi="宋体" w:eastAsia="宋体" w:cs="宋体"/>
          <w:spacing w:val="-11"/>
          <w:sz w:val="24"/>
          <w:szCs w:val="24"/>
        </w:rPr>
        <w:t>束</w:t>
      </w:r>
      <w:r>
        <w:rPr>
          <w:rFonts w:ascii="宋体" w:hAnsi="宋体" w:eastAsia="宋体" w:cs="宋体"/>
          <w:spacing w:val="-10"/>
          <w:sz w:val="24"/>
          <w:szCs w:val="24"/>
        </w:rPr>
        <w:t>力。</w:t>
      </w:r>
    </w:p>
    <w:p>
      <w:pPr>
        <w:spacing w:line="359" w:lineRule="auto"/>
        <w:ind w:firstLine="483"/>
        <w:rPr>
          <w:rFonts w:ascii="宋体" w:hAnsi="宋体" w:eastAsia="宋体" w:cs="宋体"/>
          <w:sz w:val="24"/>
          <w:szCs w:val="24"/>
        </w:rPr>
      </w:pPr>
      <w:r>
        <w:rPr>
          <w:rFonts w:ascii="宋体" w:hAnsi="宋体" w:eastAsia="宋体" w:cs="宋体"/>
          <w:spacing w:val="-6"/>
          <w:sz w:val="24"/>
          <w:szCs w:val="24"/>
        </w:rPr>
        <w:t>2.4</w:t>
      </w:r>
      <w:r>
        <w:rPr>
          <w:rFonts w:ascii="宋体" w:hAnsi="宋体" w:eastAsia="宋体" w:cs="宋体"/>
          <w:spacing w:val="-3"/>
          <w:sz w:val="24"/>
          <w:szCs w:val="24"/>
        </w:rPr>
        <w:t>.4 为使供应商准备投标时有充分时间对竞争性磋商文件的修改部分进行研究，</w:t>
      </w:r>
      <w:r>
        <w:rPr>
          <w:rFonts w:ascii="宋体" w:hAnsi="宋体" w:eastAsia="宋体" w:cs="宋体"/>
          <w:sz w:val="24"/>
          <w:szCs w:val="24"/>
        </w:rPr>
        <w:t xml:space="preserve"> </w:t>
      </w:r>
      <w:r>
        <w:rPr>
          <w:rFonts w:ascii="宋体" w:hAnsi="宋体" w:eastAsia="宋体" w:cs="宋体"/>
          <w:spacing w:val="-3"/>
          <w:sz w:val="24"/>
          <w:szCs w:val="24"/>
        </w:rPr>
        <w:t>采购人可适当推迟投标截止期</w:t>
      </w:r>
      <w:r>
        <w:rPr>
          <w:rFonts w:ascii="宋体" w:hAnsi="宋体" w:eastAsia="宋体" w:cs="宋体"/>
          <w:spacing w:val="-2"/>
          <w:sz w:val="24"/>
          <w:szCs w:val="24"/>
        </w:rPr>
        <w:t>。</w:t>
      </w:r>
    </w:p>
    <w:p>
      <w:pPr>
        <w:spacing w:before="1" w:line="359" w:lineRule="auto"/>
        <w:ind w:left="1" w:right="51" w:firstLine="482"/>
        <w:rPr>
          <w:rFonts w:ascii="宋体" w:hAnsi="宋体" w:eastAsia="宋体" w:cs="宋体"/>
          <w:sz w:val="24"/>
          <w:szCs w:val="24"/>
        </w:rPr>
      </w:pPr>
      <w:r>
        <w:rPr>
          <w:rFonts w:ascii="宋体" w:hAnsi="宋体" w:eastAsia="宋体" w:cs="宋体"/>
          <w:spacing w:val="-8"/>
          <w:sz w:val="24"/>
          <w:szCs w:val="24"/>
        </w:rPr>
        <w:t>2.4.5</w:t>
      </w:r>
      <w:r>
        <w:rPr>
          <w:rFonts w:ascii="宋体" w:hAnsi="宋体" w:eastAsia="宋体" w:cs="宋体"/>
          <w:spacing w:val="-6"/>
          <w:sz w:val="24"/>
          <w:szCs w:val="24"/>
        </w:rPr>
        <w:t xml:space="preserve"> </w:t>
      </w:r>
      <w:r>
        <w:rPr>
          <w:rFonts w:ascii="宋体" w:hAnsi="宋体" w:eastAsia="宋体" w:cs="宋体"/>
          <w:spacing w:val="-4"/>
          <w:sz w:val="24"/>
          <w:szCs w:val="24"/>
        </w:rPr>
        <w:t>当采购人发放的竞争性磋商文件及竞争性磋商文件的答疑文件、修改文件、</w:t>
      </w:r>
      <w:r>
        <w:rPr>
          <w:rFonts w:ascii="宋体" w:hAnsi="宋体" w:eastAsia="宋体" w:cs="宋体"/>
          <w:sz w:val="24"/>
          <w:szCs w:val="24"/>
        </w:rPr>
        <w:t xml:space="preserve"> </w:t>
      </w:r>
      <w:r>
        <w:rPr>
          <w:rFonts w:ascii="宋体" w:hAnsi="宋体" w:eastAsia="宋体" w:cs="宋体"/>
          <w:spacing w:val="-2"/>
          <w:sz w:val="24"/>
          <w:szCs w:val="24"/>
        </w:rPr>
        <w:t>补充文件前后不一致，发生矛盾情况</w:t>
      </w:r>
      <w:r>
        <w:rPr>
          <w:rFonts w:ascii="宋体" w:hAnsi="宋体" w:eastAsia="宋体" w:cs="宋体"/>
          <w:spacing w:val="-1"/>
          <w:sz w:val="24"/>
          <w:szCs w:val="24"/>
        </w:rPr>
        <w:t>时，以最后发出的为准。</w:t>
      </w:r>
    </w:p>
    <w:p>
      <w:pPr>
        <w:spacing w:before="1" w:line="359" w:lineRule="auto"/>
        <w:ind w:left="1" w:right="136" w:firstLine="482"/>
        <w:rPr>
          <w:rFonts w:ascii="宋体" w:hAnsi="宋体" w:eastAsia="宋体" w:cs="宋体"/>
          <w:sz w:val="24"/>
          <w:szCs w:val="24"/>
        </w:rPr>
      </w:pPr>
      <w:r>
        <w:rPr>
          <w:rFonts w:ascii="宋体" w:hAnsi="宋体" w:eastAsia="宋体" w:cs="宋体"/>
          <w:spacing w:val="-1"/>
          <w:sz w:val="24"/>
          <w:szCs w:val="24"/>
        </w:rPr>
        <w:t>2.4.6 如果竞争性磋商文件各个组成部分之间</w:t>
      </w:r>
      <w:r>
        <w:rPr>
          <w:rFonts w:ascii="宋体" w:hAnsi="宋体" w:eastAsia="宋体" w:cs="宋体"/>
          <w:sz w:val="24"/>
          <w:szCs w:val="24"/>
        </w:rPr>
        <w:t xml:space="preserve">出现歧义或相互矛盾，或任何文件 </w:t>
      </w:r>
      <w:r>
        <w:rPr>
          <w:rFonts w:ascii="宋体" w:hAnsi="宋体" w:eastAsia="宋体" w:cs="宋体"/>
          <w:spacing w:val="-2"/>
          <w:sz w:val="24"/>
          <w:szCs w:val="24"/>
        </w:rPr>
        <w:t>中呈现明显的或不符合逻辑等的错误，或在文件编写过程中</w:t>
      </w:r>
      <w:r>
        <w:rPr>
          <w:rFonts w:ascii="宋体" w:hAnsi="宋体" w:eastAsia="宋体" w:cs="宋体"/>
          <w:spacing w:val="-1"/>
          <w:sz w:val="24"/>
          <w:szCs w:val="24"/>
        </w:rPr>
        <w:t>经常出现的打印错误等，</w:t>
      </w:r>
      <w:r>
        <w:rPr>
          <w:rFonts w:ascii="宋体" w:hAnsi="宋体" w:eastAsia="宋体" w:cs="宋体"/>
          <w:sz w:val="24"/>
          <w:szCs w:val="24"/>
        </w:rPr>
        <w:t xml:space="preserve"> </w:t>
      </w:r>
      <w:r>
        <w:rPr>
          <w:rFonts w:ascii="宋体" w:hAnsi="宋体" w:eastAsia="宋体" w:cs="宋体"/>
          <w:spacing w:val="-1"/>
          <w:sz w:val="24"/>
          <w:szCs w:val="24"/>
        </w:rPr>
        <w:t>供应商应将需要澄清的内容在供应商须知前附</w:t>
      </w:r>
      <w:r>
        <w:rPr>
          <w:rFonts w:ascii="宋体" w:hAnsi="宋体" w:eastAsia="宋体" w:cs="宋体"/>
          <w:sz w:val="24"/>
          <w:szCs w:val="24"/>
        </w:rPr>
        <w:t xml:space="preserve">表规定的时间之前提出。根据合同条款 </w:t>
      </w:r>
      <w:r>
        <w:rPr>
          <w:rFonts w:ascii="宋体" w:hAnsi="宋体" w:eastAsia="宋体" w:cs="宋体"/>
          <w:spacing w:val="-6"/>
          <w:sz w:val="24"/>
          <w:szCs w:val="24"/>
        </w:rPr>
        <w:t xml:space="preserve">中的相关约定， </w:t>
      </w:r>
      <w:r>
        <w:rPr>
          <w:rFonts w:ascii="宋体" w:hAnsi="宋体" w:eastAsia="宋体" w:cs="宋体"/>
          <w:spacing w:val="-5"/>
          <w:sz w:val="24"/>
          <w:szCs w:val="24"/>
        </w:rPr>
        <w:t>如</w:t>
      </w:r>
      <w:r>
        <w:rPr>
          <w:rFonts w:ascii="宋体" w:hAnsi="宋体" w:eastAsia="宋体" w:cs="宋体"/>
          <w:spacing w:val="-3"/>
          <w:sz w:val="24"/>
          <w:szCs w:val="24"/>
        </w:rPr>
        <w:t>果供应商在投标过程中未能发现并对有关歧义、矛盾或错误提出澄</w:t>
      </w:r>
      <w:r>
        <w:rPr>
          <w:rFonts w:ascii="宋体" w:hAnsi="宋体" w:eastAsia="宋体" w:cs="宋体"/>
          <w:sz w:val="24"/>
          <w:szCs w:val="24"/>
        </w:rPr>
        <w:t xml:space="preserve"> </w:t>
      </w:r>
      <w:r>
        <w:rPr>
          <w:rFonts w:ascii="宋体" w:hAnsi="宋体" w:eastAsia="宋体" w:cs="宋体"/>
          <w:spacing w:val="-12"/>
          <w:sz w:val="24"/>
          <w:szCs w:val="24"/>
        </w:rPr>
        <w:t>清请求，</w:t>
      </w:r>
      <w:r>
        <w:rPr>
          <w:rFonts w:ascii="宋体" w:hAnsi="宋体" w:eastAsia="宋体" w:cs="宋体"/>
          <w:spacing w:val="-8"/>
          <w:sz w:val="24"/>
          <w:szCs w:val="24"/>
        </w:rPr>
        <w:t xml:space="preserve"> </w:t>
      </w:r>
      <w:r>
        <w:rPr>
          <w:rFonts w:ascii="宋体" w:hAnsi="宋体" w:eastAsia="宋体" w:cs="宋体"/>
          <w:spacing w:val="-6"/>
          <w:sz w:val="24"/>
          <w:szCs w:val="24"/>
        </w:rPr>
        <w:t>而在成交后发现并提出， 成交供应商将必须接受由采购人依据合同有关条款</w:t>
      </w:r>
      <w:r>
        <w:rPr>
          <w:rFonts w:ascii="宋体" w:hAnsi="宋体" w:eastAsia="宋体" w:cs="宋体"/>
          <w:sz w:val="24"/>
          <w:szCs w:val="24"/>
        </w:rPr>
        <w:t xml:space="preserve"> </w:t>
      </w:r>
      <w:r>
        <w:rPr>
          <w:rFonts w:ascii="宋体" w:hAnsi="宋体" w:eastAsia="宋体" w:cs="宋体"/>
          <w:spacing w:val="-8"/>
          <w:sz w:val="24"/>
          <w:szCs w:val="24"/>
        </w:rPr>
        <w:t>而</w:t>
      </w:r>
      <w:r>
        <w:rPr>
          <w:rFonts w:ascii="宋体" w:hAnsi="宋体" w:eastAsia="宋体" w:cs="宋体"/>
          <w:spacing w:val="-4"/>
          <w:sz w:val="24"/>
          <w:szCs w:val="24"/>
        </w:rPr>
        <w:t>做出的书面澄清。</w:t>
      </w:r>
    </w:p>
    <w:p>
      <w:pPr>
        <w:spacing w:before="1" w:line="239" w:lineRule="auto"/>
        <w:ind w:left="48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3．响应</w:t>
      </w:r>
      <w:r>
        <w:rPr>
          <w:rFonts w:ascii="宋体" w:hAnsi="宋体" w:eastAsia="宋体" w:cs="宋体"/>
          <w:spacing w:val="-1"/>
          <w:sz w:val="24"/>
          <w:szCs w:val="24"/>
          <w14:textOutline w14:w="4354" w14:cap="flat" w14:cmpd="sng">
            <w14:solidFill>
              <w14:srgbClr w14:val="000000"/>
            </w14:solidFill>
            <w14:prstDash w14:val="solid"/>
            <w14:miter w14:val="0"/>
          </w14:textOutline>
        </w:rPr>
        <w:t>文件</w:t>
      </w:r>
    </w:p>
    <w:p>
      <w:pPr>
        <w:spacing w:before="154" w:line="220" w:lineRule="auto"/>
        <w:ind w:left="486"/>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6"/>
          <w:sz w:val="24"/>
          <w:szCs w:val="24"/>
        </w:rPr>
        <w:t>.1 响应文件的组成</w:t>
      </w:r>
    </w:p>
    <w:p>
      <w:pPr>
        <w:sectPr>
          <w:footerReference r:id="rId16" w:type="default"/>
          <w:pgSz w:w="11910" w:h="16840"/>
          <w:pgMar w:top="400" w:right="1223" w:bottom="1428"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467" w:lineRule="exact"/>
        <w:ind w:left="501"/>
        <w:rPr>
          <w:rFonts w:ascii="宋体" w:hAnsi="宋体" w:eastAsia="宋体" w:cs="宋体"/>
          <w:sz w:val="24"/>
          <w:szCs w:val="24"/>
        </w:rPr>
      </w:pPr>
      <w:r>
        <w:rPr>
          <w:rFonts w:ascii="宋体" w:hAnsi="宋体" w:eastAsia="宋体" w:cs="宋体"/>
          <w:spacing w:val="-7"/>
          <w:position w:val="17"/>
          <w:sz w:val="24"/>
          <w:szCs w:val="24"/>
        </w:rPr>
        <w:t>3.1.1 响应文件应包括下列内容</w:t>
      </w:r>
      <w:r>
        <w:rPr>
          <w:rFonts w:ascii="宋体" w:hAnsi="宋体" w:eastAsia="宋体" w:cs="宋体"/>
          <w:spacing w:val="-4"/>
          <w:position w:val="17"/>
          <w:sz w:val="24"/>
          <w:szCs w:val="24"/>
        </w:rPr>
        <w:t>：</w:t>
      </w:r>
    </w:p>
    <w:p>
      <w:pPr>
        <w:spacing w:line="220" w:lineRule="auto"/>
        <w:ind w:left="500"/>
        <w:rPr>
          <w:rFonts w:ascii="宋体" w:hAnsi="宋体" w:eastAsia="宋体" w:cs="宋体"/>
          <w:sz w:val="24"/>
          <w:szCs w:val="24"/>
        </w:rPr>
      </w:pPr>
      <w:r>
        <w:fldChar w:fldCharType="begin"/>
      </w:r>
      <w:r>
        <w:instrText xml:space="preserve"> HYPERLINK \l "_bookmark26" </w:instrText>
      </w:r>
      <w:r>
        <w:fldChar w:fldCharType="separate"/>
      </w:r>
      <w:r>
        <w:rPr>
          <w:rFonts w:ascii="宋体" w:hAnsi="宋体" w:eastAsia="宋体" w:cs="宋体"/>
          <w:spacing w:val="-2"/>
          <w:sz w:val="24"/>
          <w:szCs w:val="24"/>
        </w:rPr>
        <w:t>一、投标函</w:t>
      </w:r>
      <w:r>
        <w:rPr>
          <w:rFonts w:ascii="宋体" w:hAnsi="宋体" w:eastAsia="宋体" w:cs="宋体"/>
          <w:spacing w:val="-1"/>
          <w:sz w:val="24"/>
          <w:szCs w:val="24"/>
        </w:rPr>
        <w:t>(一)</w:t>
      </w:r>
      <w:r>
        <w:rPr>
          <w:rFonts w:ascii="宋体" w:hAnsi="宋体" w:eastAsia="宋体" w:cs="宋体"/>
          <w:spacing w:val="-1"/>
          <w:sz w:val="24"/>
          <w:szCs w:val="24"/>
        </w:rPr>
        <w:fldChar w:fldCharType="end"/>
      </w:r>
    </w:p>
    <w:p>
      <w:pPr>
        <w:spacing w:before="180" w:line="220" w:lineRule="auto"/>
        <w:ind w:left="500"/>
        <w:rPr>
          <w:rFonts w:ascii="宋体" w:hAnsi="宋体" w:eastAsia="宋体" w:cs="宋体"/>
          <w:sz w:val="24"/>
          <w:szCs w:val="24"/>
        </w:rPr>
      </w:pPr>
      <w:r>
        <w:fldChar w:fldCharType="begin"/>
      </w:r>
      <w:r>
        <w:instrText xml:space="preserve"> HYPERLINK \l "_bookmark27" </w:instrText>
      </w:r>
      <w:r>
        <w:fldChar w:fldCharType="separate"/>
      </w:r>
      <w:r>
        <w:rPr>
          <w:rFonts w:ascii="宋体" w:hAnsi="宋体" w:eastAsia="宋体" w:cs="宋体"/>
          <w:spacing w:val="13"/>
          <w:sz w:val="24"/>
          <w:szCs w:val="24"/>
        </w:rPr>
        <w:t>二</w:t>
      </w:r>
      <w:r>
        <w:rPr>
          <w:rFonts w:ascii="宋体" w:hAnsi="宋体" w:eastAsia="宋体" w:cs="宋体"/>
          <w:spacing w:val="11"/>
          <w:sz w:val="24"/>
          <w:szCs w:val="24"/>
        </w:rPr>
        <w:t>、投标函(二)</w:t>
      </w:r>
      <w:r>
        <w:rPr>
          <w:rFonts w:ascii="宋体" w:hAnsi="宋体" w:eastAsia="宋体" w:cs="宋体"/>
          <w:spacing w:val="11"/>
          <w:sz w:val="24"/>
          <w:szCs w:val="24"/>
        </w:rPr>
        <w:fldChar w:fldCharType="end"/>
      </w:r>
    </w:p>
    <w:p>
      <w:pPr>
        <w:spacing w:before="180" w:line="220" w:lineRule="auto"/>
        <w:ind w:left="496"/>
        <w:rPr>
          <w:rFonts w:ascii="宋体" w:hAnsi="宋体" w:eastAsia="宋体" w:cs="宋体"/>
          <w:sz w:val="24"/>
          <w:szCs w:val="24"/>
        </w:rPr>
      </w:pPr>
      <w:r>
        <w:fldChar w:fldCharType="begin"/>
      </w:r>
      <w:r>
        <w:instrText xml:space="preserve"> HYPERLINK \l "_bookmark28" </w:instrText>
      </w:r>
      <w:r>
        <w:fldChar w:fldCharType="separate"/>
      </w:r>
      <w:r>
        <w:rPr>
          <w:rFonts w:ascii="宋体" w:hAnsi="宋体" w:eastAsia="宋体" w:cs="宋体"/>
          <w:spacing w:val="-2"/>
          <w:sz w:val="24"/>
          <w:szCs w:val="24"/>
        </w:rPr>
        <w:t>三、</w:t>
      </w:r>
      <w:r>
        <w:rPr>
          <w:rFonts w:ascii="宋体" w:hAnsi="宋体" w:eastAsia="宋体" w:cs="宋体"/>
          <w:spacing w:val="-1"/>
          <w:sz w:val="24"/>
          <w:szCs w:val="24"/>
        </w:rPr>
        <w:t>开标一览表</w:t>
      </w:r>
      <w:r>
        <w:rPr>
          <w:rFonts w:ascii="宋体" w:hAnsi="宋体" w:eastAsia="宋体" w:cs="宋体"/>
          <w:spacing w:val="-1"/>
          <w:sz w:val="24"/>
          <w:szCs w:val="24"/>
        </w:rPr>
        <w:fldChar w:fldCharType="end"/>
      </w:r>
    </w:p>
    <w:p>
      <w:pPr>
        <w:spacing w:before="180" w:line="220" w:lineRule="auto"/>
        <w:ind w:left="519"/>
        <w:rPr>
          <w:rFonts w:ascii="宋体" w:hAnsi="宋体" w:eastAsia="宋体" w:cs="宋体"/>
          <w:sz w:val="24"/>
          <w:szCs w:val="24"/>
        </w:rPr>
      </w:pPr>
      <w:r>
        <w:fldChar w:fldCharType="begin"/>
      </w:r>
      <w:r>
        <w:instrText xml:space="preserve"> HYPERLINK \l "_bookmark29" </w:instrText>
      </w:r>
      <w:r>
        <w:fldChar w:fldCharType="separate"/>
      </w:r>
      <w:r>
        <w:rPr>
          <w:rFonts w:ascii="宋体" w:hAnsi="宋体" w:eastAsia="宋体" w:cs="宋体"/>
          <w:spacing w:val="-5"/>
          <w:sz w:val="24"/>
          <w:szCs w:val="24"/>
        </w:rPr>
        <w:t>四</w:t>
      </w:r>
      <w:r>
        <w:rPr>
          <w:rFonts w:ascii="宋体" w:hAnsi="宋体" w:eastAsia="宋体" w:cs="宋体"/>
          <w:spacing w:val="-3"/>
          <w:sz w:val="24"/>
          <w:szCs w:val="24"/>
        </w:rPr>
        <w:t>、商务条款偏离表</w:t>
      </w:r>
      <w:r>
        <w:rPr>
          <w:rFonts w:ascii="宋体" w:hAnsi="宋体" w:eastAsia="宋体" w:cs="宋体"/>
          <w:spacing w:val="-3"/>
          <w:sz w:val="24"/>
          <w:szCs w:val="24"/>
        </w:rPr>
        <w:fldChar w:fldCharType="end"/>
      </w:r>
    </w:p>
    <w:p>
      <w:pPr>
        <w:spacing w:before="181" w:line="219" w:lineRule="auto"/>
        <w:ind w:left="500"/>
        <w:rPr>
          <w:rFonts w:ascii="宋体" w:hAnsi="宋体" w:eastAsia="宋体" w:cs="宋体"/>
          <w:sz w:val="24"/>
          <w:szCs w:val="24"/>
        </w:rPr>
      </w:pPr>
      <w:r>
        <w:fldChar w:fldCharType="begin"/>
      </w:r>
      <w:r>
        <w:instrText xml:space="preserve"> HYPERLINK \l "_bookmark30" </w:instrText>
      </w:r>
      <w:r>
        <w:fldChar w:fldCharType="separate"/>
      </w:r>
      <w:r>
        <w:rPr>
          <w:rFonts w:ascii="宋体" w:hAnsi="宋体" w:eastAsia="宋体" w:cs="宋体"/>
          <w:spacing w:val="-2"/>
          <w:sz w:val="24"/>
          <w:szCs w:val="24"/>
        </w:rPr>
        <w:t>五</w:t>
      </w:r>
      <w:r>
        <w:rPr>
          <w:rFonts w:ascii="宋体" w:hAnsi="宋体" w:eastAsia="宋体" w:cs="宋体"/>
          <w:spacing w:val="-1"/>
          <w:sz w:val="24"/>
          <w:szCs w:val="24"/>
        </w:rPr>
        <w:t>、法定代表人身份证明书</w:t>
      </w:r>
      <w:r>
        <w:rPr>
          <w:rFonts w:ascii="宋体" w:hAnsi="宋体" w:eastAsia="宋体" w:cs="宋体"/>
          <w:spacing w:val="-1"/>
          <w:sz w:val="24"/>
          <w:szCs w:val="24"/>
        </w:rPr>
        <w:fldChar w:fldCharType="end"/>
      </w:r>
    </w:p>
    <w:p>
      <w:pPr>
        <w:spacing w:before="182" w:line="219" w:lineRule="auto"/>
        <w:ind w:left="498"/>
        <w:rPr>
          <w:rFonts w:ascii="宋体" w:hAnsi="宋体" w:eastAsia="宋体" w:cs="宋体"/>
          <w:sz w:val="24"/>
          <w:szCs w:val="24"/>
        </w:rPr>
      </w:pPr>
      <w:r>
        <w:fldChar w:fldCharType="begin"/>
      </w:r>
      <w:r>
        <w:instrText xml:space="preserve"> HYPERLINK \l "_bookmark31" </w:instrText>
      </w:r>
      <w:r>
        <w:fldChar w:fldCharType="separate"/>
      </w:r>
      <w:r>
        <w:rPr>
          <w:rFonts w:ascii="宋体" w:hAnsi="宋体" w:eastAsia="宋体" w:cs="宋体"/>
          <w:spacing w:val="-1"/>
          <w:sz w:val="24"/>
          <w:szCs w:val="24"/>
        </w:rPr>
        <w:t>六、法定代表人授权委托</w:t>
      </w:r>
      <w:r>
        <w:rPr>
          <w:rFonts w:ascii="宋体" w:hAnsi="宋体" w:eastAsia="宋体" w:cs="宋体"/>
          <w:sz w:val="24"/>
          <w:szCs w:val="24"/>
        </w:rPr>
        <w:t>书</w:t>
      </w:r>
      <w:r>
        <w:rPr>
          <w:rFonts w:ascii="宋体" w:hAnsi="宋体" w:eastAsia="宋体" w:cs="宋体"/>
          <w:sz w:val="24"/>
          <w:szCs w:val="24"/>
        </w:rPr>
        <w:fldChar w:fldCharType="end"/>
      </w:r>
    </w:p>
    <w:p>
      <w:pPr>
        <w:spacing w:before="182" w:line="219" w:lineRule="auto"/>
        <w:ind w:left="495"/>
        <w:rPr>
          <w:rFonts w:ascii="宋体" w:hAnsi="宋体" w:eastAsia="宋体" w:cs="宋体"/>
          <w:sz w:val="24"/>
          <w:szCs w:val="24"/>
        </w:rPr>
      </w:pPr>
      <w:r>
        <w:fldChar w:fldCharType="begin"/>
      </w:r>
      <w:r>
        <w:instrText xml:space="preserve"> HYPERLINK \l "_bookmark32" </w:instrText>
      </w:r>
      <w:r>
        <w:fldChar w:fldCharType="separate"/>
      </w:r>
      <w:r>
        <w:rPr>
          <w:rFonts w:ascii="宋体" w:hAnsi="宋体" w:eastAsia="宋体" w:cs="宋体"/>
          <w:spacing w:val="-1"/>
          <w:sz w:val="24"/>
          <w:szCs w:val="24"/>
        </w:rPr>
        <w:t>七、供应商基本情</w:t>
      </w:r>
      <w:r>
        <w:rPr>
          <w:rFonts w:ascii="宋体" w:hAnsi="宋体" w:eastAsia="宋体" w:cs="宋体"/>
          <w:sz w:val="24"/>
          <w:szCs w:val="24"/>
        </w:rPr>
        <w:t>况表</w:t>
      </w:r>
      <w:r>
        <w:rPr>
          <w:rFonts w:ascii="宋体" w:hAnsi="宋体" w:eastAsia="宋体" w:cs="宋体"/>
          <w:sz w:val="24"/>
          <w:szCs w:val="24"/>
        </w:rPr>
        <w:fldChar w:fldCharType="end"/>
      </w:r>
    </w:p>
    <w:p>
      <w:pPr>
        <w:spacing w:before="182" w:line="219" w:lineRule="auto"/>
        <w:ind w:left="500"/>
        <w:rPr>
          <w:rFonts w:ascii="宋体" w:hAnsi="宋体" w:eastAsia="宋体" w:cs="宋体"/>
          <w:sz w:val="24"/>
          <w:szCs w:val="24"/>
        </w:rPr>
      </w:pPr>
      <w:r>
        <w:fldChar w:fldCharType="begin"/>
      </w:r>
      <w:r>
        <w:instrText xml:space="preserve"> HYPERLINK \l "_bookmark33" </w:instrText>
      </w:r>
      <w:r>
        <w:fldChar w:fldCharType="separate"/>
      </w:r>
      <w:r>
        <w:rPr>
          <w:rFonts w:ascii="宋体" w:hAnsi="宋体" w:eastAsia="宋体" w:cs="宋体"/>
          <w:spacing w:val="-1"/>
          <w:sz w:val="24"/>
          <w:szCs w:val="24"/>
        </w:rPr>
        <w:t>八、供应商资格条件证明材料</w:t>
      </w:r>
      <w:r>
        <w:rPr>
          <w:rFonts w:ascii="宋体" w:hAnsi="宋体" w:eastAsia="宋体" w:cs="宋体"/>
          <w:spacing w:val="-1"/>
          <w:sz w:val="24"/>
          <w:szCs w:val="24"/>
        </w:rPr>
        <w:fldChar w:fldCharType="end"/>
      </w:r>
    </w:p>
    <w:p>
      <w:pPr>
        <w:spacing w:before="182" w:line="220" w:lineRule="auto"/>
        <w:ind w:left="502"/>
        <w:rPr>
          <w:rFonts w:ascii="宋体" w:hAnsi="宋体" w:eastAsia="宋体" w:cs="宋体"/>
          <w:sz w:val="24"/>
          <w:szCs w:val="24"/>
        </w:rPr>
      </w:pPr>
      <w:r>
        <w:fldChar w:fldCharType="begin"/>
      </w:r>
      <w:r>
        <w:instrText xml:space="preserve"> HYPERLINK \l "_bookmark34" </w:instrText>
      </w:r>
      <w:r>
        <w:fldChar w:fldCharType="separate"/>
      </w:r>
      <w:r>
        <w:rPr>
          <w:rFonts w:ascii="宋体" w:hAnsi="宋体" w:eastAsia="宋体" w:cs="宋体"/>
          <w:spacing w:val="-10"/>
          <w:sz w:val="24"/>
          <w:szCs w:val="24"/>
        </w:rPr>
        <w:t>九、近三年</w:t>
      </w:r>
      <w:r>
        <w:rPr>
          <w:rFonts w:ascii="宋体" w:hAnsi="宋体" w:eastAsia="宋体" w:cs="宋体"/>
          <w:spacing w:val="-6"/>
          <w:sz w:val="24"/>
          <w:szCs w:val="24"/>
        </w:rPr>
        <w:t>(</w:t>
      </w:r>
      <w:r>
        <w:rPr>
          <w:rFonts w:ascii="宋体" w:hAnsi="宋体" w:eastAsia="宋体" w:cs="宋体"/>
          <w:spacing w:val="-5"/>
          <w:sz w:val="24"/>
          <w:szCs w:val="24"/>
        </w:rPr>
        <w:t>2021 年 11 月 1 日至今)完成的类似工程业绩表</w:t>
      </w:r>
      <w:r>
        <w:rPr>
          <w:rFonts w:ascii="宋体" w:hAnsi="宋体" w:eastAsia="宋体" w:cs="宋体"/>
          <w:spacing w:val="-5"/>
          <w:sz w:val="24"/>
          <w:szCs w:val="24"/>
        </w:rPr>
        <w:fldChar w:fldCharType="end"/>
      </w:r>
    </w:p>
    <w:p>
      <w:pPr>
        <w:spacing w:before="182" w:line="466" w:lineRule="exact"/>
        <w:ind w:left="497"/>
        <w:rPr>
          <w:rFonts w:ascii="宋体" w:hAnsi="宋体" w:eastAsia="宋体" w:cs="宋体"/>
          <w:sz w:val="24"/>
          <w:szCs w:val="24"/>
        </w:rPr>
      </w:pPr>
      <w:r>
        <w:fldChar w:fldCharType="begin"/>
      </w:r>
      <w:r>
        <w:instrText xml:space="preserve"> HYPERLINK \l "_bookmark35" </w:instrText>
      </w:r>
      <w:r>
        <w:fldChar w:fldCharType="separate"/>
      </w:r>
      <w:r>
        <w:rPr>
          <w:rFonts w:ascii="宋体" w:hAnsi="宋体" w:eastAsia="宋体" w:cs="宋体"/>
          <w:spacing w:val="-1"/>
          <w:position w:val="17"/>
          <w:sz w:val="24"/>
          <w:szCs w:val="24"/>
        </w:rPr>
        <w:t>十、项目负责人简历表</w:t>
      </w:r>
      <w:r>
        <w:rPr>
          <w:rFonts w:ascii="宋体" w:hAnsi="宋体" w:eastAsia="宋体" w:cs="宋体"/>
          <w:spacing w:val="-1"/>
          <w:position w:val="17"/>
          <w:sz w:val="24"/>
          <w:szCs w:val="24"/>
        </w:rPr>
        <w:fldChar w:fldCharType="end"/>
      </w:r>
    </w:p>
    <w:p>
      <w:pPr>
        <w:spacing w:before="1" w:line="219" w:lineRule="auto"/>
        <w:ind w:left="497"/>
        <w:rPr>
          <w:rFonts w:ascii="宋体" w:hAnsi="宋体" w:eastAsia="宋体" w:cs="宋体"/>
          <w:sz w:val="24"/>
          <w:szCs w:val="24"/>
        </w:rPr>
      </w:pPr>
      <w:r>
        <w:fldChar w:fldCharType="begin"/>
      </w:r>
      <w:r>
        <w:instrText xml:space="preserve"> HYPERLINK \l "_bookmark36" </w:instrText>
      </w:r>
      <w:r>
        <w:fldChar w:fldCharType="separate"/>
      </w:r>
      <w:r>
        <w:rPr>
          <w:rFonts w:ascii="宋体" w:hAnsi="宋体" w:eastAsia="宋体" w:cs="宋体"/>
          <w:spacing w:val="-1"/>
          <w:sz w:val="24"/>
          <w:szCs w:val="24"/>
        </w:rPr>
        <w:t>十一、主要项目管理人</w:t>
      </w:r>
      <w:r>
        <w:rPr>
          <w:rFonts w:ascii="宋体" w:hAnsi="宋体" w:eastAsia="宋体" w:cs="宋体"/>
          <w:sz w:val="24"/>
          <w:szCs w:val="24"/>
        </w:rPr>
        <w:t>员表</w:t>
      </w:r>
      <w:r>
        <w:rPr>
          <w:rFonts w:ascii="宋体" w:hAnsi="宋体" w:eastAsia="宋体" w:cs="宋体"/>
          <w:sz w:val="24"/>
          <w:szCs w:val="24"/>
        </w:rPr>
        <w:fldChar w:fldCharType="end"/>
      </w:r>
    </w:p>
    <w:p>
      <w:pPr>
        <w:spacing w:before="182" w:line="220" w:lineRule="auto"/>
        <w:ind w:left="497"/>
        <w:rPr>
          <w:rFonts w:ascii="宋体" w:hAnsi="宋体" w:eastAsia="宋体" w:cs="宋体"/>
          <w:sz w:val="24"/>
          <w:szCs w:val="24"/>
        </w:rPr>
      </w:pPr>
      <w:r>
        <w:fldChar w:fldCharType="begin"/>
      </w:r>
      <w:r>
        <w:instrText xml:space="preserve"> HYPERLINK \l "_bookmark37" </w:instrText>
      </w:r>
      <w:r>
        <w:fldChar w:fldCharType="separate"/>
      </w:r>
      <w:r>
        <w:rPr>
          <w:rFonts w:ascii="宋体" w:hAnsi="宋体" w:eastAsia="宋体" w:cs="宋体"/>
          <w:spacing w:val="-1"/>
          <w:sz w:val="24"/>
          <w:szCs w:val="24"/>
        </w:rPr>
        <w:t>十二、其他需要提交的</w:t>
      </w:r>
      <w:r>
        <w:rPr>
          <w:rFonts w:ascii="宋体" w:hAnsi="宋体" w:eastAsia="宋体" w:cs="宋体"/>
          <w:sz w:val="24"/>
          <w:szCs w:val="24"/>
        </w:rPr>
        <w:t>资料</w:t>
      </w:r>
      <w:r>
        <w:rPr>
          <w:rFonts w:ascii="宋体" w:hAnsi="宋体" w:eastAsia="宋体" w:cs="宋体"/>
          <w:sz w:val="24"/>
          <w:szCs w:val="24"/>
        </w:rPr>
        <w:fldChar w:fldCharType="end"/>
      </w:r>
    </w:p>
    <w:p>
      <w:pPr>
        <w:spacing w:before="180" w:line="220" w:lineRule="auto"/>
        <w:ind w:left="497"/>
        <w:rPr>
          <w:rFonts w:ascii="宋体" w:hAnsi="宋体" w:eastAsia="宋体" w:cs="宋体"/>
          <w:sz w:val="24"/>
          <w:szCs w:val="24"/>
        </w:rPr>
      </w:pPr>
      <w:r>
        <w:fldChar w:fldCharType="begin"/>
      </w:r>
      <w:r>
        <w:instrText xml:space="preserve"> HYPERLINK \l "_bookmark38" </w:instrText>
      </w:r>
      <w:r>
        <w:fldChar w:fldCharType="separate"/>
      </w:r>
      <w:r>
        <w:rPr>
          <w:rFonts w:ascii="宋体" w:hAnsi="宋体" w:eastAsia="宋体" w:cs="宋体"/>
          <w:spacing w:val="-2"/>
          <w:sz w:val="24"/>
          <w:szCs w:val="24"/>
        </w:rPr>
        <w:t>十三、</w:t>
      </w:r>
      <w:r>
        <w:rPr>
          <w:rFonts w:ascii="宋体" w:hAnsi="宋体" w:eastAsia="宋体" w:cs="宋体"/>
          <w:spacing w:val="-1"/>
          <w:sz w:val="24"/>
          <w:szCs w:val="24"/>
        </w:rPr>
        <w:t>技术标</w:t>
      </w:r>
      <w:r>
        <w:rPr>
          <w:rFonts w:ascii="宋体" w:hAnsi="宋体" w:eastAsia="宋体" w:cs="宋体"/>
          <w:spacing w:val="-1"/>
          <w:sz w:val="24"/>
          <w:szCs w:val="24"/>
        </w:rPr>
        <w:fldChar w:fldCharType="end"/>
      </w:r>
    </w:p>
    <w:p>
      <w:pPr>
        <w:spacing w:before="181" w:line="220" w:lineRule="auto"/>
        <w:ind w:left="497"/>
        <w:rPr>
          <w:rFonts w:ascii="宋体" w:hAnsi="宋体" w:eastAsia="宋体" w:cs="宋体"/>
          <w:sz w:val="24"/>
          <w:szCs w:val="24"/>
        </w:rPr>
      </w:pPr>
      <w:r>
        <w:fldChar w:fldCharType="begin"/>
      </w:r>
      <w:r>
        <w:instrText xml:space="preserve"> HYPERLINK \l "_bookmark39" </w:instrText>
      </w:r>
      <w:r>
        <w:fldChar w:fldCharType="separate"/>
      </w:r>
      <w:r>
        <w:rPr>
          <w:rFonts w:ascii="宋体" w:hAnsi="宋体" w:eastAsia="宋体" w:cs="宋体"/>
          <w:spacing w:val="-1"/>
          <w:sz w:val="24"/>
          <w:szCs w:val="24"/>
        </w:rPr>
        <w:t>十四、工程量清单及技</w:t>
      </w:r>
      <w:r>
        <w:rPr>
          <w:rFonts w:ascii="宋体" w:hAnsi="宋体" w:eastAsia="宋体" w:cs="宋体"/>
          <w:sz w:val="24"/>
          <w:szCs w:val="24"/>
        </w:rPr>
        <w:t>术标准</w:t>
      </w:r>
      <w:r>
        <w:rPr>
          <w:rFonts w:ascii="宋体" w:hAnsi="宋体" w:eastAsia="宋体" w:cs="宋体"/>
          <w:sz w:val="24"/>
          <w:szCs w:val="24"/>
        </w:rPr>
        <w:fldChar w:fldCharType="end"/>
      </w:r>
    </w:p>
    <w:p>
      <w:pPr>
        <w:spacing w:before="181" w:line="218" w:lineRule="auto"/>
        <w:ind w:left="501"/>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9"/>
          <w:sz w:val="24"/>
          <w:szCs w:val="24"/>
        </w:rPr>
        <w:t>.2 磋商价格</w:t>
      </w:r>
    </w:p>
    <w:p>
      <w:pPr>
        <w:spacing w:before="184" w:line="359" w:lineRule="auto"/>
        <w:ind w:firstLine="501"/>
        <w:rPr>
          <w:rFonts w:ascii="宋体" w:hAnsi="宋体" w:eastAsia="宋体" w:cs="宋体"/>
          <w:sz w:val="24"/>
          <w:szCs w:val="24"/>
        </w:rPr>
      </w:pPr>
      <w:r>
        <w:rPr>
          <w:rFonts w:ascii="宋体" w:hAnsi="宋体" w:eastAsia="宋体" w:cs="宋体"/>
          <w:spacing w:val="-1"/>
          <w:sz w:val="24"/>
          <w:szCs w:val="24"/>
        </w:rPr>
        <w:t>3.2.1 供应商应当按第四章“技术标准和要求”的</w:t>
      </w:r>
      <w:r>
        <w:rPr>
          <w:rFonts w:ascii="宋体" w:hAnsi="宋体" w:eastAsia="宋体" w:cs="宋体"/>
          <w:sz w:val="24"/>
          <w:szCs w:val="24"/>
        </w:rPr>
        <w:t xml:space="preserve">规定进行报价，并填写第五章 </w:t>
      </w:r>
      <w:r>
        <w:rPr>
          <w:rFonts w:ascii="宋体" w:hAnsi="宋体" w:eastAsia="宋体" w:cs="宋体"/>
          <w:spacing w:val="-2"/>
          <w:sz w:val="24"/>
          <w:szCs w:val="24"/>
        </w:rPr>
        <w:t>“响应文件格式”中的</w:t>
      </w:r>
      <w:r>
        <w:rPr>
          <w:rFonts w:ascii="宋体" w:hAnsi="宋体" w:eastAsia="宋体" w:cs="宋体"/>
          <w:spacing w:val="-1"/>
          <w:sz w:val="24"/>
          <w:szCs w:val="24"/>
        </w:rPr>
        <w:t>开标一览表。</w:t>
      </w:r>
    </w:p>
    <w:p>
      <w:pPr>
        <w:spacing w:line="359" w:lineRule="auto"/>
        <w:ind w:left="20" w:firstLine="480"/>
        <w:rPr>
          <w:rFonts w:ascii="宋体" w:hAnsi="宋体" w:eastAsia="宋体" w:cs="宋体"/>
          <w:sz w:val="24"/>
          <w:szCs w:val="24"/>
        </w:rPr>
      </w:pPr>
      <w:r>
        <w:rPr>
          <w:rFonts w:ascii="宋体" w:hAnsi="宋体" w:eastAsia="宋体" w:cs="宋体"/>
          <w:spacing w:val="-1"/>
          <w:sz w:val="24"/>
          <w:szCs w:val="24"/>
        </w:rPr>
        <w:t>3.2.2 本次磋商采用二轮报价法，第二轮报价时长</w:t>
      </w:r>
      <w:r>
        <w:rPr>
          <w:rFonts w:ascii="宋体" w:hAnsi="宋体" w:eastAsia="宋体" w:cs="宋体"/>
          <w:sz w:val="24"/>
          <w:szCs w:val="24"/>
        </w:rPr>
        <w:t xml:space="preserve">由磋商小组成员根据现场情况 </w:t>
      </w:r>
      <w:r>
        <w:rPr>
          <w:rFonts w:ascii="宋体" w:hAnsi="宋体" w:eastAsia="宋体" w:cs="宋体"/>
          <w:spacing w:val="-1"/>
          <w:sz w:val="24"/>
          <w:szCs w:val="24"/>
        </w:rPr>
        <w:t>设定，供应商必须在规定时间内报价，超时无效；若供</w:t>
      </w:r>
      <w:r>
        <w:rPr>
          <w:rFonts w:ascii="宋体" w:hAnsi="宋体" w:eastAsia="宋体" w:cs="宋体"/>
          <w:sz w:val="24"/>
          <w:szCs w:val="24"/>
        </w:rPr>
        <w:t xml:space="preserve">应商未进行第二轮报价，视为 </w:t>
      </w:r>
      <w:r>
        <w:rPr>
          <w:rFonts w:ascii="宋体" w:hAnsi="宋体" w:eastAsia="宋体" w:cs="宋体"/>
          <w:spacing w:val="-8"/>
          <w:sz w:val="24"/>
          <w:szCs w:val="24"/>
        </w:rPr>
        <w:t>以</w:t>
      </w:r>
      <w:r>
        <w:rPr>
          <w:rFonts w:ascii="宋体" w:hAnsi="宋体" w:eastAsia="宋体" w:cs="宋体"/>
          <w:spacing w:val="-7"/>
          <w:sz w:val="24"/>
          <w:szCs w:val="24"/>
        </w:rPr>
        <w:t>第</w:t>
      </w:r>
      <w:r>
        <w:rPr>
          <w:rFonts w:ascii="宋体" w:hAnsi="宋体" w:eastAsia="宋体" w:cs="宋体"/>
          <w:spacing w:val="-4"/>
          <w:sz w:val="24"/>
          <w:szCs w:val="24"/>
        </w:rPr>
        <w:t>一轮报价为准。</w:t>
      </w:r>
    </w:p>
    <w:p>
      <w:pPr>
        <w:spacing w:before="1" w:line="359" w:lineRule="auto"/>
        <w:ind w:left="15" w:firstLine="485"/>
        <w:rPr>
          <w:rFonts w:ascii="宋体" w:hAnsi="宋体" w:eastAsia="宋体" w:cs="宋体"/>
          <w:sz w:val="24"/>
          <w:szCs w:val="24"/>
        </w:rPr>
      </w:pPr>
      <w:r>
        <w:rPr>
          <w:rFonts w:ascii="宋体" w:hAnsi="宋体" w:eastAsia="宋体" w:cs="宋体"/>
          <w:spacing w:val="-1"/>
          <w:sz w:val="24"/>
          <w:szCs w:val="24"/>
        </w:rPr>
        <w:t>3.2.3 供应商递交的响应文件中的报价为第一轮报</w:t>
      </w:r>
      <w:r>
        <w:rPr>
          <w:rFonts w:ascii="宋体" w:hAnsi="宋体" w:eastAsia="宋体" w:cs="宋体"/>
          <w:sz w:val="24"/>
          <w:szCs w:val="24"/>
        </w:rPr>
        <w:t xml:space="preserve">价，第一轮报价与第二轮报价 </w:t>
      </w:r>
      <w:r>
        <w:rPr>
          <w:rFonts w:ascii="宋体" w:hAnsi="宋体" w:eastAsia="宋体" w:cs="宋体"/>
          <w:spacing w:val="-4"/>
          <w:sz w:val="24"/>
          <w:szCs w:val="24"/>
        </w:rPr>
        <w:t>超</w:t>
      </w:r>
      <w:r>
        <w:rPr>
          <w:rFonts w:ascii="宋体" w:hAnsi="宋体" w:eastAsia="宋体" w:cs="宋体"/>
          <w:spacing w:val="-3"/>
          <w:sz w:val="24"/>
          <w:szCs w:val="24"/>
        </w:rPr>
        <w:t>出</w:t>
      </w:r>
      <w:r>
        <w:rPr>
          <w:rFonts w:ascii="宋体" w:hAnsi="宋体" w:eastAsia="宋体" w:cs="宋体"/>
          <w:spacing w:val="-2"/>
          <w:sz w:val="24"/>
          <w:szCs w:val="24"/>
        </w:rPr>
        <w:t>本项目采购预算金额的视为无效磋商。</w:t>
      </w:r>
    </w:p>
    <w:p>
      <w:pPr>
        <w:spacing w:line="218" w:lineRule="auto"/>
        <w:ind w:left="501"/>
        <w:rPr>
          <w:rFonts w:ascii="宋体" w:hAnsi="宋体" w:eastAsia="宋体" w:cs="宋体"/>
          <w:sz w:val="24"/>
          <w:szCs w:val="24"/>
        </w:rPr>
      </w:pPr>
      <w:r>
        <w:rPr>
          <w:rFonts w:ascii="宋体" w:hAnsi="宋体" w:eastAsia="宋体" w:cs="宋体"/>
          <w:spacing w:val="-8"/>
          <w:sz w:val="24"/>
          <w:szCs w:val="24"/>
        </w:rPr>
        <w:t>3.2</w:t>
      </w:r>
      <w:r>
        <w:rPr>
          <w:rFonts w:ascii="宋体" w:hAnsi="宋体" w:eastAsia="宋体" w:cs="宋体"/>
          <w:spacing w:val="-7"/>
          <w:sz w:val="24"/>
          <w:szCs w:val="24"/>
        </w:rPr>
        <w:t>.</w:t>
      </w:r>
      <w:r>
        <w:rPr>
          <w:rFonts w:ascii="宋体" w:hAnsi="宋体" w:eastAsia="宋体" w:cs="宋体"/>
          <w:spacing w:val="-4"/>
          <w:sz w:val="24"/>
          <w:szCs w:val="24"/>
        </w:rPr>
        <w:t>4 供应商提供的服务一律用人民币报价。</w:t>
      </w:r>
    </w:p>
    <w:p>
      <w:pPr>
        <w:spacing w:before="184" w:line="359" w:lineRule="auto"/>
        <w:ind w:left="16" w:firstLine="484"/>
        <w:rPr>
          <w:rFonts w:ascii="宋体" w:hAnsi="宋体" w:eastAsia="宋体" w:cs="宋体"/>
          <w:sz w:val="24"/>
          <w:szCs w:val="24"/>
        </w:rPr>
      </w:pPr>
      <w:r>
        <w:rPr>
          <w:rFonts w:ascii="宋体" w:hAnsi="宋体" w:eastAsia="宋体" w:cs="宋体"/>
          <w:spacing w:val="-1"/>
          <w:sz w:val="24"/>
          <w:szCs w:val="24"/>
        </w:rPr>
        <w:t>3.2.5 供应商的服务只允许有一个报价，采购人不</w:t>
      </w:r>
      <w:r>
        <w:rPr>
          <w:rFonts w:ascii="宋体" w:hAnsi="宋体" w:eastAsia="宋体" w:cs="宋体"/>
          <w:sz w:val="24"/>
          <w:szCs w:val="24"/>
        </w:rPr>
        <w:t xml:space="preserve">接受有任何选择的报价。磋商 </w:t>
      </w:r>
      <w:r>
        <w:rPr>
          <w:rFonts w:ascii="宋体" w:hAnsi="宋体" w:eastAsia="宋体" w:cs="宋体"/>
          <w:spacing w:val="4"/>
          <w:sz w:val="24"/>
          <w:szCs w:val="24"/>
        </w:rPr>
        <w:t>价格应包括供应商履行本项</w:t>
      </w:r>
      <w:r>
        <w:rPr>
          <w:rFonts w:ascii="宋体" w:hAnsi="宋体" w:eastAsia="宋体" w:cs="宋体"/>
          <w:spacing w:val="2"/>
          <w:sz w:val="24"/>
          <w:szCs w:val="24"/>
        </w:rPr>
        <w:t>目合同(如果成交) 所必须的所有成本费用和成交供应商</w:t>
      </w:r>
      <w:r>
        <w:rPr>
          <w:rFonts w:ascii="宋体" w:hAnsi="宋体" w:eastAsia="宋体" w:cs="宋体"/>
          <w:sz w:val="24"/>
          <w:szCs w:val="24"/>
        </w:rPr>
        <w:t xml:space="preserve"> </w:t>
      </w:r>
      <w:r>
        <w:rPr>
          <w:rFonts w:ascii="宋体" w:hAnsi="宋体" w:eastAsia="宋体" w:cs="宋体"/>
          <w:spacing w:val="-6"/>
          <w:sz w:val="24"/>
          <w:szCs w:val="24"/>
        </w:rPr>
        <w:t>应承担的一切费用</w:t>
      </w:r>
      <w:r>
        <w:rPr>
          <w:rFonts w:ascii="宋体" w:hAnsi="宋体" w:eastAsia="宋体" w:cs="宋体"/>
          <w:spacing w:val="-5"/>
          <w:sz w:val="24"/>
          <w:szCs w:val="24"/>
        </w:rPr>
        <w:t>，</w:t>
      </w:r>
      <w:r>
        <w:rPr>
          <w:rFonts w:ascii="宋体" w:hAnsi="宋体" w:eastAsia="宋体" w:cs="宋体"/>
          <w:spacing w:val="-3"/>
          <w:sz w:val="24"/>
          <w:szCs w:val="24"/>
        </w:rPr>
        <w:t xml:space="preserve"> 包括但不仅限于必要资料、交通、保险、人工费、税费等一切费</w:t>
      </w:r>
      <w:r>
        <w:rPr>
          <w:rFonts w:ascii="宋体" w:hAnsi="宋体" w:eastAsia="宋体" w:cs="宋体"/>
          <w:sz w:val="24"/>
          <w:szCs w:val="24"/>
        </w:rPr>
        <w:t xml:space="preserve"> </w:t>
      </w:r>
      <w:r>
        <w:rPr>
          <w:rFonts w:ascii="宋体" w:hAnsi="宋体" w:eastAsia="宋体" w:cs="宋体"/>
          <w:spacing w:val="-2"/>
          <w:sz w:val="24"/>
          <w:szCs w:val="24"/>
        </w:rPr>
        <w:t>用。未列和没有填写的项目</w:t>
      </w:r>
      <w:r>
        <w:rPr>
          <w:rFonts w:ascii="宋体" w:hAnsi="宋体" w:eastAsia="宋体" w:cs="宋体"/>
          <w:spacing w:val="-1"/>
          <w:sz w:val="24"/>
          <w:szCs w:val="24"/>
        </w:rPr>
        <w:t>费用，采购人将视为已包括在磋商价格中。</w:t>
      </w:r>
    </w:p>
    <w:p>
      <w:pPr>
        <w:spacing w:line="220" w:lineRule="auto"/>
        <w:ind w:left="501"/>
        <w:rPr>
          <w:rFonts w:ascii="宋体" w:hAnsi="宋体" w:eastAsia="宋体" w:cs="宋体"/>
          <w:sz w:val="24"/>
          <w:szCs w:val="24"/>
        </w:rPr>
      </w:pPr>
      <w:r>
        <w:rPr>
          <w:rFonts w:ascii="宋体" w:hAnsi="宋体" w:eastAsia="宋体" w:cs="宋体"/>
          <w:spacing w:val="-14"/>
          <w:sz w:val="24"/>
          <w:szCs w:val="24"/>
        </w:rPr>
        <w:t>3</w:t>
      </w:r>
      <w:r>
        <w:rPr>
          <w:rFonts w:ascii="宋体" w:hAnsi="宋体" w:eastAsia="宋体" w:cs="宋体"/>
          <w:spacing w:val="-7"/>
          <w:sz w:val="24"/>
          <w:szCs w:val="24"/>
        </w:rPr>
        <w:t>.3 响应有效期</w:t>
      </w:r>
    </w:p>
    <w:p>
      <w:pPr>
        <w:spacing w:before="181" w:line="219" w:lineRule="auto"/>
        <w:ind w:left="501"/>
        <w:rPr>
          <w:rFonts w:ascii="宋体" w:hAnsi="宋体" w:eastAsia="宋体" w:cs="宋体"/>
          <w:sz w:val="24"/>
          <w:szCs w:val="24"/>
        </w:rPr>
      </w:pPr>
      <w:r>
        <w:rPr>
          <w:rFonts w:ascii="宋体" w:hAnsi="宋体" w:eastAsia="宋体" w:cs="宋体"/>
          <w:spacing w:val="-1"/>
          <w:sz w:val="24"/>
          <w:szCs w:val="24"/>
        </w:rPr>
        <w:t>3.3.1 在供应商须知前附表规定的响应有效期内，</w:t>
      </w:r>
      <w:r>
        <w:rPr>
          <w:rFonts w:ascii="宋体" w:hAnsi="宋体" w:eastAsia="宋体" w:cs="宋体"/>
          <w:sz w:val="24"/>
          <w:szCs w:val="24"/>
        </w:rPr>
        <w:t>供应商不得要求撤销或修改其</w:t>
      </w:r>
    </w:p>
    <w:p>
      <w:pPr>
        <w:sectPr>
          <w:footerReference r:id="rId17" w:type="default"/>
          <w:pgSz w:w="11910" w:h="16840"/>
          <w:pgMar w:top="400" w:right="1360" w:bottom="1427" w:left="1672"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8" w:line="220" w:lineRule="auto"/>
        <w:ind w:left="13"/>
        <w:rPr>
          <w:rFonts w:ascii="宋体" w:hAnsi="宋体" w:eastAsia="宋体" w:cs="宋体"/>
          <w:sz w:val="24"/>
          <w:szCs w:val="24"/>
        </w:rPr>
      </w:pPr>
      <w:r>
        <w:rPr>
          <w:rFonts w:ascii="宋体" w:hAnsi="宋体" w:eastAsia="宋体" w:cs="宋体"/>
          <w:spacing w:val="-10"/>
          <w:sz w:val="24"/>
          <w:szCs w:val="24"/>
        </w:rPr>
        <w:t>响</w:t>
      </w:r>
      <w:r>
        <w:rPr>
          <w:rFonts w:ascii="宋体" w:hAnsi="宋体" w:eastAsia="宋体" w:cs="宋体"/>
          <w:spacing w:val="-9"/>
          <w:sz w:val="24"/>
          <w:szCs w:val="24"/>
        </w:rPr>
        <w:t>应文件。</w:t>
      </w:r>
    </w:p>
    <w:p>
      <w:pPr>
        <w:spacing w:before="182" w:line="359" w:lineRule="auto"/>
        <w:ind w:firstLine="485"/>
        <w:rPr>
          <w:rFonts w:ascii="宋体" w:hAnsi="宋体" w:eastAsia="宋体" w:cs="宋体"/>
          <w:sz w:val="24"/>
          <w:szCs w:val="24"/>
        </w:rPr>
      </w:pPr>
      <w:r>
        <w:rPr>
          <w:rFonts w:ascii="宋体" w:hAnsi="宋体" w:eastAsia="宋体" w:cs="宋体"/>
          <w:spacing w:val="-1"/>
          <w:sz w:val="24"/>
          <w:szCs w:val="24"/>
        </w:rPr>
        <w:t>3.3.2 出现特殊情况需要延长响应有效期的，采购</w:t>
      </w:r>
      <w:r>
        <w:rPr>
          <w:rFonts w:ascii="宋体" w:hAnsi="宋体" w:eastAsia="宋体" w:cs="宋体"/>
          <w:sz w:val="24"/>
          <w:szCs w:val="24"/>
        </w:rPr>
        <w:t xml:space="preserve">人将通知所有供应商延长响应 </w:t>
      </w:r>
      <w:r>
        <w:rPr>
          <w:rFonts w:ascii="宋体" w:hAnsi="宋体" w:eastAsia="宋体" w:cs="宋体"/>
          <w:spacing w:val="-12"/>
          <w:sz w:val="24"/>
          <w:szCs w:val="24"/>
        </w:rPr>
        <w:t>有效期。</w:t>
      </w:r>
      <w:r>
        <w:rPr>
          <w:rFonts w:ascii="宋体" w:hAnsi="宋体" w:eastAsia="宋体" w:cs="宋体"/>
          <w:spacing w:val="-7"/>
          <w:sz w:val="24"/>
          <w:szCs w:val="24"/>
        </w:rPr>
        <w:t>供</w:t>
      </w:r>
      <w:r>
        <w:rPr>
          <w:rFonts w:ascii="宋体" w:hAnsi="宋体" w:eastAsia="宋体" w:cs="宋体"/>
          <w:spacing w:val="-6"/>
          <w:sz w:val="24"/>
          <w:szCs w:val="24"/>
        </w:rPr>
        <w:t>应商同意延长的， 应当相应延长其磋商保证金的有效期， 但不得要求或被</w:t>
      </w:r>
      <w:r>
        <w:rPr>
          <w:rFonts w:ascii="宋体" w:hAnsi="宋体" w:eastAsia="宋体" w:cs="宋体"/>
          <w:sz w:val="24"/>
          <w:szCs w:val="24"/>
        </w:rPr>
        <w:t xml:space="preserve"> </w:t>
      </w:r>
      <w:r>
        <w:rPr>
          <w:rFonts w:ascii="宋体" w:hAnsi="宋体" w:eastAsia="宋体" w:cs="宋体"/>
          <w:spacing w:val="-1"/>
          <w:sz w:val="24"/>
          <w:szCs w:val="24"/>
        </w:rPr>
        <w:t>允许修改或撤销其响应文件；供应商拒绝延</w:t>
      </w:r>
      <w:r>
        <w:rPr>
          <w:rFonts w:ascii="宋体" w:hAnsi="宋体" w:eastAsia="宋体" w:cs="宋体"/>
          <w:sz w:val="24"/>
          <w:szCs w:val="24"/>
        </w:rPr>
        <w:t xml:space="preserve">长的，其投标失效，但供应商有权收回其 </w:t>
      </w:r>
      <w:r>
        <w:rPr>
          <w:rFonts w:ascii="宋体" w:hAnsi="宋体" w:eastAsia="宋体" w:cs="宋体"/>
          <w:spacing w:val="-6"/>
          <w:sz w:val="24"/>
          <w:szCs w:val="24"/>
        </w:rPr>
        <w:t>磋商保证金。</w:t>
      </w:r>
    </w:p>
    <w:p>
      <w:pPr>
        <w:spacing w:line="220" w:lineRule="auto"/>
        <w:ind w:left="485"/>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pacing w:val="-7"/>
          <w:sz w:val="24"/>
          <w:szCs w:val="24"/>
        </w:rPr>
        <w:t>3</w:t>
      </w:r>
      <w:r>
        <w:rPr>
          <w:rFonts w:ascii="宋体" w:hAnsi="宋体" w:eastAsia="宋体" w:cs="宋体"/>
          <w:spacing w:val="-4"/>
          <w:sz w:val="24"/>
          <w:szCs w:val="24"/>
        </w:rPr>
        <w:t>.3 磋商保证金的有效期与响应有效期一致。</w:t>
      </w:r>
    </w:p>
    <w:p>
      <w:pPr>
        <w:spacing w:before="180" w:line="220" w:lineRule="auto"/>
        <w:ind w:left="485"/>
        <w:rPr>
          <w:rFonts w:ascii="宋体" w:hAnsi="宋体" w:eastAsia="宋体" w:cs="宋体"/>
          <w:sz w:val="24"/>
          <w:szCs w:val="24"/>
        </w:rPr>
      </w:pPr>
      <w:r>
        <w:rPr>
          <w:rFonts w:ascii="宋体" w:hAnsi="宋体" w:eastAsia="宋体" w:cs="宋体"/>
          <w:spacing w:val="-9"/>
          <w:sz w:val="24"/>
          <w:szCs w:val="24"/>
        </w:rPr>
        <w:t>3</w:t>
      </w:r>
      <w:r>
        <w:rPr>
          <w:rFonts w:ascii="宋体" w:hAnsi="宋体" w:eastAsia="宋体" w:cs="宋体"/>
          <w:spacing w:val="-8"/>
          <w:sz w:val="24"/>
          <w:szCs w:val="24"/>
        </w:rPr>
        <w:t>.4 磋商保证金</w:t>
      </w:r>
    </w:p>
    <w:p>
      <w:pPr>
        <w:spacing w:before="181" w:line="359" w:lineRule="auto"/>
        <w:ind w:left="1" w:firstLine="483"/>
        <w:rPr>
          <w:rFonts w:ascii="宋体" w:hAnsi="宋体" w:eastAsia="宋体" w:cs="宋体"/>
          <w:sz w:val="24"/>
          <w:szCs w:val="24"/>
        </w:rPr>
      </w:pPr>
      <w:r>
        <w:rPr>
          <w:rFonts w:ascii="宋体" w:hAnsi="宋体" w:eastAsia="宋体" w:cs="宋体"/>
          <w:spacing w:val="-1"/>
          <w:sz w:val="24"/>
          <w:szCs w:val="24"/>
        </w:rPr>
        <w:t>3.4.1 供应商应于响应文件递交截止时间前按供应</w:t>
      </w:r>
      <w:r>
        <w:rPr>
          <w:rFonts w:ascii="宋体" w:hAnsi="宋体" w:eastAsia="宋体" w:cs="宋体"/>
          <w:sz w:val="24"/>
          <w:szCs w:val="24"/>
        </w:rPr>
        <w:t xml:space="preserve">商须知前附表规定数额提交磋 </w:t>
      </w:r>
      <w:r>
        <w:rPr>
          <w:rFonts w:ascii="宋体" w:hAnsi="宋体" w:eastAsia="宋体" w:cs="宋体"/>
          <w:spacing w:val="-6"/>
          <w:sz w:val="24"/>
          <w:szCs w:val="24"/>
        </w:rPr>
        <w:t>商保证金。未提交磋</w:t>
      </w:r>
      <w:r>
        <w:rPr>
          <w:rFonts w:ascii="宋体" w:hAnsi="宋体" w:eastAsia="宋体" w:cs="宋体"/>
          <w:spacing w:val="-3"/>
          <w:sz w:val="24"/>
          <w:szCs w:val="24"/>
        </w:rPr>
        <w:t>商保证金的， 将被视为非响应性投标而予以拒绝。联合体磋商投</w:t>
      </w:r>
      <w:r>
        <w:rPr>
          <w:rFonts w:ascii="宋体" w:hAnsi="宋体" w:eastAsia="宋体" w:cs="宋体"/>
          <w:sz w:val="24"/>
          <w:szCs w:val="24"/>
        </w:rPr>
        <w:t xml:space="preserve"> </w:t>
      </w:r>
      <w:r>
        <w:rPr>
          <w:rFonts w:ascii="宋体" w:hAnsi="宋体" w:eastAsia="宋体" w:cs="宋体"/>
          <w:spacing w:val="-2"/>
          <w:sz w:val="24"/>
          <w:szCs w:val="24"/>
        </w:rPr>
        <w:t>标的，其磋商保证金由牵头</w:t>
      </w:r>
      <w:r>
        <w:rPr>
          <w:rFonts w:ascii="宋体" w:hAnsi="宋体" w:eastAsia="宋体" w:cs="宋体"/>
          <w:spacing w:val="-1"/>
          <w:sz w:val="24"/>
          <w:szCs w:val="24"/>
        </w:rPr>
        <w:t>人递交，并应符合供应商须知前附表的规定。</w:t>
      </w:r>
    </w:p>
    <w:p>
      <w:pPr>
        <w:spacing w:line="359" w:lineRule="auto"/>
        <w:ind w:left="2" w:firstLine="482"/>
        <w:rPr>
          <w:rFonts w:ascii="宋体" w:hAnsi="宋体" w:eastAsia="宋体" w:cs="宋体"/>
          <w:sz w:val="24"/>
          <w:szCs w:val="24"/>
        </w:rPr>
      </w:pPr>
      <w:r>
        <w:rPr>
          <w:rFonts w:ascii="宋体" w:hAnsi="宋体" w:eastAsia="宋体" w:cs="宋体"/>
          <w:spacing w:val="-1"/>
          <w:sz w:val="24"/>
          <w:szCs w:val="24"/>
        </w:rPr>
        <w:t>3.4.2 磋商保证金以支票、汇票、本票或者金融机</w:t>
      </w:r>
      <w:r>
        <w:rPr>
          <w:rFonts w:ascii="宋体" w:hAnsi="宋体" w:eastAsia="宋体" w:cs="宋体"/>
          <w:sz w:val="24"/>
          <w:szCs w:val="24"/>
        </w:rPr>
        <w:t xml:space="preserve">构、担保机构出具的保函等非 </w:t>
      </w:r>
      <w:r>
        <w:rPr>
          <w:rFonts w:ascii="宋体" w:hAnsi="宋体" w:eastAsia="宋体" w:cs="宋体"/>
          <w:spacing w:val="-4"/>
          <w:sz w:val="24"/>
          <w:szCs w:val="24"/>
        </w:rPr>
        <w:t>现</w:t>
      </w:r>
      <w:r>
        <w:rPr>
          <w:rFonts w:ascii="宋体" w:hAnsi="宋体" w:eastAsia="宋体" w:cs="宋体"/>
          <w:spacing w:val="-3"/>
          <w:sz w:val="24"/>
          <w:szCs w:val="24"/>
        </w:rPr>
        <w:t>金形式提交至采购代理机构。</w:t>
      </w:r>
    </w:p>
    <w:p>
      <w:pPr>
        <w:spacing w:before="1" w:line="219" w:lineRule="auto"/>
        <w:ind w:left="481"/>
        <w:rPr>
          <w:rFonts w:hint="eastAsia" w:ascii="宋体" w:hAnsi="宋体" w:eastAsia="宋体" w:cs="宋体"/>
          <w:sz w:val="24"/>
          <w:szCs w:val="24"/>
          <w:lang w:eastAsia="zh-CN"/>
        </w:rPr>
      </w:pPr>
      <w:r>
        <w:rPr>
          <w:rFonts w:ascii="宋体" w:hAnsi="宋体" w:eastAsia="宋体" w:cs="宋体"/>
          <w:spacing w:val="-1"/>
          <w:sz w:val="24"/>
          <w:szCs w:val="24"/>
        </w:rPr>
        <w:t>开户单位名称：</w:t>
      </w:r>
      <w:r>
        <w:rPr>
          <w:rFonts w:hint="eastAsia" w:ascii="宋体" w:hAnsi="宋体" w:eastAsia="宋体" w:cs="宋体"/>
          <w:spacing w:val="-1"/>
          <w:sz w:val="24"/>
          <w:szCs w:val="24"/>
          <w:lang w:eastAsia="zh-CN"/>
        </w:rPr>
        <w:t>新疆君凯杰工程项目管理有限公司</w:t>
      </w:r>
    </w:p>
    <w:p>
      <w:pPr>
        <w:spacing w:before="181" w:line="219" w:lineRule="auto"/>
        <w:ind w:left="481"/>
        <w:rPr>
          <w:rFonts w:ascii="宋体" w:hAnsi="宋体" w:eastAsia="宋体" w:cs="宋体"/>
          <w:sz w:val="24"/>
          <w:szCs w:val="24"/>
        </w:rPr>
      </w:pPr>
      <w:r>
        <w:rPr>
          <w:rFonts w:ascii="宋体" w:hAnsi="宋体" w:eastAsia="宋体" w:cs="宋体"/>
          <w:spacing w:val="-1"/>
          <w:sz w:val="24"/>
          <w:szCs w:val="24"/>
        </w:rPr>
        <w:t>开户行：交通银行乌鲁</w:t>
      </w:r>
      <w:r>
        <w:rPr>
          <w:rFonts w:ascii="宋体" w:hAnsi="宋体" w:eastAsia="宋体" w:cs="宋体"/>
          <w:sz w:val="24"/>
          <w:szCs w:val="24"/>
        </w:rPr>
        <w:t>木齐青年路支行</w:t>
      </w:r>
    </w:p>
    <w:p>
      <w:pPr>
        <w:spacing w:before="182" w:line="220" w:lineRule="auto"/>
        <w:ind w:left="484"/>
        <w:rPr>
          <w:rFonts w:ascii="宋体" w:hAnsi="宋体" w:eastAsia="宋体" w:cs="宋体"/>
          <w:sz w:val="24"/>
          <w:szCs w:val="24"/>
        </w:rPr>
      </w:pPr>
      <w:r>
        <w:rPr>
          <w:rFonts w:ascii="宋体" w:hAnsi="宋体" w:eastAsia="宋体" w:cs="宋体"/>
          <w:spacing w:val="-1"/>
          <w:sz w:val="24"/>
          <w:szCs w:val="24"/>
        </w:rPr>
        <w:t>行号：3018810001</w:t>
      </w:r>
      <w:r>
        <w:rPr>
          <w:rFonts w:ascii="宋体" w:hAnsi="宋体" w:eastAsia="宋体" w:cs="宋体"/>
          <w:sz w:val="24"/>
          <w:szCs w:val="24"/>
        </w:rPr>
        <w:t>98</w:t>
      </w:r>
    </w:p>
    <w:p>
      <w:pPr>
        <w:spacing w:before="181" w:line="220" w:lineRule="auto"/>
        <w:ind w:left="481"/>
        <w:rPr>
          <w:rFonts w:ascii="SimSun-ExtB" w:hAnsi="SimSun-ExtB" w:eastAsia="SimSun-ExtB" w:cs="SimSun-ExtB"/>
          <w:sz w:val="24"/>
          <w:szCs w:val="24"/>
        </w:rPr>
      </w:pPr>
      <w:r>
        <w:rPr>
          <w:rFonts w:ascii="宋体" w:hAnsi="宋体" w:eastAsia="宋体" w:cs="宋体"/>
          <w:spacing w:val="-8"/>
          <w:sz w:val="24"/>
          <w:szCs w:val="24"/>
        </w:rPr>
        <w:t>银行帐</w:t>
      </w:r>
      <w:r>
        <w:rPr>
          <w:rFonts w:ascii="宋体" w:hAnsi="宋体" w:eastAsia="宋体" w:cs="宋体"/>
          <w:spacing w:val="-6"/>
          <w:sz w:val="24"/>
          <w:szCs w:val="24"/>
        </w:rPr>
        <w:t>号</w:t>
      </w:r>
      <w:r>
        <w:rPr>
          <w:rFonts w:ascii="宋体" w:hAnsi="宋体" w:eastAsia="宋体" w:cs="宋体"/>
          <w:spacing w:val="-4"/>
          <w:sz w:val="24"/>
          <w:szCs w:val="24"/>
        </w:rPr>
        <w:t xml:space="preserve">： </w:t>
      </w:r>
      <w:r>
        <w:rPr>
          <w:rFonts w:ascii="SimSun-ExtB" w:hAnsi="SimSun-ExtB" w:eastAsia="SimSun-ExtB" w:cs="SimSun-ExtB"/>
          <w:spacing w:val="-4"/>
          <w:sz w:val="24"/>
          <w:szCs w:val="24"/>
        </w:rPr>
        <w:t>86516510350188001001454</w:t>
      </w:r>
    </w:p>
    <w:p>
      <w:pPr>
        <w:spacing w:before="181" w:line="359" w:lineRule="auto"/>
        <w:ind w:left="19" w:firstLine="466"/>
        <w:rPr>
          <w:rFonts w:ascii="宋体" w:hAnsi="宋体" w:eastAsia="宋体" w:cs="宋体"/>
          <w:sz w:val="24"/>
          <w:szCs w:val="24"/>
        </w:rPr>
      </w:pPr>
      <w:r>
        <w:rPr>
          <w:rFonts w:ascii="宋体" w:hAnsi="宋体" w:eastAsia="宋体" w:cs="宋体"/>
          <w:spacing w:val="-1"/>
          <w:sz w:val="24"/>
          <w:szCs w:val="24"/>
        </w:rPr>
        <w:t>3.4.3 磋商保证金是为了保护采购人免遭因供应商</w:t>
      </w:r>
      <w:r>
        <w:rPr>
          <w:rFonts w:ascii="宋体" w:hAnsi="宋体" w:eastAsia="宋体" w:cs="宋体"/>
          <w:sz w:val="24"/>
          <w:szCs w:val="24"/>
        </w:rPr>
        <w:t xml:space="preserve">的行为而蒙受损失。采购人在 </w:t>
      </w:r>
      <w:r>
        <w:rPr>
          <w:rFonts w:ascii="宋体" w:hAnsi="宋体" w:eastAsia="宋体" w:cs="宋体"/>
          <w:spacing w:val="-2"/>
          <w:sz w:val="24"/>
          <w:szCs w:val="24"/>
        </w:rPr>
        <w:t>因供应商的行为受到损害时可根据相关法律规定没收供应商的磋商保</w:t>
      </w:r>
      <w:r>
        <w:rPr>
          <w:rFonts w:ascii="宋体" w:hAnsi="宋体" w:eastAsia="宋体" w:cs="宋体"/>
          <w:spacing w:val="-1"/>
          <w:sz w:val="24"/>
          <w:szCs w:val="24"/>
        </w:rPr>
        <w:t>证</w:t>
      </w:r>
      <w:r>
        <w:rPr>
          <w:rFonts w:ascii="宋体" w:hAnsi="宋体" w:eastAsia="宋体" w:cs="宋体"/>
          <w:sz w:val="24"/>
          <w:szCs w:val="24"/>
        </w:rPr>
        <w:t>金。</w:t>
      </w:r>
    </w:p>
    <w:p>
      <w:pPr>
        <w:spacing w:before="1" w:line="359" w:lineRule="auto"/>
        <w:ind w:firstLine="485"/>
        <w:rPr>
          <w:rFonts w:ascii="宋体" w:hAnsi="宋体" w:eastAsia="宋体" w:cs="宋体"/>
          <w:sz w:val="24"/>
          <w:szCs w:val="24"/>
        </w:rPr>
      </w:pPr>
      <w:r>
        <w:rPr>
          <w:rFonts w:ascii="宋体" w:hAnsi="宋体" w:eastAsia="宋体" w:cs="宋体"/>
          <w:spacing w:val="-6"/>
          <w:sz w:val="24"/>
          <w:szCs w:val="24"/>
        </w:rPr>
        <w:t>3.4.4 采购</w:t>
      </w:r>
      <w:r>
        <w:rPr>
          <w:rFonts w:ascii="宋体" w:hAnsi="宋体" w:eastAsia="宋体" w:cs="宋体"/>
          <w:spacing w:val="-4"/>
          <w:sz w:val="24"/>
          <w:szCs w:val="24"/>
        </w:rPr>
        <w:t>人</w:t>
      </w:r>
      <w:r>
        <w:rPr>
          <w:rFonts w:ascii="宋体" w:hAnsi="宋体" w:eastAsia="宋体" w:cs="宋体"/>
          <w:spacing w:val="-3"/>
          <w:sz w:val="24"/>
          <w:szCs w:val="24"/>
        </w:rPr>
        <w:t>或者采购代理机构应当自成交通知书发出之日起 5 个工作日内退还</w:t>
      </w:r>
      <w:r>
        <w:rPr>
          <w:rFonts w:ascii="宋体" w:hAnsi="宋体" w:eastAsia="宋体" w:cs="宋体"/>
          <w:sz w:val="24"/>
          <w:szCs w:val="24"/>
        </w:rPr>
        <w:t xml:space="preserve"> </w:t>
      </w:r>
      <w:r>
        <w:rPr>
          <w:rFonts w:ascii="宋体" w:hAnsi="宋体" w:eastAsia="宋体" w:cs="宋体"/>
          <w:spacing w:val="-12"/>
          <w:sz w:val="24"/>
          <w:szCs w:val="24"/>
        </w:rPr>
        <w:t>未成交</w:t>
      </w:r>
      <w:r>
        <w:rPr>
          <w:rFonts w:ascii="宋体" w:hAnsi="宋体" w:eastAsia="宋体" w:cs="宋体"/>
          <w:spacing w:val="-7"/>
          <w:sz w:val="24"/>
          <w:szCs w:val="24"/>
        </w:rPr>
        <w:t>供</w:t>
      </w:r>
      <w:r>
        <w:rPr>
          <w:rFonts w:ascii="宋体" w:hAnsi="宋体" w:eastAsia="宋体" w:cs="宋体"/>
          <w:spacing w:val="-6"/>
          <w:sz w:val="24"/>
          <w:szCs w:val="24"/>
        </w:rPr>
        <w:t>应商的磋商保证金， 自采购合同签订之日起 5 个工作日内退还成交供应商的</w:t>
      </w:r>
      <w:r>
        <w:rPr>
          <w:rFonts w:ascii="宋体" w:hAnsi="宋体" w:eastAsia="宋体" w:cs="宋体"/>
          <w:sz w:val="24"/>
          <w:szCs w:val="24"/>
        </w:rPr>
        <w:t xml:space="preserve"> </w:t>
      </w:r>
      <w:r>
        <w:rPr>
          <w:rFonts w:ascii="宋体" w:hAnsi="宋体" w:eastAsia="宋体" w:cs="宋体"/>
          <w:spacing w:val="-6"/>
          <w:sz w:val="24"/>
          <w:szCs w:val="24"/>
        </w:rPr>
        <w:t>磋商保证金。</w:t>
      </w:r>
    </w:p>
    <w:p>
      <w:pPr>
        <w:spacing w:line="220" w:lineRule="auto"/>
        <w:ind w:left="485"/>
        <w:rPr>
          <w:rFonts w:ascii="宋体" w:hAnsi="宋体" w:eastAsia="宋体" w:cs="宋体"/>
          <w:sz w:val="24"/>
          <w:szCs w:val="24"/>
        </w:rPr>
      </w:pPr>
      <w:r>
        <w:rPr>
          <w:rFonts w:ascii="宋体" w:hAnsi="宋体" w:eastAsia="宋体" w:cs="宋体"/>
          <w:spacing w:val="-8"/>
          <w:sz w:val="24"/>
          <w:szCs w:val="24"/>
        </w:rPr>
        <w:t>3.4</w:t>
      </w:r>
      <w:r>
        <w:rPr>
          <w:rFonts w:ascii="宋体" w:hAnsi="宋体" w:eastAsia="宋体" w:cs="宋体"/>
          <w:spacing w:val="-7"/>
          <w:sz w:val="24"/>
          <w:szCs w:val="24"/>
        </w:rPr>
        <w:t>.</w:t>
      </w:r>
      <w:r>
        <w:rPr>
          <w:rFonts w:ascii="宋体" w:hAnsi="宋体" w:eastAsia="宋体" w:cs="宋体"/>
          <w:spacing w:val="-4"/>
          <w:sz w:val="24"/>
          <w:szCs w:val="24"/>
        </w:rPr>
        <w:t>5 磋商保证金有效期与响应有效期一致。</w:t>
      </w:r>
    </w:p>
    <w:p>
      <w:pPr>
        <w:spacing w:before="181" w:line="220" w:lineRule="auto"/>
        <w:ind w:left="485"/>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5"/>
          <w:sz w:val="24"/>
          <w:szCs w:val="24"/>
        </w:rPr>
        <w:t>.4.6 有下列情形之一的，磋商保证金不予退还：</w:t>
      </w:r>
    </w:p>
    <w:p>
      <w:pPr>
        <w:spacing w:before="180" w:line="219" w:lineRule="auto"/>
        <w:ind w:left="487"/>
        <w:rPr>
          <w:rFonts w:ascii="宋体" w:hAnsi="宋体" w:eastAsia="宋体" w:cs="宋体"/>
          <w:sz w:val="24"/>
          <w:szCs w:val="24"/>
        </w:rPr>
      </w:pPr>
      <w:r>
        <w:rPr>
          <w:rFonts w:ascii="宋体" w:hAnsi="宋体" w:eastAsia="宋体" w:cs="宋体"/>
          <w:spacing w:val="6"/>
          <w:sz w:val="24"/>
          <w:szCs w:val="24"/>
        </w:rPr>
        <w:t>(1)供应商在规定的响应有效期内撤销或修改其响应文件的；</w:t>
      </w:r>
    </w:p>
    <w:p>
      <w:pPr>
        <w:spacing w:before="183" w:line="359" w:lineRule="auto"/>
        <w:ind w:left="24" w:firstLine="462"/>
        <w:rPr>
          <w:rFonts w:ascii="宋体" w:hAnsi="宋体" w:eastAsia="宋体" w:cs="宋体"/>
          <w:sz w:val="24"/>
          <w:szCs w:val="24"/>
        </w:rPr>
      </w:pPr>
      <w:r>
        <w:rPr>
          <w:rFonts w:ascii="宋体" w:hAnsi="宋体" w:eastAsia="宋体" w:cs="宋体"/>
          <w:spacing w:val="6"/>
          <w:sz w:val="24"/>
          <w:szCs w:val="24"/>
        </w:rPr>
        <w:t>(2) 成交供应商在收到成交通知书后，无正当理由拒签合同协议书或在签订</w:t>
      </w:r>
      <w:r>
        <w:rPr>
          <w:rFonts w:ascii="宋体" w:hAnsi="宋体" w:eastAsia="宋体" w:cs="宋体"/>
          <w:spacing w:val="3"/>
          <w:sz w:val="24"/>
          <w:szCs w:val="24"/>
        </w:rPr>
        <w:t>合</w:t>
      </w:r>
      <w:r>
        <w:rPr>
          <w:rFonts w:ascii="宋体" w:hAnsi="宋体" w:eastAsia="宋体" w:cs="宋体"/>
          <w:sz w:val="24"/>
          <w:szCs w:val="24"/>
        </w:rPr>
        <w:t xml:space="preserve"> </w:t>
      </w:r>
      <w:r>
        <w:rPr>
          <w:rFonts w:ascii="宋体" w:hAnsi="宋体" w:eastAsia="宋体" w:cs="宋体"/>
          <w:spacing w:val="-5"/>
          <w:sz w:val="24"/>
          <w:szCs w:val="24"/>
        </w:rPr>
        <w:t>同</w:t>
      </w:r>
      <w:r>
        <w:rPr>
          <w:rFonts w:ascii="宋体" w:hAnsi="宋体" w:eastAsia="宋体" w:cs="宋体"/>
          <w:spacing w:val="-4"/>
          <w:sz w:val="24"/>
          <w:szCs w:val="24"/>
        </w:rPr>
        <w:t>时提出附加条件或者更改合同实质性内容的；</w:t>
      </w:r>
    </w:p>
    <w:p>
      <w:pPr>
        <w:spacing w:before="1" w:line="219" w:lineRule="auto"/>
        <w:ind w:left="487"/>
        <w:rPr>
          <w:rFonts w:ascii="宋体" w:hAnsi="宋体" w:eastAsia="宋体" w:cs="宋体"/>
          <w:sz w:val="24"/>
          <w:szCs w:val="24"/>
        </w:rPr>
      </w:pPr>
      <w:r>
        <w:rPr>
          <w:rFonts w:ascii="宋体" w:hAnsi="宋体" w:eastAsia="宋体" w:cs="宋体"/>
          <w:spacing w:val="13"/>
          <w:sz w:val="24"/>
          <w:szCs w:val="24"/>
        </w:rPr>
        <w:t>(</w:t>
      </w:r>
      <w:r>
        <w:rPr>
          <w:rFonts w:ascii="宋体" w:hAnsi="宋体" w:eastAsia="宋体" w:cs="宋体"/>
          <w:spacing w:val="8"/>
          <w:sz w:val="24"/>
          <w:szCs w:val="24"/>
        </w:rPr>
        <w:t>3)未按竞争性磋商文件规定提交履约保证金的。</w:t>
      </w:r>
    </w:p>
    <w:p>
      <w:pPr>
        <w:spacing w:before="180" w:line="220" w:lineRule="auto"/>
        <w:ind w:left="485"/>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6"/>
          <w:sz w:val="24"/>
          <w:szCs w:val="24"/>
        </w:rPr>
        <w:t>.5 响应文件的编制</w:t>
      </w:r>
    </w:p>
    <w:p>
      <w:pPr>
        <w:spacing w:before="182" w:line="467" w:lineRule="exact"/>
        <w:ind w:left="485"/>
        <w:rPr>
          <w:rFonts w:ascii="宋体" w:hAnsi="宋体" w:eastAsia="宋体" w:cs="宋体"/>
          <w:sz w:val="24"/>
          <w:szCs w:val="24"/>
        </w:rPr>
      </w:pPr>
      <w:r>
        <w:rPr>
          <w:rFonts w:ascii="宋体" w:hAnsi="宋体" w:eastAsia="宋体" w:cs="宋体"/>
          <w:spacing w:val="-1"/>
          <w:position w:val="17"/>
          <w:sz w:val="24"/>
          <w:szCs w:val="24"/>
        </w:rPr>
        <w:t>3.5.1 响应文件应按第五章“响应文件格式”进行</w:t>
      </w:r>
      <w:r>
        <w:rPr>
          <w:rFonts w:ascii="宋体" w:hAnsi="宋体" w:eastAsia="宋体" w:cs="宋体"/>
          <w:position w:val="17"/>
          <w:sz w:val="24"/>
          <w:szCs w:val="24"/>
        </w:rPr>
        <w:t>编写，如有必要，可以增加附</w:t>
      </w:r>
    </w:p>
    <w:p>
      <w:pPr>
        <w:spacing w:line="219" w:lineRule="auto"/>
        <w:ind w:left="6"/>
        <w:rPr>
          <w:rFonts w:ascii="宋体" w:hAnsi="宋体" w:eastAsia="宋体" w:cs="宋体"/>
          <w:sz w:val="24"/>
          <w:szCs w:val="24"/>
        </w:rPr>
      </w:pPr>
      <w:r>
        <w:rPr>
          <w:rFonts w:ascii="宋体" w:hAnsi="宋体" w:eastAsia="宋体" w:cs="宋体"/>
          <w:spacing w:val="-6"/>
          <w:sz w:val="24"/>
          <w:szCs w:val="24"/>
        </w:rPr>
        <w:t>页</w:t>
      </w:r>
      <w:r>
        <w:rPr>
          <w:rFonts w:ascii="宋体" w:hAnsi="宋体" w:eastAsia="宋体" w:cs="宋体"/>
          <w:spacing w:val="-5"/>
          <w:sz w:val="24"/>
          <w:szCs w:val="24"/>
        </w:rPr>
        <w:t>，</w:t>
      </w:r>
      <w:r>
        <w:rPr>
          <w:rFonts w:ascii="宋体" w:hAnsi="宋体" w:eastAsia="宋体" w:cs="宋体"/>
          <w:spacing w:val="-3"/>
          <w:sz w:val="24"/>
          <w:szCs w:val="24"/>
        </w:rPr>
        <w:t>作为响应文件的组成部分。</w:t>
      </w:r>
    </w:p>
    <w:p>
      <w:pPr>
        <w:sectPr>
          <w:footerReference r:id="rId18" w:type="default"/>
          <w:pgSz w:w="11910" w:h="16840"/>
          <w:pgMar w:top="400" w:right="1359" w:bottom="1427"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left="30" w:right="65" w:firstLine="455"/>
        <w:rPr>
          <w:rFonts w:ascii="宋体" w:hAnsi="宋体" w:eastAsia="宋体" w:cs="宋体"/>
          <w:sz w:val="24"/>
          <w:szCs w:val="24"/>
        </w:rPr>
      </w:pPr>
      <w:r>
        <w:rPr>
          <w:rFonts w:ascii="宋体" w:hAnsi="宋体" w:eastAsia="宋体" w:cs="宋体"/>
          <w:spacing w:val="-1"/>
          <w:sz w:val="24"/>
          <w:szCs w:val="24"/>
        </w:rPr>
        <w:t>3.5.2 响应文件应当对竞争性磋商文件有关招标内</w:t>
      </w:r>
      <w:r>
        <w:rPr>
          <w:rFonts w:ascii="宋体" w:hAnsi="宋体" w:eastAsia="宋体" w:cs="宋体"/>
          <w:sz w:val="24"/>
          <w:szCs w:val="24"/>
        </w:rPr>
        <w:t xml:space="preserve">容、技术与服务要求等实质性 </w:t>
      </w:r>
      <w:r>
        <w:rPr>
          <w:rFonts w:ascii="宋体" w:hAnsi="宋体" w:eastAsia="宋体" w:cs="宋体"/>
          <w:spacing w:val="-9"/>
          <w:sz w:val="24"/>
          <w:szCs w:val="24"/>
        </w:rPr>
        <w:t>内容做出响应。</w:t>
      </w:r>
    </w:p>
    <w:p>
      <w:pPr>
        <w:spacing w:line="359" w:lineRule="auto"/>
        <w:ind w:right="64" w:firstLine="486"/>
        <w:rPr>
          <w:rFonts w:ascii="宋体" w:hAnsi="宋体" w:eastAsia="宋体" w:cs="宋体"/>
          <w:sz w:val="24"/>
          <w:szCs w:val="24"/>
        </w:rPr>
      </w:pPr>
      <w:r>
        <w:rPr>
          <w:rFonts w:ascii="宋体" w:hAnsi="宋体" w:eastAsia="宋体" w:cs="宋体"/>
          <w:spacing w:val="-1"/>
          <w:sz w:val="24"/>
          <w:szCs w:val="24"/>
        </w:rPr>
        <w:t>3.5.3 电子响应文件使用政采云平台响应文件制作</w:t>
      </w:r>
      <w:r>
        <w:rPr>
          <w:rFonts w:ascii="宋体" w:hAnsi="宋体" w:eastAsia="宋体" w:cs="宋体"/>
          <w:sz w:val="24"/>
          <w:szCs w:val="24"/>
        </w:rPr>
        <w:t xml:space="preserve">工具以及竞争性磋商文件要求 </w:t>
      </w:r>
      <w:r>
        <w:rPr>
          <w:rFonts w:ascii="宋体" w:hAnsi="宋体" w:eastAsia="宋体" w:cs="宋体"/>
          <w:spacing w:val="-6"/>
          <w:sz w:val="24"/>
          <w:szCs w:val="24"/>
        </w:rPr>
        <w:t>进行制作编制。响</w:t>
      </w:r>
      <w:r>
        <w:rPr>
          <w:rFonts w:ascii="宋体" w:hAnsi="宋体" w:eastAsia="宋体" w:cs="宋体"/>
          <w:spacing w:val="-3"/>
          <w:sz w:val="24"/>
          <w:szCs w:val="24"/>
        </w:rPr>
        <w:t>应文件制作时， 按照竞争性磋商文件中明确的响应文件目录和格式</w:t>
      </w:r>
      <w:r>
        <w:rPr>
          <w:rFonts w:ascii="宋体" w:hAnsi="宋体" w:eastAsia="宋体" w:cs="宋体"/>
          <w:sz w:val="24"/>
          <w:szCs w:val="24"/>
        </w:rPr>
        <w:t xml:space="preserve"> </w:t>
      </w:r>
      <w:r>
        <w:rPr>
          <w:rFonts w:ascii="宋体" w:hAnsi="宋体" w:eastAsia="宋体" w:cs="宋体"/>
          <w:spacing w:val="-4"/>
          <w:sz w:val="24"/>
          <w:szCs w:val="24"/>
        </w:rPr>
        <w:t>进行编</w:t>
      </w:r>
      <w:r>
        <w:rPr>
          <w:rFonts w:ascii="宋体" w:hAnsi="宋体" w:eastAsia="宋体" w:cs="宋体"/>
          <w:spacing w:val="-2"/>
          <w:sz w:val="24"/>
          <w:szCs w:val="24"/>
        </w:rPr>
        <w:t>制，保证目录清晰、内容完整。</w:t>
      </w:r>
    </w:p>
    <w:p>
      <w:pPr>
        <w:spacing w:line="359" w:lineRule="auto"/>
        <w:ind w:left="1" w:right="64" w:firstLine="484"/>
        <w:rPr>
          <w:rFonts w:ascii="宋体" w:hAnsi="宋体" w:eastAsia="宋体" w:cs="宋体"/>
          <w:sz w:val="24"/>
          <w:szCs w:val="24"/>
        </w:rPr>
      </w:pPr>
      <w:r>
        <w:rPr>
          <w:rFonts w:ascii="宋体" w:hAnsi="宋体" w:eastAsia="宋体" w:cs="宋体"/>
          <w:spacing w:val="-1"/>
          <w:sz w:val="24"/>
          <w:szCs w:val="24"/>
        </w:rPr>
        <w:t>3.5.4 电子响应文件须使用供应商电子公章及法定</w:t>
      </w:r>
      <w:r>
        <w:rPr>
          <w:rFonts w:ascii="宋体" w:hAnsi="宋体" w:eastAsia="宋体" w:cs="宋体"/>
          <w:sz w:val="24"/>
          <w:szCs w:val="24"/>
        </w:rPr>
        <w:t xml:space="preserve">代表人的电子签名。若无电子 </w:t>
      </w:r>
      <w:r>
        <w:rPr>
          <w:rFonts w:ascii="宋体" w:hAnsi="宋体" w:eastAsia="宋体" w:cs="宋体"/>
          <w:spacing w:val="-3"/>
          <w:sz w:val="24"/>
          <w:szCs w:val="24"/>
        </w:rPr>
        <w:t>签章和签名，则视为无效响应。</w:t>
      </w:r>
    </w:p>
    <w:p>
      <w:pPr>
        <w:spacing w:line="359" w:lineRule="auto"/>
        <w:ind w:left="1" w:right="64" w:firstLine="484"/>
        <w:rPr>
          <w:rFonts w:ascii="宋体" w:hAnsi="宋体" w:eastAsia="宋体" w:cs="宋体"/>
          <w:sz w:val="24"/>
          <w:szCs w:val="24"/>
        </w:rPr>
      </w:pPr>
      <w:r>
        <w:rPr>
          <w:rFonts w:ascii="宋体" w:hAnsi="宋体" w:eastAsia="宋体" w:cs="宋体"/>
          <w:spacing w:val="-1"/>
          <w:sz w:val="24"/>
          <w:szCs w:val="24"/>
        </w:rPr>
        <w:t>3.5.5 电子招投标文件具有法律效力，与其他形式</w:t>
      </w:r>
      <w:r>
        <w:rPr>
          <w:rFonts w:ascii="宋体" w:hAnsi="宋体" w:eastAsia="宋体" w:cs="宋体"/>
          <w:sz w:val="24"/>
          <w:szCs w:val="24"/>
        </w:rPr>
        <w:t xml:space="preserve">的招投标文件在内容和格式上 </w:t>
      </w:r>
      <w:r>
        <w:rPr>
          <w:rFonts w:ascii="宋体" w:hAnsi="宋体" w:eastAsia="宋体" w:cs="宋体"/>
          <w:spacing w:val="-18"/>
          <w:sz w:val="24"/>
          <w:szCs w:val="24"/>
        </w:rPr>
        <w:t>等同</w:t>
      </w:r>
      <w:r>
        <w:rPr>
          <w:rFonts w:ascii="宋体" w:hAnsi="宋体" w:eastAsia="宋体" w:cs="宋体"/>
          <w:spacing w:val="-11"/>
          <w:sz w:val="24"/>
          <w:szCs w:val="24"/>
        </w:rPr>
        <w:t>，</w:t>
      </w:r>
      <w:r>
        <w:rPr>
          <w:rFonts w:ascii="宋体" w:hAnsi="宋体" w:eastAsia="宋体" w:cs="宋体"/>
          <w:spacing w:val="-9"/>
          <w:sz w:val="24"/>
          <w:szCs w:val="24"/>
        </w:rPr>
        <w:t xml:space="preserve"> 若响应文件与竞争性磋商文件要求不一致， 其内容影响成交结果时， 责任由供</w:t>
      </w:r>
      <w:r>
        <w:rPr>
          <w:rFonts w:ascii="宋体" w:hAnsi="宋体" w:eastAsia="宋体" w:cs="宋体"/>
          <w:sz w:val="24"/>
          <w:szCs w:val="24"/>
        </w:rPr>
        <w:t xml:space="preserve"> </w:t>
      </w:r>
      <w:r>
        <w:rPr>
          <w:rFonts w:ascii="宋体" w:hAnsi="宋体" w:eastAsia="宋体" w:cs="宋体"/>
          <w:spacing w:val="-1"/>
          <w:sz w:val="24"/>
          <w:szCs w:val="24"/>
        </w:rPr>
        <w:t>应商自行承担。供应商递交的电子响应文件因</w:t>
      </w:r>
      <w:r>
        <w:rPr>
          <w:rFonts w:ascii="宋体" w:hAnsi="宋体" w:eastAsia="宋体" w:cs="宋体"/>
          <w:sz w:val="24"/>
          <w:szCs w:val="24"/>
        </w:rPr>
        <w:t xml:space="preserve">供应商自身原因而导致无法导入电子辅 </w:t>
      </w:r>
      <w:r>
        <w:rPr>
          <w:rFonts w:ascii="宋体" w:hAnsi="宋体" w:eastAsia="宋体" w:cs="宋体"/>
          <w:spacing w:val="-2"/>
          <w:sz w:val="24"/>
          <w:szCs w:val="24"/>
        </w:rPr>
        <w:t>助评标系统，该响应文件视为</w:t>
      </w:r>
      <w:r>
        <w:rPr>
          <w:rFonts w:ascii="宋体" w:hAnsi="宋体" w:eastAsia="宋体" w:cs="宋体"/>
          <w:spacing w:val="-1"/>
          <w:sz w:val="24"/>
          <w:szCs w:val="24"/>
        </w:rPr>
        <w:t>无效响应文件，将导致其投标被拒绝。</w:t>
      </w:r>
    </w:p>
    <w:p>
      <w:pPr>
        <w:spacing w:line="359" w:lineRule="auto"/>
        <w:ind w:left="3" w:right="64" w:firstLine="482"/>
        <w:rPr>
          <w:rFonts w:ascii="宋体" w:hAnsi="宋体" w:eastAsia="宋体" w:cs="宋体"/>
          <w:sz w:val="24"/>
          <w:szCs w:val="24"/>
        </w:rPr>
      </w:pPr>
      <w:r>
        <w:rPr>
          <w:rFonts w:ascii="宋体" w:hAnsi="宋体" w:eastAsia="宋体" w:cs="宋体"/>
          <w:spacing w:val="-1"/>
          <w:sz w:val="24"/>
          <w:szCs w:val="24"/>
        </w:rPr>
        <w:t>3.5.6 未按竞争性磋商文件要求签署和盖章的响应</w:t>
      </w:r>
      <w:r>
        <w:rPr>
          <w:rFonts w:ascii="宋体" w:hAnsi="宋体" w:eastAsia="宋体" w:cs="宋体"/>
          <w:sz w:val="24"/>
          <w:szCs w:val="24"/>
        </w:rPr>
        <w:t xml:space="preserve">文件，其投标将被认定为投标 </w:t>
      </w:r>
      <w:r>
        <w:rPr>
          <w:rFonts w:ascii="宋体" w:hAnsi="宋体" w:eastAsia="宋体" w:cs="宋体"/>
          <w:spacing w:val="-11"/>
          <w:sz w:val="24"/>
          <w:szCs w:val="24"/>
        </w:rPr>
        <w:t>无</w:t>
      </w:r>
      <w:r>
        <w:rPr>
          <w:rFonts w:ascii="宋体" w:hAnsi="宋体" w:eastAsia="宋体" w:cs="宋体"/>
          <w:spacing w:val="-10"/>
          <w:sz w:val="24"/>
          <w:szCs w:val="24"/>
        </w:rPr>
        <w:t>效。</w:t>
      </w:r>
    </w:p>
    <w:p>
      <w:pPr>
        <w:spacing w:line="220" w:lineRule="auto"/>
        <w:ind w:left="48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1"/>
          <w:sz w:val="24"/>
          <w:szCs w:val="24"/>
        </w:rPr>
        <w:t>投标</w:t>
      </w:r>
    </w:p>
    <w:p>
      <w:pPr>
        <w:tabs>
          <w:tab w:val="left" w:pos="128"/>
        </w:tabs>
        <w:spacing w:before="182" w:line="359" w:lineRule="auto"/>
        <w:ind w:right="64" w:firstLine="480"/>
        <w:rPr>
          <w:rFonts w:ascii="宋体" w:hAnsi="宋体" w:eastAsia="宋体" w:cs="宋体"/>
          <w:sz w:val="24"/>
          <w:szCs w:val="24"/>
        </w:rPr>
      </w:pPr>
      <w:r>
        <w:rPr>
          <w:rFonts w:ascii="宋体" w:hAnsi="宋体" w:eastAsia="宋体" w:cs="宋体"/>
          <w:spacing w:val="-29"/>
          <w:sz w:val="24"/>
          <w:szCs w:val="24"/>
        </w:rPr>
        <w:t>4</w:t>
      </w:r>
      <w:r>
        <w:rPr>
          <w:rFonts w:ascii="宋体" w:hAnsi="宋体" w:eastAsia="宋体" w:cs="宋体"/>
          <w:spacing w:val="-26"/>
          <w:sz w:val="24"/>
          <w:szCs w:val="24"/>
        </w:rPr>
        <w:t>.1 本 次 采 购 采 用 电 子 交 易 方 式 ，  电 子 交 易 平 台 为 “ 政 采 云 平 台</w:t>
      </w:r>
      <w:r>
        <w:rPr>
          <w:rFonts w:ascii="宋体" w:hAnsi="宋体" w:eastAsia="宋体" w:cs="宋体"/>
          <w:sz w:val="24"/>
          <w:szCs w:val="24"/>
        </w:rPr>
        <w:t xml:space="preserve"> </w:t>
      </w:r>
      <w:r>
        <w:rPr>
          <w:rFonts w:ascii="宋体" w:hAnsi="宋体" w:eastAsia="宋体" w:cs="宋体"/>
          <w:sz w:val="24"/>
          <w:szCs w:val="24"/>
        </w:rPr>
        <w:tab/>
      </w:r>
      <w:r>
        <w:rPr>
          <w:rFonts w:ascii="宋体" w:hAnsi="宋体" w:eastAsia="宋体" w:cs="宋体"/>
          <w:spacing w:val="-1"/>
          <w:sz w:val="24"/>
          <w:szCs w:val="24"/>
        </w:rPr>
        <w:t>(</w:t>
      </w:r>
      <w:r>
        <w:fldChar w:fldCharType="begin"/>
      </w:r>
      <w:r>
        <w:instrText xml:space="preserve"> HYPERLINK "https://www.zcygov.cn/" </w:instrText>
      </w:r>
      <w:r>
        <w:fldChar w:fldCharType="separate"/>
      </w:r>
      <w:r>
        <w:rPr>
          <w:rFonts w:ascii="宋体" w:hAnsi="宋体" w:eastAsia="宋体" w:cs="宋体"/>
          <w:sz w:val="24"/>
          <w:szCs w:val="24"/>
        </w:rPr>
        <w:t>https</w:t>
      </w:r>
      <w:r>
        <w:rPr>
          <w:rFonts w:ascii="宋体" w:hAnsi="宋体" w:eastAsia="宋体" w:cs="宋体"/>
          <w:spacing w:val="-1"/>
          <w:sz w:val="24"/>
          <w:szCs w:val="24"/>
        </w:rPr>
        <w:t>://</w:t>
      </w:r>
      <w:r>
        <w:rPr>
          <w:rFonts w:ascii="宋体" w:hAnsi="宋体" w:eastAsia="宋体" w:cs="宋体"/>
          <w:sz w:val="24"/>
          <w:szCs w:val="24"/>
        </w:rPr>
        <w:t>www</w:t>
      </w:r>
      <w:r>
        <w:rPr>
          <w:rFonts w:ascii="宋体" w:hAnsi="宋体" w:eastAsia="宋体" w:cs="宋体"/>
          <w:spacing w:val="-1"/>
          <w:sz w:val="24"/>
          <w:szCs w:val="24"/>
        </w:rPr>
        <w:t>.</w:t>
      </w:r>
      <w:r>
        <w:rPr>
          <w:rFonts w:ascii="宋体" w:hAnsi="宋体" w:eastAsia="宋体" w:cs="宋体"/>
          <w:sz w:val="24"/>
          <w:szCs w:val="24"/>
        </w:rPr>
        <w:t>zcygov</w:t>
      </w:r>
      <w:r>
        <w:rPr>
          <w:rFonts w:ascii="宋体" w:hAnsi="宋体" w:eastAsia="宋体" w:cs="宋体"/>
          <w:spacing w:val="-1"/>
          <w:sz w:val="24"/>
          <w:szCs w:val="24"/>
        </w:rPr>
        <w:t>.</w:t>
      </w:r>
      <w:r>
        <w:rPr>
          <w:rFonts w:ascii="宋体" w:hAnsi="宋体" w:eastAsia="宋体" w:cs="宋体"/>
          <w:sz w:val="24"/>
          <w:szCs w:val="24"/>
        </w:rPr>
        <w:t>cn</w:t>
      </w:r>
      <w:r>
        <w:rPr>
          <w:rFonts w:ascii="宋体" w:hAnsi="宋体" w:eastAsia="宋体" w:cs="宋体"/>
          <w:spacing w:val="-1"/>
          <w:sz w:val="24"/>
          <w:szCs w:val="24"/>
        </w:rPr>
        <w:t>/</w:t>
      </w:r>
      <w:r>
        <w:rPr>
          <w:rFonts w:ascii="宋体" w:hAnsi="宋体" w:eastAsia="宋体" w:cs="宋体"/>
          <w:spacing w:val="-1"/>
          <w:sz w:val="24"/>
          <w:szCs w:val="24"/>
        </w:rPr>
        <w:fldChar w:fldCharType="end"/>
      </w:r>
      <w:r>
        <w:rPr>
          <w:rFonts w:ascii="宋体" w:hAnsi="宋体" w:eastAsia="宋体" w:cs="宋体"/>
          <w:spacing w:val="-1"/>
          <w:sz w:val="24"/>
          <w:szCs w:val="24"/>
        </w:rPr>
        <w:t>)”。供应商参与本项目电子交易活动前，</w:t>
      </w:r>
      <w:r>
        <w:rPr>
          <w:rFonts w:ascii="宋体" w:hAnsi="宋体" w:eastAsia="宋体" w:cs="宋体"/>
          <w:sz w:val="24"/>
          <w:szCs w:val="24"/>
        </w:rPr>
        <w:t xml:space="preserve"> 应注册成为政 </w:t>
      </w:r>
      <w:r>
        <w:rPr>
          <w:rFonts w:ascii="宋体" w:hAnsi="宋体" w:eastAsia="宋体" w:cs="宋体"/>
          <w:spacing w:val="-1"/>
          <w:sz w:val="24"/>
          <w:szCs w:val="24"/>
        </w:rPr>
        <w:t>府采购云平台供应商。编制电子响应文件前</w:t>
      </w:r>
      <w:r>
        <w:rPr>
          <w:rFonts w:ascii="宋体" w:hAnsi="宋体" w:eastAsia="宋体" w:cs="宋体"/>
          <w:sz w:val="24"/>
          <w:szCs w:val="24"/>
        </w:rPr>
        <w:t xml:space="preserve">还需申领 CA 证书并绑定帐号。供应商应 </w:t>
      </w:r>
      <w:r>
        <w:rPr>
          <w:rFonts w:ascii="宋体" w:hAnsi="宋体" w:eastAsia="宋体" w:cs="宋体"/>
          <w:spacing w:val="-12"/>
          <w:sz w:val="24"/>
          <w:szCs w:val="24"/>
        </w:rPr>
        <w:t>充</w:t>
      </w:r>
      <w:r>
        <w:rPr>
          <w:rFonts w:ascii="宋体" w:hAnsi="宋体" w:eastAsia="宋体" w:cs="宋体"/>
          <w:spacing w:val="-7"/>
          <w:sz w:val="24"/>
          <w:szCs w:val="24"/>
        </w:rPr>
        <w:t>分</w:t>
      </w:r>
      <w:r>
        <w:rPr>
          <w:rFonts w:ascii="宋体" w:hAnsi="宋体" w:eastAsia="宋体" w:cs="宋体"/>
          <w:spacing w:val="-6"/>
          <w:sz w:val="24"/>
          <w:szCs w:val="24"/>
        </w:rPr>
        <w:t>考虑完成平台注册、申领 CA 证书等所需的时间。因未注册入库、未办理 CA 数字</w:t>
      </w:r>
      <w:r>
        <w:rPr>
          <w:rFonts w:ascii="宋体" w:hAnsi="宋体" w:eastAsia="宋体" w:cs="宋体"/>
          <w:sz w:val="24"/>
          <w:szCs w:val="24"/>
        </w:rPr>
        <w:t xml:space="preserve"> </w:t>
      </w:r>
      <w:r>
        <w:rPr>
          <w:rFonts w:ascii="宋体" w:hAnsi="宋体" w:eastAsia="宋体" w:cs="宋体"/>
          <w:spacing w:val="-2"/>
          <w:sz w:val="24"/>
          <w:szCs w:val="24"/>
        </w:rPr>
        <w:t>证书等原因造成无法投标或投标</w:t>
      </w:r>
      <w:r>
        <w:rPr>
          <w:rFonts w:ascii="宋体" w:hAnsi="宋体" w:eastAsia="宋体" w:cs="宋体"/>
          <w:spacing w:val="-1"/>
          <w:sz w:val="24"/>
          <w:szCs w:val="24"/>
        </w:rPr>
        <w:t>失败等后果由供应商自行承担。</w:t>
      </w:r>
    </w:p>
    <w:p>
      <w:pPr>
        <w:spacing w:line="359" w:lineRule="auto"/>
        <w:ind w:left="2" w:right="64" w:firstLine="478"/>
        <w:rPr>
          <w:rFonts w:ascii="宋体" w:hAnsi="宋体" w:eastAsia="宋体" w:cs="宋体"/>
          <w:sz w:val="24"/>
          <w:szCs w:val="24"/>
        </w:rPr>
      </w:pPr>
      <w:r>
        <w:rPr>
          <w:rFonts w:ascii="宋体" w:hAnsi="宋体" w:eastAsia="宋体" w:cs="宋体"/>
          <w:spacing w:val="-18"/>
          <w:sz w:val="24"/>
          <w:szCs w:val="24"/>
        </w:rPr>
        <w:t>4</w:t>
      </w:r>
      <w:r>
        <w:rPr>
          <w:rFonts w:ascii="宋体" w:hAnsi="宋体" w:eastAsia="宋体" w:cs="宋体"/>
          <w:spacing w:val="-10"/>
          <w:sz w:val="24"/>
          <w:szCs w:val="24"/>
        </w:rPr>
        <w:t>.</w:t>
      </w:r>
      <w:r>
        <w:rPr>
          <w:rFonts w:ascii="宋体" w:hAnsi="宋体" w:eastAsia="宋体" w:cs="宋体"/>
          <w:spacing w:val="-9"/>
          <w:sz w:val="24"/>
          <w:szCs w:val="24"/>
        </w:rPr>
        <w:t>2 供应商将政采云电子交易客户端下载、安装完成后， 可通过账号密码或 CA 登</w:t>
      </w:r>
      <w:r>
        <w:rPr>
          <w:rFonts w:ascii="宋体" w:hAnsi="宋体" w:eastAsia="宋体" w:cs="宋体"/>
          <w:sz w:val="24"/>
          <w:szCs w:val="24"/>
        </w:rPr>
        <w:t xml:space="preserve"> </w:t>
      </w:r>
      <w:r>
        <w:rPr>
          <w:rFonts w:ascii="宋体" w:hAnsi="宋体" w:eastAsia="宋体" w:cs="宋体"/>
          <w:spacing w:val="-1"/>
          <w:sz w:val="24"/>
          <w:szCs w:val="24"/>
        </w:rPr>
        <w:t>录客户端进行响应文件制作。在使用政采云投标</w:t>
      </w:r>
      <w:r>
        <w:rPr>
          <w:rFonts w:ascii="宋体" w:hAnsi="宋体" w:eastAsia="宋体" w:cs="宋体"/>
          <w:sz w:val="24"/>
          <w:szCs w:val="24"/>
        </w:rPr>
        <w:t xml:space="preserve">客户端时，建议使用 WIN7 及以上操 </w:t>
      </w:r>
      <w:r>
        <w:rPr>
          <w:rFonts w:ascii="宋体" w:hAnsi="宋体" w:eastAsia="宋体" w:cs="宋体"/>
          <w:spacing w:val="8"/>
          <w:sz w:val="24"/>
          <w:szCs w:val="24"/>
        </w:rPr>
        <w:t>作</w:t>
      </w:r>
      <w:r>
        <w:rPr>
          <w:rFonts w:ascii="宋体" w:hAnsi="宋体" w:eastAsia="宋体" w:cs="宋体"/>
          <w:spacing w:val="6"/>
          <w:sz w:val="24"/>
          <w:szCs w:val="24"/>
        </w:rPr>
        <w:t>系统。客户端请至新疆政府采购网(</w:t>
      </w:r>
      <w:r>
        <w:rPr>
          <w:rFonts w:ascii="宋体" w:hAnsi="宋体" w:eastAsia="宋体" w:cs="宋体"/>
          <w:sz w:val="24"/>
          <w:szCs w:val="24"/>
        </w:rPr>
        <w:t>www</w:t>
      </w:r>
      <w:r>
        <w:rPr>
          <w:rFonts w:ascii="宋体" w:hAnsi="宋体" w:eastAsia="宋体" w:cs="宋体"/>
          <w:spacing w:val="6"/>
          <w:sz w:val="24"/>
          <w:szCs w:val="24"/>
        </w:rPr>
        <w:t>.</w:t>
      </w:r>
      <w:r>
        <w:rPr>
          <w:rFonts w:ascii="宋体" w:hAnsi="宋体" w:eastAsia="宋体" w:cs="宋体"/>
          <w:sz w:val="24"/>
          <w:szCs w:val="24"/>
        </w:rPr>
        <w:t>ccgp</w:t>
      </w:r>
      <w:r>
        <w:rPr>
          <w:rFonts w:ascii="宋体" w:hAnsi="宋体" w:eastAsia="宋体" w:cs="宋体"/>
          <w:spacing w:val="6"/>
          <w:sz w:val="24"/>
          <w:szCs w:val="24"/>
        </w:rPr>
        <w:t>-</w:t>
      </w:r>
      <w:r>
        <w:rPr>
          <w:rFonts w:ascii="宋体" w:hAnsi="宋体" w:eastAsia="宋体" w:cs="宋体"/>
          <w:sz w:val="24"/>
          <w:szCs w:val="24"/>
        </w:rPr>
        <w:t>xinjiang</w:t>
      </w:r>
      <w:r>
        <w:rPr>
          <w:rFonts w:ascii="宋体" w:hAnsi="宋体" w:eastAsia="宋体" w:cs="宋体"/>
          <w:spacing w:val="6"/>
          <w:sz w:val="24"/>
          <w:szCs w:val="24"/>
        </w:rPr>
        <w:t>.</w:t>
      </w:r>
      <w:r>
        <w:rPr>
          <w:rFonts w:ascii="宋体" w:hAnsi="宋体" w:eastAsia="宋体" w:cs="宋体"/>
          <w:sz w:val="24"/>
          <w:szCs w:val="24"/>
        </w:rPr>
        <w:t>gov</w:t>
      </w:r>
      <w:r>
        <w:rPr>
          <w:rFonts w:ascii="宋体" w:hAnsi="宋体" w:eastAsia="宋体" w:cs="宋体"/>
          <w:spacing w:val="6"/>
          <w:sz w:val="24"/>
          <w:szCs w:val="24"/>
        </w:rPr>
        <w:t>.</w:t>
      </w:r>
      <w:r>
        <w:rPr>
          <w:rFonts w:ascii="宋体" w:hAnsi="宋体" w:eastAsia="宋体" w:cs="宋体"/>
          <w:sz w:val="24"/>
          <w:szCs w:val="24"/>
        </w:rPr>
        <w:t>cn</w:t>
      </w:r>
      <w:r>
        <w:rPr>
          <w:rFonts w:ascii="宋体" w:hAnsi="宋体" w:eastAsia="宋体" w:cs="宋体"/>
          <w:spacing w:val="6"/>
          <w:sz w:val="24"/>
          <w:szCs w:val="24"/>
        </w:rPr>
        <w:t>)下载专区查看，</w:t>
      </w:r>
      <w:r>
        <w:rPr>
          <w:rFonts w:ascii="宋体" w:hAnsi="宋体" w:eastAsia="宋体" w:cs="宋体"/>
          <w:sz w:val="24"/>
          <w:szCs w:val="24"/>
        </w:rPr>
        <w:t xml:space="preserve"> </w:t>
      </w:r>
      <w:r>
        <w:rPr>
          <w:rFonts w:ascii="宋体" w:hAnsi="宋体" w:eastAsia="宋体" w:cs="宋体"/>
          <w:spacing w:val="-10"/>
          <w:sz w:val="24"/>
          <w:szCs w:val="24"/>
        </w:rPr>
        <w:t>如有问</w:t>
      </w:r>
      <w:r>
        <w:rPr>
          <w:rFonts w:ascii="宋体" w:hAnsi="宋体" w:eastAsia="宋体" w:cs="宋体"/>
          <w:spacing w:val="-7"/>
          <w:sz w:val="24"/>
          <w:szCs w:val="24"/>
        </w:rPr>
        <w:t>题</w:t>
      </w:r>
      <w:r>
        <w:rPr>
          <w:rFonts w:ascii="宋体" w:hAnsi="宋体" w:eastAsia="宋体" w:cs="宋体"/>
          <w:spacing w:val="-5"/>
          <w:sz w:val="24"/>
          <w:szCs w:val="24"/>
        </w:rPr>
        <w:t>可拨打政采云客户服务热线 95763 进行咨询。</w:t>
      </w:r>
    </w:p>
    <w:p>
      <w:pPr>
        <w:spacing w:before="1" w:line="219" w:lineRule="auto"/>
        <w:ind w:left="480"/>
        <w:rPr>
          <w:rFonts w:ascii="宋体" w:hAnsi="宋体" w:eastAsia="宋体" w:cs="宋体"/>
          <w:sz w:val="24"/>
          <w:szCs w:val="24"/>
        </w:rPr>
      </w:pPr>
      <w:r>
        <w:rPr>
          <w:rFonts w:ascii="宋体" w:hAnsi="宋体" w:eastAsia="宋体" w:cs="宋体"/>
          <w:spacing w:val="-6"/>
          <w:sz w:val="24"/>
          <w:szCs w:val="24"/>
        </w:rPr>
        <w:t>4.3 响应文件的递交</w:t>
      </w:r>
    </w:p>
    <w:p>
      <w:pPr>
        <w:spacing w:before="182" w:line="359" w:lineRule="auto"/>
        <w:ind w:left="3" w:right="64" w:firstLine="477"/>
        <w:rPr>
          <w:rFonts w:ascii="宋体" w:hAnsi="宋体" w:eastAsia="宋体" w:cs="宋体"/>
          <w:sz w:val="24"/>
          <w:szCs w:val="24"/>
        </w:rPr>
      </w:pPr>
      <w:r>
        <w:rPr>
          <w:rFonts w:ascii="宋体" w:hAnsi="宋体" w:eastAsia="宋体" w:cs="宋体"/>
          <w:spacing w:val="-1"/>
          <w:sz w:val="24"/>
          <w:szCs w:val="24"/>
        </w:rPr>
        <w:t>4.3.1 加密的电子响应文件应在响应</w:t>
      </w:r>
      <w:r>
        <w:rPr>
          <w:rFonts w:ascii="宋体" w:hAnsi="宋体" w:eastAsia="宋体" w:cs="宋体"/>
          <w:sz w:val="24"/>
          <w:szCs w:val="24"/>
        </w:rPr>
        <w:t xml:space="preserve">文件递交截止时间前通过政采云平台上传完 </w:t>
      </w:r>
      <w:r>
        <w:rPr>
          <w:rFonts w:ascii="宋体" w:hAnsi="宋体" w:eastAsia="宋体" w:cs="宋体"/>
          <w:spacing w:val="-2"/>
          <w:sz w:val="24"/>
          <w:szCs w:val="24"/>
        </w:rPr>
        <w:t>成。逾期上传或者未上传指定地点的</w:t>
      </w:r>
      <w:r>
        <w:rPr>
          <w:rFonts w:ascii="宋体" w:hAnsi="宋体" w:eastAsia="宋体" w:cs="宋体"/>
          <w:spacing w:val="-1"/>
          <w:sz w:val="24"/>
          <w:szCs w:val="24"/>
        </w:rPr>
        <w:t>响应文件，采购人不予受理。</w:t>
      </w:r>
    </w:p>
    <w:p>
      <w:pPr>
        <w:spacing w:line="359" w:lineRule="auto"/>
        <w:ind w:left="2" w:right="64" w:firstLine="478"/>
        <w:rPr>
          <w:rFonts w:ascii="宋体" w:hAnsi="宋体" w:eastAsia="宋体" w:cs="宋体"/>
          <w:sz w:val="24"/>
          <w:szCs w:val="24"/>
        </w:rPr>
      </w:pPr>
      <w:r>
        <w:rPr>
          <w:rFonts w:ascii="宋体" w:hAnsi="宋体" w:eastAsia="宋体" w:cs="宋体"/>
          <w:spacing w:val="-1"/>
          <w:sz w:val="24"/>
          <w:szCs w:val="24"/>
        </w:rPr>
        <w:t>4.3.2 采购人事先约定延长响应文件</w:t>
      </w:r>
      <w:r>
        <w:rPr>
          <w:rFonts w:ascii="宋体" w:hAnsi="宋体" w:eastAsia="宋体" w:cs="宋体"/>
          <w:sz w:val="24"/>
          <w:szCs w:val="24"/>
        </w:rPr>
        <w:t xml:space="preserve">递交截止时间的，采购人与供应商以前的投 </w:t>
      </w:r>
      <w:r>
        <w:rPr>
          <w:rFonts w:ascii="宋体" w:hAnsi="宋体" w:eastAsia="宋体" w:cs="宋体"/>
          <w:spacing w:val="-2"/>
          <w:sz w:val="24"/>
          <w:szCs w:val="24"/>
        </w:rPr>
        <w:t>标截止期方面的全部权利、</w:t>
      </w:r>
      <w:r>
        <w:rPr>
          <w:rFonts w:ascii="宋体" w:hAnsi="宋体" w:eastAsia="宋体" w:cs="宋体"/>
          <w:spacing w:val="-1"/>
          <w:sz w:val="24"/>
          <w:szCs w:val="24"/>
        </w:rPr>
        <w:t>责任和义务，将适用延长至新的投标截止期。</w:t>
      </w:r>
    </w:p>
    <w:p>
      <w:pPr>
        <w:spacing w:before="1" w:line="218" w:lineRule="auto"/>
        <w:ind w:left="480"/>
        <w:rPr>
          <w:rFonts w:ascii="宋体" w:hAnsi="宋体" w:eastAsia="宋体" w:cs="宋体"/>
          <w:sz w:val="24"/>
          <w:szCs w:val="24"/>
        </w:rPr>
      </w:pPr>
      <w:r>
        <w:rPr>
          <w:rFonts w:ascii="宋体" w:hAnsi="宋体" w:eastAsia="宋体" w:cs="宋体"/>
          <w:spacing w:val="-8"/>
          <w:sz w:val="24"/>
          <w:szCs w:val="24"/>
        </w:rPr>
        <w:t>4.3.3 供应商或其响应文件存在下列情形之一的， 采购人对其响应文件不予受理</w:t>
      </w:r>
      <w:r>
        <w:rPr>
          <w:rFonts w:ascii="宋体" w:hAnsi="宋体" w:eastAsia="宋体" w:cs="宋体"/>
          <w:spacing w:val="-2"/>
          <w:sz w:val="24"/>
          <w:szCs w:val="24"/>
        </w:rPr>
        <w:t>：</w:t>
      </w:r>
    </w:p>
    <w:p>
      <w:pPr>
        <w:spacing w:before="182" w:line="219" w:lineRule="auto"/>
        <w:ind w:left="488"/>
        <w:rPr>
          <w:rFonts w:ascii="宋体" w:hAnsi="宋体" w:eastAsia="宋体" w:cs="宋体"/>
          <w:sz w:val="24"/>
          <w:szCs w:val="24"/>
        </w:rPr>
      </w:pPr>
      <w:r>
        <w:rPr>
          <w:rFonts w:ascii="宋体" w:hAnsi="宋体" w:eastAsia="宋体" w:cs="宋体"/>
          <w:spacing w:val="13"/>
          <w:sz w:val="24"/>
          <w:szCs w:val="24"/>
        </w:rPr>
        <w:t>(1)逾期上传的响应文件</w:t>
      </w:r>
      <w:r>
        <w:rPr>
          <w:rFonts w:ascii="宋体" w:hAnsi="宋体" w:eastAsia="宋体" w:cs="宋体"/>
          <w:spacing w:val="12"/>
          <w:sz w:val="24"/>
          <w:szCs w:val="24"/>
        </w:rPr>
        <w:t>；</w:t>
      </w:r>
    </w:p>
    <w:p>
      <w:pPr>
        <w:sectPr>
          <w:footerReference r:id="rId19" w:type="default"/>
          <w:pgSz w:w="11910" w:h="16840"/>
          <w:pgMar w:top="400" w:right="1295" w:bottom="1428"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8" w:line="220" w:lineRule="auto"/>
        <w:ind w:left="488"/>
        <w:rPr>
          <w:rFonts w:ascii="宋体" w:hAnsi="宋体" w:eastAsia="宋体" w:cs="宋体"/>
          <w:sz w:val="24"/>
          <w:szCs w:val="24"/>
        </w:rPr>
      </w:pPr>
      <w:r>
        <w:rPr>
          <w:rFonts w:ascii="宋体" w:hAnsi="宋体" w:eastAsia="宋体" w:cs="宋体"/>
          <w:spacing w:val="21"/>
          <w:sz w:val="24"/>
          <w:szCs w:val="24"/>
        </w:rPr>
        <w:t>(</w:t>
      </w:r>
      <w:r>
        <w:rPr>
          <w:rFonts w:ascii="宋体" w:hAnsi="宋体" w:eastAsia="宋体" w:cs="宋体"/>
          <w:spacing w:val="12"/>
          <w:sz w:val="24"/>
          <w:szCs w:val="24"/>
        </w:rPr>
        <w:t>2)未按要求加密的响应文件。</w:t>
      </w:r>
    </w:p>
    <w:p>
      <w:pPr>
        <w:spacing w:before="180" w:line="220" w:lineRule="auto"/>
        <w:ind w:left="480"/>
        <w:rPr>
          <w:rFonts w:ascii="宋体" w:hAnsi="宋体" w:eastAsia="宋体" w:cs="宋体"/>
          <w:sz w:val="24"/>
          <w:szCs w:val="24"/>
        </w:rPr>
      </w:pPr>
      <w:r>
        <w:rPr>
          <w:rFonts w:ascii="宋体" w:hAnsi="宋体" w:eastAsia="宋体" w:cs="宋体"/>
          <w:spacing w:val="-8"/>
          <w:sz w:val="24"/>
          <w:szCs w:val="24"/>
        </w:rPr>
        <w:t>4.</w:t>
      </w:r>
      <w:r>
        <w:rPr>
          <w:rFonts w:ascii="宋体" w:hAnsi="宋体" w:eastAsia="宋体" w:cs="宋体"/>
          <w:spacing w:val="-7"/>
          <w:sz w:val="24"/>
          <w:szCs w:val="24"/>
        </w:rPr>
        <w:t>4</w:t>
      </w:r>
      <w:r>
        <w:rPr>
          <w:rFonts w:ascii="宋体" w:hAnsi="宋体" w:eastAsia="宋体" w:cs="宋体"/>
          <w:spacing w:val="-4"/>
          <w:sz w:val="24"/>
          <w:szCs w:val="24"/>
        </w:rPr>
        <w:t xml:space="preserve"> 响应文件的修改与撤回</w:t>
      </w:r>
    </w:p>
    <w:p>
      <w:pPr>
        <w:spacing w:before="182" w:line="359" w:lineRule="auto"/>
        <w:ind w:firstLine="480"/>
        <w:rPr>
          <w:rFonts w:ascii="宋体" w:hAnsi="宋体" w:eastAsia="宋体" w:cs="宋体"/>
          <w:sz w:val="24"/>
          <w:szCs w:val="24"/>
        </w:rPr>
      </w:pPr>
      <w:r>
        <w:rPr>
          <w:rFonts w:ascii="宋体" w:hAnsi="宋体" w:eastAsia="宋体" w:cs="宋体"/>
          <w:spacing w:val="-1"/>
          <w:sz w:val="24"/>
          <w:szCs w:val="24"/>
        </w:rPr>
        <w:t>4.4.1 供应商应在投标须知前附表中</w:t>
      </w:r>
      <w:r>
        <w:rPr>
          <w:rFonts w:ascii="宋体" w:hAnsi="宋体" w:eastAsia="宋体" w:cs="宋体"/>
          <w:sz w:val="24"/>
          <w:szCs w:val="24"/>
        </w:rPr>
        <w:t xml:space="preserve">规定的截止时间前，可以撤回已上传的响应 </w:t>
      </w:r>
      <w:r>
        <w:rPr>
          <w:rFonts w:ascii="宋体" w:hAnsi="宋体" w:eastAsia="宋体" w:cs="宋体"/>
          <w:spacing w:val="-6"/>
          <w:sz w:val="24"/>
          <w:szCs w:val="24"/>
        </w:rPr>
        <w:t>文件。如要修改，</w:t>
      </w:r>
      <w:r>
        <w:rPr>
          <w:rFonts w:ascii="宋体" w:hAnsi="宋体" w:eastAsia="宋体" w:cs="宋体"/>
          <w:spacing w:val="-4"/>
          <w:sz w:val="24"/>
          <w:szCs w:val="24"/>
        </w:rPr>
        <w:t xml:space="preserve"> </w:t>
      </w:r>
      <w:r>
        <w:rPr>
          <w:rFonts w:ascii="宋体" w:hAnsi="宋体" w:eastAsia="宋体" w:cs="宋体"/>
          <w:spacing w:val="-3"/>
          <w:sz w:val="24"/>
          <w:szCs w:val="24"/>
        </w:rPr>
        <w:t>必须在撤回并修改后在规定的响应文件递交截止时间之前将修改后</w:t>
      </w:r>
      <w:r>
        <w:rPr>
          <w:rFonts w:ascii="宋体" w:hAnsi="宋体" w:eastAsia="宋体" w:cs="宋体"/>
          <w:sz w:val="24"/>
          <w:szCs w:val="24"/>
        </w:rPr>
        <w:t xml:space="preserve"> </w:t>
      </w:r>
      <w:r>
        <w:rPr>
          <w:rFonts w:ascii="宋体" w:hAnsi="宋体" w:eastAsia="宋体" w:cs="宋体"/>
          <w:spacing w:val="-6"/>
          <w:sz w:val="24"/>
          <w:szCs w:val="24"/>
        </w:rPr>
        <w:t>的响应文件再重新</w:t>
      </w:r>
      <w:r>
        <w:rPr>
          <w:rFonts w:ascii="宋体" w:hAnsi="宋体" w:eastAsia="宋体" w:cs="宋体"/>
          <w:spacing w:val="-4"/>
          <w:sz w:val="24"/>
          <w:szCs w:val="24"/>
        </w:rPr>
        <w:t>上</w:t>
      </w:r>
      <w:r>
        <w:rPr>
          <w:rFonts w:ascii="宋体" w:hAnsi="宋体" w:eastAsia="宋体" w:cs="宋体"/>
          <w:spacing w:val="-3"/>
          <w:sz w:val="24"/>
          <w:szCs w:val="24"/>
        </w:rPr>
        <w:t>传。在响应文件递交截止时间之后， 供应商不得对上传的响应文</w:t>
      </w:r>
      <w:r>
        <w:rPr>
          <w:rFonts w:ascii="宋体" w:hAnsi="宋体" w:eastAsia="宋体" w:cs="宋体"/>
          <w:sz w:val="24"/>
          <w:szCs w:val="24"/>
        </w:rPr>
        <w:t xml:space="preserve"> </w:t>
      </w:r>
      <w:r>
        <w:rPr>
          <w:rFonts w:ascii="宋体" w:hAnsi="宋体" w:eastAsia="宋体" w:cs="宋体"/>
          <w:spacing w:val="-8"/>
          <w:sz w:val="24"/>
          <w:szCs w:val="24"/>
        </w:rPr>
        <w:t>件</w:t>
      </w:r>
      <w:r>
        <w:rPr>
          <w:rFonts w:ascii="宋体" w:hAnsi="宋体" w:eastAsia="宋体" w:cs="宋体"/>
          <w:spacing w:val="-5"/>
          <w:sz w:val="24"/>
          <w:szCs w:val="24"/>
        </w:rPr>
        <w:t>撤销或修改。</w:t>
      </w:r>
    </w:p>
    <w:p>
      <w:pPr>
        <w:spacing w:line="219" w:lineRule="auto"/>
        <w:ind w:left="480"/>
        <w:rPr>
          <w:rFonts w:ascii="宋体" w:hAnsi="宋体" w:eastAsia="宋体" w:cs="宋体"/>
          <w:sz w:val="24"/>
          <w:szCs w:val="24"/>
        </w:rPr>
      </w:pPr>
      <w:r>
        <w:rPr>
          <w:rFonts w:ascii="宋体" w:hAnsi="宋体" w:eastAsia="宋体" w:cs="宋体"/>
          <w:spacing w:val="-11"/>
          <w:sz w:val="24"/>
          <w:szCs w:val="24"/>
        </w:rPr>
        <w:t>4</w:t>
      </w:r>
      <w:r>
        <w:rPr>
          <w:rFonts w:ascii="宋体" w:hAnsi="宋体" w:eastAsia="宋体" w:cs="宋体"/>
          <w:spacing w:val="-6"/>
          <w:sz w:val="24"/>
          <w:szCs w:val="24"/>
        </w:rPr>
        <w:t>.5 响应文件格式</w:t>
      </w:r>
    </w:p>
    <w:p>
      <w:pPr>
        <w:spacing w:before="181" w:line="219" w:lineRule="auto"/>
        <w:ind w:left="480"/>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9"/>
          <w:sz w:val="24"/>
          <w:szCs w:val="24"/>
        </w:rPr>
        <w:t>5</w:t>
      </w:r>
      <w:r>
        <w:rPr>
          <w:rFonts w:ascii="宋体" w:hAnsi="宋体" w:eastAsia="宋体" w:cs="宋体"/>
          <w:spacing w:val="-5"/>
          <w:sz w:val="24"/>
          <w:szCs w:val="24"/>
        </w:rPr>
        <w:t>.1 响应文件格式见第五章。</w:t>
      </w:r>
    </w:p>
    <w:p>
      <w:pPr>
        <w:spacing w:before="183" w:line="359" w:lineRule="auto"/>
        <w:ind w:left="1" w:firstLine="479"/>
        <w:rPr>
          <w:rFonts w:ascii="宋体" w:hAnsi="宋体" w:eastAsia="宋体" w:cs="宋体"/>
          <w:sz w:val="24"/>
          <w:szCs w:val="24"/>
        </w:rPr>
      </w:pPr>
      <w:r>
        <w:rPr>
          <w:rFonts w:ascii="宋体" w:hAnsi="宋体" w:eastAsia="宋体" w:cs="宋体"/>
          <w:spacing w:val="-1"/>
          <w:sz w:val="24"/>
          <w:szCs w:val="24"/>
        </w:rPr>
        <w:t>4.5.2 供应商应使用本竞争性磋商文</w:t>
      </w:r>
      <w:r>
        <w:rPr>
          <w:rFonts w:ascii="宋体" w:hAnsi="宋体" w:eastAsia="宋体" w:cs="宋体"/>
          <w:sz w:val="24"/>
          <w:szCs w:val="24"/>
        </w:rPr>
        <w:t xml:space="preserve">件后面提供的响应文件格式填写，如不够用 </w:t>
      </w:r>
      <w:r>
        <w:rPr>
          <w:rFonts w:ascii="宋体" w:hAnsi="宋体" w:eastAsia="宋体" w:cs="宋体"/>
          <w:spacing w:val="-18"/>
          <w:sz w:val="24"/>
          <w:szCs w:val="24"/>
        </w:rPr>
        <w:t>时，</w:t>
      </w:r>
      <w:r>
        <w:rPr>
          <w:rFonts w:ascii="宋体" w:hAnsi="宋体" w:eastAsia="宋体" w:cs="宋体"/>
          <w:spacing w:val="-11"/>
          <w:sz w:val="24"/>
          <w:szCs w:val="24"/>
        </w:rPr>
        <w:t xml:space="preserve"> </w:t>
      </w:r>
      <w:r>
        <w:rPr>
          <w:rFonts w:ascii="宋体" w:hAnsi="宋体" w:eastAsia="宋体" w:cs="宋体"/>
          <w:spacing w:val="-9"/>
          <w:sz w:val="24"/>
          <w:szCs w:val="24"/>
        </w:rPr>
        <w:t>供应商可按同样格式自行编制和填补， 如果本竞争性磋商文件未提供格式的， 供</w:t>
      </w:r>
      <w:r>
        <w:rPr>
          <w:rFonts w:ascii="宋体" w:hAnsi="宋体" w:eastAsia="宋体" w:cs="宋体"/>
          <w:sz w:val="24"/>
          <w:szCs w:val="24"/>
        </w:rPr>
        <w:t xml:space="preserve"> </w:t>
      </w:r>
      <w:r>
        <w:rPr>
          <w:rFonts w:ascii="宋体" w:hAnsi="宋体" w:eastAsia="宋体" w:cs="宋体"/>
          <w:spacing w:val="-5"/>
          <w:sz w:val="24"/>
          <w:szCs w:val="24"/>
        </w:rPr>
        <w:t>应商可自行编制</w:t>
      </w:r>
      <w:r>
        <w:rPr>
          <w:rFonts w:ascii="宋体" w:hAnsi="宋体" w:eastAsia="宋体" w:cs="宋体"/>
          <w:spacing w:val="-4"/>
          <w:sz w:val="24"/>
          <w:szCs w:val="24"/>
        </w:rPr>
        <w:t>。</w:t>
      </w:r>
    </w:p>
    <w:p>
      <w:pPr>
        <w:spacing w:line="220" w:lineRule="auto"/>
        <w:ind w:left="486"/>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3"/>
          <w:sz w:val="24"/>
          <w:szCs w:val="24"/>
        </w:rPr>
        <w:t>．</w:t>
      </w:r>
      <w:r>
        <w:rPr>
          <w:rFonts w:ascii="宋体" w:hAnsi="宋体" w:eastAsia="宋体" w:cs="宋体"/>
          <w:spacing w:val="-2"/>
          <w:sz w:val="24"/>
          <w:szCs w:val="24"/>
        </w:rPr>
        <w:t>开标</w:t>
      </w:r>
    </w:p>
    <w:p>
      <w:pPr>
        <w:spacing w:before="181" w:line="220" w:lineRule="auto"/>
        <w:ind w:left="486"/>
        <w:rPr>
          <w:rFonts w:ascii="宋体" w:hAnsi="宋体" w:eastAsia="宋体" w:cs="宋体"/>
          <w:sz w:val="24"/>
          <w:szCs w:val="24"/>
        </w:rPr>
      </w:pPr>
      <w:r>
        <w:rPr>
          <w:rFonts w:ascii="宋体" w:hAnsi="宋体" w:eastAsia="宋体" w:cs="宋体"/>
          <w:spacing w:val="-12"/>
          <w:sz w:val="24"/>
          <w:szCs w:val="24"/>
        </w:rPr>
        <w:t>5</w:t>
      </w:r>
      <w:r>
        <w:rPr>
          <w:rFonts w:ascii="宋体" w:hAnsi="宋体" w:eastAsia="宋体" w:cs="宋体"/>
          <w:spacing w:val="-7"/>
          <w:sz w:val="24"/>
          <w:szCs w:val="24"/>
        </w:rPr>
        <w:t>.</w:t>
      </w:r>
      <w:r>
        <w:rPr>
          <w:rFonts w:ascii="宋体" w:hAnsi="宋体" w:eastAsia="宋体" w:cs="宋体"/>
          <w:spacing w:val="-6"/>
          <w:sz w:val="24"/>
          <w:szCs w:val="24"/>
        </w:rPr>
        <w:t>1 开标时间和地点</w:t>
      </w:r>
    </w:p>
    <w:p>
      <w:pPr>
        <w:spacing w:before="181" w:line="359" w:lineRule="auto"/>
        <w:ind w:left="7" w:firstLine="473"/>
        <w:rPr>
          <w:rFonts w:ascii="宋体" w:hAnsi="宋体" w:eastAsia="宋体" w:cs="宋体"/>
          <w:sz w:val="24"/>
          <w:szCs w:val="24"/>
        </w:rPr>
      </w:pPr>
      <w:r>
        <w:rPr>
          <w:rFonts w:ascii="宋体" w:hAnsi="宋体" w:eastAsia="宋体" w:cs="宋体"/>
          <w:spacing w:val="-4"/>
          <w:sz w:val="24"/>
          <w:szCs w:val="24"/>
        </w:rPr>
        <w:t>采购人在供应商须知前附表规定的时间、地点公开开标， 并邀请所有供应商</w:t>
      </w:r>
      <w:r>
        <w:rPr>
          <w:rFonts w:ascii="宋体" w:hAnsi="宋体" w:eastAsia="宋体" w:cs="宋体"/>
          <w:spacing w:val="-3"/>
          <w:sz w:val="24"/>
          <w:szCs w:val="24"/>
        </w:rPr>
        <w:t>的</w:t>
      </w:r>
      <w:r>
        <w:rPr>
          <w:rFonts w:ascii="宋体" w:hAnsi="宋体" w:eastAsia="宋体" w:cs="宋体"/>
          <w:sz w:val="24"/>
          <w:szCs w:val="24"/>
        </w:rPr>
        <w:t xml:space="preserve">法 </w:t>
      </w:r>
      <w:r>
        <w:rPr>
          <w:rFonts w:ascii="宋体" w:hAnsi="宋体" w:eastAsia="宋体" w:cs="宋体"/>
          <w:spacing w:val="-6"/>
          <w:sz w:val="24"/>
          <w:szCs w:val="24"/>
        </w:rPr>
        <w:t>定</w:t>
      </w:r>
      <w:r>
        <w:rPr>
          <w:rFonts w:ascii="宋体" w:hAnsi="宋体" w:eastAsia="宋体" w:cs="宋体"/>
          <w:spacing w:val="-5"/>
          <w:sz w:val="24"/>
          <w:szCs w:val="24"/>
        </w:rPr>
        <w:t>代</w:t>
      </w:r>
      <w:r>
        <w:rPr>
          <w:rFonts w:ascii="宋体" w:hAnsi="宋体" w:eastAsia="宋体" w:cs="宋体"/>
          <w:spacing w:val="-3"/>
          <w:sz w:val="24"/>
          <w:szCs w:val="24"/>
        </w:rPr>
        <w:t>表人或其授权委托人参加。</w:t>
      </w:r>
    </w:p>
    <w:p>
      <w:pPr>
        <w:spacing w:line="359" w:lineRule="auto"/>
        <w:ind w:left="4" w:firstLine="481"/>
        <w:rPr>
          <w:rFonts w:ascii="宋体" w:hAnsi="宋体" w:eastAsia="宋体" w:cs="宋体"/>
          <w:sz w:val="24"/>
          <w:szCs w:val="24"/>
        </w:rPr>
      </w:pPr>
      <w:r>
        <w:rPr>
          <w:rFonts w:ascii="宋体" w:hAnsi="宋体" w:eastAsia="宋体" w:cs="宋体"/>
          <w:spacing w:val="-1"/>
          <w:sz w:val="24"/>
          <w:szCs w:val="24"/>
        </w:rPr>
        <w:t>5.2 开标时，各供应商应对本单位的加密的电子响应</w:t>
      </w:r>
      <w:r>
        <w:rPr>
          <w:rFonts w:ascii="宋体" w:hAnsi="宋体" w:eastAsia="宋体" w:cs="宋体"/>
          <w:sz w:val="24"/>
          <w:szCs w:val="24"/>
        </w:rPr>
        <w:t xml:space="preserve">文件现场解密，采购代理机 </w:t>
      </w:r>
      <w:r>
        <w:rPr>
          <w:rFonts w:ascii="宋体" w:hAnsi="宋体" w:eastAsia="宋体" w:cs="宋体"/>
          <w:spacing w:val="-2"/>
          <w:sz w:val="24"/>
          <w:szCs w:val="24"/>
        </w:rPr>
        <w:t>构工作人员在监督人员或公证人员监督下解</w:t>
      </w:r>
      <w:r>
        <w:rPr>
          <w:rFonts w:ascii="宋体" w:hAnsi="宋体" w:eastAsia="宋体" w:cs="宋体"/>
          <w:spacing w:val="-1"/>
          <w:sz w:val="24"/>
          <w:szCs w:val="24"/>
        </w:rPr>
        <w:t>密所有响应文件。</w:t>
      </w:r>
    </w:p>
    <w:p>
      <w:pPr>
        <w:spacing w:before="1" w:line="359" w:lineRule="auto"/>
        <w:ind w:left="1" w:firstLine="484"/>
        <w:rPr>
          <w:rFonts w:ascii="宋体" w:hAnsi="宋体" w:eastAsia="宋体" w:cs="宋体"/>
          <w:sz w:val="24"/>
          <w:szCs w:val="24"/>
        </w:rPr>
      </w:pPr>
      <w:r>
        <w:rPr>
          <w:rFonts w:ascii="宋体" w:hAnsi="宋体" w:eastAsia="宋体" w:cs="宋体"/>
          <w:spacing w:val="-1"/>
          <w:sz w:val="24"/>
          <w:szCs w:val="24"/>
        </w:rPr>
        <w:t>5.3 根据政府采购法及有关政策规定，不能公开供应</w:t>
      </w:r>
      <w:r>
        <w:rPr>
          <w:rFonts w:ascii="宋体" w:hAnsi="宋体" w:eastAsia="宋体" w:cs="宋体"/>
          <w:sz w:val="24"/>
          <w:szCs w:val="24"/>
        </w:rPr>
        <w:t xml:space="preserve">商的技术资料、价格和其他 </w:t>
      </w:r>
      <w:r>
        <w:rPr>
          <w:rFonts w:ascii="宋体" w:hAnsi="宋体" w:eastAsia="宋体" w:cs="宋体"/>
          <w:spacing w:val="-5"/>
          <w:sz w:val="24"/>
          <w:szCs w:val="24"/>
        </w:rPr>
        <w:t>信</w:t>
      </w:r>
      <w:r>
        <w:rPr>
          <w:rFonts w:ascii="宋体" w:hAnsi="宋体" w:eastAsia="宋体" w:cs="宋体"/>
          <w:spacing w:val="-3"/>
          <w:sz w:val="24"/>
          <w:szCs w:val="24"/>
        </w:rPr>
        <w:t>息，因此本项目不予唱标。</w:t>
      </w:r>
    </w:p>
    <w:p>
      <w:pPr>
        <w:spacing w:line="220" w:lineRule="auto"/>
        <w:ind w:left="483"/>
        <w:rPr>
          <w:rFonts w:ascii="宋体" w:hAnsi="宋体" w:eastAsia="宋体" w:cs="宋体"/>
          <w:sz w:val="24"/>
          <w:szCs w:val="24"/>
        </w:rPr>
      </w:pPr>
      <w:r>
        <w:rPr>
          <w:rFonts w:ascii="宋体" w:hAnsi="宋体" w:eastAsia="宋体" w:cs="宋体"/>
          <w:spacing w:val="-3"/>
          <w:sz w:val="24"/>
          <w:szCs w:val="24"/>
        </w:rPr>
        <w:t>6</w:t>
      </w:r>
      <w:r>
        <w:rPr>
          <w:rFonts w:ascii="宋体" w:hAnsi="宋体" w:eastAsia="宋体" w:cs="宋体"/>
          <w:spacing w:val="-2"/>
          <w:sz w:val="24"/>
          <w:szCs w:val="24"/>
        </w:rPr>
        <w:t>．评审</w:t>
      </w:r>
    </w:p>
    <w:p>
      <w:pPr>
        <w:spacing w:before="181" w:line="220" w:lineRule="auto"/>
        <w:ind w:left="483"/>
        <w:rPr>
          <w:rFonts w:ascii="宋体" w:hAnsi="宋体" w:eastAsia="宋体" w:cs="宋体"/>
          <w:sz w:val="24"/>
          <w:szCs w:val="24"/>
        </w:rPr>
      </w:pPr>
      <w:r>
        <w:rPr>
          <w:rFonts w:ascii="宋体" w:hAnsi="宋体" w:eastAsia="宋体" w:cs="宋体"/>
          <w:spacing w:val="-14"/>
          <w:sz w:val="24"/>
          <w:szCs w:val="24"/>
        </w:rPr>
        <w:t>6</w:t>
      </w:r>
      <w:r>
        <w:rPr>
          <w:rFonts w:ascii="宋体" w:hAnsi="宋体" w:eastAsia="宋体" w:cs="宋体"/>
          <w:spacing w:val="-8"/>
          <w:sz w:val="24"/>
          <w:szCs w:val="24"/>
        </w:rPr>
        <w:t>.1 磋商小组</w:t>
      </w:r>
    </w:p>
    <w:p>
      <w:pPr>
        <w:spacing w:before="181" w:line="359" w:lineRule="auto"/>
        <w:ind w:left="3" w:firstLine="480"/>
        <w:rPr>
          <w:rFonts w:ascii="宋体" w:hAnsi="宋体" w:eastAsia="宋体" w:cs="宋体"/>
          <w:sz w:val="24"/>
          <w:szCs w:val="24"/>
        </w:rPr>
      </w:pPr>
      <w:r>
        <w:rPr>
          <w:rFonts w:ascii="宋体" w:hAnsi="宋体" w:eastAsia="宋体" w:cs="宋体"/>
          <w:spacing w:val="-6"/>
          <w:sz w:val="24"/>
          <w:szCs w:val="24"/>
        </w:rPr>
        <w:t>6.1.1 磋</w:t>
      </w:r>
      <w:r>
        <w:rPr>
          <w:rFonts w:ascii="宋体" w:hAnsi="宋体" w:eastAsia="宋体" w:cs="宋体"/>
          <w:spacing w:val="-4"/>
          <w:sz w:val="24"/>
          <w:szCs w:val="24"/>
        </w:rPr>
        <w:t>商</w:t>
      </w:r>
      <w:r>
        <w:rPr>
          <w:rFonts w:ascii="宋体" w:hAnsi="宋体" w:eastAsia="宋体" w:cs="宋体"/>
          <w:spacing w:val="-3"/>
          <w:sz w:val="24"/>
          <w:szCs w:val="24"/>
        </w:rPr>
        <w:t>小组由采购人代表和评审专家共 3 人以上单数组成，其中评审专家人</w:t>
      </w:r>
      <w:r>
        <w:rPr>
          <w:rFonts w:ascii="宋体" w:hAnsi="宋体" w:eastAsia="宋体" w:cs="宋体"/>
          <w:sz w:val="24"/>
          <w:szCs w:val="24"/>
        </w:rPr>
        <w:t xml:space="preserve"> </w:t>
      </w:r>
      <w:r>
        <w:rPr>
          <w:rFonts w:ascii="宋体" w:hAnsi="宋体" w:eastAsia="宋体" w:cs="宋体"/>
          <w:spacing w:val="-1"/>
          <w:sz w:val="24"/>
          <w:szCs w:val="24"/>
        </w:rPr>
        <w:t>数不得少于磋商小组成员总数的 2/3。采购代</w:t>
      </w:r>
      <w:r>
        <w:rPr>
          <w:rFonts w:ascii="宋体" w:hAnsi="宋体" w:eastAsia="宋体" w:cs="宋体"/>
          <w:sz w:val="24"/>
          <w:szCs w:val="24"/>
        </w:rPr>
        <w:t xml:space="preserve">理机构人员不得参加本机构代理的采购 </w:t>
      </w:r>
      <w:r>
        <w:rPr>
          <w:rFonts w:ascii="宋体" w:hAnsi="宋体" w:eastAsia="宋体" w:cs="宋体"/>
          <w:spacing w:val="-9"/>
          <w:sz w:val="24"/>
          <w:szCs w:val="24"/>
        </w:rPr>
        <w:t>项</w:t>
      </w:r>
      <w:r>
        <w:rPr>
          <w:rFonts w:ascii="宋体" w:hAnsi="宋体" w:eastAsia="宋体" w:cs="宋体"/>
          <w:spacing w:val="-6"/>
          <w:sz w:val="24"/>
          <w:szCs w:val="24"/>
        </w:rPr>
        <w:t>目的评审。</w:t>
      </w:r>
    </w:p>
    <w:p>
      <w:pPr>
        <w:spacing w:line="220" w:lineRule="auto"/>
        <w:ind w:left="483"/>
        <w:rPr>
          <w:rFonts w:ascii="宋体" w:hAnsi="宋体" w:eastAsia="宋体" w:cs="宋体"/>
          <w:sz w:val="24"/>
          <w:szCs w:val="24"/>
        </w:rPr>
      </w:pPr>
      <w:r>
        <w:rPr>
          <w:rFonts w:ascii="宋体" w:hAnsi="宋体" w:eastAsia="宋体" w:cs="宋体"/>
          <w:spacing w:val="-14"/>
          <w:sz w:val="24"/>
          <w:szCs w:val="24"/>
        </w:rPr>
        <w:t>6</w:t>
      </w:r>
      <w:r>
        <w:rPr>
          <w:rFonts w:ascii="宋体" w:hAnsi="宋体" w:eastAsia="宋体" w:cs="宋体"/>
          <w:spacing w:val="-8"/>
          <w:sz w:val="24"/>
          <w:szCs w:val="24"/>
        </w:rPr>
        <w:t>.2 评审原则</w:t>
      </w:r>
    </w:p>
    <w:p>
      <w:pPr>
        <w:spacing w:before="180" w:line="219" w:lineRule="auto"/>
        <w:ind w:left="480"/>
        <w:rPr>
          <w:rFonts w:ascii="宋体" w:hAnsi="宋体" w:eastAsia="宋体" w:cs="宋体"/>
          <w:sz w:val="24"/>
          <w:szCs w:val="24"/>
        </w:rPr>
      </w:pPr>
      <w:r>
        <w:rPr>
          <w:rFonts w:ascii="宋体" w:hAnsi="宋体" w:eastAsia="宋体" w:cs="宋体"/>
          <w:spacing w:val="-2"/>
          <w:sz w:val="24"/>
          <w:szCs w:val="24"/>
        </w:rPr>
        <w:t>评审活动遵循公平、公正、科学和择优的原则。</w:t>
      </w:r>
    </w:p>
    <w:p>
      <w:pPr>
        <w:spacing w:before="183" w:line="220" w:lineRule="auto"/>
        <w:ind w:left="483"/>
        <w:rPr>
          <w:rFonts w:ascii="宋体" w:hAnsi="宋体" w:eastAsia="宋体" w:cs="宋体"/>
          <w:sz w:val="24"/>
          <w:szCs w:val="24"/>
        </w:rPr>
      </w:pPr>
      <w:r>
        <w:rPr>
          <w:rFonts w:ascii="宋体" w:hAnsi="宋体" w:eastAsia="宋体" w:cs="宋体"/>
          <w:spacing w:val="-13"/>
          <w:sz w:val="24"/>
          <w:szCs w:val="24"/>
        </w:rPr>
        <w:t>6</w:t>
      </w:r>
      <w:r>
        <w:rPr>
          <w:rFonts w:ascii="宋体" w:hAnsi="宋体" w:eastAsia="宋体" w:cs="宋体"/>
          <w:spacing w:val="-11"/>
          <w:sz w:val="24"/>
          <w:szCs w:val="24"/>
        </w:rPr>
        <w:t>.3 评审</w:t>
      </w:r>
    </w:p>
    <w:p>
      <w:pPr>
        <w:spacing w:before="181" w:line="359" w:lineRule="auto"/>
        <w:ind w:firstLine="480"/>
        <w:rPr>
          <w:rFonts w:ascii="宋体" w:hAnsi="宋体" w:eastAsia="宋体" w:cs="宋体"/>
          <w:sz w:val="24"/>
          <w:szCs w:val="24"/>
        </w:rPr>
      </w:pPr>
      <w:r>
        <w:rPr>
          <w:rFonts w:ascii="宋体" w:hAnsi="宋体" w:eastAsia="宋体" w:cs="宋体"/>
          <w:spacing w:val="-1"/>
          <w:sz w:val="24"/>
          <w:szCs w:val="24"/>
        </w:rPr>
        <w:t>磋商小组按照竞争性磋商文件中规定的方法</w:t>
      </w:r>
      <w:r>
        <w:rPr>
          <w:rFonts w:ascii="宋体" w:hAnsi="宋体" w:eastAsia="宋体" w:cs="宋体"/>
          <w:sz w:val="24"/>
          <w:szCs w:val="24"/>
        </w:rPr>
        <w:t xml:space="preserve">、评审因素、标准和程序对响应文件 </w:t>
      </w:r>
      <w:r>
        <w:rPr>
          <w:rFonts w:ascii="宋体" w:hAnsi="宋体" w:eastAsia="宋体" w:cs="宋体"/>
          <w:spacing w:val="-10"/>
          <w:sz w:val="24"/>
          <w:szCs w:val="24"/>
        </w:rPr>
        <w:t>进</w:t>
      </w:r>
      <w:r>
        <w:rPr>
          <w:rFonts w:ascii="宋体" w:hAnsi="宋体" w:eastAsia="宋体" w:cs="宋体"/>
          <w:spacing w:val="-6"/>
          <w:sz w:val="24"/>
          <w:szCs w:val="24"/>
        </w:rPr>
        <w:t>行评审。</w:t>
      </w:r>
    </w:p>
    <w:p>
      <w:pPr>
        <w:spacing w:line="220" w:lineRule="auto"/>
        <w:ind w:left="487"/>
        <w:rPr>
          <w:rFonts w:ascii="宋体" w:hAnsi="宋体" w:eastAsia="宋体" w:cs="宋体"/>
          <w:sz w:val="24"/>
          <w:szCs w:val="24"/>
        </w:rPr>
      </w:pPr>
      <w:r>
        <w:rPr>
          <w:rFonts w:ascii="宋体" w:hAnsi="宋体" w:eastAsia="宋体" w:cs="宋体"/>
          <w:spacing w:val="-2"/>
          <w:sz w:val="24"/>
          <w:szCs w:val="24"/>
        </w:rPr>
        <w:t>7．定标及</w:t>
      </w:r>
      <w:r>
        <w:rPr>
          <w:rFonts w:ascii="宋体" w:hAnsi="宋体" w:eastAsia="宋体" w:cs="宋体"/>
          <w:spacing w:val="-1"/>
          <w:sz w:val="24"/>
          <w:szCs w:val="24"/>
        </w:rPr>
        <w:t>合同授予</w:t>
      </w:r>
    </w:p>
    <w:p>
      <w:pPr>
        <w:sectPr>
          <w:footerReference r:id="rId20" w:type="default"/>
          <w:pgSz w:w="11910" w:h="16840"/>
          <w:pgMar w:top="400" w:right="1359" w:bottom="1427"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20" w:lineRule="auto"/>
        <w:ind w:left="487"/>
        <w:rPr>
          <w:rFonts w:ascii="宋体" w:hAnsi="宋体" w:eastAsia="宋体" w:cs="宋体"/>
          <w:sz w:val="24"/>
          <w:szCs w:val="24"/>
        </w:rPr>
      </w:pPr>
      <w:r>
        <w:rPr>
          <w:rFonts w:ascii="宋体" w:hAnsi="宋体" w:eastAsia="宋体" w:cs="宋体"/>
          <w:spacing w:val="-9"/>
          <w:sz w:val="24"/>
          <w:szCs w:val="24"/>
        </w:rPr>
        <w:t>7.1 定标方法</w:t>
      </w:r>
    </w:p>
    <w:p>
      <w:pPr>
        <w:spacing w:before="181" w:line="359" w:lineRule="auto"/>
        <w:ind w:left="3" w:right="63" w:firstLine="483"/>
        <w:rPr>
          <w:rFonts w:ascii="宋体" w:hAnsi="宋体" w:eastAsia="宋体" w:cs="宋体"/>
          <w:sz w:val="24"/>
          <w:szCs w:val="24"/>
        </w:rPr>
      </w:pPr>
      <w:r>
        <w:rPr>
          <w:rFonts w:ascii="宋体" w:hAnsi="宋体" w:eastAsia="宋体" w:cs="宋体"/>
          <w:spacing w:val="-1"/>
          <w:sz w:val="24"/>
          <w:szCs w:val="24"/>
        </w:rPr>
        <w:t>7.1.1 评审活动遵循公平、公正、科学和择优的原则</w:t>
      </w:r>
      <w:r>
        <w:rPr>
          <w:rFonts w:ascii="宋体" w:hAnsi="宋体" w:eastAsia="宋体" w:cs="宋体"/>
          <w:sz w:val="24"/>
          <w:szCs w:val="24"/>
        </w:rPr>
        <w:t xml:space="preserve">。磋商小组按照竞争性磋商 </w:t>
      </w:r>
      <w:r>
        <w:rPr>
          <w:rFonts w:ascii="宋体" w:hAnsi="宋体" w:eastAsia="宋体" w:cs="宋体"/>
          <w:spacing w:val="-6"/>
          <w:sz w:val="24"/>
          <w:szCs w:val="24"/>
        </w:rPr>
        <w:t>文件中规定的方法、</w:t>
      </w:r>
      <w:r>
        <w:rPr>
          <w:rFonts w:ascii="宋体" w:hAnsi="宋体" w:eastAsia="宋体" w:cs="宋体"/>
          <w:spacing w:val="-4"/>
          <w:sz w:val="24"/>
          <w:szCs w:val="24"/>
        </w:rPr>
        <w:t>评</w:t>
      </w:r>
      <w:r>
        <w:rPr>
          <w:rFonts w:ascii="宋体" w:hAnsi="宋体" w:eastAsia="宋体" w:cs="宋体"/>
          <w:spacing w:val="-3"/>
          <w:sz w:val="24"/>
          <w:szCs w:val="24"/>
        </w:rPr>
        <w:t>审因素、标准和程序对响应文件进行评审， 并按供应商须知前</w:t>
      </w:r>
      <w:r>
        <w:rPr>
          <w:rFonts w:ascii="宋体" w:hAnsi="宋体" w:eastAsia="宋体" w:cs="宋体"/>
          <w:sz w:val="24"/>
          <w:szCs w:val="24"/>
        </w:rPr>
        <w:t xml:space="preserve"> </w:t>
      </w:r>
      <w:r>
        <w:rPr>
          <w:rFonts w:ascii="宋体" w:hAnsi="宋体" w:eastAsia="宋体" w:cs="宋体"/>
          <w:spacing w:val="-1"/>
          <w:sz w:val="24"/>
          <w:szCs w:val="24"/>
        </w:rPr>
        <w:t>附表的规定向采购人推荐成交候选人。采购人依据</w:t>
      </w:r>
      <w:r>
        <w:rPr>
          <w:rFonts w:ascii="宋体" w:hAnsi="宋体" w:eastAsia="宋体" w:cs="宋体"/>
          <w:sz w:val="24"/>
          <w:szCs w:val="24"/>
        </w:rPr>
        <w:t xml:space="preserve">磋商小组推荐的成交候选人确定成 </w:t>
      </w:r>
      <w:r>
        <w:rPr>
          <w:rFonts w:ascii="宋体" w:hAnsi="宋体" w:eastAsia="宋体" w:cs="宋体"/>
          <w:spacing w:val="-9"/>
          <w:sz w:val="24"/>
          <w:szCs w:val="24"/>
        </w:rPr>
        <w:t>交</w:t>
      </w:r>
      <w:r>
        <w:rPr>
          <w:rFonts w:ascii="宋体" w:hAnsi="宋体" w:eastAsia="宋体" w:cs="宋体"/>
          <w:spacing w:val="-7"/>
          <w:sz w:val="24"/>
          <w:szCs w:val="24"/>
        </w:rPr>
        <w:t>供应商。</w:t>
      </w:r>
    </w:p>
    <w:p>
      <w:pPr>
        <w:spacing w:line="359" w:lineRule="auto"/>
        <w:ind w:left="4" w:right="63" w:firstLine="482"/>
        <w:rPr>
          <w:rFonts w:ascii="宋体" w:hAnsi="宋体" w:eastAsia="宋体" w:cs="宋体"/>
          <w:sz w:val="24"/>
          <w:szCs w:val="24"/>
        </w:rPr>
      </w:pPr>
      <w:r>
        <w:rPr>
          <w:rFonts w:ascii="宋体" w:hAnsi="宋体" w:eastAsia="宋体" w:cs="宋体"/>
          <w:spacing w:val="-1"/>
          <w:sz w:val="24"/>
          <w:szCs w:val="24"/>
        </w:rPr>
        <w:t>7.1.2 采购人从成交候选人中确定出成交供应商的原</w:t>
      </w:r>
      <w:r>
        <w:rPr>
          <w:rFonts w:ascii="宋体" w:hAnsi="宋体" w:eastAsia="宋体" w:cs="宋体"/>
          <w:sz w:val="24"/>
          <w:szCs w:val="24"/>
        </w:rPr>
        <w:t xml:space="preserve">则：采购人应当确定排名第 </w:t>
      </w:r>
      <w:r>
        <w:rPr>
          <w:rFonts w:ascii="宋体" w:hAnsi="宋体" w:eastAsia="宋体" w:cs="宋体"/>
          <w:spacing w:val="-1"/>
          <w:sz w:val="24"/>
          <w:szCs w:val="24"/>
        </w:rPr>
        <w:t>一的成交候选人为成交供应商。排名第一的成交候选</w:t>
      </w:r>
      <w:r>
        <w:rPr>
          <w:rFonts w:ascii="宋体" w:hAnsi="宋体" w:eastAsia="宋体" w:cs="宋体"/>
          <w:sz w:val="24"/>
          <w:szCs w:val="24"/>
        </w:rPr>
        <w:t xml:space="preserve">人放弃成交、因不可抗力不能履 </w:t>
      </w:r>
      <w:r>
        <w:rPr>
          <w:rFonts w:ascii="宋体" w:hAnsi="宋体" w:eastAsia="宋体" w:cs="宋体"/>
          <w:spacing w:val="-6"/>
          <w:sz w:val="24"/>
          <w:szCs w:val="24"/>
        </w:rPr>
        <w:t>行合同， 不按照竞</w:t>
      </w:r>
      <w:r>
        <w:rPr>
          <w:rFonts w:ascii="宋体" w:hAnsi="宋体" w:eastAsia="宋体" w:cs="宋体"/>
          <w:spacing w:val="-5"/>
          <w:sz w:val="24"/>
          <w:szCs w:val="24"/>
        </w:rPr>
        <w:t>争</w:t>
      </w:r>
      <w:r>
        <w:rPr>
          <w:rFonts w:ascii="宋体" w:hAnsi="宋体" w:eastAsia="宋体" w:cs="宋体"/>
          <w:spacing w:val="-3"/>
          <w:sz w:val="24"/>
          <w:szCs w:val="24"/>
        </w:rPr>
        <w:t>性磋商文件要求提交履约保证金、或者被查实存在影响成交结果</w:t>
      </w:r>
      <w:r>
        <w:rPr>
          <w:rFonts w:ascii="宋体" w:hAnsi="宋体" w:eastAsia="宋体" w:cs="宋体"/>
          <w:sz w:val="24"/>
          <w:szCs w:val="24"/>
        </w:rPr>
        <w:t xml:space="preserve"> </w:t>
      </w:r>
      <w:r>
        <w:rPr>
          <w:rFonts w:ascii="宋体" w:hAnsi="宋体" w:eastAsia="宋体" w:cs="宋体"/>
          <w:spacing w:val="-12"/>
          <w:sz w:val="24"/>
          <w:szCs w:val="24"/>
        </w:rPr>
        <w:t>的违法行</w:t>
      </w:r>
      <w:r>
        <w:rPr>
          <w:rFonts w:ascii="宋体" w:hAnsi="宋体" w:eastAsia="宋体" w:cs="宋体"/>
          <w:spacing w:val="-11"/>
          <w:sz w:val="24"/>
          <w:szCs w:val="24"/>
        </w:rPr>
        <w:t>为</w:t>
      </w:r>
      <w:r>
        <w:rPr>
          <w:rFonts w:ascii="宋体" w:hAnsi="宋体" w:eastAsia="宋体" w:cs="宋体"/>
          <w:spacing w:val="-6"/>
          <w:sz w:val="24"/>
          <w:szCs w:val="24"/>
        </w:rPr>
        <w:t>等情形， 不符合成交条件的， 采购人可以按照磋商小组提出的成交候选人</w:t>
      </w:r>
      <w:r>
        <w:rPr>
          <w:rFonts w:ascii="宋体" w:hAnsi="宋体" w:eastAsia="宋体" w:cs="宋体"/>
          <w:sz w:val="24"/>
          <w:szCs w:val="24"/>
        </w:rPr>
        <w:t xml:space="preserve"> </w:t>
      </w:r>
      <w:r>
        <w:rPr>
          <w:rFonts w:ascii="宋体" w:hAnsi="宋体" w:eastAsia="宋体" w:cs="宋体"/>
          <w:spacing w:val="-3"/>
          <w:sz w:val="24"/>
          <w:szCs w:val="24"/>
        </w:rPr>
        <w:t>名</w:t>
      </w:r>
      <w:r>
        <w:rPr>
          <w:rFonts w:ascii="宋体" w:hAnsi="宋体" w:eastAsia="宋体" w:cs="宋体"/>
          <w:spacing w:val="-2"/>
          <w:sz w:val="24"/>
          <w:szCs w:val="24"/>
        </w:rPr>
        <w:t>单排名依次确定其他成交候选人为成交供应商。</w:t>
      </w:r>
    </w:p>
    <w:p>
      <w:pPr>
        <w:spacing w:line="218" w:lineRule="auto"/>
        <w:ind w:left="487"/>
        <w:rPr>
          <w:rFonts w:ascii="宋体" w:hAnsi="宋体" w:eastAsia="宋体" w:cs="宋体"/>
          <w:sz w:val="24"/>
          <w:szCs w:val="24"/>
        </w:rPr>
      </w:pPr>
      <w:r>
        <w:rPr>
          <w:rFonts w:ascii="宋体" w:hAnsi="宋体" w:eastAsia="宋体" w:cs="宋体"/>
          <w:spacing w:val="-11"/>
          <w:sz w:val="24"/>
          <w:szCs w:val="24"/>
        </w:rPr>
        <w:t>7</w:t>
      </w:r>
      <w:r>
        <w:rPr>
          <w:rFonts w:ascii="宋体" w:hAnsi="宋体" w:eastAsia="宋体" w:cs="宋体"/>
          <w:spacing w:val="-7"/>
          <w:sz w:val="24"/>
          <w:szCs w:val="24"/>
        </w:rPr>
        <w:t>.2 成交结果公告</w:t>
      </w:r>
    </w:p>
    <w:p>
      <w:pPr>
        <w:spacing w:before="183" w:line="359" w:lineRule="auto"/>
        <w:ind w:firstLine="480"/>
        <w:rPr>
          <w:rFonts w:ascii="宋体" w:hAnsi="宋体" w:eastAsia="宋体" w:cs="宋体"/>
          <w:sz w:val="24"/>
          <w:szCs w:val="24"/>
        </w:rPr>
      </w:pPr>
      <w:r>
        <w:rPr>
          <w:rFonts w:ascii="宋体" w:hAnsi="宋体" w:eastAsia="宋体" w:cs="宋体"/>
          <w:spacing w:val="-16"/>
          <w:sz w:val="24"/>
          <w:szCs w:val="24"/>
        </w:rPr>
        <w:t>在公</w:t>
      </w:r>
      <w:r>
        <w:rPr>
          <w:rFonts w:ascii="宋体" w:hAnsi="宋体" w:eastAsia="宋体" w:cs="宋体"/>
          <w:spacing w:val="-11"/>
          <w:sz w:val="24"/>
          <w:szCs w:val="24"/>
        </w:rPr>
        <w:t>告</w:t>
      </w:r>
      <w:r>
        <w:rPr>
          <w:rFonts w:ascii="宋体" w:hAnsi="宋体" w:eastAsia="宋体" w:cs="宋体"/>
          <w:spacing w:val="-8"/>
          <w:sz w:val="24"/>
          <w:szCs w:val="24"/>
        </w:rPr>
        <w:t>成交结果的同时， 采购人或者采购代理机构向成交供应商发出成交通知书；</w:t>
      </w:r>
      <w:r>
        <w:rPr>
          <w:rFonts w:ascii="宋体" w:hAnsi="宋体" w:eastAsia="宋体" w:cs="宋体"/>
          <w:sz w:val="24"/>
          <w:szCs w:val="24"/>
        </w:rPr>
        <w:t xml:space="preserve"> </w:t>
      </w:r>
      <w:r>
        <w:rPr>
          <w:rFonts w:ascii="宋体" w:hAnsi="宋体" w:eastAsia="宋体" w:cs="宋体"/>
          <w:spacing w:val="-2"/>
          <w:sz w:val="24"/>
          <w:szCs w:val="24"/>
        </w:rPr>
        <w:t>对未通过资格审查的供应商，应当告知</w:t>
      </w:r>
      <w:r>
        <w:rPr>
          <w:rFonts w:ascii="宋体" w:hAnsi="宋体" w:eastAsia="宋体" w:cs="宋体"/>
          <w:spacing w:val="-1"/>
          <w:sz w:val="24"/>
          <w:szCs w:val="24"/>
        </w:rPr>
        <w:t>其未通过的原因。</w:t>
      </w:r>
    </w:p>
    <w:p>
      <w:pPr>
        <w:spacing w:line="220" w:lineRule="auto"/>
        <w:ind w:left="487"/>
        <w:rPr>
          <w:rFonts w:ascii="宋体" w:hAnsi="宋体" w:eastAsia="宋体" w:cs="宋体"/>
          <w:sz w:val="24"/>
          <w:szCs w:val="24"/>
        </w:rPr>
      </w:pPr>
      <w:r>
        <w:rPr>
          <w:rFonts w:ascii="宋体" w:hAnsi="宋体" w:eastAsia="宋体" w:cs="宋体"/>
          <w:spacing w:val="-9"/>
          <w:sz w:val="24"/>
          <w:szCs w:val="24"/>
        </w:rPr>
        <w:t>7</w:t>
      </w:r>
      <w:r>
        <w:rPr>
          <w:rFonts w:ascii="宋体" w:hAnsi="宋体" w:eastAsia="宋体" w:cs="宋体"/>
          <w:spacing w:val="-8"/>
          <w:sz w:val="24"/>
          <w:szCs w:val="24"/>
        </w:rPr>
        <w:t>.3 履约保证金</w:t>
      </w:r>
    </w:p>
    <w:p>
      <w:pPr>
        <w:spacing w:before="181" w:line="359" w:lineRule="auto"/>
        <w:ind w:right="63" w:firstLine="487"/>
        <w:rPr>
          <w:rFonts w:ascii="宋体" w:hAnsi="宋体" w:eastAsia="宋体" w:cs="宋体"/>
          <w:sz w:val="24"/>
          <w:szCs w:val="24"/>
        </w:rPr>
      </w:pPr>
      <w:r>
        <w:rPr>
          <w:rFonts w:ascii="宋体" w:hAnsi="宋体" w:eastAsia="宋体" w:cs="宋体"/>
          <w:spacing w:val="-1"/>
          <w:sz w:val="24"/>
          <w:szCs w:val="24"/>
        </w:rPr>
        <w:t>7.3.1 在签订合同前，成交供应商应按供应商须知前</w:t>
      </w:r>
      <w:r>
        <w:rPr>
          <w:rFonts w:ascii="宋体" w:hAnsi="宋体" w:eastAsia="宋体" w:cs="宋体"/>
          <w:sz w:val="24"/>
          <w:szCs w:val="24"/>
        </w:rPr>
        <w:t xml:space="preserve">附表规定的金额、形式向采 </w:t>
      </w:r>
      <w:r>
        <w:rPr>
          <w:rFonts w:ascii="宋体" w:hAnsi="宋体" w:eastAsia="宋体" w:cs="宋体"/>
          <w:spacing w:val="-12"/>
          <w:sz w:val="24"/>
          <w:szCs w:val="24"/>
        </w:rPr>
        <w:t>购人提交</w:t>
      </w:r>
      <w:r>
        <w:rPr>
          <w:rFonts w:ascii="宋体" w:hAnsi="宋体" w:eastAsia="宋体" w:cs="宋体"/>
          <w:spacing w:val="-6"/>
          <w:sz w:val="24"/>
          <w:szCs w:val="24"/>
        </w:rPr>
        <w:t>履约保证金。联合体成交的， 其履约保证金由牵头人提交， 并应符合供应商</w:t>
      </w:r>
      <w:r>
        <w:rPr>
          <w:rFonts w:ascii="宋体" w:hAnsi="宋体" w:eastAsia="宋体" w:cs="宋体"/>
          <w:sz w:val="24"/>
          <w:szCs w:val="24"/>
        </w:rPr>
        <w:t xml:space="preserve"> </w:t>
      </w:r>
      <w:r>
        <w:rPr>
          <w:rFonts w:ascii="宋体" w:hAnsi="宋体" w:eastAsia="宋体" w:cs="宋体"/>
          <w:spacing w:val="-6"/>
          <w:sz w:val="24"/>
          <w:szCs w:val="24"/>
        </w:rPr>
        <w:t>须</w:t>
      </w:r>
      <w:r>
        <w:rPr>
          <w:rFonts w:ascii="宋体" w:hAnsi="宋体" w:eastAsia="宋体" w:cs="宋体"/>
          <w:spacing w:val="-4"/>
          <w:sz w:val="24"/>
          <w:szCs w:val="24"/>
        </w:rPr>
        <w:t>知前附表的规定。</w:t>
      </w:r>
    </w:p>
    <w:p>
      <w:pPr>
        <w:spacing w:before="1" w:line="359" w:lineRule="auto"/>
        <w:ind w:left="4" w:right="63" w:firstLine="482"/>
        <w:rPr>
          <w:rFonts w:ascii="宋体" w:hAnsi="宋体" w:eastAsia="宋体" w:cs="宋体"/>
          <w:sz w:val="24"/>
          <w:szCs w:val="24"/>
        </w:rPr>
      </w:pPr>
      <w:r>
        <w:rPr>
          <w:rFonts w:ascii="宋体" w:hAnsi="宋体" w:eastAsia="宋体" w:cs="宋体"/>
          <w:spacing w:val="-1"/>
          <w:sz w:val="24"/>
          <w:szCs w:val="24"/>
        </w:rPr>
        <w:t>7.3.2 成交供应商不能按要求提交履约保证金的，视</w:t>
      </w:r>
      <w:r>
        <w:rPr>
          <w:rFonts w:ascii="宋体" w:hAnsi="宋体" w:eastAsia="宋体" w:cs="宋体"/>
          <w:sz w:val="24"/>
          <w:szCs w:val="24"/>
        </w:rPr>
        <w:t xml:space="preserve">为放弃成交，其磋商保证金 </w:t>
      </w:r>
      <w:r>
        <w:rPr>
          <w:rFonts w:ascii="宋体" w:hAnsi="宋体" w:eastAsia="宋体" w:cs="宋体"/>
          <w:spacing w:val="-1"/>
          <w:sz w:val="24"/>
          <w:szCs w:val="24"/>
        </w:rPr>
        <w:t>不予退还；给采购人造成的损失超过磋商保证金数额</w:t>
      </w:r>
      <w:r>
        <w:rPr>
          <w:rFonts w:ascii="宋体" w:hAnsi="宋体" w:eastAsia="宋体" w:cs="宋体"/>
          <w:sz w:val="24"/>
          <w:szCs w:val="24"/>
        </w:rPr>
        <w:t xml:space="preserve">的，成交供应商还应当对超过部 </w:t>
      </w:r>
      <w:r>
        <w:rPr>
          <w:rFonts w:ascii="宋体" w:hAnsi="宋体" w:eastAsia="宋体" w:cs="宋体"/>
          <w:spacing w:val="-10"/>
          <w:sz w:val="24"/>
          <w:szCs w:val="24"/>
        </w:rPr>
        <w:t>分</w:t>
      </w:r>
      <w:r>
        <w:rPr>
          <w:rFonts w:ascii="宋体" w:hAnsi="宋体" w:eastAsia="宋体" w:cs="宋体"/>
          <w:spacing w:val="-6"/>
          <w:sz w:val="24"/>
          <w:szCs w:val="24"/>
        </w:rPr>
        <w:t>予以赔偿。</w:t>
      </w:r>
    </w:p>
    <w:p>
      <w:pPr>
        <w:spacing w:before="1" w:line="221" w:lineRule="auto"/>
        <w:ind w:left="487"/>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9"/>
          <w:sz w:val="24"/>
          <w:szCs w:val="24"/>
        </w:rPr>
        <w:t>.4 签订合同</w:t>
      </w:r>
    </w:p>
    <w:p>
      <w:pPr>
        <w:spacing w:before="179" w:line="359" w:lineRule="auto"/>
        <w:ind w:left="1" w:right="63" w:firstLine="485"/>
        <w:rPr>
          <w:rFonts w:ascii="宋体" w:hAnsi="宋体" w:eastAsia="宋体" w:cs="宋体"/>
          <w:sz w:val="24"/>
          <w:szCs w:val="24"/>
        </w:rPr>
      </w:pPr>
      <w:r>
        <w:rPr>
          <w:rFonts w:ascii="宋体" w:hAnsi="宋体" w:eastAsia="宋体" w:cs="宋体"/>
          <w:spacing w:val="-12"/>
          <w:sz w:val="24"/>
          <w:szCs w:val="24"/>
        </w:rPr>
        <w:t>7.4</w:t>
      </w:r>
      <w:r>
        <w:rPr>
          <w:rFonts w:ascii="宋体" w:hAnsi="宋体" w:eastAsia="宋体" w:cs="宋体"/>
          <w:spacing w:val="-8"/>
          <w:sz w:val="24"/>
          <w:szCs w:val="24"/>
        </w:rPr>
        <w:t>.</w:t>
      </w:r>
      <w:r>
        <w:rPr>
          <w:rFonts w:ascii="宋体" w:hAnsi="宋体" w:eastAsia="宋体" w:cs="宋体"/>
          <w:spacing w:val="-6"/>
          <w:sz w:val="24"/>
          <w:szCs w:val="24"/>
        </w:rPr>
        <w:t>1 采购人应当自成交通知书发出之日起 30 日内，按照竞争性磋商文件和成交</w:t>
      </w:r>
      <w:r>
        <w:rPr>
          <w:rFonts w:ascii="宋体" w:hAnsi="宋体" w:eastAsia="宋体" w:cs="宋体"/>
          <w:sz w:val="24"/>
          <w:szCs w:val="24"/>
        </w:rPr>
        <w:t xml:space="preserve"> </w:t>
      </w:r>
      <w:r>
        <w:rPr>
          <w:rFonts w:ascii="宋体" w:hAnsi="宋体" w:eastAsia="宋体" w:cs="宋体"/>
          <w:spacing w:val="-2"/>
          <w:sz w:val="24"/>
          <w:szCs w:val="24"/>
        </w:rPr>
        <w:t>供应商响应文件的规定，与成交供应商签订</w:t>
      </w:r>
      <w:r>
        <w:rPr>
          <w:rFonts w:ascii="宋体" w:hAnsi="宋体" w:eastAsia="宋体" w:cs="宋体"/>
          <w:spacing w:val="-1"/>
          <w:sz w:val="24"/>
          <w:szCs w:val="24"/>
        </w:rPr>
        <w:t>书面合同。</w:t>
      </w:r>
    </w:p>
    <w:p>
      <w:pPr>
        <w:spacing w:line="359" w:lineRule="auto"/>
        <w:ind w:left="7" w:right="63" w:firstLine="480"/>
        <w:rPr>
          <w:rFonts w:ascii="宋体" w:hAnsi="宋体" w:eastAsia="宋体" w:cs="宋体"/>
          <w:sz w:val="24"/>
          <w:szCs w:val="24"/>
        </w:rPr>
      </w:pPr>
      <w:r>
        <w:rPr>
          <w:rFonts w:ascii="宋体" w:hAnsi="宋体" w:eastAsia="宋体" w:cs="宋体"/>
          <w:spacing w:val="-1"/>
          <w:sz w:val="24"/>
          <w:szCs w:val="24"/>
        </w:rPr>
        <w:t>7.4.2 发出成交通知书后，采购人无正当理由拒签合</w:t>
      </w:r>
      <w:r>
        <w:rPr>
          <w:rFonts w:ascii="宋体" w:hAnsi="宋体" w:eastAsia="宋体" w:cs="宋体"/>
          <w:sz w:val="24"/>
          <w:szCs w:val="24"/>
        </w:rPr>
        <w:t xml:space="preserve">同的，给成交供应商造成损 </w:t>
      </w:r>
      <w:r>
        <w:rPr>
          <w:rFonts w:ascii="宋体" w:hAnsi="宋体" w:eastAsia="宋体" w:cs="宋体"/>
          <w:spacing w:val="-3"/>
          <w:sz w:val="24"/>
          <w:szCs w:val="24"/>
        </w:rPr>
        <w:t>失的，还应当赔偿成交供应商损失</w:t>
      </w:r>
      <w:r>
        <w:rPr>
          <w:rFonts w:ascii="宋体" w:hAnsi="宋体" w:eastAsia="宋体" w:cs="宋体"/>
          <w:spacing w:val="-2"/>
          <w:sz w:val="24"/>
          <w:szCs w:val="24"/>
        </w:rPr>
        <w:t>。</w:t>
      </w:r>
    </w:p>
    <w:p>
      <w:pPr>
        <w:spacing w:line="359" w:lineRule="auto"/>
        <w:ind w:left="1" w:right="63" w:firstLine="485"/>
        <w:rPr>
          <w:rFonts w:ascii="宋体" w:hAnsi="宋体" w:eastAsia="宋体" w:cs="宋体"/>
          <w:sz w:val="24"/>
          <w:szCs w:val="24"/>
        </w:rPr>
      </w:pPr>
      <w:r>
        <w:rPr>
          <w:rFonts w:ascii="宋体" w:hAnsi="宋体" w:eastAsia="宋体" w:cs="宋体"/>
          <w:spacing w:val="-1"/>
          <w:sz w:val="24"/>
          <w:szCs w:val="24"/>
        </w:rPr>
        <w:t>7.4.3 发出成交通知书后，成交供应商无正当理由拒</w:t>
      </w:r>
      <w:r>
        <w:rPr>
          <w:rFonts w:ascii="宋体" w:hAnsi="宋体" w:eastAsia="宋体" w:cs="宋体"/>
          <w:sz w:val="24"/>
          <w:szCs w:val="24"/>
        </w:rPr>
        <w:t xml:space="preserve">签合同的，采购人取消其成 </w:t>
      </w:r>
      <w:r>
        <w:rPr>
          <w:rFonts w:ascii="宋体" w:hAnsi="宋体" w:eastAsia="宋体" w:cs="宋体"/>
          <w:spacing w:val="-1"/>
          <w:sz w:val="24"/>
          <w:szCs w:val="24"/>
        </w:rPr>
        <w:t>交资格，其磋商保证金不予退还；给采购人造</w:t>
      </w:r>
      <w:r>
        <w:rPr>
          <w:rFonts w:ascii="宋体" w:hAnsi="宋体" w:eastAsia="宋体" w:cs="宋体"/>
          <w:sz w:val="24"/>
          <w:szCs w:val="24"/>
        </w:rPr>
        <w:t xml:space="preserve">成的损失超过磋商保证金数额的，成交 </w:t>
      </w:r>
      <w:r>
        <w:rPr>
          <w:rFonts w:ascii="宋体" w:hAnsi="宋体" w:eastAsia="宋体" w:cs="宋体"/>
          <w:spacing w:val="-4"/>
          <w:sz w:val="24"/>
          <w:szCs w:val="24"/>
        </w:rPr>
        <w:t>供应商还应</w:t>
      </w:r>
      <w:r>
        <w:rPr>
          <w:rFonts w:ascii="宋体" w:hAnsi="宋体" w:eastAsia="宋体" w:cs="宋体"/>
          <w:spacing w:val="-2"/>
          <w:sz w:val="24"/>
          <w:szCs w:val="24"/>
        </w:rPr>
        <w:t>当对超过部分予以赔偿。</w:t>
      </w:r>
    </w:p>
    <w:p>
      <w:pPr>
        <w:spacing w:before="1" w:line="219" w:lineRule="auto"/>
        <w:ind w:left="482"/>
        <w:rPr>
          <w:rFonts w:ascii="宋体" w:hAnsi="宋体" w:eastAsia="宋体" w:cs="宋体"/>
          <w:sz w:val="24"/>
          <w:szCs w:val="24"/>
        </w:rPr>
      </w:pPr>
      <w:r>
        <w:rPr>
          <w:rFonts w:ascii="宋体" w:hAnsi="宋体" w:eastAsia="宋体" w:cs="宋体"/>
          <w:spacing w:val="-2"/>
          <w:sz w:val="24"/>
          <w:szCs w:val="24"/>
        </w:rPr>
        <w:t>8．</w:t>
      </w:r>
      <w:r>
        <w:rPr>
          <w:rFonts w:ascii="宋体" w:hAnsi="宋体" w:eastAsia="宋体" w:cs="宋体"/>
          <w:spacing w:val="-1"/>
          <w:sz w:val="24"/>
          <w:szCs w:val="24"/>
        </w:rPr>
        <w:t>纪律和监督</w:t>
      </w:r>
    </w:p>
    <w:p>
      <w:pPr>
        <w:spacing w:before="181" w:line="219" w:lineRule="auto"/>
        <w:ind w:left="482"/>
        <w:rPr>
          <w:rFonts w:ascii="宋体" w:hAnsi="宋体" w:eastAsia="宋体" w:cs="宋体"/>
          <w:sz w:val="24"/>
          <w:szCs w:val="24"/>
        </w:rPr>
      </w:pPr>
      <w:r>
        <w:rPr>
          <w:rFonts w:ascii="宋体" w:hAnsi="宋体" w:eastAsia="宋体" w:cs="宋体"/>
          <w:spacing w:val="-10"/>
          <w:sz w:val="24"/>
          <w:szCs w:val="24"/>
        </w:rPr>
        <w:t>8</w:t>
      </w:r>
      <w:r>
        <w:rPr>
          <w:rFonts w:ascii="宋体" w:hAnsi="宋体" w:eastAsia="宋体" w:cs="宋体"/>
          <w:spacing w:val="-5"/>
          <w:sz w:val="24"/>
          <w:szCs w:val="24"/>
        </w:rPr>
        <w:t>.1 对采购人的纪律要求</w:t>
      </w:r>
    </w:p>
    <w:p>
      <w:pPr>
        <w:sectPr>
          <w:footerReference r:id="rId21" w:type="default"/>
          <w:pgSz w:w="11910" w:h="16840"/>
          <w:pgMar w:top="400" w:right="1296" w:bottom="1428"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left="24" w:firstLine="455"/>
        <w:rPr>
          <w:rFonts w:ascii="宋体" w:hAnsi="宋体" w:eastAsia="宋体" w:cs="宋体"/>
          <w:sz w:val="24"/>
          <w:szCs w:val="24"/>
        </w:rPr>
      </w:pPr>
      <w:r>
        <w:rPr>
          <w:rFonts w:ascii="宋体" w:hAnsi="宋体" w:eastAsia="宋体" w:cs="宋体"/>
          <w:spacing w:val="-4"/>
          <w:sz w:val="24"/>
          <w:szCs w:val="24"/>
        </w:rPr>
        <w:t>采购人不得泄漏招标投标活动中应当保密的情况和资料， 不得与供应商串通</w:t>
      </w:r>
      <w:r>
        <w:rPr>
          <w:rFonts w:ascii="宋体" w:hAnsi="宋体" w:eastAsia="宋体" w:cs="宋体"/>
          <w:spacing w:val="-3"/>
          <w:sz w:val="24"/>
          <w:szCs w:val="24"/>
        </w:rPr>
        <w:t>损</w:t>
      </w:r>
      <w:r>
        <w:rPr>
          <w:rFonts w:ascii="宋体" w:hAnsi="宋体" w:eastAsia="宋体" w:cs="宋体"/>
          <w:sz w:val="24"/>
          <w:szCs w:val="24"/>
        </w:rPr>
        <w:t xml:space="preserve">害 </w:t>
      </w:r>
      <w:r>
        <w:rPr>
          <w:rFonts w:ascii="宋体" w:hAnsi="宋体" w:eastAsia="宋体" w:cs="宋体"/>
          <w:spacing w:val="-6"/>
          <w:sz w:val="24"/>
          <w:szCs w:val="24"/>
        </w:rPr>
        <w:t>国</w:t>
      </w:r>
      <w:r>
        <w:rPr>
          <w:rFonts w:ascii="宋体" w:hAnsi="宋体" w:eastAsia="宋体" w:cs="宋体"/>
          <w:spacing w:val="-5"/>
          <w:sz w:val="24"/>
          <w:szCs w:val="24"/>
        </w:rPr>
        <w:t>家</w:t>
      </w:r>
      <w:r>
        <w:rPr>
          <w:rFonts w:ascii="宋体" w:hAnsi="宋体" w:eastAsia="宋体" w:cs="宋体"/>
          <w:spacing w:val="-3"/>
          <w:sz w:val="24"/>
          <w:szCs w:val="24"/>
        </w:rPr>
        <w:t>利益、社会公共利益或者他人合法权益。</w:t>
      </w:r>
    </w:p>
    <w:p>
      <w:pPr>
        <w:spacing w:before="1" w:line="218" w:lineRule="auto"/>
        <w:ind w:left="481"/>
        <w:rPr>
          <w:rFonts w:ascii="宋体" w:hAnsi="宋体" w:eastAsia="宋体" w:cs="宋体"/>
          <w:sz w:val="24"/>
          <w:szCs w:val="24"/>
        </w:rPr>
      </w:pPr>
      <w:r>
        <w:rPr>
          <w:rFonts w:ascii="宋体" w:hAnsi="宋体" w:eastAsia="宋体" w:cs="宋体"/>
          <w:spacing w:val="-10"/>
          <w:sz w:val="24"/>
          <w:szCs w:val="24"/>
        </w:rPr>
        <w:t>8</w:t>
      </w:r>
      <w:r>
        <w:rPr>
          <w:rFonts w:ascii="宋体" w:hAnsi="宋体" w:eastAsia="宋体" w:cs="宋体"/>
          <w:spacing w:val="-5"/>
          <w:sz w:val="24"/>
          <w:szCs w:val="24"/>
        </w:rPr>
        <w:t>.2 对供应商的纪律要求</w:t>
      </w:r>
    </w:p>
    <w:p>
      <w:pPr>
        <w:spacing w:before="182" w:line="359" w:lineRule="auto"/>
        <w:ind w:left="1" w:firstLine="479"/>
        <w:rPr>
          <w:rFonts w:ascii="宋体" w:hAnsi="宋体" w:eastAsia="宋体" w:cs="宋体"/>
          <w:sz w:val="24"/>
          <w:szCs w:val="24"/>
        </w:rPr>
      </w:pPr>
      <w:r>
        <w:rPr>
          <w:rFonts w:ascii="宋体" w:hAnsi="宋体" w:eastAsia="宋体" w:cs="宋体"/>
          <w:spacing w:val="-4"/>
          <w:sz w:val="24"/>
          <w:szCs w:val="24"/>
        </w:rPr>
        <w:t>供应商不得相互串通投标或者与采购人串通投标， 不得向采购人或者磋商小组</w:t>
      </w:r>
      <w:r>
        <w:rPr>
          <w:rFonts w:ascii="宋体" w:hAnsi="宋体" w:eastAsia="宋体" w:cs="宋体"/>
          <w:sz w:val="24"/>
          <w:szCs w:val="24"/>
        </w:rPr>
        <w:t xml:space="preserve">成 </w:t>
      </w:r>
      <w:r>
        <w:rPr>
          <w:rFonts w:ascii="宋体" w:hAnsi="宋体" w:eastAsia="宋体" w:cs="宋体"/>
          <w:spacing w:val="-1"/>
          <w:sz w:val="24"/>
          <w:szCs w:val="24"/>
        </w:rPr>
        <w:t>员行贿谋取成交，不得以他人名义投标或者以其</w:t>
      </w:r>
      <w:r>
        <w:rPr>
          <w:rFonts w:ascii="宋体" w:hAnsi="宋体" w:eastAsia="宋体" w:cs="宋体"/>
          <w:sz w:val="24"/>
          <w:szCs w:val="24"/>
        </w:rPr>
        <w:t xml:space="preserve">他方式弄虚作假骗取成交；供应商不 </w:t>
      </w:r>
      <w:r>
        <w:rPr>
          <w:rFonts w:ascii="宋体" w:hAnsi="宋体" w:eastAsia="宋体" w:cs="宋体"/>
          <w:spacing w:val="-4"/>
          <w:sz w:val="24"/>
          <w:szCs w:val="24"/>
        </w:rPr>
        <w:t>得以任何方</w:t>
      </w:r>
      <w:r>
        <w:rPr>
          <w:rFonts w:ascii="宋体" w:hAnsi="宋体" w:eastAsia="宋体" w:cs="宋体"/>
          <w:spacing w:val="-3"/>
          <w:sz w:val="24"/>
          <w:szCs w:val="24"/>
        </w:rPr>
        <w:t>式</w:t>
      </w:r>
      <w:r>
        <w:rPr>
          <w:rFonts w:ascii="宋体" w:hAnsi="宋体" w:eastAsia="宋体" w:cs="宋体"/>
          <w:spacing w:val="-2"/>
          <w:sz w:val="24"/>
          <w:szCs w:val="24"/>
        </w:rPr>
        <w:t>干扰、影响评审工作。</w:t>
      </w:r>
    </w:p>
    <w:p>
      <w:pPr>
        <w:spacing w:line="219" w:lineRule="auto"/>
        <w:ind w:left="481"/>
        <w:rPr>
          <w:rFonts w:ascii="宋体" w:hAnsi="宋体" w:eastAsia="宋体" w:cs="宋体"/>
          <w:sz w:val="24"/>
          <w:szCs w:val="24"/>
        </w:rPr>
      </w:pPr>
      <w:r>
        <w:rPr>
          <w:rFonts w:ascii="宋体" w:hAnsi="宋体" w:eastAsia="宋体" w:cs="宋体"/>
          <w:spacing w:val="-8"/>
          <w:sz w:val="24"/>
          <w:szCs w:val="24"/>
        </w:rPr>
        <w:t>8</w:t>
      </w:r>
      <w:r>
        <w:rPr>
          <w:rFonts w:ascii="宋体" w:hAnsi="宋体" w:eastAsia="宋体" w:cs="宋体"/>
          <w:spacing w:val="-6"/>
          <w:sz w:val="24"/>
          <w:szCs w:val="24"/>
        </w:rPr>
        <w:t>.</w:t>
      </w:r>
      <w:r>
        <w:rPr>
          <w:rFonts w:ascii="宋体" w:hAnsi="宋体" w:eastAsia="宋体" w:cs="宋体"/>
          <w:spacing w:val="-4"/>
          <w:sz w:val="24"/>
          <w:szCs w:val="24"/>
        </w:rPr>
        <w:t>3 对磋商小组成员的纪律要求</w:t>
      </w:r>
    </w:p>
    <w:p>
      <w:pPr>
        <w:spacing w:before="182" w:line="359" w:lineRule="auto"/>
        <w:ind w:firstLine="480"/>
        <w:rPr>
          <w:rFonts w:ascii="宋体" w:hAnsi="宋体" w:eastAsia="宋体" w:cs="宋体"/>
          <w:sz w:val="24"/>
          <w:szCs w:val="24"/>
        </w:rPr>
      </w:pPr>
      <w:r>
        <w:rPr>
          <w:rFonts w:ascii="宋体" w:hAnsi="宋体" w:eastAsia="宋体" w:cs="宋体"/>
          <w:spacing w:val="-4"/>
          <w:sz w:val="24"/>
          <w:szCs w:val="24"/>
        </w:rPr>
        <w:t>磋商小组成员不得收受他人的财物或者其他好处， 不得向他人透漏对响应文</w:t>
      </w:r>
      <w:r>
        <w:rPr>
          <w:rFonts w:ascii="宋体" w:hAnsi="宋体" w:eastAsia="宋体" w:cs="宋体"/>
          <w:spacing w:val="-3"/>
          <w:sz w:val="24"/>
          <w:szCs w:val="24"/>
        </w:rPr>
        <w:t>件</w:t>
      </w:r>
      <w:r>
        <w:rPr>
          <w:rFonts w:ascii="宋体" w:hAnsi="宋体" w:eastAsia="宋体" w:cs="宋体"/>
          <w:sz w:val="24"/>
          <w:szCs w:val="24"/>
        </w:rPr>
        <w:t xml:space="preserve">的 </w:t>
      </w:r>
      <w:r>
        <w:rPr>
          <w:rFonts w:ascii="宋体" w:hAnsi="宋体" w:eastAsia="宋体" w:cs="宋体"/>
          <w:spacing w:val="-6"/>
          <w:sz w:val="24"/>
          <w:szCs w:val="24"/>
        </w:rPr>
        <w:t>评审和比较、成交</w:t>
      </w:r>
      <w:r>
        <w:rPr>
          <w:rFonts w:ascii="宋体" w:hAnsi="宋体" w:eastAsia="宋体" w:cs="宋体"/>
          <w:spacing w:val="-4"/>
          <w:sz w:val="24"/>
          <w:szCs w:val="24"/>
        </w:rPr>
        <w:t>候</w:t>
      </w:r>
      <w:r>
        <w:rPr>
          <w:rFonts w:ascii="宋体" w:hAnsi="宋体" w:eastAsia="宋体" w:cs="宋体"/>
          <w:spacing w:val="-3"/>
          <w:sz w:val="24"/>
          <w:szCs w:val="24"/>
        </w:rPr>
        <w:t>选人的推荐情况以及评审有关的其他情况。在评审活动中， 磋商</w:t>
      </w:r>
      <w:r>
        <w:rPr>
          <w:rFonts w:ascii="宋体" w:hAnsi="宋体" w:eastAsia="宋体" w:cs="宋体"/>
          <w:sz w:val="24"/>
          <w:szCs w:val="24"/>
        </w:rPr>
        <w:t xml:space="preserve"> </w:t>
      </w:r>
      <w:r>
        <w:rPr>
          <w:rFonts w:ascii="宋体" w:hAnsi="宋体" w:eastAsia="宋体" w:cs="宋体"/>
          <w:spacing w:val="-12"/>
          <w:sz w:val="24"/>
          <w:szCs w:val="24"/>
        </w:rPr>
        <w:t>小组成员</w:t>
      </w:r>
      <w:r>
        <w:rPr>
          <w:rFonts w:ascii="宋体" w:hAnsi="宋体" w:eastAsia="宋体" w:cs="宋体"/>
          <w:spacing w:val="-7"/>
          <w:sz w:val="24"/>
          <w:szCs w:val="24"/>
        </w:rPr>
        <w:t>不</w:t>
      </w:r>
      <w:r>
        <w:rPr>
          <w:rFonts w:ascii="宋体" w:hAnsi="宋体" w:eastAsia="宋体" w:cs="宋体"/>
          <w:spacing w:val="-6"/>
          <w:sz w:val="24"/>
          <w:szCs w:val="24"/>
        </w:rPr>
        <w:t>得擅离职守， 影响评审程序正常进行， 不得使用评审办法没有规定的评审</w:t>
      </w:r>
      <w:r>
        <w:rPr>
          <w:rFonts w:ascii="宋体" w:hAnsi="宋体" w:eastAsia="宋体" w:cs="宋体"/>
          <w:sz w:val="24"/>
          <w:szCs w:val="24"/>
        </w:rPr>
        <w:t xml:space="preserve"> </w:t>
      </w:r>
      <w:r>
        <w:rPr>
          <w:rFonts w:ascii="宋体" w:hAnsi="宋体" w:eastAsia="宋体" w:cs="宋体"/>
          <w:spacing w:val="-4"/>
          <w:sz w:val="24"/>
          <w:szCs w:val="24"/>
        </w:rPr>
        <w:t>因素和标准进行评审</w:t>
      </w:r>
      <w:r>
        <w:rPr>
          <w:rFonts w:ascii="宋体" w:hAnsi="宋体" w:eastAsia="宋体" w:cs="宋体"/>
          <w:spacing w:val="-3"/>
          <w:sz w:val="24"/>
          <w:szCs w:val="24"/>
        </w:rPr>
        <w:t>。</w:t>
      </w:r>
    </w:p>
    <w:p>
      <w:pPr>
        <w:spacing w:before="1" w:line="219" w:lineRule="auto"/>
        <w:ind w:left="481"/>
        <w:rPr>
          <w:rFonts w:ascii="宋体" w:hAnsi="宋体" w:eastAsia="宋体" w:cs="宋体"/>
          <w:sz w:val="24"/>
          <w:szCs w:val="24"/>
        </w:rPr>
      </w:pPr>
      <w:r>
        <w:rPr>
          <w:rFonts w:ascii="宋体" w:hAnsi="宋体" w:eastAsia="宋体" w:cs="宋体"/>
          <w:spacing w:val="-6"/>
          <w:sz w:val="24"/>
          <w:szCs w:val="24"/>
        </w:rPr>
        <w:t>8</w:t>
      </w:r>
      <w:r>
        <w:rPr>
          <w:rFonts w:ascii="宋体" w:hAnsi="宋体" w:eastAsia="宋体" w:cs="宋体"/>
          <w:spacing w:val="-4"/>
          <w:sz w:val="24"/>
          <w:szCs w:val="24"/>
        </w:rPr>
        <w:t>.</w:t>
      </w:r>
      <w:r>
        <w:rPr>
          <w:rFonts w:ascii="宋体" w:hAnsi="宋体" w:eastAsia="宋体" w:cs="宋体"/>
          <w:spacing w:val="-3"/>
          <w:sz w:val="24"/>
          <w:szCs w:val="24"/>
        </w:rPr>
        <w:t>4 对与评审活动有关的工作人员的纪律要求</w:t>
      </w:r>
    </w:p>
    <w:p>
      <w:pPr>
        <w:spacing w:before="182" w:line="359" w:lineRule="auto"/>
        <w:ind w:firstLine="485"/>
        <w:rPr>
          <w:rFonts w:ascii="宋体" w:hAnsi="宋体" w:eastAsia="宋体" w:cs="宋体"/>
          <w:sz w:val="24"/>
          <w:szCs w:val="24"/>
        </w:rPr>
      </w:pPr>
      <w:r>
        <w:rPr>
          <w:rFonts w:ascii="宋体" w:hAnsi="宋体" w:eastAsia="宋体" w:cs="宋体"/>
          <w:spacing w:val="-5"/>
          <w:sz w:val="24"/>
          <w:szCs w:val="24"/>
        </w:rPr>
        <w:t>与</w:t>
      </w:r>
      <w:r>
        <w:rPr>
          <w:rFonts w:ascii="宋体" w:hAnsi="宋体" w:eastAsia="宋体" w:cs="宋体"/>
          <w:spacing w:val="-4"/>
          <w:sz w:val="24"/>
          <w:szCs w:val="24"/>
        </w:rPr>
        <w:t>评审活动有关的工作人员不得收受他人的财物或者其他好处， 不得向他人透漏</w:t>
      </w:r>
      <w:r>
        <w:rPr>
          <w:rFonts w:ascii="宋体" w:hAnsi="宋体" w:eastAsia="宋体" w:cs="宋体"/>
          <w:sz w:val="24"/>
          <w:szCs w:val="24"/>
        </w:rPr>
        <w:t xml:space="preserve"> </w:t>
      </w:r>
      <w:r>
        <w:rPr>
          <w:rFonts w:ascii="宋体" w:hAnsi="宋体" w:eastAsia="宋体" w:cs="宋体"/>
          <w:spacing w:val="-1"/>
          <w:sz w:val="24"/>
          <w:szCs w:val="24"/>
        </w:rPr>
        <w:t>对响应文件的评审和比较、成交候选人的推</w:t>
      </w:r>
      <w:r>
        <w:rPr>
          <w:rFonts w:ascii="宋体" w:hAnsi="宋体" w:eastAsia="宋体" w:cs="宋体"/>
          <w:sz w:val="24"/>
          <w:szCs w:val="24"/>
        </w:rPr>
        <w:t xml:space="preserve">荐情况以及评审有关的其他情况。在评审 </w:t>
      </w:r>
      <w:r>
        <w:rPr>
          <w:rFonts w:ascii="宋体" w:hAnsi="宋体" w:eastAsia="宋体" w:cs="宋体"/>
          <w:spacing w:val="-2"/>
          <w:sz w:val="24"/>
          <w:szCs w:val="24"/>
        </w:rPr>
        <w:t>活动中，与评审活</w:t>
      </w:r>
      <w:r>
        <w:rPr>
          <w:rFonts w:ascii="宋体" w:hAnsi="宋体" w:eastAsia="宋体" w:cs="宋体"/>
          <w:spacing w:val="-1"/>
          <w:sz w:val="24"/>
          <w:szCs w:val="24"/>
        </w:rPr>
        <w:t>动有关的工作人员不得擅离职守，影响评审程序正常进行。</w:t>
      </w:r>
    </w:p>
    <w:p>
      <w:pPr>
        <w:spacing w:before="1" w:line="220" w:lineRule="auto"/>
        <w:ind w:left="481"/>
        <w:rPr>
          <w:rFonts w:ascii="宋体" w:hAnsi="宋体" w:eastAsia="宋体" w:cs="宋体"/>
          <w:sz w:val="24"/>
          <w:szCs w:val="24"/>
        </w:rPr>
      </w:pPr>
      <w:r>
        <w:rPr>
          <w:rFonts w:ascii="宋体" w:hAnsi="宋体" w:eastAsia="宋体" w:cs="宋体"/>
          <w:spacing w:val="-11"/>
          <w:sz w:val="24"/>
          <w:szCs w:val="24"/>
        </w:rPr>
        <w:t>8.5 监督</w:t>
      </w:r>
    </w:p>
    <w:p>
      <w:pPr>
        <w:spacing w:before="178" w:line="369" w:lineRule="auto"/>
        <w:ind w:left="20" w:firstLine="461"/>
        <w:rPr>
          <w:rFonts w:ascii="宋体" w:hAnsi="宋体" w:eastAsia="宋体" w:cs="宋体"/>
          <w:sz w:val="24"/>
          <w:szCs w:val="24"/>
        </w:rPr>
      </w:pPr>
      <w:r>
        <w:rPr>
          <w:rFonts w:ascii="宋体" w:hAnsi="宋体" w:eastAsia="宋体" w:cs="宋体"/>
          <w:spacing w:val="12"/>
          <w:sz w:val="24"/>
          <w:szCs w:val="24"/>
        </w:rPr>
        <w:t>本项</w:t>
      </w:r>
      <w:r>
        <w:rPr>
          <w:rFonts w:ascii="宋体" w:hAnsi="宋体" w:eastAsia="宋体" w:cs="宋体"/>
          <w:spacing w:val="9"/>
          <w:sz w:val="24"/>
          <w:szCs w:val="24"/>
        </w:rPr>
        <w:t>目</w:t>
      </w:r>
      <w:r>
        <w:rPr>
          <w:rFonts w:ascii="宋体" w:hAnsi="宋体" w:eastAsia="宋体" w:cs="宋体"/>
          <w:spacing w:val="6"/>
          <w:sz w:val="24"/>
          <w:szCs w:val="24"/>
        </w:rPr>
        <w:t>的招标投标活动及其相关当事人应当接受有管辖权的监督部门依法实施</w:t>
      </w:r>
      <w:r>
        <w:rPr>
          <w:rFonts w:ascii="宋体" w:hAnsi="宋体" w:eastAsia="宋体" w:cs="宋体"/>
          <w:sz w:val="24"/>
          <w:szCs w:val="24"/>
        </w:rPr>
        <w:t xml:space="preserve"> </w:t>
      </w:r>
      <w:r>
        <w:rPr>
          <w:rFonts w:ascii="宋体" w:hAnsi="宋体" w:eastAsia="宋体" w:cs="宋体"/>
          <w:spacing w:val="-12"/>
          <w:sz w:val="24"/>
          <w:szCs w:val="24"/>
        </w:rPr>
        <w:t>的监督。</w:t>
      </w:r>
    </w:p>
    <w:p>
      <w:pPr>
        <w:sectPr>
          <w:footerReference r:id="rId22" w:type="default"/>
          <w:pgSz w:w="11910" w:h="16840"/>
          <w:pgMar w:top="400" w:right="1359" w:bottom="1428"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467" w:lineRule="exact"/>
        <w:ind w:left="3738"/>
        <w:outlineLvl w:val="0"/>
        <w:rPr>
          <w:rFonts w:ascii="宋体" w:hAnsi="宋体" w:eastAsia="宋体" w:cs="宋体"/>
          <w:sz w:val="24"/>
          <w:szCs w:val="24"/>
        </w:rPr>
      </w:pPr>
      <w:bookmarkStart w:id="4" w:name="_Toc13228"/>
      <w:r>
        <w:rPr>
          <w:rFonts w:ascii="宋体" w:hAnsi="宋体" w:eastAsia="宋体" w:cs="宋体"/>
          <w:spacing w:val="-1"/>
          <w:position w:val="17"/>
          <w:sz w:val="24"/>
          <w:szCs w:val="24"/>
          <w14:textOutline w14:w="4354" w14:cap="flat" w14:cmpd="sng">
            <w14:solidFill>
              <w14:srgbClr w14:val="000000"/>
            </w14:solidFill>
            <w14:prstDash w14:val="solid"/>
            <w14:miter w14:val="0"/>
          </w14:textOutline>
        </w:rPr>
        <w:t>第二章评</w:t>
      </w:r>
      <w:r>
        <w:rPr>
          <w:rFonts w:ascii="宋体" w:hAnsi="宋体" w:eastAsia="宋体" w:cs="宋体"/>
          <w:position w:val="17"/>
          <w:sz w:val="24"/>
          <w:szCs w:val="24"/>
          <w14:textOutline w14:w="4354" w14:cap="flat" w14:cmpd="sng">
            <w14:solidFill>
              <w14:srgbClr w14:val="000000"/>
            </w14:solidFill>
            <w14:prstDash w14:val="solid"/>
            <w14:miter w14:val="0"/>
          </w14:textOutline>
        </w:rPr>
        <w:t>审办法</w:t>
      </w:r>
      <w:bookmarkEnd w:id="4"/>
    </w:p>
    <w:p>
      <w:pPr>
        <w:spacing w:before="1" w:line="218" w:lineRule="auto"/>
        <w:ind w:left="3738"/>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评审办</w:t>
      </w:r>
      <w:r>
        <w:rPr>
          <w:rFonts w:ascii="宋体" w:hAnsi="宋体" w:eastAsia="宋体" w:cs="宋体"/>
          <w:sz w:val="24"/>
          <w:szCs w:val="24"/>
          <w14:textOutline w14:w="4354" w14:cap="flat" w14:cmpd="sng">
            <w14:solidFill>
              <w14:srgbClr w14:val="000000"/>
            </w14:solidFill>
            <w14:prstDash w14:val="solid"/>
            <w14:miter w14:val="0"/>
          </w14:textOutline>
        </w:rPr>
        <w:t>法前附表</w:t>
      </w:r>
    </w:p>
    <w:p>
      <w:pPr>
        <w:spacing w:line="144" w:lineRule="exact"/>
      </w:pPr>
    </w:p>
    <w:tbl>
      <w:tblPr>
        <w:tblStyle w:val="10"/>
        <w:tblW w:w="9125"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19"/>
        <w:gridCol w:w="2765"/>
        <w:gridCol w:w="57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6" w:hRule="atLeast"/>
        </w:trPr>
        <w:tc>
          <w:tcPr>
            <w:tcW w:w="619" w:type="dxa"/>
            <w:tcBorders>
              <w:top w:val="single" w:color="000000" w:sz="2" w:space="0"/>
              <w:bottom w:val="single" w:color="000000" w:sz="2" w:space="0"/>
            </w:tcBorders>
            <w:vAlign w:val="top"/>
          </w:tcPr>
          <w:p>
            <w:pPr>
              <w:spacing w:before="79" w:line="221" w:lineRule="auto"/>
              <w:ind w:left="92"/>
              <w:rPr>
                <w:rFonts w:ascii="宋体" w:hAnsi="宋体" w:eastAsia="宋体" w:cs="宋体"/>
                <w:sz w:val="21"/>
                <w:szCs w:val="21"/>
              </w:rPr>
            </w:pPr>
            <w:r>
              <w:rPr>
                <w:rFonts w:ascii="宋体" w:hAnsi="宋体" w:eastAsia="宋体" w:cs="宋体"/>
                <w:spacing w:val="-2"/>
                <w:sz w:val="21"/>
                <w:szCs w:val="21"/>
              </w:rPr>
              <w:t>序号</w:t>
            </w:r>
          </w:p>
        </w:tc>
        <w:tc>
          <w:tcPr>
            <w:tcW w:w="2765" w:type="dxa"/>
            <w:tcBorders>
              <w:top w:val="single" w:color="000000" w:sz="2" w:space="0"/>
              <w:bottom w:val="single" w:color="000000" w:sz="2" w:space="0"/>
            </w:tcBorders>
            <w:vAlign w:val="top"/>
          </w:tcPr>
          <w:p>
            <w:pPr>
              <w:spacing w:before="78" w:line="220" w:lineRule="auto"/>
              <w:ind w:left="957"/>
              <w:rPr>
                <w:rFonts w:ascii="宋体" w:hAnsi="宋体" w:eastAsia="宋体" w:cs="宋体"/>
                <w:sz w:val="21"/>
                <w:szCs w:val="21"/>
              </w:rPr>
            </w:pPr>
            <w:r>
              <w:rPr>
                <w:rFonts w:ascii="宋体" w:hAnsi="宋体" w:eastAsia="宋体" w:cs="宋体"/>
                <w:spacing w:val="-2"/>
                <w:sz w:val="21"/>
                <w:szCs w:val="21"/>
              </w:rPr>
              <w:t>条款内容</w:t>
            </w:r>
          </w:p>
        </w:tc>
        <w:tc>
          <w:tcPr>
            <w:tcW w:w="5741" w:type="dxa"/>
            <w:tcBorders>
              <w:top w:val="single" w:color="000000" w:sz="2" w:space="0"/>
              <w:bottom w:val="single" w:color="000000" w:sz="2" w:space="0"/>
            </w:tcBorders>
            <w:vAlign w:val="top"/>
          </w:tcPr>
          <w:p>
            <w:pPr>
              <w:spacing w:before="78" w:line="220" w:lineRule="auto"/>
              <w:ind w:left="2449"/>
              <w:rPr>
                <w:rFonts w:ascii="宋体" w:hAnsi="宋体" w:eastAsia="宋体" w:cs="宋体"/>
                <w:sz w:val="21"/>
                <w:szCs w:val="21"/>
              </w:rPr>
            </w:pPr>
            <w:r>
              <w:rPr>
                <w:rFonts w:ascii="宋体" w:hAnsi="宋体" w:eastAsia="宋体" w:cs="宋体"/>
                <w:spacing w:val="-2"/>
                <w:sz w:val="21"/>
                <w:szCs w:val="21"/>
              </w:rPr>
              <w:t>编列内容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1" w:hRule="atLeast"/>
        </w:trPr>
        <w:tc>
          <w:tcPr>
            <w:tcW w:w="619" w:type="dxa"/>
            <w:tcBorders>
              <w:top w:val="single" w:color="000000" w:sz="2" w:space="0"/>
              <w:bottom w:val="single" w:color="000000" w:sz="2" w:space="0"/>
            </w:tcBorders>
            <w:vAlign w:val="top"/>
          </w:tcPr>
          <w:p>
            <w:pPr>
              <w:spacing w:before="276" w:line="185" w:lineRule="auto"/>
              <w:ind w:left="266"/>
              <w:rPr>
                <w:rFonts w:ascii="宋体" w:hAnsi="宋体" w:eastAsia="宋体" w:cs="宋体"/>
                <w:sz w:val="21"/>
                <w:szCs w:val="21"/>
              </w:rPr>
            </w:pPr>
            <w:r>
              <w:rPr>
                <w:rFonts w:ascii="宋体" w:hAnsi="宋体" w:eastAsia="宋体" w:cs="宋体"/>
                <w:sz w:val="21"/>
                <w:szCs w:val="21"/>
              </w:rPr>
              <w:t>1</w:t>
            </w:r>
          </w:p>
        </w:tc>
        <w:tc>
          <w:tcPr>
            <w:tcW w:w="2765" w:type="dxa"/>
            <w:tcBorders>
              <w:top w:val="single" w:color="000000" w:sz="2" w:space="0"/>
              <w:bottom w:val="single" w:color="000000" w:sz="2" w:space="0"/>
            </w:tcBorders>
            <w:vAlign w:val="top"/>
          </w:tcPr>
          <w:p>
            <w:pPr>
              <w:spacing w:before="37" w:line="409" w:lineRule="exact"/>
              <w:ind w:left="643"/>
              <w:rPr>
                <w:rFonts w:ascii="宋体" w:hAnsi="宋体" w:eastAsia="宋体" w:cs="宋体"/>
                <w:sz w:val="21"/>
                <w:szCs w:val="21"/>
              </w:rPr>
            </w:pPr>
            <w:r>
              <w:rPr>
                <w:rFonts w:ascii="宋体" w:hAnsi="宋体" w:eastAsia="宋体" w:cs="宋体"/>
                <w:spacing w:val="-2"/>
                <w:position w:val="15"/>
                <w:sz w:val="21"/>
                <w:szCs w:val="21"/>
              </w:rPr>
              <w:t>分值构</w:t>
            </w:r>
            <w:r>
              <w:rPr>
                <w:rFonts w:ascii="宋体" w:hAnsi="宋体" w:eastAsia="宋体" w:cs="宋体"/>
                <w:spacing w:val="-1"/>
                <w:position w:val="15"/>
                <w:sz w:val="21"/>
                <w:szCs w:val="21"/>
              </w:rPr>
              <w:t>成及权重</w:t>
            </w:r>
          </w:p>
          <w:p>
            <w:pPr>
              <w:spacing w:line="220" w:lineRule="auto"/>
              <w:ind w:left="782"/>
              <w:rPr>
                <w:rFonts w:ascii="宋体" w:hAnsi="宋体" w:eastAsia="宋体" w:cs="宋体"/>
                <w:sz w:val="21"/>
                <w:szCs w:val="21"/>
              </w:rPr>
            </w:pPr>
            <w:r>
              <w:rPr>
                <w:rFonts w:ascii="宋体" w:hAnsi="宋体" w:eastAsia="宋体" w:cs="宋体"/>
                <w:spacing w:val="-21"/>
                <w:sz w:val="21"/>
                <w:szCs w:val="21"/>
              </w:rPr>
              <w:t>(</w:t>
            </w:r>
            <w:r>
              <w:rPr>
                <w:rFonts w:ascii="宋体" w:hAnsi="宋体" w:eastAsia="宋体" w:cs="宋体"/>
                <w:spacing w:val="-14"/>
                <w:sz w:val="21"/>
                <w:szCs w:val="21"/>
              </w:rPr>
              <w:t>总分 100 分)</w:t>
            </w:r>
          </w:p>
        </w:tc>
        <w:tc>
          <w:tcPr>
            <w:tcW w:w="5741" w:type="dxa"/>
            <w:tcBorders>
              <w:top w:val="single" w:color="000000" w:sz="2" w:space="0"/>
              <w:bottom w:val="single" w:color="000000" w:sz="2" w:space="0"/>
            </w:tcBorders>
            <w:vAlign w:val="top"/>
          </w:tcPr>
          <w:p>
            <w:pPr>
              <w:spacing w:before="37" w:line="409" w:lineRule="exact"/>
              <w:ind w:left="39"/>
              <w:rPr>
                <w:rFonts w:ascii="宋体" w:hAnsi="宋体" w:eastAsia="宋体" w:cs="宋体"/>
                <w:sz w:val="21"/>
                <w:szCs w:val="21"/>
              </w:rPr>
            </w:pPr>
            <w:r>
              <w:rPr>
                <w:rFonts w:ascii="宋体" w:hAnsi="宋体" w:eastAsia="宋体" w:cs="宋体"/>
                <w:spacing w:val="-11"/>
                <w:position w:val="15"/>
                <w:sz w:val="21"/>
                <w:szCs w:val="21"/>
              </w:rPr>
              <w:t>1</w:t>
            </w:r>
            <w:r>
              <w:rPr>
                <w:rFonts w:ascii="宋体" w:hAnsi="宋体" w:eastAsia="宋体" w:cs="宋体"/>
                <w:spacing w:val="-9"/>
                <w:position w:val="15"/>
                <w:sz w:val="21"/>
                <w:szCs w:val="21"/>
              </w:rPr>
              <w:t>.详细评审部分 70 分</w:t>
            </w:r>
          </w:p>
          <w:p>
            <w:pPr>
              <w:spacing w:line="220" w:lineRule="auto"/>
              <w:ind w:left="26"/>
              <w:rPr>
                <w:rFonts w:ascii="宋体" w:hAnsi="宋体" w:eastAsia="宋体" w:cs="宋体"/>
                <w:sz w:val="21"/>
                <w:szCs w:val="21"/>
              </w:rPr>
            </w:pPr>
            <w:r>
              <w:rPr>
                <w:rFonts w:ascii="宋体" w:hAnsi="宋体" w:eastAsia="宋体" w:cs="宋体"/>
                <w:spacing w:val="-16"/>
                <w:sz w:val="21"/>
                <w:szCs w:val="21"/>
              </w:rPr>
              <w:t>2</w:t>
            </w:r>
            <w:r>
              <w:rPr>
                <w:rFonts w:ascii="宋体" w:hAnsi="宋体" w:eastAsia="宋体" w:cs="宋体"/>
                <w:spacing w:val="-9"/>
                <w:sz w:val="21"/>
                <w:szCs w:val="21"/>
              </w:rPr>
              <w:t>.磋商报价 30 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1" w:hRule="atLeast"/>
        </w:trPr>
        <w:tc>
          <w:tcPr>
            <w:tcW w:w="619" w:type="dxa"/>
            <w:tcBorders>
              <w:top w:val="single" w:color="000000" w:sz="2" w:space="0"/>
              <w:bottom w:val="single" w:color="000000" w:sz="2" w:space="0"/>
            </w:tcBorders>
            <w:vAlign w:val="top"/>
          </w:tcPr>
          <w:p>
            <w:pPr>
              <w:spacing w:before="153" w:line="184" w:lineRule="auto"/>
              <w:ind w:left="253"/>
              <w:rPr>
                <w:rFonts w:ascii="宋体" w:hAnsi="宋体" w:eastAsia="宋体" w:cs="宋体"/>
                <w:sz w:val="21"/>
                <w:szCs w:val="21"/>
              </w:rPr>
            </w:pPr>
            <w:r>
              <w:rPr>
                <w:rFonts w:ascii="宋体" w:hAnsi="宋体" w:eastAsia="宋体" w:cs="宋体"/>
                <w:sz w:val="21"/>
                <w:szCs w:val="21"/>
              </w:rPr>
              <w:t>2</w:t>
            </w:r>
          </w:p>
        </w:tc>
        <w:tc>
          <w:tcPr>
            <w:tcW w:w="2765" w:type="dxa"/>
            <w:tcBorders>
              <w:top w:val="single" w:color="000000" w:sz="2" w:space="0"/>
              <w:bottom w:val="single" w:color="000000" w:sz="2" w:space="0"/>
            </w:tcBorders>
            <w:vAlign w:val="top"/>
          </w:tcPr>
          <w:p>
            <w:pPr>
              <w:spacing w:before="117" w:line="220" w:lineRule="auto"/>
              <w:ind w:left="964"/>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格审查</w:t>
            </w:r>
          </w:p>
        </w:tc>
        <w:tc>
          <w:tcPr>
            <w:tcW w:w="5741" w:type="dxa"/>
            <w:tcBorders>
              <w:top w:val="single" w:color="000000" w:sz="2" w:space="0"/>
              <w:bottom w:val="single" w:color="000000" w:sz="2" w:space="0"/>
            </w:tcBorders>
            <w:vAlign w:val="top"/>
          </w:tcPr>
          <w:p>
            <w:pPr>
              <w:spacing w:before="117" w:line="220" w:lineRule="auto"/>
              <w:ind w:left="26"/>
              <w:rPr>
                <w:rFonts w:ascii="宋体" w:hAnsi="宋体" w:eastAsia="宋体" w:cs="宋体"/>
                <w:sz w:val="21"/>
                <w:szCs w:val="21"/>
              </w:rPr>
            </w:pPr>
            <w:r>
              <w:rPr>
                <w:rFonts w:ascii="宋体" w:hAnsi="宋体" w:eastAsia="宋体" w:cs="宋体"/>
                <w:spacing w:val="-2"/>
                <w:sz w:val="21"/>
                <w:szCs w:val="21"/>
              </w:rPr>
              <w:t>详见《资格审查标</w:t>
            </w:r>
            <w:r>
              <w:rPr>
                <w:rFonts w:ascii="宋体" w:hAnsi="宋体" w:eastAsia="宋体" w:cs="宋体"/>
                <w:spacing w:val="-1"/>
                <w:sz w:val="21"/>
                <w:szCs w:val="21"/>
              </w:rPr>
              <w:t>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1" w:hRule="atLeast"/>
        </w:trPr>
        <w:tc>
          <w:tcPr>
            <w:tcW w:w="619" w:type="dxa"/>
            <w:tcBorders>
              <w:top w:val="single" w:color="000000" w:sz="2" w:space="0"/>
              <w:bottom w:val="single" w:color="000000" w:sz="2" w:space="0"/>
            </w:tcBorders>
            <w:vAlign w:val="top"/>
          </w:tcPr>
          <w:p>
            <w:pPr>
              <w:spacing w:before="154" w:line="183" w:lineRule="auto"/>
              <w:ind w:left="255"/>
              <w:rPr>
                <w:rFonts w:ascii="宋体" w:hAnsi="宋体" w:eastAsia="宋体" w:cs="宋体"/>
                <w:sz w:val="21"/>
                <w:szCs w:val="21"/>
              </w:rPr>
            </w:pPr>
            <w:r>
              <w:rPr>
                <w:rFonts w:ascii="宋体" w:hAnsi="宋体" w:eastAsia="宋体" w:cs="宋体"/>
                <w:sz w:val="21"/>
                <w:szCs w:val="21"/>
              </w:rPr>
              <w:t>3</w:t>
            </w:r>
          </w:p>
        </w:tc>
        <w:tc>
          <w:tcPr>
            <w:tcW w:w="2765" w:type="dxa"/>
            <w:tcBorders>
              <w:top w:val="single" w:color="000000" w:sz="2" w:space="0"/>
              <w:bottom w:val="single" w:color="000000" w:sz="2" w:space="0"/>
            </w:tcBorders>
            <w:vAlign w:val="top"/>
          </w:tcPr>
          <w:p>
            <w:pPr>
              <w:spacing w:before="118" w:line="220" w:lineRule="auto"/>
              <w:ind w:left="432"/>
              <w:rPr>
                <w:rFonts w:ascii="宋体" w:hAnsi="宋体" w:eastAsia="宋体" w:cs="宋体"/>
                <w:sz w:val="21"/>
                <w:szCs w:val="21"/>
              </w:rPr>
            </w:pPr>
            <w:r>
              <w:rPr>
                <w:rFonts w:ascii="宋体" w:hAnsi="宋体" w:eastAsia="宋体" w:cs="宋体"/>
                <w:spacing w:val="-1"/>
                <w:sz w:val="21"/>
                <w:szCs w:val="21"/>
              </w:rPr>
              <w:t>完备性及符合性审查</w:t>
            </w:r>
          </w:p>
        </w:tc>
        <w:tc>
          <w:tcPr>
            <w:tcW w:w="5741" w:type="dxa"/>
            <w:tcBorders>
              <w:top w:val="single" w:color="000000" w:sz="2" w:space="0"/>
              <w:bottom w:val="single" w:color="000000" w:sz="2" w:space="0"/>
            </w:tcBorders>
            <w:vAlign w:val="top"/>
          </w:tcPr>
          <w:p>
            <w:pPr>
              <w:spacing w:before="118" w:line="220" w:lineRule="auto"/>
              <w:ind w:left="26"/>
              <w:rPr>
                <w:rFonts w:ascii="宋体" w:hAnsi="宋体" w:eastAsia="宋体" w:cs="宋体"/>
                <w:sz w:val="21"/>
                <w:szCs w:val="21"/>
              </w:rPr>
            </w:pPr>
            <w:r>
              <w:rPr>
                <w:rFonts w:ascii="宋体" w:hAnsi="宋体" w:eastAsia="宋体" w:cs="宋体"/>
                <w:spacing w:val="-2"/>
                <w:sz w:val="21"/>
                <w:szCs w:val="21"/>
              </w:rPr>
              <w:t>详见《</w:t>
            </w:r>
            <w:r>
              <w:rPr>
                <w:rFonts w:ascii="宋体" w:hAnsi="宋体" w:eastAsia="宋体" w:cs="宋体"/>
                <w:spacing w:val="-1"/>
                <w:sz w:val="21"/>
                <w:szCs w:val="21"/>
              </w:rPr>
              <w:t>完备性及符合性审查标准》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2" w:hRule="atLeast"/>
        </w:trPr>
        <w:tc>
          <w:tcPr>
            <w:tcW w:w="619" w:type="dxa"/>
            <w:vMerge w:val="restart"/>
            <w:tcBorders>
              <w:top w:val="single" w:color="000000" w:sz="2" w:space="0"/>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68" w:line="184" w:lineRule="auto"/>
              <w:ind w:left="250"/>
              <w:rPr>
                <w:rFonts w:ascii="宋体" w:hAnsi="宋体" w:eastAsia="宋体" w:cs="宋体"/>
                <w:sz w:val="21"/>
                <w:szCs w:val="21"/>
              </w:rPr>
            </w:pPr>
            <w:r>
              <w:rPr>
                <w:rFonts w:ascii="宋体" w:hAnsi="宋体" w:eastAsia="宋体" w:cs="宋体"/>
                <w:sz w:val="21"/>
                <w:szCs w:val="21"/>
              </w:rPr>
              <w:t>4</w:t>
            </w:r>
          </w:p>
        </w:tc>
        <w:tc>
          <w:tcPr>
            <w:tcW w:w="2765" w:type="dxa"/>
            <w:vMerge w:val="restart"/>
            <w:tcBorders>
              <w:top w:val="single" w:color="000000" w:sz="2" w:space="0"/>
              <w:bottom w:val="nil"/>
            </w:tcBorders>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69" w:line="220" w:lineRule="auto"/>
              <w:ind w:left="958"/>
              <w:rPr>
                <w:rFonts w:ascii="宋体" w:hAnsi="宋体" w:eastAsia="宋体" w:cs="宋体"/>
                <w:sz w:val="21"/>
                <w:szCs w:val="21"/>
              </w:rPr>
            </w:pPr>
            <w:r>
              <w:rPr>
                <w:rFonts w:ascii="宋体" w:hAnsi="宋体" w:eastAsia="宋体" w:cs="宋体"/>
                <w:spacing w:val="-3"/>
                <w:sz w:val="21"/>
                <w:szCs w:val="21"/>
              </w:rPr>
              <w:t>详</w:t>
            </w:r>
            <w:r>
              <w:rPr>
                <w:rFonts w:ascii="宋体" w:hAnsi="宋体" w:eastAsia="宋体" w:cs="宋体"/>
                <w:spacing w:val="-2"/>
                <w:sz w:val="21"/>
                <w:szCs w:val="21"/>
              </w:rPr>
              <w:t>细评审</w:t>
            </w:r>
          </w:p>
        </w:tc>
        <w:tc>
          <w:tcPr>
            <w:tcW w:w="5741" w:type="dxa"/>
            <w:tcBorders>
              <w:top w:val="single" w:color="000000" w:sz="2" w:space="0"/>
              <w:bottom w:val="single" w:color="000000" w:sz="2" w:space="0"/>
            </w:tcBorders>
            <w:vAlign w:val="top"/>
          </w:tcPr>
          <w:p>
            <w:pPr>
              <w:spacing w:before="119" w:line="219" w:lineRule="auto"/>
              <w:ind w:left="26"/>
              <w:rPr>
                <w:rFonts w:ascii="宋体" w:hAnsi="宋体" w:eastAsia="宋体" w:cs="宋体"/>
                <w:sz w:val="21"/>
                <w:szCs w:val="21"/>
              </w:rPr>
            </w:pPr>
            <w:r>
              <w:rPr>
                <w:rFonts w:ascii="宋体" w:hAnsi="宋体" w:eastAsia="宋体" w:cs="宋体"/>
                <w:spacing w:val="-10"/>
                <w:sz w:val="21"/>
                <w:szCs w:val="21"/>
              </w:rPr>
              <w:t>详</w:t>
            </w:r>
            <w:r>
              <w:rPr>
                <w:rFonts w:ascii="宋体" w:hAnsi="宋体" w:eastAsia="宋体" w:cs="宋体"/>
                <w:spacing w:val="-7"/>
                <w:sz w:val="21"/>
                <w:szCs w:val="21"/>
              </w:rPr>
              <w:t>见</w:t>
            </w:r>
            <w:r>
              <w:rPr>
                <w:rFonts w:ascii="宋体" w:hAnsi="宋体" w:eastAsia="宋体" w:cs="宋体"/>
                <w:spacing w:val="-5"/>
                <w:sz w:val="21"/>
                <w:szCs w:val="21"/>
              </w:rPr>
              <w:t>《详细评审标准》及本节第 3.6 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99" w:hRule="atLeast"/>
        </w:trPr>
        <w:tc>
          <w:tcPr>
            <w:tcW w:w="619" w:type="dxa"/>
            <w:vMerge w:val="continue"/>
            <w:tcBorders>
              <w:top w:val="nil"/>
              <w:bottom w:val="single" w:color="000000" w:sz="2" w:space="0"/>
            </w:tcBorders>
            <w:vAlign w:val="top"/>
          </w:tcPr>
          <w:p>
            <w:pPr>
              <w:rPr>
                <w:rFonts w:ascii="Arial"/>
                <w:sz w:val="21"/>
              </w:rPr>
            </w:pPr>
          </w:p>
        </w:tc>
        <w:tc>
          <w:tcPr>
            <w:tcW w:w="2765" w:type="dxa"/>
            <w:vMerge w:val="continue"/>
            <w:tcBorders>
              <w:top w:val="nil"/>
              <w:bottom w:val="single" w:color="000000" w:sz="2" w:space="0"/>
            </w:tcBorders>
            <w:vAlign w:val="top"/>
          </w:tcPr>
          <w:p>
            <w:pPr>
              <w:rPr>
                <w:rFonts w:ascii="Arial"/>
                <w:sz w:val="21"/>
              </w:rPr>
            </w:pPr>
          </w:p>
        </w:tc>
        <w:tc>
          <w:tcPr>
            <w:tcW w:w="5741" w:type="dxa"/>
            <w:tcBorders>
              <w:top w:val="single" w:color="000000" w:sz="2" w:space="0"/>
              <w:bottom w:val="single" w:color="000000" w:sz="2" w:space="0"/>
            </w:tcBorders>
            <w:vAlign w:val="top"/>
          </w:tcPr>
          <w:p>
            <w:pPr>
              <w:spacing w:before="40" w:line="218" w:lineRule="auto"/>
              <w:ind w:left="23"/>
              <w:rPr>
                <w:rFonts w:ascii="宋体" w:hAnsi="宋体" w:eastAsia="宋体" w:cs="宋体"/>
                <w:sz w:val="21"/>
                <w:szCs w:val="21"/>
              </w:rPr>
            </w:pPr>
            <w:r>
              <w:rPr>
                <w:rFonts w:ascii="宋体" w:hAnsi="宋体" w:eastAsia="宋体" w:cs="宋体"/>
                <w:spacing w:val="-8"/>
                <w:sz w:val="21"/>
                <w:szCs w:val="21"/>
              </w:rPr>
              <w:t>磋</w:t>
            </w:r>
            <w:r>
              <w:rPr>
                <w:rFonts w:ascii="宋体" w:hAnsi="宋体" w:eastAsia="宋体" w:cs="宋体"/>
                <w:spacing w:val="-7"/>
                <w:sz w:val="21"/>
                <w:szCs w:val="21"/>
              </w:rPr>
              <w:t>商</w:t>
            </w:r>
            <w:r>
              <w:rPr>
                <w:rFonts w:ascii="宋体" w:hAnsi="宋体" w:eastAsia="宋体" w:cs="宋体"/>
                <w:spacing w:val="-4"/>
                <w:sz w:val="21"/>
                <w:szCs w:val="21"/>
              </w:rPr>
              <w:t>报价得分计算方法：</w:t>
            </w:r>
          </w:p>
          <w:p>
            <w:pPr>
              <w:spacing w:before="160" w:line="241" w:lineRule="auto"/>
              <w:ind w:left="39"/>
              <w:rPr>
                <w:rFonts w:ascii="宋体" w:hAnsi="宋体" w:eastAsia="宋体" w:cs="宋体"/>
                <w:sz w:val="21"/>
                <w:szCs w:val="21"/>
              </w:rPr>
            </w:pPr>
            <w:r>
              <w:rPr>
                <w:rFonts w:ascii="宋体" w:hAnsi="宋体" w:eastAsia="宋体" w:cs="宋体"/>
                <w:spacing w:val="-4"/>
                <w:sz w:val="21"/>
                <w:szCs w:val="21"/>
              </w:rPr>
              <w:t>1.磋</w:t>
            </w:r>
            <w:r>
              <w:rPr>
                <w:rFonts w:ascii="宋体" w:hAnsi="宋体" w:eastAsia="宋体" w:cs="宋体"/>
                <w:spacing w:val="-2"/>
                <w:sz w:val="21"/>
                <w:szCs w:val="21"/>
              </w:rPr>
              <w:t>商报价的确定</w:t>
            </w:r>
          </w:p>
          <w:p>
            <w:pPr>
              <w:spacing w:before="134" w:line="359" w:lineRule="auto"/>
              <w:ind w:left="26" w:right="454" w:hanging="3"/>
              <w:rPr>
                <w:rFonts w:ascii="宋体" w:hAnsi="宋体" w:eastAsia="宋体" w:cs="宋体"/>
                <w:sz w:val="21"/>
                <w:szCs w:val="21"/>
              </w:rPr>
            </w:pPr>
            <w:r>
              <w:rPr>
                <w:rFonts w:ascii="宋体" w:hAnsi="宋体" w:eastAsia="宋体" w:cs="宋体"/>
                <w:spacing w:val="-1"/>
                <w:sz w:val="21"/>
                <w:szCs w:val="21"/>
              </w:rPr>
              <w:t>磋商报价是指经评</w:t>
            </w:r>
            <w:r>
              <w:rPr>
                <w:rFonts w:ascii="宋体" w:hAnsi="宋体" w:eastAsia="宋体" w:cs="宋体"/>
                <w:sz w:val="21"/>
                <w:szCs w:val="21"/>
              </w:rPr>
              <w:t xml:space="preserve">审的且不超过采购预算金额的磋商价格 </w:t>
            </w:r>
            <w:r>
              <w:rPr>
                <w:rFonts w:ascii="宋体" w:hAnsi="宋体" w:eastAsia="宋体" w:cs="宋体"/>
                <w:spacing w:val="-2"/>
                <w:sz w:val="21"/>
                <w:szCs w:val="21"/>
              </w:rPr>
              <w:t>2</w:t>
            </w:r>
            <w:r>
              <w:rPr>
                <w:rFonts w:ascii="宋体" w:hAnsi="宋体" w:eastAsia="宋体" w:cs="宋体"/>
                <w:spacing w:val="-1"/>
                <w:sz w:val="21"/>
                <w:szCs w:val="21"/>
              </w:rPr>
              <w:t>.磋商基准价的确定</w:t>
            </w:r>
          </w:p>
          <w:p>
            <w:pPr>
              <w:spacing w:before="5" w:line="355" w:lineRule="auto"/>
              <w:ind w:left="23" w:right="35"/>
              <w:rPr>
                <w:rFonts w:ascii="宋体" w:hAnsi="宋体" w:eastAsia="宋体" w:cs="宋体"/>
                <w:sz w:val="21"/>
                <w:szCs w:val="21"/>
              </w:rPr>
            </w:pPr>
            <w:r>
              <w:rPr>
                <w:rFonts w:ascii="宋体" w:hAnsi="宋体" w:eastAsia="宋体" w:cs="宋体"/>
                <w:spacing w:val="-1"/>
                <w:sz w:val="21"/>
                <w:szCs w:val="21"/>
              </w:rPr>
              <w:t>满足竞争性磋商文件</w:t>
            </w:r>
            <w:r>
              <w:rPr>
                <w:rFonts w:ascii="宋体" w:hAnsi="宋体" w:eastAsia="宋体" w:cs="宋体"/>
                <w:sz w:val="21"/>
                <w:szCs w:val="21"/>
              </w:rPr>
              <w:t xml:space="preserve">要求且最后磋商报价最低的供应商的价格 </w:t>
            </w:r>
            <w:r>
              <w:rPr>
                <w:rFonts w:ascii="宋体" w:hAnsi="宋体" w:eastAsia="宋体" w:cs="宋体"/>
                <w:spacing w:val="-2"/>
                <w:sz w:val="21"/>
                <w:szCs w:val="21"/>
              </w:rPr>
              <w:t>为磋</w:t>
            </w:r>
            <w:r>
              <w:rPr>
                <w:rFonts w:ascii="宋体" w:hAnsi="宋体" w:eastAsia="宋体" w:cs="宋体"/>
                <w:spacing w:val="-1"/>
                <w:sz w:val="21"/>
                <w:szCs w:val="21"/>
              </w:rPr>
              <w:t>商基准价</w:t>
            </w:r>
            <w:r>
              <w:rPr>
                <w:rFonts w:ascii="宋体" w:hAnsi="宋体" w:eastAsia="宋体" w:cs="宋体"/>
                <w:sz w:val="21"/>
                <w:szCs w:val="21"/>
              </w:rPr>
              <w:t xml:space="preserve">                                          </w:t>
            </w:r>
            <w:r>
              <w:rPr>
                <w:rFonts w:ascii="宋体" w:hAnsi="宋体" w:eastAsia="宋体" w:cs="宋体"/>
                <w:spacing w:val="-1"/>
                <w:sz w:val="21"/>
                <w:szCs w:val="21"/>
              </w:rPr>
              <w:t>3.磋商报价得分</w:t>
            </w:r>
            <w:r>
              <w:rPr>
                <w:rFonts w:ascii="宋体" w:hAnsi="宋体" w:eastAsia="宋体" w:cs="宋体"/>
                <w:sz w:val="21"/>
                <w:szCs w:val="21"/>
              </w:rPr>
              <w:t xml:space="preserve">=(磋商基准价／磋商报价)×30             </w:t>
            </w:r>
            <w:r>
              <w:rPr>
                <w:rFonts w:ascii="宋体" w:hAnsi="宋体" w:eastAsia="宋体" w:cs="宋体"/>
                <w:spacing w:val="-1"/>
                <w:sz w:val="21"/>
                <w:szCs w:val="21"/>
              </w:rPr>
              <w:t>4.评分分值计算</w:t>
            </w:r>
            <w:r>
              <w:rPr>
                <w:rFonts w:ascii="宋体" w:hAnsi="宋体" w:eastAsia="宋体" w:cs="宋体"/>
                <w:sz w:val="21"/>
                <w:szCs w:val="21"/>
              </w:rPr>
              <w:t xml:space="preserve">保留小数点后两位，小数点后三位“四舍五  </w:t>
            </w:r>
            <w:r>
              <w:rPr>
                <w:rFonts w:ascii="宋体" w:hAnsi="宋体" w:eastAsia="宋体" w:cs="宋体"/>
                <w:spacing w:val="-10"/>
                <w:sz w:val="21"/>
                <w:szCs w:val="21"/>
              </w:rPr>
              <w:t>入</w:t>
            </w:r>
            <w:r>
              <w:rPr>
                <w:rFonts w:ascii="宋体" w:hAnsi="宋体" w:eastAsia="宋体" w:cs="宋体"/>
                <w:spacing w:val="-8"/>
                <w:sz w:val="21"/>
                <w:szCs w:val="21"/>
              </w:rPr>
              <w:t>”。</w:t>
            </w:r>
          </w:p>
        </w:tc>
      </w:tr>
    </w:tbl>
    <w:p>
      <w:pPr>
        <w:rPr>
          <w:rFonts w:ascii="Arial"/>
          <w:sz w:val="21"/>
        </w:rPr>
      </w:pPr>
    </w:p>
    <w:p>
      <w:pPr>
        <w:sectPr>
          <w:footerReference r:id="rId23" w:type="default"/>
          <w:pgSz w:w="11910" w:h="16840"/>
          <w:pgMar w:top="400" w:right="1222" w:bottom="1428" w:left="1541"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before="78" w:line="220" w:lineRule="auto"/>
        <w:ind w:left="3947"/>
      </w:pPr>
      <w:r>
        <w:rPr>
          <w:rFonts w:ascii="宋体" w:hAnsi="宋体" w:eastAsia="宋体" w:cs="宋体"/>
          <w:spacing w:val="-1"/>
          <w:sz w:val="24"/>
          <w:szCs w:val="24"/>
          <w14:textOutline w14:w="4354" w14:cap="flat" w14:cmpd="sng">
            <w14:solidFill>
              <w14:srgbClr w14:val="000000"/>
            </w14:solidFill>
            <w14:prstDash w14:val="solid"/>
            <w14:miter w14:val="0"/>
          </w14:textOutline>
        </w:rPr>
        <w:t>《资格审查</w:t>
      </w:r>
      <w:r>
        <w:rPr>
          <w:rFonts w:ascii="宋体" w:hAnsi="宋体" w:eastAsia="宋体" w:cs="宋体"/>
          <w:sz w:val="24"/>
          <w:szCs w:val="24"/>
          <w14:textOutline w14:w="4354" w14:cap="flat" w14:cmpd="sng">
            <w14:solidFill>
              <w14:srgbClr w14:val="000000"/>
            </w14:solidFill>
            <w14:prstDash w14:val="solid"/>
            <w14:miter w14:val="0"/>
          </w14:textOutline>
        </w:rPr>
        <w:t>标准》</w:t>
      </w:r>
    </w:p>
    <w:p>
      <w:pPr>
        <w:spacing w:line="118" w:lineRule="exact"/>
      </w:pPr>
    </w:p>
    <w:tbl>
      <w:tblPr>
        <w:tblStyle w:val="10"/>
        <w:tblW w:w="959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3738"/>
        <w:gridCol w:w="5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2" w:type="dxa"/>
            <w:tcBorders>
              <w:top w:val="single" w:color="000000" w:sz="2" w:space="0"/>
              <w:bottom w:val="single" w:color="000000" w:sz="2" w:space="0"/>
            </w:tcBorders>
            <w:vAlign w:val="top"/>
          </w:tcPr>
          <w:p>
            <w:pPr>
              <w:spacing w:before="43" w:line="221" w:lineRule="auto"/>
              <w:ind w:left="106"/>
              <w:rPr>
                <w:rFonts w:ascii="宋体" w:hAnsi="宋体" w:eastAsia="宋体" w:cs="宋体"/>
                <w:sz w:val="21"/>
                <w:szCs w:val="21"/>
              </w:rPr>
            </w:pPr>
            <w:r>
              <w:rPr>
                <w:rFonts w:ascii="宋体" w:hAnsi="宋体" w:eastAsia="宋体" w:cs="宋体"/>
                <w:spacing w:val="-2"/>
                <w:sz w:val="21"/>
                <w:szCs w:val="21"/>
              </w:rPr>
              <w:t>序号</w:t>
            </w:r>
          </w:p>
        </w:tc>
        <w:tc>
          <w:tcPr>
            <w:tcW w:w="3738" w:type="dxa"/>
            <w:tcBorders>
              <w:top w:val="single" w:color="000000" w:sz="2" w:space="0"/>
              <w:bottom w:val="single" w:color="000000" w:sz="2" w:space="0"/>
            </w:tcBorders>
            <w:vAlign w:val="top"/>
          </w:tcPr>
          <w:p>
            <w:pPr>
              <w:spacing w:before="43" w:line="220" w:lineRule="auto"/>
              <w:ind w:left="1460"/>
              <w:rPr>
                <w:rFonts w:ascii="宋体" w:hAnsi="宋体" w:eastAsia="宋体" w:cs="宋体"/>
                <w:sz w:val="21"/>
                <w:szCs w:val="21"/>
              </w:rPr>
            </w:pPr>
            <w:r>
              <w:rPr>
                <w:rFonts w:ascii="宋体" w:hAnsi="宋体" w:eastAsia="宋体" w:cs="宋体"/>
                <w:spacing w:val="-6"/>
                <w:sz w:val="21"/>
                <w:szCs w:val="21"/>
              </w:rPr>
              <w:t>审</w:t>
            </w:r>
            <w:r>
              <w:rPr>
                <w:rFonts w:ascii="宋体" w:hAnsi="宋体" w:eastAsia="宋体" w:cs="宋体"/>
                <w:spacing w:val="-3"/>
                <w:sz w:val="21"/>
                <w:szCs w:val="21"/>
              </w:rPr>
              <w:t>查要求</w:t>
            </w:r>
          </w:p>
        </w:tc>
        <w:tc>
          <w:tcPr>
            <w:tcW w:w="5227" w:type="dxa"/>
            <w:tcBorders>
              <w:top w:val="single" w:color="000000" w:sz="2" w:space="0"/>
              <w:bottom w:val="single" w:color="000000" w:sz="2" w:space="0"/>
            </w:tcBorders>
            <w:vAlign w:val="top"/>
          </w:tcPr>
          <w:p>
            <w:pPr>
              <w:spacing w:before="42" w:line="220" w:lineRule="auto"/>
              <w:ind w:left="2198"/>
              <w:rPr>
                <w:rFonts w:ascii="宋体" w:hAnsi="宋体" w:eastAsia="宋体" w:cs="宋体"/>
                <w:sz w:val="21"/>
                <w:szCs w:val="21"/>
              </w:rPr>
            </w:pPr>
            <w:r>
              <w:rPr>
                <w:rFonts w:ascii="宋体" w:hAnsi="宋体" w:eastAsia="宋体" w:cs="宋体"/>
                <w:spacing w:val="-2"/>
                <w:sz w:val="21"/>
                <w:szCs w:val="21"/>
              </w:rPr>
              <w:t>要求说</w:t>
            </w:r>
            <w:r>
              <w:rPr>
                <w:rFonts w:ascii="宋体" w:hAnsi="宋体" w:eastAsia="宋体" w:cs="宋体"/>
                <w:spacing w:val="-1"/>
                <w:sz w:val="21"/>
                <w:szCs w:val="21"/>
              </w:rPr>
              <w:t>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3" w:hRule="atLeast"/>
        </w:trPr>
        <w:tc>
          <w:tcPr>
            <w:tcW w:w="632" w:type="dxa"/>
            <w:tcBorders>
              <w:top w:val="single" w:color="000000" w:sz="2" w:space="0"/>
              <w:bottom w:val="single" w:color="000000" w:sz="2" w:space="0"/>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before="68" w:line="185" w:lineRule="auto"/>
              <w:ind w:left="280"/>
              <w:rPr>
                <w:rFonts w:ascii="宋体" w:hAnsi="宋体" w:eastAsia="宋体" w:cs="宋体"/>
                <w:sz w:val="21"/>
                <w:szCs w:val="21"/>
              </w:rPr>
            </w:pPr>
            <w:r>
              <w:rPr>
                <w:rFonts w:ascii="宋体" w:hAnsi="宋体" w:eastAsia="宋体" w:cs="宋体"/>
                <w:sz w:val="21"/>
                <w:szCs w:val="21"/>
              </w:rPr>
              <w:t>1</w:t>
            </w:r>
          </w:p>
        </w:tc>
        <w:tc>
          <w:tcPr>
            <w:tcW w:w="3738" w:type="dxa"/>
            <w:tcBorders>
              <w:top w:val="single" w:color="000000" w:sz="2" w:space="0"/>
              <w:bottom w:val="single" w:color="000000" w:sz="2" w:space="0"/>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69" w:line="368" w:lineRule="auto"/>
              <w:ind w:left="1240" w:hanging="1236"/>
              <w:rPr>
                <w:rFonts w:ascii="宋体" w:hAnsi="宋体" w:eastAsia="宋体" w:cs="宋体"/>
                <w:sz w:val="21"/>
                <w:szCs w:val="21"/>
              </w:rPr>
            </w:pPr>
            <w:r>
              <w:rPr>
                <w:rFonts w:ascii="宋体" w:hAnsi="宋体" w:eastAsia="宋体" w:cs="宋体"/>
                <w:spacing w:val="-6"/>
                <w:sz w:val="21"/>
                <w:szCs w:val="21"/>
              </w:rPr>
              <w:t>满</w:t>
            </w:r>
            <w:r>
              <w:rPr>
                <w:rFonts w:ascii="宋体" w:hAnsi="宋体" w:eastAsia="宋体" w:cs="宋体"/>
                <w:spacing w:val="-3"/>
                <w:sz w:val="21"/>
                <w:szCs w:val="21"/>
              </w:rPr>
              <w:t>足《中华人民共和国政府采购法》第二</w:t>
            </w:r>
            <w:r>
              <w:rPr>
                <w:rFonts w:ascii="宋体" w:hAnsi="宋体" w:eastAsia="宋体" w:cs="宋体"/>
                <w:sz w:val="21"/>
                <w:szCs w:val="21"/>
              </w:rPr>
              <w:t xml:space="preserve"> </w:t>
            </w:r>
            <w:r>
              <w:rPr>
                <w:rFonts w:ascii="宋体" w:hAnsi="宋体" w:eastAsia="宋体" w:cs="宋体"/>
                <w:spacing w:val="-8"/>
                <w:sz w:val="21"/>
                <w:szCs w:val="21"/>
              </w:rPr>
              <w:t>十</w:t>
            </w:r>
            <w:r>
              <w:rPr>
                <w:rFonts w:ascii="宋体" w:hAnsi="宋体" w:eastAsia="宋体" w:cs="宋体"/>
                <w:spacing w:val="-5"/>
                <w:sz w:val="21"/>
                <w:szCs w:val="21"/>
              </w:rPr>
              <w:t>二条规定。</w:t>
            </w:r>
          </w:p>
        </w:tc>
        <w:tc>
          <w:tcPr>
            <w:tcW w:w="5227" w:type="dxa"/>
            <w:tcBorders>
              <w:top w:val="single" w:color="000000" w:sz="2" w:space="0"/>
              <w:bottom w:val="single" w:color="000000" w:sz="2" w:space="0"/>
            </w:tcBorders>
            <w:vAlign w:val="top"/>
          </w:tcPr>
          <w:p>
            <w:pPr>
              <w:spacing w:before="38" w:line="378" w:lineRule="auto"/>
              <w:ind w:left="6" w:firstLine="2"/>
              <w:rPr>
                <w:rFonts w:ascii="宋体" w:hAnsi="宋体" w:eastAsia="宋体" w:cs="宋体"/>
                <w:spacing w:val="19"/>
                <w:sz w:val="20"/>
                <w:szCs w:val="20"/>
              </w:rPr>
            </w:pPr>
            <w:r>
              <w:rPr>
                <w:rFonts w:ascii="宋体" w:hAnsi="宋体" w:eastAsia="宋体" w:cs="宋体"/>
                <w:spacing w:val="14"/>
                <w:sz w:val="20"/>
                <w:szCs w:val="20"/>
              </w:rPr>
              <w:t>提</w:t>
            </w:r>
            <w:r>
              <w:rPr>
                <w:rFonts w:ascii="宋体" w:hAnsi="宋体" w:eastAsia="宋体" w:cs="宋体"/>
                <w:spacing w:val="8"/>
                <w:sz w:val="20"/>
                <w:szCs w:val="20"/>
              </w:rPr>
              <w:t>供下列材料：①、具有独立承担民事责任的能力。提供</w:t>
            </w:r>
            <w:r>
              <w:rPr>
                <w:rFonts w:ascii="宋体" w:hAnsi="宋体" w:eastAsia="宋体" w:cs="宋体"/>
                <w:sz w:val="20"/>
                <w:szCs w:val="20"/>
              </w:rPr>
              <w:t xml:space="preserve"> </w:t>
            </w:r>
            <w:r>
              <w:rPr>
                <w:rFonts w:ascii="宋体" w:hAnsi="宋体" w:eastAsia="宋体" w:cs="宋体"/>
                <w:spacing w:val="12"/>
                <w:sz w:val="20"/>
                <w:szCs w:val="20"/>
              </w:rPr>
              <w:t>在中华人民共和国境内有效的</w:t>
            </w:r>
            <w:r>
              <w:rPr>
                <w:rFonts w:hint="eastAsia" w:ascii="宋体" w:hAnsi="宋体" w:eastAsia="宋体" w:cs="宋体"/>
                <w:spacing w:val="12"/>
                <w:sz w:val="20"/>
                <w:szCs w:val="20"/>
                <w:lang w:val="en-US" w:eastAsia="zh-CN"/>
              </w:rPr>
              <w:t>营业</w:t>
            </w:r>
            <w:r>
              <w:rPr>
                <w:rFonts w:ascii="宋体" w:hAnsi="宋体" w:eastAsia="宋体" w:cs="宋体"/>
                <w:spacing w:val="12"/>
                <w:sz w:val="20"/>
                <w:szCs w:val="20"/>
              </w:rPr>
              <w:t>执照(或证书) 副本复印</w:t>
            </w:r>
            <w:r>
              <w:rPr>
                <w:rFonts w:ascii="宋体" w:hAnsi="宋体" w:eastAsia="宋体" w:cs="宋体"/>
                <w:spacing w:val="9"/>
                <w:sz w:val="20"/>
                <w:szCs w:val="20"/>
              </w:rPr>
              <w:t>件</w:t>
            </w:r>
            <w:r>
              <w:rPr>
                <w:rFonts w:ascii="宋体" w:hAnsi="宋体" w:eastAsia="宋体" w:cs="宋体"/>
                <w:spacing w:val="13"/>
                <w:sz w:val="20"/>
                <w:szCs w:val="20"/>
              </w:rPr>
              <w:t>证</w:t>
            </w:r>
            <w:r>
              <w:rPr>
                <w:rFonts w:ascii="宋体" w:hAnsi="宋体" w:eastAsia="宋体" w:cs="宋体"/>
                <w:spacing w:val="8"/>
                <w:sz w:val="20"/>
                <w:szCs w:val="20"/>
              </w:rPr>
              <w:t>明；②、具有良好的商业信誉和健全的财务会计制度。</w:t>
            </w:r>
            <w:r>
              <w:rPr>
                <w:rFonts w:ascii="宋体" w:hAnsi="宋体" w:eastAsia="宋体" w:cs="宋体"/>
                <w:sz w:val="20"/>
                <w:szCs w:val="20"/>
              </w:rPr>
              <w:t xml:space="preserve"> </w:t>
            </w:r>
            <w:r>
              <w:rPr>
                <w:rFonts w:ascii="宋体" w:hAnsi="宋体" w:eastAsia="宋体" w:cs="宋体"/>
                <w:spacing w:val="5"/>
                <w:sz w:val="20"/>
                <w:szCs w:val="20"/>
              </w:rPr>
              <w:t>提供</w:t>
            </w:r>
            <w:r>
              <w:rPr>
                <w:rFonts w:ascii="宋体" w:hAnsi="宋体" w:eastAsia="宋体" w:cs="宋体"/>
                <w:spacing w:val="5"/>
                <w:sz w:val="20"/>
                <w:szCs w:val="20"/>
                <w:highlight w:val="none"/>
              </w:rPr>
              <w:t>2023年</w:t>
            </w:r>
            <w:r>
              <w:rPr>
                <w:rFonts w:ascii="宋体" w:hAnsi="宋体" w:eastAsia="宋体" w:cs="宋体"/>
                <w:spacing w:val="5"/>
                <w:sz w:val="20"/>
                <w:szCs w:val="20"/>
              </w:rPr>
              <w:t>经第三方会计师事务所审计的企业财务报</w:t>
            </w:r>
            <w:r>
              <w:rPr>
                <w:rFonts w:ascii="宋体" w:hAnsi="宋体" w:eastAsia="宋体" w:cs="宋体"/>
                <w:sz w:val="20"/>
                <w:szCs w:val="20"/>
              </w:rPr>
              <w:t>告</w:t>
            </w:r>
            <w:r>
              <w:rPr>
                <w:rFonts w:ascii="宋体" w:hAnsi="宋体" w:eastAsia="宋体" w:cs="宋体"/>
                <w:spacing w:val="16"/>
                <w:sz w:val="20"/>
                <w:szCs w:val="20"/>
              </w:rPr>
              <w:t>或</w:t>
            </w:r>
            <w:r>
              <w:rPr>
                <w:rFonts w:ascii="宋体" w:hAnsi="宋体" w:eastAsia="宋体" w:cs="宋体"/>
                <w:spacing w:val="9"/>
                <w:sz w:val="20"/>
                <w:szCs w:val="20"/>
              </w:rPr>
              <w:t>银</w:t>
            </w:r>
            <w:r>
              <w:rPr>
                <w:rFonts w:ascii="宋体" w:hAnsi="宋体" w:eastAsia="宋体" w:cs="宋体"/>
                <w:spacing w:val="8"/>
                <w:sz w:val="20"/>
                <w:szCs w:val="20"/>
              </w:rPr>
              <w:t>行出具的资信证明；供应商注册时间截止投标文件递</w:t>
            </w:r>
            <w:r>
              <w:rPr>
                <w:rFonts w:ascii="宋体" w:hAnsi="宋体" w:eastAsia="宋体" w:cs="宋体"/>
                <w:spacing w:val="14"/>
                <w:sz w:val="20"/>
                <w:szCs w:val="20"/>
              </w:rPr>
              <w:t>交</w:t>
            </w:r>
            <w:r>
              <w:rPr>
                <w:rFonts w:ascii="宋体" w:hAnsi="宋体" w:eastAsia="宋体" w:cs="宋体"/>
                <w:spacing w:val="11"/>
                <w:sz w:val="20"/>
                <w:szCs w:val="20"/>
              </w:rPr>
              <w:t>截</w:t>
            </w:r>
            <w:r>
              <w:rPr>
                <w:rFonts w:ascii="宋体" w:hAnsi="宋体" w:eastAsia="宋体" w:cs="宋体"/>
                <w:spacing w:val="7"/>
                <w:sz w:val="20"/>
                <w:szCs w:val="20"/>
              </w:rPr>
              <w:t>止日不足一年的，也可提供在工商备案的公司章程；</w:t>
            </w:r>
            <w:r>
              <w:rPr>
                <w:rFonts w:ascii="宋体" w:hAnsi="宋体" w:eastAsia="宋体" w:cs="宋体"/>
                <w:sz w:val="20"/>
                <w:szCs w:val="20"/>
              </w:rPr>
              <w:t xml:space="preserve"> </w:t>
            </w:r>
            <w:r>
              <w:rPr>
                <w:rFonts w:ascii="宋体" w:hAnsi="宋体" w:eastAsia="宋体" w:cs="宋体"/>
                <w:spacing w:val="16"/>
                <w:sz w:val="20"/>
                <w:szCs w:val="20"/>
              </w:rPr>
              <w:t>③</w:t>
            </w:r>
            <w:r>
              <w:rPr>
                <w:rFonts w:ascii="宋体" w:hAnsi="宋体" w:eastAsia="宋体" w:cs="宋体"/>
                <w:spacing w:val="9"/>
                <w:sz w:val="20"/>
                <w:szCs w:val="20"/>
              </w:rPr>
              <w:t>、</w:t>
            </w:r>
            <w:r>
              <w:rPr>
                <w:rFonts w:ascii="宋体" w:hAnsi="宋体" w:eastAsia="宋体" w:cs="宋体"/>
                <w:spacing w:val="8"/>
                <w:sz w:val="20"/>
                <w:szCs w:val="20"/>
              </w:rPr>
              <w:t>具有履行合同所必需的设备和专业技术能力。提供履</w:t>
            </w:r>
            <w:r>
              <w:rPr>
                <w:rFonts w:ascii="宋体" w:hAnsi="宋体" w:eastAsia="宋体" w:cs="宋体"/>
                <w:spacing w:val="16"/>
                <w:sz w:val="20"/>
                <w:szCs w:val="20"/>
              </w:rPr>
              <w:t>行</w:t>
            </w:r>
            <w:r>
              <w:rPr>
                <w:rFonts w:ascii="宋体" w:hAnsi="宋体" w:eastAsia="宋体" w:cs="宋体"/>
                <w:spacing w:val="9"/>
                <w:sz w:val="20"/>
                <w:szCs w:val="20"/>
              </w:rPr>
              <w:t>合</w:t>
            </w:r>
            <w:r>
              <w:rPr>
                <w:rFonts w:ascii="宋体" w:hAnsi="宋体" w:eastAsia="宋体" w:cs="宋体"/>
                <w:spacing w:val="8"/>
                <w:sz w:val="20"/>
                <w:szCs w:val="20"/>
              </w:rPr>
              <w:t>同所必需的设备和专业技术能力的书面声明；④、有</w:t>
            </w:r>
            <w:r>
              <w:rPr>
                <w:rFonts w:ascii="宋体" w:hAnsi="宋体" w:eastAsia="宋体" w:cs="宋体"/>
                <w:spacing w:val="5"/>
                <w:sz w:val="20"/>
                <w:szCs w:val="20"/>
              </w:rPr>
              <w:t>依</w:t>
            </w:r>
            <w:r>
              <w:rPr>
                <w:rFonts w:ascii="宋体" w:hAnsi="宋体" w:eastAsia="宋体" w:cs="宋体"/>
                <w:spacing w:val="4"/>
                <w:sz w:val="20"/>
                <w:szCs w:val="20"/>
              </w:rPr>
              <w:t>法缴纳税收和社会保障资金的良好记录。提供近3个月</w:t>
            </w:r>
            <w:r>
              <w:rPr>
                <w:rFonts w:ascii="宋体" w:hAnsi="宋体" w:eastAsia="宋体" w:cs="宋体"/>
                <w:spacing w:val="8"/>
                <w:sz w:val="20"/>
                <w:szCs w:val="20"/>
              </w:rPr>
              <w:t>中</w:t>
            </w:r>
            <w:r>
              <w:rPr>
                <w:rFonts w:ascii="宋体" w:hAnsi="宋体" w:eastAsia="宋体" w:cs="宋体"/>
                <w:spacing w:val="5"/>
                <w:sz w:val="20"/>
                <w:szCs w:val="20"/>
              </w:rPr>
              <w:t>任</w:t>
            </w:r>
            <w:r>
              <w:rPr>
                <w:rFonts w:ascii="宋体" w:hAnsi="宋体" w:eastAsia="宋体" w:cs="宋体"/>
                <w:spacing w:val="4"/>
                <w:sz w:val="20"/>
                <w:szCs w:val="20"/>
              </w:rPr>
              <w:t>意一个月依法缴纳税收的相关证明材料，如依法免税</w:t>
            </w:r>
            <w:r>
              <w:rPr>
                <w:rFonts w:ascii="宋体" w:hAnsi="宋体" w:eastAsia="宋体" w:cs="宋体"/>
                <w:spacing w:val="8"/>
                <w:sz w:val="20"/>
                <w:szCs w:val="20"/>
              </w:rPr>
              <w:t>的</w:t>
            </w:r>
            <w:r>
              <w:rPr>
                <w:rFonts w:ascii="宋体" w:hAnsi="宋体" w:eastAsia="宋体" w:cs="宋体"/>
                <w:spacing w:val="5"/>
                <w:sz w:val="20"/>
                <w:szCs w:val="20"/>
              </w:rPr>
              <w:t>，</w:t>
            </w:r>
            <w:r>
              <w:rPr>
                <w:rFonts w:ascii="宋体" w:hAnsi="宋体" w:eastAsia="宋体" w:cs="宋体"/>
                <w:spacing w:val="4"/>
                <w:sz w:val="20"/>
                <w:szCs w:val="20"/>
              </w:rPr>
              <w:t>应提供相应文件证明其依法免税。提供近半年中任意</w:t>
            </w:r>
            <w:r>
              <w:rPr>
                <w:rFonts w:ascii="宋体" w:hAnsi="宋体" w:eastAsia="宋体" w:cs="宋体"/>
                <w:spacing w:val="8"/>
                <w:sz w:val="20"/>
                <w:szCs w:val="20"/>
              </w:rPr>
              <w:t>一</w:t>
            </w:r>
            <w:r>
              <w:rPr>
                <w:rFonts w:ascii="宋体" w:hAnsi="宋体" w:eastAsia="宋体" w:cs="宋体"/>
                <w:spacing w:val="5"/>
                <w:sz w:val="20"/>
                <w:szCs w:val="20"/>
              </w:rPr>
              <w:t>个</w:t>
            </w:r>
            <w:r>
              <w:rPr>
                <w:rFonts w:ascii="宋体" w:hAnsi="宋体" w:eastAsia="宋体" w:cs="宋体"/>
                <w:spacing w:val="4"/>
                <w:sz w:val="20"/>
                <w:szCs w:val="20"/>
              </w:rPr>
              <w:t>月依法缴纳社会保险的证明复印件，如依法不需要缴</w:t>
            </w:r>
            <w:r>
              <w:rPr>
                <w:rFonts w:ascii="宋体" w:hAnsi="宋体" w:eastAsia="宋体" w:cs="宋体"/>
                <w:spacing w:val="8"/>
                <w:sz w:val="20"/>
                <w:szCs w:val="20"/>
              </w:rPr>
              <w:t>纳</w:t>
            </w:r>
            <w:r>
              <w:rPr>
                <w:rFonts w:ascii="宋体" w:hAnsi="宋体" w:eastAsia="宋体" w:cs="宋体"/>
                <w:spacing w:val="5"/>
                <w:sz w:val="20"/>
                <w:szCs w:val="20"/>
              </w:rPr>
              <w:t>社</w:t>
            </w:r>
            <w:r>
              <w:rPr>
                <w:rFonts w:ascii="宋体" w:hAnsi="宋体" w:eastAsia="宋体" w:cs="宋体"/>
                <w:spacing w:val="4"/>
                <w:sz w:val="20"/>
                <w:szCs w:val="20"/>
              </w:rPr>
              <w:t>会保障资金的，应提供相应文件证明其依法不需要缴</w:t>
            </w:r>
            <w:r>
              <w:rPr>
                <w:rFonts w:ascii="宋体" w:hAnsi="宋体" w:eastAsia="宋体" w:cs="宋体"/>
                <w:spacing w:val="15"/>
                <w:sz w:val="20"/>
                <w:szCs w:val="20"/>
              </w:rPr>
              <w:t>纳</w:t>
            </w:r>
            <w:r>
              <w:rPr>
                <w:rFonts w:ascii="宋体" w:hAnsi="宋体" w:eastAsia="宋体" w:cs="宋体"/>
                <w:spacing w:val="8"/>
                <w:sz w:val="20"/>
                <w:szCs w:val="20"/>
              </w:rPr>
              <w:t>社会保障资金；</w:t>
            </w:r>
            <w:r>
              <w:rPr>
                <w:rFonts w:ascii="微软雅黑" w:hAnsi="微软雅黑" w:eastAsia="微软雅黑" w:cs="微软雅黑"/>
                <w:spacing w:val="8"/>
                <w:sz w:val="20"/>
                <w:szCs w:val="20"/>
              </w:rPr>
              <w:t>⑤</w:t>
            </w:r>
            <w:r>
              <w:rPr>
                <w:rFonts w:ascii="宋体" w:hAnsi="宋体" w:eastAsia="宋体" w:cs="宋体"/>
                <w:spacing w:val="8"/>
                <w:sz w:val="20"/>
                <w:szCs w:val="20"/>
              </w:rPr>
              <w:t>参加政府采购活动前三年内，在经营</w:t>
            </w:r>
            <w:r>
              <w:rPr>
                <w:rFonts w:ascii="宋体" w:hAnsi="宋体" w:eastAsia="宋体" w:cs="宋体"/>
                <w:spacing w:val="22"/>
                <w:sz w:val="20"/>
                <w:szCs w:val="20"/>
              </w:rPr>
              <w:t>活</w:t>
            </w:r>
            <w:r>
              <w:rPr>
                <w:rFonts w:ascii="宋体" w:hAnsi="宋体" w:eastAsia="宋体" w:cs="宋体"/>
                <w:spacing w:val="12"/>
                <w:sz w:val="20"/>
                <w:szCs w:val="20"/>
              </w:rPr>
              <w:t>动</w:t>
            </w:r>
            <w:r>
              <w:rPr>
                <w:rFonts w:ascii="宋体" w:hAnsi="宋体" w:eastAsia="宋体" w:cs="宋体"/>
                <w:spacing w:val="11"/>
                <w:sz w:val="20"/>
                <w:szCs w:val="20"/>
              </w:rPr>
              <w:t>中没有重大违法记录(提供承诺函，格式自拟)；⑥</w:t>
            </w:r>
            <w:r>
              <w:rPr>
                <w:rFonts w:ascii="宋体" w:hAnsi="宋体" w:eastAsia="宋体" w:cs="宋体"/>
                <w:sz w:val="20"/>
                <w:szCs w:val="20"/>
              </w:rPr>
              <w:t xml:space="preserve"> </w:t>
            </w:r>
            <w:r>
              <w:rPr>
                <w:rFonts w:ascii="宋体" w:hAnsi="宋体" w:eastAsia="宋体" w:cs="宋体"/>
                <w:spacing w:val="8"/>
                <w:sz w:val="20"/>
                <w:szCs w:val="20"/>
              </w:rPr>
              <w:t>凡拟参</w:t>
            </w:r>
            <w:r>
              <w:rPr>
                <w:rFonts w:ascii="宋体" w:hAnsi="宋体" w:eastAsia="宋体" w:cs="宋体"/>
                <w:spacing w:val="5"/>
                <w:sz w:val="20"/>
                <w:szCs w:val="20"/>
              </w:rPr>
              <w:t>加</w:t>
            </w:r>
            <w:r>
              <w:rPr>
                <w:rFonts w:ascii="宋体" w:hAnsi="宋体" w:eastAsia="宋体" w:cs="宋体"/>
                <w:spacing w:val="4"/>
                <w:sz w:val="20"/>
                <w:szCs w:val="20"/>
              </w:rPr>
              <w:t>本次磋商项目的</w:t>
            </w:r>
            <w:bookmarkStart w:id="5" w:name="OLE_LINK2"/>
            <w:r>
              <w:rPr>
                <w:rFonts w:ascii="宋体" w:hAnsi="宋体" w:eastAsia="宋体" w:cs="宋体"/>
                <w:spacing w:val="4"/>
                <w:sz w:val="20"/>
                <w:szCs w:val="20"/>
              </w:rPr>
              <w:t>供应商须具有良好的信誉</w:t>
            </w:r>
            <w:bookmarkEnd w:id="5"/>
            <w:r>
              <w:rPr>
                <w:rFonts w:ascii="宋体" w:hAnsi="宋体" w:eastAsia="宋体" w:cs="宋体"/>
                <w:spacing w:val="4"/>
                <w:sz w:val="20"/>
                <w:szCs w:val="20"/>
              </w:rPr>
              <w:t>，未在</w:t>
            </w:r>
            <w:r>
              <w:rPr>
                <w:rFonts w:ascii="宋体" w:hAnsi="宋体" w:eastAsia="宋体" w:cs="宋体"/>
                <w:sz w:val="20"/>
                <w:szCs w:val="20"/>
              </w:rPr>
              <w:t xml:space="preserve"> </w:t>
            </w:r>
            <w:r>
              <w:rPr>
                <w:rFonts w:ascii="宋体" w:hAnsi="宋体" w:eastAsia="宋体" w:cs="宋体"/>
                <w:spacing w:val="28"/>
                <w:sz w:val="20"/>
                <w:szCs w:val="20"/>
              </w:rPr>
              <w:t>“</w:t>
            </w:r>
            <w:r>
              <w:rPr>
                <w:rFonts w:ascii="宋体" w:hAnsi="宋体" w:eastAsia="宋体" w:cs="宋体"/>
                <w:spacing w:val="17"/>
                <w:sz w:val="20"/>
                <w:szCs w:val="20"/>
              </w:rPr>
              <w:t>信用中国”网站(</w:t>
            </w:r>
            <w:r>
              <w:rPr>
                <w:rFonts w:ascii="宋体" w:hAnsi="宋体" w:eastAsia="宋体" w:cs="宋体"/>
                <w:sz w:val="20"/>
                <w:szCs w:val="20"/>
              </w:rPr>
              <w:t>www</w:t>
            </w:r>
            <w:r>
              <w:rPr>
                <w:rFonts w:ascii="宋体" w:hAnsi="宋体" w:eastAsia="宋体" w:cs="宋体"/>
                <w:spacing w:val="17"/>
                <w:sz w:val="20"/>
                <w:szCs w:val="20"/>
              </w:rPr>
              <w:t>.</w:t>
            </w:r>
            <w:r>
              <w:rPr>
                <w:rFonts w:ascii="宋体" w:hAnsi="宋体" w:eastAsia="宋体" w:cs="宋体"/>
                <w:sz w:val="20"/>
                <w:szCs w:val="20"/>
              </w:rPr>
              <w:t>creditchina</w:t>
            </w:r>
            <w:r>
              <w:rPr>
                <w:rFonts w:ascii="宋体" w:hAnsi="宋体" w:eastAsia="宋体" w:cs="宋体"/>
                <w:spacing w:val="17"/>
                <w:sz w:val="20"/>
                <w:szCs w:val="20"/>
              </w:rPr>
              <w:t>.</w:t>
            </w:r>
            <w:r>
              <w:rPr>
                <w:rFonts w:ascii="宋体" w:hAnsi="宋体" w:eastAsia="宋体" w:cs="宋体"/>
                <w:sz w:val="20"/>
                <w:szCs w:val="20"/>
              </w:rPr>
              <w:t>gov</w:t>
            </w:r>
            <w:r>
              <w:rPr>
                <w:rFonts w:ascii="宋体" w:hAnsi="宋体" w:eastAsia="宋体" w:cs="宋体"/>
                <w:spacing w:val="17"/>
                <w:sz w:val="20"/>
                <w:szCs w:val="20"/>
              </w:rPr>
              <w:t>.</w:t>
            </w:r>
            <w:r>
              <w:rPr>
                <w:rFonts w:ascii="宋体" w:hAnsi="宋体" w:eastAsia="宋体" w:cs="宋体"/>
                <w:sz w:val="20"/>
                <w:szCs w:val="20"/>
              </w:rPr>
              <w:t>cn</w:t>
            </w:r>
            <w:r>
              <w:rPr>
                <w:rFonts w:ascii="宋体" w:hAnsi="宋体" w:eastAsia="宋体" w:cs="宋体"/>
                <w:spacing w:val="17"/>
                <w:sz w:val="20"/>
                <w:szCs w:val="20"/>
              </w:rPr>
              <w:t>) 被列入失</w:t>
            </w:r>
            <w:r>
              <w:rPr>
                <w:rFonts w:ascii="宋体" w:hAnsi="宋体" w:eastAsia="宋体" w:cs="宋体"/>
                <w:sz w:val="20"/>
                <w:szCs w:val="20"/>
              </w:rPr>
              <w:t xml:space="preserve"> </w:t>
            </w:r>
            <w:r>
              <w:rPr>
                <w:rFonts w:ascii="宋体" w:hAnsi="宋体" w:eastAsia="宋体" w:cs="宋体"/>
                <w:spacing w:val="16"/>
                <w:sz w:val="20"/>
                <w:szCs w:val="20"/>
              </w:rPr>
              <w:t>信被</w:t>
            </w:r>
            <w:r>
              <w:rPr>
                <w:rFonts w:ascii="宋体" w:hAnsi="宋体" w:eastAsia="宋体" w:cs="宋体"/>
                <w:spacing w:val="9"/>
                <w:sz w:val="20"/>
                <w:szCs w:val="20"/>
              </w:rPr>
              <w:t>执</w:t>
            </w:r>
            <w:r>
              <w:rPr>
                <w:rFonts w:ascii="宋体" w:hAnsi="宋体" w:eastAsia="宋体" w:cs="宋体"/>
                <w:spacing w:val="8"/>
                <w:sz w:val="20"/>
                <w:szCs w:val="20"/>
              </w:rPr>
              <w:t>行人、</w:t>
            </w:r>
            <w:r>
              <w:rPr>
                <w:rFonts w:hint="eastAsia" w:ascii="宋体" w:hAnsi="宋体" w:eastAsia="宋体" w:cs="宋体"/>
                <w:spacing w:val="8"/>
                <w:sz w:val="20"/>
                <w:szCs w:val="20"/>
                <w:lang w:eastAsia="zh-CN"/>
              </w:rPr>
              <w:t>重大税收违法案件当事人名单</w:t>
            </w:r>
            <w:r>
              <w:rPr>
                <w:rFonts w:ascii="宋体" w:hAnsi="宋体" w:eastAsia="宋体" w:cs="宋体"/>
                <w:spacing w:val="8"/>
                <w:sz w:val="20"/>
                <w:szCs w:val="20"/>
              </w:rPr>
              <w:t>、中国政府采</w:t>
            </w:r>
            <w:r>
              <w:rPr>
                <w:rFonts w:ascii="宋体" w:hAnsi="宋体" w:eastAsia="宋体" w:cs="宋体"/>
                <w:spacing w:val="30"/>
                <w:sz w:val="20"/>
                <w:szCs w:val="20"/>
              </w:rPr>
              <w:t>购</w:t>
            </w:r>
            <w:r>
              <w:rPr>
                <w:rFonts w:ascii="宋体" w:hAnsi="宋体" w:eastAsia="宋体" w:cs="宋体"/>
                <w:spacing w:val="21"/>
                <w:sz w:val="20"/>
                <w:szCs w:val="20"/>
              </w:rPr>
              <w:t>网(</w:t>
            </w:r>
            <w:r>
              <w:rPr>
                <w:rFonts w:ascii="宋体" w:hAnsi="宋体" w:eastAsia="宋体" w:cs="宋体"/>
                <w:sz w:val="20"/>
                <w:szCs w:val="20"/>
              </w:rPr>
              <w:t>www</w:t>
            </w:r>
            <w:r>
              <w:rPr>
                <w:rFonts w:ascii="宋体" w:hAnsi="宋体" w:eastAsia="宋体" w:cs="宋体"/>
                <w:spacing w:val="21"/>
                <w:sz w:val="20"/>
                <w:szCs w:val="20"/>
              </w:rPr>
              <w:t>.</w:t>
            </w:r>
            <w:r>
              <w:rPr>
                <w:rFonts w:ascii="宋体" w:hAnsi="宋体" w:eastAsia="宋体" w:cs="宋体"/>
                <w:sz w:val="20"/>
                <w:szCs w:val="20"/>
              </w:rPr>
              <w:t>ccgp</w:t>
            </w:r>
            <w:r>
              <w:rPr>
                <w:rFonts w:ascii="宋体" w:hAnsi="宋体" w:eastAsia="宋体" w:cs="宋体"/>
                <w:spacing w:val="21"/>
                <w:sz w:val="20"/>
                <w:szCs w:val="20"/>
              </w:rPr>
              <w:t>.</w:t>
            </w:r>
            <w:r>
              <w:rPr>
                <w:rFonts w:ascii="宋体" w:hAnsi="宋体" w:eastAsia="宋体" w:cs="宋体"/>
                <w:sz w:val="20"/>
                <w:szCs w:val="20"/>
              </w:rPr>
              <w:t>gov</w:t>
            </w:r>
            <w:r>
              <w:rPr>
                <w:rFonts w:ascii="宋体" w:hAnsi="宋体" w:eastAsia="宋体" w:cs="宋体"/>
                <w:spacing w:val="21"/>
                <w:sz w:val="20"/>
                <w:szCs w:val="20"/>
              </w:rPr>
              <w:t>.</w:t>
            </w:r>
            <w:r>
              <w:rPr>
                <w:rFonts w:ascii="宋体" w:hAnsi="宋体" w:eastAsia="宋体" w:cs="宋体"/>
                <w:sz w:val="20"/>
                <w:szCs w:val="20"/>
              </w:rPr>
              <w:t>cn</w:t>
            </w:r>
            <w:r>
              <w:rPr>
                <w:rFonts w:ascii="宋体" w:hAnsi="宋体" w:eastAsia="宋体" w:cs="宋体"/>
                <w:spacing w:val="21"/>
                <w:sz w:val="20"/>
                <w:szCs w:val="20"/>
              </w:rPr>
              <w:t>)被列入政府采购严重违法失信</w:t>
            </w:r>
            <w:r>
              <w:rPr>
                <w:rFonts w:ascii="宋体" w:hAnsi="宋体" w:eastAsia="宋体" w:cs="宋体"/>
                <w:spacing w:val="23"/>
                <w:sz w:val="20"/>
                <w:szCs w:val="20"/>
              </w:rPr>
              <w:t>行</w:t>
            </w:r>
            <w:r>
              <w:rPr>
                <w:rFonts w:ascii="宋体" w:hAnsi="宋体" w:eastAsia="宋体" w:cs="宋体"/>
                <w:spacing w:val="19"/>
                <w:sz w:val="20"/>
                <w:szCs w:val="20"/>
              </w:rPr>
              <w:t>为记录名单(尚在处罚期内的)。</w:t>
            </w:r>
          </w:p>
          <w:p>
            <w:pPr>
              <w:spacing w:before="38" w:line="378" w:lineRule="auto"/>
              <w:ind w:left="6" w:firstLine="2"/>
              <w:rPr>
                <w:rFonts w:ascii="宋体" w:hAnsi="宋体" w:eastAsia="宋体" w:cs="宋体"/>
                <w:sz w:val="20"/>
                <w:szCs w:val="20"/>
              </w:rPr>
            </w:pPr>
            <w:r>
              <w:rPr>
                <w:rFonts w:hint="eastAsia" w:ascii="宋体" w:hAnsi="宋体" w:eastAsia="宋体" w:cs="宋体"/>
                <w:spacing w:val="19"/>
                <w:sz w:val="20"/>
                <w:szCs w:val="20"/>
              </w:rPr>
              <w:t>投标截止时间后，以采购人或采购代理机构在“信用中国”网站及“中国政府采购网”，查询结果为准（查询时间为发布公告开始时间到投标截止时间）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632" w:type="dxa"/>
            <w:tcBorders>
              <w:top w:val="single" w:color="000000" w:sz="2" w:space="0"/>
              <w:bottom w:val="single" w:color="000000" w:sz="2" w:space="0"/>
            </w:tcBorders>
            <w:vAlign w:val="center"/>
          </w:tcPr>
          <w:p>
            <w:pPr>
              <w:spacing w:before="68" w:line="184"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3738" w:type="dxa"/>
            <w:tcBorders>
              <w:top w:val="single" w:color="000000" w:sz="2" w:space="0"/>
              <w:bottom w:val="single" w:color="000000" w:sz="2" w:space="0"/>
            </w:tcBorders>
            <w:vAlign w:val="center"/>
          </w:tcPr>
          <w:p>
            <w:pPr>
              <w:spacing w:before="68" w:line="219" w:lineRule="auto"/>
              <w:jc w:val="left"/>
              <w:rPr>
                <w:rFonts w:ascii="宋体" w:hAnsi="宋体" w:eastAsia="宋体" w:cs="宋体"/>
                <w:sz w:val="21"/>
                <w:szCs w:val="21"/>
              </w:rPr>
            </w:pPr>
            <w:r>
              <w:rPr>
                <w:rFonts w:ascii="宋体" w:hAnsi="宋体" w:eastAsia="宋体" w:cs="宋体"/>
                <w:spacing w:val="-4"/>
                <w:sz w:val="21"/>
                <w:szCs w:val="21"/>
                <w:highlight w:val="none"/>
              </w:rPr>
              <w:t>本项目为专门面向小微企业（含小型、微型企业）</w:t>
            </w:r>
            <w:r>
              <w:rPr>
                <w:rFonts w:ascii="宋体" w:hAnsi="宋体" w:eastAsia="宋体" w:cs="宋体"/>
                <w:spacing w:val="-3"/>
                <w:sz w:val="21"/>
                <w:szCs w:val="21"/>
                <w:highlight w:val="none"/>
              </w:rPr>
              <w:t>。</w:t>
            </w:r>
          </w:p>
        </w:tc>
        <w:tc>
          <w:tcPr>
            <w:tcW w:w="5227" w:type="dxa"/>
            <w:tcBorders>
              <w:top w:val="single" w:color="000000" w:sz="2" w:space="0"/>
              <w:bottom w:val="single" w:color="000000" w:sz="2" w:space="0"/>
            </w:tcBorders>
            <w:vAlign w:val="bottom"/>
          </w:tcPr>
          <w:p>
            <w:pPr>
              <w:spacing w:before="45" w:line="377" w:lineRule="auto"/>
              <w:ind w:firstLine="200" w:firstLineChars="100"/>
              <w:jc w:val="left"/>
              <w:rPr>
                <w:rFonts w:ascii="宋体" w:hAnsi="宋体" w:eastAsia="宋体" w:cs="宋体"/>
                <w:sz w:val="20"/>
                <w:szCs w:val="20"/>
              </w:rPr>
            </w:pPr>
            <w:r>
              <w:rPr>
                <w:rFonts w:hint="eastAsia" w:ascii="宋体" w:hAnsi="宋体" w:eastAsia="宋体" w:cs="宋体"/>
                <w:sz w:val="20"/>
                <w:szCs w:val="20"/>
              </w:rPr>
              <w:t>提供《中小企业声明函》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5" w:hRule="atLeast"/>
        </w:trPr>
        <w:tc>
          <w:tcPr>
            <w:tcW w:w="632" w:type="dxa"/>
            <w:tcBorders>
              <w:top w:val="single" w:color="000000" w:sz="2" w:space="0"/>
              <w:bottom w:val="single" w:color="000000" w:sz="2" w:space="0"/>
            </w:tcBorders>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69" w:line="183" w:lineRule="auto"/>
              <w:ind w:left="268"/>
              <w:rPr>
                <w:rFonts w:ascii="宋体" w:hAnsi="宋体" w:eastAsia="宋体" w:cs="宋体"/>
                <w:sz w:val="21"/>
                <w:szCs w:val="21"/>
              </w:rPr>
            </w:pPr>
            <w:r>
              <w:rPr>
                <w:rFonts w:ascii="宋体" w:hAnsi="宋体" w:eastAsia="宋体" w:cs="宋体"/>
                <w:sz w:val="21"/>
                <w:szCs w:val="21"/>
              </w:rPr>
              <w:t>3</w:t>
            </w:r>
          </w:p>
        </w:tc>
        <w:tc>
          <w:tcPr>
            <w:tcW w:w="3738" w:type="dxa"/>
            <w:tcBorders>
              <w:top w:val="single" w:color="000000" w:sz="2" w:space="0"/>
              <w:bottom w:val="single" w:color="000000" w:sz="2"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68" w:line="219" w:lineRule="auto"/>
              <w:ind w:left="189"/>
              <w:rPr>
                <w:rFonts w:ascii="宋体" w:hAnsi="宋体" w:eastAsia="宋体" w:cs="宋体"/>
                <w:sz w:val="21"/>
                <w:szCs w:val="21"/>
              </w:rPr>
            </w:pPr>
            <w:r>
              <w:rPr>
                <w:rFonts w:ascii="宋体" w:hAnsi="宋体" w:eastAsia="宋体" w:cs="宋体"/>
                <w:spacing w:val="-1"/>
                <w:sz w:val="21"/>
                <w:szCs w:val="21"/>
              </w:rPr>
              <w:t>采购人根据采购</w:t>
            </w:r>
            <w:r>
              <w:rPr>
                <w:rFonts w:ascii="宋体" w:hAnsi="宋体" w:eastAsia="宋体" w:cs="宋体"/>
                <w:sz w:val="21"/>
                <w:szCs w:val="21"/>
              </w:rPr>
              <w:t>项目提出的特定资格</w:t>
            </w:r>
          </w:p>
        </w:tc>
        <w:tc>
          <w:tcPr>
            <w:tcW w:w="5227" w:type="dxa"/>
            <w:tcBorders>
              <w:top w:val="single" w:color="000000" w:sz="2" w:space="0"/>
              <w:bottom w:val="single" w:color="000000" w:sz="2" w:space="0"/>
            </w:tcBorders>
            <w:vAlign w:val="top"/>
          </w:tcPr>
          <w:p>
            <w:pPr>
              <w:tabs>
                <w:tab w:val="left" w:pos="118"/>
              </w:tabs>
              <w:spacing w:before="46" w:line="377" w:lineRule="auto"/>
              <w:ind w:left="7" w:firstLine="6"/>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2"/>
                <w:sz w:val="20"/>
                <w:szCs w:val="20"/>
              </w:rPr>
              <w:t>(</w:t>
            </w:r>
            <w:r>
              <w:rPr>
                <w:rFonts w:ascii="宋体" w:hAnsi="宋体" w:eastAsia="宋体" w:cs="宋体"/>
                <w:spacing w:val="12"/>
                <w:sz w:val="20"/>
                <w:szCs w:val="20"/>
              </w:rPr>
              <w:t>1)投标人须具备消防设施工程专业承包二级及以上资</w:t>
            </w:r>
            <w:r>
              <w:rPr>
                <w:rFonts w:ascii="宋体" w:hAnsi="宋体" w:eastAsia="宋体" w:cs="宋体"/>
                <w:sz w:val="20"/>
                <w:szCs w:val="20"/>
              </w:rPr>
              <w:t xml:space="preserve"> </w:t>
            </w:r>
            <w:r>
              <w:rPr>
                <w:rFonts w:ascii="宋体" w:hAnsi="宋体" w:eastAsia="宋体" w:cs="宋体"/>
                <w:spacing w:val="8"/>
                <w:sz w:val="20"/>
                <w:szCs w:val="20"/>
              </w:rPr>
              <w:t>质</w:t>
            </w:r>
            <w:r>
              <w:rPr>
                <w:rFonts w:ascii="宋体" w:hAnsi="宋体" w:eastAsia="宋体" w:cs="宋体"/>
                <w:spacing w:val="5"/>
                <w:sz w:val="20"/>
                <w:szCs w:val="20"/>
              </w:rPr>
              <w:t>的</w:t>
            </w:r>
            <w:r>
              <w:rPr>
                <w:rFonts w:ascii="宋体" w:hAnsi="宋体" w:eastAsia="宋体" w:cs="宋体"/>
                <w:spacing w:val="4"/>
                <w:sz w:val="20"/>
                <w:szCs w:val="20"/>
              </w:rPr>
              <w:t>独立法人企业， 持有有效的建设行政主管部门颁发的</w:t>
            </w:r>
            <w:r>
              <w:rPr>
                <w:rFonts w:ascii="宋体" w:hAnsi="宋体" w:eastAsia="宋体" w:cs="宋体"/>
                <w:sz w:val="20"/>
                <w:szCs w:val="20"/>
              </w:rPr>
              <w:t xml:space="preserve"> </w:t>
            </w:r>
            <w:r>
              <w:rPr>
                <w:rFonts w:ascii="宋体" w:hAnsi="宋体" w:eastAsia="宋体" w:cs="宋体"/>
                <w:spacing w:val="4"/>
                <w:sz w:val="20"/>
                <w:szCs w:val="20"/>
              </w:rPr>
              <w:t>安</w:t>
            </w:r>
            <w:r>
              <w:rPr>
                <w:rFonts w:ascii="宋体" w:hAnsi="宋体" w:eastAsia="宋体" w:cs="宋体"/>
                <w:spacing w:val="2"/>
                <w:sz w:val="20"/>
                <w:szCs w:val="20"/>
              </w:rPr>
              <w:t>全生产许可证；</w:t>
            </w:r>
            <w:r>
              <w:rPr>
                <w:rFonts w:ascii="宋体" w:hAnsi="宋体" w:eastAsia="宋体" w:cs="宋体"/>
                <w:sz w:val="20"/>
                <w:szCs w:val="20"/>
              </w:rPr>
              <w:t xml:space="preserve">                                    </w:t>
            </w:r>
            <w:r>
              <w:rPr>
                <w:rFonts w:ascii="宋体" w:hAnsi="宋体" w:eastAsia="宋体" w:cs="宋体"/>
                <w:sz w:val="20"/>
                <w:szCs w:val="20"/>
              </w:rPr>
              <w:tab/>
            </w:r>
            <w:r>
              <w:rPr>
                <w:rFonts w:ascii="宋体" w:hAnsi="宋体" w:eastAsia="宋体" w:cs="宋体"/>
                <w:spacing w:val="24"/>
                <w:sz w:val="20"/>
                <w:szCs w:val="20"/>
              </w:rPr>
              <w:t>(</w:t>
            </w:r>
            <w:r>
              <w:rPr>
                <w:rFonts w:ascii="宋体" w:hAnsi="宋体" w:eastAsia="宋体" w:cs="宋体"/>
                <w:spacing w:val="16"/>
                <w:sz w:val="20"/>
                <w:szCs w:val="20"/>
              </w:rPr>
              <w:t>2</w:t>
            </w:r>
            <w:r>
              <w:rPr>
                <w:rFonts w:ascii="宋体" w:hAnsi="宋体" w:eastAsia="宋体" w:cs="宋体"/>
                <w:spacing w:val="12"/>
                <w:sz w:val="20"/>
                <w:szCs w:val="20"/>
              </w:rPr>
              <w:t>)项目负责人须具备机电工程专业二级及以上注册建</w:t>
            </w:r>
            <w:r>
              <w:rPr>
                <w:rFonts w:ascii="宋体" w:hAnsi="宋体" w:eastAsia="宋体" w:cs="宋体"/>
                <w:sz w:val="20"/>
                <w:szCs w:val="20"/>
              </w:rPr>
              <w:t xml:space="preserve"> </w:t>
            </w:r>
            <w:r>
              <w:rPr>
                <w:rFonts w:ascii="宋体" w:hAnsi="宋体" w:eastAsia="宋体" w:cs="宋体"/>
                <w:spacing w:val="1"/>
                <w:sz w:val="20"/>
                <w:szCs w:val="20"/>
              </w:rPr>
              <w:t>造师执业资格， 具</w:t>
            </w:r>
            <w:r>
              <w:rPr>
                <w:rFonts w:ascii="宋体" w:hAnsi="宋体" w:eastAsia="宋体" w:cs="宋体"/>
                <w:sz w:val="20"/>
                <w:szCs w:val="20"/>
              </w:rPr>
              <w:t>备有效的安全生产考核合格证书， 且项</w:t>
            </w:r>
          </w:p>
          <w:p>
            <w:pPr>
              <w:spacing w:line="228" w:lineRule="auto"/>
              <w:ind w:left="48"/>
              <w:rPr>
                <w:rFonts w:ascii="宋体" w:hAnsi="宋体" w:eastAsia="宋体" w:cs="宋体"/>
                <w:sz w:val="20"/>
                <w:szCs w:val="20"/>
              </w:rPr>
            </w:pPr>
            <w:r>
              <w:rPr>
                <w:rFonts w:ascii="宋体" w:hAnsi="宋体" w:eastAsia="宋体" w:cs="宋体"/>
                <w:spacing w:val="10"/>
                <w:sz w:val="20"/>
                <w:szCs w:val="20"/>
              </w:rPr>
              <w:t>目</w:t>
            </w:r>
            <w:r>
              <w:rPr>
                <w:rFonts w:ascii="宋体" w:hAnsi="宋体" w:eastAsia="宋体" w:cs="宋体"/>
                <w:spacing w:val="5"/>
                <w:sz w:val="20"/>
                <w:szCs w:val="20"/>
              </w:rPr>
              <w:t>负责人及技术负责人无其他在建项目。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32" w:type="dxa"/>
            <w:tcBorders>
              <w:top w:val="single" w:color="000000" w:sz="2" w:space="0"/>
              <w:bottom w:val="single" w:color="000000" w:sz="2" w:space="0"/>
            </w:tcBorders>
            <w:vAlign w:val="top"/>
          </w:tcPr>
          <w:p>
            <w:pPr>
              <w:spacing w:before="77" w:line="184" w:lineRule="auto"/>
              <w:ind w:left="263"/>
              <w:rPr>
                <w:rFonts w:ascii="宋体" w:hAnsi="宋体" w:eastAsia="宋体" w:cs="宋体"/>
                <w:sz w:val="21"/>
                <w:szCs w:val="21"/>
              </w:rPr>
            </w:pPr>
            <w:r>
              <w:rPr>
                <w:rFonts w:ascii="宋体" w:hAnsi="宋体" w:eastAsia="宋体" w:cs="宋体"/>
                <w:sz w:val="21"/>
                <w:szCs w:val="21"/>
              </w:rPr>
              <w:t>4</w:t>
            </w:r>
          </w:p>
        </w:tc>
        <w:tc>
          <w:tcPr>
            <w:tcW w:w="3738" w:type="dxa"/>
            <w:tcBorders>
              <w:top w:val="single" w:color="000000" w:sz="2" w:space="0"/>
              <w:bottom w:val="single" w:color="000000" w:sz="2" w:space="0"/>
            </w:tcBorders>
            <w:vAlign w:val="top"/>
          </w:tcPr>
          <w:p>
            <w:pPr>
              <w:spacing w:before="41" w:line="220" w:lineRule="auto"/>
              <w:ind w:left="1344"/>
              <w:rPr>
                <w:rFonts w:ascii="宋体" w:hAnsi="宋体" w:eastAsia="宋体" w:cs="宋体"/>
                <w:sz w:val="21"/>
                <w:szCs w:val="21"/>
              </w:rPr>
            </w:pPr>
            <w:r>
              <w:rPr>
                <w:rFonts w:ascii="宋体" w:hAnsi="宋体" w:eastAsia="宋体" w:cs="宋体"/>
                <w:spacing w:val="-2"/>
                <w:sz w:val="21"/>
                <w:szCs w:val="21"/>
              </w:rPr>
              <w:t>磋</w:t>
            </w:r>
            <w:r>
              <w:rPr>
                <w:rFonts w:ascii="宋体" w:hAnsi="宋体" w:eastAsia="宋体" w:cs="宋体"/>
                <w:spacing w:val="-1"/>
                <w:sz w:val="21"/>
                <w:szCs w:val="21"/>
              </w:rPr>
              <w:t>商保证金</w:t>
            </w:r>
          </w:p>
        </w:tc>
        <w:tc>
          <w:tcPr>
            <w:tcW w:w="5227" w:type="dxa"/>
            <w:tcBorders>
              <w:top w:val="single" w:color="000000" w:sz="2" w:space="0"/>
              <w:bottom w:val="single" w:color="000000" w:sz="2" w:space="0"/>
            </w:tcBorders>
            <w:vAlign w:val="top"/>
          </w:tcPr>
          <w:p>
            <w:pPr>
              <w:spacing w:before="41" w:line="220" w:lineRule="auto"/>
              <w:ind w:left="34"/>
              <w:rPr>
                <w:rFonts w:ascii="宋体" w:hAnsi="宋体" w:eastAsia="宋体" w:cs="宋体"/>
                <w:sz w:val="21"/>
                <w:szCs w:val="21"/>
              </w:rPr>
            </w:pPr>
            <w:r>
              <w:rPr>
                <w:rFonts w:ascii="宋体" w:hAnsi="宋体" w:eastAsia="宋体" w:cs="宋体"/>
                <w:spacing w:val="-6"/>
                <w:sz w:val="21"/>
                <w:szCs w:val="21"/>
              </w:rPr>
              <w:t>是否</w:t>
            </w:r>
            <w:r>
              <w:rPr>
                <w:rFonts w:ascii="宋体" w:hAnsi="宋体" w:eastAsia="宋体" w:cs="宋体"/>
                <w:spacing w:val="-3"/>
                <w:sz w:val="21"/>
                <w:szCs w:val="21"/>
              </w:rPr>
              <w:t>满足磋商文件要求。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6" w:hRule="atLeast"/>
        </w:trPr>
        <w:tc>
          <w:tcPr>
            <w:tcW w:w="9597" w:type="dxa"/>
            <w:gridSpan w:val="3"/>
            <w:tcBorders>
              <w:top w:val="single" w:color="000000" w:sz="2" w:space="0"/>
              <w:bottom w:val="single" w:color="000000" w:sz="2" w:space="0"/>
            </w:tcBorders>
            <w:vAlign w:val="top"/>
          </w:tcPr>
          <w:p>
            <w:pPr>
              <w:spacing w:before="252" w:line="385" w:lineRule="auto"/>
              <w:ind w:left="7" w:firstLine="3"/>
              <w:rPr>
                <w:rFonts w:ascii="宋体" w:hAnsi="宋体" w:eastAsia="宋体" w:cs="宋体"/>
                <w:sz w:val="20"/>
                <w:szCs w:val="20"/>
              </w:rPr>
            </w:pPr>
            <w:r>
              <w:rPr>
                <w:rFonts w:ascii="宋体" w:hAnsi="宋体" w:eastAsia="宋体" w:cs="宋体"/>
                <w:spacing w:val="14"/>
                <w:sz w:val="20"/>
                <w:szCs w:val="20"/>
              </w:rPr>
              <w:t>备</w:t>
            </w:r>
            <w:r>
              <w:rPr>
                <w:rFonts w:ascii="宋体" w:hAnsi="宋体" w:eastAsia="宋体" w:cs="宋体"/>
                <w:spacing w:val="12"/>
                <w:sz w:val="20"/>
                <w:szCs w:val="20"/>
              </w:rPr>
              <w:t>注</w:t>
            </w:r>
            <w:r>
              <w:rPr>
                <w:rFonts w:ascii="宋体" w:hAnsi="宋体" w:eastAsia="宋体" w:cs="宋体"/>
                <w:spacing w:val="7"/>
                <w:sz w:val="20"/>
                <w:szCs w:val="20"/>
              </w:rPr>
              <w:t>：如果资格评审中有一项不满足审查标准的，采购人将认定该供应商不通过资格审查，响应文件将被</w:t>
            </w:r>
            <w:r>
              <w:rPr>
                <w:rFonts w:ascii="宋体" w:hAnsi="宋体" w:eastAsia="宋体" w:cs="宋体"/>
                <w:sz w:val="20"/>
                <w:szCs w:val="20"/>
              </w:rPr>
              <w:t xml:space="preserve"> </w:t>
            </w:r>
            <w:r>
              <w:rPr>
                <w:rFonts w:ascii="宋体" w:hAnsi="宋体" w:eastAsia="宋体" w:cs="宋体"/>
                <w:spacing w:val="15"/>
                <w:sz w:val="20"/>
                <w:szCs w:val="20"/>
              </w:rPr>
              <w:t>拒</w:t>
            </w:r>
            <w:r>
              <w:rPr>
                <w:rFonts w:ascii="宋体" w:hAnsi="宋体" w:eastAsia="宋体" w:cs="宋体"/>
                <w:spacing w:val="8"/>
                <w:sz w:val="20"/>
                <w:szCs w:val="20"/>
              </w:rPr>
              <w:t>绝评审。并且不允许供应商通过修改或撤销其不符合要求的差异或保留，使之成为具有响应性的投标。</w:t>
            </w:r>
          </w:p>
        </w:tc>
      </w:tr>
    </w:tbl>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before="78" w:line="220" w:lineRule="auto"/>
        <w:ind w:left="3345"/>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w:t>
      </w:r>
      <w:r>
        <w:rPr>
          <w:rFonts w:ascii="宋体" w:hAnsi="宋体" w:eastAsia="宋体" w:cs="宋体"/>
          <w:sz w:val="24"/>
          <w:szCs w:val="24"/>
          <w14:textOutline w14:w="4354" w14:cap="flat" w14:cmpd="sng">
            <w14:solidFill>
              <w14:srgbClr w14:val="000000"/>
            </w14:solidFill>
            <w14:prstDash w14:val="solid"/>
            <w14:miter w14:val="0"/>
          </w14:textOutline>
        </w:rPr>
        <w:t>完备性及符合性审查标准》</w:t>
      </w:r>
    </w:p>
    <w:p>
      <w:pPr>
        <w:spacing w:line="143" w:lineRule="exact"/>
      </w:pPr>
    </w:p>
    <w:tbl>
      <w:tblPr>
        <w:tblStyle w:val="10"/>
        <w:tblW w:w="9126" w:type="dxa"/>
        <w:tblInd w:w="3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5"/>
        <w:gridCol w:w="7016"/>
        <w:gridCol w:w="1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625" w:type="dxa"/>
            <w:tcBorders>
              <w:top w:val="single" w:color="000000" w:sz="2" w:space="0"/>
              <w:bottom w:val="single" w:color="000000" w:sz="2" w:space="0"/>
            </w:tcBorders>
            <w:vAlign w:val="top"/>
          </w:tcPr>
          <w:p>
            <w:pPr>
              <w:spacing w:before="66" w:line="221" w:lineRule="auto"/>
              <w:ind w:left="102"/>
              <w:rPr>
                <w:rFonts w:ascii="宋体" w:hAnsi="宋体" w:eastAsia="宋体" w:cs="宋体"/>
                <w:sz w:val="21"/>
                <w:szCs w:val="21"/>
              </w:rPr>
            </w:pPr>
            <w:r>
              <w:rPr>
                <w:rFonts w:ascii="宋体" w:hAnsi="宋体" w:eastAsia="宋体" w:cs="宋体"/>
                <w:spacing w:val="-2"/>
                <w:sz w:val="21"/>
                <w:szCs w:val="21"/>
              </w:rPr>
              <w:t>序号</w:t>
            </w:r>
          </w:p>
        </w:tc>
        <w:tc>
          <w:tcPr>
            <w:tcW w:w="7016" w:type="dxa"/>
            <w:tcBorders>
              <w:top w:val="single" w:color="000000" w:sz="2" w:space="0"/>
              <w:bottom w:val="single" w:color="000000" w:sz="2" w:space="0"/>
            </w:tcBorders>
            <w:vAlign w:val="top"/>
          </w:tcPr>
          <w:p>
            <w:pPr>
              <w:spacing w:before="66" w:line="220" w:lineRule="auto"/>
              <w:ind w:left="3101"/>
              <w:rPr>
                <w:rFonts w:ascii="宋体" w:hAnsi="宋体" w:eastAsia="宋体" w:cs="宋体"/>
                <w:sz w:val="21"/>
                <w:szCs w:val="21"/>
              </w:rPr>
            </w:pPr>
            <w:r>
              <w:rPr>
                <w:rFonts w:ascii="宋体" w:hAnsi="宋体" w:eastAsia="宋体" w:cs="宋体"/>
                <w:spacing w:val="-6"/>
                <w:sz w:val="21"/>
                <w:szCs w:val="21"/>
              </w:rPr>
              <w:t>审</w:t>
            </w:r>
            <w:r>
              <w:rPr>
                <w:rFonts w:ascii="宋体" w:hAnsi="宋体" w:eastAsia="宋体" w:cs="宋体"/>
                <w:spacing w:val="-3"/>
                <w:sz w:val="21"/>
                <w:szCs w:val="21"/>
              </w:rPr>
              <w:t>查要求</w:t>
            </w:r>
          </w:p>
        </w:tc>
        <w:tc>
          <w:tcPr>
            <w:tcW w:w="1485" w:type="dxa"/>
            <w:tcBorders>
              <w:top w:val="single" w:color="000000" w:sz="2" w:space="0"/>
              <w:bottom w:val="single" w:color="000000" w:sz="2" w:space="0"/>
            </w:tcBorders>
            <w:vAlign w:val="top"/>
          </w:tcPr>
          <w:p>
            <w:pPr>
              <w:spacing w:before="65" w:line="220" w:lineRule="auto"/>
              <w:ind w:left="329"/>
              <w:rPr>
                <w:rFonts w:ascii="宋体" w:hAnsi="宋体" w:eastAsia="宋体" w:cs="宋体"/>
                <w:sz w:val="21"/>
                <w:szCs w:val="21"/>
              </w:rPr>
            </w:pPr>
            <w:r>
              <w:rPr>
                <w:rFonts w:ascii="宋体" w:hAnsi="宋体" w:eastAsia="宋体" w:cs="宋体"/>
                <w:spacing w:val="-2"/>
                <w:sz w:val="21"/>
                <w:szCs w:val="21"/>
              </w:rPr>
              <w:t>要求说</w:t>
            </w:r>
            <w:r>
              <w:rPr>
                <w:rFonts w:ascii="宋体" w:hAnsi="宋体" w:eastAsia="宋体" w:cs="宋体"/>
                <w:spacing w:val="-1"/>
                <w:sz w:val="21"/>
                <w:szCs w:val="21"/>
              </w:rPr>
              <w:t>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625" w:type="dxa"/>
            <w:tcBorders>
              <w:top w:val="single" w:color="000000" w:sz="2" w:space="0"/>
              <w:bottom w:val="single" w:color="000000" w:sz="2" w:space="0"/>
            </w:tcBorders>
            <w:vAlign w:val="top"/>
          </w:tcPr>
          <w:p>
            <w:pPr>
              <w:spacing w:before="272" w:line="185" w:lineRule="auto"/>
              <w:ind w:left="276"/>
              <w:rPr>
                <w:rFonts w:ascii="宋体" w:hAnsi="宋体" w:eastAsia="宋体" w:cs="宋体"/>
                <w:sz w:val="21"/>
                <w:szCs w:val="21"/>
              </w:rPr>
            </w:pPr>
            <w:r>
              <w:rPr>
                <w:rFonts w:ascii="宋体" w:hAnsi="宋体" w:eastAsia="宋体" w:cs="宋体"/>
                <w:sz w:val="21"/>
                <w:szCs w:val="21"/>
              </w:rPr>
              <w:t>1</w:t>
            </w:r>
          </w:p>
        </w:tc>
        <w:tc>
          <w:tcPr>
            <w:tcW w:w="7016" w:type="dxa"/>
            <w:tcBorders>
              <w:top w:val="single" w:color="000000" w:sz="2" w:space="0"/>
              <w:bottom w:val="single" w:color="000000" w:sz="2" w:space="0"/>
            </w:tcBorders>
            <w:vAlign w:val="top"/>
          </w:tcPr>
          <w:p>
            <w:pPr>
              <w:spacing w:before="33" w:line="409" w:lineRule="exact"/>
              <w:ind w:left="14"/>
              <w:rPr>
                <w:rFonts w:ascii="宋体" w:hAnsi="宋体" w:eastAsia="宋体" w:cs="宋体"/>
                <w:sz w:val="20"/>
                <w:szCs w:val="20"/>
              </w:rPr>
            </w:pPr>
            <w:r>
              <w:rPr>
                <w:rFonts w:ascii="宋体" w:hAnsi="宋体" w:eastAsia="宋体" w:cs="宋体"/>
                <w:spacing w:val="12"/>
                <w:position w:val="15"/>
                <w:sz w:val="20"/>
                <w:szCs w:val="20"/>
              </w:rPr>
              <w:t>响应文件必须按照竞争性磋商文件规定要求加盖供应商电子印章、法定代</w:t>
            </w:r>
            <w:r>
              <w:rPr>
                <w:rFonts w:ascii="宋体" w:hAnsi="宋体" w:eastAsia="宋体" w:cs="宋体"/>
                <w:spacing w:val="7"/>
                <w:position w:val="15"/>
                <w:sz w:val="20"/>
                <w:szCs w:val="20"/>
              </w:rPr>
              <w:t>表</w:t>
            </w:r>
          </w:p>
          <w:p>
            <w:pPr>
              <w:spacing w:line="228" w:lineRule="auto"/>
              <w:ind w:left="5"/>
              <w:rPr>
                <w:rFonts w:hint="eastAsia" w:ascii="宋体" w:hAnsi="宋体" w:eastAsia="宋体" w:cs="宋体"/>
                <w:sz w:val="20"/>
                <w:szCs w:val="20"/>
                <w:lang w:eastAsia="zh-CN"/>
              </w:rPr>
            </w:pPr>
            <w:r>
              <w:rPr>
                <w:rFonts w:ascii="宋体" w:hAnsi="宋体" w:eastAsia="宋体" w:cs="宋体"/>
                <w:spacing w:val="4"/>
                <w:sz w:val="20"/>
                <w:szCs w:val="20"/>
              </w:rPr>
              <w:t>人</w:t>
            </w:r>
            <w:r>
              <w:rPr>
                <w:rFonts w:ascii="宋体" w:hAnsi="宋体" w:eastAsia="宋体" w:cs="宋体"/>
                <w:spacing w:val="2"/>
                <w:sz w:val="20"/>
                <w:szCs w:val="20"/>
              </w:rPr>
              <w:t>电子印章</w:t>
            </w:r>
          </w:p>
        </w:tc>
        <w:tc>
          <w:tcPr>
            <w:tcW w:w="1485" w:type="dxa"/>
            <w:tcBorders>
              <w:top w:val="single" w:color="000000" w:sz="2" w:space="0"/>
              <w:bottom w:val="single" w:color="000000" w:sz="2" w:space="0"/>
            </w:tcBorders>
            <w:vAlign w:val="top"/>
          </w:tcPr>
          <w:p>
            <w:pPr>
              <w:spacing w:before="237"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625" w:type="dxa"/>
            <w:tcBorders>
              <w:top w:val="single" w:color="000000" w:sz="2" w:space="0"/>
              <w:bottom w:val="single" w:color="000000" w:sz="2" w:space="0"/>
            </w:tcBorders>
            <w:vAlign w:val="top"/>
          </w:tcPr>
          <w:p>
            <w:pPr>
              <w:spacing w:before="92" w:line="184" w:lineRule="auto"/>
              <w:ind w:left="263"/>
              <w:rPr>
                <w:rFonts w:ascii="宋体" w:hAnsi="宋体" w:eastAsia="宋体" w:cs="宋体"/>
                <w:sz w:val="21"/>
                <w:szCs w:val="21"/>
              </w:rPr>
            </w:pPr>
            <w:r>
              <w:rPr>
                <w:rFonts w:ascii="宋体" w:hAnsi="宋体" w:eastAsia="宋体" w:cs="宋体"/>
                <w:sz w:val="21"/>
                <w:szCs w:val="21"/>
              </w:rPr>
              <w:t>2</w:t>
            </w:r>
          </w:p>
        </w:tc>
        <w:tc>
          <w:tcPr>
            <w:tcW w:w="7016" w:type="dxa"/>
            <w:tcBorders>
              <w:top w:val="single" w:color="000000" w:sz="2" w:space="0"/>
              <w:bottom w:val="single" w:color="000000" w:sz="2" w:space="0"/>
            </w:tcBorders>
            <w:vAlign w:val="top"/>
          </w:tcPr>
          <w:p>
            <w:pPr>
              <w:spacing w:before="56" w:line="219" w:lineRule="auto"/>
              <w:ind w:left="4"/>
              <w:rPr>
                <w:rFonts w:ascii="宋体" w:hAnsi="宋体" w:eastAsia="宋体" w:cs="宋体"/>
                <w:sz w:val="21"/>
                <w:szCs w:val="21"/>
              </w:rPr>
            </w:pPr>
            <w:r>
              <w:rPr>
                <w:rFonts w:ascii="宋体" w:hAnsi="宋体" w:eastAsia="宋体" w:cs="宋体"/>
                <w:spacing w:val="-2"/>
                <w:sz w:val="21"/>
                <w:szCs w:val="21"/>
              </w:rPr>
              <w:t>供应商所报工期、质量标准必须</w:t>
            </w:r>
            <w:r>
              <w:rPr>
                <w:rFonts w:ascii="宋体" w:hAnsi="宋体" w:eastAsia="宋体" w:cs="宋体"/>
                <w:spacing w:val="-1"/>
                <w:sz w:val="21"/>
                <w:szCs w:val="21"/>
              </w:rPr>
              <w:t>满足磋商文件要求</w:t>
            </w:r>
          </w:p>
        </w:tc>
        <w:tc>
          <w:tcPr>
            <w:tcW w:w="1485" w:type="dxa"/>
            <w:tcBorders>
              <w:top w:val="single" w:color="000000" w:sz="2" w:space="0"/>
              <w:bottom w:val="single" w:color="000000" w:sz="2" w:space="0"/>
            </w:tcBorders>
            <w:vAlign w:val="top"/>
          </w:tcPr>
          <w:p>
            <w:pPr>
              <w:spacing w:before="56"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625" w:type="dxa"/>
            <w:tcBorders>
              <w:top w:val="single" w:color="000000" w:sz="2" w:space="0"/>
              <w:bottom w:val="single" w:color="000000" w:sz="2" w:space="0"/>
            </w:tcBorders>
            <w:vAlign w:val="top"/>
          </w:tcPr>
          <w:p>
            <w:pPr>
              <w:spacing w:before="91" w:line="183" w:lineRule="auto"/>
              <w:ind w:left="265"/>
              <w:rPr>
                <w:rFonts w:ascii="宋体" w:hAnsi="宋体" w:eastAsia="宋体" w:cs="宋体"/>
                <w:sz w:val="21"/>
                <w:szCs w:val="21"/>
              </w:rPr>
            </w:pPr>
            <w:r>
              <w:rPr>
                <w:rFonts w:ascii="宋体" w:hAnsi="宋体" w:eastAsia="宋体" w:cs="宋体"/>
                <w:sz w:val="21"/>
                <w:szCs w:val="21"/>
              </w:rPr>
              <w:t>3</w:t>
            </w:r>
          </w:p>
        </w:tc>
        <w:tc>
          <w:tcPr>
            <w:tcW w:w="7016" w:type="dxa"/>
            <w:tcBorders>
              <w:top w:val="single" w:color="000000" w:sz="2" w:space="0"/>
              <w:bottom w:val="single" w:color="000000" w:sz="2" w:space="0"/>
            </w:tcBorders>
            <w:vAlign w:val="top"/>
          </w:tcPr>
          <w:p>
            <w:pPr>
              <w:spacing w:before="56" w:line="218" w:lineRule="auto"/>
              <w:ind w:left="3"/>
              <w:rPr>
                <w:rFonts w:ascii="宋体" w:hAnsi="宋体" w:eastAsia="宋体" w:cs="宋体"/>
                <w:sz w:val="21"/>
                <w:szCs w:val="21"/>
              </w:rPr>
            </w:pPr>
            <w:r>
              <w:rPr>
                <w:rFonts w:ascii="宋体" w:hAnsi="宋体" w:eastAsia="宋体" w:cs="宋体"/>
                <w:spacing w:val="-2"/>
                <w:sz w:val="21"/>
                <w:szCs w:val="21"/>
              </w:rPr>
              <w:t>磋商价格不得超过供应商须知</w:t>
            </w:r>
            <w:r>
              <w:rPr>
                <w:rFonts w:ascii="宋体" w:hAnsi="宋体" w:eastAsia="宋体" w:cs="宋体"/>
                <w:spacing w:val="-1"/>
                <w:sz w:val="21"/>
                <w:szCs w:val="21"/>
              </w:rPr>
              <w:t>前附表中的招标控制价</w:t>
            </w:r>
          </w:p>
        </w:tc>
        <w:tc>
          <w:tcPr>
            <w:tcW w:w="1485"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625" w:type="dxa"/>
            <w:tcBorders>
              <w:top w:val="single" w:color="000000" w:sz="2" w:space="0"/>
              <w:bottom w:val="single" w:color="000000" w:sz="2" w:space="0"/>
            </w:tcBorders>
            <w:vAlign w:val="top"/>
          </w:tcPr>
          <w:p>
            <w:pPr>
              <w:spacing w:before="92" w:line="184" w:lineRule="auto"/>
              <w:ind w:left="260"/>
              <w:rPr>
                <w:rFonts w:ascii="宋体" w:hAnsi="宋体" w:eastAsia="宋体" w:cs="宋体"/>
                <w:sz w:val="21"/>
                <w:szCs w:val="21"/>
              </w:rPr>
            </w:pPr>
            <w:r>
              <w:rPr>
                <w:rFonts w:ascii="宋体" w:hAnsi="宋体" w:eastAsia="宋体" w:cs="宋体"/>
                <w:sz w:val="21"/>
                <w:szCs w:val="21"/>
              </w:rPr>
              <w:t>4</w:t>
            </w:r>
          </w:p>
        </w:tc>
        <w:tc>
          <w:tcPr>
            <w:tcW w:w="7016" w:type="dxa"/>
            <w:tcBorders>
              <w:top w:val="single" w:color="000000" w:sz="2" w:space="0"/>
              <w:bottom w:val="single" w:color="000000" w:sz="2" w:space="0"/>
            </w:tcBorders>
            <w:vAlign w:val="top"/>
          </w:tcPr>
          <w:p>
            <w:pPr>
              <w:spacing w:before="56" w:line="220" w:lineRule="auto"/>
              <w:ind w:left="3"/>
              <w:rPr>
                <w:rFonts w:ascii="宋体" w:hAnsi="宋体" w:eastAsia="宋体" w:cs="宋体"/>
                <w:sz w:val="21"/>
                <w:szCs w:val="21"/>
              </w:rPr>
            </w:pPr>
            <w:r>
              <w:rPr>
                <w:rFonts w:ascii="宋体" w:hAnsi="宋体" w:eastAsia="宋体" w:cs="宋体"/>
                <w:spacing w:val="-6"/>
                <w:sz w:val="21"/>
                <w:szCs w:val="21"/>
              </w:rPr>
              <w:t>磋</w:t>
            </w:r>
            <w:r>
              <w:rPr>
                <w:rFonts w:ascii="宋体" w:hAnsi="宋体" w:eastAsia="宋体" w:cs="宋体"/>
                <w:spacing w:val="-5"/>
                <w:sz w:val="21"/>
                <w:szCs w:val="21"/>
              </w:rPr>
              <w:t>商</w:t>
            </w:r>
            <w:r>
              <w:rPr>
                <w:rFonts w:ascii="宋体" w:hAnsi="宋体" w:eastAsia="宋体" w:cs="宋体"/>
                <w:spacing w:val="-3"/>
                <w:sz w:val="21"/>
                <w:szCs w:val="21"/>
              </w:rPr>
              <w:t>有效期是否满足磋商文件要求</w:t>
            </w:r>
          </w:p>
        </w:tc>
        <w:tc>
          <w:tcPr>
            <w:tcW w:w="1485" w:type="dxa"/>
            <w:tcBorders>
              <w:top w:val="single" w:color="000000" w:sz="2" w:space="0"/>
              <w:bottom w:val="single" w:color="000000" w:sz="2" w:space="0"/>
            </w:tcBorders>
            <w:vAlign w:val="top"/>
          </w:tcPr>
          <w:p>
            <w:pPr>
              <w:spacing w:before="56"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625" w:type="dxa"/>
            <w:tcBorders>
              <w:top w:val="single" w:color="000000" w:sz="2" w:space="0"/>
              <w:bottom w:val="single" w:color="000000" w:sz="2" w:space="0"/>
            </w:tcBorders>
            <w:vAlign w:val="top"/>
          </w:tcPr>
          <w:p>
            <w:pPr>
              <w:spacing w:before="100" w:line="181" w:lineRule="auto"/>
              <w:ind w:left="265"/>
              <w:rPr>
                <w:rFonts w:ascii="宋体" w:hAnsi="宋体" w:eastAsia="宋体" w:cs="宋体"/>
                <w:sz w:val="21"/>
                <w:szCs w:val="21"/>
              </w:rPr>
            </w:pPr>
            <w:r>
              <w:rPr>
                <w:rFonts w:ascii="宋体" w:hAnsi="宋体" w:eastAsia="宋体" w:cs="宋体"/>
                <w:sz w:val="21"/>
                <w:szCs w:val="21"/>
              </w:rPr>
              <w:t>5</w:t>
            </w:r>
          </w:p>
        </w:tc>
        <w:tc>
          <w:tcPr>
            <w:tcW w:w="7016" w:type="dxa"/>
            <w:tcBorders>
              <w:top w:val="single" w:color="000000" w:sz="2" w:space="0"/>
              <w:bottom w:val="single" w:color="000000" w:sz="2" w:space="0"/>
            </w:tcBorders>
            <w:vAlign w:val="top"/>
          </w:tcPr>
          <w:p>
            <w:pPr>
              <w:spacing w:before="62" w:line="219" w:lineRule="auto"/>
              <w:ind w:left="14"/>
              <w:rPr>
                <w:rFonts w:ascii="宋体" w:hAnsi="宋体" w:eastAsia="宋体" w:cs="宋体"/>
                <w:sz w:val="21"/>
                <w:szCs w:val="21"/>
              </w:rPr>
            </w:pPr>
            <w:r>
              <w:rPr>
                <w:rFonts w:ascii="宋体" w:hAnsi="宋体" w:eastAsia="宋体" w:cs="宋体"/>
                <w:spacing w:val="-3"/>
                <w:sz w:val="21"/>
                <w:szCs w:val="21"/>
              </w:rPr>
              <w:t>响应文件是否含有采购人不能接受的附加条件的</w:t>
            </w:r>
          </w:p>
        </w:tc>
        <w:tc>
          <w:tcPr>
            <w:tcW w:w="1485" w:type="dxa"/>
            <w:tcBorders>
              <w:top w:val="single" w:color="000000" w:sz="2" w:space="0"/>
              <w:bottom w:val="single" w:color="000000" w:sz="2" w:space="0"/>
            </w:tcBorders>
            <w:vAlign w:val="top"/>
          </w:tcPr>
          <w:p>
            <w:pPr>
              <w:spacing w:before="62"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625" w:type="dxa"/>
            <w:tcBorders>
              <w:top w:val="single" w:color="000000" w:sz="2" w:space="0"/>
              <w:bottom w:val="single" w:color="000000" w:sz="2" w:space="0"/>
            </w:tcBorders>
            <w:vAlign w:val="top"/>
          </w:tcPr>
          <w:p>
            <w:pPr>
              <w:spacing w:before="99" w:line="183" w:lineRule="auto"/>
              <w:ind w:left="262"/>
              <w:rPr>
                <w:rFonts w:ascii="宋体" w:hAnsi="宋体" w:eastAsia="宋体" w:cs="宋体"/>
                <w:sz w:val="21"/>
                <w:szCs w:val="21"/>
              </w:rPr>
            </w:pPr>
            <w:r>
              <w:rPr>
                <w:rFonts w:ascii="宋体" w:hAnsi="宋体" w:eastAsia="宋体" w:cs="宋体"/>
                <w:sz w:val="21"/>
                <w:szCs w:val="21"/>
              </w:rPr>
              <w:t>6</w:t>
            </w:r>
          </w:p>
        </w:tc>
        <w:tc>
          <w:tcPr>
            <w:tcW w:w="7016" w:type="dxa"/>
            <w:tcBorders>
              <w:top w:val="single" w:color="000000" w:sz="2" w:space="0"/>
              <w:bottom w:val="single" w:color="000000" w:sz="2" w:space="0"/>
            </w:tcBorders>
            <w:vAlign w:val="top"/>
          </w:tcPr>
          <w:p>
            <w:pPr>
              <w:spacing w:before="63" w:line="220" w:lineRule="auto"/>
              <w:ind w:left="14"/>
              <w:rPr>
                <w:rFonts w:hint="eastAsia" w:ascii="宋体" w:hAnsi="宋体" w:eastAsia="宋体" w:cs="宋体"/>
                <w:sz w:val="21"/>
                <w:szCs w:val="21"/>
                <w:lang w:eastAsia="zh-CN"/>
              </w:rPr>
            </w:pPr>
            <w:r>
              <w:rPr>
                <w:rFonts w:ascii="宋体" w:hAnsi="宋体" w:eastAsia="宋体" w:cs="宋体"/>
                <w:spacing w:val="-2"/>
                <w:sz w:val="21"/>
                <w:szCs w:val="21"/>
              </w:rPr>
              <w:t>响应文件中是否存在违反国家法律</w:t>
            </w:r>
            <w:r>
              <w:rPr>
                <w:rFonts w:ascii="宋体" w:hAnsi="宋体" w:eastAsia="宋体" w:cs="宋体"/>
                <w:spacing w:val="-1"/>
                <w:sz w:val="21"/>
                <w:szCs w:val="21"/>
              </w:rPr>
              <w:t>、法规和磋商文件规定的其他无效情形</w:t>
            </w:r>
          </w:p>
        </w:tc>
        <w:tc>
          <w:tcPr>
            <w:tcW w:w="1485" w:type="dxa"/>
            <w:tcBorders>
              <w:top w:val="single" w:color="000000" w:sz="2" w:space="0"/>
              <w:bottom w:val="single" w:color="000000" w:sz="2" w:space="0"/>
            </w:tcBorders>
            <w:vAlign w:val="top"/>
          </w:tcPr>
          <w:p>
            <w:pPr>
              <w:spacing w:before="63"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625" w:type="dxa"/>
            <w:tcBorders>
              <w:top w:val="single" w:color="000000" w:sz="2" w:space="0"/>
              <w:bottom w:val="single" w:color="000000" w:sz="2" w:space="0"/>
            </w:tcBorders>
            <w:vAlign w:val="top"/>
          </w:tcPr>
          <w:p>
            <w:pPr>
              <w:spacing w:before="277" w:line="181" w:lineRule="auto"/>
              <w:ind w:left="266"/>
              <w:rPr>
                <w:rFonts w:ascii="宋体" w:hAnsi="宋体" w:eastAsia="宋体" w:cs="宋体"/>
                <w:sz w:val="21"/>
                <w:szCs w:val="21"/>
              </w:rPr>
            </w:pPr>
            <w:r>
              <w:rPr>
                <w:rFonts w:ascii="宋体" w:hAnsi="宋体" w:eastAsia="宋体" w:cs="宋体"/>
                <w:sz w:val="21"/>
                <w:szCs w:val="21"/>
              </w:rPr>
              <w:t>7</w:t>
            </w:r>
          </w:p>
        </w:tc>
        <w:tc>
          <w:tcPr>
            <w:tcW w:w="7016" w:type="dxa"/>
            <w:tcBorders>
              <w:top w:val="single" w:color="000000" w:sz="2" w:space="0"/>
              <w:bottom w:val="single" w:color="000000" w:sz="2" w:space="0"/>
            </w:tcBorders>
            <w:vAlign w:val="top"/>
          </w:tcPr>
          <w:p>
            <w:pPr>
              <w:spacing w:before="35" w:line="409" w:lineRule="exact"/>
              <w:ind w:left="7"/>
              <w:rPr>
                <w:rFonts w:ascii="宋体" w:hAnsi="宋体" w:eastAsia="宋体" w:cs="宋体"/>
                <w:sz w:val="20"/>
                <w:szCs w:val="20"/>
              </w:rPr>
            </w:pPr>
            <w:r>
              <w:rPr>
                <w:rFonts w:ascii="宋体" w:hAnsi="宋体" w:eastAsia="宋体" w:cs="宋体"/>
                <w:spacing w:val="10"/>
                <w:position w:val="15"/>
                <w:sz w:val="20"/>
                <w:szCs w:val="20"/>
              </w:rPr>
              <w:t>未改变磋</w:t>
            </w:r>
            <w:r>
              <w:rPr>
                <w:rFonts w:ascii="宋体" w:hAnsi="宋体" w:eastAsia="宋体" w:cs="宋体"/>
                <w:spacing w:val="9"/>
                <w:position w:val="15"/>
                <w:sz w:val="20"/>
                <w:szCs w:val="20"/>
              </w:rPr>
              <w:t>商</w:t>
            </w:r>
            <w:r>
              <w:rPr>
                <w:rFonts w:ascii="宋体" w:hAnsi="宋体" w:eastAsia="宋体" w:cs="宋体"/>
                <w:spacing w:val="5"/>
                <w:position w:val="15"/>
                <w:sz w:val="20"/>
                <w:szCs w:val="20"/>
              </w:rPr>
              <w:t>文件提供的工程量清单中的项目编码、项目名称、项目特征描述、</w:t>
            </w:r>
          </w:p>
          <w:p>
            <w:pPr>
              <w:spacing w:line="229" w:lineRule="auto"/>
              <w:ind w:left="4"/>
              <w:rPr>
                <w:rFonts w:ascii="宋体" w:hAnsi="宋体" w:eastAsia="宋体" w:cs="宋体"/>
                <w:sz w:val="20"/>
                <w:szCs w:val="20"/>
              </w:rPr>
            </w:pPr>
            <w:r>
              <w:rPr>
                <w:rFonts w:ascii="宋体" w:hAnsi="宋体" w:eastAsia="宋体" w:cs="宋体"/>
                <w:spacing w:val="2"/>
                <w:sz w:val="20"/>
                <w:szCs w:val="20"/>
              </w:rPr>
              <w:t>计量单位、工</w:t>
            </w:r>
            <w:r>
              <w:rPr>
                <w:rFonts w:ascii="宋体" w:hAnsi="宋体" w:eastAsia="宋体" w:cs="宋体"/>
                <w:spacing w:val="1"/>
                <w:sz w:val="20"/>
                <w:szCs w:val="20"/>
              </w:rPr>
              <w:t>程量的</w:t>
            </w:r>
          </w:p>
        </w:tc>
        <w:tc>
          <w:tcPr>
            <w:tcW w:w="1485" w:type="dxa"/>
            <w:tcBorders>
              <w:top w:val="single" w:color="000000" w:sz="2" w:space="0"/>
              <w:bottom w:val="single" w:color="000000" w:sz="2" w:space="0"/>
            </w:tcBorders>
            <w:vAlign w:val="top"/>
          </w:tcPr>
          <w:p>
            <w:pPr>
              <w:spacing w:before="239" w:line="225" w:lineRule="auto"/>
              <w:ind w:left="694"/>
              <w:rPr>
                <w:rFonts w:ascii="宋体" w:hAnsi="宋体" w:eastAsia="宋体" w:cs="宋体"/>
                <w:sz w:val="21"/>
                <w:szCs w:val="21"/>
              </w:rPr>
            </w:pPr>
            <w:r>
              <w:rPr>
                <w:rFonts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4" w:hRule="atLeast"/>
        </w:trPr>
        <w:tc>
          <w:tcPr>
            <w:tcW w:w="9126" w:type="dxa"/>
            <w:gridSpan w:val="3"/>
            <w:tcBorders>
              <w:top w:val="single" w:color="000000" w:sz="2" w:space="0"/>
              <w:bottom w:val="single" w:color="000000" w:sz="2" w:space="0"/>
            </w:tcBorders>
            <w:vAlign w:val="top"/>
          </w:tcPr>
          <w:p>
            <w:pPr>
              <w:spacing w:before="37" w:line="359" w:lineRule="auto"/>
              <w:ind w:left="7" w:right="85" w:firstLine="3"/>
              <w:rPr>
                <w:rFonts w:ascii="宋体" w:hAnsi="宋体" w:eastAsia="宋体" w:cs="宋体"/>
                <w:sz w:val="21"/>
                <w:szCs w:val="21"/>
              </w:rPr>
            </w:pPr>
            <w:r>
              <w:rPr>
                <w:rFonts w:ascii="宋体" w:hAnsi="宋体" w:eastAsia="宋体" w:cs="宋体"/>
                <w:spacing w:val="-1"/>
                <w:sz w:val="21"/>
                <w:szCs w:val="21"/>
              </w:rPr>
              <w:t>备注：完备性及符合性审</w:t>
            </w:r>
            <w:r>
              <w:rPr>
                <w:rFonts w:ascii="宋体" w:hAnsi="宋体" w:eastAsia="宋体" w:cs="宋体"/>
                <w:sz w:val="21"/>
                <w:szCs w:val="21"/>
              </w:rPr>
              <w:t xml:space="preserve">查中有一项不满足评审标准的，评标委员会将认定该供应商不通过完备性 </w:t>
            </w:r>
            <w:r>
              <w:rPr>
                <w:rFonts w:ascii="宋体" w:hAnsi="宋体" w:eastAsia="宋体" w:cs="宋体"/>
                <w:spacing w:val="-1"/>
                <w:sz w:val="21"/>
                <w:szCs w:val="21"/>
              </w:rPr>
              <w:t>及符合性审查，不</w:t>
            </w:r>
            <w:r>
              <w:rPr>
                <w:rFonts w:ascii="宋体" w:hAnsi="宋体" w:eastAsia="宋体" w:cs="宋体"/>
                <w:sz w:val="21"/>
                <w:szCs w:val="21"/>
              </w:rPr>
              <w:t>得进入下一阶段评审。并且不允许供应商通过修改或撤销其不符合要求的差异或</w:t>
            </w:r>
          </w:p>
          <w:p>
            <w:pPr>
              <w:spacing w:line="219" w:lineRule="auto"/>
              <w:ind w:left="9"/>
              <w:rPr>
                <w:rFonts w:ascii="宋体" w:hAnsi="宋体" w:eastAsia="宋体" w:cs="宋体"/>
                <w:sz w:val="21"/>
                <w:szCs w:val="21"/>
              </w:rPr>
            </w:pPr>
            <w:r>
              <w:rPr>
                <w:rFonts w:ascii="宋体" w:hAnsi="宋体" w:eastAsia="宋体" w:cs="宋体"/>
                <w:spacing w:val="-4"/>
                <w:sz w:val="21"/>
                <w:szCs w:val="21"/>
              </w:rPr>
              <w:t>保留，</w:t>
            </w:r>
            <w:r>
              <w:rPr>
                <w:rFonts w:ascii="宋体" w:hAnsi="宋体" w:eastAsia="宋体" w:cs="宋体"/>
                <w:spacing w:val="-2"/>
                <w:sz w:val="21"/>
                <w:szCs w:val="21"/>
              </w:rPr>
              <w:t>使之成为具有响应性的投标。</w:t>
            </w:r>
          </w:p>
        </w:tc>
      </w:tr>
    </w:tbl>
    <w:p>
      <w:pPr>
        <w:rPr>
          <w:rFonts w:ascii="Arial"/>
          <w:sz w:val="21"/>
        </w:rPr>
      </w:pPr>
    </w:p>
    <w:p>
      <w:pPr>
        <w:sectPr>
          <w:footerReference r:id="rId24" w:type="default"/>
          <w:pgSz w:w="11910" w:h="16840"/>
          <w:pgMar w:top="400" w:right="1088" w:bottom="1428" w:left="1214" w:header="0" w:footer="1264" w:gutter="0"/>
          <w:pgNumType w:fmt="decimal"/>
          <w:cols w:space="720" w:num="1"/>
        </w:sect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104" w:line="220" w:lineRule="auto"/>
        <w:ind w:left="2247"/>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评分标准(商</w:t>
      </w:r>
      <w:r>
        <w:rPr>
          <w:rFonts w:ascii="宋体" w:hAnsi="宋体" w:eastAsia="宋体" w:cs="宋体"/>
          <w:sz w:val="32"/>
          <w:szCs w:val="32"/>
          <w14:textOutline w14:w="5805" w14:cap="flat" w14:cmpd="sng">
            <w14:solidFill>
              <w14:srgbClr w14:val="000000"/>
            </w14:solidFill>
            <w14:prstDash w14:val="solid"/>
            <w14:miter w14:val="0"/>
          </w14:textOutline>
        </w:rPr>
        <w:t>务部分，分值</w:t>
      </w:r>
      <w:r>
        <w:rPr>
          <w:rFonts w:ascii="宋体" w:hAnsi="宋体" w:eastAsia="宋体" w:cs="宋体"/>
          <w:sz w:val="32"/>
          <w:szCs w:val="32"/>
        </w:rPr>
        <w:t xml:space="preserve"> </w:t>
      </w:r>
      <w:r>
        <w:rPr>
          <w:rFonts w:ascii="宋体" w:hAnsi="宋体" w:eastAsia="宋体" w:cs="宋体"/>
          <w:sz w:val="32"/>
          <w:szCs w:val="32"/>
          <w14:textOutline w14:w="5805" w14:cap="flat" w14:cmpd="sng">
            <w14:solidFill>
              <w14:srgbClr w14:val="000000"/>
            </w14:solidFill>
            <w14:prstDash w14:val="solid"/>
            <w14:miter w14:val="0"/>
          </w14:textOutline>
        </w:rPr>
        <w:t>30</w:t>
      </w:r>
      <w:r>
        <w:rPr>
          <w:rFonts w:ascii="宋体" w:hAnsi="宋体" w:eastAsia="宋体" w:cs="宋体"/>
          <w:sz w:val="32"/>
          <w:szCs w:val="32"/>
        </w:rPr>
        <w:t xml:space="preserve"> </w:t>
      </w:r>
      <w:r>
        <w:rPr>
          <w:rFonts w:ascii="宋体" w:hAnsi="宋体" w:eastAsia="宋体" w:cs="宋体"/>
          <w:sz w:val="32"/>
          <w:szCs w:val="32"/>
          <w14:textOutline w14:w="5805" w14:cap="flat" w14:cmpd="sng">
            <w14:solidFill>
              <w14:srgbClr w14:val="000000"/>
            </w14:solidFill>
            <w14:prstDash w14:val="solid"/>
            <w14:miter w14:val="0"/>
          </w14:textOutline>
        </w:rPr>
        <w:t>分)</w:t>
      </w:r>
    </w:p>
    <w:p>
      <w:pPr>
        <w:spacing w:line="191" w:lineRule="exact"/>
      </w:pPr>
    </w:p>
    <w:tbl>
      <w:tblPr>
        <w:tblStyle w:val="10"/>
        <w:tblW w:w="9000"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3"/>
        <w:gridCol w:w="1534"/>
        <w:gridCol w:w="64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053" w:type="dxa"/>
            <w:vMerge w:val="restart"/>
            <w:tcBorders>
              <w:top w:val="single" w:color="000000" w:sz="2" w:space="0"/>
              <w:bottom w:val="nil"/>
            </w:tcBorders>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68" w:line="254" w:lineRule="auto"/>
              <w:ind w:left="87" w:right="90" w:firstLine="129"/>
              <w:rPr>
                <w:rFonts w:ascii="宋体" w:hAnsi="宋体" w:eastAsia="宋体" w:cs="宋体"/>
                <w:sz w:val="21"/>
                <w:szCs w:val="21"/>
              </w:rPr>
            </w:pPr>
            <w:r>
              <w:rPr>
                <w:rFonts w:ascii="宋体" w:hAnsi="宋体" w:eastAsia="宋体" w:cs="宋体"/>
                <w:spacing w:val="-5"/>
                <w:sz w:val="21"/>
                <w:szCs w:val="21"/>
              </w:rPr>
              <w:t>商</w:t>
            </w:r>
            <w:r>
              <w:rPr>
                <w:rFonts w:ascii="宋体" w:hAnsi="宋体" w:eastAsia="宋体" w:cs="宋体"/>
                <w:spacing w:val="-4"/>
                <w:sz w:val="21"/>
                <w:szCs w:val="21"/>
              </w:rPr>
              <w:t>务分</w:t>
            </w:r>
            <w:r>
              <w:rPr>
                <w:rFonts w:ascii="宋体" w:hAnsi="宋体" w:eastAsia="宋体" w:cs="宋体"/>
                <w:sz w:val="21"/>
                <w:szCs w:val="21"/>
              </w:rPr>
              <w:t xml:space="preserve"> </w:t>
            </w:r>
            <w:r>
              <w:rPr>
                <w:rFonts w:ascii="宋体" w:hAnsi="宋体" w:eastAsia="宋体" w:cs="宋体"/>
                <w:spacing w:val="4"/>
                <w:sz w:val="21"/>
                <w:szCs w:val="21"/>
              </w:rPr>
              <w:t>(30 分)</w:t>
            </w:r>
          </w:p>
        </w:tc>
        <w:tc>
          <w:tcPr>
            <w:tcW w:w="1534" w:type="dxa"/>
            <w:tcBorders>
              <w:top w:val="single" w:color="000000" w:sz="2" w:space="0"/>
              <w:bottom w:val="single" w:color="000000" w:sz="2" w:space="0"/>
            </w:tcBorders>
            <w:vAlign w:val="top"/>
          </w:tcPr>
          <w:p>
            <w:pPr>
              <w:spacing w:before="188" w:line="220" w:lineRule="auto"/>
              <w:ind w:left="246"/>
              <w:rPr>
                <w:rFonts w:ascii="宋体" w:hAnsi="宋体" w:eastAsia="宋体" w:cs="宋体"/>
                <w:sz w:val="21"/>
                <w:szCs w:val="21"/>
              </w:rPr>
            </w:pPr>
            <w:r>
              <w:rPr>
                <w:rFonts w:ascii="宋体" w:hAnsi="宋体" w:eastAsia="宋体" w:cs="宋体"/>
                <w:spacing w:val="-2"/>
                <w:sz w:val="21"/>
                <w:szCs w:val="21"/>
              </w:rPr>
              <w:t>项目负责人</w:t>
            </w:r>
          </w:p>
          <w:p>
            <w:pPr>
              <w:spacing w:before="22" w:line="220" w:lineRule="auto"/>
              <w:ind w:left="380"/>
              <w:rPr>
                <w:rFonts w:ascii="宋体" w:hAnsi="宋体" w:eastAsia="宋体" w:cs="宋体"/>
                <w:sz w:val="21"/>
                <w:szCs w:val="21"/>
              </w:rPr>
            </w:pPr>
            <w:r>
              <w:rPr>
                <w:rFonts w:ascii="宋体" w:hAnsi="宋体" w:eastAsia="宋体" w:cs="宋体"/>
                <w:spacing w:val="8"/>
                <w:sz w:val="21"/>
                <w:szCs w:val="21"/>
              </w:rPr>
              <w:t>(</w:t>
            </w:r>
            <w:r>
              <w:rPr>
                <w:rFonts w:ascii="宋体" w:hAnsi="宋体" w:eastAsia="宋体" w:cs="宋体"/>
                <w:spacing w:val="6"/>
                <w:sz w:val="21"/>
                <w:szCs w:val="21"/>
              </w:rPr>
              <w:t>8 分)</w:t>
            </w:r>
          </w:p>
        </w:tc>
        <w:tc>
          <w:tcPr>
            <w:tcW w:w="6413" w:type="dxa"/>
            <w:tcBorders>
              <w:top w:val="single" w:color="000000" w:sz="2" w:space="0"/>
              <w:bottom w:val="single" w:color="000000" w:sz="2" w:space="0"/>
            </w:tcBorders>
            <w:vAlign w:val="top"/>
          </w:tcPr>
          <w:p>
            <w:pPr>
              <w:spacing w:before="52" w:line="233" w:lineRule="auto"/>
              <w:ind w:left="18" w:right="8" w:firstLine="2"/>
              <w:rPr>
                <w:rFonts w:ascii="宋体" w:hAnsi="宋体" w:eastAsia="宋体" w:cs="宋体"/>
                <w:sz w:val="21"/>
                <w:szCs w:val="21"/>
              </w:rPr>
            </w:pPr>
            <w:r>
              <w:rPr>
                <w:rFonts w:ascii="宋体" w:hAnsi="宋体" w:eastAsia="宋体" w:cs="宋体"/>
                <w:spacing w:val="-9"/>
                <w:sz w:val="21"/>
                <w:szCs w:val="21"/>
              </w:rPr>
              <w:t>项目负责人近三年(202</w:t>
            </w:r>
            <w:r>
              <w:rPr>
                <w:rFonts w:hint="eastAsia" w:ascii="宋体" w:hAnsi="宋体" w:eastAsia="宋体" w:cs="宋体"/>
                <w:spacing w:val="-9"/>
                <w:sz w:val="21"/>
                <w:szCs w:val="21"/>
                <w:lang w:val="en-US" w:eastAsia="zh-CN"/>
              </w:rPr>
              <w:t>2</w:t>
            </w:r>
            <w:r>
              <w:rPr>
                <w:rFonts w:ascii="宋体" w:hAnsi="宋体" w:eastAsia="宋体" w:cs="宋体"/>
                <w:spacing w:val="-9"/>
                <w:sz w:val="21"/>
                <w:szCs w:val="21"/>
              </w:rPr>
              <w:t xml:space="preserve"> 年 </w:t>
            </w:r>
            <w:r>
              <w:rPr>
                <w:rFonts w:hint="eastAsia" w:ascii="宋体" w:hAnsi="宋体" w:eastAsia="宋体" w:cs="宋体"/>
                <w:spacing w:val="-9"/>
                <w:sz w:val="21"/>
                <w:szCs w:val="21"/>
                <w:lang w:val="en-US" w:eastAsia="zh-CN"/>
              </w:rPr>
              <w:t>0</w:t>
            </w:r>
            <w:r>
              <w:rPr>
                <w:rFonts w:ascii="宋体" w:hAnsi="宋体" w:eastAsia="宋体" w:cs="宋体"/>
                <w:spacing w:val="-9"/>
                <w:sz w:val="21"/>
                <w:szCs w:val="21"/>
              </w:rPr>
              <w:t>1月</w:t>
            </w:r>
            <w:r>
              <w:rPr>
                <w:rFonts w:hint="eastAsia" w:ascii="宋体" w:hAnsi="宋体" w:eastAsia="宋体" w:cs="宋体"/>
                <w:spacing w:val="-9"/>
                <w:sz w:val="21"/>
                <w:szCs w:val="21"/>
                <w:lang w:val="en-US" w:eastAsia="zh-CN"/>
              </w:rPr>
              <w:t xml:space="preserve"> 0</w:t>
            </w:r>
            <w:r>
              <w:rPr>
                <w:rFonts w:ascii="宋体" w:hAnsi="宋体" w:eastAsia="宋体" w:cs="宋体"/>
                <w:spacing w:val="-9"/>
                <w:sz w:val="21"/>
                <w:szCs w:val="21"/>
              </w:rPr>
              <w:t>1</w:t>
            </w:r>
            <w:r>
              <w:rPr>
                <w:rFonts w:hint="eastAsia" w:ascii="宋体" w:hAnsi="宋体" w:eastAsia="宋体" w:cs="宋体"/>
                <w:spacing w:val="-9"/>
                <w:sz w:val="21"/>
                <w:szCs w:val="21"/>
                <w:lang w:val="en-US" w:eastAsia="zh-CN"/>
              </w:rPr>
              <w:t xml:space="preserve"> </w:t>
            </w:r>
            <w:r>
              <w:rPr>
                <w:rFonts w:ascii="宋体" w:hAnsi="宋体" w:eastAsia="宋体" w:cs="宋体"/>
                <w:spacing w:val="-9"/>
                <w:sz w:val="21"/>
                <w:szCs w:val="21"/>
              </w:rPr>
              <w:t>日至今类似业绩， 每提供一份业</w:t>
            </w:r>
            <w:r>
              <w:rPr>
                <w:rFonts w:ascii="宋体" w:hAnsi="宋体" w:eastAsia="宋体" w:cs="宋体"/>
                <w:spacing w:val="-5"/>
                <w:sz w:val="21"/>
                <w:szCs w:val="21"/>
              </w:rPr>
              <w:t>绩</w:t>
            </w:r>
            <w:r>
              <w:rPr>
                <w:rFonts w:ascii="宋体" w:hAnsi="宋体" w:eastAsia="宋体" w:cs="宋体"/>
                <w:sz w:val="21"/>
                <w:szCs w:val="21"/>
              </w:rPr>
              <w:t xml:space="preserve"> </w:t>
            </w:r>
            <w:r>
              <w:rPr>
                <w:rFonts w:ascii="宋体" w:hAnsi="宋体" w:eastAsia="宋体" w:cs="宋体"/>
                <w:spacing w:val="-12"/>
                <w:sz w:val="21"/>
                <w:szCs w:val="21"/>
              </w:rPr>
              <w:t>得</w:t>
            </w:r>
            <w:r>
              <w:rPr>
                <w:rFonts w:ascii="宋体" w:hAnsi="宋体" w:eastAsia="宋体" w:cs="宋体"/>
                <w:spacing w:val="-8"/>
                <w:sz w:val="21"/>
                <w:szCs w:val="21"/>
              </w:rPr>
              <w:t xml:space="preserve"> 2 分， 需提供业绩证明材料(附合同或中标通知书扫描件) ，满分 </w:t>
            </w:r>
            <w:r>
              <w:rPr>
                <w:rFonts w:hint="eastAsia" w:ascii="宋体" w:hAnsi="宋体" w:eastAsia="宋体" w:cs="宋体"/>
                <w:spacing w:val="-8"/>
                <w:sz w:val="21"/>
                <w:szCs w:val="21"/>
                <w:lang w:val="en-US" w:eastAsia="zh-CN"/>
              </w:rPr>
              <w:t>8</w:t>
            </w:r>
            <w:r>
              <w:rPr>
                <w:rFonts w:ascii="宋体" w:hAnsi="宋体" w:eastAsia="宋体" w:cs="宋体"/>
                <w:sz w:val="21"/>
                <w:szCs w:val="21"/>
              </w:rPr>
              <w:t xml:space="preserve"> </w:t>
            </w:r>
            <w:r>
              <w:rPr>
                <w:rFonts w:ascii="宋体" w:hAnsi="宋体" w:eastAsia="宋体" w:cs="宋体"/>
                <w:spacing w:val="10"/>
                <w:sz w:val="21"/>
                <w:szCs w:val="21"/>
              </w:rPr>
              <w:t>分</w:t>
            </w:r>
            <w:r>
              <w:rPr>
                <w:rFonts w:ascii="宋体" w:hAnsi="宋体" w:eastAsia="宋体" w:cs="宋体"/>
                <w:spacing w:val="6"/>
                <w:sz w:val="21"/>
                <w:szCs w:val="21"/>
              </w:rPr>
              <w:t>。(以合同签订时间为准)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1053" w:type="dxa"/>
            <w:vMerge w:val="continue"/>
            <w:tcBorders>
              <w:top w:val="nil"/>
              <w:bottom w:val="nil"/>
            </w:tcBorders>
            <w:vAlign w:val="top"/>
          </w:tcPr>
          <w:p>
            <w:pPr>
              <w:rPr>
                <w:rFonts w:ascii="Arial"/>
                <w:sz w:val="21"/>
              </w:rPr>
            </w:pPr>
          </w:p>
        </w:tc>
        <w:tc>
          <w:tcPr>
            <w:tcW w:w="1534" w:type="dxa"/>
            <w:tcBorders>
              <w:top w:val="single" w:color="000000" w:sz="2" w:space="0"/>
              <w:bottom w:val="single" w:color="000000" w:sz="2" w:space="0"/>
            </w:tcBorders>
            <w:vAlign w:val="top"/>
          </w:tcPr>
          <w:p>
            <w:pPr>
              <w:spacing w:line="387" w:lineRule="auto"/>
              <w:rPr>
                <w:rFonts w:ascii="Arial"/>
                <w:sz w:val="21"/>
              </w:rPr>
            </w:pPr>
          </w:p>
          <w:p>
            <w:pPr>
              <w:spacing w:before="68" w:line="239" w:lineRule="auto"/>
              <w:ind w:left="349"/>
              <w:rPr>
                <w:rFonts w:ascii="宋体" w:hAnsi="宋体" w:eastAsia="宋体" w:cs="宋体"/>
                <w:sz w:val="21"/>
                <w:szCs w:val="21"/>
              </w:rPr>
            </w:pPr>
            <w:r>
              <w:rPr>
                <w:rFonts w:ascii="宋体" w:hAnsi="宋体" w:eastAsia="宋体" w:cs="宋体"/>
                <w:spacing w:val="-2"/>
                <w:sz w:val="21"/>
                <w:szCs w:val="21"/>
              </w:rPr>
              <w:t>人员配备</w:t>
            </w:r>
          </w:p>
          <w:p>
            <w:pPr>
              <w:spacing w:line="220" w:lineRule="auto"/>
              <w:ind w:left="327"/>
              <w:rPr>
                <w:rFonts w:ascii="宋体" w:hAnsi="宋体" w:eastAsia="宋体" w:cs="宋体"/>
                <w:sz w:val="21"/>
                <w:szCs w:val="21"/>
              </w:rPr>
            </w:pPr>
            <w:r>
              <w:rPr>
                <w:rFonts w:ascii="宋体" w:hAnsi="宋体" w:eastAsia="宋体" w:cs="宋体"/>
                <w:spacing w:val="7"/>
                <w:sz w:val="21"/>
                <w:szCs w:val="21"/>
              </w:rPr>
              <w:t>(</w:t>
            </w:r>
            <w:r>
              <w:rPr>
                <w:rFonts w:ascii="宋体" w:hAnsi="宋体" w:eastAsia="宋体" w:cs="宋体"/>
                <w:spacing w:val="5"/>
                <w:sz w:val="21"/>
                <w:szCs w:val="21"/>
              </w:rPr>
              <w:t>12 分)</w:t>
            </w:r>
          </w:p>
        </w:tc>
        <w:tc>
          <w:tcPr>
            <w:tcW w:w="6413" w:type="dxa"/>
            <w:tcBorders>
              <w:top w:val="single" w:color="000000" w:sz="2" w:space="0"/>
              <w:bottom w:val="single" w:color="000000" w:sz="2" w:space="0"/>
            </w:tcBorders>
            <w:vAlign w:val="top"/>
          </w:tcPr>
          <w:p>
            <w:pPr>
              <w:spacing w:before="50" w:line="235" w:lineRule="auto"/>
              <w:ind w:left="18" w:right="17"/>
              <w:rPr>
                <w:rFonts w:ascii="宋体" w:hAnsi="宋体" w:eastAsia="宋体" w:cs="宋体"/>
                <w:sz w:val="21"/>
                <w:szCs w:val="21"/>
              </w:rPr>
            </w:pPr>
            <w:r>
              <w:rPr>
                <w:rFonts w:ascii="宋体" w:hAnsi="宋体" w:eastAsia="宋体" w:cs="宋体"/>
                <w:spacing w:val="-1"/>
                <w:sz w:val="21"/>
                <w:szCs w:val="21"/>
              </w:rPr>
              <w:t>技术负责人、施工员、</w:t>
            </w:r>
            <w:r>
              <w:rPr>
                <w:rFonts w:ascii="宋体" w:hAnsi="宋体" w:eastAsia="宋体" w:cs="宋体"/>
                <w:sz w:val="21"/>
                <w:szCs w:val="21"/>
              </w:rPr>
              <w:t xml:space="preserve">施工员、预算员、质检员、安全员、资料员等 </w:t>
            </w:r>
            <w:r>
              <w:rPr>
                <w:rFonts w:ascii="宋体" w:hAnsi="宋体" w:eastAsia="宋体" w:cs="宋体"/>
                <w:spacing w:val="-1"/>
                <w:sz w:val="21"/>
                <w:szCs w:val="21"/>
              </w:rPr>
              <w:t>要配备齐全，其中技术</w:t>
            </w:r>
            <w:r>
              <w:rPr>
                <w:rFonts w:ascii="宋体" w:hAnsi="宋体" w:eastAsia="宋体" w:cs="宋体"/>
                <w:sz w:val="21"/>
                <w:szCs w:val="21"/>
              </w:rPr>
              <w:t xml:space="preserve">负责人须附职称证书，施工员、施工员、预算 </w:t>
            </w:r>
            <w:r>
              <w:rPr>
                <w:rFonts w:ascii="宋体" w:hAnsi="宋体" w:eastAsia="宋体" w:cs="宋体"/>
                <w:spacing w:val="-1"/>
                <w:sz w:val="21"/>
                <w:szCs w:val="21"/>
              </w:rPr>
              <w:t>员、质检员、安全员、</w:t>
            </w:r>
            <w:r>
              <w:rPr>
                <w:rFonts w:ascii="宋体" w:hAnsi="宋体" w:eastAsia="宋体" w:cs="宋体"/>
                <w:sz w:val="21"/>
                <w:szCs w:val="21"/>
              </w:rPr>
              <w:t xml:space="preserve">资料员须附相应的岗位证书且提供依法缴纳社 </w:t>
            </w:r>
            <w:r>
              <w:rPr>
                <w:rFonts w:ascii="宋体" w:hAnsi="宋体" w:eastAsia="宋体" w:cs="宋体"/>
                <w:spacing w:val="-18"/>
                <w:sz w:val="21"/>
                <w:szCs w:val="21"/>
              </w:rPr>
              <w:t>保证</w:t>
            </w:r>
            <w:r>
              <w:rPr>
                <w:rFonts w:ascii="宋体" w:hAnsi="宋体" w:eastAsia="宋体" w:cs="宋体"/>
                <w:spacing w:val="-12"/>
                <w:sz w:val="21"/>
                <w:szCs w:val="21"/>
              </w:rPr>
              <w:t>明</w:t>
            </w:r>
            <w:r>
              <w:rPr>
                <w:rFonts w:ascii="宋体" w:hAnsi="宋体" w:eastAsia="宋体" w:cs="宋体"/>
                <w:spacing w:val="-9"/>
                <w:sz w:val="21"/>
                <w:szCs w:val="21"/>
              </w:rPr>
              <w:t>材料。缺一项扣 2 分， 共计 12 分， 扣完为止。(未提供相关证</w:t>
            </w:r>
            <w:r>
              <w:rPr>
                <w:rFonts w:ascii="宋体" w:hAnsi="宋体" w:eastAsia="宋体" w:cs="宋体"/>
                <w:sz w:val="21"/>
                <w:szCs w:val="21"/>
              </w:rPr>
              <w:t xml:space="preserve"> </w:t>
            </w:r>
            <w:r>
              <w:rPr>
                <w:rFonts w:ascii="宋体" w:hAnsi="宋体" w:eastAsia="宋体" w:cs="宋体"/>
                <w:spacing w:val="-4"/>
                <w:sz w:val="21"/>
                <w:szCs w:val="21"/>
              </w:rPr>
              <w:t>明材料</w:t>
            </w:r>
            <w:r>
              <w:rPr>
                <w:rFonts w:ascii="宋体" w:hAnsi="宋体" w:eastAsia="宋体" w:cs="宋体"/>
                <w:spacing w:val="-2"/>
                <w:sz w:val="21"/>
                <w:szCs w:val="21"/>
              </w:rPr>
              <w:t>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1053" w:type="dxa"/>
            <w:vMerge w:val="continue"/>
            <w:tcBorders>
              <w:top w:val="nil"/>
              <w:bottom w:val="single" w:color="000000" w:sz="2" w:space="0"/>
            </w:tcBorders>
            <w:vAlign w:val="top"/>
          </w:tcPr>
          <w:p>
            <w:pPr>
              <w:rPr>
                <w:rFonts w:ascii="Arial"/>
                <w:sz w:val="21"/>
              </w:rPr>
            </w:pPr>
          </w:p>
        </w:tc>
        <w:tc>
          <w:tcPr>
            <w:tcW w:w="1534" w:type="dxa"/>
            <w:tcBorders>
              <w:top w:val="single" w:color="000000" w:sz="2" w:space="0"/>
              <w:bottom w:val="single" w:color="000000" w:sz="2" w:space="0"/>
            </w:tcBorders>
            <w:vAlign w:val="top"/>
          </w:tcPr>
          <w:p>
            <w:pPr>
              <w:spacing w:before="188" w:line="239" w:lineRule="auto"/>
              <w:ind w:left="351"/>
              <w:rPr>
                <w:rFonts w:ascii="宋体" w:hAnsi="宋体" w:eastAsia="宋体" w:cs="宋体"/>
                <w:sz w:val="21"/>
                <w:szCs w:val="21"/>
              </w:rPr>
            </w:pPr>
            <w:r>
              <w:rPr>
                <w:rFonts w:ascii="宋体" w:hAnsi="宋体" w:eastAsia="宋体" w:cs="宋体"/>
                <w:spacing w:val="-3"/>
                <w:sz w:val="21"/>
                <w:szCs w:val="21"/>
              </w:rPr>
              <w:t>企</w:t>
            </w:r>
            <w:r>
              <w:rPr>
                <w:rFonts w:ascii="宋体" w:hAnsi="宋体" w:eastAsia="宋体" w:cs="宋体"/>
                <w:spacing w:val="-2"/>
                <w:sz w:val="21"/>
                <w:szCs w:val="21"/>
              </w:rPr>
              <w:t>业业绩</w:t>
            </w:r>
          </w:p>
          <w:p>
            <w:pPr>
              <w:spacing w:line="220" w:lineRule="auto"/>
              <w:ind w:left="327"/>
              <w:rPr>
                <w:rFonts w:ascii="宋体" w:hAnsi="宋体" w:eastAsia="宋体" w:cs="宋体"/>
                <w:sz w:val="21"/>
                <w:szCs w:val="21"/>
              </w:rPr>
            </w:pPr>
            <w:r>
              <w:rPr>
                <w:rFonts w:ascii="宋体" w:hAnsi="宋体" w:eastAsia="宋体" w:cs="宋体"/>
                <w:spacing w:val="7"/>
                <w:sz w:val="21"/>
                <w:szCs w:val="21"/>
              </w:rPr>
              <w:t>(</w:t>
            </w:r>
            <w:r>
              <w:rPr>
                <w:rFonts w:ascii="宋体" w:hAnsi="宋体" w:eastAsia="宋体" w:cs="宋体"/>
                <w:spacing w:val="5"/>
                <w:sz w:val="21"/>
                <w:szCs w:val="21"/>
              </w:rPr>
              <w:t>10 分)</w:t>
            </w:r>
          </w:p>
        </w:tc>
        <w:tc>
          <w:tcPr>
            <w:tcW w:w="6413" w:type="dxa"/>
            <w:tcBorders>
              <w:top w:val="single" w:color="000000" w:sz="2" w:space="0"/>
              <w:bottom w:val="single" w:color="000000" w:sz="2" w:space="0"/>
            </w:tcBorders>
            <w:vAlign w:val="top"/>
          </w:tcPr>
          <w:p>
            <w:pPr>
              <w:spacing w:before="50" w:line="244" w:lineRule="auto"/>
              <w:ind w:left="21" w:hanging="4"/>
              <w:rPr>
                <w:rFonts w:hint="eastAsia" w:ascii="宋体" w:hAnsi="宋体" w:eastAsia="宋体" w:cs="宋体"/>
                <w:sz w:val="20"/>
                <w:szCs w:val="20"/>
                <w:lang w:eastAsia="zh-CN"/>
              </w:rPr>
            </w:pPr>
            <w:r>
              <w:rPr>
                <w:rFonts w:ascii="宋体" w:hAnsi="宋体" w:eastAsia="宋体" w:cs="宋体"/>
                <w:spacing w:val="-1"/>
                <w:sz w:val="20"/>
                <w:szCs w:val="20"/>
              </w:rPr>
              <w:t>根据供应商近三年(202</w:t>
            </w:r>
            <w:r>
              <w:rPr>
                <w:rFonts w:hint="eastAsia" w:ascii="宋体" w:hAnsi="宋体" w:eastAsia="宋体" w:cs="宋体"/>
                <w:spacing w:val="-1"/>
                <w:sz w:val="20"/>
                <w:szCs w:val="20"/>
                <w:lang w:val="en-US" w:eastAsia="zh-CN"/>
              </w:rPr>
              <w:t>2</w:t>
            </w:r>
            <w:r>
              <w:rPr>
                <w:rFonts w:ascii="宋体" w:hAnsi="宋体" w:eastAsia="宋体" w:cs="宋体"/>
                <w:spacing w:val="-1"/>
                <w:sz w:val="20"/>
                <w:szCs w:val="20"/>
              </w:rPr>
              <w:t xml:space="preserve"> 年 </w:t>
            </w:r>
            <w:r>
              <w:rPr>
                <w:rFonts w:hint="eastAsia" w:ascii="宋体" w:hAnsi="宋体" w:eastAsia="宋体" w:cs="宋体"/>
                <w:spacing w:val="-1"/>
                <w:sz w:val="20"/>
                <w:szCs w:val="20"/>
                <w:lang w:val="en-US" w:eastAsia="zh-CN"/>
              </w:rPr>
              <w:t>0</w:t>
            </w:r>
            <w:r>
              <w:rPr>
                <w:rFonts w:ascii="宋体" w:hAnsi="宋体" w:eastAsia="宋体" w:cs="宋体"/>
                <w:spacing w:val="-1"/>
                <w:sz w:val="20"/>
                <w:szCs w:val="20"/>
              </w:rPr>
              <w:t>1</w:t>
            </w:r>
            <w:r>
              <w:rPr>
                <w:rFonts w:ascii="宋体" w:hAnsi="宋体" w:eastAsia="宋体" w:cs="宋体"/>
                <w:sz w:val="20"/>
                <w:szCs w:val="20"/>
              </w:rPr>
              <w:t xml:space="preserve"> 月</w:t>
            </w:r>
            <w:r>
              <w:rPr>
                <w:rFonts w:hint="eastAsia" w:ascii="宋体" w:hAnsi="宋体" w:eastAsia="宋体" w:cs="宋体"/>
                <w:sz w:val="20"/>
                <w:szCs w:val="20"/>
                <w:lang w:val="en-US" w:eastAsia="zh-CN"/>
              </w:rPr>
              <w:t xml:space="preserve"> 0</w:t>
            </w:r>
            <w:r>
              <w:rPr>
                <w:rFonts w:ascii="宋体" w:hAnsi="宋体" w:eastAsia="宋体" w:cs="宋体"/>
                <w:sz w:val="20"/>
                <w:szCs w:val="20"/>
              </w:rPr>
              <w:t>1</w:t>
            </w:r>
            <w:r>
              <w:rPr>
                <w:rFonts w:hint="eastAsia" w:ascii="宋体" w:hAnsi="宋体" w:eastAsia="宋体" w:cs="宋体"/>
                <w:sz w:val="20"/>
                <w:szCs w:val="20"/>
                <w:lang w:val="en-US" w:eastAsia="zh-CN"/>
              </w:rPr>
              <w:t xml:space="preserve"> </w:t>
            </w:r>
            <w:r>
              <w:rPr>
                <w:rFonts w:ascii="宋体" w:hAnsi="宋体" w:eastAsia="宋体" w:cs="宋体"/>
                <w:sz w:val="20"/>
                <w:szCs w:val="20"/>
              </w:rPr>
              <w:t xml:space="preserve">日至今) 的(以合同签订时间为准) </w:t>
            </w:r>
            <w:r>
              <w:rPr>
                <w:rFonts w:ascii="宋体" w:hAnsi="宋体" w:eastAsia="宋体" w:cs="宋体"/>
                <w:spacing w:val="6"/>
                <w:sz w:val="20"/>
                <w:szCs w:val="20"/>
              </w:rPr>
              <w:t>具有的</w:t>
            </w:r>
            <w:r>
              <w:rPr>
                <w:rFonts w:ascii="宋体" w:hAnsi="宋体" w:eastAsia="宋体" w:cs="宋体"/>
                <w:spacing w:val="5"/>
                <w:sz w:val="20"/>
                <w:szCs w:val="20"/>
              </w:rPr>
              <w:t>工</w:t>
            </w:r>
            <w:r>
              <w:rPr>
                <w:rFonts w:ascii="宋体" w:hAnsi="宋体" w:eastAsia="宋体" w:cs="宋体"/>
                <w:spacing w:val="3"/>
                <w:sz w:val="20"/>
                <w:szCs w:val="20"/>
              </w:rPr>
              <w:t>程类似项目业绩进行评审，每提供一个项目业绩得 2 分，最</w:t>
            </w:r>
            <w:r>
              <w:rPr>
                <w:rFonts w:ascii="宋体" w:hAnsi="宋体" w:eastAsia="宋体" w:cs="宋体"/>
                <w:sz w:val="20"/>
                <w:szCs w:val="20"/>
              </w:rPr>
              <w:t xml:space="preserve"> </w:t>
            </w:r>
            <w:r>
              <w:rPr>
                <w:rFonts w:ascii="宋体" w:hAnsi="宋体" w:eastAsia="宋体" w:cs="宋体"/>
                <w:spacing w:val="2"/>
                <w:sz w:val="20"/>
                <w:szCs w:val="20"/>
              </w:rPr>
              <w:t>高得 10 分。</w:t>
            </w:r>
            <w:r>
              <w:rPr>
                <w:rFonts w:ascii="宋体" w:hAnsi="宋体" w:eastAsia="宋体" w:cs="宋体"/>
                <w:spacing w:val="1"/>
                <w:sz w:val="20"/>
                <w:szCs w:val="20"/>
              </w:rPr>
              <w:t>注：附合同或中标通知书扫描件</w:t>
            </w:r>
            <w:r>
              <w:rPr>
                <w:rFonts w:hint="eastAsia" w:ascii="宋体" w:hAnsi="宋体" w:eastAsia="宋体" w:cs="宋体"/>
                <w:spacing w:val="1"/>
                <w:sz w:val="20"/>
                <w:szCs w:val="2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9000" w:type="dxa"/>
            <w:gridSpan w:val="3"/>
            <w:tcBorders>
              <w:top w:val="single" w:color="000000" w:sz="2" w:space="0"/>
              <w:bottom w:val="single" w:color="000000" w:sz="2" w:space="0"/>
            </w:tcBorders>
            <w:vAlign w:val="top"/>
          </w:tcPr>
          <w:p>
            <w:pPr>
              <w:spacing w:before="164" w:line="254" w:lineRule="auto"/>
              <w:ind w:left="949" w:right="111" w:hanging="836"/>
              <w:rPr>
                <w:rFonts w:ascii="宋体" w:hAnsi="宋体" w:eastAsia="宋体" w:cs="宋体"/>
                <w:sz w:val="21"/>
                <w:szCs w:val="21"/>
              </w:rPr>
            </w:pPr>
            <w:r>
              <w:rPr>
                <w:rFonts w:ascii="宋体" w:hAnsi="宋体" w:eastAsia="宋体" w:cs="宋体"/>
                <w:spacing w:val="2"/>
                <w:sz w:val="21"/>
                <w:szCs w:val="21"/>
              </w:rPr>
              <w:t>说明：以上评</w:t>
            </w:r>
            <w:r>
              <w:rPr>
                <w:rFonts w:ascii="宋体" w:hAnsi="宋体" w:eastAsia="宋体" w:cs="宋体"/>
                <w:spacing w:val="1"/>
                <w:sz w:val="21"/>
                <w:szCs w:val="21"/>
              </w:rPr>
              <w:t>分标准涉及的所有证明文件(证书及相关证明资料) ，需要在投标文件中附相关复</w:t>
            </w:r>
            <w:r>
              <w:rPr>
                <w:rFonts w:ascii="宋体" w:hAnsi="宋体" w:eastAsia="宋体" w:cs="宋体"/>
                <w:sz w:val="21"/>
                <w:szCs w:val="21"/>
              </w:rPr>
              <w:t xml:space="preserve"> </w:t>
            </w:r>
            <w:r>
              <w:rPr>
                <w:rFonts w:ascii="宋体" w:hAnsi="宋体" w:eastAsia="宋体" w:cs="宋体"/>
                <w:spacing w:val="-2"/>
                <w:sz w:val="21"/>
                <w:szCs w:val="21"/>
              </w:rPr>
              <w:t>印件并加盖投标单位公章，否则不计分，且投</w:t>
            </w:r>
            <w:r>
              <w:rPr>
                <w:rFonts w:ascii="宋体" w:hAnsi="宋体" w:eastAsia="宋体" w:cs="宋体"/>
                <w:spacing w:val="-1"/>
                <w:sz w:val="21"/>
                <w:szCs w:val="21"/>
              </w:rPr>
              <w:t>标人须对复印件的真实性负责。</w:t>
            </w:r>
          </w:p>
        </w:tc>
      </w:tr>
    </w:tbl>
    <w:p>
      <w:pPr>
        <w:spacing w:before="321" w:line="220" w:lineRule="auto"/>
        <w:ind w:left="2247"/>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评分标准(技</w:t>
      </w:r>
      <w:r>
        <w:rPr>
          <w:rFonts w:ascii="宋体" w:hAnsi="宋体" w:eastAsia="宋体" w:cs="宋体"/>
          <w:sz w:val="32"/>
          <w:szCs w:val="32"/>
          <w14:textOutline w14:w="5805" w14:cap="flat" w14:cmpd="sng">
            <w14:solidFill>
              <w14:srgbClr w14:val="000000"/>
            </w14:solidFill>
            <w14:prstDash w14:val="solid"/>
            <w14:miter w14:val="0"/>
          </w14:textOutline>
        </w:rPr>
        <w:t>术部分，分值</w:t>
      </w:r>
      <w:r>
        <w:rPr>
          <w:rFonts w:ascii="宋体" w:hAnsi="宋体" w:eastAsia="宋体" w:cs="宋体"/>
          <w:sz w:val="32"/>
          <w:szCs w:val="32"/>
        </w:rPr>
        <w:t xml:space="preserve"> </w:t>
      </w:r>
      <w:r>
        <w:rPr>
          <w:rFonts w:ascii="宋体" w:hAnsi="宋体" w:eastAsia="宋体" w:cs="宋体"/>
          <w:sz w:val="32"/>
          <w:szCs w:val="32"/>
          <w14:textOutline w14:w="5805" w14:cap="flat" w14:cmpd="sng">
            <w14:solidFill>
              <w14:srgbClr w14:val="000000"/>
            </w14:solidFill>
            <w14:prstDash w14:val="solid"/>
            <w14:miter w14:val="0"/>
          </w14:textOutline>
        </w:rPr>
        <w:t>40</w:t>
      </w:r>
      <w:r>
        <w:rPr>
          <w:rFonts w:ascii="宋体" w:hAnsi="宋体" w:eastAsia="宋体" w:cs="宋体"/>
          <w:sz w:val="32"/>
          <w:szCs w:val="32"/>
        </w:rPr>
        <w:t xml:space="preserve"> </w:t>
      </w:r>
      <w:r>
        <w:rPr>
          <w:rFonts w:ascii="宋体" w:hAnsi="宋体" w:eastAsia="宋体" w:cs="宋体"/>
          <w:sz w:val="32"/>
          <w:szCs w:val="32"/>
          <w14:textOutline w14:w="5805" w14:cap="flat" w14:cmpd="sng">
            <w14:solidFill>
              <w14:srgbClr w14:val="000000"/>
            </w14:solidFill>
            <w14:prstDash w14:val="solid"/>
            <w14:miter w14:val="0"/>
          </w14:textOutline>
        </w:rPr>
        <w:t>分)</w:t>
      </w:r>
    </w:p>
    <w:p/>
    <w:p>
      <w:pPr>
        <w:spacing w:line="156" w:lineRule="exact"/>
      </w:pPr>
    </w:p>
    <w:tbl>
      <w:tblPr>
        <w:tblStyle w:val="10"/>
        <w:tblW w:w="901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8"/>
        <w:gridCol w:w="2324"/>
        <w:gridCol w:w="5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4" w:hRule="atLeast"/>
        </w:trPr>
        <w:tc>
          <w:tcPr>
            <w:tcW w:w="1068" w:type="dxa"/>
            <w:vMerge w:val="restart"/>
            <w:tcBorders>
              <w:top w:val="single" w:color="000000" w:sz="2" w:space="0"/>
              <w:bottom w:val="nil"/>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68" w:line="254" w:lineRule="auto"/>
              <w:ind w:left="116" w:right="76" w:firstLine="104"/>
              <w:rPr>
                <w:rFonts w:ascii="宋体" w:hAnsi="宋体" w:eastAsia="宋体" w:cs="宋体"/>
                <w:sz w:val="21"/>
                <w:szCs w:val="21"/>
              </w:rPr>
            </w:pPr>
            <w:r>
              <w:rPr>
                <w:rFonts w:ascii="宋体" w:hAnsi="宋体" w:eastAsia="宋体" w:cs="宋体"/>
                <w:spacing w:val="-4"/>
                <w:sz w:val="21"/>
                <w:szCs w:val="21"/>
              </w:rPr>
              <w:t>技</w:t>
            </w:r>
            <w:r>
              <w:rPr>
                <w:rFonts w:ascii="宋体" w:hAnsi="宋体" w:eastAsia="宋体" w:cs="宋体"/>
                <w:spacing w:val="-3"/>
                <w:sz w:val="21"/>
                <w:szCs w:val="21"/>
              </w:rPr>
              <w:t>术分</w:t>
            </w:r>
            <w:r>
              <w:rPr>
                <w:rFonts w:ascii="宋体" w:hAnsi="宋体" w:eastAsia="宋体" w:cs="宋体"/>
                <w:sz w:val="21"/>
                <w:szCs w:val="21"/>
              </w:rPr>
              <w:t xml:space="preserve"> </w:t>
            </w:r>
            <w:r>
              <w:rPr>
                <w:rFonts w:ascii="宋体" w:hAnsi="宋体" w:eastAsia="宋体" w:cs="宋体"/>
                <w:spacing w:val="4"/>
                <w:sz w:val="21"/>
                <w:szCs w:val="21"/>
              </w:rPr>
              <w:t>(40 分)</w:t>
            </w:r>
          </w:p>
        </w:tc>
        <w:tc>
          <w:tcPr>
            <w:tcW w:w="2324" w:type="dxa"/>
            <w:tcBorders>
              <w:top w:val="single" w:color="000000" w:sz="2" w:space="0"/>
              <w:bottom w:val="single" w:color="000000" w:sz="2"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68" w:line="220" w:lineRule="auto"/>
              <w:ind w:left="301"/>
              <w:rPr>
                <w:rFonts w:ascii="宋体" w:hAnsi="宋体" w:eastAsia="宋体" w:cs="宋体"/>
                <w:sz w:val="21"/>
                <w:szCs w:val="21"/>
              </w:rPr>
            </w:pPr>
            <w:r>
              <w:rPr>
                <w:rFonts w:ascii="宋体" w:hAnsi="宋体" w:eastAsia="宋体" w:cs="宋体"/>
                <w:spacing w:val="6"/>
                <w:sz w:val="21"/>
                <w:szCs w:val="21"/>
              </w:rPr>
              <w:t>实</w:t>
            </w:r>
            <w:r>
              <w:rPr>
                <w:rFonts w:ascii="宋体" w:hAnsi="宋体" w:eastAsia="宋体" w:cs="宋体"/>
                <w:spacing w:val="3"/>
                <w:sz w:val="21"/>
                <w:szCs w:val="21"/>
              </w:rPr>
              <w:t>施方案(10 分)</w:t>
            </w:r>
          </w:p>
        </w:tc>
        <w:tc>
          <w:tcPr>
            <w:tcW w:w="5622" w:type="dxa"/>
            <w:tcBorders>
              <w:top w:val="single" w:color="000000" w:sz="2" w:space="0"/>
              <w:bottom w:val="single" w:color="000000" w:sz="2" w:space="0"/>
            </w:tcBorders>
            <w:vAlign w:val="top"/>
          </w:tcPr>
          <w:p>
            <w:pPr>
              <w:spacing w:before="43" w:line="239" w:lineRule="auto"/>
              <w:ind w:left="109" w:right="80"/>
              <w:rPr>
                <w:rFonts w:ascii="宋体" w:hAnsi="宋体" w:eastAsia="宋体" w:cs="宋体"/>
                <w:sz w:val="21"/>
                <w:szCs w:val="21"/>
              </w:rPr>
            </w:pPr>
            <w:r>
              <w:rPr>
                <w:rFonts w:ascii="宋体" w:hAnsi="宋体" w:eastAsia="宋体" w:cs="宋体"/>
                <w:spacing w:val="-11"/>
                <w:sz w:val="21"/>
                <w:szCs w:val="21"/>
              </w:rPr>
              <w:t>根</w:t>
            </w:r>
            <w:r>
              <w:rPr>
                <w:rFonts w:ascii="宋体" w:hAnsi="宋体" w:eastAsia="宋体" w:cs="宋体"/>
                <w:spacing w:val="-6"/>
                <w:sz w:val="21"/>
                <w:szCs w:val="21"/>
              </w:rPr>
              <w:t>据投标人提供的实施方案进行评分，包含技术方案及</w:t>
            </w:r>
            <w:r>
              <w:rPr>
                <w:rFonts w:hint="eastAsia" w:ascii="宋体" w:hAnsi="宋体" w:eastAsia="宋体" w:cs="宋体"/>
                <w:spacing w:val="-6"/>
                <w:sz w:val="21"/>
                <w:szCs w:val="21"/>
                <w:lang w:val="en-US" w:eastAsia="zh-CN"/>
              </w:rPr>
              <w:t>运营</w:t>
            </w:r>
            <w:r>
              <w:rPr>
                <w:rFonts w:ascii="宋体" w:hAnsi="宋体" w:eastAsia="宋体" w:cs="宋体"/>
                <w:sz w:val="21"/>
                <w:szCs w:val="21"/>
              </w:rPr>
              <w:t xml:space="preserve"> </w:t>
            </w:r>
            <w:r>
              <w:rPr>
                <w:rFonts w:ascii="宋体" w:hAnsi="宋体" w:eastAsia="宋体" w:cs="宋体"/>
                <w:spacing w:val="-2"/>
                <w:sz w:val="21"/>
                <w:szCs w:val="21"/>
              </w:rPr>
              <w:t>场所内保障正常运营的措施、风</w:t>
            </w:r>
            <w:r>
              <w:rPr>
                <w:rFonts w:ascii="宋体" w:hAnsi="宋体" w:eastAsia="宋体" w:cs="宋体"/>
                <w:spacing w:val="-1"/>
                <w:sz w:val="21"/>
                <w:szCs w:val="21"/>
              </w:rPr>
              <w:t>险分析与解决方案等。</w:t>
            </w:r>
            <w:r>
              <w:rPr>
                <w:rFonts w:ascii="宋体" w:hAnsi="宋体" w:eastAsia="宋体" w:cs="宋体"/>
                <w:sz w:val="21"/>
                <w:szCs w:val="21"/>
              </w:rPr>
              <w:t xml:space="preserve">    </w:t>
            </w:r>
            <w:r>
              <w:rPr>
                <w:rFonts w:ascii="宋体" w:hAnsi="宋体" w:eastAsia="宋体" w:cs="宋体"/>
                <w:spacing w:val="-1"/>
                <w:sz w:val="21"/>
                <w:szCs w:val="21"/>
              </w:rPr>
              <w:t>1、整体方案具体</w:t>
            </w:r>
            <w:r>
              <w:rPr>
                <w:rFonts w:ascii="宋体" w:hAnsi="宋体" w:eastAsia="宋体" w:cs="宋体"/>
                <w:sz w:val="21"/>
                <w:szCs w:val="21"/>
              </w:rPr>
              <w:t xml:space="preserve">、清晰全面、内容完善，有详细的保障内 </w:t>
            </w:r>
            <w:r>
              <w:rPr>
                <w:rFonts w:ascii="宋体" w:hAnsi="宋体" w:eastAsia="宋体" w:cs="宋体"/>
                <w:spacing w:val="-2"/>
                <w:sz w:val="21"/>
                <w:szCs w:val="21"/>
              </w:rPr>
              <w:t>容，方案符合项目特点，方</w:t>
            </w:r>
            <w:r>
              <w:rPr>
                <w:rFonts w:ascii="宋体" w:hAnsi="宋体" w:eastAsia="宋体" w:cs="宋体"/>
                <w:spacing w:val="-1"/>
                <w:sz w:val="21"/>
                <w:szCs w:val="21"/>
              </w:rPr>
              <w:t>案内容和资料完整；安排详细、</w:t>
            </w:r>
            <w:r>
              <w:rPr>
                <w:rFonts w:ascii="宋体" w:hAnsi="宋体" w:eastAsia="宋体" w:cs="宋体"/>
                <w:sz w:val="21"/>
                <w:szCs w:val="21"/>
              </w:rPr>
              <w:t xml:space="preserve"> </w:t>
            </w:r>
            <w:r>
              <w:rPr>
                <w:rFonts w:ascii="宋体" w:hAnsi="宋体" w:eastAsia="宋体" w:cs="宋体"/>
                <w:spacing w:val="-19"/>
                <w:sz w:val="21"/>
                <w:szCs w:val="21"/>
              </w:rPr>
              <w:t>具</w:t>
            </w:r>
            <w:r>
              <w:rPr>
                <w:rFonts w:ascii="宋体" w:hAnsi="宋体" w:eastAsia="宋体" w:cs="宋体"/>
                <w:spacing w:val="-13"/>
                <w:sz w:val="21"/>
                <w:szCs w:val="21"/>
              </w:rPr>
              <w:t>体全面，得 10 分；</w:t>
            </w:r>
            <w:r>
              <w:rPr>
                <w:rFonts w:ascii="宋体" w:hAnsi="宋体" w:eastAsia="宋体" w:cs="宋体"/>
                <w:sz w:val="21"/>
                <w:szCs w:val="21"/>
              </w:rPr>
              <w:t xml:space="preserve">                                 </w:t>
            </w:r>
            <w:r>
              <w:rPr>
                <w:rFonts w:ascii="宋体" w:hAnsi="宋体" w:eastAsia="宋体" w:cs="宋体"/>
                <w:spacing w:val="-1"/>
                <w:sz w:val="21"/>
                <w:szCs w:val="21"/>
              </w:rPr>
              <w:t>2、整体方案比较</w:t>
            </w:r>
            <w:r>
              <w:rPr>
                <w:rFonts w:ascii="宋体" w:hAnsi="宋体" w:eastAsia="宋体" w:cs="宋体"/>
                <w:sz w:val="21"/>
                <w:szCs w:val="21"/>
              </w:rPr>
              <w:t xml:space="preserve">具体、比较清晰、比较全面、内容比较完 </w:t>
            </w:r>
            <w:r>
              <w:rPr>
                <w:rFonts w:ascii="宋体" w:hAnsi="宋体" w:eastAsia="宋体" w:cs="宋体"/>
                <w:spacing w:val="-18"/>
                <w:sz w:val="21"/>
                <w:szCs w:val="21"/>
              </w:rPr>
              <w:t>善，</w:t>
            </w:r>
            <w:r>
              <w:rPr>
                <w:rFonts w:ascii="宋体" w:hAnsi="宋体" w:eastAsia="宋体" w:cs="宋体"/>
                <w:spacing w:val="-9"/>
                <w:sz w:val="21"/>
                <w:szCs w:val="21"/>
              </w:rPr>
              <w:t>有比较详细的实施内容、安排较合理， 方案符合项目特</w:t>
            </w:r>
            <w:r>
              <w:rPr>
                <w:rFonts w:ascii="宋体" w:hAnsi="宋体" w:eastAsia="宋体" w:cs="宋体"/>
                <w:sz w:val="21"/>
                <w:szCs w:val="21"/>
              </w:rPr>
              <w:t xml:space="preserve"> </w:t>
            </w:r>
            <w:r>
              <w:rPr>
                <w:rFonts w:ascii="宋体" w:hAnsi="宋体" w:eastAsia="宋体" w:cs="宋体"/>
                <w:spacing w:val="-4"/>
                <w:sz w:val="21"/>
                <w:szCs w:val="21"/>
              </w:rPr>
              <w:t>点</w:t>
            </w:r>
            <w:r>
              <w:rPr>
                <w:rFonts w:ascii="宋体" w:hAnsi="宋体" w:eastAsia="宋体" w:cs="宋体"/>
                <w:spacing w:val="-3"/>
                <w:sz w:val="21"/>
                <w:szCs w:val="21"/>
              </w:rPr>
              <w:t>，</w:t>
            </w:r>
            <w:r>
              <w:rPr>
                <w:rFonts w:ascii="宋体" w:hAnsi="宋体" w:eastAsia="宋体" w:cs="宋体"/>
                <w:spacing w:val="-2"/>
                <w:sz w:val="21"/>
                <w:szCs w:val="21"/>
              </w:rPr>
              <w:t>内容和资料比较完整；方案安排比较详细、比较全面，</w:t>
            </w:r>
            <w:r>
              <w:rPr>
                <w:rFonts w:ascii="宋体" w:hAnsi="宋体" w:eastAsia="宋体" w:cs="宋体"/>
                <w:sz w:val="21"/>
                <w:szCs w:val="21"/>
              </w:rPr>
              <w:t xml:space="preserve"> </w:t>
            </w:r>
            <w:r>
              <w:rPr>
                <w:rFonts w:hint="eastAsia" w:ascii="宋体" w:hAnsi="宋体" w:eastAsia="宋体" w:cs="宋体"/>
                <w:sz w:val="21"/>
                <w:szCs w:val="21"/>
                <w:lang w:val="en-US" w:eastAsia="zh-CN"/>
              </w:rPr>
              <w:t xml:space="preserve">得 6 </w:t>
            </w:r>
            <w:r>
              <w:rPr>
                <w:rFonts w:ascii="宋体" w:hAnsi="宋体" w:eastAsia="宋体" w:cs="宋体"/>
                <w:spacing w:val="-9"/>
                <w:w w:val="94"/>
                <w:sz w:val="21"/>
                <w:szCs w:val="21"/>
              </w:rPr>
              <w:t>分；</w:t>
            </w:r>
            <w:r>
              <w:rPr>
                <w:rFonts w:ascii="宋体" w:hAnsi="宋体" w:eastAsia="宋体" w:cs="宋体"/>
                <w:sz w:val="21"/>
                <w:szCs w:val="21"/>
              </w:rPr>
              <w:t xml:space="preserve">                                             </w:t>
            </w:r>
            <w:r>
              <w:rPr>
                <w:rFonts w:ascii="宋体" w:hAnsi="宋体" w:eastAsia="宋体" w:cs="宋体"/>
                <w:spacing w:val="-1"/>
                <w:sz w:val="21"/>
                <w:szCs w:val="21"/>
              </w:rPr>
              <w:t>3、整体方案常规</w:t>
            </w:r>
            <w:r>
              <w:rPr>
                <w:rFonts w:ascii="宋体" w:hAnsi="宋体" w:eastAsia="宋体" w:cs="宋体"/>
                <w:sz w:val="21"/>
                <w:szCs w:val="21"/>
              </w:rPr>
              <w:t xml:space="preserve">，内容不够完善，实施内容不够详细，方 </w:t>
            </w:r>
            <w:r>
              <w:rPr>
                <w:rFonts w:ascii="宋体" w:hAnsi="宋体" w:eastAsia="宋体" w:cs="宋体"/>
                <w:spacing w:val="-4"/>
                <w:sz w:val="21"/>
                <w:szCs w:val="21"/>
              </w:rPr>
              <w:t>案较符合</w:t>
            </w:r>
            <w:r>
              <w:rPr>
                <w:rFonts w:ascii="宋体" w:hAnsi="宋体" w:eastAsia="宋体" w:cs="宋体"/>
                <w:spacing w:val="-3"/>
                <w:sz w:val="21"/>
                <w:szCs w:val="21"/>
              </w:rPr>
              <w:t>项</w:t>
            </w:r>
            <w:r>
              <w:rPr>
                <w:rFonts w:ascii="宋体" w:hAnsi="宋体" w:eastAsia="宋体" w:cs="宋体"/>
                <w:spacing w:val="-2"/>
                <w:sz w:val="21"/>
                <w:szCs w:val="21"/>
              </w:rPr>
              <w:t>目特点，内容和资料有部分缺漏；安排不够详细</w:t>
            </w:r>
            <w:r>
              <w:rPr>
                <w:rFonts w:ascii="宋体" w:hAnsi="宋体" w:eastAsia="宋体" w:cs="宋体"/>
                <w:sz w:val="21"/>
                <w:szCs w:val="21"/>
              </w:rPr>
              <w:t xml:space="preserve"> </w:t>
            </w:r>
            <w:r>
              <w:rPr>
                <w:rFonts w:ascii="宋体" w:hAnsi="宋体" w:eastAsia="宋体" w:cs="宋体"/>
                <w:spacing w:val="-20"/>
                <w:sz w:val="21"/>
                <w:szCs w:val="21"/>
              </w:rPr>
              <w:t>全</w:t>
            </w:r>
            <w:r>
              <w:rPr>
                <w:rFonts w:ascii="宋体" w:hAnsi="宋体" w:eastAsia="宋体" w:cs="宋体"/>
                <w:spacing w:val="-14"/>
                <w:sz w:val="21"/>
                <w:szCs w:val="21"/>
              </w:rPr>
              <w:t>面，得 3 分；</w:t>
            </w:r>
          </w:p>
          <w:p>
            <w:pPr>
              <w:spacing w:before="1" w:line="232" w:lineRule="auto"/>
              <w:ind w:left="109" w:right="102"/>
              <w:rPr>
                <w:rFonts w:ascii="宋体" w:hAnsi="宋体" w:eastAsia="宋体" w:cs="宋体"/>
                <w:sz w:val="21"/>
                <w:szCs w:val="21"/>
              </w:rPr>
            </w:pPr>
            <w:r>
              <w:rPr>
                <w:rFonts w:ascii="宋体" w:hAnsi="宋体" w:eastAsia="宋体" w:cs="宋体"/>
                <w:spacing w:val="-1"/>
                <w:sz w:val="21"/>
                <w:szCs w:val="21"/>
              </w:rPr>
              <w:t>4、整体方案不全</w:t>
            </w:r>
            <w:r>
              <w:rPr>
                <w:rFonts w:ascii="宋体" w:hAnsi="宋体" w:eastAsia="宋体" w:cs="宋体"/>
                <w:sz w:val="21"/>
                <w:szCs w:val="21"/>
              </w:rPr>
              <w:t xml:space="preserve">面，内容不完善，实施内容与项目有一定 </w:t>
            </w:r>
            <w:r>
              <w:rPr>
                <w:rFonts w:ascii="宋体" w:hAnsi="宋体" w:eastAsia="宋体" w:cs="宋体"/>
                <w:spacing w:val="-18"/>
                <w:sz w:val="21"/>
                <w:szCs w:val="21"/>
              </w:rPr>
              <w:t>偏差</w:t>
            </w:r>
            <w:r>
              <w:rPr>
                <w:rFonts w:ascii="宋体" w:hAnsi="宋体" w:eastAsia="宋体" w:cs="宋体"/>
                <w:spacing w:val="-11"/>
                <w:sz w:val="21"/>
                <w:szCs w:val="21"/>
              </w:rPr>
              <w:t>，</w:t>
            </w:r>
            <w:r>
              <w:rPr>
                <w:rFonts w:ascii="宋体" w:hAnsi="宋体" w:eastAsia="宋体" w:cs="宋体"/>
                <w:spacing w:val="-9"/>
                <w:sz w:val="21"/>
                <w:szCs w:val="21"/>
              </w:rPr>
              <w:t xml:space="preserve"> 实施方案与项目特点匹配度低， 方案内容和资料缺漏</w:t>
            </w:r>
            <w:r>
              <w:rPr>
                <w:rFonts w:ascii="宋体" w:hAnsi="宋体" w:eastAsia="宋体" w:cs="宋体"/>
                <w:sz w:val="21"/>
                <w:szCs w:val="21"/>
              </w:rPr>
              <w:t xml:space="preserve"> </w:t>
            </w:r>
            <w:r>
              <w:rPr>
                <w:rFonts w:ascii="宋体" w:hAnsi="宋体" w:eastAsia="宋体" w:cs="宋体"/>
                <w:spacing w:val="-13"/>
                <w:sz w:val="21"/>
                <w:szCs w:val="21"/>
              </w:rPr>
              <w:t>多</w:t>
            </w:r>
            <w:r>
              <w:rPr>
                <w:rFonts w:ascii="宋体" w:hAnsi="宋体" w:eastAsia="宋体" w:cs="宋体"/>
                <w:spacing w:val="-8"/>
                <w:sz w:val="21"/>
                <w:szCs w:val="21"/>
              </w:rPr>
              <w:t>；内容简单、笼统，得 1 分；</w:t>
            </w:r>
          </w:p>
          <w:p>
            <w:pPr>
              <w:spacing w:before="23" w:line="212" w:lineRule="auto"/>
              <w:ind w:left="114"/>
              <w:rPr>
                <w:rFonts w:ascii="宋体" w:hAnsi="宋体" w:eastAsia="宋体" w:cs="宋体"/>
                <w:sz w:val="21"/>
                <w:szCs w:val="21"/>
              </w:rPr>
            </w:pPr>
            <w:r>
              <w:rPr>
                <w:rFonts w:ascii="宋体" w:hAnsi="宋体" w:eastAsia="宋体" w:cs="宋体"/>
                <w:spacing w:val="-4"/>
                <w:sz w:val="21"/>
                <w:szCs w:val="21"/>
              </w:rPr>
              <w:t xml:space="preserve">5、未提供培训方案或方案无法满足采购人需求，得 0 </w:t>
            </w:r>
            <w:r>
              <w:rPr>
                <w:rFonts w:ascii="宋体" w:hAnsi="宋体" w:eastAsia="宋体" w:cs="宋体"/>
                <w:spacing w:val="-3"/>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4" w:hRule="atLeast"/>
        </w:trPr>
        <w:tc>
          <w:tcPr>
            <w:tcW w:w="1068" w:type="dxa"/>
            <w:vMerge w:val="continue"/>
            <w:tcBorders>
              <w:top w:val="nil"/>
              <w:bottom w:val="single" w:color="000000" w:sz="2" w:space="0"/>
            </w:tcBorders>
            <w:vAlign w:val="top"/>
          </w:tcPr>
          <w:p>
            <w:pPr>
              <w:rPr>
                <w:rFonts w:ascii="Arial"/>
                <w:sz w:val="21"/>
              </w:rPr>
            </w:pPr>
          </w:p>
        </w:tc>
        <w:tc>
          <w:tcPr>
            <w:tcW w:w="2324" w:type="dxa"/>
            <w:tcBorders>
              <w:top w:val="single" w:color="000000" w:sz="2" w:space="0"/>
              <w:bottom w:val="single" w:color="000000" w:sz="2" w:space="0"/>
            </w:tcBorders>
            <w:vAlign w:val="top"/>
          </w:tcPr>
          <w:p>
            <w:pPr>
              <w:spacing w:line="296" w:lineRule="auto"/>
              <w:rPr>
                <w:rFonts w:ascii="Arial"/>
                <w:sz w:val="21"/>
              </w:rPr>
            </w:pPr>
          </w:p>
          <w:p>
            <w:pPr>
              <w:spacing w:line="296" w:lineRule="auto"/>
              <w:rPr>
                <w:rFonts w:ascii="Arial"/>
                <w:sz w:val="21"/>
              </w:rPr>
            </w:pPr>
          </w:p>
          <w:p>
            <w:pPr>
              <w:spacing w:line="297" w:lineRule="auto"/>
              <w:rPr>
                <w:rFonts w:ascii="Arial"/>
                <w:sz w:val="21"/>
              </w:rPr>
            </w:pPr>
          </w:p>
          <w:p>
            <w:pPr>
              <w:spacing w:line="297" w:lineRule="auto"/>
              <w:rPr>
                <w:rFonts w:ascii="Arial"/>
                <w:sz w:val="21"/>
              </w:rPr>
            </w:pPr>
          </w:p>
          <w:p>
            <w:pPr>
              <w:spacing w:before="68" w:line="220" w:lineRule="auto"/>
              <w:ind w:left="216"/>
              <w:rPr>
                <w:rFonts w:ascii="宋体" w:hAnsi="宋体" w:eastAsia="宋体" w:cs="宋体"/>
                <w:sz w:val="21"/>
                <w:szCs w:val="21"/>
              </w:rPr>
            </w:pPr>
            <w:r>
              <w:rPr>
                <w:rFonts w:ascii="宋体" w:hAnsi="宋体" w:eastAsia="宋体" w:cs="宋体"/>
                <w:spacing w:val="-1"/>
                <w:sz w:val="21"/>
                <w:szCs w:val="21"/>
              </w:rPr>
              <w:t>进度计划与保</w:t>
            </w:r>
            <w:r>
              <w:rPr>
                <w:rFonts w:ascii="宋体" w:hAnsi="宋体" w:eastAsia="宋体" w:cs="宋体"/>
                <w:sz w:val="21"/>
                <w:szCs w:val="21"/>
              </w:rPr>
              <w:t>证措施</w:t>
            </w:r>
          </w:p>
          <w:p>
            <w:pPr>
              <w:spacing w:before="22" w:line="220" w:lineRule="auto"/>
              <w:ind w:left="774"/>
              <w:rPr>
                <w:rFonts w:ascii="宋体" w:hAnsi="宋体" w:eastAsia="宋体" w:cs="宋体"/>
                <w:sz w:val="21"/>
                <w:szCs w:val="21"/>
              </w:rPr>
            </w:pPr>
            <w:r>
              <w:rPr>
                <w:rFonts w:ascii="宋体" w:hAnsi="宋体" w:eastAsia="宋体" w:cs="宋体"/>
                <w:spacing w:val="8"/>
                <w:sz w:val="21"/>
                <w:szCs w:val="21"/>
              </w:rPr>
              <w:t>(</w:t>
            </w:r>
            <w:r>
              <w:rPr>
                <w:rFonts w:ascii="宋体" w:hAnsi="宋体" w:eastAsia="宋体" w:cs="宋体"/>
                <w:spacing w:val="6"/>
                <w:sz w:val="21"/>
                <w:szCs w:val="21"/>
              </w:rPr>
              <w:t>5 分)</w:t>
            </w:r>
          </w:p>
        </w:tc>
        <w:tc>
          <w:tcPr>
            <w:tcW w:w="5622" w:type="dxa"/>
            <w:tcBorders>
              <w:top w:val="single" w:color="000000" w:sz="2" w:space="0"/>
              <w:bottom w:val="single" w:color="000000" w:sz="2" w:space="0"/>
            </w:tcBorders>
            <w:vAlign w:val="top"/>
          </w:tcPr>
          <w:p>
            <w:pPr>
              <w:spacing w:before="41" w:line="239" w:lineRule="auto"/>
              <w:ind w:left="108" w:right="96" w:firstLine="17"/>
              <w:rPr>
                <w:rFonts w:hint="eastAsia" w:ascii="宋体" w:hAnsi="宋体" w:eastAsia="宋体" w:cs="宋体"/>
                <w:sz w:val="21"/>
                <w:szCs w:val="21"/>
                <w:lang w:eastAsia="zh-CN"/>
              </w:rPr>
            </w:pPr>
            <w:r>
              <w:rPr>
                <w:rFonts w:ascii="宋体" w:hAnsi="宋体" w:eastAsia="宋体" w:cs="宋体"/>
                <w:spacing w:val="-12"/>
                <w:sz w:val="21"/>
                <w:szCs w:val="21"/>
              </w:rPr>
              <w:t>1.</w:t>
            </w:r>
            <w:r>
              <w:rPr>
                <w:rFonts w:ascii="宋体" w:hAnsi="宋体" w:eastAsia="宋体" w:cs="宋体"/>
                <w:spacing w:val="-8"/>
                <w:sz w:val="21"/>
                <w:szCs w:val="21"/>
              </w:rPr>
              <w:t>供</w:t>
            </w:r>
            <w:r>
              <w:rPr>
                <w:rFonts w:ascii="宋体" w:hAnsi="宋体" w:eastAsia="宋体" w:cs="宋体"/>
                <w:spacing w:val="-6"/>
                <w:sz w:val="21"/>
                <w:szCs w:val="21"/>
              </w:rPr>
              <w:t>应商应结合本项目特点提供进度计划与保证措施，包含</w:t>
            </w:r>
            <w:r>
              <w:rPr>
                <w:rFonts w:ascii="宋体" w:hAnsi="宋体" w:eastAsia="宋体" w:cs="宋体"/>
                <w:sz w:val="21"/>
                <w:szCs w:val="21"/>
              </w:rPr>
              <w:t xml:space="preserve"> </w:t>
            </w:r>
            <w:r>
              <w:rPr>
                <w:rFonts w:ascii="宋体" w:hAnsi="宋体" w:eastAsia="宋体" w:cs="宋体"/>
                <w:spacing w:val="-9"/>
                <w:sz w:val="21"/>
                <w:szCs w:val="21"/>
              </w:rPr>
              <w:t>但</w:t>
            </w:r>
            <w:r>
              <w:rPr>
                <w:rFonts w:ascii="宋体" w:hAnsi="宋体" w:eastAsia="宋体" w:cs="宋体"/>
                <w:spacing w:val="-6"/>
                <w:sz w:val="21"/>
                <w:szCs w:val="21"/>
              </w:rPr>
              <w:t>不限于过程划分、材料机械准备、进度计划等，符合项目</w:t>
            </w:r>
            <w:r>
              <w:rPr>
                <w:rFonts w:ascii="宋体" w:hAnsi="宋体" w:eastAsia="宋体" w:cs="宋体"/>
                <w:sz w:val="21"/>
                <w:szCs w:val="21"/>
              </w:rPr>
              <w:t xml:space="preserve"> </w:t>
            </w:r>
            <w:r>
              <w:rPr>
                <w:rFonts w:ascii="宋体" w:hAnsi="宋体" w:eastAsia="宋体" w:cs="宋体"/>
                <w:spacing w:val="-7"/>
                <w:sz w:val="21"/>
                <w:szCs w:val="21"/>
              </w:rPr>
              <w:t>实</w:t>
            </w:r>
            <w:r>
              <w:rPr>
                <w:rFonts w:ascii="宋体" w:hAnsi="宋体" w:eastAsia="宋体" w:cs="宋体"/>
                <w:spacing w:val="-5"/>
                <w:sz w:val="21"/>
                <w:szCs w:val="21"/>
              </w:rPr>
              <w:t>际需求，细节考虑完善且切实可行，得 5 分</w:t>
            </w:r>
            <w:r>
              <w:rPr>
                <w:rFonts w:hint="eastAsia" w:ascii="宋体" w:hAnsi="宋体" w:eastAsia="宋体" w:cs="宋体"/>
                <w:spacing w:val="-5"/>
                <w:sz w:val="21"/>
                <w:szCs w:val="21"/>
                <w:lang w:eastAsia="zh-CN"/>
              </w:rPr>
              <w:t>；</w:t>
            </w:r>
            <w:r>
              <w:rPr>
                <w:rFonts w:ascii="宋体" w:hAnsi="宋体" w:eastAsia="宋体" w:cs="宋体"/>
                <w:sz w:val="21"/>
                <w:szCs w:val="21"/>
              </w:rPr>
              <w:t xml:space="preserve">           </w:t>
            </w:r>
            <w:r>
              <w:rPr>
                <w:rFonts w:ascii="宋体" w:hAnsi="宋体" w:eastAsia="宋体" w:cs="宋体"/>
                <w:spacing w:val="-2"/>
                <w:sz w:val="21"/>
                <w:szCs w:val="21"/>
              </w:rPr>
              <w:t>2.工程进度计划与保证措施内容较全面、方案针对性较强，</w:t>
            </w:r>
            <w:r>
              <w:rPr>
                <w:rFonts w:ascii="宋体" w:hAnsi="宋体" w:eastAsia="宋体" w:cs="宋体"/>
                <w:sz w:val="21"/>
                <w:szCs w:val="21"/>
              </w:rPr>
              <w:t xml:space="preserve"> </w:t>
            </w:r>
            <w:r>
              <w:rPr>
                <w:rFonts w:ascii="宋体" w:hAnsi="宋体" w:eastAsia="宋体" w:cs="宋体"/>
                <w:spacing w:val="-12"/>
                <w:sz w:val="21"/>
                <w:szCs w:val="21"/>
              </w:rPr>
              <w:t>细</w:t>
            </w:r>
            <w:r>
              <w:rPr>
                <w:rFonts w:ascii="宋体" w:hAnsi="宋体" w:eastAsia="宋体" w:cs="宋体"/>
                <w:spacing w:val="-10"/>
                <w:sz w:val="21"/>
                <w:szCs w:val="21"/>
              </w:rPr>
              <w:t>节待完善，得 4 分</w:t>
            </w:r>
            <w:r>
              <w:rPr>
                <w:rFonts w:hint="eastAsia" w:ascii="宋体" w:hAnsi="宋体" w:eastAsia="宋体" w:cs="宋体"/>
                <w:spacing w:val="-10"/>
                <w:sz w:val="21"/>
                <w:szCs w:val="21"/>
                <w:lang w:eastAsia="zh-CN"/>
              </w:rPr>
              <w:t>；</w:t>
            </w:r>
            <w:r>
              <w:rPr>
                <w:rFonts w:ascii="宋体" w:hAnsi="宋体" w:eastAsia="宋体" w:cs="宋体"/>
                <w:sz w:val="21"/>
                <w:szCs w:val="21"/>
              </w:rPr>
              <w:t xml:space="preserve">                                 </w:t>
            </w:r>
            <w:r>
              <w:rPr>
                <w:rFonts w:ascii="宋体" w:hAnsi="宋体" w:eastAsia="宋体" w:cs="宋体"/>
                <w:spacing w:val="-8"/>
                <w:sz w:val="21"/>
                <w:szCs w:val="21"/>
              </w:rPr>
              <w:t>3.工</w:t>
            </w:r>
            <w:r>
              <w:rPr>
                <w:rFonts w:ascii="宋体" w:hAnsi="宋体" w:eastAsia="宋体" w:cs="宋体"/>
                <w:spacing w:val="-4"/>
                <w:sz w:val="21"/>
                <w:szCs w:val="21"/>
              </w:rPr>
              <w:t>程进度计划与保证措施基本满足要求，得 3 分</w:t>
            </w:r>
            <w:r>
              <w:rPr>
                <w:rFonts w:hint="eastAsia" w:ascii="宋体" w:hAnsi="宋体" w:eastAsia="宋体" w:cs="宋体"/>
                <w:spacing w:val="-4"/>
                <w:sz w:val="21"/>
                <w:szCs w:val="21"/>
                <w:lang w:eastAsia="zh-CN"/>
              </w:rPr>
              <w:t>；</w:t>
            </w:r>
            <w:r>
              <w:rPr>
                <w:rFonts w:ascii="宋体" w:hAnsi="宋体" w:eastAsia="宋体" w:cs="宋体"/>
                <w:sz w:val="21"/>
                <w:szCs w:val="21"/>
              </w:rPr>
              <w:t xml:space="preserve">       </w:t>
            </w:r>
            <w:r>
              <w:rPr>
                <w:rFonts w:ascii="宋体" w:hAnsi="宋体" w:eastAsia="宋体" w:cs="宋体"/>
                <w:spacing w:val="-6"/>
                <w:sz w:val="21"/>
                <w:szCs w:val="21"/>
              </w:rPr>
              <w:t xml:space="preserve">4.工程进度计划与保证措施内容不全、方案针对性不强， </w:t>
            </w:r>
            <w:r>
              <w:rPr>
                <w:rFonts w:ascii="宋体" w:hAnsi="宋体" w:eastAsia="宋体" w:cs="宋体"/>
                <w:spacing w:val="-3"/>
                <w:sz w:val="21"/>
                <w:szCs w:val="21"/>
              </w:rPr>
              <w:t>欠</w:t>
            </w:r>
            <w:r>
              <w:rPr>
                <w:rFonts w:ascii="宋体" w:hAnsi="宋体" w:eastAsia="宋体" w:cs="宋体"/>
                <w:sz w:val="21"/>
                <w:szCs w:val="21"/>
              </w:rPr>
              <w:t xml:space="preserve"> </w:t>
            </w:r>
            <w:r>
              <w:rPr>
                <w:rFonts w:ascii="宋体" w:hAnsi="宋体" w:eastAsia="宋体" w:cs="宋体"/>
                <w:spacing w:val="-14"/>
                <w:sz w:val="21"/>
                <w:szCs w:val="21"/>
              </w:rPr>
              <w:t>合理，得 2 分</w:t>
            </w:r>
            <w:r>
              <w:rPr>
                <w:rFonts w:hint="eastAsia" w:ascii="宋体" w:hAnsi="宋体" w:eastAsia="宋体" w:cs="宋体"/>
                <w:sz w:val="21"/>
                <w:szCs w:val="21"/>
                <w:lang w:eastAsia="zh-CN"/>
              </w:rPr>
              <w:t>；</w:t>
            </w:r>
            <w:r>
              <w:rPr>
                <w:rFonts w:ascii="宋体" w:hAnsi="宋体" w:eastAsia="宋体" w:cs="宋体"/>
                <w:sz w:val="21"/>
                <w:szCs w:val="21"/>
              </w:rPr>
              <w:t xml:space="preserve">                                      </w:t>
            </w:r>
            <w:r>
              <w:rPr>
                <w:rFonts w:ascii="宋体" w:hAnsi="宋体" w:eastAsia="宋体" w:cs="宋体"/>
                <w:spacing w:val="-6"/>
                <w:sz w:val="21"/>
                <w:szCs w:val="21"/>
              </w:rPr>
              <w:t xml:space="preserve">5.工程进度计划与保证措施内容不全、方案针对性较差， </w:t>
            </w:r>
            <w:r>
              <w:rPr>
                <w:rFonts w:ascii="宋体" w:hAnsi="宋体" w:eastAsia="宋体" w:cs="宋体"/>
                <w:spacing w:val="-3"/>
                <w:sz w:val="21"/>
                <w:szCs w:val="21"/>
              </w:rPr>
              <w:t>欠</w:t>
            </w:r>
            <w:r>
              <w:rPr>
                <w:rFonts w:ascii="宋体" w:hAnsi="宋体" w:eastAsia="宋体" w:cs="宋体"/>
                <w:sz w:val="21"/>
                <w:szCs w:val="21"/>
              </w:rPr>
              <w:t xml:space="preserve"> </w:t>
            </w:r>
            <w:r>
              <w:rPr>
                <w:rFonts w:ascii="宋体" w:hAnsi="宋体" w:eastAsia="宋体" w:cs="宋体"/>
                <w:spacing w:val="-17"/>
                <w:sz w:val="21"/>
                <w:szCs w:val="21"/>
              </w:rPr>
              <w:t>合</w:t>
            </w:r>
            <w:r>
              <w:rPr>
                <w:rFonts w:ascii="宋体" w:hAnsi="宋体" w:eastAsia="宋体" w:cs="宋体"/>
                <w:spacing w:val="-12"/>
                <w:sz w:val="21"/>
                <w:szCs w:val="21"/>
              </w:rPr>
              <w:t>理，得 1 分</w:t>
            </w:r>
            <w:r>
              <w:rPr>
                <w:rFonts w:hint="eastAsia" w:ascii="宋体" w:hAnsi="宋体" w:eastAsia="宋体" w:cs="宋体"/>
                <w:spacing w:val="-12"/>
                <w:sz w:val="21"/>
                <w:szCs w:val="21"/>
                <w:lang w:eastAsia="zh-CN"/>
              </w:rPr>
              <w:t>；</w:t>
            </w:r>
          </w:p>
          <w:p>
            <w:pPr>
              <w:spacing w:line="214" w:lineRule="auto"/>
              <w:ind w:left="111"/>
              <w:rPr>
                <w:rFonts w:hint="eastAsia" w:ascii="宋体" w:hAnsi="宋体" w:eastAsia="宋体" w:cs="宋体"/>
                <w:sz w:val="21"/>
                <w:szCs w:val="21"/>
                <w:lang w:eastAsia="zh-CN"/>
              </w:rPr>
            </w:pPr>
            <w:r>
              <w:rPr>
                <w:rFonts w:ascii="宋体" w:hAnsi="宋体" w:eastAsia="宋体" w:cs="宋体"/>
                <w:spacing w:val="-1"/>
                <w:sz w:val="21"/>
                <w:szCs w:val="21"/>
              </w:rPr>
              <w:t>6.未提供或不满足工</w:t>
            </w:r>
            <w:r>
              <w:rPr>
                <w:rFonts w:ascii="宋体" w:hAnsi="宋体" w:eastAsia="宋体" w:cs="宋体"/>
                <w:sz w:val="21"/>
                <w:szCs w:val="21"/>
              </w:rPr>
              <w:t>程需要不得分</w:t>
            </w:r>
            <w:r>
              <w:rPr>
                <w:rFonts w:hint="eastAsia" w:ascii="宋体" w:hAnsi="宋体" w:eastAsia="宋体" w:cs="宋体"/>
                <w:sz w:val="21"/>
                <w:szCs w:val="21"/>
                <w:lang w:eastAsia="zh-CN"/>
              </w:rPr>
              <w:t>。</w:t>
            </w:r>
          </w:p>
        </w:tc>
      </w:tr>
    </w:tbl>
    <w:p>
      <w:pPr>
        <w:rPr>
          <w:rFonts w:ascii="Arial"/>
          <w:sz w:val="21"/>
        </w:rPr>
      </w:pPr>
    </w:p>
    <w:p>
      <w:pPr>
        <w:sectPr>
          <w:footerReference r:id="rId25" w:type="default"/>
          <w:pgSz w:w="11910" w:h="16840"/>
          <w:pgMar w:top="400" w:right="1495" w:bottom="1428" w:left="1388" w:header="0" w:footer="1264" w:gutter="0"/>
          <w:pgNumType w:fmt="decimal"/>
          <w:cols w:space="720" w:num="1"/>
        </w:sectPr>
      </w:pPr>
    </w:p>
    <w:p/>
    <w:p/>
    <w:p/>
    <w:p/>
    <w:p>
      <w:pPr>
        <w:spacing w:line="94" w:lineRule="exact"/>
      </w:pPr>
    </w:p>
    <w:tbl>
      <w:tblPr>
        <w:tblStyle w:val="10"/>
        <w:tblW w:w="901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8"/>
        <w:gridCol w:w="2324"/>
        <w:gridCol w:w="5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77" w:hRule="atLeast"/>
        </w:trPr>
        <w:tc>
          <w:tcPr>
            <w:tcW w:w="1068" w:type="dxa"/>
            <w:vMerge w:val="restart"/>
            <w:tcBorders>
              <w:top w:val="single" w:color="000000" w:sz="2" w:space="0"/>
              <w:bottom w:val="nil"/>
            </w:tcBorders>
            <w:vAlign w:val="top"/>
          </w:tcPr>
          <w:p>
            <w:pPr>
              <w:rPr>
                <w:rFonts w:ascii="Arial"/>
                <w:sz w:val="21"/>
              </w:rPr>
            </w:pPr>
          </w:p>
        </w:tc>
        <w:tc>
          <w:tcPr>
            <w:tcW w:w="2324" w:type="dxa"/>
            <w:tcBorders>
              <w:top w:val="single" w:color="000000" w:sz="2" w:space="0"/>
              <w:bottom w:val="single" w:color="000000" w:sz="2" w:space="0"/>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68" w:line="254" w:lineRule="auto"/>
              <w:ind w:left="662" w:right="109" w:hanging="549"/>
              <w:rPr>
                <w:rFonts w:ascii="宋体" w:hAnsi="宋体" w:eastAsia="宋体" w:cs="宋体"/>
                <w:sz w:val="21"/>
                <w:szCs w:val="21"/>
              </w:rPr>
            </w:pPr>
            <w:r>
              <w:rPr>
                <w:rFonts w:ascii="宋体" w:hAnsi="宋体" w:eastAsia="宋体" w:cs="宋体"/>
                <w:spacing w:val="-1"/>
                <w:sz w:val="21"/>
                <w:szCs w:val="21"/>
              </w:rPr>
              <w:t>质量管理体系与保证措</w:t>
            </w:r>
            <w:r>
              <w:rPr>
                <w:rFonts w:ascii="宋体" w:hAnsi="宋体" w:eastAsia="宋体" w:cs="宋体"/>
                <w:sz w:val="21"/>
                <w:szCs w:val="21"/>
              </w:rPr>
              <w:t xml:space="preserve"> </w:t>
            </w:r>
            <w:r>
              <w:rPr>
                <w:rFonts w:ascii="宋体" w:hAnsi="宋体" w:eastAsia="宋体" w:cs="宋体"/>
                <w:spacing w:val="9"/>
                <w:sz w:val="21"/>
                <w:szCs w:val="21"/>
              </w:rPr>
              <w:t>施</w:t>
            </w:r>
            <w:r>
              <w:rPr>
                <w:rFonts w:ascii="宋体" w:hAnsi="宋体" w:eastAsia="宋体" w:cs="宋体"/>
                <w:spacing w:val="6"/>
                <w:sz w:val="21"/>
                <w:szCs w:val="21"/>
              </w:rPr>
              <w:t>(5 分)</w:t>
            </w:r>
          </w:p>
        </w:tc>
        <w:tc>
          <w:tcPr>
            <w:tcW w:w="5622" w:type="dxa"/>
            <w:tcBorders>
              <w:top w:val="single" w:color="000000" w:sz="2" w:space="0"/>
              <w:bottom w:val="single" w:color="000000" w:sz="2" w:space="0"/>
            </w:tcBorders>
            <w:vAlign w:val="top"/>
          </w:tcPr>
          <w:p>
            <w:pPr>
              <w:spacing w:before="42" w:line="251" w:lineRule="auto"/>
              <w:ind w:left="109" w:firstLine="16"/>
              <w:rPr>
                <w:rFonts w:hint="eastAsia" w:ascii="宋体" w:hAnsi="宋体" w:eastAsia="宋体" w:cs="宋体"/>
                <w:sz w:val="20"/>
                <w:szCs w:val="20"/>
                <w:lang w:eastAsia="zh-CN"/>
              </w:rPr>
            </w:pPr>
            <w:r>
              <w:rPr>
                <w:rFonts w:ascii="宋体" w:hAnsi="宋体" w:eastAsia="宋体" w:cs="宋体"/>
                <w:spacing w:val="-1"/>
                <w:sz w:val="20"/>
                <w:szCs w:val="20"/>
              </w:rPr>
              <w:t>1.供应商应结合本项目特点，提供质量</w:t>
            </w:r>
            <w:r>
              <w:rPr>
                <w:rFonts w:ascii="宋体" w:hAnsi="宋体" w:eastAsia="宋体" w:cs="宋体"/>
                <w:sz w:val="20"/>
                <w:szCs w:val="20"/>
              </w:rPr>
              <w:t xml:space="preserve">管理体系与保证措施， </w:t>
            </w:r>
            <w:r>
              <w:rPr>
                <w:rFonts w:ascii="宋体" w:hAnsi="宋体" w:eastAsia="宋体" w:cs="宋体"/>
                <w:spacing w:val="9"/>
                <w:sz w:val="20"/>
                <w:szCs w:val="20"/>
              </w:rPr>
              <w:t>包</w:t>
            </w:r>
            <w:r>
              <w:rPr>
                <w:rFonts w:ascii="宋体" w:hAnsi="宋体" w:eastAsia="宋体" w:cs="宋体"/>
                <w:spacing w:val="8"/>
                <w:sz w:val="20"/>
                <w:szCs w:val="20"/>
              </w:rPr>
              <w:t>括但不限于施工质量管理方法和保证措施，对关键部位、</w:t>
            </w:r>
            <w:r>
              <w:rPr>
                <w:rFonts w:ascii="宋体" w:hAnsi="宋体" w:eastAsia="宋体" w:cs="宋体"/>
                <w:sz w:val="20"/>
                <w:szCs w:val="20"/>
              </w:rPr>
              <w:t xml:space="preserve"> </w:t>
            </w:r>
            <w:r>
              <w:rPr>
                <w:rFonts w:ascii="宋体" w:hAnsi="宋体" w:eastAsia="宋体" w:cs="宋体"/>
                <w:spacing w:val="-1"/>
                <w:sz w:val="20"/>
                <w:szCs w:val="20"/>
              </w:rPr>
              <w:t>关键工序环节把控方</w:t>
            </w:r>
            <w:r>
              <w:rPr>
                <w:rFonts w:ascii="宋体" w:hAnsi="宋体" w:eastAsia="宋体" w:cs="宋体"/>
                <w:sz w:val="20"/>
                <w:szCs w:val="20"/>
              </w:rPr>
              <w:t>案等内容，符合项目实际需求，细节考</w:t>
            </w:r>
            <w:r>
              <w:rPr>
                <w:rFonts w:ascii="宋体" w:hAnsi="宋体" w:eastAsia="宋体" w:cs="宋体"/>
                <w:spacing w:val="1"/>
                <w:sz w:val="20"/>
                <w:szCs w:val="20"/>
              </w:rPr>
              <w:t>虑完善且切实可行</w:t>
            </w:r>
            <w:r>
              <w:rPr>
                <w:rFonts w:ascii="宋体" w:hAnsi="宋体" w:eastAsia="宋体" w:cs="宋体"/>
                <w:sz w:val="20"/>
                <w:szCs w:val="20"/>
              </w:rPr>
              <w:t>，得 5 分</w:t>
            </w:r>
            <w:r>
              <w:rPr>
                <w:rFonts w:hint="eastAsia" w:ascii="宋体" w:hAnsi="宋体" w:eastAsia="宋体" w:cs="宋体"/>
                <w:sz w:val="20"/>
                <w:szCs w:val="20"/>
                <w:lang w:eastAsia="zh-CN"/>
              </w:rPr>
              <w:t>；</w:t>
            </w:r>
            <w:r>
              <w:rPr>
                <w:rFonts w:ascii="宋体" w:hAnsi="宋体" w:eastAsia="宋体" w:cs="宋体"/>
                <w:sz w:val="20"/>
                <w:szCs w:val="20"/>
              </w:rPr>
              <w:t xml:space="preserve">                              </w:t>
            </w:r>
            <w:r>
              <w:rPr>
                <w:rFonts w:ascii="宋体" w:hAnsi="宋体" w:eastAsia="宋体" w:cs="宋体"/>
                <w:spacing w:val="9"/>
                <w:sz w:val="20"/>
                <w:szCs w:val="20"/>
              </w:rPr>
              <w:t>2</w:t>
            </w:r>
            <w:r>
              <w:rPr>
                <w:rFonts w:ascii="宋体" w:hAnsi="宋体" w:eastAsia="宋体" w:cs="宋体"/>
                <w:spacing w:val="7"/>
                <w:sz w:val="20"/>
                <w:szCs w:val="20"/>
              </w:rPr>
              <w:t>.施工质量管理体系与保证措施内容较全面、方案针对性较</w:t>
            </w:r>
            <w:r>
              <w:rPr>
                <w:rFonts w:ascii="宋体" w:hAnsi="宋体" w:eastAsia="宋体" w:cs="宋体"/>
                <w:sz w:val="20"/>
                <w:szCs w:val="20"/>
              </w:rPr>
              <w:t xml:space="preserve"> </w:t>
            </w:r>
            <w:r>
              <w:rPr>
                <w:rFonts w:ascii="宋体" w:hAnsi="宋体" w:eastAsia="宋体" w:cs="宋体"/>
                <w:spacing w:val="-1"/>
                <w:sz w:val="20"/>
                <w:szCs w:val="20"/>
              </w:rPr>
              <w:t>强</w:t>
            </w:r>
            <w:r>
              <w:rPr>
                <w:rFonts w:ascii="宋体" w:hAnsi="宋体" w:eastAsia="宋体" w:cs="宋体"/>
                <w:sz w:val="20"/>
                <w:szCs w:val="20"/>
              </w:rPr>
              <w:t>，细节待完善，得 4 分</w:t>
            </w:r>
            <w:r>
              <w:rPr>
                <w:rFonts w:hint="eastAsia" w:ascii="宋体" w:hAnsi="宋体" w:eastAsia="宋体" w:cs="宋体"/>
                <w:sz w:val="20"/>
                <w:szCs w:val="20"/>
                <w:lang w:eastAsia="zh-CN"/>
              </w:rPr>
              <w:t>；</w:t>
            </w:r>
            <w:r>
              <w:rPr>
                <w:rFonts w:ascii="宋体" w:hAnsi="宋体" w:eastAsia="宋体" w:cs="宋体"/>
                <w:sz w:val="20"/>
                <w:szCs w:val="20"/>
              </w:rPr>
              <w:t xml:space="preserve">                                </w:t>
            </w:r>
            <w:r>
              <w:rPr>
                <w:rFonts w:ascii="宋体" w:hAnsi="宋体" w:eastAsia="宋体" w:cs="宋体"/>
                <w:spacing w:val="8"/>
                <w:sz w:val="20"/>
                <w:szCs w:val="20"/>
              </w:rPr>
              <w:t>3.施工</w:t>
            </w:r>
            <w:r>
              <w:rPr>
                <w:rFonts w:ascii="宋体" w:hAnsi="宋体" w:eastAsia="宋体" w:cs="宋体"/>
                <w:spacing w:val="5"/>
                <w:sz w:val="20"/>
                <w:szCs w:val="20"/>
              </w:rPr>
              <w:t>质</w:t>
            </w:r>
            <w:r>
              <w:rPr>
                <w:rFonts w:ascii="宋体" w:hAnsi="宋体" w:eastAsia="宋体" w:cs="宋体"/>
                <w:spacing w:val="4"/>
                <w:sz w:val="20"/>
                <w:szCs w:val="20"/>
              </w:rPr>
              <w:t>量管理体系与保证措施基本满足要求，得 3 分</w:t>
            </w:r>
            <w:r>
              <w:rPr>
                <w:rFonts w:hint="eastAsia" w:ascii="宋体" w:hAnsi="宋体" w:eastAsia="宋体" w:cs="宋体"/>
                <w:spacing w:val="4"/>
                <w:sz w:val="20"/>
                <w:szCs w:val="20"/>
                <w:lang w:eastAsia="zh-CN"/>
              </w:rPr>
              <w:t>；</w:t>
            </w:r>
            <w:r>
              <w:rPr>
                <w:rFonts w:ascii="宋体" w:hAnsi="宋体" w:eastAsia="宋体" w:cs="宋体"/>
                <w:sz w:val="20"/>
                <w:szCs w:val="20"/>
              </w:rPr>
              <w:t xml:space="preserve">    </w:t>
            </w:r>
            <w:r>
              <w:rPr>
                <w:rFonts w:ascii="宋体" w:hAnsi="宋体" w:eastAsia="宋体" w:cs="宋体"/>
                <w:spacing w:val="6"/>
                <w:sz w:val="20"/>
                <w:szCs w:val="20"/>
              </w:rPr>
              <w:t>4.施工</w:t>
            </w:r>
            <w:r>
              <w:rPr>
                <w:rFonts w:ascii="宋体" w:hAnsi="宋体" w:eastAsia="宋体" w:cs="宋体"/>
                <w:spacing w:val="4"/>
                <w:sz w:val="20"/>
                <w:szCs w:val="20"/>
              </w:rPr>
              <w:t>质</w:t>
            </w:r>
            <w:r>
              <w:rPr>
                <w:rFonts w:ascii="宋体" w:hAnsi="宋体" w:eastAsia="宋体" w:cs="宋体"/>
                <w:spacing w:val="3"/>
                <w:sz w:val="20"/>
                <w:szCs w:val="20"/>
              </w:rPr>
              <w:t>量管理体系与保证措施内容不全、方案针对性不强，</w:t>
            </w:r>
            <w:r>
              <w:rPr>
                <w:rFonts w:ascii="宋体" w:hAnsi="宋体" w:eastAsia="宋体" w:cs="宋体"/>
                <w:sz w:val="20"/>
                <w:szCs w:val="20"/>
              </w:rPr>
              <w:t xml:space="preserve"> </w:t>
            </w:r>
            <w:r>
              <w:rPr>
                <w:rFonts w:ascii="宋体" w:hAnsi="宋体" w:eastAsia="宋体" w:cs="宋体"/>
                <w:spacing w:val="-8"/>
                <w:sz w:val="20"/>
                <w:szCs w:val="20"/>
              </w:rPr>
              <w:t>欠</w:t>
            </w:r>
            <w:r>
              <w:rPr>
                <w:rFonts w:ascii="宋体" w:hAnsi="宋体" w:eastAsia="宋体" w:cs="宋体"/>
                <w:spacing w:val="-4"/>
                <w:sz w:val="20"/>
                <w:szCs w:val="20"/>
              </w:rPr>
              <w:t>合理，得 2 分</w:t>
            </w:r>
            <w:r>
              <w:rPr>
                <w:rFonts w:hint="eastAsia" w:ascii="宋体" w:hAnsi="宋体" w:eastAsia="宋体" w:cs="宋体"/>
                <w:sz w:val="20"/>
                <w:szCs w:val="20"/>
                <w:lang w:eastAsia="zh-CN"/>
              </w:rPr>
              <w:t>；</w:t>
            </w:r>
            <w:r>
              <w:rPr>
                <w:rFonts w:ascii="宋体" w:hAnsi="宋体" w:eastAsia="宋体" w:cs="宋体"/>
                <w:sz w:val="20"/>
                <w:szCs w:val="20"/>
              </w:rPr>
              <w:t xml:space="preserve">                                       </w:t>
            </w:r>
            <w:r>
              <w:rPr>
                <w:rFonts w:ascii="宋体" w:hAnsi="宋体" w:eastAsia="宋体" w:cs="宋体"/>
                <w:spacing w:val="6"/>
                <w:sz w:val="20"/>
                <w:szCs w:val="20"/>
              </w:rPr>
              <w:t>5.施工</w:t>
            </w:r>
            <w:r>
              <w:rPr>
                <w:rFonts w:ascii="宋体" w:hAnsi="宋体" w:eastAsia="宋体" w:cs="宋体"/>
                <w:spacing w:val="4"/>
                <w:sz w:val="20"/>
                <w:szCs w:val="20"/>
              </w:rPr>
              <w:t>质</w:t>
            </w:r>
            <w:r>
              <w:rPr>
                <w:rFonts w:ascii="宋体" w:hAnsi="宋体" w:eastAsia="宋体" w:cs="宋体"/>
                <w:spacing w:val="3"/>
                <w:sz w:val="20"/>
                <w:szCs w:val="20"/>
              </w:rPr>
              <w:t>量管理体系与保证措施内容不全、方案针对性较差，</w:t>
            </w:r>
            <w:r>
              <w:rPr>
                <w:rFonts w:ascii="宋体" w:hAnsi="宋体" w:eastAsia="宋体" w:cs="宋体"/>
                <w:sz w:val="20"/>
                <w:szCs w:val="20"/>
              </w:rPr>
              <w:t xml:space="preserve"> </w:t>
            </w:r>
            <w:r>
              <w:rPr>
                <w:rFonts w:ascii="宋体" w:hAnsi="宋体" w:eastAsia="宋体" w:cs="宋体"/>
                <w:spacing w:val="-7"/>
                <w:sz w:val="20"/>
                <w:szCs w:val="20"/>
              </w:rPr>
              <w:t>欠</w:t>
            </w:r>
            <w:r>
              <w:rPr>
                <w:rFonts w:ascii="宋体" w:hAnsi="宋体" w:eastAsia="宋体" w:cs="宋体"/>
                <w:spacing w:val="-4"/>
                <w:sz w:val="20"/>
                <w:szCs w:val="20"/>
              </w:rPr>
              <w:t>合理，得 1 分</w:t>
            </w:r>
            <w:r>
              <w:rPr>
                <w:rFonts w:hint="eastAsia" w:ascii="宋体" w:hAnsi="宋体" w:eastAsia="宋体" w:cs="宋体"/>
                <w:spacing w:val="-4"/>
                <w:sz w:val="20"/>
                <w:szCs w:val="20"/>
                <w:lang w:eastAsia="zh-CN"/>
              </w:rPr>
              <w:t>；</w:t>
            </w:r>
          </w:p>
          <w:p>
            <w:pPr>
              <w:spacing w:before="1" w:line="213" w:lineRule="auto"/>
              <w:ind w:left="111"/>
              <w:rPr>
                <w:rFonts w:hint="eastAsia" w:ascii="宋体" w:hAnsi="宋体" w:eastAsia="宋体" w:cs="宋体"/>
                <w:sz w:val="21"/>
                <w:szCs w:val="21"/>
                <w:lang w:eastAsia="zh-CN"/>
              </w:rPr>
            </w:pPr>
            <w:r>
              <w:rPr>
                <w:rFonts w:ascii="宋体" w:hAnsi="宋体" w:eastAsia="宋体" w:cs="宋体"/>
                <w:spacing w:val="-1"/>
                <w:sz w:val="21"/>
                <w:szCs w:val="21"/>
              </w:rPr>
              <w:t>6.未提供或不满足工</w:t>
            </w:r>
            <w:r>
              <w:rPr>
                <w:rFonts w:ascii="宋体" w:hAnsi="宋体" w:eastAsia="宋体" w:cs="宋体"/>
                <w:sz w:val="21"/>
                <w:szCs w:val="21"/>
              </w:rPr>
              <w:t>程需要不得分</w:t>
            </w:r>
            <w:r>
              <w:rPr>
                <w:rFonts w:hint="eastAsia" w:ascii="宋体" w:hAnsi="宋体" w:eastAsia="宋体" w:cs="宋体"/>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trPr>
        <w:tc>
          <w:tcPr>
            <w:tcW w:w="1068" w:type="dxa"/>
            <w:vMerge w:val="continue"/>
            <w:tcBorders>
              <w:top w:val="nil"/>
              <w:bottom w:val="nil"/>
            </w:tcBorders>
            <w:vAlign w:val="top"/>
          </w:tcPr>
          <w:p>
            <w:pPr>
              <w:rPr>
                <w:rFonts w:ascii="Arial"/>
                <w:sz w:val="21"/>
              </w:rPr>
            </w:pPr>
          </w:p>
        </w:tc>
        <w:tc>
          <w:tcPr>
            <w:tcW w:w="2324" w:type="dxa"/>
            <w:tcBorders>
              <w:top w:val="single" w:color="000000" w:sz="2" w:space="0"/>
              <w:bottom w:val="single" w:color="000000" w:sz="2" w:space="0"/>
            </w:tcBorders>
            <w:vAlign w:val="top"/>
          </w:tcPr>
          <w:p>
            <w:pPr>
              <w:spacing w:line="372" w:lineRule="auto"/>
              <w:rPr>
                <w:rFonts w:ascii="Arial"/>
                <w:sz w:val="21"/>
              </w:rPr>
            </w:pPr>
          </w:p>
          <w:p>
            <w:pPr>
              <w:spacing w:before="68" w:line="220" w:lineRule="auto"/>
              <w:ind w:left="353"/>
              <w:rPr>
                <w:rFonts w:ascii="宋体" w:hAnsi="宋体" w:eastAsia="宋体" w:cs="宋体"/>
                <w:sz w:val="21"/>
                <w:szCs w:val="21"/>
              </w:rPr>
            </w:pPr>
            <w:r>
              <w:rPr>
                <w:rFonts w:ascii="宋体" w:hAnsi="宋体" w:eastAsia="宋体" w:cs="宋体"/>
                <w:spacing w:val="4"/>
                <w:sz w:val="21"/>
                <w:szCs w:val="21"/>
              </w:rPr>
              <w:t>安全控制(3 分</w:t>
            </w:r>
            <w:r>
              <w:rPr>
                <w:rFonts w:ascii="宋体" w:hAnsi="宋体" w:eastAsia="宋体" w:cs="宋体"/>
                <w:spacing w:val="2"/>
                <w:sz w:val="21"/>
                <w:szCs w:val="21"/>
              </w:rPr>
              <w:t>)</w:t>
            </w:r>
          </w:p>
        </w:tc>
        <w:tc>
          <w:tcPr>
            <w:tcW w:w="5622" w:type="dxa"/>
            <w:tcBorders>
              <w:top w:val="single" w:color="000000" w:sz="2" w:space="0"/>
              <w:bottom w:val="single" w:color="000000" w:sz="2" w:space="0"/>
            </w:tcBorders>
            <w:vAlign w:val="top"/>
          </w:tcPr>
          <w:p>
            <w:pPr>
              <w:spacing w:before="33" w:line="233" w:lineRule="auto"/>
              <w:ind w:left="110" w:right="259"/>
              <w:rPr>
                <w:rFonts w:ascii="宋体" w:hAnsi="宋体" w:eastAsia="宋体" w:cs="宋体"/>
                <w:sz w:val="21"/>
                <w:szCs w:val="21"/>
              </w:rPr>
            </w:pPr>
            <w:r>
              <w:rPr>
                <w:rFonts w:ascii="宋体" w:hAnsi="宋体" w:eastAsia="宋体" w:cs="宋体"/>
                <w:spacing w:val="-1"/>
                <w:sz w:val="21"/>
                <w:szCs w:val="21"/>
              </w:rPr>
              <w:t>根据本项目的特点和</w:t>
            </w:r>
            <w:r>
              <w:rPr>
                <w:rFonts w:ascii="宋体" w:hAnsi="宋体" w:eastAsia="宋体" w:cs="宋体"/>
                <w:sz w:val="21"/>
                <w:szCs w:val="21"/>
              </w:rPr>
              <w:t xml:space="preserve">要求，制定安全控制，至少包括①安 </w:t>
            </w:r>
            <w:r>
              <w:rPr>
                <w:rFonts w:ascii="宋体" w:hAnsi="宋体" w:eastAsia="宋体" w:cs="宋体"/>
                <w:spacing w:val="-1"/>
                <w:sz w:val="21"/>
                <w:szCs w:val="21"/>
              </w:rPr>
              <w:t>全控制目标、②安全</w:t>
            </w:r>
            <w:r>
              <w:rPr>
                <w:rFonts w:ascii="宋体" w:hAnsi="宋体" w:eastAsia="宋体" w:cs="宋体"/>
                <w:sz w:val="21"/>
                <w:szCs w:val="21"/>
              </w:rPr>
              <w:t xml:space="preserve">控制措施、③安全控制对策，完全满 </w:t>
            </w:r>
            <w:r>
              <w:rPr>
                <w:rFonts w:ascii="宋体" w:hAnsi="宋体" w:eastAsia="宋体" w:cs="宋体"/>
                <w:spacing w:val="-8"/>
                <w:sz w:val="21"/>
                <w:szCs w:val="21"/>
              </w:rPr>
              <w:t>足</w:t>
            </w:r>
            <w:r>
              <w:rPr>
                <w:rFonts w:ascii="宋体" w:hAnsi="宋体" w:eastAsia="宋体" w:cs="宋体"/>
                <w:spacing w:val="-6"/>
                <w:sz w:val="21"/>
                <w:szCs w:val="21"/>
              </w:rPr>
              <w:t>得</w:t>
            </w:r>
            <w:r>
              <w:rPr>
                <w:rFonts w:ascii="宋体" w:hAnsi="宋体" w:eastAsia="宋体" w:cs="宋体"/>
                <w:spacing w:val="-4"/>
                <w:sz w:val="21"/>
                <w:szCs w:val="21"/>
              </w:rPr>
              <w:t xml:space="preserve"> 3 分，每项内容阐述不清或者不贴合本项目或每缺少</w:t>
            </w:r>
            <w:r>
              <w:rPr>
                <w:rFonts w:ascii="宋体" w:hAnsi="宋体" w:eastAsia="宋体" w:cs="宋体"/>
                <w:sz w:val="21"/>
                <w:szCs w:val="21"/>
              </w:rPr>
              <w:t xml:space="preserve"> </w:t>
            </w:r>
            <w:r>
              <w:rPr>
                <w:rFonts w:ascii="宋体" w:hAnsi="宋体" w:eastAsia="宋体" w:cs="宋体"/>
                <w:spacing w:val="-20"/>
                <w:sz w:val="21"/>
                <w:szCs w:val="21"/>
              </w:rPr>
              <w:t>一</w:t>
            </w:r>
            <w:r>
              <w:rPr>
                <w:rFonts w:ascii="宋体" w:hAnsi="宋体" w:eastAsia="宋体" w:cs="宋体"/>
                <w:spacing w:val="-11"/>
                <w:sz w:val="21"/>
                <w:szCs w:val="21"/>
              </w:rPr>
              <w:t>项内容扣 1 分</w:t>
            </w:r>
            <w:r>
              <w:rPr>
                <w:rFonts w:hint="eastAsia" w:ascii="宋体" w:hAnsi="宋体" w:eastAsia="宋体" w:cs="宋体"/>
                <w:spacing w:val="-11"/>
                <w:sz w:val="21"/>
                <w:szCs w:val="21"/>
                <w:lang w:eastAsia="zh-CN"/>
              </w:rPr>
              <w:t>，</w:t>
            </w:r>
            <w:r>
              <w:rPr>
                <w:rFonts w:ascii="宋体" w:hAnsi="宋体" w:eastAsia="宋体" w:cs="宋体"/>
                <w:spacing w:val="-11"/>
                <w:sz w:val="21"/>
                <w:szCs w:val="21"/>
              </w:rPr>
              <w:t>本项最低得 0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1" w:hRule="atLeast"/>
        </w:trPr>
        <w:tc>
          <w:tcPr>
            <w:tcW w:w="1068" w:type="dxa"/>
            <w:vMerge w:val="continue"/>
            <w:tcBorders>
              <w:top w:val="nil"/>
              <w:bottom w:val="nil"/>
            </w:tcBorders>
            <w:vAlign w:val="top"/>
          </w:tcPr>
          <w:p>
            <w:pPr>
              <w:rPr>
                <w:rFonts w:ascii="Arial"/>
                <w:sz w:val="21"/>
              </w:rPr>
            </w:pPr>
          </w:p>
        </w:tc>
        <w:tc>
          <w:tcPr>
            <w:tcW w:w="2324" w:type="dxa"/>
            <w:tcBorders>
              <w:top w:val="single" w:color="000000" w:sz="2" w:space="0"/>
              <w:bottom w:val="single" w:color="000000" w:sz="2" w:space="0"/>
            </w:tcBorders>
            <w:vAlign w:val="top"/>
          </w:tcPr>
          <w:p>
            <w:pPr>
              <w:spacing w:line="253" w:lineRule="auto"/>
              <w:rPr>
                <w:rFonts w:ascii="Arial"/>
                <w:sz w:val="21"/>
              </w:rPr>
            </w:pPr>
          </w:p>
          <w:p>
            <w:pPr>
              <w:spacing w:line="254" w:lineRule="auto"/>
              <w:rPr>
                <w:rFonts w:ascii="Arial"/>
                <w:sz w:val="21"/>
              </w:rPr>
            </w:pPr>
          </w:p>
          <w:p>
            <w:pPr>
              <w:spacing w:before="68" w:line="220" w:lineRule="auto"/>
              <w:ind w:left="118"/>
              <w:rPr>
                <w:rFonts w:ascii="宋体" w:hAnsi="宋体" w:eastAsia="宋体" w:cs="宋体"/>
                <w:sz w:val="21"/>
                <w:szCs w:val="21"/>
              </w:rPr>
            </w:pPr>
            <w:r>
              <w:rPr>
                <w:rFonts w:ascii="宋体" w:hAnsi="宋体" w:eastAsia="宋体" w:cs="宋体"/>
                <w:spacing w:val="-4"/>
                <w:sz w:val="21"/>
                <w:szCs w:val="21"/>
              </w:rPr>
              <w:t>紧急情况的处理措施、</w:t>
            </w:r>
          </w:p>
          <w:p>
            <w:pPr>
              <w:spacing w:before="23" w:line="254" w:lineRule="auto"/>
              <w:ind w:left="662" w:right="109" w:hanging="548"/>
              <w:rPr>
                <w:rFonts w:ascii="宋体" w:hAnsi="宋体" w:eastAsia="宋体" w:cs="宋体"/>
                <w:sz w:val="21"/>
                <w:szCs w:val="21"/>
              </w:rPr>
            </w:pPr>
            <w:r>
              <w:rPr>
                <w:rFonts w:ascii="宋体" w:hAnsi="宋体" w:eastAsia="宋体" w:cs="宋体"/>
                <w:spacing w:val="-1"/>
                <w:sz w:val="21"/>
                <w:szCs w:val="21"/>
              </w:rPr>
              <w:t>预案以及抵抗风险的措</w:t>
            </w:r>
            <w:r>
              <w:rPr>
                <w:rFonts w:ascii="宋体" w:hAnsi="宋体" w:eastAsia="宋体" w:cs="宋体"/>
                <w:sz w:val="21"/>
                <w:szCs w:val="21"/>
              </w:rPr>
              <w:t xml:space="preserve"> </w:t>
            </w:r>
            <w:r>
              <w:rPr>
                <w:rFonts w:ascii="宋体" w:hAnsi="宋体" w:eastAsia="宋体" w:cs="宋体"/>
                <w:spacing w:val="9"/>
                <w:sz w:val="21"/>
                <w:szCs w:val="21"/>
              </w:rPr>
              <w:t>施</w:t>
            </w:r>
            <w:r>
              <w:rPr>
                <w:rFonts w:ascii="宋体" w:hAnsi="宋体" w:eastAsia="宋体" w:cs="宋体"/>
                <w:spacing w:val="6"/>
                <w:sz w:val="21"/>
                <w:szCs w:val="21"/>
              </w:rPr>
              <w:t>(4 分)</w:t>
            </w:r>
          </w:p>
        </w:tc>
        <w:tc>
          <w:tcPr>
            <w:tcW w:w="5622" w:type="dxa"/>
            <w:tcBorders>
              <w:top w:val="single" w:color="000000" w:sz="2" w:space="0"/>
              <w:bottom w:val="single" w:color="000000" w:sz="2" w:space="0"/>
            </w:tcBorders>
            <w:vAlign w:val="top"/>
          </w:tcPr>
          <w:p>
            <w:pPr>
              <w:spacing w:before="36" w:line="251" w:lineRule="auto"/>
              <w:ind w:left="111" w:firstLine="14"/>
              <w:rPr>
                <w:rFonts w:hint="eastAsia" w:ascii="宋体" w:hAnsi="宋体" w:eastAsia="宋体" w:cs="宋体"/>
                <w:sz w:val="20"/>
                <w:szCs w:val="20"/>
                <w:lang w:eastAsia="zh-CN"/>
              </w:rPr>
            </w:pPr>
            <w:r>
              <w:rPr>
                <w:rFonts w:ascii="宋体" w:hAnsi="宋体" w:eastAsia="宋体" w:cs="宋体"/>
                <w:spacing w:val="4"/>
                <w:sz w:val="20"/>
                <w:szCs w:val="20"/>
              </w:rPr>
              <w:t>1</w:t>
            </w:r>
            <w:r>
              <w:rPr>
                <w:rFonts w:ascii="宋体" w:hAnsi="宋体" w:eastAsia="宋体" w:cs="宋体"/>
                <w:spacing w:val="3"/>
                <w:sz w:val="20"/>
                <w:szCs w:val="20"/>
              </w:rPr>
              <w:t>.</w:t>
            </w:r>
            <w:r>
              <w:rPr>
                <w:rFonts w:ascii="宋体" w:hAnsi="宋体" w:eastAsia="宋体" w:cs="宋体"/>
                <w:spacing w:val="2"/>
                <w:sz w:val="20"/>
                <w:szCs w:val="20"/>
              </w:rPr>
              <w:t>供应商应针对本项目特点制定安全应急预案，包括但不限</w:t>
            </w:r>
            <w:r>
              <w:rPr>
                <w:rFonts w:ascii="宋体" w:hAnsi="宋体" w:eastAsia="宋体" w:cs="宋体"/>
                <w:sz w:val="20"/>
                <w:szCs w:val="20"/>
              </w:rPr>
              <w:t xml:space="preserve"> </w:t>
            </w:r>
            <w:r>
              <w:rPr>
                <w:rFonts w:ascii="宋体" w:hAnsi="宋体" w:eastAsia="宋体" w:cs="宋体"/>
                <w:spacing w:val="12"/>
                <w:sz w:val="20"/>
                <w:szCs w:val="20"/>
              </w:rPr>
              <w:t>于火灾</w:t>
            </w:r>
            <w:r>
              <w:rPr>
                <w:rFonts w:ascii="宋体" w:hAnsi="宋体" w:eastAsia="宋体" w:cs="宋体"/>
                <w:spacing w:val="6"/>
                <w:sz w:val="20"/>
                <w:szCs w:val="20"/>
              </w:rPr>
              <w:t>应急预案、暴风暴雨等自然灾害应急预案、应急指挥</w:t>
            </w:r>
            <w:r>
              <w:rPr>
                <w:rFonts w:ascii="宋体" w:hAnsi="宋体" w:eastAsia="宋体" w:cs="宋体"/>
                <w:sz w:val="20"/>
                <w:szCs w:val="20"/>
              </w:rPr>
              <w:t xml:space="preserve"> </w:t>
            </w:r>
            <w:r>
              <w:rPr>
                <w:rFonts w:ascii="宋体" w:hAnsi="宋体" w:eastAsia="宋体" w:cs="宋体"/>
                <w:spacing w:val="4"/>
                <w:sz w:val="20"/>
                <w:szCs w:val="20"/>
              </w:rPr>
              <w:t>部人员岗位及职责方案</w:t>
            </w:r>
            <w:r>
              <w:rPr>
                <w:rFonts w:ascii="宋体" w:hAnsi="宋体" w:eastAsia="宋体" w:cs="宋体"/>
                <w:spacing w:val="2"/>
                <w:sz w:val="20"/>
                <w:szCs w:val="20"/>
              </w:rPr>
              <w:t>等，方案内容完全满足以上要求并且</w:t>
            </w:r>
            <w:r>
              <w:rPr>
                <w:rFonts w:ascii="宋体" w:hAnsi="宋体" w:eastAsia="宋体" w:cs="宋体"/>
                <w:sz w:val="20"/>
                <w:szCs w:val="20"/>
              </w:rPr>
              <w:t xml:space="preserve"> </w:t>
            </w:r>
            <w:r>
              <w:rPr>
                <w:rFonts w:ascii="宋体" w:hAnsi="宋体" w:eastAsia="宋体" w:cs="宋体"/>
                <w:spacing w:val="-1"/>
                <w:sz w:val="20"/>
                <w:szCs w:val="20"/>
              </w:rPr>
              <w:t xml:space="preserve">详细、切实可行，得 </w:t>
            </w:r>
            <w:r>
              <w:rPr>
                <w:rFonts w:ascii="宋体" w:hAnsi="宋体" w:eastAsia="宋体" w:cs="宋体"/>
                <w:sz w:val="20"/>
                <w:szCs w:val="20"/>
              </w:rPr>
              <w:t>4 分</w:t>
            </w:r>
            <w:r>
              <w:rPr>
                <w:rFonts w:hint="eastAsia" w:ascii="宋体" w:hAnsi="宋体" w:eastAsia="宋体" w:cs="宋体"/>
                <w:sz w:val="20"/>
                <w:szCs w:val="20"/>
                <w:lang w:eastAsia="zh-CN"/>
              </w:rPr>
              <w:t>；</w:t>
            </w:r>
            <w:r>
              <w:rPr>
                <w:rFonts w:ascii="宋体" w:hAnsi="宋体" w:eastAsia="宋体" w:cs="宋体"/>
                <w:sz w:val="20"/>
                <w:szCs w:val="20"/>
              </w:rPr>
              <w:t xml:space="preserve">                                </w:t>
            </w:r>
            <w:r>
              <w:rPr>
                <w:rFonts w:ascii="宋体" w:hAnsi="宋体" w:eastAsia="宋体" w:cs="宋体"/>
                <w:spacing w:val="6"/>
                <w:sz w:val="20"/>
                <w:szCs w:val="20"/>
              </w:rPr>
              <w:t>2.紧急</w:t>
            </w:r>
            <w:r>
              <w:rPr>
                <w:rFonts w:ascii="宋体" w:hAnsi="宋体" w:eastAsia="宋体" w:cs="宋体"/>
                <w:spacing w:val="3"/>
                <w:sz w:val="20"/>
                <w:szCs w:val="20"/>
              </w:rPr>
              <w:t>情况的处理措施、预案以及抵抗风险的措施内容不全、</w:t>
            </w:r>
            <w:r>
              <w:rPr>
                <w:rFonts w:ascii="宋体" w:hAnsi="宋体" w:eastAsia="宋体" w:cs="宋体"/>
                <w:sz w:val="20"/>
                <w:szCs w:val="20"/>
              </w:rPr>
              <w:t xml:space="preserve"> </w:t>
            </w:r>
            <w:r>
              <w:rPr>
                <w:rFonts w:ascii="宋体" w:hAnsi="宋体" w:eastAsia="宋体" w:cs="宋体"/>
                <w:spacing w:val="-4"/>
                <w:sz w:val="20"/>
                <w:szCs w:val="20"/>
              </w:rPr>
              <w:t>细节</w:t>
            </w:r>
            <w:r>
              <w:rPr>
                <w:rFonts w:ascii="宋体" w:hAnsi="宋体" w:eastAsia="宋体" w:cs="宋体"/>
                <w:spacing w:val="-2"/>
                <w:sz w:val="20"/>
                <w:szCs w:val="20"/>
              </w:rPr>
              <w:t>待完善，得 2 分</w:t>
            </w:r>
            <w:r>
              <w:rPr>
                <w:rFonts w:hint="eastAsia" w:ascii="宋体" w:hAnsi="宋体" w:eastAsia="宋体" w:cs="宋体"/>
                <w:spacing w:val="-2"/>
                <w:sz w:val="20"/>
                <w:szCs w:val="20"/>
                <w:lang w:eastAsia="zh-CN"/>
              </w:rPr>
              <w:t>；</w:t>
            </w:r>
          </w:p>
          <w:p>
            <w:pPr>
              <w:spacing w:line="195" w:lineRule="auto"/>
              <w:ind w:left="114"/>
              <w:rPr>
                <w:rFonts w:hint="eastAsia" w:ascii="宋体" w:hAnsi="宋体" w:eastAsia="宋体" w:cs="宋体"/>
                <w:sz w:val="21"/>
                <w:szCs w:val="21"/>
                <w:lang w:eastAsia="zh-CN"/>
              </w:rPr>
            </w:pPr>
            <w:r>
              <w:rPr>
                <w:rFonts w:ascii="宋体" w:hAnsi="宋体" w:eastAsia="宋体" w:cs="宋体"/>
                <w:spacing w:val="-1"/>
                <w:sz w:val="21"/>
                <w:szCs w:val="21"/>
              </w:rPr>
              <w:t>3 未提供或不满足工程需</w:t>
            </w:r>
            <w:r>
              <w:rPr>
                <w:rFonts w:ascii="宋体" w:hAnsi="宋体" w:eastAsia="宋体" w:cs="宋体"/>
                <w:sz w:val="21"/>
                <w:szCs w:val="21"/>
              </w:rPr>
              <w:t>要不得分</w:t>
            </w:r>
            <w:r>
              <w:rPr>
                <w:rFonts w:hint="eastAsia" w:ascii="宋体" w:hAnsi="宋体" w:eastAsia="宋体" w:cs="宋体"/>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6" w:hRule="atLeast"/>
        </w:trPr>
        <w:tc>
          <w:tcPr>
            <w:tcW w:w="1068" w:type="dxa"/>
            <w:vMerge w:val="continue"/>
            <w:tcBorders>
              <w:top w:val="nil"/>
              <w:bottom w:val="nil"/>
            </w:tcBorders>
            <w:vAlign w:val="top"/>
          </w:tcPr>
          <w:p>
            <w:pPr>
              <w:rPr>
                <w:rFonts w:ascii="Arial"/>
                <w:sz w:val="21"/>
              </w:rPr>
            </w:pPr>
          </w:p>
        </w:tc>
        <w:tc>
          <w:tcPr>
            <w:tcW w:w="2324" w:type="dxa"/>
            <w:tcBorders>
              <w:top w:val="single" w:color="000000" w:sz="2" w:space="0"/>
              <w:bottom w:val="single" w:color="000000" w:sz="2" w:space="0"/>
            </w:tcBorders>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before="68" w:line="254" w:lineRule="auto"/>
              <w:ind w:left="453" w:right="109" w:hanging="337"/>
              <w:rPr>
                <w:rFonts w:ascii="宋体" w:hAnsi="宋体" w:eastAsia="宋体" w:cs="宋体"/>
                <w:sz w:val="21"/>
                <w:szCs w:val="21"/>
              </w:rPr>
            </w:pPr>
            <w:r>
              <w:rPr>
                <w:rFonts w:ascii="宋体" w:hAnsi="宋体" w:eastAsia="宋体" w:cs="宋体"/>
                <w:spacing w:val="-2"/>
                <w:sz w:val="21"/>
                <w:szCs w:val="21"/>
              </w:rPr>
              <w:t>安全文</w:t>
            </w:r>
            <w:r>
              <w:rPr>
                <w:rFonts w:ascii="宋体" w:hAnsi="宋体" w:eastAsia="宋体" w:cs="宋体"/>
                <w:spacing w:val="-1"/>
                <w:sz w:val="21"/>
                <w:szCs w:val="21"/>
              </w:rPr>
              <w:t>明施工及环境保</w:t>
            </w:r>
            <w:r>
              <w:rPr>
                <w:rFonts w:ascii="宋体" w:hAnsi="宋体" w:eastAsia="宋体" w:cs="宋体"/>
                <w:sz w:val="21"/>
                <w:szCs w:val="21"/>
              </w:rPr>
              <w:t xml:space="preserve"> </w:t>
            </w:r>
            <w:r>
              <w:rPr>
                <w:rFonts w:ascii="宋体" w:hAnsi="宋体" w:eastAsia="宋体" w:cs="宋体"/>
                <w:spacing w:val="8"/>
                <w:sz w:val="21"/>
                <w:szCs w:val="21"/>
              </w:rPr>
              <w:t>护</w:t>
            </w:r>
            <w:r>
              <w:rPr>
                <w:rFonts w:ascii="宋体" w:hAnsi="宋体" w:eastAsia="宋体" w:cs="宋体"/>
                <w:spacing w:val="5"/>
                <w:sz w:val="21"/>
                <w:szCs w:val="21"/>
              </w:rPr>
              <w:t>措</w:t>
            </w:r>
            <w:r>
              <w:rPr>
                <w:rFonts w:ascii="宋体" w:hAnsi="宋体" w:eastAsia="宋体" w:cs="宋体"/>
                <w:spacing w:val="4"/>
                <w:sz w:val="21"/>
                <w:szCs w:val="21"/>
              </w:rPr>
              <w:t>施(5 分)</w:t>
            </w:r>
          </w:p>
        </w:tc>
        <w:tc>
          <w:tcPr>
            <w:tcW w:w="5622" w:type="dxa"/>
            <w:tcBorders>
              <w:top w:val="single" w:color="000000" w:sz="2" w:space="0"/>
              <w:bottom w:val="single" w:color="000000" w:sz="2" w:space="0"/>
            </w:tcBorders>
            <w:vAlign w:val="top"/>
          </w:tcPr>
          <w:p>
            <w:pPr>
              <w:spacing w:before="55" w:line="239" w:lineRule="auto"/>
              <w:ind w:left="109" w:right="259"/>
              <w:rPr>
                <w:rFonts w:ascii="宋体" w:hAnsi="宋体" w:eastAsia="宋体" w:cs="宋体"/>
                <w:sz w:val="21"/>
                <w:szCs w:val="21"/>
              </w:rPr>
            </w:pPr>
            <w:r>
              <w:rPr>
                <w:rFonts w:ascii="宋体" w:hAnsi="宋体" w:eastAsia="宋体" w:cs="宋体"/>
                <w:spacing w:val="-1"/>
                <w:sz w:val="21"/>
                <w:szCs w:val="21"/>
              </w:rPr>
              <w:t>磋商小组根据供应</w:t>
            </w:r>
            <w:r>
              <w:rPr>
                <w:rFonts w:ascii="宋体" w:hAnsi="宋体" w:eastAsia="宋体" w:cs="宋体"/>
                <w:sz w:val="21"/>
                <w:szCs w:val="21"/>
              </w:rPr>
              <w:t xml:space="preserve">商提供的本项目区域内的安全文明施工 </w:t>
            </w:r>
            <w:r>
              <w:rPr>
                <w:rFonts w:ascii="宋体" w:hAnsi="宋体" w:eastAsia="宋体" w:cs="宋体"/>
                <w:spacing w:val="-4"/>
                <w:sz w:val="21"/>
                <w:szCs w:val="21"/>
              </w:rPr>
              <w:t>及环境保</w:t>
            </w:r>
            <w:r>
              <w:rPr>
                <w:rFonts w:ascii="宋体" w:hAnsi="宋体" w:eastAsia="宋体" w:cs="宋体"/>
                <w:spacing w:val="-2"/>
                <w:sz w:val="21"/>
                <w:szCs w:val="21"/>
              </w:rPr>
              <w:t>护措施进行综合评审。</w:t>
            </w:r>
          </w:p>
          <w:p>
            <w:pPr>
              <w:spacing w:line="219" w:lineRule="auto"/>
              <w:ind w:left="115"/>
              <w:rPr>
                <w:rFonts w:ascii="宋体" w:hAnsi="宋体" w:eastAsia="宋体" w:cs="宋体"/>
                <w:sz w:val="21"/>
                <w:szCs w:val="21"/>
              </w:rPr>
            </w:pPr>
            <w:r>
              <w:rPr>
                <w:rFonts w:ascii="宋体" w:hAnsi="宋体" w:eastAsia="宋体" w:cs="宋体"/>
                <w:spacing w:val="6"/>
                <w:sz w:val="21"/>
                <w:szCs w:val="21"/>
              </w:rPr>
              <w:t>(1)</w:t>
            </w:r>
            <w:r>
              <w:rPr>
                <w:rFonts w:ascii="宋体" w:hAnsi="宋体" w:eastAsia="宋体" w:cs="宋体"/>
                <w:spacing w:val="4"/>
                <w:sz w:val="21"/>
                <w:szCs w:val="21"/>
              </w:rPr>
              <w:t xml:space="preserve"> </w:t>
            </w:r>
            <w:r>
              <w:rPr>
                <w:rFonts w:ascii="宋体" w:hAnsi="宋体" w:eastAsia="宋体" w:cs="宋体"/>
                <w:spacing w:val="3"/>
                <w:sz w:val="21"/>
                <w:szCs w:val="21"/>
              </w:rPr>
              <w:t>措施方案完整、可行，能完全满足项目实施要求，得</w:t>
            </w:r>
          </w:p>
          <w:p>
            <w:pPr>
              <w:spacing w:before="22" w:line="220" w:lineRule="auto"/>
              <w:ind w:left="114"/>
              <w:rPr>
                <w:rFonts w:ascii="宋体" w:hAnsi="宋体" w:eastAsia="宋体" w:cs="宋体"/>
                <w:sz w:val="21"/>
                <w:szCs w:val="21"/>
              </w:rPr>
            </w:pPr>
            <w:r>
              <w:rPr>
                <w:rFonts w:ascii="宋体" w:hAnsi="宋体" w:eastAsia="宋体" w:cs="宋体"/>
                <w:spacing w:val="-22"/>
                <w:sz w:val="21"/>
                <w:szCs w:val="21"/>
              </w:rPr>
              <w:t>5</w:t>
            </w:r>
            <w:r>
              <w:rPr>
                <w:rFonts w:ascii="宋体" w:hAnsi="宋体" w:eastAsia="宋体" w:cs="宋体"/>
                <w:spacing w:val="-21"/>
                <w:sz w:val="21"/>
                <w:szCs w:val="21"/>
              </w:rPr>
              <w:t xml:space="preserve"> 分；</w:t>
            </w:r>
          </w:p>
          <w:p>
            <w:pPr>
              <w:spacing w:before="23" w:line="229" w:lineRule="auto"/>
              <w:ind w:left="111" w:right="201" w:firstLine="4"/>
              <w:rPr>
                <w:rFonts w:ascii="宋体" w:hAnsi="宋体" w:eastAsia="宋体" w:cs="宋体"/>
                <w:sz w:val="21"/>
                <w:szCs w:val="21"/>
              </w:rPr>
            </w:pPr>
            <w:r>
              <w:rPr>
                <w:rFonts w:ascii="宋体" w:hAnsi="宋体" w:eastAsia="宋体" w:cs="宋体"/>
                <w:spacing w:val="10"/>
                <w:sz w:val="21"/>
                <w:szCs w:val="21"/>
              </w:rPr>
              <w:t>(2)</w:t>
            </w:r>
            <w:r>
              <w:rPr>
                <w:rFonts w:ascii="宋体" w:hAnsi="宋体" w:eastAsia="宋体" w:cs="宋体"/>
                <w:spacing w:val="9"/>
                <w:sz w:val="21"/>
                <w:szCs w:val="21"/>
              </w:rPr>
              <w:t>措</w:t>
            </w:r>
            <w:r>
              <w:rPr>
                <w:rFonts w:ascii="宋体" w:hAnsi="宋体" w:eastAsia="宋体" w:cs="宋体"/>
                <w:spacing w:val="5"/>
                <w:sz w:val="21"/>
                <w:szCs w:val="21"/>
              </w:rPr>
              <w:t>施方案较具体、可行，能基本满足项目实施要求，</w:t>
            </w:r>
            <w:r>
              <w:rPr>
                <w:rFonts w:ascii="宋体" w:hAnsi="宋体" w:eastAsia="宋体" w:cs="宋体"/>
                <w:sz w:val="21"/>
                <w:szCs w:val="21"/>
              </w:rPr>
              <w:t xml:space="preserve"> </w:t>
            </w:r>
            <w:r>
              <w:rPr>
                <w:rFonts w:ascii="宋体" w:hAnsi="宋体" w:eastAsia="宋体" w:cs="宋体"/>
                <w:spacing w:val="-24"/>
                <w:sz w:val="21"/>
                <w:szCs w:val="21"/>
              </w:rPr>
              <w:t>得</w:t>
            </w:r>
            <w:r>
              <w:rPr>
                <w:rFonts w:ascii="宋体" w:hAnsi="宋体" w:eastAsia="宋体" w:cs="宋体"/>
                <w:spacing w:val="-22"/>
                <w:sz w:val="21"/>
                <w:szCs w:val="21"/>
              </w:rPr>
              <w:t xml:space="preserve"> 3 分；</w:t>
            </w:r>
          </w:p>
          <w:p>
            <w:pPr>
              <w:spacing w:before="22" w:line="219" w:lineRule="auto"/>
              <w:ind w:left="115"/>
              <w:rPr>
                <w:rFonts w:ascii="宋体" w:hAnsi="宋体" w:eastAsia="宋体" w:cs="宋体"/>
                <w:sz w:val="21"/>
                <w:szCs w:val="21"/>
              </w:rPr>
            </w:pPr>
            <w:r>
              <w:rPr>
                <w:rFonts w:ascii="宋体" w:hAnsi="宋体" w:eastAsia="宋体" w:cs="宋体"/>
                <w:spacing w:val="6"/>
                <w:sz w:val="21"/>
                <w:szCs w:val="21"/>
              </w:rPr>
              <w:t>(3)</w:t>
            </w:r>
            <w:r>
              <w:rPr>
                <w:rFonts w:ascii="宋体" w:hAnsi="宋体" w:eastAsia="宋体" w:cs="宋体"/>
                <w:spacing w:val="4"/>
                <w:sz w:val="21"/>
                <w:szCs w:val="21"/>
              </w:rPr>
              <w:t xml:space="preserve"> </w:t>
            </w:r>
            <w:r>
              <w:rPr>
                <w:rFonts w:ascii="宋体" w:hAnsi="宋体" w:eastAsia="宋体" w:cs="宋体"/>
                <w:spacing w:val="3"/>
                <w:sz w:val="21"/>
                <w:szCs w:val="21"/>
              </w:rPr>
              <w:t>措施方案内容较简单，对项目实施要求响应一般，得</w:t>
            </w:r>
          </w:p>
          <w:p>
            <w:pPr>
              <w:spacing w:before="24" w:line="220" w:lineRule="auto"/>
              <w:ind w:left="112"/>
              <w:rPr>
                <w:rFonts w:ascii="宋体" w:hAnsi="宋体" w:eastAsia="宋体" w:cs="宋体"/>
                <w:sz w:val="21"/>
                <w:szCs w:val="21"/>
              </w:rPr>
            </w:pPr>
            <w:r>
              <w:rPr>
                <w:rFonts w:ascii="宋体" w:hAnsi="宋体" w:eastAsia="宋体" w:cs="宋体"/>
                <w:spacing w:val="-23"/>
                <w:sz w:val="21"/>
                <w:szCs w:val="21"/>
              </w:rPr>
              <w:t>2</w:t>
            </w:r>
            <w:r>
              <w:rPr>
                <w:rFonts w:ascii="宋体" w:hAnsi="宋体" w:eastAsia="宋体" w:cs="宋体"/>
                <w:spacing w:val="-20"/>
                <w:sz w:val="21"/>
                <w:szCs w:val="21"/>
              </w:rPr>
              <w:t xml:space="preserve"> 分；</w:t>
            </w:r>
          </w:p>
          <w:p>
            <w:pPr>
              <w:spacing w:before="21" w:line="220" w:lineRule="auto"/>
              <w:ind w:left="115"/>
              <w:rPr>
                <w:rFonts w:ascii="宋体" w:hAnsi="宋体" w:eastAsia="宋体" w:cs="宋体"/>
                <w:sz w:val="21"/>
                <w:szCs w:val="21"/>
              </w:rPr>
            </w:pPr>
            <w:r>
              <w:rPr>
                <w:rFonts w:ascii="宋体" w:hAnsi="宋体" w:eastAsia="宋体" w:cs="宋体"/>
                <w:spacing w:val="-4"/>
                <w:sz w:val="21"/>
                <w:szCs w:val="21"/>
              </w:rPr>
              <w:t>(4) 措施方案内容</w:t>
            </w:r>
            <w:r>
              <w:rPr>
                <w:rFonts w:ascii="宋体" w:hAnsi="宋体" w:eastAsia="宋体" w:cs="宋体"/>
                <w:spacing w:val="-2"/>
                <w:sz w:val="21"/>
                <w:szCs w:val="21"/>
              </w:rPr>
              <w:t>较差、无针对性或可行性较差，得 1 分；</w:t>
            </w:r>
          </w:p>
          <w:p>
            <w:pPr>
              <w:spacing w:before="23" w:line="211" w:lineRule="auto"/>
              <w:ind w:left="115"/>
              <w:rPr>
                <w:rFonts w:ascii="宋体" w:hAnsi="宋体" w:eastAsia="宋体" w:cs="宋体"/>
                <w:sz w:val="21"/>
                <w:szCs w:val="21"/>
              </w:rPr>
            </w:pPr>
            <w:r>
              <w:rPr>
                <w:rFonts w:ascii="宋体" w:hAnsi="宋体" w:eastAsia="宋体" w:cs="宋体"/>
                <w:spacing w:val="12"/>
                <w:sz w:val="21"/>
                <w:szCs w:val="21"/>
              </w:rPr>
              <w:t>(5)未提供本项内容不得分</w:t>
            </w:r>
            <w:r>
              <w:rPr>
                <w:rFonts w:ascii="宋体" w:hAnsi="宋体" w:eastAsia="宋体" w:cs="宋体"/>
                <w:spacing w:val="9"/>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trPr>
        <w:tc>
          <w:tcPr>
            <w:tcW w:w="1068" w:type="dxa"/>
            <w:vMerge w:val="continue"/>
            <w:tcBorders>
              <w:top w:val="nil"/>
              <w:bottom w:val="nil"/>
            </w:tcBorders>
            <w:vAlign w:val="top"/>
          </w:tcPr>
          <w:p>
            <w:pPr>
              <w:rPr>
                <w:rFonts w:ascii="Arial"/>
                <w:sz w:val="21"/>
              </w:rPr>
            </w:pPr>
          </w:p>
        </w:tc>
        <w:tc>
          <w:tcPr>
            <w:tcW w:w="2324" w:type="dxa"/>
            <w:tcBorders>
              <w:top w:val="single" w:color="000000" w:sz="2" w:space="0"/>
              <w:bottom w:val="single" w:color="000000" w:sz="2" w:space="0"/>
            </w:tcBorders>
            <w:vAlign w:val="top"/>
          </w:tcPr>
          <w:p>
            <w:pPr>
              <w:spacing w:line="375" w:lineRule="auto"/>
              <w:rPr>
                <w:rFonts w:ascii="Arial"/>
                <w:sz w:val="21"/>
              </w:rPr>
            </w:pPr>
          </w:p>
          <w:p>
            <w:pPr>
              <w:spacing w:before="68" w:line="220" w:lineRule="auto"/>
              <w:ind w:left="351"/>
              <w:rPr>
                <w:rFonts w:ascii="宋体" w:hAnsi="宋体" w:eastAsia="宋体" w:cs="宋体"/>
                <w:sz w:val="21"/>
                <w:szCs w:val="21"/>
              </w:rPr>
            </w:pPr>
            <w:r>
              <w:rPr>
                <w:rFonts w:ascii="宋体" w:hAnsi="宋体" w:eastAsia="宋体" w:cs="宋体"/>
                <w:spacing w:val="4"/>
                <w:sz w:val="21"/>
                <w:szCs w:val="21"/>
              </w:rPr>
              <w:t>组织协调(3 分)</w:t>
            </w:r>
          </w:p>
        </w:tc>
        <w:tc>
          <w:tcPr>
            <w:tcW w:w="5622" w:type="dxa"/>
            <w:tcBorders>
              <w:top w:val="single" w:color="000000" w:sz="2" w:space="0"/>
              <w:bottom w:val="single" w:color="000000" w:sz="2" w:space="0"/>
            </w:tcBorders>
            <w:vAlign w:val="top"/>
          </w:tcPr>
          <w:p>
            <w:pPr>
              <w:spacing w:before="38" w:line="232" w:lineRule="auto"/>
              <w:ind w:left="110" w:right="155"/>
              <w:rPr>
                <w:rFonts w:ascii="宋体" w:hAnsi="宋体" w:eastAsia="宋体" w:cs="宋体"/>
                <w:sz w:val="21"/>
                <w:szCs w:val="21"/>
              </w:rPr>
            </w:pPr>
            <w:r>
              <w:rPr>
                <w:rFonts w:ascii="宋体" w:hAnsi="宋体" w:eastAsia="宋体" w:cs="宋体"/>
                <w:spacing w:val="-1"/>
                <w:sz w:val="21"/>
                <w:szCs w:val="21"/>
              </w:rPr>
              <w:t>根据本项目的特点和</w:t>
            </w:r>
            <w:r>
              <w:rPr>
                <w:rFonts w:ascii="宋体" w:hAnsi="宋体" w:eastAsia="宋体" w:cs="宋体"/>
                <w:sz w:val="21"/>
                <w:szCs w:val="21"/>
              </w:rPr>
              <w:t xml:space="preserve">要求，制定项目的组织协调工作，至 </w:t>
            </w:r>
            <w:r>
              <w:rPr>
                <w:rFonts w:ascii="宋体" w:hAnsi="宋体" w:eastAsia="宋体" w:cs="宋体"/>
                <w:spacing w:val="-1"/>
                <w:sz w:val="21"/>
                <w:szCs w:val="21"/>
              </w:rPr>
              <w:t>少包括①组织协调目标</w:t>
            </w:r>
            <w:r>
              <w:rPr>
                <w:rFonts w:ascii="宋体" w:hAnsi="宋体" w:eastAsia="宋体" w:cs="宋体"/>
                <w:sz w:val="21"/>
                <w:szCs w:val="21"/>
              </w:rPr>
              <w:t xml:space="preserve">、②组织协调内容、③组织协调主 </w:t>
            </w:r>
            <w:r>
              <w:rPr>
                <w:rFonts w:ascii="宋体" w:hAnsi="宋体" w:eastAsia="宋体" w:cs="宋体"/>
                <w:spacing w:val="-1"/>
                <w:sz w:val="21"/>
                <w:szCs w:val="21"/>
              </w:rPr>
              <w:t xml:space="preserve">要措施，完全满足得 </w:t>
            </w:r>
            <w:r>
              <w:rPr>
                <w:rFonts w:ascii="宋体" w:hAnsi="宋体" w:eastAsia="宋体" w:cs="宋体"/>
                <w:sz w:val="21"/>
                <w:szCs w:val="21"/>
              </w:rPr>
              <w:t xml:space="preserve">3 分，每项内容阐述不清或者不贴合 </w:t>
            </w:r>
            <w:r>
              <w:rPr>
                <w:rFonts w:ascii="宋体" w:hAnsi="宋体" w:eastAsia="宋体" w:cs="宋体"/>
                <w:spacing w:val="-1"/>
                <w:sz w:val="21"/>
                <w:szCs w:val="21"/>
              </w:rPr>
              <w:t>本项目或每缺少一项内容扣 1 分，本项</w:t>
            </w:r>
            <w:r>
              <w:rPr>
                <w:rFonts w:ascii="宋体" w:hAnsi="宋体" w:eastAsia="宋体" w:cs="宋体"/>
                <w:sz w:val="21"/>
                <w:szCs w:val="21"/>
              </w:rPr>
              <w:t>最低得 0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7" w:hRule="atLeast"/>
        </w:trPr>
        <w:tc>
          <w:tcPr>
            <w:tcW w:w="1068" w:type="dxa"/>
            <w:vMerge w:val="continue"/>
            <w:tcBorders>
              <w:top w:val="nil"/>
              <w:bottom w:val="single" w:color="000000" w:sz="2" w:space="0"/>
            </w:tcBorders>
            <w:vAlign w:val="top"/>
          </w:tcPr>
          <w:p>
            <w:pPr>
              <w:rPr>
                <w:rFonts w:ascii="Arial"/>
                <w:sz w:val="21"/>
              </w:rPr>
            </w:pPr>
          </w:p>
        </w:tc>
        <w:tc>
          <w:tcPr>
            <w:tcW w:w="2324" w:type="dxa"/>
            <w:tcBorders>
              <w:top w:val="single" w:color="000000" w:sz="2" w:space="0"/>
              <w:bottom w:val="single" w:color="000000" w:sz="2" w:space="0"/>
            </w:tcBorders>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68" w:line="220" w:lineRule="auto"/>
              <w:ind w:left="348"/>
              <w:rPr>
                <w:rFonts w:ascii="宋体" w:hAnsi="宋体" w:eastAsia="宋体" w:cs="宋体"/>
                <w:sz w:val="21"/>
                <w:szCs w:val="21"/>
              </w:rPr>
            </w:pPr>
            <w:r>
              <w:rPr>
                <w:rFonts w:ascii="宋体" w:hAnsi="宋体" w:eastAsia="宋体" w:cs="宋体"/>
                <w:spacing w:val="6"/>
                <w:sz w:val="21"/>
                <w:szCs w:val="21"/>
              </w:rPr>
              <w:t>售</w:t>
            </w:r>
            <w:r>
              <w:rPr>
                <w:rFonts w:ascii="宋体" w:hAnsi="宋体" w:eastAsia="宋体" w:cs="宋体"/>
                <w:spacing w:val="4"/>
                <w:sz w:val="21"/>
                <w:szCs w:val="21"/>
              </w:rPr>
              <w:t>后服务(5 分)</w:t>
            </w:r>
          </w:p>
        </w:tc>
        <w:tc>
          <w:tcPr>
            <w:tcW w:w="5622" w:type="dxa"/>
            <w:tcBorders>
              <w:top w:val="single" w:color="000000" w:sz="2" w:space="0"/>
              <w:bottom w:val="single" w:color="000000" w:sz="2" w:space="0"/>
            </w:tcBorders>
            <w:vAlign w:val="top"/>
          </w:tcPr>
          <w:p>
            <w:pPr>
              <w:spacing w:before="41" w:line="237" w:lineRule="auto"/>
              <w:ind w:left="109" w:right="102"/>
              <w:rPr>
                <w:rFonts w:ascii="宋体" w:hAnsi="宋体" w:eastAsia="宋体" w:cs="宋体"/>
                <w:sz w:val="21"/>
                <w:szCs w:val="21"/>
              </w:rPr>
            </w:pPr>
            <w:r>
              <w:rPr>
                <w:rFonts w:ascii="宋体" w:hAnsi="宋体" w:eastAsia="宋体" w:cs="宋体"/>
                <w:spacing w:val="-2"/>
                <w:sz w:val="21"/>
                <w:szCs w:val="21"/>
              </w:rPr>
              <w:t>磋商小组根据供应商提供的售</w:t>
            </w:r>
            <w:r>
              <w:rPr>
                <w:rFonts w:ascii="宋体" w:hAnsi="宋体" w:eastAsia="宋体" w:cs="宋体"/>
                <w:spacing w:val="-1"/>
                <w:sz w:val="21"/>
                <w:szCs w:val="21"/>
              </w:rPr>
              <w:t>后服务方案进行综合评审。</w:t>
            </w:r>
            <w:r>
              <w:rPr>
                <w:rFonts w:ascii="宋体" w:hAnsi="宋体" w:eastAsia="宋体" w:cs="宋体"/>
                <w:sz w:val="21"/>
                <w:szCs w:val="21"/>
              </w:rPr>
              <w:t xml:space="preserve"> </w:t>
            </w:r>
            <w:r>
              <w:rPr>
                <w:rFonts w:ascii="宋体" w:hAnsi="宋体" w:eastAsia="宋体" w:cs="宋体"/>
                <w:spacing w:val="-6"/>
                <w:sz w:val="21"/>
                <w:szCs w:val="21"/>
              </w:rPr>
              <w:t>1.售后服务方案制定完善， 包括但不限于售后服务内容、</w:t>
            </w:r>
            <w:r>
              <w:rPr>
                <w:rFonts w:ascii="宋体" w:hAnsi="宋体" w:eastAsia="宋体" w:cs="宋体"/>
                <w:spacing w:val="-4"/>
                <w:sz w:val="21"/>
                <w:szCs w:val="21"/>
              </w:rPr>
              <w:t>方</w:t>
            </w:r>
            <w:r>
              <w:rPr>
                <w:rFonts w:ascii="宋体" w:hAnsi="宋体" w:eastAsia="宋体" w:cs="宋体"/>
                <w:sz w:val="21"/>
                <w:szCs w:val="21"/>
              </w:rPr>
              <w:t xml:space="preserve"> </w:t>
            </w:r>
            <w:r>
              <w:rPr>
                <w:rFonts w:ascii="宋体" w:hAnsi="宋体" w:eastAsia="宋体" w:cs="宋体"/>
                <w:spacing w:val="-18"/>
                <w:sz w:val="21"/>
                <w:szCs w:val="21"/>
              </w:rPr>
              <w:t>式、</w:t>
            </w:r>
            <w:r>
              <w:rPr>
                <w:rFonts w:ascii="宋体" w:hAnsi="宋体" w:eastAsia="宋体" w:cs="宋体"/>
                <w:spacing w:val="-10"/>
                <w:sz w:val="21"/>
                <w:szCs w:val="21"/>
              </w:rPr>
              <w:t>人</w:t>
            </w:r>
            <w:r>
              <w:rPr>
                <w:rFonts w:ascii="宋体" w:hAnsi="宋体" w:eastAsia="宋体" w:cs="宋体"/>
                <w:spacing w:val="-9"/>
                <w:sz w:val="21"/>
                <w:szCs w:val="21"/>
              </w:rPr>
              <w:t>员及其他资源保障等， 后续保障措施可行性强， 遇到</w:t>
            </w:r>
            <w:r>
              <w:rPr>
                <w:rFonts w:ascii="宋体" w:hAnsi="宋体" w:eastAsia="宋体" w:cs="宋体"/>
                <w:sz w:val="21"/>
                <w:szCs w:val="21"/>
              </w:rPr>
              <w:t xml:space="preserve"> </w:t>
            </w:r>
            <w:r>
              <w:rPr>
                <w:rFonts w:ascii="宋体" w:hAnsi="宋体" w:eastAsia="宋体" w:cs="宋体"/>
                <w:spacing w:val="-5"/>
                <w:sz w:val="21"/>
                <w:szCs w:val="21"/>
              </w:rPr>
              <w:t>问题时能迅速响应，并能及时解决，得 5 分</w:t>
            </w:r>
            <w:r>
              <w:rPr>
                <w:rFonts w:ascii="宋体" w:hAnsi="宋体" w:eastAsia="宋体" w:cs="宋体"/>
                <w:spacing w:val="-4"/>
                <w:sz w:val="21"/>
                <w:szCs w:val="21"/>
              </w:rPr>
              <w:t>；</w:t>
            </w:r>
            <w:r>
              <w:rPr>
                <w:rFonts w:ascii="宋体" w:hAnsi="宋体" w:eastAsia="宋体" w:cs="宋体"/>
                <w:sz w:val="21"/>
                <w:szCs w:val="21"/>
              </w:rPr>
              <w:t xml:space="preserve">           </w:t>
            </w:r>
            <w:r>
              <w:rPr>
                <w:rFonts w:ascii="宋体" w:hAnsi="宋体" w:eastAsia="宋体" w:cs="宋体"/>
                <w:spacing w:val="-6"/>
                <w:sz w:val="21"/>
                <w:szCs w:val="21"/>
              </w:rPr>
              <w:t>2.售后服务方案制定较为完善，主要包括售后服务内容、</w:t>
            </w:r>
            <w:r>
              <w:rPr>
                <w:rFonts w:ascii="宋体" w:hAnsi="宋体" w:eastAsia="宋体" w:cs="宋体"/>
                <w:spacing w:val="-4"/>
                <w:sz w:val="21"/>
                <w:szCs w:val="21"/>
              </w:rPr>
              <w:t>方</w:t>
            </w:r>
            <w:r>
              <w:rPr>
                <w:rFonts w:ascii="宋体" w:hAnsi="宋体" w:eastAsia="宋体" w:cs="宋体"/>
                <w:sz w:val="21"/>
                <w:szCs w:val="21"/>
              </w:rPr>
              <w:t xml:space="preserve"> </w:t>
            </w:r>
            <w:r>
              <w:rPr>
                <w:rFonts w:ascii="宋体" w:hAnsi="宋体" w:eastAsia="宋体" w:cs="宋体"/>
                <w:spacing w:val="-18"/>
                <w:sz w:val="21"/>
                <w:szCs w:val="21"/>
              </w:rPr>
              <w:t>式、</w:t>
            </w:r>
            <w:r>
              <w:rPr>
                <w:rFonts w:ascii="宋体" w:hAnsi="宋体" w:eastAsia="宋体" w:cs="宋体"/>
                <w:spacing w:val="-10"/>
                <w:sz w:val="21"/>
                <w:szCs w:val="21"/>
              </w:rPr>
              <w:t>人</w:t>
            </w:r>
            <w:r>
              <w:rPr>
                <w:rFonts w:ascii="宋体" w:hAnsi="宋体" w:eastAsia="宋体" w:cs="宋体"/>
                <w:spacing w:val="-9"/>
                <w:sz w:val="21"/>
                <w:szCs w:val="21"/>
              </w:rPr>
              <w:t>员及其他资源保障等，后续保障措施可行性较强，遇</w:t>
            </w:r>
            <w:r>
              <w:rPr>
                <w:rFonts w:ascii="宋体" w:hAnsi="宋体" w:eastAsia="宋体" w:cs="宋体"/>
                <w:sz w:val="21"/>
                <w:szCs w:val="21"/>
              </w:rPr>
              <w:t xml:space="preserve"> </w:t>
            </w:r>
            <w:r>
              <w:rPr>
                <w:rFonts w:ascii="宋体" w:hAnsi="宋体" w:eastAsia="宋体" w:cs="宋体"/>
                <w:spacing w:val="-18"/>
                <w:sz w:val="21"/>
                <w:szCs w:val="21"/>
              </w:rPr>
              <w:t>到</w:t>
            </w:r>
            <w:r>
              <w:rPr>
                <w:rFonts w:ascii="宋体" w:hAnsi="宋体" w:eastAsia="宋体" w:cs="宋体"/>
                <w:spacing w:val="-9"/>
                <w:sz w:val="21"/>
                <w:szCs w:val="21"/>
              </w:rPr>
              <w:t>问题时响应较为迅速，得 3 分；</w:t>
            </w:r>
            <w:r>
              <w:rPr>
                <w:rFonts w:ascii="宋体" w:hAnsi="宋体" w:eastAsia="宋体" w:cs="宋体"/>
                <w:sz w:val="21"/>
                <w:szCs w:val="21"/>
              </w:rPr>
              <w:t xml:space="preserve">                      </w:t>
            </w:r>
            <w:r>
              <w:rPr>
                <w:rFonts w:ascii="宋体" w:hAnsi="宋体" w:eastAsia="宋体" w:cs="宋体"/>
                <w:spacing w:val="-6"/>
                <w:sz w:val="21"/>
                <w:szCs w:val="21"/>
              </w:rPr>
              <w:t>3.售后服务方案制定较简单，对售后服务内容、方式、人</w:t>
            </w:r>
            <w:r>
              <w:rPr>
                <w:rFonts w:ascii="宋体" w:hAnsi="宋体" w:eastAsia="宋体" w:cs="宋体"/>
                <w:spacing w:val="-4"/>
                <w:sz w:val="21"/>
                <w:szCs w:val="21"/>
              </w:rPr>
              <w:t>员</w:t>
            </w:r>
            <w:r>
              <w:rPr>
                <w:rFonts w:ascii="宋体" w:hAnsi="宋体" w:eastAsia="宋体" w:cs="宋体"/>
                <w:sz w:val="21"/>
                <w:szCs w:val="21"/>
              </w:rPr>
              <w:t xml:space="preserve"> </w:t>
            </w:r>
            <w:r>
              <w:rPr>
                <w:rFonts w:ascii="宋体" w:hAnsi="宋体" w:eastAsia="宋体" w:cs="宋体"/>
                <w:spacing w:val="-10"/>
                <w:sz w:val="21"/>
                <w:szCs w:val="21"/>
              </w:rPr>
              <w:t>及</w:t>
            </w:r>
            <w:r>
              <w:rPr>
                <w:rFonts w:ascii="宋体" w:hAnsi="宋体" w:eastAsia="宋体" w:cs="宋体"/>
                <w:spacing w:val="-6"/>
                <w:sz w:val="21"/>
                <w:szCs w:val="21"/>
              </w:rPr>
              <w:t>其他资源保障等方面的叙述过于简略，后续保障措施可行</w:t>
            </w:r>
            <w:r>
              <w:rPr>
                <w:rFonts w:ascii="宋体" w:hAnsi="宋体" w:eastAsia="宋体" w:cs="宋体"/>
                <w:sz w:val="21"/>
                <w:szCs w:val="21"/>
              </w:rPr>
              <w:t xml:space="preserve"> </w:t>
            </w:r>
            <w:r>
              <w:rPr>
                <w:rFonts w:ascii="宋体" w:hAnsi="宋体" w:eastAsia="宋体" w:cs="宋体"/>
                <w:spacing w:val="-4"/>
                <w:sz w:val="21"/>
                <w:szCs w:val="21"/>
              </w:rPr>
              <w:t>性较差，遇到</w:t>
            </w:r>
            <w:r>
              <w:rPr>
                <w:rFonts w:ascii="宋体" w:hAnsi="宋体" w:eastAsia="宋体" w:cs="宋体"/>
                <w:spacing w:val="-3"/>
                <w:sz w:val="21"/>
                <w:szCs w:val="21"/>
              </w:rPr>
              <w:t>问</w:t>
            </w:r>
            <w:r>
              <w:rPr>
                <w:rFonts w:ascii="宋体" w:hAnsi="宋体" w:eastAsia="宋体" w:cs="宋体"/>
                <w:spacing w:val="-2"/>
                <w:sz w:val="21"/>
                <w:szCs w:val="21"/>
              </w:rPr>
              <w:t>题时响应速度较慢，得 1 分；</w:t>
            </w:r>
            <w:r>
              <w:rPr>
                <w:rFonts w:ascii="宋体" w:hAnsi="宋体" w:eastAsia="宋体" w:cs="宋体"/>
                <w:sz w:val="21"/>
                <w:szCs w:val="21"/>
              </w:rPr>
              <w:t xml:space="preserve">           </w:t>
            </w:r>
            <w:r>
              <w:rPr>
                <w:rFonts w:ascii="宋体" w:hAnsi="宋体" w:eastAsia="宋体" w:cs="宋体"/>
                <w:spacing w:val="-18"/>
                <w:sz w:val="21"/>
                <w:szCs w:val="21"/>
              </w:rPr>
              <w:t>4</w:t>
            </w:r>
            <w:r>
              <w:rPr>
                <w:rFonts w:ascii="宋体" w:hAnsi="宋体" w:eastAsia="宋体" w:cs="宋体"/>
                <w:spacing w:val="-10"/>
                <w:sz w:val="21"/>
                <w:szCs w:val="21"/>
              </w:rPr>
              <w:t>.</w:t>
            </w:r>
            <w:r>
              <w:rPr>
                <w:rFonts w:ascii="宋体" w:hAnsi="宋体" w:eastAsia="宋体" w:cs="宋体"/>
                <w:spacing w:val="-9"/>
                <w:sz w:val="21"/>
                <w:szCs w:val="21"/>
              </w:rPr>
              <w:t>未制定售后服务方案， 或售后服务方案制定不完整， 后续</w:t>
            </w:r>
            <w:r>
              <w:rPr>
                <w:rFonts w:ascii="宋体" w:hAnsi="宋体" w:eastAsia="宋体" w:cs="宋体"/>
                <w:sz w:val="21"/>
                <w:szCs w:val="21"/>
              </w:rPr>
              <w:t xml:space="preserve"> </w:t>
            </w:r>
            <w:r>
              <w:rPr>
                <w:rFonts w:ascii="宋体" w:hAnsi="宋体" w:eastAsia="宋体" w:cs="宋体"/>
                <w:spacing w:val="-1"/>
                <w:sz w:val="21"/>
                <w:szCs w:val="21"/>
              </w:rPr>
              <w:t>保障措施可行度差，不能解决问题或未提</w:t>
            </w:r>
            <w:r>
              <w:rPr>
                <w:rFonts w:ascii="宋体" w:hAnsi="宋体" w:eastAsia="宋体" w:cs="宋体"/>
                <w:sz w:val="21"/>
                <w:szCs w:val="21"/>
              </w:rPr>
              <w:t>供的，得 0 分。</w:t>
            </w:r>
          </w:p>
        </w:tc>
      </w:tr>
    </w:tbl>
    <w:p>
      <w:pPr>
        <w:rPr>
          <w:rFonts w:ascii="Arial"/>
          <w:sz w:val="21"/>
        </w:rPr>
      </w:pPr>
    </w:p>
    <w:p>
      <w:pPr>
        <w:sectPr>
          <w:footerReference r:id="rId26" w:type="default"/>
          <w:pgSz w:w="11910" w:h="16840"/>
          <w:pgMar w:top="400" w:right="1497" w:bottom="1428" w:left="13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41" w:lineRule="auto"/>
        <w:ind w:left="489"/>
        <w:outlineLvl w:val="0"/>
        <w:rPr>
          <w:rFonts w:ascii="宋体" w:hAnsi="宋体" w:eastAsia="宋体" w:cs="宋体"/>
          <w:sz w:val="24"/>
          <w:szCs w:val="24"/>
        </w:rPr>
      </w:pPr>
      <w:bookmarkStart w:id="6" w:name="_Toc23868"/>
      <w:r>
        <w:rPr>
          <w:rFonts w:ascii="宋体" w:hAnsi="宋体" w:eastAsia="宋体" w:cs="宋体"/>
          <w:spacing w:val="-6"/>
          <w:sz w:val="24"/>
          <w:szCs w:val="24"/>
          <w14:textOutline w14:w="4354" w14:cap="flat" w14:cmpd="sng">
            <w14:solidFill>
              <w14:srgbClr w14:val="000000"/>
            </w14:solidFill>
            <w14:prstDash w14:val="solid"/>
            <w14:miter w14:val="0"/>
          </w14:textOutline>
        </w:rPr>
        <w:t>1</w:t>
      </w:r>
      <w:r>
        <w:rPr>
          <w:rFonts w:ascii="宋体" w:hAnsi="宋体" w:eastAsia="宋体" w:cs="宋体"/>
          <w:spacing w:val="-5"/>
          <w:sz w:val="24"/>
          <w:szCs w:val="24"/>
          <w14:textOutline w14:w="4354" w14:cap="flat" w14:cmpd="sng">
            <w14:solidFill>
              <w14:srgbClr w14:val="000000"/>
            </w14:solidFill>
            <w14:prstDash w14:val="solid"/>
            <w14:miter w14:val="0"/>
          </w14:textOutline>
        </w:rPr>
        <w:t>.</w:t>
      </w:r>
      <w:r>
        <w:rPr>
          <w:rFonts w:ascii="宋体" w:hAnsi="宋体" w:eastAsia="宋体" w:cs="宋体"/>
          <w:spacing w:val="-3"/>
          <w:sz w:val="24"/>
          <w:szCs w:val="24"/>
          <w14:textOutline w14:w="4354" w14:cap="flat" w14:cmpd="sng">
            <w14:solidFill>
              <w14:srgbClr w14:val="000000"/>
            </w14:solidFill>
            <w14:prstDash w14:val="solid"/>
            <w14:miter w14:val="0"/>
          </w14:textOutline>
        </w:rPr>
        <w:t>评审方法</w:t>
      </w:r>
      <w:bookmarkEnd w:id="6"/>
    </w:p>
    <w:p>
      <w:pPr>
        <w:spacing w:before="153" w:line="359" w:lineRule="auto"/>
        <w:ind w:right="84" w:firstLine="481"/>
        <w:rPr>
          <w:rFonts w:ascii="宋体" w:hAnsi="宋体" w:eastAsia="宋体" w:cs="宋体"/>
          <w:sz w:val="24"/>
          <w:szCs w:val="24"/>
        </w:rPr>
      </w:pPr>
      <w:r>
        <w:rPr>
          <w:rFonts w:ascii="宋体" w:hAnsi="宋体" w:eastAsia="宋体" w:cs="宋体"/>
          <w:spacing w:val="-1"/>
          <w:sz w:val="24"/>
          <w:szCs w:val="24"/>
        </w:rPr>
        <w:t>本次评审采用综合评分法。磋商小组对满足竞争</w:t>
      </w:r>
      <w:r>
        <w:rPr>
          <w:rFonts w:ascii="宋体" w:hAnsi="宋体" w:eastAsia="宋体" w:cs="宋体"/>
          <w:sz w:val="24"/>
          <w:szCs w:val="24"/>
        </w:rPr>
        <w:t xml:space="preserve">性磋商文件实质性要求的响应文 </w:t>
      </w:r>
      <w:r>
        <w:rPr>
          <w:rFonts w:ascii="宋体" w:hAnsi="宋体" w:eastAsia="宋体" w:cs="宋体"/>
          <w:spacing w:val="-12"/>
          <w:sz w:val="24"/>
          <w:szCs w:val="24"/>
        </w:rPr>
        <w:t>件， 按</w:t>
      </w:r>
      <w:r>
        <w:rPr>
          <w:rFonts w:ascii="宋体" w:hAnsi="宋体" w:eastAsia="宋体" w:cs="宋体"/>
          <w:spacing w:val="-7"/>
          <w:sz w:val="24"/>
          <w:szCs w:val="24"/>
        </w:rPr>
        <w:t>照</w:t>
      </w:r>
      <w:r>
        <w:rPr>
          <w:rFonts w:ascii="宋体" w:hAnsi="宋体" w:eastAsia="宋体" w:cs="宋体"/>
          <w:spacing w:val="-6"/>
          <w:sz w:val="24"/>
          <w:szCs w:val="24"/>
        </w:rPr>
        <w:t>本节规定的评审标准进行评审。评审中各评审专家若发生意见分歧， 以少数</w:t>
      </w:r>
      <w:r>
        <w:rPr>
          <w:rFonts w:ascii="宋体" w:hAnsi="宋体" w:eastAsia="宋体" w:cs="宋体"/>
          <w:sz w:val="24"/>
          <w:szCs w:val="24"/>
        </w:rPr>
        <w:t xml:space="preserve"> </w:t>
      </w:r>
      <w:r>
        <w:rPr>
          <w:rFonts w:ascii="宋体" w:hAnsi="宋体" w:eastAsia="宋体" w:cs="宋体"/>
          <w:spacing w:val="-7"/>
          <w:sz w:val="24"/>
          <w:szCs w:val="24"/>
        </w:rPr>
        <w:t>服</w:t>
      </w:r>
      <w:r>
        <w:rPr>
          <w:rFonts w:ascii="宋体" w:hAnsi="宋体" w:eastAsia="宋体" w:cs="宋体"/>
          <w:spacing w:val="-4"/>
          <w:sz w:val="24"/>
          <w:szCs w:val="24"/>
        </w:rPr>
        <w:t>从多数原则确定。</w:t>
      </w:r>
    </w:p>
    <w:p>
      <w:pPr>
        <w:spacing w:line="241" w:lineRule="auto"/>
        <w:ind w:left="474"/>
        <w:outlineLvl w:val="0"/>
        <w:rPr>
          <w:rFonts w:ascii="宋体" w:hAnsi="宋体" w:eastAsia="宋体" w:cs="宋体"/>
          <w:sz w:val="24"/>
          <w:szCs w:val="24"/>
        </w:rPr>
      </w:pPr>
      <w:bookmarkStart w:id="7" w:name="_Toc16420"/>
      <w:r>
        <w:rPr>
          <w:rFonts w:ascii="宋体" w:hAnsi="宋体" w:eastAsia="宋体" w:cs="宋体"/>
          <w:spacing w:val="-2"/>
          <w:sz w:val="24"/>
          <w:szCs w:val="24"/>
          <w14:textOutline w14:w="4354" w14:cap="flat" w14:cmpd="sng">
            <w14:solidFill>
              <w14:srgbClr w14:val="000000"/>
            </w14:solidFill>
            <w14:prstDash w14:val="solid"/>
            <w14:miter w14:val="0"/>
          </w14:textOutline>
        </w:rPr>
        <w:t>2.</w:t>
      </w:r>
      <w:r>
        <w:rPr>
          <w:rFonts w:ascii="宋体" w:hAnsi="宋体" w:eastAsia="宋体" w:cs="宋体"/>
          <w:spacing w:val="-1"/>
          <w:sz w:val="24"/>
          <w:szCs w:val="24"/>
          <w14:textOutline w14:w="4354" w14:cap="flat" w14:cmpd="sng">
            <w14:solidFill>
              <w14:srgbClr w14:val="000000"/>
            </w14:solidFill>
            <w14:prstDash w14:val="solid"/>
            <w14:miter w14:val="0"/>
          </w14:textOutline>
        </w:rPr>
        <w:t>评审标准</w:t>
      </w:r>
      <w:bookmarkEnd w:id="7"/>
    </w:p>
    <w:p>
      <w:pPr>
        <w:spacing w:before="152" w:line="220" w:lineRule="auto"/>
        <w:ind w:left="483"/>
        <w:rPr>
          <w:rFonts w:ascii="宋体" w:hAnsi="宋体" w:eastAsia="宋体" w:cs="宋体"/>
          <w:sz w:val="24"/>
          <w:szCs w:val="24"/>
        </w:rPr>
      </w:pPr>
      <w:r>
        <w:rPr>
          <w:rFonts w:ascii="宋体" w:hAnsi="宋体" w:eastAsia="宋体" w:cs="宋体"/>
          <w:spacing w:val="-6"/>
          <w:sz w:val="24"/>
          <w:szCs w:val="24"/>
        </w:rPr>
        <w:t>2.1 资格审</w:t>
      </w:r>
      <w:r>
        <w:rPr>
          <w:rFonts w:ascii="宋体" w:hAnsi="宋体" w:eastAsia="宋体" w:cs="宋体"/>
          <w:spacing w:val="-3"/>
          <w:sz w:val="24"/>
          <w:szCs w:val="24"/>
        </w:rPr>
        <w:t>查：评审因素和评审标准见《资格审查标准》。</w:t>
      </w:r>
    </w:p>
    <w:p>
      <w:pPr>
        <w:spacing w:before="181" w:line="220" w:lineRule="auto"/>
        <w:ind w:left="483"/>
        <w:rPr>
          <w:rFonts w:ascii="宋体" w:hAnsi="宋体" w:eastAsia="宋体" w:cs="宋体"/>
          <w:sz w:val="24"/>
          <w:szCs w:val="24"/>
        </w:rPr>
      </w:pPr>
      <w:r>
        <w:rPr>
          <w:rFonts w:ascii="宋体" w:hAnsi="宋体" w:eastAsia="宋体" w:cs="宋体"/>
          <w:spacing w:val="-8"/>
          <w:sz w:val="24"/>
          <w:szCs w:val="24"/>
        </w:rPr>
        <w:t>2.2 完备</w:t>
      </w:r>
      <w:r>
        <w:rPr>
          <w:rFonts w:ascii="宋体" w:hAnsi="宋体" w:eastAsia="宋体" w:cs="宋体"/>
          <w:spacing w:val="-6"/>
          <w:sz w:val="24"/>
          <w:szCs w:val="24"/>
        </w:rPr>
        <w:t>性</w:t>
      </w:r>
      <w:r>
        <w:rPr>
          <w:rFonts w:ascii="宋体" w:hAnsi="宋体" w:eastAsia="宋体" w:cs="宋体"/>
          <w:spacing w:val="-4"/>
          <w:sz w:val="24"/>
          <w:szCs w:val="24"/>
        </w:rPr>
        <w:t>及符合性审查：评审因素和评审标准见《完备性及符合性审查标准》。</w:t>
      </w:r>
    </w:p>
    <w:p>
      <w:pPr>
        <w:spacing w:before="181" w:line="220" w:lineRule="auto"/>
        <w:ind w:left="483"/>
        <w:rPr>
          <w:rFonts w:ascii="宋体" w:hAnsi="宋体" w:eastAsia="宋体" w:cs="宋体"/>
          <w:sz w:val="24"/>
          <w:szCs w:val="24"/>
        </w:rPr>
      </w:pPr>
      <w:r>
        <w:rPr>
          <w:rFonts w:ascii="宋体" w:hAnsi="宋体" w:eastAsia="宋体" w:cs="宋体"/>
          <w:spacing w:val="-18"/>
          <w:sz w:val="24"/>
          <w:szCs w:val="24"/>
        </w:rPr>
        <w:t>2</w:t>
      </w:r>
      <w:r>
        <w:rPr>
          <w:rFonts w:ascii="宋体" w:hAnsi="宋体" w:eastAsia="宋体" w:cs="宋体"/>
          <w:spacing w:val="-12"/>
          <w:sz w:val="24"/>
          <w:szCs w:val="24"/>
        </w:rPr>
        <w:t>.3 详细评审：</w:t>
      </w:r>
    </w:p>
    <w:p>
      <w:pPr>
        <w:spacing w:before="181" w:line="219" w:lineRule="auto"/>
        <w:ind w:left="483"/>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.3.1 详细评审：评审因素和评审标准见《详细评审标准》及本节第 3.6 款。</w:t>
      </w:r>
    </w:p>
    <w:p>
      <w:pPr>
        <w:spacing w:before="182" w:line="218" w:lineRule="auto"/>
        <w:ind w:left="483"/>
        <w:rPr>
          <w:rFonts w:ascii="宋体" w:hAnsi="宋体" w:eastAsia="宋体" w:cs="宋体"/>
          <w:sz w:val="24"/>
          <w:szCs w:val="24"/>
        </w:rPr>
      </w:pPr>
      <w:r>
        <w:rPr>
          <w:rFonts w:ascii="宋体" w:hAnsi="宋体" w:eastAsia="宋体" w:cs="宋体"/>
          <w:spacing w:val="-9"/>
          <w:sz w:val="24"/>
          <w:szCs w:val="24"/>
        </w:rPr>
        <w:t>2</w:t>
      </w:r>
      <w:r>
        <w:rPr>
          <w:rFonts w:ascii="宋体" w:hAnsi="宋体" w:eastAsia="宋体" w:cs="宋体"/>
          <w:spacing w:val="-8"/>
          <w:sz w:val="24"/>
          <w:szCs w:val="24"/>
        </w:rPr>
        <w:t>.3.2 磋商报价评分标准：</w:t>
      </w:r>
    </w:p>
    <w:p>
      <w:pPr>
        <w:spacing w:before="183" w:line="219" w:lineRule="auto"/>
        <w:ind w:left="487"/>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9"/>
          <w:sz w:val="24"/>
          <w:szCs w:val="24"/>
        </w:rPr>
        <w:t>1)分值构成及权重：见评审办法前附表。</w:t>
      </w:r>
    </w:p>
    <w:p>
      <w:pPr>
        <w:spacing w:before="183" w:line="218" w:lineRule="auto"/>
        <w:ind w:left="487"/>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9"/>
          <w:sz w:val="24"/>
          <w:szCs w:val="24"/>
        </w:rPr>
        <w:t>2)磋商基准价计算：见评审办法前附表。</w:t>
      </w:r>
    </w:p>
    <w:p>
      <w:pPr>
        <w:spacing w:before="183" w:line="218" w:lineRule="auto"/>
        <w:ind w:left="487"/>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13"/>
          <w:sz w:val="24"/>
          <w:szCs w:val="24"/>
        </w:rPr>
        <w:t>3</w:t>
      </w:r>
      <w:r>
        <w:rPr>
          <w:rFonts w:ascii="宋体" w:hAnsi="宋体" w:eastAsia="宋体" w:cs="宋体"/>
          <w:spacing w:val="8"/>
          <w:sz w:val="24"/>
          <w:szCs w:val="24"/>
        </w:rPr>
        <w:t>)磋商报价得分的计算：见评审办法前附表。</w:t>
      </w:r>
    </w:p>
    <w:p>
      <w:pPr>
        <w:spacing w:before="183"/>
        <w:ind w:left="476"/>
        <w:outlineLvl w:val="0"/>
        <w:rPr>
          <w:rFonts w:ascii="宋体" w:hAnsi="宋体" w:eastAsia="宋体" w:cs="宋体"/>
          <w:sz w:val="24"/>
          <w:szCs w:val="24"/>
        </w:rPr>
      </w:pPr>
      <w:bookmarkStart w:id="8" w:name="_Toc7316"/>
      <w:r>
        <w:rPr>
          <w:rFonts w:ascii="宋体" w:hAnsi="宋体" w:eastAsia="宋体" w:cs="宋体"/>
          <w:spacing w:val="-2"/>
          <w:sz w:val="24"/>
          <w:szCs w:val="24"/>
          <w14:textOutline w14:w="4354" w14:cap="flat" w14:cmpd="sng">
            <w14:solidFill>
              <w14:srgbClr w14:val="000000"/>
            </w14:solidFill>
            <w14:prstDash w14:val="solid"/>
            <w14:miter w14:val="0"/>
          </w14:textOutline>
        </w:rPr>
        <w:t>3.评审</w:t>
      </w:r>
      <w:r>
        <w:rPr>
          <w:rFonts w:ascii="宋体" w:hAnsi="宋体" w:eastAsia="宋体" w:cs="宋体"/>
          <w:spacing w:val="-1"/>
          <w:sz w:val="24"/>
          <w:szCs w:val="24"/>
          <w14:textOutline w14:w="4354" w14:cap="flat" w14:cmpd="sng">
            <w14:solidFill>
              <w14:srgbClr w14:val="000000"/>
            </w14:solidFill>
            <w14:prstDash w14:val="solid"/>
            <w14:miter w14:val="0"/>
          </w14:textOutline>
        </w:rPr>
        <w:t>程序</w:t>
      </w:r>
      <w:bookmarkEnd w:id="8"/>
    </w:p>
    <w:p>
      <w:pPr>
        <w:spacing w:before="155" w:line="219" w:lineRule="auto"/>
        <w:ind w:left="485"/>
        <w:rPr>
          <w:rFonts w:ascii="宋体" w:hAnsi="宋体" w:eastAsia="宋体" w:cs="宋体"/>
          <w:sz w:val="24"/>
          <w:szCs w:val="24"/>
        </w:rPr>
      </w:pPr>
      <w:r>
        <w:rPr>
          <w:rFonts w:ascii="宋体" w:hAnsi="宋体" w:eastAsia="宋体" w:cs="宋体"/>
          <w:spacing w:val="-9"/>
          <w:sz w:val="24"/>
          <w:szCs w:val="24"/>
        </w:rPr>
        <w:t>3.1 基本程序</w:t>
      </w:r>
    </w:p>
    <w:p>
      <w:pPr>
        <w:spacing w:before="182" w:line="220" w:lineRule="auto"/>
        <w:ind w:left="480"/>
        <w:rPr>
          <w:rFonts w:ascii="宋体" w:hAnsi="宋体" w:eastAsia="宋体" w:cs="宋体"/>
          <w:sz w:val="24"/>
          <w:szCs w:val="24"/>
        </w:rPr>
      </w:pPr>
      <w:r>
        <w:rPr>
          <w:rFonts w:ascii="宋体" w:hAnsi="宋体" w:eastAsia="宋体" w:cs="宋体"/>
          <w:spacing w:val="-8"/>
          <w:sz w:val="24"/>
          <w:szCs w:val="24"/>
        </w:rPr>
        <w:t>评</w:t>
      </w:r>
      <w:r>
        <w:rPr>
          <w:rFonts w:ascii="宋体" w:hAnsi="宋体" w:eastAsia="宋体" w:cs="宋体"/>
          <w:spacing w:val="-7"/>
          <w:sz w:val="24"/>
          <w:szCs w:val="24"/>
        </w:rPr>
        <w:t>审</w:t>
      </w:r>
      <w:r>
        <w:rPr>
          <w:rFonts w:ascii="宋体" w:hAnsi="宋体" w:eastAsia="宋体" w:cs="宋体"/>
          <w:spacing w:val="-4"/>
          <w:sz w:val="24"/>
          <w:szCs w:val="24"/>
        </w:rPr>
        <w:t>活动将按以下步骤进行：</w:t>
      </w:r>
    </w:p>
    <w:p>
      <w:pPr>
        <w:spacing w:before="182" w:line="220" w:lineRule="auto"/>
        <w:ind w:left="487"/>
        <w:rPr>
          <w:rFonts w:ascii="宋体" w:hAnsi="宋体" w:eastAsia="宋体" w:cs="宋体"/>
          <w:sz w:val="24"/>
          <w:szCs w:val="24"/>
        </w:rPr>
      </w:pPr>
      <w:r>
        <w:rPr>
          <w:rFonts w:ascii="宋体" w:hAnsi="宋体" w:eastAsia="宋体" w:cs="宋体"/>
          <w:spacing w:val="12"/>
          <w:sz w:val="24"/>
          <w:szCs w:val="24"/>
        </w:rPr>
        <w:t>(1)  评审准</w:t>
      </w:r>
      <w:r>
        <w:rPr>
          <w:rFonts w:ascii="宋体" w:hAnsi="宋体" w:eastAsia="宋体" w:cs="宋体"/>
          <w:spacing w:val="10"/>
          <w:sz w:val="24"/>
          <w:szCs w:val="24"/>
        </w:rPr>
        <w:t>备</w:t>
      </w:r>
    </w:p>
    <w:p>
      <w:pPr>
        <w:spacing w:before="180" w:line="220" w:lineRule="auto"/>
        <w:ind w:left="487"/>
        <w:rPr>
          <w:rFonts w:ascii="宋体" w:hAnsi="宋体" w:eastAsia="宋体" w:cs="宋体"/>
          <w:sz w:val="24"/>
          <w:szCs w:val="24"/>
        </w:rPr>
      </w:pPr>
      <w:r>
        <w:rPr>
          <w:rFonts w:ascii="宋体" w:hAnsi="宋体" w:eastAsia="宋体" w:cs="宋体"/>
          <w:spacing w:val="31"/>
          <w:sz w:val="24"/>
          <w:szCs w:val="24"/>
        </w:rPr>
        <w:t>(</w:t>
      </w:r>
      <w:r>
        <w:rPr>
          <w:rFonts w:ascii="宋体" w:hAnsi="宋体" w:eastAsia="宋体" w:cs="宋体"/>
          <w:spacing w:val="30"/>
          <w:sz w:val="24"/>
          <w:szCs w:val="24"/>
        </w:rPr>
        <w:t>2)资格审查</w:t>
      </w:r>
    </w:p>
    <w:p>
      <w:pPr>
        <w:spacing w:before="181" w:line="220" w:lineRule="auto"/>
        <w:ind w:left="487"/>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7"/>
          <w:sz w:val="24"/>
          <w:szCs w:val="24"/>
        </w:rPr>
        <w:t>3)完备性及符合性审查</w:t>
      </w:r>
    </w:p>
    <w:p>
      <w:pPr>
        <w:spacing w:before="181" w:line="218" w:lineRule="auto"/>
        <w:ind w:left="487"/>
        <w:rPr>
          <w:rFonts w:ascii="宋体" w:hAnsi="宋体" w:eastAsia="宋体" w:cs="宋体"/>
          <w:sz w:val="24"/>
          <w:szCs w:val="24"/>
        </w:rPr>
      </w:pPr>
      <w:r>
        <w:rPr>
          <w:rFonts w:ascii="宋体" w:hAnsi="宋体" w:eastAsia="宋体" w:cs="宋体"/>
          <w:spacing w:val="31"/>
          <w:sz w:val="24"/>
          <w:szCs w:val="24"/>
        </w:rPr>
        <w:t>(</w:t>
      </w:r>
      <w:r>
        <w:rPr>
          <w:rFonts w:ascii="宋体" w:hAnsi="宋体" w:eastAsia="宋体" w:cs="宋体"/>
          <w:spacing w:val="26"/>
          <w:sz w:val="24"/>
          <w:szCs w:val="24"/>
        </w:rPr>
        <w:t>4)第二轮报价</w:t>
      </w:r>
    </w:p>
    <w:p>
      <w:pPr>
        <w:spacing w:before="184" w:line="220" w:lineRule="auto"/>
        <w:ind w:left="487"/>
        <w:rPr>
          <w:rFonts w:ascii="宋体" w:hAnsi="宋体" w:eastAsia="宋体" w:cs="宋体"/>
          <w:sz w:val="24"/>
          <w:szCs w:val="24"/>
        </w:rPr>
      </w:pPr>
      <w:r>
        <w:rPr>
          <w:rFonts w:ascii="宋体" w:hAnsi="宋体" w:eastAsia="宋体" w:cs="宋体"/>
          <w:spacing w:val="29"/>
          <w:sz w:val="24"/>
          <w:szCs w:val="24"/>
        </w:rPr>
        <w:t>(5)详细评审</w:t>
      </w:r>
    </w:p>
    <w:p>
      <w:pPr>
        <w:spacing w:before="180" w:line="220" w:lineRule="auto"/>
        <w:ind w:left="487"/>
        <w:rPr>
          <w:rFonts w:ascii="宋体" w:hAnsi="宋体" w:eastAsia="宋体" w:cs="宋体"/>
          <w:sz w:val="24"/>
          <w:szCs w:val="24"/>
        </w:rPr>
      </w:pPr>
      <w:r>
        <w:rPr>
          <w:rFonts w:ascii="宋体" w:hAnsi="宋体" w:eastAsia="宋体" w:cs="宋体"/>
          <w:spacing w:val="20"/>
          <w:sz w:val="24"/>
          <w:szCs w:val="24"/>
        </w:rPr>
        <w:t>(</w:t>
      </w:r>
      <w:r>
        <w:rPr>
          <w:rFonts w:ascii="宋体" w:hAnsi="宋体" w:eastAsia="宋体" w:cs="宋体"/>
          <w:spacing w:val="19"/>
          <w:sz w:val="24"/>
          <w:szCs w:val="24"/>
        </w:rPr>
        <w:t>6)澄清、说明或补正</w:t>
      </w:r>
    </w:p>
    <w:p>
      <w:pPr>
        <w:spacing w:before="181" w:line="218" w:lineRule="auto"/>
        <w:ind w:left="487"/>
        <w:rPr>
          <w:rFonts w:ascii="宋体" w:hAnsi="宋体" w:eastAsia="宋体" w:cs="宋体"/>
          <w:sz w:val="24"/>
          <w:szCs w:val="24"/>
        </w:rPr>
      </w:pPr>
      <w:r>
        <w:rPr>
          <w:rFonts w:ascii="宋体" w:hAnsi="宋体" w:eastAsia="宋体" w:cs="宋体"/>
          <w:spacing w:val="15"/>
          <w:sz w:val="24"/>
          <w:szCs w:val="24"/>
        </w:rPr>
        <w:t>(</w:t>
      </w:r>
      <w:r>
        <w:rPr>
          <w:rFonts w:ascii="宋体" w:hAnsi="宋体" w:eastAsia="宋体" w:cs="宋体"/>
          <w:spacing w:val="12"/>
          <w:sz w:val="24"/>
          <w:szCs w:val="24"/>
        </w:rPr>
        <w:t>7)推荐成交候选人及提交评审报告</w:t>
      </w:r>
    </w:p>
    <w:p>
      <w:pPr>
        <w:spacing w:before="184" w:line="220" w:lineRule="auto"/>
        <w:ind w:left="485"/>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9"/>
          <w:sz w:val="24"/>
          <w:szCs w:val="24"/>
        </w:rPr>
        <w:t>.2 评审准备</w:t>
      </w:r>
    </w:p>
    <w:p>
      <w:pPr>
        <w:spacing w:before="181" w:line="220" w:lineRule="auto"/>
        <w:ind w:left="485"/>
        <w:rPr>
          <w:rFonts w:ascii="宋体" w:hAnsi="宋体" w:eastAsia="宋体" w:cs="宋体"/>
          <w:sz w:val="24"/>
          <w:szCs w:val="24"/>
        </w:rPr>
      </w:pPr>
      <w:r>
        <w:rPr>
          <w:rFonts w:ascii="宋体" w:hAnsi="宋体" w:eastAsia="宋体" w:cs="宋体"/>
          <w:spacing w:val="-9"/>
          <w:sz w:val="24"/>
          <w:szCs w:val="24"/>
        </w:rPr>
        <w:t>3</w:t>
      </w:r>
      <w:r>
        <w:rPr>
          <w:rFonts w:ascii="宋体" w:hAnsi="宋体" w:eastAsia="宋体" w:cs="宋体"/>
          <w:spacing w:val="-5"/>
          <w:sz w:val="24"/>
          <w:szCs w:val="24"/>
        </w:rPr>
        <w:t>.2.1 磋商小组成员签到</w:t>
      </w:r>
    </w:p>
    <w:p>
      <w:pPr>
        <w:spacing w:before="180" w:line="220" w:lineRule="auto"/>
        <w:ind w:left="480"/>
        <w:rPr>
          <w:rFonts w:ascii="宋体" w:hAnsi="宋体" w:eastAsia="宋体" w:cs="宋体"/>
          <w:sz w:val="24"/>
          <w:szCs w:val="24"/>
        </w:rPr>
      </w:pPr>
      <w:r>
        <w:rPr>
          <w:rFonts w:ascii="宋体" w:hAnsi="宋体" w:eastAsia="宋体" w:cs="宋体"/>
          <w:spacing w:val="-2"/>
          <w:sz w:val="24"/>
          <w:szCs w:val="24"/>
        </w:rPr>
        <w:t>磋商小组成员到达评审现场时</w:t>
      </w:r>
      <w:r>
        <w:rPr>
          <w:rFonts w:ascii="宋体" w:hAnsi="宋体" w:eastAsia="宋体" w:cs="宋体"/>
          <w:spacing w:val="-1"/>
          <w:sz w:val="24"/>
          <w:szCs w:val="24"/>
        </w:rPr>
        <w:t>应当在签到表上签到以证明其出席。</w:t>
      </w:r>
    </w:p>
    <w:p>
      <w:pPr>
        <w:spacing w:before="182" w:line="220" w:lineRule="auto"/>
        <w:ind w:left="485"/>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8"/>
          <w:sz w:val="24"/>
          <w:szCs w:val="24"/>
        </w:rPr>
        <w:t>.</w:t>
      </w:r>
      <w:r>
        <w:rPr>
          <w:rFonts w:ascii="宋体" w:hAnsi="宋体" w:eastAsia="宋体" w:cs="宋体"/>
          <w:spacing w:val="-5"/>
          <w:sz w:val="24"/>
          <w:szCs w:val="24"/>
        </w:rPr>
        <w:t>2.2 磋商小组的分工</w:t>
      </w:r>
    </w:p>
    <w:p>
      <w:pPr>
        <w:spacing w:before="180" w:line="368" w:lineRule="auto"/>
        <w:ind w:left="4" w:right="85" w:firstLine="480"/>
        <w:rPr>
          <w:rFonts w:ascii="宋体" w:hAnsi="宋体" w:eastAsia="宋体" w:cs="宋体"/>
          <w:sz w:val="24"/>
          <w:szCs w:val="24"/>
        </w:rPr>
      </w:pPr>
      <w:r>
        <w:rPr>
          <w:rFonts w:ascii="宋体" w:hAnsi="宋体" w:eastAsia="宋体" w:cs="宋体"/>
          <w:spacing w:val="-1"/>
          <w:sz w:val="24"/>
          <w:szCs w:val="24"/>
        </w:rPr>
        <w:t>3.2.2.1 磋商小组首先推选一名磋商小组组长。</w:t>
      </w:r>
      <w:r>
        <w:rPr>
          <w:rFonts w:ascii="宋体" w:hAnsi="宋体" w:eastAsia="宋体" w:cs="宋体"/>
          <w:sz w:val="24"/>
          <w:szCs w:val="24"/>
        </w:rPr>
        <w:t xml:space="preserve">磋商小组组长负责评审活动的组 </w:t>
      </w:r>
      <w:r>
        <w:rPr>
          <w:rFonts w:ascii="宋体" w:hAnsi="宋体" w:eastAsia="宋体" w:cs="宋体"/>
          <w:spacing w:val="-2"/>
          <w:sz w:val="24"/>
          <w:szCs w:val="24"/>
        </w:rPr>
        <w:t>织领导工作。磋商小组组长与磋商小</w:t>
      </w:r>
      <w:r>
        <w:rPr>
          <w:rFonts w:ascii="宋体" w:hAnsi="宋体" w:eastAsia="宋体" w:cs="宋体"/>
          <w:spacing w:val="-1"/>
          <w:sz w:val="24"/>
          <w:szCs w:val="24"/>
        </w:rPr>
        <w:t>组其他成员具有同等的评审权力。</w:t>
      </w:r>
    </w:p>
    <w:p>
      <w:pPr>
        <w:sectPr>
          <w:footerReference r:id="rId27" w:type="default"/>
          <w:pgSz w:w="11910" w:h="16840"/>
          <w:pgMar w:top="400" w:right="1274" w:bottom="1428"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left="9" w:firstLine="476"/>
        <w:rPr>
          <w:rFonts w:ascii="宋体" w:hAnsi="宋体" w:eastAsia="宋体" w:cs="宋体"/>
          <w:sz w:val="24"/>
          <w:szCs w:val="24"/>
        </w:rPr>
      </w:pPr>
      <w:r>
        <w:rPr>
          <w:rFonts w:ascii="宋体" w:hAnsi="宋体" w:eastAsia="宋体" w:cs="宋体"/>
          <w:spacing w:val="-1"/>
          <w:sz w:val="24"/>
          <w:szCs w:val="24"/>
        </w:rPr>
        <w:t>3.2.2.2 磋商小组组长除履行自己作为磋商小组</w:t>
      </w:r>
      <w:r>
        <w:rPr>
          <w:rFonts w:ascii="宋体" w:hAnsi="宋体" w:eastAsia="宋体" w:cs="宋体"/>
          <w:sz w:val="24"/>
          <w:szCs w:val="24"/>
        </w:rPr>
        <w:t xml:space="preserve">成员独立评审的职责外，主要负 </w:t>
      </w:r>
      <w:r>
        <w:rPr>
          <w:rFonts w:ascii="宋体" w:hAnsi="宋体" w:eastAsia="宋体" w:cs="宋体"/>
          <w:spacing w:val="-11"/>
          <w:sz w:val="24"/>
          <w:szCs w:val="24"/>
        </w:rPr>
        <w:t>责</w:t>
      </w:r>
      <w:r>
        <w:rPr>
          <w:rFonts w:ascii="宋体" w:hAnsi="宋体" w:eastAsia="宋体" w:cs="宋体"/>
          <w:spacing w:val="-10"/>
          <w:sz w:val="24"/>
          <w:szCs w:val="24"/>
        </w:rPr>
        <w:t>以下工作：</w:t>
      </w:r>
    </w:p>
    <w:p>
      <w:pPr>
        <w:spacing w:line="219" w:lineRule="auto"/>
        <w:ind w:left="487"/>
        <w:rPr>
          <w:rFonts w:ascii="宋体" w:hAnsi="宋体" w:eastAsia="宋体" w:cs="宋体"/>
          <w:sz w:val="24"/>
          <w:szCs w:val="24"/>
        </w:rPr>
      </w:pPr>
      <w:r>
        <w:rPr>
          <w:rFonts w:ascii="宋体" w:hAnsi="宋体" w:eastAsia="宋体" w:cs="宋体"/>
          <w:spacing w:val="8"/>
          <w:sz w:val="24"/>
          <w:szCs w:val="24"/>
        </w:rPr>
        <w:t>(1)组织磋商小组成员学习竞争性磋商文件；</w:t>
      </w:r>
    </w:p>
    <w:p>
      <w:pPr>
        <w:spacing w:before="181" w:line="219" w:lineRule="auto"/>
        <w:ind w:left="487"/>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8"/>
          <w:sz w:val="24"/>
          <w:szCs w:val="24"/>
        </w:rPr>
        <w:t>2</w:t>
      </w:r>
      <w:r>
        <w:rPr>
          <w:rFonts w:ascii="宋体" w:hAnsi="宋体" w:eastAsia="宋体" w:cs="宋体"/>
          <w:spacing w:val="5"/>
          <w:sz w:val="24"/>
          <w:szCs w:val="24"/>
        </w:rPr>
        <w:t>)汇总各磋商小组成员认为需要供应商澄清、说明或者补正的问题；</w:t>
      </w:r>
    </w:p>
    <w:p>
      <w:pPr>
        <w:spacing w:before="182" w:line="219" w:lineRule="auto"/>
        <w:ind w:left="487"/>
        <w:rPr>
          <w:rFonts w:ascii="宋体" w:hAnsi="宋体" w:eastAsia="宋体" w:cs="宋体"/>
          <w:sz w:val="24"/>
          <w:szCs w:val="24"/>
        </w:rPr>
      </w:pPr>
      <w:r>
        <w:rPr>
          <w:rFonts w:ascii="宋体" w:hAnsi="宋体" w:eastAsia="宋体" w:cs="宋体"/>
          <w:spacing w:val="6"/>
          <w:sz w:val="24"/>
          <w:szCs w:val="24"/>
        </w:rPr>
        <w:t>(3)组织磋商小组对供应商质询并对供应商的答复进行评审；</w:t>
      </w:r>
    </w:p>
    <w:p>
      <w:pPr>
        <w:spacing w:before="182" w:line="219" w:lineRule="auto"/>
        <w:ind w:left="487"/>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8"/>
          <w:sz w:val="24"/>
          <w:szCs w:val="24"/>
        </w:rPr>
        <w:t>4)对出现较大争议的事项进行书面记录；</w:t>
      </w:r>
    </w:p>
    <w:p>
      <w:pPr>
        <w:spacing w:before="182" w:line="359" w:lineRule="auto"/>
        <w:ind w:firstLine="487"/>
        <w:rPr>
          <w:rFonts w:ascii="宋体" w:hAnsi="宋体" w:eastAsia="宋体" w:cs="宋体"/>
          <w:sz w:val="24"/>
          <w:szCs w:val="24"/>
        </w:rPr>
      </w:pPr>
      <w:r>
        <w:rPr>
          <w:rFonts w:ascii="宋体" w:hAnsi="宋体" w:eastAsia="宋体" w:cs="宋体"/>
          <w:spacing w:val="6"/>
          <w:sz w:val="24"/>
          <w:szCs w:val="24"/>
        </w:rPr>
        <w:t>(5) 组织收回评审过程中使用的文件、表格和评审记录以及其他资料，并查</w:t>
      </w:r>
      <w:r>
        <w:rPr>
          <w:rFonts w:ascii="宋体" w:hAnsi="宋体" w:eastAsia="宋体" w:cs="宋体"/>
          <w:spacing w:val="3"/>
          <w:sz w:val="24"/>
          <w:szCs w:val="24"/>
        </w:rPr>
        <w:t>验</w:t>
      </w:r>
      <w:r>
        <w:rPr>
          <w:rFonts w:ascii="宋体" w:hAnsi="宋体" w:eastAsia="宋体" w:cs="宋体"/>
          <w:sz w:val="24"/>
          <w:szCs w:val="24"/>
        </w:rPr>
        <w:t xml:space="preserve"> </w:t>
      </w:r>
      <w:r>
        <w:rPr>
          <w:rFonts w:ascii="宋体" w:hAnsi="宋体" w:eastAsia="宋体" w:cs="宋体"/>
          <w:spacing w:val="-8"/>
          <w:sz w:val="24"/>
          <w:szCs w:val="24"/>
        </w:rPr>
        <w:t>评审</w:t>
      </w:r>
      <w:r>
        <w:rPr>
          <w:rFonts w:ascii="宋体" w:hAnsi="宋体" w:eastAsia="宋体" w:cs="宋体"/>
          <w:spacing w:val="-4"/>
          <w:sz w:val="24"/>
          <w:szCs w:val="24"/>
        </w:rPr>
        <w:t>记录的完整性及有效性；</w:t>
      </w:r>
    </w:p>
    <w:p>
      <w:pPr>
        <w:spacing w:line="220" w:lineRule="auto"/>
        <w:ind w:left="487"/>
        <w:rPr>
          <w:rFonts w:ascii="宋体" w:hAnsi="宋体" w:eastAsia="宋体" w:cs="宋体"/>
          <w:sz w:val="24"/>
          <w:szCs w:val="24"/>
        </w:rPr>
      </w:pPr>
      <w:r>
        <w:rPr>
          <w:rFonts w:ascii="宋体" w:hAnsi="宋体" w:eastAsia="宋体" w:cs="宋体"/>
          <w:spacing w:val="10"/>
          <w:sz w:val="24"/>
          <w:szCs w:val="24"/>
        </w:rPr>
        <w:t>(6)组织对评审结论进行复核确认</w:t>
      </w:r>
      <w:r>
        <w:rPr>
          <w:rFonts w:ascii="宋体" w:hAnsi="宋体" w:eastAsia="宋体" w:cs="宋体"/>
          <w:spacing w:val="7"/>
          <w:sz w:val="24"/>
          <w:szCs w:val="24"/>
        </w:rPr>
        <w:t>；</w:t>
      </w:r>
    </w:p>
    <w:p>
      <w:pPr>
        <w:spacing w:before="181" w:line="218" w:lineRule="auto"/>
        <w:ind w:left="487"/>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5"/>
          <w:sz w:val="24"/>
          <w:szCs w:val="24"/>
        </w:rPr>
        <w:t>7)组织编写评审报告。</w:t>
      </w:r>
    </w:p>
    <w:p>
      <w:pPr>
        <w:spacing w:before="183" w:line="220" w:lineRule="auto"/>
        <w:ind w:left="485"/>
        <w:rPr>
          <w:rFonts w:ascii="宋体" w:hAnsi="宋体" w:eastAsia="宋体" w:cs="宋体"/>
          <w:sz w:val="24"/>
          <w:szCs w:val="24"/>
        </w:rPr>
      </w:pPr>
      <w:r>
        <w:rPr>
          <w:rFonts w:ascii="宋体" w:hAnsi="宋体" w:eastAsia="宋体" w:cs="宋体"/>
          <w:spacing w:val="-6"/>
          <w:sz w:val="24"/>
          <w:szCs w:val="24"/>
        </w:rPr>
        <w:t>3.2.3 熟悉文件资料</w:t>
      </w:r>
    </w:p>
    <w:p>
      <w:pPr>
        <w:spacing w:before="182" w:line="359" w:lineRule="auto"/>
        <w:ind w:left="2" w:firstLine="482"/>
        <w:rPr>
          <w:rFonts w:ascii="宋体" w:hAnsi="宋体" w:eastAsia="宋体" w:cs="宋体"/>
          <w:sz w:val="24"/>
          <w:szCs w:val="24"/>
        </w:rPr>
      </w:pPr>
      <w:r>
        <w:rPr>
          <w:rFonts w:ascii="宋体" w:hAnsi="宋体" w:eastAsia="宋体" w:cs="宋体"/>
          <w:spacing w:val="-1"/>
          <w:sz w:val="24"/>
          <w:szCs w:val="24"/>
        </w:rPr>
        <w:t>3.2.3.1 磋商小组组长应当组织磋商小组成员认</w:t>
      </w:r>
      <w:r>
        <w:rPr>
          <w:rFonts w:ascii="宋体" w:hAnsi="宋体" w:eastAsia="宋体" w:cs="宋体"/>
          <w:sz w:val="24"/>
          <w:szCs w:val="24"/>
        </w:rPr>
        <w:t xml:space="preserve">真研究竞争性磋商文件，了解和 </w:t>
      </w:r>
      <w:r>
        <w:rPr>
          <w:rFonts w:ascii="宋体" w:hAnsi="宋体" w:eastAsia="宋体" w:cs="宋体"/>
          <w:spacing w:val="-6"/>
          <w:sz w:val="24"/>
          <w:szCs w:val="24"/>
        </w:rPr>
        <w:t>熟悉招标目的、招标</w:t>
      </w:r>
      <w:r>
        <w:rPr>
          <w:rFonts w:ascii="宋体" w:hAnsi="宋体" w:eastAsia="宋体" w:cs="宋体"/>
          <w:spacing w:val="-4"/>
          <w:sz w:val="24"/>
          <w:szCs w:val="24"/>
        </w:rPr>
        <w:t>内</w:t>
      </w:r>
      <w:r>
        <w:rPr>
          <w:rFonts w:ascii="宋体" w:hAnsi="宋体" w:eastAsia="宋体" w:cs="宋体"/>
          <w:spacing w:val="-3"/>
          <w:sz w:val="24"/>
          <w:szCs w:val="24"/>
        </w:rPr>
        <w:t>容、主要合同条件、技术标准、质量标准和要求， 掌握评审标</w:t>
      </w:r>
      <w:r>
        <w:rPr>
          <w:rFonts w:ascii="宋体" w:hAnsi="宋体" w:eastAsia="宋体" w:cs="宋体"/>
          <w:sz w:val="24"/>
          <w:szCs w:val="24"/>
        </w:rPr>
        <w:t xml:space="preserve"> </w:t>
      </w:r>
      <w:r>
        <w:rPr>
          <w:rFonts w:ascii="宋体" w:hAnsi="宋体" w:eastAsia="宋体" w:cs="宋体"/>
          <w:spacing w:val="-12"/>
          <w:sz w:val="24"/>
          <w:szCs w:val="24"/>
        </w:rPr>
        <w:t>准和方法</w:t>
      </w:r>
      <w:r>
        <w:rPr>
          <w:rFonts w:ascii="宋体" w:hAnsi="宋体" w:eastAsia="宋体" w:cs="宋体"/>
          <w:spacing w:val="-10"/>
          <w:sz w:val="24"/>
          <w:szCs w:val="24"/>
        </w:rPr>
        <w:t>，</w:t>
      </w:r>
      <w:r>
        <w:rPr>
          <w:rFonts w:ascii="宋体" w:hAnsi="宋体" w:eastAsia="宋体" w:cs="宋体"/>
          <w:spacing w:val="-6"/>
          <w:sz w:val="24"/>
          <w:szCs w:val="24"/>
        </w:rPr>
        <w:t xml:space="preserve"> 熟悉本章及附件中包括的评审表格的使用， 如果本章及附件所附的表格不</w:t>
      </w:r>
      <w:r>
        <w:rPr>
          <w:rFonts w:ascii="宋体" w:hAnsi="宋体" w:eastAsia="宋体" w:cs="宋体"/>
          <w:sz w:val="24"/>
          <w:szCs w:val="24"/>
        </w:rPr>
        <w:t xml:space="preserve"> </w:t>
      </w:r>
      <w:r>
        <w:rPr>
          <w:rFonts w:ascii="宋体" w:hAnsi="宋体" w:eastAsia="宋体" w:cs="宋体"/>
          <w:spacing w:val="-2"/>
          <w:sz w:val="24"/>
          <w:szCs w:val="24"/>
        </w:rPr>
        <w:t>能满足评审所需时，磋商小组应当补充编</w:t>
      </w:r>
      <w:r>
        <w:rPr>
          <w:rFonts w:ascii="宋体" w:hAnsi="宋体" w:eastAsia="宋体" w:cs="宋体"/>
          <w:spacing w:val="-1"/>
          <w:sz w:val="24"/>
          <w:szCs w:val="24"/>
        </w:rPr>
        <w:t>制评审所需的表格。</w:t>
      </w:r>
    </w:p>
    <w:p>
      <w:pPr>
        <w:spacing w:line="359" w:lineRule="auto"/>
        <w:ind w:firstLine="484"/>
        <w:rPr>
          <w:rFonts w:ascii="宋体" w:hAnsi="宋体" w:eastAsia="宋体" w:cs="宋体"/>
          <w:sz w:val="24"/>
          <w:szCs w:val="24"/>
        </w:rPr>
      </w:pPr>
      <w:r>
        <w:rPr>
          <w:rFonts w:ascii="宋体" w:hAnsi="宋体" w:eastAsia="宋体" w:cs="宋体"/>
          <w:spacing w:val="-1"/>
          <w:sz w:val="24"/>
          <w:szCs w:val="24"/>
        </w:rPr>
        <w:t>3.2.3.2 采购人或采购代理机构应当向磋商小组</w:t>
      </w:r>
      <w:r>
        <w:rPr>
          <w:rFonts w:ascii="宋体" w:hAnsi="宋体" w:eastAsia="宋体" w:cs="宋体"/>
          <w:sz w:val="24"/>
          <w:szCs w:val="24"/>
        </w:rPr>
        <w:t xml:space="preserve">提供评审所需的信息和数据，包 </w:t>
      </w:r>
      <w:r>
        <w:rPr>
          <w:rFonts w:ascii="宋体" w:hAnsi="宋体" w:eastAsia="宋体" w:cs="宋体"/>
          <w:spacing w:val="-17"/>
          <w:sz w:val="24"/>
          <w:szCs w:val="24"/>
        </w:rPr>
        <w:t>括</w:t>
      </w:r>
      <w:r>
        <w:rPr>
          <w:rFonts w:ascii="宋体" w:hAnsi="宋体" w:eastAsia="宋体" w:cs="宋体"/>
          <w:spacing w:val="-16"/>
          <w:sz w:val="24"/>
          <w:szCs w:val="24"/>
        </w:rPr>
        <w:t>：</w:t>
      </w:r>
    </w:p>
    <w:p>
      <w:pPr>
        <w:spacing w:before="1" w:line="219" w:lineRule="auto"/>
        <w:ind w:left="487"/>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1)竞争性磋商文件及其澄清修改等竞争性磋商文件补充；</w:t>
      </w:r>
    </w:p>
    <w:p>
      <w:pPr>
        <w:spacing w:before="181" w:line="219" w:lineRule="auto"/>
        <w:ind w:left="487"/>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8"/>
          <w:sz w:val="24"/>
          <w:szCs w:val="24"/>
        </w:rPr>
        <w:t>2)未在开标会上当场拒绝的各响应文件；</w:t>
      </w:r>
    </w:p>
    <w:p>
      <w:pPr>
        <w:spacing w:before="182" w:line="219" w:lineRule="auto"/>
        <w:ind w:left="487"/>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8"/>
          <w:sz w:val="24"/>
          <w:szCs w:val="24"/>
        </w:rPr>
        <w:t>3)开标会记录；</w:t>
      </w:r>
    </w:p>
    <w:p>
      <w:pPr>
        <w:spacing w:before="182" w:line="220" w:lineRule="auto"/>
        <w:ind w:left="487"/>
        <w:rPr>
          <w:rFonts w:ascii="宋体" w:hAnsi="宋体" w:eastAsia="宋体" w:cs="宋体"/>
          <w:sz w:val="24"/>
          <w:szCs w:val="24"/>
        </w:rPr>
      </w:pPr>
      <w:r>
        <w:rPr>
          <w:rFonts w:ascii="宋体" w:hAnsi="宋体" w:eastAsia="宋体" w:cs="宋体"/>
          <w:spacing w:val="21"/>
          <w:sz w:val="24"/>
          <w:szCs w:val="24"/>
        </w:rPr>
        <w:t>(4)评审表格；</w:t>
      </w:r>
    </w:p>
    <w:p>
      <w:pPr>
        <w:spacing w:before="181" w:line="220" w:lineRule="auto"/>
        <w:ind w:left="487"/>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17"/>
          <w:sz w:val="24"/>
          <w:szCs w:val="24"/>
        </w:rPr>
        <w:t>5)其他信息和数据。</w:t>
      </w:r>
    </w:p>
    <w:p>
      <w:pPr>
        <w:spacing w:before="181" w:line="220" w:lineRule="auto"/>
        <w:ind w:left="485"/>
        <w:rPr>
          <w:rFonts w:ascii="宋体" w:hAnsi="宋体" w:eastAsia="宋体" w:cs="宋体"/>
          <w:sz w:val="24"/>
          <w:szCs w:val="24"/>
        </w:rPr>
      </w:pPr>
      <w:r>
        <w:rPr>
          <w:rFonts w:ascii="宋体" w:hAnsi="宋体" w:eastAsia="宋体" w:cs="宋体"/>
          <w:spacing w:val="2"/>
          <w:sz w:val="24"/>
          <w:szCs w:val="24"/>
        </w:rPr>
        <w:t>3.3 资格审查(适用于资</w:t>
      </w:r>
      <w:r>
        <w:rPr>
          <w:rFonts w:ascii="宋体" w:hAnsi="宋体" w:eastAsia="宋体" w:cs="宋体"/>
          <w:spacing w:val="1"/>
          <w:sz w:val="24"/>
          <w:szCs w:val="24"/>
        </w:rPr>
        <w:t>格后审)</w:t>
      </w:r>
    </w:p>
    <w:p>
      <w:pPr>
        <w:spacing w:before="182" w:line="359" w:lineRule="auto"/>
        <w:ind w:firstLine="480"/>
        <w:rPr>
          <w:rFonts w:ascii="宋体" w:hAnsi="宋体" w:eastAsia="宋体" w:cs="宋体"/>
          <w:sz w:val="24"/>
          <w:szCs w:val="24"/>
        </w:rPr>
      </w:pPr>
      <w:r>
        <w:rPr>
          <w:rFonts w:ascii="宋体" w:hAnsi="宋体" w:eastAsia="宋体" w:cs="宋体"/>
          <w:spacing w:val="-4"/>
          <w:sz w:val="24"/>
          <w:szCs w:val="24"/>
        </w:rPr>
        <w:t>采购人会依据本章规定的评审因素和审查标准， 对供应商的资格审查资料进</w:t>
      </w:r>
      <w:r>
        <w:rPr>
          <w:rFonts w:ascii="宋体" w:hAnsi="宋体" w:eastAsia="宋体" w:cs="宋体"/>
          <w:spacing w:val="-3"/>
          <w:sz w:val="24"/>
          <w:szCs w:val="24"/>
        </w:rPr>
        <w:t>行</w:t>
      </w:r>
      <w:r>
        <w:rPr>
          <w:rFonts w:ascii="宋体" w:hAnsi="宋体" w:eastAsia="宋体" w:cs="宋体"/>
          <w:sz w:val="24"/>
          <w:szCs w:val="24"/>
        </w:rPr>
        <w:t xml:space="preserve">资 </w:t>
      </w:r>
      <w:r>
        <w:rPr>
          <w:rFonts w:ascii="宋体" w:hAnsi="宋体" w:eastAsia="宋体" w:cs="宋体"/>
          <w:spacing w:val="-6"/>
          <w:sz w:val="24"/>
          <w:szCs w:val="24"/>
        </w:rPr>
        <w:t>格审查。资格审查</w:t>
      </w:r>
      <w:r>
        <w:rPr>
          <w:rFonts w:ascii="宋体" w:hAnsi="宋体" w:eastAsia="宋体" w:cs="宋体"/>
          <w:spacing w:val="-4"/>
          <w:sz w:val="24"/>
          <w:szCs w:val="24"/>
        </w:rPr>
        <w:t>有</w:t>
      </w:r>
      <w:r>
        <w:rPr>
          <w:rFonts w:ascii="宋体" w:hAnsi="宋体" w:eastAsia="宋体" w:cs="宋体"/>
          <w:spacing w:val="-3"/>
          <w:sz w:val="24"/>
          <w:szCs w:val="24"/>
        </w:rPr>
        <w:t>一项未通过审查标准， 采购人将认定整个响应文件不响应竞争性</w:t>
      </w:r>
      <w:r>
        <w:rPr>
          <w:rFonts w:ascii="宋体" w:hAnsi="宋体" w:eastAsia="宋体" w:cs="宋体"/>
          <w:sz w:val="24"/>
          <w:szCs w:val="24"/>
        </w:rPr>
        <w:t xml:space="preserve"> </w:t>
      </w:r>
      <w:r>
        <w:rPr>
          <w:rFonts w:ascii="宋体" w:hAnsi="宋体" w:eastAsia="宋体" w:cs="宋体"/>
          <w:spacing w:val="-6"/>
          <w:sz w:val="24"/>
          <w:szCs w:val="24"/>
        </w:rPr>
        <w:t>磋商文件而否决其</w:t>
      </w:r>
      <w:r>
        <w:rPr>
          <w:rFonts w:ascii="宋体" w:hAnsi="宋体" w:eastAsia="宋体" w:cs="宋体"/>
          <w:spacing w:val="-4"/>
          <w:sz w:val="24"/>
          <w:szCs w:val="24"/>
        </w:rPr>
        <w:t>投</w:t>
      </w:r>
      <w:r>
        <w:rPr>
          <w:rFonts w:ascii="宋体" w:hAnsi="宋体" w:eastAsia="宋体" w:cs="宋体"/>
          <w:spacing w:val="-3"/>
          <w:sz w:val="24"/>
          <w:szCs w:val="24"/>
        </w:rPr>
        <w:t>标， 并且不允许供应商通过修改或撤销其不符合要求的差异或保</w:t>
      </w:r>
      <w:r>
        <w:rPr>
          <w:rFonts w:ascii="宋体" w:hAnsi="宋体" w:eastAsia="宋体" w:cs="宋体"/>
          <w:sz w:val="24"/>
          <w:szCs w:val="24"/>
        </w:rPr>
        <w:t xml:space="preserve"> </w:t>
      </w:r>
      <w:r>
        <w:rPr>
          <w:rFonts w:ascii="宋体" w:hAnsi="宋体" w:eastAsia="宋体" w:cs="宋体"/>
          <w:spacing w:val="-4"/>
          <w:sz w:val="24"/>
          <w:szCs w:val="24"/>
        </w:rPr>
        <w:t>留，使之成</w:t>
      </w:r>
      <w:r>
        <w:rPr>
          <w:rFonts w:ascii="宋体" w:hAnsi="宋体" w:eastAsia="宋体" w:cs="宋体"/>
          <w:spacing w:val="-3"/>
          <w:sz w:val="24"/>
          <w:szCs w:val="24"/>
        </w:rPr>
        <w:t>为</w:t>
      </w:r>
      <w:r>
        <w:rPr>
          <w:rFonts w:ascii="宋体" w:hAnsi="宋体" w:eastAsia="宋体" w:cs="宋体"/>
          <w:spacing w:val="-2"/>
          <w:sz w:val="24"/>
          <w:szCs w:val="24"/>
        </w:rPr>
        <w:t>具有响应性的投标。</w:t>
      </w:r>
    </w:p>
    <w:p>
      <w:pPr>
        <w:spacing w:before="1" w:line="219" w:lineRule="auto"/>
        <w:ind w:left="485"/>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8"/>
          <w:sz w:val="24"/>
          <w:szCs w:val="24"/>
        </w:rPr>
        <w:t>.</w:t>
      </w:r>
      <w:r>
        <w:rPr>
          <w:rFonts w:ascii="宋体" w:hAnsi="宋体" w:eastAsia="宋体" w:cs="宋体"/>
          <w:spacing w:val="-5"/>
          <w:sz w:val="24"/>
          <w:szCs w:val="24"/>
        </w:rPr>
        <w:t>4 完备性及符合性审查</w:t>
      </w:r>
    </w:p>
    <w:p>
      <w:pPr>
        <w:spacing w:before="181" w:line="467" w:lineRule="exact"/>
        <w:ind w:left="485"/>
        <w:rPr>
          <w:rFonts w:ascii="宋体" w:hAnsi="宋体" w:eastAsia="宋体" w:cs="宋体"/>
          <w:sz w:val="24"/>
          <w:szCs w:val="24"/>
        </w:rPr>
      </w:pPr>
      <w:r>
        <w:rPr>
          <w:rFonts w:ascii="宋体" w:hAnsi="宋体" w:eastAsia="宋体" w:cs="宋体"/>
          <w:spacing w:val="-1"/>
          <w:position w:val="17"/>
          <w:sz w:val="24"/>
          <w:szCs w:val="24"/>
        </w:rPr>
        <w:t>3.4.1 磋商小组依据本章规定的评审因素和评审标</w:t>
      </w:r>
      <w:r>
        <w:rPr>
          <w:rFonts w:ascii="宋体" w:hAnsi="宋体" w:eastAsia="宋体" w:cs="宋体"/>
          <w:position w:val="17"/>
          <w:sz w:val="24"/>
          <w:szCs w:val="24"/>
        </w:rPr>
        <w:t>准，对供应商的响应文件进行</w:t>
      </w:r>
    </w:p>
    <w:p>
      <w:pPr>
        <w:spacing w:before="1" w:line="219" w:lineRule="auto"/>
        <w:ind w:left="2"/>
        <w:rPr>
          <w:rFonts w:ascii="宋体" w:hAnsi="宋体" w:eastAsia="宋体" w:cs="宋体"/>
          <w:sz w:val="24"/>
          <w:szCs w:val="24"/>
        </w:rPr>
      </w:pPr>
      <w:r>
        <w:rPr>
          <w:rFonts w:ascii="宋体" w:hAnsi="宋体" w:eastAsia="宋体" w:cs="宋体"/>
          <w:spacing w:val="-6"/>
          <w:sz w:val="24"/>
          <w:szCs w:val="24"/>
        </w:rPr>
        <w:t>完备性及符合性审查</w:t>
      </w:r>
      <w:r>
        <w:rPr>
          <w:rFonts w:ascii="宋体" w:hAnsi="宋体" w:eastAsia="宋体" w:cs="宋体"/>
          <w:spacing w:val="-4"/>
          <w:sz w:val="24"/>
          <w:szCs w:val="24"/>
        </w:rPr>
        <w:t>。</w:t>
      </w:r>
      <w:r>
        <w:rPr>
          <w:rFonts w:ascii="宋体" w:hAnsi="宋体" w:eastAsia="宋体" w:cs="宋体"/>
          <w:spacing w:val="-3"/>
          <w:sz w:val="24"/>
          <w:szCs w:val="24"/>
        </w:rPr>
        <w:t>完备性及符合性审查有一项未通过评审标准， 磋商小组将认定</w:t>
      </w:r>
    </w:p>
    <w:p>
      <w:pPr>
        <w:sectPr>
          <w:footerReference r:id="rId28" w:type="default"/>
          <w:pgSz w:w="11910" w:h="16840"/>
          <w:pgMar w:top="400" w:right="1360" w:bottom="1428"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left="2"/>
        <w:rPr>
          <w:rFonts w:ascii="宋体" w:hAnsi="宋体" w:eastAsia="宋体" w:cs="宋体"/>
          <w:sz w:val="24"/>
          <w:szCs w:val="24"/>
        </w:rPr>
      </w:pPr>
      <w:r>
        <w:rPr>
          <w:rFonts w:ascii="宋体" w:hAnsi="宋体" w:eastAsia="宋体" w:cs="宋体"/>
          <w:spacing w:val="-6"/>
          <w:sz w:val="24"/>
          <w:szCs w:val="24"/>
        </w:rPr>
        <w:t>整个响应文件不响应</w:t>
      </w:r>
      <w:r>
        <w:rPr>
          <w:rFonts w:ascii="宋体" w:hAnsi="宋体" w:eastAsia="宋体" w:cs="宋体"/>
          <w:spacing w:val="-3"/>
          <w:sz w:val="24"/>
          <w:szCs w:val="24"/>
        </w:rPr>
        <w:t>竞争性磋商文件而否决其投标， 并且不允许供应商通过修改或撤</w:t>
      </w:r>
      <w:r>
        <w:rPr>
          <w:rFonts w:ascii="宋体" w:hAnsi="宋体" w:eastAsia="宋体" w:cs="宋体"/>
          <w:sz w:val="24"/>
          <w:szCs w:val="24"/>
        </w:rPr>
        <w:t xml:space="preserve"> </w:t>
      </w:r>
      <w:r>
        <w:rPr>
          <w:rFonts w:ascii="宋体" w:hAnsi="宋体" w:eastAsia="宋体" w:cs="宋体"/>
          <w:spacing w:val="-2"/>
          <w:sz w:val="24"/>
          <w:szCs w:val="24"/>
        </w:rPr>
        <w:t>销其不符合要求的差异或保留，使之成</w:t>
      </w:r>
      <w:r>
        <w:rPr>
          <w:rFonts w:ascii="宋体" w:hAnsi="宋体" w:eastAsia="宋体" w:cs="宋体"/>
          <w:spacing w:val="-1"/>
          <w:sz w:val="24"/>
          <w:szCs w:val="24"/>
        </w:rPr>
        <w:t>为具有响应性的投标。</w:t>
      </w:r>
    </w:p>
    <w:p>
      <w:pPr>
        <w:spacing w:line="359" w:lineRule="auto"/>
        <w:ind w:left="2" w:right="24" w:firstLine="483"/>
        <w:rPr>
          <w:rFonts w:ascii="宋体" w:hAnsi="宋体" w:eastAsia="宋体" w:cs="宋体"/>
          <w:sz w:val="24"/>
          <w:szCs w:val="24"/>
        </w:rPr>
      </w:pPr>
      <w:r>
        <w:rPr>
          <w:rFonts w:ascii="宋体" w:hAnsi="宋体" w:eastAsia="宋体" w:cs="宋体"/>
          <w:spacing w:val="-2"/>
          <w:sz w:val="24"/>
          <w:szCs w:val="24"/>
        </w:rPr>
        <w:t>3.4.2 完备性及符</w:t>
      </w:r>
      <w:r>
        <w:rPr>
          <w:rFonts w:ascii="宋体" w:hAnsi="宋体" w:eastAsia="宋体" w:cs="宋体"/>
          <w:spacing w:val="-1"/>
          <w:sz w:val="24"/>
          <w:szCs w:val="24"/>
        </w:rPr>
        <w:t>合性审查条款是指对本采购项目产生了重大影响的重大偏差，</w:t>
      </w:r>
      <w:r>
        <w:rPr>
          <w:rFonts w:ascii="宋体" w:hAnsi="宋体" w:eastAsia="宋体" w:cs="宋体"/>
          <w:sz w:val="24"/>
          <w:szCs w:val="24"/>
        </w:rPr>
        <w:t xml:space="preserve"> </w:t>
      </w:r>
      <w:r>
        <w:rPr>
          <w:rFonts w:ascii="宋体" w:hAnsi="宋体" w:eastAsia="宋体" w:cs="宋体"/>
          <w:spacing w:val="-2"/>
          <w:sz w:val="24"/>
          <w:szCs w:val="24"/>
        </w:rPr>
        <w:t>而且纠正此类偏差将</w:t>
      </w:r>
      <w:r>
        <w:rPr>
          <w:rFonts w:ascii="宋体" w:hAnsi="宋体" w:eastAsia="宋体" w:cs="宋体"/>
          <w:spacing w:val="-1"/>
          <w:sz w:val="24"/>
          <w:szCs w:val="24"/>
        </w:rPr>
        <w:t>会对响应本次招标的其他供应商的竞争地位产生不公正的影响。</w:t>
      </w:r>
    </w:p>
    <w:p>
      <w:pPr>
        <w:spacing w:line="359" w:lineRule="auto"/>
        <w:ind w:firstLine="485"/>
        <w:rPr>
          <w:rFonts w:ascii="宋体" w:hAnsi="宋体" w:eastAsia="宋体" w:cs="宋体"/>
          <w:sz w:val="24"/>
          <w:szCs w:val="24"/>
        </w:rPr>
      </w:pPr>
      <w:r>
        <w:rPr>
          <w:rFonts w:ascii="宋体" w:hAnsi="宋体" w:eastAsia="宋体" w:cs="宋体"/>
          <w:spacing w:val="-1"/>
          <w:sz w:val="24"/>
          <w:szCs w:val="24"/>
        </w:rPr>
        <w:t>3.4.3 细微偏差是指响应文件在实质上响应竞争性</w:t>
      </w:r>
      <w:r>
        <w:rPr>
          <w:rFonts w:ascii="宋体" w:hAnsi="宋体" w:eastAsia="宋体" w:cs="宋体"/>
          <w:sz w:val="24"/>
          <w:szCs w:val="24"/>
        </w:rPr>
        <w:t xml:space="preserve">磋商文件要求，但在个别地方 </w:t>
      </w:r>
      <w:r>
        <w:rPr>
          <w:rFonts w:ascii="宋体" w:hAnsi="宋体" w:eastAsia="宋体" w:cs="宋体"/>
          <w:spacing w:val="-6"/>
          <w:sz w:val="24"/>
          <w:szCs w:val="24"/>
        </w:rPr>
        <w:t>存在疏漏或者提供</w:t>
      </w:r>
      <w:r>
        <w:rPr>
          <w:rFonts w:ascii="宋体" w:hAnsi="宋体" w:eastAsia="宋体" w:cs="宋体"/>
          <w:spacing w:val="-4"/>
          <w:sz w:val="24"/>
          <w:szCs w:val="24"/>
        </w:rPr>
        <w:t>了</w:t>
      </w:r>
      <w:r>
        <w:rPr>
          <w:rFonts w:ascii="宋体" w:hAnsi="宋体" w:eastAsia="宋体" w:cs="宋体"/>
          <w:spacing w:val="-3"/>
          <w:sz w:val="24"/>
          <w:szCs w:val="24"/>
        </w:rPr>
        <w:t>不完整的技术信息和数据等情况， 并且补正这些遗漏和不完整不</w:t>
      </w:r>
      <w:r>
        <w:rPr>
          <w:rFonts w:ascii="宋体" w:hAnsi="宋体" w:eastAsia="宋体" w:cs="宋体"/>
          <w:sz w:val="24"/>
          <w:szCs w:val="24"/>
        </w:rPr>
        <w:t xml:space="preserve"> </w:t>
      </w:r>
      <w:r>
        <w:rPr>
          <w:rFonts w:ascii="宋体" w:hAnsi="宋体" w:eastAsia="宋体" w:cs="宋体"/>
          <w:spacing w:val="-6"/>
          <w:sz w:val="24"/>
          <w:szCs w:val="24"/>
        </w:rPr>
        <w:t>会对其他供应商造</w:t>
      </w:r>
      <w:r>
        <w:rPr>
          <w:rFonts w:ascii="宋体" w:hAnsi="宋体" w:eastAsia="宋体" w:cs="宋体"/>
          <w:spacing w:val="-4"/>
          <w:sz w:val="24"/>
          <w:szCs w:val="24"/>
        </w:rPr>
        <w:t>成</w:t>
      </w:r>
      <w:r>
        <w:rPr>
          <w:rFonts w:ascii="宋体" w:hAnsi="宋体" w:eastAsia="宋体" w:cs="宋体"/>
          <w:spacing w:val="-3"/>
          <w:sz w:val="24"/>
          <w:szCs w:val="24"/>
        </w:rPr>
        <w:t>不公平的结果。细微偏差不影响响应文件的有效性， 磋商小组可</w:t>
      </w:r>
      <w:r>
        <w:rPr>
          <w:rFonts w:ascii="宋体" w:hAnsi="宋体" w:eastAsia="宋体" w:cs="宋体"/>
          <w:sz w:val="24"/>
          <w:szCs w:val="24"/>
        </w:rPr>
        <w:t xml:space="preserve"> </w:t>
      </w:r>
      <w:r>
        <w:rPr>
          <w:rFonts w:ascii="宋体" w:hAnsi="宋体" w:eastAsia="宋体" w:cs="宋体"/>
          <w:spacing w:val="-4"/>
          <w:sz w:val="24"/>
          <w:szCs w:val="24"/>
        </w:rPr>
        <w:t>要求存</w:t>
      </w:r>
      <w:r>
        <w:rPr>
          <w:rFonts w:ascii="宋体" w:hAnsi="宋体" w:eastAsia="宋体" w:cs="宋体"/>
          <w:spacing w:val="-3"/>
          <w:sz w:val="24"/>
          <w:szCs w:val="24"/>
        </w:rPr>
        <w:t>在</w:t>
      </w:r>
      <w:r>
        <w:rPr>
          <w:rFonts w:ascii="宋体" w:hAnsi="宋体" w:eastAsia="宋体" w:cs="宋体"/>
          <w:spacing w:val="-2"/>
          <w:sz w:val="24"/>
          <w:szCs w:val="24"/>
        </w:rPr>
        <w:t>细微偏差的供应商予以补正。</w:t>
      </w:r>
    </w:p>
    <w:p>
      <w:pPr>
        <w:spacing w:line="218" w:lineRule="auto"/>
        <w:ind w:left="486"/>
        <w:rPr>
          <w:rFonts w:ascii="宋体" w:hAnsi="宋体" w:eastAsia="宋体" w:cs="宋体"/>
          <w:sz w:val="24"/>
          <w:szCs w:val="24"/>
        </w:rPr>
      </w:pPr>
      <w:r>
        <w:rPr>
          <w:rFonts w:ascii="宋体" w:hAnsi="宋体" w:eastAsia="宋体" w:cs="宋体"/>
          <w:spacing w:val="-9"/>
          <w:sz w:val="24"/>
          <w:szCs w:val="24"/>
        </w:rPr>
        <w:t>3</w:t>
      </w:r>
      <w:r>
        <w:rPr>
          <w:rFonts w:ascii="宋体" w:hAnsi="宋体" w:eastAsia="宋体" w:cs="宋体"/>
          <w:spacing w:val="-8"/>
          <w:sz w:val="24"/>
          <w:szCs w:val="24"/>
        </w:rPr>
        <w:t>.5 第二轮报价</w:t>
      </w:r>
    </w:p>
    <w:p>
      <w:pPr>
        <w:spacing w:before="182"/>
        <w:ind w:left="486"/>
        <w:rPr>
          <w:rFonts w:ascii="宋体" w:hAnsi="宋体" w:eastAsia="宋体" w:cs="宋体"/>
          <w:sz w:val="24"/>
          <w:szCs w:val="24"/>
        </w:rPr>
      </w:pPr>
      <w:r>
        <w:rPr>
          <w:rFonts w:ascii="宋体" w:hAnsi="宋体" w:eastAsia="宋体" w:cs="宋体"/>
          <w:spacing w:val="-2"/>
          <w:sz w:val="24"/>
          <w:szCs w:val="24"/>
        </w:rPr>
        <w:t>3.5.1、供应商分别进</w:t>
      </w:r>
      <w:r>
        <w:rPr>
          <w:rFonts w:ascii="宋体" w:hAnsi="宋体" w:eastAsia="宋体" w:cs="宋体"/>
          <w:spacing w:val="-1"/>
          <w:sz w:val="24"/>
          <w:szCs w:val="24"/>
        </w:rPr>
        <w:t>行各自第二轮磋商报价，作为最终磋商报价的依据。</w:t>
      </w:r>
    </w:p>
    <w:p>
      <w:pPr>
        <w:spacing w:before="155"/>
        <w:ind w:left="486"/>
        <w:rPr>
          <w:rFonts w:ascii="宋体" w:hAnsi="宋体" w:eastAsia="宋体" w:cs="宋体"/>
          <w:sz w:val="24"/>
          <w:szCs w:val="24"/>
        </w:rPr>
      </w:pPr>
      <w:r>
        <w:rPr>
          <w:rFonts w:ascii="宋体" w:hAnsi="宋体" w:eastAsia="宋体" w:cs="宋体"/>
          <w:spacing w:val="-2"/>
          <w:sz w:val="24"/>
          <w:szCs w:val="24"/>
        </w:rPr>
        <w:t>3.6、详</w:t>
      </w:r>
      <w:r>
        <w:rPr>
          <w:rFonts w:ascii="宋体" w:hAnsi="宋体" w:eastAsia="宋体" w:cs="宋体"/>
          <w:spacing w:val="-1"/>
          <w:sz w:val="24"/>
          <w:szCs w:val="24"/>
        </w:rPr>
        <w:t>细评审</w:t>
      </w:r>
    </w:p>
    <w:p>
      <w:pPr>
        <w:spacing w:before="155"/>
        <w:ind w:left="486"/>
        <w:rPr>
          <w:rFonts w:ascii="宋体" w:hAnsi="宋体" w:eastAsia="宋体" w:cs="宋体"/>
          <w:sz w:val="24"/>
          <w:szCs w:val="24"/>
        </w:rPr>
      </w:pPr>
      <w:r>
        <w:rPr>
          <w:rFonts w:ascii="宋体" w:hAnsi="宋体" w:eastAsia="宋体" w:cs="宋体"/>
          <w:spacing w:val="-1"/>
          <w:sz w:val="24"/>
          <w:szCs w:val="24"/>
        </w:rPr>
        <w:t>3.6.1.澄清、说明和补</w:t>
      </w:r>
      <w:r>
        <w:rPr>
          <w:rFonts w:ascii="宋体" w:hAnsi="宋体" w:eastAsia="宋体" w:cs="宋体"/>
          <w:sz w:val="24"/>
          <w:szCs w:val="24"/>
        </w:rPr>
        <w:t>正</w:t>
      </w:r>
    </w:p>
    <w:p>
      <w:pPr>
        <w:spacing w:before="156" w:line="359" w:lineRule="auto"/>
        <w:ind w:firstLine="486"/>
        <w:rPr>
          <w:rFonts w:ascii="宋体" w:hAnsi="宋体" w:eastAsia="宋体" w:cs="宋体"/>
          <w:sz w:val="24"/>
          <w:szCs w:val="24"/>
        </w:rPr>
      </w:pPr>
      <w:r>
        <w:rPr>
          <w:rFonts w:ascii="宋体" w:hAnsi="宋体" w:eastAsia="宋体" w:cs="宋体"/>
          <w:spacing w:val="-1"/>
          <w:sz w:val="24"/>
          <w:szCs w:val="24"/>
        </w:rPr>
        <w:t>3.6.1.1 在不改变供应商响应文件实质性内容的</w:t>
      </w:r>
      <w:r>
        <w:rPr>
          <w:rFonts w:ascii="宋体" w:hAnsi="宋体" w:eastAsia="宋体" w:cs="宋体"/>
          <w:sz w:val="24"/>
          <w:szCs w:val="24"/>
        </w:rPr>
        <w:t xml:space="preserve">前提下，磋商小组应当对响应文 </w:t>
      </w:r>
      <w:r>
        <w:rPr>
          <w:rFonts w:ascii="宋体" w:hAnsi="宋体" w:eastAsia="宋体" w:cs="宋体"/>
          <w:spacing w:val="-6"/>
          <w:sz w:val="24"/>
          <w:szCs w:val="24"/>
        </w:rPr>
        <w:t>件进行基础性数据</w:t>
      </w:r>
      <w:r>
        <w:rPr>
          <w:rFonts w:ascii="宋体" w:hAnsi="宋体" w:eastAsia="宋体" w:cs="宋体"/>
          <w:spacing w:val="-3"/>
          <w:sz w:val="24"/>
          <w:szCs w:val="24"/>
        </w:rPr>
        <w:t>分析和整理， 从而发现并提取其中可能存在的对招标内容理解的偏</w:t>
      </w:r>
      <w:r>
        <w:rPr>
          <w:rFonts w:ascii="宋体" w:hAnsi="宋体" w:eastAsia="宋体" w:cs="宋体"/>
          <w:sz w:val="24"/>
          <w:szCs w:val="24"/>
        </w:rPr>
        <w:t xml:space="preserve"> </w:t>
      </w:r>
      <w:r>
        <w:rPr>
          <w:rFonts w:ascii="宋体" w:hAnsi="宋体" w:eastAsia="宋体" w:cs="宋体"/>
          <w:spacing w:val="-1"/>
          <w:sz w:val="24"/>
          <w:szCs w:val="24"/>
        </w:rPr>
        <w:t>差、技术响应偏离、磋商价格的算术性错</w:t>
      </w:r>
      <w:r>
        <w:rPr>
          <w:rFonts w:ascii="宋体" w:hAnsi="宋体" w:eastAsia="宋体" w:cs="宋体"/>
          <w:sz w:val="24"/>
          <w:szCs w:val="24"/>
        </w:rPr>
        <w:t xml:space="preserve">误、错漏项、磋商价格构成不合理、不平衡 </w:t>
      </w:r>
      <w:r>
        <w:rPr>
          <w:rFonts w:ascii="宋体" w:hAnsi="宋体" w:eastAsia="宋体" w:cs="宋体"/>
          <w:spacing w:val="-3"/>
          <w:sz w:val="24"/>
          <w:szCs w:val="24"/>
        </w:rPr>
        <w:t>报价等存在明显异常的问题。</w:t>
      </w:r>
    </w:p>
    <w:p>
      <w:pPr>
        <w:spacing w:line="359" w:lineRule="auto"/>
        <w:ind w:left="6" w:firstLine="480"/>
        <w:rPr>
          <w:rFonts w:ascii="宋体" w:hAnsi="宋体" w:eastAsia="宋体" w:cs="宋体"/>
          <w:sz w:val="24"/>
          <w:szCs w:val="24"/>
        </w:rPr>
      </w:pPr>
      <w:r>
        <w:rPr>
          <w:rFonts w:ascii="宋体" w:hAnsi="宋体" w:eastAsia="宋体" w:cs="宋体"/>
          <w:spacing w:val="4"/>
          <w:sz w:val="24"/>
          <w:szCs w:val="24"/>
        </w:rPr>
        <w:t xml:space="preserve">3.6.1.2 </w:t>
      </w:r>
      <w:r>
        <w:rPr>
          <w:rFonts w:ascii="宋体" w:hAnsi="宋体" w:eastAsia="宋体" w:cs="宋体"/>
          <w:spacing w:val="3"/>
          <w:sz w:val="24"/>
          <w:szCs w:val="24"/>
        </w:rPr>
        <w:t>澄</w:t>
      </w:r>
      <w:r>
        <w:rPr>
          <w:rFonts w:ascii="宋体" w:hAnsi="宋体" w:eastAsia="宋体" w:cs="宋体"/>
          <w:spacing w:val="2"/>
          <w:sz w:val="24"/>
          <w:szCs w:val="24"/>
        </w:rPr>
        <w:t>清、说明和补正内容不得改变响应文件的实质性内容(算术性错误修</w:t>
      </w:r>
      <w:r>
        <w:rPr>
          <w:rFonts w:ascii="宋体" w:hAnsi="宋体" w:eastAsia="宋体" w:cs="宋体"/>
          <w:sz w:val="24"/>
          <w:szCs w:val="24"/>
        </w:rPr>
        <w:t xml:space="preserve"> </w:t>
      </w:r>
      <w:r>
        <w:rPr>
          <w:rFonts w:ascii="宋体" w:hAnsi="宋体" w:eastAsia="宋体" w:cs="宋体"/>
          <w:spacing w:val="4"/>
          <w:sz w:val="24"/>
          <w:szCs w:val="24"/>
        </w:rPr>
        <w:t>正的除</w:t>
      </w:r>
      <w:r>
        <w:rPr>
          <w:rFonts w:ascii="宋体" w:hAnsi="宋体" w:eastAsia="宋体" w:cs="宋体"/>
          <w:spacing w:val="3"/>
          <w:sz w:val="24"/>
          <w:szCs w:val="24"/>
        </w:rPr>
        <w:t>外</w:t>
      </w:r>
      <w:r>
        <w:rPr>
          <w:rFonts w:ascii="宋体" w:hAnsi="宋体" w:eastAsia="宋体" w:cs="宋体"/>
          <w:spacing w:val="2"/>
          <w:sz w:val="24"/>
          <w:szCs w:val="24"/>
        </w:rPr>
        <w:t>)。供应商的书面澄清、说明和补正属于响应文件的组成部分。</w:t>
      </w:r>
    </w:p>
    <w:p>
      <w:pPr>
        <w:spacing w:before="1" w:line="359" w:lineRule="auto"/>
        <w:ind w:left="1" w:firstLine="484"/>
        <w:rPr>
          <w:rFonts w:ascii="宋体" w:hAnsi="宋体" w:eastAsia="宋体" w:cs="宋体"/>
          <w:sz w:val="24"/>
          <w:szCs w:val="24"/>
        </w:rPr>
      </w:pPr>
      <w:r>
        <w:rPr>
          <w:rFonts w:ascii="宋体" w:hAnsi="宋体" w:eastAsia="宋体" w:cs="宋体"/>
          <w:spacing w:val="-1"/>
          <w:sz w:val="24"/>
          <w:szCs w:val="24"/>
        </w:rPr>
        <w:t>3.6.1.3 磋商小组针对需要供应商对所提交响应</w:t>
      </w:r>
      <w:r>
        <w:rPr>
          <w:rFonts w:ascii="宋体" w:hAnsi="宋体" w:eastAsia="宋体" w:cs="宋体"/>
          <w:sz w:val="24"/>
          <w:szCs w:val="24"/>
        </w:rPr>
        <w:t xml:space="preserve">文件中不明确的内容进行书面澄 </w:t>
      </w:r>
      <w:r>
        <w:rPr>
          <w:rFonts w:ascii="宋体" w:hAnsi="宋体" w:eastAsia="宋体" w:cs="宋体"/>
          <w:spacing w:val="-6"/>
          <w:sz w:val="24"/>
          <w:szCs w:val="24"/>
        </w:rPr>
        <w:t>清、说明或补正。</w:t>
      </w:r>
      <w:r>
        <w:rPr>
          <w:rFonts w:ascii="宋体" w:hAnsi="宋体" w:eastAsia="宋体" w:cs="宋体"/>
          <w:spacing w:val="-5"/>
          <w:sz w:val="24"/>
          <w:szCs w:val="24"/>
        </w:rPr>
        <w:t>澄</w:t>
      </w:r>
      <w:r>
        <w:rPr>
          <w:rFonts w:ascii="宋体" w:hAnsi="宋体" w:eastAsia="宋体" w:cs="宋体"/>
          <w:spacing w:val="-3"/>
          <w:sz w:val="24"/>
          <w:szCs w:val="24"/>
        </w:rPr>
        <w:t>清通知不得向供应商提出带有暗示性或诱导性问题， 或向其明确</w:t>
      </w:r>
      <w:r>
        <w:rPr>
          <w:rFonts w:ascii="宋体" w:hAnsi="宋体" w:eastAsia="宋体" w:cs="宋体"/>
          <w:sz w:val="24"/>
          <w:szCs w:val="24"/>
        </w:rPr>
        <w:t xml:space="preserve"> </w:t>
      </w:r>
      <w:r>
        <w:rPr>
          <w:rFonts w:ascii="宋体" w:hAnsi="宋体" w:eastAsia="宋体" w:cs="宋体"/>
          <w:spacing w:val="-6"/>
          <w:sz w:val="24"/>
          <w:szCs w:val="24"/>
        </w:rPr>
        <w:t>响应文件中的遗漏</w:t>
      </w:r>
      <w:r>
        <w:rPr>
          <w:rFonts w:ascii="宋体" w:hAnsi="宋体" w:eastAsia="宋体" w:cs="宋体"/>
          <w:spacing w:val="-5"/>
          <w:sz w:val="24"/>
          <w:szCs w:val="24"/>
        </w:rPr>
        <w:t>和</w:t>
      </w:r>
      <w:r>
        <w:rPr>
          <w:rFonts w:ascii="宋体" w:hAnsi="宋体" w:eastAsia="宋体" w:cs="宋体"/>
          <w:spacing w:val="-3"/>
          <w:sz w:val="24"/>
          <w:szCs w:val="24"/>
        </w:rPr>
        <w:t>错误。供应商接到磋商小组发出的书面澄清通知后， 应按磋商小</w:t>
      </w:r>
      <w:r>
        <w:rPr>
          <w:rFonts w:ascii="宋体" w:hAnsi="宋体" w:eastAsia="宋体" w:cs="宋体"/>
          <w:sz w:val="24"/>
          <w:szCs w:val="24"/>
        </w:rPr>
        <w:t xml:space="preserve"> </w:t>
      </w:r>
      <w:r>
        <w:rPr>
          <w:rFonts w:ascii="宋体" w:hAnsi="宋体" w:eastAsia="宋体" w:cs="宋体"/>
          <w:spacing w:val="-6"/>
          <w:sz w:val="24"/>
          <w:szCs w:val="24"/>
        </w:rPr>
        <w:t>组的要求提供书面</w:t>
      </w:r>
      <w:r>
        <w:rPr>
          <w:rFonts w:ascii="宋体" w:hAnsi="宋体" w:eastAsia="宋体" w:cs="宋体"/>
          <w:spacing w:val="-5"/>
          <w:sz w:val="24"/>
          <w:szCs w:val="24"/>
        </w:rPr>
        <w:t>澄</w:t>
      </w:r>
      <w:r>
        <w:rPr>
          <w:rFonts w:ascii="宋体" w:hAnsi="宋体" w:eastAsia="宋体" w:cs="宋体"/>
          <w:spacing w:val="-3"/>
          <w:sz w:val="24"/>
          <w:szCs w:val="24"/>
        </w:rPr>
        <w:t>清资料， 并在规定的时间递交到指定地点。磋商小组不接受供应</w:t>
      </w:r>
      <w:r>
        <w:rPr>
          <w:rFonts w:ascii="宋体" w:hAnsi="宋体" w:eastAsia="宋体" w:cs="宋体"/>
          <w:sz w:val="24"/>
          <w:szCs w:val="24"/>
        </w:rPr>
        <w:t xml:space="preserve"> </w:t>
      </w:r>
      <w:r>
        <w:rPr>
          <w:rFonts w:ascii="宋体" w:hAnsi="宋体" w:eastAsia="宋体" w:cs="宋体"/>
          <w:spacing w:val="-4"/>
          <w:sz w:val="24"/>
          <w:szCs w:val="24"/>
        </w:rPr>
        <w:t>商主动提出的</w:t>
      </w:r>
      <w:r>
        <w:rPr>
          <w:rFonts w:ascii="宋体" w:hAnsi="宋体" w:eastAsia="宋体" w:cs="宋体"/>
          <w:spacing w:val="-2"/>
          <w:sz w:val="24"/>
          <w:szCs w:val="24"/>
        </w:rPr>
        <w:t>澄清、说明或补正。</w:t>
      </w:r>
    </w:p>
    <w:p>
      <w:pPr>
        <w:spacing w:line="359" w:lineRule="auto"/>
        <w:ind w:firstLine="486"/>
        <w:rPr>
          <w:rFonts w:ascii="宋体" w:hAnsi="宋体" w:eastAsia="宋体" w:cs="宋体"/>
          <w:sz w:val="24"/>
          <w:szCs w:val="24"/>
        </w:rPr>
      </w:pPr>
      <w:r>
        <w:rPr>
          <w:rFonts w:ascii="宋体" w:hAnsi="宋体" w:eastAsia="宋体" w:cs="宋体"/>
          <w:spacing w:val="-1"/>
          <w:sz w:val="24"/>
          <w:szCs w:val="24"/>
        </w:rPr>
        <w:t>3.6.1.4 磋商小组对供应商提交的澄清、说明或</w:t>
      </w:r>
      <w:r>
        <w:rPr>
          <w:rFonts w:ascii="宋体" w:hAnsi="宋体" w:eastAsia="宋体" w:cs="宋体"/>
          <w:sz w:val="24"/>
          <w:szCs w:val="24"/>
        </w:rPr>
        <w:t xml:space="preserve">补正有疑问的，可以要求供应商 </w:t>
      </w:r>
      <w:r>
        <w:rPr>
          <w:rFonts w:ascii="宋体" w:hAnsi="宋体" w:eastAsia="宋体" w:cs="宋体"/>
          <w:spacing w:val="-2"/>
          <w:sz w:val="24"/>
          <w:szCs w:val="24"/>
        </w:rPr>
        <w:t>进一步澄清、说明或补正，直至满足磋</w:t>
      </w:r>
      <w:r>
        <w:rPr>
          <w:rFonts w:ascii="宋体" w:hAnsi="宋体" w:eastAsia="宋体" w:cs="宋体"/>
          <w:spacing w:val="-1"/>
          <w:sz w:val="24"/>
          <w:szCs w:val="24"/>
        </w:rPr>
        <w:t>商小组的要求。</w:t>
      </w:r>
    </w:p>
    <w:p>
      <w:pPr>
        <w:spacing w:before="1" w:line="359" w:lineRule="auto"/>
        <w:ind w:left="4" w:firstLine="481"/>
        <w:rPr>
          <w:rFonts w:ascii="宋体" w:hAnsi="宋体" w:eastAsia="宋体" w:cs="宋体"/>
          <w:sz w:val="24"/>
          <w:szCs w:val="24"/>
        </w:rPr>
      </w:pPr>
      <w:r>
        <w:rPr>
          <w:rFonts w:ascii="宋体" w:hAnsi="宋体" w:eastAsia="宋体" w:cs="宋体"/>
          <w:spacing w:val="-1"/>
          <w:sz w:val="24"/>
          <w:szCs w:val="24"/>
        </w:rPr>
        <w:t>3.6.2 评审专家评分：评审专家按照《详细评审标</w:t>
      </w:r>
      <w:r>
        <w:rPr>
          <w:rFonts w:ascii="宋体" w:hAnsi="宋体" w:eastAsia="宋体" w:cs="宋体"/>
          <w:sz w:val="24"/>
          <w:szCs w:val="24"/>
        </w:rPr>
        <w:t xml:space="preserve">准》评分，供应商详细评审得 </w:t>
      </w:r>
      <w:r>
        <w:rPr>
          <w:rFonts w:ascii="宋体" w:hAnsi="宋体" w:eastAsia="宋体" w:cs="宋体"/>
          <w:spacing w:val="-4"/>
          <w:sz w:val="24"/>
          <w:szCs w:val="24"/>
        </w:rPr>
        <w:t>分等于全</w:t>
      </w:r>
      <w:r>
        <w:rPr>
          <w:rFonts w:ascii="宋体" w:hAnsi="宋体" w:eastAsia="宋体" w:cs="宋体"/>
          <w:spacing w:val="-3"/>
          <w:sz w:val="24"/>
          <w:szCs w:val="24"/>
        </w:rPr>
        <w:t>部</w:t>
      </w:r>
      <w:r>
        <w:rPr>
          <w:rFonts w:ascii="宋体" w:hAnsi="宋体" w:eastAsia="宋体" w:cs="宋体"/>
          <w:spacing w:val="-2"/>
          <w:sz w:val="24"/>
          <w:szCs w:val="24"/>
        </w:rPr>
        <w:t>评审专家评分的算术平均值。</w:t>
      </w:r>
    </w:p>
    <w:p>
      <w:pPr>
        <w:spacing w:line="359" w:lineRule="auto"/>
        <w:ind w:firstLine="486"/>
        <w:rPr>
          <w:rFonts w:ascii="宋体" w:hAnsi="宋体" w:eastAsia="宋体" w:cs="宋体"/>
          <w:sz w:val="24"/>
          <w:szCs w:val="24"/>
        </w:rPr>
      </w:pPr>
      <w:r>
        <w:rPr>
          <w:rFonts w:ascii="宋体" w:hAnsi="宋体" w:eastAsia="宋体" w:cs="宋体"/>
          <w:spacing w:val="-1"/>
          <w:sz w:val="24"/>
          <w:szCs w:val="24"/>
        </w:rPr>
        <w:t>3.6.3 算术错误修正：磋商价格有算术错误的，磋</w:t>
      </w:r>
      <w:r>
        <w:rPr>
          <w:rFonts w:ascii="宋体" w:hAnsi="宋体" w:eastAsia="宋体" w:cs="宋体"/>
          <w:sz w:val="24"/>
          <w:szCs w:val="24"/>
        </w:rPr>
        <w:t xml:space="preserve">商小组按以下原则对磋商价格 </w:t>
      </w:r>
      <w:r>
        <w:rPr>
          <w:rFonts w:ascii="宋体" w:hAnsi="宋体" w:eastAsia="宋体" w:cs="宋体"/>
          <w:spacing w:val="-2"/>
          <w:sz w:val="24"/>
          <w:szCs w:val="24"/>
        </w:rPr>
        <w:t>进行修正，修正的价格经供应商书面确认后具有约束</w:t>
      </w:r>
      <w:r>
        <w:rPr>
          <w:rFonts w:ascii="宋体" w:hAnsi="宋体" w:eastAsia="宋体" w:cs="宋体"/>
          <w:spacing w:val="-1"/>
          <w:sz w:val="24"/>
          <w:szCs w:val="24"/>
        </w:rPr>
        <w:t>力。供应商不接受修正价格的，</w:t>
      </w:r>
    </w:p>
    <w:p>
      <w:pPr>
        <w:spacing w:before="1" w:line="219" w:lineRule="auto"/>
        <w:ind w:left="2"/>
        <w:rPr>
          <w:rFonts w:ascii="宋体" w:hAnsi="宋体" w:eastAsia="宋体" w:cs="宋体"/>
          <w:sz w:val="24"/>
          <w:szCs w:val="24"/>
        </w:rPr>
      </w:pPr>
      <w:r>
        <w:rPr>
          <w:rFonts w:ascii="宋体" w:hAnsi="宋体" w:eastAsia="宋体" w:cs="宋体"/>
          <w:spacing w:val="-5"/>
          <w:sz w:val="24"/>
          <w:szCs w:val="24"/>
        </w:rPr>
        <w:t>其投标将被否决。</w:t>
      </w:r>
    </w:p>
    <w:p>
      <w:pPr>
        <w:sectPr>
          <w:footerReference r:id="rId29" w:type="default"/>
          <w:pgSz w:w="11910" w:h="16840"/>
          <w:pgMar w:top="400" w:right="1359" w:bottom="1428"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8" w:line="220" w:lineRule="auto"/>
        <w:ind w:left="488"/>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8"/>
          <w:sz w:val="24"/>
          <w:szCs w:val="24"/>
        </w:rPr>
        <w:t>)</w:t>
      </w:r>
      <w:r>
        <w:rPr>
          <w:rFonts w:ascii="宋体" w:hAnsi="宋体" w:eastAsia="宋体" w:cs="宋体"/>
          <w:spacing w:val="5"/>
          <w:sz w:val="24"/>
          <w:szCs w:val="24"/>
        </w:rPr>
        <w:t>响应文件中的大写金额与小写金额不一致的，以大写金额为准；</w:t>
      </w:r>
    </w:p>
    <w:p>
      <w:pPr>
        <w:spacing w:before="181" w:line="359" w:lineRule="auto"/>
        <w:ind w:right="54" w:firstLine="488"/>
        <w:rPr>
          <w:rFonts w:ascii="宋体" w:hAnsi="宋体" w:eastAsia="宋体" w:cs="宋体"/>
          <w:sz w:val="24"/>
          <w:szCs w:val="24"/>
        </w:rPr>
      </w:pPr>
      <w:r>
        <w:rPr>
          <w:rFonts w:ascii="宋体" w:hAnsi="宋体" w:eastAsia="宋体" w:cs="宋体"/>
          <w:spacing w:val="8"/>
          <w:sz w:val="24"/>
          <w:szCs w:val="24"/>
        </w:rPr>
        <w:t xml:space="preserve">(2) </w:t>
      </w:r>
      <w:r>
        <w:rPr>
          <w:rFonts w:ascii="宋体" w:hAnsi="宋体" w:eastAsia="宋体" w:cs="宋体"/>
          <w:spacing w:val="4"/>
          <w:sz w:val="24"/>
          <w:szCs w:val="24"/>
        </w:rPr>
        <w:t>总价金额与依据单价计算出的结果不一致的，以单价金额为准修正总价，</w:t>
      </w:r>
      <w:r>
        <w:rPr>
          <w:rFonts w:ascii="宋体" w:hAnsi="宋体" w:eastAsia="宋体" w:cs="宋体"/>
          <w:sz w:val="24"/>
          <w:szCs w:val="24"/>
        </w:rPr>
        <w:t xml:space="preserve"> </w:t>
      </w:r>
      <w:r>
        <w:rPr>
          <w:rFonts w:ascii="宋体" w:hAnsi="宋体" w:eastAsia="宋体" w:cs="宋体"/>
          <w:spacing w:val="-4"/>
          <w:sz w:val="24"/>
          <w:szCs w:val="24"/>
        </w:rPr>
        <w:t>但单价</w:t>
      </w:r>
      <w:r>
        <w:rPr>
          <w:rFonts w:ascii="宋体" w:hAnsi="宋体" w:eastAsia="宋体" w:cs="宋体"/>
          <w:spacing w:val="-2"/>
          <w:sz w:val="24"/>
          <w:szCs w:val="24"/>
        </w:rPr>
        <w:t>金额小数点有明显错误的除外。</w:t>
      </w:r>
    </w:p>
    <w:p>
      <w:pPr>
        <w:spacing w:line="359" w:lineRule="auto"/>
        <w:ind w:left="2" w:firstLine="483"/>
        <w:rPr>
          <w:rFonts w:ascii="宋体" w:hAnsi="宋体" w:eastAsia="宋体" w:cs="宋体"/>
          <w:sz w:val="24"/>
          <w:szCs w:val="24"/>
        </w:rPr>
      </w:pPr>
      <w:r>
        <w:rPr>
          <w:rFonts w:ascii="宋体" w:hAnsi="宋体" w:eastAsia="宋体" w:cs="宋体"/>
          <w:spacing w:val="-1"/>
          <w:sz w:val="24"/>
          <w:szCs w:val="24"/>
        </w:rPr>
        <w:t>3.6.4 磋商小组认为供应商的报价明显低于其他通过</w:t>
      </w:r>
      <w:r>
        <w:rPr>
          <w:rFonts w:ascii="宋体" w:hAnsi="宋体" w:eastAsia="宋体" w:cs="宋体"/>
          <w:sz w:val="24"/>
          <w:szCs w:val="24"/>
        </w:rPr>
        <w:t xml:space="preserve">符合性审查供应商的报价， </w:t>
      </w:r>
      <w:r>
        <w:rPr>
          <w:rFonts w:ascii="宋体" w:hAnsi="宋体" w:eastAsia="宋体" w:cs="宋体"/>
          <w:spacing w:val="-6"/>
          <w:sz w:val="24"/>
          <w:szCs w:val="24"/>
        </w:rPr>
        <w:t>有可能影响产品质量</w:t>
      </w:r>
      <w:r>
        <w:rPr>
          <w:rFonts w:ascii="宋体" w:hAnsi="宋体" w:eastAsia="宋体" w:cs="宋体"/>
          <w:spacing w:val="-3"/>
          <w:sz w:val="24"/>
          <w:szCs w:val="24"/>
        </w:rPr>
        <w:t>或者不能诚信履约的， 应当要求其在评标现场合理的时间内提供</w:t>
      </w:r>
      <w:r>
        <w:rPr>
          <w:rFonts w:ascii="宋体" w:hAnsi="宋体" w:eastAsia="宋体" w:cs="宋体"/>
          <w:sz w:val="24"/>
          <w:szCs w:val="24"/>
        </w:rPr>
        <w:t xml:space="preserve"> </w:t>
      </w:r>
      <w:r>
        <w:rPr>
          <w:rFonts w:ascii="宋体" w:hAnsi="宋体" w:eastAsia="宋体" w:cs="宋体"/>
          <w:spacing w:val="-1"/>
          <w:sz w:val="24"/>
          <w:szCs w:val="24"/>
        </w:rPr>
        <w:t>书面说明，必要时提交相关证明材料；供应商不</w:t>
      </w:r>
      <w:r>
        <w:rPr>
          <w:rFonts w:ascii="宋体" w:hAnsi="宋体" w:eastAsia="宋体" w:cs="宋体"/>
          <w:sz w:val="24"/>
          <w:szCs w:val="24"/>
        </w:rPr>
        <w:t xml:space="preserve">能证明其报价合理性的，磋商小组应 </w:t>
      </w:r>
      <w:r>
        <w:rPr>
          <w:rFonts w:ascii="宋体" w:hAnsi="宋体" w:eastAsia="宋体" w:cs="宋体"/>
          <w:spacing w:val="-6"/>
          <w:sz w:val="24"/>
          <w:szCs w:val="24"/>
        </w:rPr>
        <w:t>当将</w:t>
      </w:r>
      <w:r>
        <w:rPr>
          <w:rFonts w:ascii="宋体" w:hAnsi="宋体" w:eastAsia="宋体" w:cs="宋体"/>
          <w:spacing w:val="-3"/>
          <w:sz w:val="24"/>
          <w:szCs w:val="24"/>
        </w:rPr>
        <w:t>其作为无效投标处理。</w:t>
      </w:r>
    </w:p>
    <w:p>
      <w:pPr>
        <w:spacing w:line="359" w:lineRule="auto"/>
        <w:ind w:left="2" w:firstLine="483"/>
        <w:rPr>
          <w:rFonts w:ascii="宋体" w:hAnsi="宋体" w:eastAsia="宋体" w:cs="宋体"/>
          <w:sz w:val="24"/>
          <w:szCs w:val="24"/>
        </w:rPr>
      </w:pPr>
      <w:r>
        <w:rPr>
          <w:rFonts w:ascii="宋体" w:hAnsi="宋体" w:eastAsia="宋体" w:cs="宋体"/>
          <w:spacing w:val="-1"/>
          <w:sz w:val="24"/>
          <w:szCs w:val="24"/>
        </w:rPr>
        <w:t>3.6.5 磋商报价评分：对磋商报价进行磋商报价得</w:t>
      </w:r>
      <w:r>
        <w:rPr>
          <w:rFonts w:ascii="宋体" w:hAnsi="宋体" w:eastAsia="宋体" w:cs="宋体"/>
          <w:sz w:val="24"/>
          <w:szCs w:val="24"/>
        </w:rPr>
        <w:t xml:space="preserve">分计算，计算方法详见评审办 </w:t>
      </w:r>
      <w:r>
        <w:rPr>
          <w:rFonts w:ascii="宋体" w:hAnsi="宋体" w:eastAsia="宋体" w:cs="宋体"/>
          <w:spacing w:val="-9"/>
          <w:sz w:val="24"/>
          <w:szCs w:val="24"/>
        </w:rPr>
        <w:t>法</w:t>
      </w:r>
      <w:r>
        <w:rPr>
          <w:rFonts w:ascii="宋体" w:hAnsi="宋体" w:eastAsia="宋体" w:cs="宋体"/>
          <w:spacing w:val="-7"/>
          <w:sz w:val="24"/>
          <w:szCs w:val="24"/>
        </w:rPr>
        <w:t>前附表。</w:t>
      </w:r>
    </w:p>
    <w:p>
      <w:pPr>
        <w:spacing w:line="359" w:lineRule="auto"/>
        <w:ind w:left="5" w:firstLine="480"/>
        <w:rPr>
          <w:rFonts w:ascii="宋体" w:hAnsi="宋体" w:eastAsia="宋体" w:cs="宋体"/>
          <w:sz w:val="24"/>
          <w:szCs w:val="24"/>
        </w:rPr>
      </w:pPr>
      <w:r>
        <w:rPr>
          <w:rFonts w:ascii="宋体" w:hAnsi="宋体" w:eastAsia="宋体" w:cs="宋体"/>
          <w:spacing w:val="-1"/>
          <w:sz w:val="24"/>
          <w:szCs w:val="24"/>
        </w:rPr>
        <w:t>3.6.6 汇总评分结果，评分分值计算保留小数点后</w:t>
      </w:r>
      <w:r>
        <w:rPr>
          <w:rFonts w:ascii="宋体" w:hAnsi="宋体" w:eastAsia="宋体" w:cs="宋体"/>
          <w:sz w:val="24"/>
          <w:szCs w:val="24"/>
        </w:rPr>
        <w:t xml:space="preserve">两位，小数点后第三位“四舍 </w:t>
      </w:r>
      <w:r>
        <w:rPr>
          <w:rFonts w:ascii="宋体" w:hAnsi="宋体" w:eastAsia="宋体" w:cs="宋体"/>
          <w:spacing w:val="-9"/>
          <w:sz w:val="24"/>
          <w:szCs w:val="24"/>
        </w:rPr>
        <w:t>五入”。</w:t>
      </w:r>
    </w:p>
    <w:p>
      <w:pPr>
        <w:spacing w:before="1" w:line="218" w:lineRule="auto"/>
        <w:ind w:left="486"/>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3"/>
          <w:sz w:val="24"/>
          <w:szCs w:val="24"/>
        </w:rPr>
        <w:t>.6.7 详细评审工作全部结束后，供应商总得分排序按照以下原则进行。</w:t>
      </w:r>
    </w:p>
    <w:p>
      <w:pPr>
        <w:spacing w:before="182" w:line="219" w:lineRule="auto"/>
        <w:ind w:left="486"/>
        <w:rPr>
          <w:rFonts w:ascii="宋体" w:hAnsi="宋体" w:eastAsia="宋体" w:cs="宋体"/>
          <w:sz w:val="24"/>
          <w:szCs w:val="24"/>
        </w:rPr>
      </w:pPr>
      <w:r>
        <w:rPr>
          <w:rFonts w:ascii="宋体" w:hAnsi="宋体" w:eastAsia="宋体" w:cs="宋体"/>
          <w:spacing w:val="-8"/>
          <w:sz w:val="24"/>
          <w:szCs w:val="24"/>
        </w:rPr>
        <w:t>3.6</w:t>
      </w:r>
      <w:r>
        <w:rPr>
          <w:rFonts w:ascii="宋体" w:hAnsi="宋体" w:eastAsia="宋体" w:cs="宋体"/>
          <w:spacing w:val="-7"/>
          <w:sz w:val="24"/>
          <w:szCs w:val="24"/>
        </w:rPr>
        <w:t>.</w:t>
      </w:r>
      <w:r>
        <w:rPr>
          <w:rFonts w:ascii="宋体" w:hAnsi="宋体" w:eastAsia="宋体" w:cs="宋体"/>
          <w:spacing w:val="-4"/>
          <w:sz w:val="24"/>
          <w:szCs w:val="24"/>
        </w:rPr>
        <w:t>7.1 按照总得分由高到低顺序对供应商进行排序；</w:t>
      </w:r>
    </w:p>
    <w:p>
      <w:pPr>
        <w:spacing w:before="183" w:line="218" w:lineRule="auto"/>
        <w:ind w:left="486"/>
        <w:rPr>
          <w:rFonts w:ascii="宋体" w:hAnsi="宋体" w:eastAsia="宋体" w:cs="宋体"/>
          <w:sz w:val="24"/>
          <w:szCs w:val="24"/>
        </w:rPr>
      </w:pPr>
      <w:r>
        <w:rPr>
          <w:rFonts w:ascii="宋体" w:hAnsi="宋体" w:eastAsia="宋体" w:cs="宋体"/>
          <w:spacing w:val="-5"/>
          <w:sz w:val="24"/>
          <w:szCs w:val="24"/>
        </w:rPr>
        <w:t>3.6.7.2 总得分相同时报价低的供应商排序靠前</w:t>
      </w:r>
      <w:r>
        <w:rPr>
          <w:rFonts w:ascii="宋体" w:hAnsi="宋体" w:eastAsia="宋体" w:cs="宋体"/>
          <w:spacing w:val="-2"/>
          <w:sz w:val="24"/>
          <w:szCs w:val="24"/>
        </w:rPr>
        <w:t>；</w:t>
      </w:r>
    </w:p>
    <w:p>
      <w:pPr>
        <w:spacing w:before="183" w:line="218" w:lineRule="auto"/>
        <w:ind w:left="486"/>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4"/>
          <w:sz w:val="24"/>
          <w:szCs w:val="24"/>
        </w:rPr>
        <w:t>.7 推荐成交候选人及提交评审报告</w:t>
      </w:r>
    </w:p>
    <w:p>
      <w:pPr>
        <w:spacing w:before="184" w:line="359" w:lineRule="auto"/>
        <w:ind w:left="2" w:firstLine="483"/>
        <w:rPr>
          <w:rFonts w:ascii="宋体" w:hAnsi="宋体" w:eastAsia="宋体" w:cs="宋体"/>
          <w:sz w:val="24"/>
          <w:szCs w:val="24"/>
        </w:rPr>
      </w:pPr>
      <w:r>
        <w:rPr>
          <w:rFonts w:ascii="宋体" w:hAnsi="宋体" w:eastAsia="宋体" w:cs="宋体"/>
          <w:spacing w:val="-1"/>
          <w:sz w:val="24"/>
          <w:szCs w:val="24"/>
        </w:rPr>
        <w:t>3.7.1 磋商小组推荐成交候选人，总得分排序第一</w:t>
      </w:r>
      <w:r>
        <w:rPr>
          <w:rFonts w:ascii="宋体" w:hAnsi="宋体" w:eastAsia="宋体" w:cs="宋体"/>
          <w:sz w:val="24"/>
          <w:szCs w:val="24"/>
        </w:rPr>
        <w:t xml:space="preserve">的供应商将被确定为第一成交 </w:t>
      </w:r>
      <w:r>
        <w:rPr>
          <w:rFonts w:ascii="宋体" w:hAnsi="宋体" w:eastAsia="宋体" w:cs="宋体"/>
          <w:spacing w:val="-2"/>
          <w:sz w:val="24"/>
          <w:szCs w:val="24"/>
        </w:rPr>
        <w:t>候选人，以此类推确定出规定数量的的成交候选人</w:t>
      </w:r>
      <w:r>
        <w:rPr>
          <w:rFonts w:ascii="宋体" w:hAnsi="宋体" w:eastAsia="宋体" w:cs="宋体"/>
          <w:sz w:val="24"/>
          <w:szCs w:val="24"/>
        </w:rPr>
        <w:t>。</w:t>
      </w:r>
    </w:p>
    <w:p>
      <w:pPr>
        <w:spacing w:line="359" w:lineRule="auto"/>
        <w:ind w:left="1" w:firstLine="484"/>
        <w:rPr>
          <w:rFonts w:ascii="宋体" w:hAnsi="宋体" w:eastAsia="宋体" w:cs="宋体"/>
          <w:sz w:val="24"/>
          <w:szCs w:val="24"/>
        </w:rPr>
      </w:pPr>
      <w:r>
        <w:rPr>
          <w:rFonts w:ascii="宋体" w:hAnsi="宋体" w:eastAsia="宋体" w:cs="宋体"/>
          <w:spacing w:val="-6"/>
          <w:sz w:val="24"/>
          <w:szCs w:val="24"/>
        </w:rPr>
        <w:t>3.7.2 当通</w:t>
      </w:r>
      <w:r>
        <w:rPr>
          <w:rFonts w:ascii="宋体" w:hAnsi="宋体" w:eastAsia="宋体" w:cs="宋体"/>
          <w:spacing w:val="-4"/>
          <w:sz w:val="24"/>
          <w:szCs w:val="24"/>
        </w:rPr>
        <w:t>过</w:t>
      </w:r>
      <w:r>
        <w:rPr>
          <w:rFonts w:ascii="宋体" w:hAnsi="宋体" w:eastAsia="宋体" w:cs="宋体"/>
          <w:spacing w:val="-3"/>
          <w:sz w:val="24"/>
          <w:szCs w:val="24"/>
        </w:rPr>
        <w:t>了资格审查、完备性及符合性审查后，供应商少于 3 个时，采购人</w:t>
      </w:r>
      <w:r>
        <w:rPr>
          <w:rFonts w:ascii="宋体" w:hAnsi="宋体" w:eastAsia="宋体" w:cs="宋体"/>
          <w:sz w:val="24"/>
          <w:szCs w:val="24"/>
        </w:rPr>
        <w:t xml:space="preserve"> </w:t>
      </w:r>
      <w:r>
        <w:rPr>
          <w:rFonts w:ascii="宋体" w:hAnsi="宋体" w:eastAsia="宋体" w:cs="宋体"/>
          <w:spacing w:val="-8"/>
          <w:sz w:val="24"/>
          <w:szCs w:val="24"/>
        </w:rPr>
        <w:t>应</w:t>
      </w:r>
      <w:r>
        <w:rPr>
          <w:rFonts w:ascii="宋体" w:hAnsi="宋体" w:eastAsia="宋体" w:cs="宋体"/>
          <w:spacing w:val="-4"/>
          <w:sz w:val="24"/>
          <w:szCs w:val="24"/>
        </w:rPr>
        <w:t>当依法重新招标。</w:t>
      </w:r>
    </w:p>
    <w:p>
      <w:pPr>
        <w:spacing w:before="1" w:line="218" w:lineRule="auto"/>
        <w:ind w:left="486"/>
        <w:rPr>
          <w:rFonts w:ascii="宋体" w:hAnsi="宋体" w:eastAsia="宋体" w:cs="宋体"/>
          <w:sz w:val="24"/>
          <w:szCs w:val="24"/>
        </w:rPr>
      </w:pPr>
      <w:r>
        <w:rPr>
          <w:rFonts w:ascii="宋体" w:hAnsi="宋体" w:eastAsia="宋体" w:cs="宋体"/>
          <w:spacing w:val="-6"/>
          <w:sz w:val="24"/>
          <w:szCs w:val="24"/>
        </w:rPr>
        <w:t>3.7.3</w:t>
      </w:r>
      <w:r>
        <w:rPr>
          <w:rFonts w:ascii="宋体" w:hAnsi="宋体" w:eastAsia="宋体" w:cs="宋体"/>
          <w:spacing w:val="-3"/>
          <w:sz w:val="24"/>
          <w:szCs w:val="24"/>
        </w:rPr>
        <w:t xml:space="preserve"> 磋商小组完成评审后，应当向采购人提交书面评审报告。</w:t>
      </w:r>
    </w:p>
    <w:p>
      <w:pPr>
        <w:spacing w:before="182" w:line="220" w:lineRule="auto"/>
        <w:ind w:left="486"/>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9"/>
          <w:sz w:val="24"/>
          <w:szCs w:val="24"/>
        </w:rPr>
        <w:t>.</w:t>
      </w:r>
      <w:r>
        <w:rPr>
          <w:rFonts w:ascii="宋体" w:hAnsi="宋体" w:eastAsia="宋体" w:cs="宋体"/>
          <w:spacing w:val="-5"/>
          <w:sz w:val="24"/>
          <w:szCs w:val="24"/>
        </w:rPr>
        <w:t>8 特殊情况的处置程序</w:t>
      </w:r>
    </w:p>
    <w:p>
      <w:pPr>
        <w:spacing w:before="182" w:line="220" w:lineRule="auto"/>
        <w:ind w:left="486"/>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pacing w:val="-5"/>
          <w:sz w:val="24"/>
          <w:szCs w:val="24"/>
        </w:rPr>
        <w:t>.8.1 关于评审活动暂停</w:t>
      </w:r>
    </w:p>
    <w:p>
      <w:pPr>
        <w:spacing w:before="181" w:line="359" w:lineRule="auto"/>
        <w:ind w:left="2" w:firstLine="478"/>
        <w:rPr>
          <w:rFonts w:ascii="宋体" w:hAnsi="宋体" w:eastAsia="宋体" w:cs="宋体"/>
          <w:sz w:val="24"/>
          <w:szCs w:val="24"/>
        </w:rPr>
      </w:pPr>
      <w:r>
        <w:rPr>
          <w:rFonts w:ascii="宋体" w:hAnsi="宋体" w:eastAsia="宋体" w:cs="宋体"/>
          <w:spacing w:val="-4"/>
          <w:sz w:val="24"/>
          <w:szCs w:val="24"/>
        </w:rPr>
        <w:t>磋商小组应当执行连续评审的原则， 按评审办法中规定的程序、内容、方法</w:t>
      </w:r>
      <w:r>
        <w:rPr>
          <w:rFonts w:ascii="宋体" w:hAnsi="宋体" w:eastAsia="宋体" w:cs="宋体"/>
          <w:spacing w:val="-3"/>
          <w:sz w:val="24"/>
          <w:szCs w:val="24"/>
        </w:rPr>
        <w:t>、</w:t>
      </w:r>
      <w:r>
        <w:rPr>
          <w:rFonts w:ascii="宋体" w:hAnsi="宋体" w:eastAsia="宋体" w:cs="宋体"/>
          <w:sz w:val="24"/>
          <w:szCs w:val="24"/>
        </w:rPr>
        <w:t xml:space="preserve">标 </w:t>
      </w:r>
      <w:r>
        <w:rPr>
          <w:rFonts w:ascii="宋体" w:hAnsi="宋体" w:eastAsia="宋体" w:cs="宋体"/>
          <w:spacing w:val="-6"/>
          <w:sz w:val="24"/>
          <w:szCs w:val="24"/>
        </w:rPr>
        <w:t>准完成全部评审工作</w:t>
      </w:r>
      <w:r>
        <w:rPr>
          <w:rFonts w:ascii="宋体" w:hAnsi="宋体" w:eastAsia="宋体" w:cs="宋体"/>
          <w:spacing w:val="-3"/>
          <w:sz w:val="24"/>
          <w:szCs w:val="24"/>
        </w:rPr>
        <w:t>。只有发生不可抗力导致评审工作无法继续时， 评审活动方可暂</w:t>
      </w:r>
      <w:r>
        <w:rPr>
          <w:rFonts w:ascii="宋体" w:hAnsi="宋体" w:eastAsia="宋体" w:cs="宋体"/>
          <w:sz w:val="24"/>
          <w:szCs w:val="24"/>
        </w:rPr>
        <w:t xml:space="preserve"> </w:t>
      </w:r>
      <w:r>
        <w:rPr>
          <w:rFonts w:ascii="宋体" w:hAnsi="宋体" w:eastAsia="宋体" w:cs="宋体"/>
          <w:spacing w:val="-12"/>
          <w:sz w:val="24"/>
          <w:szCs w:val="24"/>
        </w:rPr>
        <w:t>停。发生</w:t>
      </w:r>
      <w:r>
        <w:rPr>
          <w:rFonts w:ascii="宋体" w:hAnsi="宋体" w:eastAsia="宋体" w:cs="宋体"/>
          <w:spacing w:val="-9"/>
          <w:sz w:val="24"/>
          <w:szCs w:val="24"/>
        </w:rPr>
        <w:t>评</w:t>
      </w:r>
      <w:r>
        <w:rPr>
          <w:rFonts w:ascii="宋体" w:hAnsi="宋体" w:eastAsia="宋体" w:cs="宋体"/>
          <w:spacing w:val="-6"/>
          <w:sz w:val="24"/>
          <w:szCs w:val="24"/>
        </w:rPr>
        <w:t>审暂停情况时， 应当封存全部响应文件和评审记录， 待不可抗力的影响结</w:t>
      </w:r>
      <w:r>
        <w:rPr>
          <w:rFonts w:ascii="宋体" w:hAnsi="宋体" w:eastAsia="宋体" w:cs="宋体"/>
          <w:sz w:val="24"/>
          <w:szCs w:val="24"/>
        </w:rPr>
        <w:t xml:space="preserve"> </w:t>
      </w:r>
      <w:r>
        <w:rPr>
          <w:rFonts w:ascii="宋体" w:hAnsi="宋体" w:eastAsia="宋体" w:cs="宋体"/>
          <w:spacing w:val="-2"/>
          <w:sz w:val="24"/>
          <w:szCs w:val="24"/>
        </w:rPr>
        <w:t>束且具备继续评审的条件时，由原磋商小组继续评</w:t>
      </w:r>
      <w:r>
        <w:rPr>
          <w:rFonts w:ascii="宋体" w:hAnsi="宋体" w:eastAsia="宋体" w:cs="宋体"/>
          <w:sz w:val="24"/>
          <w:szCs w:val="24"/>
        </w:rPr>
        <w:t>审。</w:t>
      </w:r>
    </w:p>
    <w:p>
      <w:pPr>
        <w:spacing w:before="1" w:line="220" w:lineRule="auto"/>
        <w:ind w:left="486"/>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4"/>
          <w:sz w:val="24"/>
          <w:szCs w:val="24"/>
        </w:rPr>
        <w:t>.8.2 关于评审中途更换评审专家</w:t>
      </w:r>
    </w:p>
    <w:p>
      <w:pPr>
        <w:spacing w:before="180" w:line="220" w:lineRule="auto"/>
        <w:ind w:left="486"/>
        <w:rPr>
          <w:rFonts w:ascii="宋体" w:hAnsi="宋体" w:eastAsia="宋体" w:cs="宋体"/>
          <w:sz w:val="24"/>
          <w:szCs w:val="24"/>
        </w:rPr>
      </w:pPr>
      <w:r>
        <w:rPr>
          <w:rFonts w:ascii="宋体" w:hAnsi="宋体" w:eastAsia="宋体" w:cs="宋体"/>
          <w:spacing w:val="-6"/>
          <w:sz w:val="24"/>
          <w:szCs w:val="24"/>
        </w:rPr>
        <w:t>3.8.2.1</w:t>
      </w:r>
      <w:r>
        <w:rPr>
          <w:rFonts w:ascii="宋体" w:hAnsi="宋体" w:eastAsia="宋体" w:cs="宋体"/>
          <w:spacing w:val="-4"/>
          <w:sz w:val="24"/>
          <w:szCs w:val="24"/>
        </w:rPr>
        <w:t xml:space="preserve"> </w:t>
      </w:r>
      <w:r>
        <w:rPr>
          <w:rFonts w:ascii="宋体" w:hAnsi="宋体" w:eastAsia="宋体" w:cs="宋体"/>
          <w:spacing w:val="-3"/>
          <w:sz w:val="24"/>
          <w:szCs w:val="24"/>
        </w:rPr>
        <w:t>除非发生下列情况之一，磋商小组成员不得在评审中途更换：</w:t>
      </w:r>
    </w:p>
    <w:p>
      <w:pPr>
        <w:spacing w:before="180" w:line="220" w:lineRule="auto"/>
        <w:ind w:left="488"/>
        <w:rPr>
          <w:rFonts w:ascii="宋体" w:hAnsi="宋体" w:eastAsia="宋体" w:cs="宋体"/>
          <w:sz w:val="24"/>
          <w:szCs w:val="24"/>
        </w:rPr>
      </w:pPr>
      <w:r>
        <w:rPr>
          <w:rFonts w:ascii="宋体" w:hAnsi="宋体" w:eastAsia="宋体" w:cs="宋体"/>
          <w:spacing w:val="6"/>
          <w:sz w:val="24"/>
          <w:szCs w:val="24"/>
        </w:rPr>
        <w:t>(1)因不可抗拒的客观原因，不能到场或需在评审中途退出评审活动</w:t>
      </w:r>
      <w:r>
        <w:rPr>
          <w:rFonts w:ascii="宋体" w:hAnsi="宋体" w:eastAsia="宋体" w:cs="宋体"/>
          <w:spacing w:val="3"/>
          <w:sz w:val="24"/>
          <w:szCs w:val="24"/>
        </w:rPr>
        <w:t>。</w:t>
      </w:r>
    </w:p>
    <w:p>
      <w:pPr>
        <w:spacing w:before="182" w:line="219" w:lineRule="auto"/>
        <w:ind w:left="488"/>
        <w:rPr>
          <w:rFonts w:ascii="宋体" w:hAnsi="宋体" w:eastAsia="宋体" w:cs="宋体"/>
          <w:sz w:val="24"/>
          <w:szCs w:val="24"/>
        </w:rPr>
      </w:pPr>
      <w:r>
        <w:rPr>
          <w:rFonts w:ascii="宋体" w:hAnsi="宋体" w:eastAsia="宋体" w:cs="宋体"/>
          <w:spacing w:val="12"/>
          <w:sz w:val="24"/>
          <w:szCs w:val="24"/>
        </w:rPr>
        <w:t>(2</w:t>
      </w:r>
      <w:r>
        <w:rPr>
          <w:rFonts w:ascii="宋体" w:hAnsi="宋体" w:eastAsia="宋体" w:cs="宋体"/>
          <w:spacing w:val="9"/>
          <w:sz w:val="24"/>
          <w:szCs w:val="24"/>
        </w:rPr>
        <w:t>)</w:t>
      </w:r>
      <w:r>
        <w:rPr>
          <w:rFonts w:ascii="宋体" w:hAnsi="宋体" w:eastAsia="宋体" w:cs="宋体"/>
          <w:spacing w:val="6"/>
          <w:sz w:val="24"/>
          <w:szCs w:val="24"/>
        </w:rPr>
        <w:t>根据法律法规规定，某个或某几个磋商小组成员需要回避。</w:t>
      </w:r>
    </w:p>
    <w:p>
      <w:pPr>
        <w:sectPr>
          <w:footerReference r:id="rId30" w:type="default"/>
          <w:pgSz w:w="11910" w:h="16840"/>
          <w:pgMar w:top="400" w:right="1359" w:bottom="1428" w:left="1687"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359" w:lineRule="auto"/>
        <w:ind w:firstLine="482"/>
        <w:rPr>
          <w:rFonts w:ascii="宋体" w:hAnsi="宋体" w:eastAsia="宋体" w:cs="宋体"/>
          <w:sz w:val="24"/>
          <w:szCs w:val="24"/>
        </w:rPr>
      </w:pPr>
      <w:r>
        <w:rPr>
          <w:rFonts w:ascii="宋体" w:hAnsi="宋体" w:eastAsia="宋体" w:cs="宋体"/>
          <w:spacing w:val="-1"/>
          <w:sz w:val="24"/>
          <w:szCs w:val="24"/>
        </w:rPr>
        <w:t>3.8.2.2 退出评审的磋商小组成员，其已完成的</w:t>
      </w:r>
      <w:r>
        <w:rPr>
          <w:rFonts w:ascii="宋体" w:hAnsi="宋体" w:eastAsia="宋体" w:cs="宋体"/>
          <w:sz w:val="24"/>
          <w:szCs w:val="24"/>
        </w:rPr>
        <w:t xml:space="preserve">评审行为无效，由更换的评审专 </w:t>
      </w:r>
      <w:r>
        <w:rPr>
          <w:rFonts w:ascii="宋体" w:hAnsi="宋体" w:eastAsia="宋体" w:cs="宋体"/>
          <w:spacing w:val="-9"/>
          <w:sz w:val="24"/>
          <w:szCs w:val="24"/>
        </w:rPr>
        <w:t>家</w:t>
      </w:r>
      <w:r>
        <w:rPr>
          <w:rFonts w:ascii="宋体" w:hAnsi="宋体" w:eastAsia="宋体" w:cs="宋体"/>
          <w:spacing w:val="-6"/>
          <w:sz w:val="24"/>
          <w:szCs w:val="24"/>
        </w:rPr>
        <w:t>进行评审。</w:t>
      </w:r>
    </w:p>
    <w:p>
      <w:pPr>
        <w:spacing w:before="2" w:line="367" w:lineRule="auto"/>
        <w:ind w:firstLine="481"/>
        <w:rPr>
          <w:rFonts w:ascii="宋体" w:hAnsi="宋体" w:eastAsia="宋体" w:cs="宋体"/>
          <w:sz w:val="24"/>
          <w:szCs w:val="24"/>
        </w:rPr>
      </w:pPr>
      <w:r>
        <w:rPr>
          <w:rFonts w:ascii="宋体" w:hAnsi="宋体" w:eastAsia="宋体" w:cs="宋体"/>
          <w:spacing w:val="-1"/>
          <w:sz w:val="24"/>
          <w:szCs w:val="24"/>
        </w:rPr>
        <w:t>3.8.3 在评审环节中，需磋商小组就某项定性的评</w:t>
      </w:r>
      <w:r>
        <w:rPr>
          <w:rFonts w:ascii="宋体" w:hAnsi="宋体" w:eastAsia="宋体" w:cs="宋体"/>
          <w:sz w:val="24"/>
          <w:szCs w:val="24"/>
        </w:rPr>
        <w:t xml:space="preserve">审结论做出表决的，由磋商小 </w:t>
      </w:r>
      <w:r>
        <w:rPr>
          <w:rFonts w:ascii="宋体" w:hAnsi="宋体" w:eastAsia="宋体" w:cs="宋体"/>
          <w:spacing w:val="-4"/>
          <w:sz w:val="24"/>
          <w:szCs w:val="24"/>
        </w:rPr>
        <w:t>组全体</w:t>
      </w:r>
      <w:r>
        <w:rPr>
          <w:rFonts w:ascii="宋体" w:hAnsi="宋体" w:eastAsia="宋体" w:cs="宋体"/>
          <w:spacing w:val="-3"/>
          <w:sz w:val="24"/>
          <w:szCs w:val="24"/>
        </w:rPr>
        <w:t>成</w:t>
      </w:r>
      <w:r>
        <w:rPr>
          <w:rFonts w:ascii="宋体" w:hAnsi="宋体" w:eastAsia="宋体" w:cs="宋体"/>
          <w:spacing w:val="-2"/>
          <w:sz w:val="24"/>
          <w:szCs w:val="24"/>
        </w:rPr>
        <w:t>员按照少数服从多数的原则确定。</w:t>
      </w:r>
    </w:p>
    <w:p>
      <w:pPr>
        <w:sectPr>
          <w:footerReference r:id="rId31" w:type="default"/>
          <w:pgSz w:w="11910" w:h="16840"/>
          <w:pgMar w:top="400" w:right="1360" w:bottom="1428" w:left="1691"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8" w:line="220" w:lineRule="auto"/>
        <w:ind w:left="3740"/>
        <w:outlineLvl w:val="0"/>
        <w:rPr>
          <w:rFonts w:ascii="宋体" w:hAnsi="宋体" w:eastAsia="宋体" w:cs="宋体"/>
          <w:sz w:val="24"/>
          <w:szCs w:val="24"/>
        </w:rPr>
      </w:pPr>
      <w:bookmarkStart w:id="9" w:name="_Toc19453"/>
      <w:r>
        <w:rPr>
          <w:rFonts w:ascii="宋体" w:hAnsi="宋体" w:eastAsia="宋体" w:cs="宋体"/>
          <w:spacing w:val="-7"/>
          <w:sz w:val="24"/>
          <w:szCs w:val="24"/>
          <w14:textOutline w14:w="4354" w14:cap="flat" w14:cmpd="sng">
            <w14:solidFill>
              <w14:srgbClr w14:val="000000"/>
            </w14:solidFill>
            <w14:prstDash w14:val="solid"/>
            <w14:miter w14:val="0"/>
          </w14:textOutline>
        </w:rPr>
        <w:t>问</w:t>
      </w:r>
      <w:r>
        <w:rPr>
          <w:rFonts w:ascii="宋体" w:hAnsi="宋体" w:eastAsia="宋体" w:cs="宋体"/>
          <w:spacing w:val="-5"/>
          <w:sz w:val="24"/>
          <w:szCs w:val="24"/>
          <w14:textOutline w14:w="4354" w14:cap="flat" w14:cmpd="sng">
            <w14:solidFill>
              <w14:srgbClr w14:val="000000"/>
            </w14:solidFill>
            <w14:prstDash w14:val="solid"/>
            <w14:miter w14:val="0"/>
          </w14:textOutline>
        </w:rPr>
        <w:t>题澄清通知</w:t>
      </w:r>
      <w:bookmarkEnd w:id="9"/>
    </w:p>
    <w:p>
      <w:pPr>
        <w:spacing w:line="282" w:lineRule="auto"/>
        <w:rPr>
          <w:rFonts w:ascii="Arial"/>
          <w:sz w:val="21"/>
        </w:rPr>
      </w:pPr>
    </w:p>
    <w:p>
      <w:pPr>
        <w:spacing w:line="283" w:lineRule="auto"/>
        <w:rPr>
          <w:rFonts w:ascii="Arial"/>
          <w:sz w:val="21"/>
        </w:rPr>
      </w:pPr>
    </w:p>
    <w:p>
      <w:pPr>
        <w:spacing w:before="78" w:line="219" w:lineRule="auto"/>
        <w:ind w:left="7"/>
        <w:rPr>
          <w:rFonts w:ascii="宋体" w:hAnsi="宋体" w:eastAsia="宋体" w:cs="宋体"/>
          <w:sz w:val="24"/>
          <w:szCs w:val="24"/>
        </w:rPr>
      </w:pPr>
      <w:r>
        <w:rPr>
          <w:rFonts w:ascii="宋体" w:hAnsi="宋体" w:eastAsia="宋体" w:cs="宋体"/>
          <w:spacing w:val="21"/>
          <w:sz w:val="24"/>
          <w:szCs w:val="24"/>
        </w:rPr>
        <w:t>(供应商名称)：</w:t>
      </w:r>
    </w:p>
    <w:p>
      <w:pPr>
        <w:spacing w:before="182" w:line="359" w:lineRule="auto"/>
        <w:ind w:left="1" w:firstLine="485"/>
        <w:rPr>
          <w:rFonts w:ascii="宋体" w:hAnsi="宋体" w:eastAsia="宋体" w:cs="宋体"/>
          <w:sz w:val="24"/>
          <w:szCs w:val="24"/>
        </w:rPr>
      </w:pPr>
      <w:r>
        <w:rPr>
          <w:rFonts w:ascii="宋体" w:hAnsi="宋体" w:eastAsia="宋体" w:cs="宋体"/>
          <w:spacing w:val="4"/>
          <w:sz w:val="24"/>
          <w:szCs w:val="24"/>
        </w:rPr>
        <w:t>(采购项目名称) 招标</w:t>
      </w:r>
      <w:r>
        <w:rPr>
          <w:rFonts w:ascii="宋体" w:hAnsi="宋体" w:eastAsia="宋体" w:cs="宋体"/>
          <w:spacing w:val="2"/>
          <w:sz w:val="24"/>
          <w:szCs w:val="24"/>
        </w:rPr>
        <w:t>的磋商小组，对你方的响应文件进行了仔细的审查，现需</w:t>
      </w:r>
      <w:r>
        <w:rPr>
          <w:rFonts w:ascii="宋体" w:hAnsi="宋体" w:eastAsia="宋体" w:cs="宋体"/>
          <w:sz w:val="24"/>
          <w:szCs w:val="24"/>
        </w:rPr>
        <w:t xml:space="preserve"> </w:t>
      </w:r>
      <w:r>
        <w:rPr>
          <w:rFonts w:ascii="宋体" w:hAnsi="宋体" w:eastAsia="宋体" w:cs="宋体"/>
          <w:spacing w:val="-2"/>
          <w:sz w:val="24"/>
          <w:szCs w:val="24"/>
        </w:rPr>
        <w:t>你方对本通知所附质疑问</w:t>
      </w:r>
      <w:r>
        <w:rPr>
          <w:rFonts w:ascii="宋体" w:hAnsi="宋体" w:eastAsia="宋体" w:cs="宋体"/>
          <w:spacing w:val="-1"/>
          <w:sz w:val="24"/>
          <w:szCs w:val="24"/>
        </w:rPr>
        <w:t>卷中的问题以书面形式予以澄清、说明或者补正。</w:t>
      </w:r>
    </w:p>
    <w:p>
      <w:pPr>
        <w:spacing w:line="220" w:lineRule="auto"/>
        <w:ind w:left="1"/>
        <w:rPr>
          <w:rFonts w:ascii="宋体" w:hAnsi="宋体" w:eastAsia="宋体" w:cs="宋体"/>
          <w:sz w:val="24"/>
          <w:szCs w:val="24"/>
        </w:rPr>
      </w:pPr>
      <w:r>
        <w:rPr>
          <w:rFonts w:ascii="宋体" w:hAnsi="宋体" w:eastAsia="宋体" w:cs="宋体"/>
          <w:spacing w:val="-13"/>
          <w:sz w:val="24"/>
          <w:szCs w:val="24"/>
        </w:rPr>
        <w:t>质</w:t>
      </w:r>
      <w:r>
        <w:rPr>
          <w:rFonts w:ascii="宋体" w:hAnsi="宋体" w:eastAsia="宋体" w:cs="宋体"/>
          <w:spacing w:val="-10"/>
          <w:sz w:val="24"/>
          <w:szCs w:val="24"/>
        </w:rPr>
        <w:t>疑问题：</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78" w:line="220" w:lineRule="auto"/>
        <w:rPr>
          <w:rFonts w:ascii="宋体" w:hAnsi="宋体" w:eastAsia="宋体" w:cs="宋体"/>
          <w:sz w:val="24"/>
          <w:szCs w:val="24"/>
        </w:rPr>
      </w:pPr>
      <w:r>
        <w:rPr>
          <w:rFonts w:ascii="宋体" w:hAnsi="宋体" w:eastAsia="宋体" w:cs="宋体"/>
          <w:spacing w:val="16"/>
          <w:sz w:val="24"/>
          <w:szCs w:val="24"/>
        </w:rPr>
        <w:t>磋商小组成员(签字)：</w:t>
      </w:r>
    </w:p>
    <w:p>
      <w:pPr>
        <w:spacing w:line="283" w:lineRule="auto"/>
        <w:rPr>
          <w:rFonts w:ascii="Arial"/>
          <w:sz w:val="21"/>
        </w:rPr>
      </w:pPr>
    </w:p>
    <w:p>
      <w:pPr>
        <w:spacing w:line="283" w:lineRule="auto"/>
        <w:rPr>
          <w:rFonts w:ascii="Arial"/>
          <w:sz w:val="21"/>
        </w:rPr>
      </w:pPr>
    </w:p>
    <w:p>
      <w:pPr>
        <w:spacing w:before="78" w:line="220" w:lineRule="auto"/>
        <w:ind w:left="42"/>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32" w:type="default"/>
          <w:pgSz w:w="11910" w:h="16840"/>
          <w:pgMar w:top="400" w:right="1360" w:bottom="1428" w:left="1688" w:header="0" w:footer="1264" w:gutter="0"/>
          <w:pgNumType w:fmt="decimal"/>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8" w:line="220" w:lineRule="auto"/>
        <w:ind w:left="3137"/>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问题的</w:t>
      </w:r>
      <w:r>
        <w:rPr>
          <w:rFonts w:ascii="宋体" w:hAnsi="宋体" w:eastAsia="宋体" w:cs="宋体"/>
          <w:spacing w:val="-2"/>
          <w:sz w:val="24"/>
          <w:szCs w:val="24"/>
          <w14:textOutline w14:w="4354" w14:cap="flat" w14:cmpd="sng">
            <w14:solidFill>
              <w14:srgbClr w14:val="000000"/>
            </w14:solidFill>
            <w14:prstDash w14:val="solid"/>
            <w14:miter w14:val="0"/>
          </w14:textOutline>
        </w:rPr>
        <w:t>澄清、说明或补正</w:t>
      </w:r>
    </w:p>
    <w:p>
      <w:pPr>
        <w:spacing w:line="283" w:lineRule="auto"/>
        <w:rPr>
          <w:rFonts w:ascii="Arial"/>
          <w:sz w:val="21"/>
        </w:rPr>
      </w:pPr>
    </w:p>
    <w:p>
      <w:pPr>
        <w:spacing w:line="284" w:lineRule="auto"/>
        <w:rPr>
          <w:rFonts w:ascii="Arial"/>
          <w:sz w:val="21"/>
        </w:rPr>
      </w:pPr>
    </w:p>
    <w:p>
      <w:pPr>
        <w:spacing w:before="78" w:line="220" w:lineRule="auto"/>
        <w:rPr>
          <w:rFonts w:ascii="宋体" w:hAnsi="宋体" w:eastAsia="宋体" w:cs="宋体"/>
          <w:sz w:val="24"/>
          <w:szCs w:val="24"/>
        </w:rPr>
      </w:pPr>
      <w:r>
        <w:rPr>
          <w:rFonts w:ascii="宋体" w:hAnsi="宋体" w:eastAsia="宋体" w:cs="宋体"/>
          <w:spacing w:val="-11"/>
          <w:sz w:val="24"/>
          <w:szCs w:val="24"/>
        </w:rPr>
        <w:t>磋</w:t>
      </w:r>
      <w:r>
        <w:rPr>
          <w:rFonts w:ascii="宋体" w:hAnsi="宋体" w:eastAsia="宋体" w:cs="宋体"/>
          <w:spacing w:val="-10"/>
          <w:sz w:val="24"/>
          <w:szCs w:val="24"/>
        </w:rPr>
        <w:t>商小组：</w:t>
      </w:r>
    </w:p>
    <w:p>
      <w:pPr>
        <w:spacing w:before="180" w:line="219" w:lineRule="auto"/>
        <w:ind w:left="487"/>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8"/>
          <w:sz w:val="24"/>
          <w:szCs w:val="24"/>
        </w:rPr>
        <w:t>采</w:t>
      </w:r>
      <w:r>
        <w:rPr>
          <w:rFonts w:ascii="宋体" w:hAnsi="宋体" w:eastAsia="宋体" w:cs="宋体"/>
          <w:spacing w:val="5"/>
          <w:sz w:val="24"/>
          <w:szCs w:val="24"/>
        </w:rPr>
        <w:t>购项目名称)的问题澄清通知已收悉，现澄清、说明或者补正如下：</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8" w:line="220" w:lineRule="auto"/>
        <w:ind w:left="1"/>
        <w:rPr>
          <w:rFonts w:ascii="宋体" w:hAnsi="宋体" w:eastAsia="宋体" w:cs="宋体"/>
          <w:sz w:val="24"/>
          <w:szCs w:val="24"/>
        </w:rPr>
      </w:pPr>
      <w:r>
        <w:rPr>
          <w:rFonts w:ascii="宋体" w:hAnsi="宋体" w:eastAsia="宋体" w:cs="宋体"/>
          <w:spacing w:val="14"/>
          <w:sz w:val="24"/>
          <w:szCs w:val="24"/>
        </w:rPr>
        <w:t>法</w:t>
      </w:r>
      <w:r>
        <w:rPr>
          <w:rFonts w:ascii="宋体" w:hAnsi="宋体" w:eastAsia="宋体" w:cs="宋体"/>
          <w:spacing w:val="10"/>
          <w:sz w:val="24"/>
          <w:szCs w:val="24"/>
        </w:rPr>
        <w:t>定代表人或其授权委托人(签字)：</w:t>
      </w:r>
    </w:p>
    <w:p>
      <w:pPr>
        <w:spacing w:line="283" w:lineRule="auto"/>
        <w:rPr>
          <w:rFonts w:ascii="Arial"/>
          <w:sz w:val="21"/>
        </w:rPr>
      </w:pPr>
    </w:p>
    <w:p>
      <w:pPr>
        <w:spacing w:line="283" w:lineRule="auto"/>
        <w:rPr>
          <w:rFonts w:ascii="Arial"/>
          <w:sz w:val="21"/>
        </w:rPr>
      </w:pPr>
    </w:p>
    <w:p>
      <w:pPr>
        <w:spacing w:before="78" w:line="220" w:lineRule="auto"/>
        <w:ind w:left="42"/>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33" w:type="default"/>
          <w:pgSz w:w="11910" w:h="16840"/>
          <w:pgMar w:top="400" w:right="1786" w:bottom="1428" w:left="1688" w:header="0" w:footer="1264" w:gutter="0"/>
          <w:pgNumType w:fmt="decimal"/>
          <w:cols w:space="720" w:num="1"/>
        </w:sectPr>
      </w:pPr>
    </w:p>
    <w:p>
      <w:pPr>
        <w:spacing w:line="268" w:lineRule="auto"/>
        <w:rPr>
          <w:rFonts w:ascii="Arial"/>
          <w:sz w:val="21"/>
        </w:rPr>
      </w:pPr>
      <w:r>
        <w:pict>
          <v:group id="_x0000_s1094" o:spid="_x0000_s1094" o:spt="203" style="position:absolute;left:0pt;margin-left:248.45pt;margin-top:606.75pt;height:15.1pt;width:15.15pt;mso-position-horizontal-relative:page;mso-position-vertical-relative:page;z-index:251671552;mso-width-relative:page;mso-height-relative:page;" coordsize="302,302" o:allowincell="f">
            <o:lock v:ext="edit"/>
            <v:shape id="_x0000_s1095" o:spid="_x0000_s1095" style="position:absolute;left:0;top:0;height:302;width:302;" fillcolor="#000000" filled="t" stroked="t" coordsize="302,302" path="m159,11c179,22,191,30,196,34c201,40,204,45,204,49c204,52,202,56,199,61c195,67,192,70,191,70c188,70,186,66,183,59c180,47,171,33,156,15l159,11xm246,79l263,62,288,87,197,87,197,166,234,166,250,151,273,174,197,174,197,267,250,267,267,250,291,274,130,274c120,274,110,275,101,278l90,267,180,267,180,174,149,174c139,174,129,175,120,177l110,166,180,166,180,87,142,87c132,87,122,88,113,90l102,79,246,79xm61,290c62,254,62,230,62,219l62,112c49,131,33,150,13,169l10,165c33,136,51,106,66,76c80,46,89,24,93,10l119,27,108,34c94,59,82,80,73,95l88,105,79,113,79,231c79,240,80,258,80,283l61,290xl61,290xe">
              <v:fill on="t" focussize="0,0"/>
              <v:stroke weight="1.07pt" color="#000000" miterlimit="10" joinstyle="miter"/>
              <v:imagedata o:title=""/>
              <o:lock v:ext="edit"/>
            </v:shape>
            <v:shape id="_x0000_s1096" o:spid="_x0000_s1096" style="position:absolute;left:9;top:9;height:282;width:282;" fillcolor="#000000" filled="t" stroked="t" coordsize="282,282" path="m149,1c169,12,181,20,186,24c191,30,194,35,194,39c194,42,192,46,189,51c185,57,182,60,181,60c178,60,176,56,173,49c170,37,161,23,146,5l149,1xm236,69l253,52,278,77,187,77,187,156,224,156,240,141,263,164,187,164,187,257,240,257,257,240,281,264,120,264c110,264,100,265,91,268l80,257,170,257,170,164,140,164c129,164,119,165,110,167l100,156,170,156,170,77,132,77c122,77,112,78,103,80l92,69,236,69xm51,280c52,244,52,220,52,209l52,102c39,121,23,140,3,159l0,155c23,126,41,96,56,66c71,36,79,14,83,0l109,17,98,24c84,50,72,70,63,85l78,95,69,103,69,221c69,230,70,248,71,273l51,280xl51,280xe">
              <v:fill on="t" focussize="0,0"/>
              <v:stroke weight="0.08pt" color="#000000" miterlimit="10" joinstyle="miter"/>
              <v:imagedata o:title=""/>
              <o:lock v:ext="edit"/>
            </v:shape>
          </v:group>
        </w:pict>
      </w:r>
      <w:r>
        <w:pict>
          <v:group id="_x0000_s1097" o:spid="_x0000_s1097" o:spt="203" style="position:absolute;left:0pt;margin-left:264.95pt;margin-top:606.6pt;height:15.35pt;width:14.85pt;mso-position-horizontal-relative:page;mso-position-vertical-relative:page;z-index:251672576;mso-width-relative:page;mso-height-relative:page;" coordsize="297,307" o:allowincell="f">
            <o:lock v:ext="edit"/>
            <v:shape id="_x0000_s1098" o:spid="_x0000_s1098" style="position:absolute;left:0;top:0;height:307;width:297;" fillcolor="#000000" filled="t" stroked="t" coordsize="297,307" path="m153,111l157,108c171,116,180,122,183,126c187,131,189,134,189,136c189,139,188,143,185,147c181,151,178,153,177,153c175,153,173,150,171,145c169,136,163,124,153,111m249,154l263,140,285,162,163,162c163,170,161,181,158,196l234,196,246,183,265,202,254,208c251,242,248,265,244,274c240,284,230,291,214,295c214,284,205,276,185,271l186,266c199,269,208,271,214,271c217,271,220,270,223,268c227,266,230,258,232,245c233,233,235,219,235,203l157,203c143,249,110,279,59,295l57,290c111,266,140,223,145,162l105,162,91,164,82,154,249,154xm136,10c154,18,164,23,168,26c170,29,171,32,171,34c171,37,170,40,169,43c167,46,165,48,162,49c158,50,156,47,153,39c150,32,143,24,134,14l136,10xm76,96l238,96,238,57,76,57,76,96xm255,62c255,83,255,99,256,110l238,117,238,103,76,103c77,179,57,241,14,288l10,284c26,264,37,238,45,206c54,175,59,144,59,113c59,82,58,58,57,39l76,50,237,50,248,39,266,56,255,62xl255,62xe">
              <v:fill on="t" focussize="0,0"/>
              <v:stroke weight="1.07pt" color="#000000" miterlimit="10" joinstyle="miter"/>
              <v:imagedata o:title=""/>
              <o:lock v:ext="edit"/>
            </v:shape>
            <v:shape id="_x0000_s1099" o:spid="_x0000_s1099" style="position:absolute;left:9;top:9;height:287;width:277;" fillcolor="#000000" filled="t" stroked="t" coordsize="277,287" path="m143,101l147,98c161,106,170,112,173,117c177,121,179,124,179,126c179,129,178,133,175,137c171,141,168,143,167,143c165,143,163,140,161,135c159,126,153,115,143,101m239,144l253,130,275,152,153,152c153,160,151,171,148,186l224,186,236,173,255,192,244,198c241,232,238,255,234,264c230,274,220,281,204,285c205,274,195,266,175,261l176,256c189,259,198,261,204,261c207,261,210,260,213,258c217,256,220,248,222,235c223,223,225,209,226,193l147,193c133,239,100,270,49,285l48,280c101,256,130,213,135,152l95,152,81,154,72,144,239,144xm126,0c144,8,154,13,158,16c160,19,161,22,161,24c161,27,161,30,159,33c157,36,155,38,152,39c148,40,146,37,143,29c140,22,133,14,124,4l126,0xm66,86l228,86,228,48,66,48,66,86xm245,52c245,73,245,89,246,100l228,107,228,94,66,94c67,169,47,231,4,278l0,274c16,254,27,228,35,196c44,165,49,134,49,103c49,73,48,48,48,29l66,40,227,40,238,29,256,46,245,52xl245,52xe">
              <v:fill on="t" focussize="0,0"/>
              <v:stroke weight="0.08pt" color="#000000" miterlimit="10" joinstyle="miter"/>
              <v:imagedata o:title=""/>
              <o:lock v:ext="edit"/>
            </v:shape>
          </v:group>
        </w:pict>
      </w:r>
      <w:r>
        <w:pict>
          <v:group id="_x0000_s1100" o:spid="_x0000_s1100" o:spt="203" style="position:absolute;left:0pt;margin-left:281.25pt;margin-top:606.65pt;height:15.35pt;width:15.2pt;mso-position-horizontal-relative:page;mso-position-vertical-relative:page;z-index:251670528;mso-width-relative:page;mso-height-relative:page;" coordsize="303,307" o:allowincell="f">
            <o:lock v:ext="edit"/>
            <v:shape id="_x0000_s1101" o:spid="_x0000_s1101" style="position:absolute;left:0;top:0;height:307;width:303;" fillcolor="#000000" filled="t" stroked="t" coordsize="303,307" path="m65,291c79,277,91,259,101,238c112,218,118,194,119,166c120,140,120,106,119,66l139,76,200,76c200,54,199,32,198,10l225,19,215,28c215,43,215,59,216,76l256,76,269,62,290,83,216,83c217,105,219,128,222,151c225,174,228,189,231,194c237,181,243,167,248,151c252,135,255,120,258,106l281,120c277,124,271,137,263,157c256,177,247,196,237,215c246,237,258,254,274,268l288,221,292,222c289,243,288,258,288,266c288,274,289,281,291,288c293,292,292,295,288,295l280,292c275,290,267,284,257,274c248,265,237,251,227,231c212,248,198,260,183,269c170,278,158,285,147,290l146,285c160,277,173,267,186,256c198,245,209,231,220,214c215,202,211,184,208,162c204,140,202,114,200,83l136,83,136,133,171,133,179,123,197,137,187,145c185,186,183,211,181,221c179,231,176,238,173,243c168,247,162,251,153,255c151,245,143,238,130,233l130,228c145,231,154,233,157,232c161,231,164,225,165,214c168,202,170,178,171,140l136,140c135,183,129,216,118,237c107,258,90,278,68,295l65,291xm228,24c246,31,256,37,260,42c262,46,263,49,263,51c263,54,262,57,260,60c257,64,255,66,254,66c251,66,249,63,246,56c242,46,235,36,226,27l228,24xm113,188l114,193c62,214,32,229,24,238l10,215c24,212,40,209,57,204l57,110,50,110c40,110,30,111,21,113l10,102,57,102c57,59,57,31,56,16l84,30,74,38,74,102,88,102,100,90,119,110,74,110,74,199,113,188xl113,188xe">
              <v:fill on="t" focussize="0,0"/>
              <v:stroke weight="1.07pt" color="#000000" miterlimit="10" joinstyle="miter"/>
              <v:imagedata o:title=""/>
              <o:lock v:ext="edit"/>
            </v:shape>
            <v:shape id="_x0000_s1102" o:spid="_x0000_s1102" style="position:absolute;left:9;top:9;height:287;width:283;" fillcolor="#000000" filled="t" stroked="t" coordsize="283,287" path="m55,281c69,267,81,249,91,228c102,208,108,184,109,156c110,130,110,96,109,56l129,66,190,66c190,44,189,22,188,0l215,9,205,18c205,33,205,49,206,66l246,66,259,52,280,73,206,73c207,96,209,118,212,141c215,164,218,179,221,184c227,171,233,157,238,141c242,125,245,110,249,96l272,110c267,115,261,127,253,147c246,167,237,186,227,205c236,227,248,244,264,258l278,211,282,212c279,233,278,248,278,256c278,264,279,271,281,278c283,282,282,285,278,285l270,282c265,280,257,274,247,264c238,255,228,241,217,221c203,238,188,251,173,259c160,268,148,275,137,280l136,275c150,267,163,257,176,246c188,235,199,221,210,204c205,192,201,174,198,152c194,130,192,104,190,73l126,73,126,123,161,123,169,113,187,127,177,135c175,176,173,201,171,211c169,221,166,228,163,233c159,237,152,241,143,245c141,235,133,228,120,223l120,218c135,221,144,223,147,222c151,221,154,215,155,204c158,192,160,168,161,130l126,130c125,173,119,206,108,227c97,249,80,268,58,285l55,281xm218,14c236,21,246,27,250,32c252,36,253,39,253,41c253,44,252,47,250,50c247,54,245,56,244,56c241,56,239,53,236,46c232,36,226,26,216,17l218,14xm103,178l104,183c52,204,22,219,14,228l0,205c14,203,30,199,48,194l48,100,40,100c30,100,20,101,11,103l0,92,48,92c48,50,47,21,46,6l74,20,64,28,64,92,78,92,90,80,109,100,64,100,64,189,103,178xl103,178xe">
              <v:fill on="t" focussize="0,0"/>
              <v:stroke weight="0.08pt" color="#000000" miterlimit="10" joinstyle="miter"/>
              <v:imagedata o:title=""/>
              <o:lock v:ext="edit"/>
            </v:shape>
          </v:group>
        </w:pict>
      </w:r>
      <w:r>
        <w:pict>
          <v:group id="_x0000_s1103" o:spid="_x0000_s1103" o:spt="203" style="position:absolute;left:0pt;margin-left:298.3pt;margin-top:606.6pt;height:15.2pt;width:13.2pt;mso-position-horizontal-relative:page;mso-position-vertical-relative:page;z-index:251674624;mso-width-relative:page;mso-height-relative:page;" coordsize="263,303" o:allowincell="f">
            <o:lock v:ext="edit"/>
            <v:shape id="_x0000_s1104" o:spid="_x0000_s1104" style="position:absolute;left:0;top:0;height:303;width:263;" fillcolor="#000000" filled="t" stroked="t" coordsize="263,303" path="m137,10l163,28c153,31,138,42,118,62c98,82,83,96,74,102c114,101,147,99,175,99c191,82,202,69,209,59l232,80c221,84,204,96,180,117c155,138,126,161,93,187c124,181,163,176,210,170c217,161,223,151,228,139l252,159,242,164c210,205,175,235,136,255c97,274,55,287,10,292l10,288c59,276,100,261,133,242c164,221,189,200,206,177c130,190,84,203,70,215l54,187c67,185,84,177,105,162c125,146,147,127,170,105c105,113,69,121,60,129l47,102c59,101,75,89,96,65c118,41,132,23,137,10l137,10xe">
              <v:fill on="t" focussize="0,0"/>
              <v:stroke weight="1.07pt" color="#000000" miterlimit="10" joinstyle="miter"/>
              <v:imagedata o:title=""/>
              <o:lock v:ext="edit"/>
            </v:shape>
            <v:shape id="_x0000_s1105" o:spid="_x0000_s1105" style="position:absolute;left:9;top:9;height:283;width:243;" fillcolor="#000000" filled="t" stroked="t" coordsize="243,283" path="m127,0l153,18c143,21,128,32,108,52c88,73,73,86,64,92c104,91,138,89,165,89c181,73,192,59,199,49l222,71c211,74,194,86,170,107c145,128,116,151,83,177c114,171,153,166,200,160c207,151,213,141,218,129l242,149,232,154c200,195,165,226,126,245c87,264,45,277,0,282l0,278c50,266,90,251,123,232c154,211,179,190,196,167c120,180,74,193,60,205l44,177c57,175,74,167,95,152c115,136,137,117,160,95c96,103,59,111,50,119l37,92c49,91,65,79,86,55c108,31,122,13,127,0l127,0xe">
              <v:fill on="t" focussize="0,0"/>
              <v:stroke weight="0.08pt" color="#000000" miterlimit="10" joinstyle="miter"/>
              <v:imagedata o:title=""/>
              <o:lock v:ext="edit"/>
            </v:shape>
          </v:group>
        </w:pict>
      </w:r>
      <w:r>
        <w:pict>
          <v:group id="_x0000_s1106" o:spid="_x0000_s1106" o:spt="203" style="position:absolute;left:0pt;margin-left:314.15pt;margin-top:606.65pt;height:15.35pt;width:47.7pt;mso-position-horizontal-relative:page;mso-position-vertical-relative:page;z-index:251669504;mso-width-relative:page;mso-height-relative:page;" coordsize="954,307" o:allowincell="f">
            <o:lock v:ext="edit"/>
            <v:shape id="_x0000_s1107" o:spid="_x0000_s1107" style="position:absolute;left:0;top:0;height:303;width:302;" fillcolor="#000000" filled="t" stroked="t" coordsize="302,303" path="m101,148c95,187,87,216,77,235c88,246,103,254,120,260c138,265,160,269,186,269c212,270,247,268,291,263l291,268c279,273,272,279,269,286c246,287,220,288,191,288c162,287,137,283,118,277c99,270,83,260,70,248c57,263,38,278,13,292l10,289c30,275,47,258,61,238c48,219,38,199,32,176l37,174c45,193,55,210,66,225c74,207,80,180,85,143l48,143,38,154,22,139,36,133,77,57,34,57,24,60,14,50,77,50,88,39,105,56,93,62,49,136,85,136,94,125,111,141,101,148xm250,97c250,116,250,129,251,137l234,146,234,135,188,135,188,169,221,169,234,156,254,176,188,176,188,208,244,208,258,193,279,215,188,215c188,228,189,242,189,257l171,265c172,246,173,229,173,215l116,215,105,217,95,208,173,208,173,176,134,176,123,179,113,169,173,169,173,135,134,135,123,137,113,128,173,128,173,97,116,97,106,100,96,90,173,90,173,61,135,61,125,64,116,54,173,54c173,37,172,22,171,10l199,24,188,32,188,54,232,54,243,43,260,59,250,66,250,90,254,90,267,77,288,97,250,97xm188,90l234,90,234,61,188,61,188,90xm188,128l234,128,234,97,188,97,188,128xl188,128xe">
              <v:fill on="t" focussize="0,0"/>
              <v:stroke weight="1.07pt" color="#000000" miterlimit="10" joinstyle="miter"/>
              <v:imagedata o:title=""/>
              <o:lock v:ext="edit"/>
            </v:shape>
            <v:shape id="_x0000_s1108" o:spid="_x0000_s1108" style="position:absolute;left:9;top:9;height:283;width:282;" fillcolor="#000000" filled="t" stroked="t" coordsize="282,283" path="m91,138c85,177,77,206,67,226c78,236,93,244,110,250c128,255,150,259,176,259c202,260,237,258,281,253l281,258c269,263,262,269,259,276c236,277,210,278,181,278c152,277,127,273,108,267c89,260,73,251,60,238c48,253,29,268,3,282l0,279c20,265,37,248,51,228c38,209,29,189,22,166l27,164c35,183,45,200,56,215c64,197,71,170,75,133l38,133,28,144,12,129,26,123,67,48,24,48,14,50,4,40,67,40,78,29,95,46,83,52,39,126,75,126,84,115,101,131,91,138xm240,87c240,106,240,119,241,127l224,136,224,125,178,125,178,159,211,159,224,146,244,166,178,166,178,198,234,198,249,183,269,205,178,205c178,218,179,232,179,247l161,255c162,236,163,219,163,205l106,205,95,207,85,198,163,198,163,166,124,166,113,169,103,159,163,159,163,125,124,125,113,127,103,118,163,118,163,87,106,87,96,90,86,80,163,80,163,51,125,51,115,54,106,44,163,44c163,27,162,12,161,0l189,14,178,22,178,44,222,44,233,33,250,49,240,56,240,80,244,80,257,67,278,87,240,87xm178,80l224,80,224,51,178,51,178,80xm178,118l224,118,224,87,178,87,178,118xl178,118xe">
              <v:fill on="t" focussize="0,0"/>
              <v:stroke weight="0.08pt" color="#000000" miterlimit="10" joinstyle="miter"/>
              <v:imagedata o:title=""/>
              <o:lock v:ext="edit"/>
            </v:shape>
            <v:shape id="_x0000_s1109" o:spid="_x0000_s1109" style="position:absolute;left:328;top:6;height:297;width:300;" fillcolor="#000000" filled="t" stroked="t" coordsize="300,297" path="m43,13l47,10c59,18,68,25,73,31c79,36,82,42,82,47c81,52,79,57,76,60c72,63,69,65,68,65c65,65,63,61,61,53c59,41,53,28,43,13m123,185l126,188c114,203,103,216,95,227c86,238,78,249,72,260l54,243c59,238,61,232,60,226l60,114,44,114c38,114,30,116,21,118l10,107,59,107,67,95,89,111,77,119,77,226,123,185xm149,139c161,174,174,199,188,214c204,194,216,169,226,139l149,139xm225,131l234,119,256,139,244,145c232,177,217,204,200,226c224,244,253,255,289,258l289,262c273,266,264,272,263,280c235,271,210,256,189,235c156,263,116,280,70,286l68,283c120,267,156,248,177,223c160,198,149,170,143,139l137,139,126,141,117,131,225,131xm228,83c228,91,233,95,242,95c250,95,259,94,267,91c274,90,279,91,281,96c284,100,285,103,285,106c285,108,284,108,283,108c280,109,269,110,250,110l231,110c216,110,209,103,210,90l210,30,157,30c158,57,154,79,145,95c136,112,117,128,89,142l87,139c112,118,128,101,133,87c137,71,139,58,139,47c139,35,138,24,137,13l157,22,209,22,217,10,238,26,228,33,228,83xl228,83xe">
              <v:fill on="t" focussize="0,0"/>
              <v:stroke weight="1.07pt" color="#000000" miterlimit="10" joinstyle="miter"/>
              <v:imagedata o:title=""/>
              <o:lock v:ext="edit"/>
            </v:shape>
            <v:shape id="_x0000_s1110" o:spid="_x0000_s1110" style="position:absolute;left:338;top:16;height:277;width:281;" fillcolor="#000000" filled="t" stroked="t" coordsize="281,277" path="m33,3l37,0c50,8,58,15,63,21c69,27,72,32,72,37c71,42,69,47,66,50c62,53,59,55,58,55c55,55,53,51,51,43c49,31,43,18,33,3m113,175l117,178c104,193,93,206,85,217c76,228,68,239,62,250l44,233c49,228,51,222,50,216l50,104,34,104c28,104,20,106,11,108l0,97,49,97,57,85,79,101,67,109,67,216,113,175xm140,129c151,164,164,189,178,204c194,184,206,159,216,129l140,129xm215,121l224,109,246,129,234,135c222,167,207,194,190,216c214,234,243,245,279,249l279,252c263,256,254,262,253,270c225,261,200,246,179,226c146,253,106,270,60,276l58,273c110,257,146,238,167,213c150,188,139,160,133,129l127,129,117,131,107,121,215,121xm218,73c218,81,223,85,232,85c240,85,249,84,257,81c264,80,269,81,272,86c274,90,275,94,275,96c275,98,274,98,273,98c270,99,259,100,240,100l221,100c206,100,199,93,200,80l200,20,147,20c148,47,144,69,135,85c126,102,107,118,79,132l77,129c102,108,118,91,123,77c127,61,129,48,129,37c129,25,128,14,127,3l147,12,199,12,207,0,228,16,218,23,218,73xl218,73xe">
              <v:fill on="t" focussize="0,0"/>
              <v:stroke weight="0.08pt" color="#000000" miterlimit="10" joinstyle="miter"/>
              <v:imagedata o:title=""/>
              <o:lock v:ext="edit"/>
            </v:shape>
            <v:shape id="_x0000_s1111" o:spid="_x0000_s1111" style="position:absolute;left:654;top:2;height:303;width:298;" fillcolor="#000000" filled="t" stroked="t" coordsize="298,303" path="m189,292l189,84c189,65,189,46,188,28l205,42,260,42,271,31,288,48,277,56,240,135c255,148,265,161,272,174c278,186,281,198,281,209c281,219,278,229,272,237c265,244,256,249,245,252c241,241,230,233,211,228l211,223c227,226,239,227,245,227c252,227,257,224,260,219c262,213,263,208,263,203c263,197,262,189,260,177c257,167,248,153,233,135l261,49,205,49,205,284,189,292xm60,243l131,243,131,182,60,182,60,243xm94,59c92,49,90,41,88,34c85,28,81,21,76,14l78,10c99,22,110,32,112,38c113,45,109,52,101,59l141,59,154,44,174,66,56,66c50,66,42,67,33,70l22,59,94,59xm107,136c120,106,127,85,129,72l154,88,143,94c136,104,127,118,116,136l153,136,168,122,187,143,44,143c38,143,30,145,21,147l10,136,107,136xm43,283c44,263,44,243,44,223c44,204,44,184,43,164l61,175,130,175,142,163,158,179,147,187c147,228,147,256,148,269l131,278,131,250,60,250,60,275,43,283xm50,77c65,87,74,95,78,101c82,107,83,112,82,117c81,122,79,125,76,128c73,130,72,131,71,131c68,131,67,129,66,123c64,116,62,109,60,102c57,96,53,89,48,80l50,77xl50,77xe">
              <v:fill on="t" focussize="0,0"/>
              <v:stroke weight="1.07pt" color="#000000" miterlimit="10" joinstyle="miter"/>
              <v:imagedata o:title=""/>
              <o:lock v:ext="edit"/>
            </v:shape>
            <v:shape id="_x0000_s1112" o:spid="_x0000_s1112" style="position:absolute;left:664;top:12;height:283;width:278;" fillcolor="#000000" filled="t" stroked="t" coordsize="278,283" path="m179,282l179,74c179,55,179,36,178,18l195,32,250,32,261,21,278,38,267,46,230,125c245,138,255,151,262,164c268,176,272,188,272,199c272,209,268,219,262,227c255,234,246,239,235,242c231,231,220,223,201,218l201,213c217,216,229,217,235,217c242,217,247,214,250,209c252,203,253,198,253,193c253,187,252,179,250,167c247,157,238,143,223,125l251,39,195,39,195,274,179,282xm50,233l121,233,121,172,50,172,50,233xm84,49c82,39,80,31,78,24c75,18,71,11,66,4l68,0c89,12,100,22,102,28c103,35,99,42,91,49l131,49,144,34,164,56,46,56c40,56,32,57,23,60l12,49,84,49xm97,126c110,96,117,75,119,62l144,78,133,84c126,94,117,108,106,126l143,126,158,112,177,133,34,133c28,133,20,135,11,137l0,126,97,126xm33,273c34,253,34,233,34,213c34,194,34,174,33,154l51,165,120,165,132,153,148,169,137,177c137,218,138,246,138,259l121,268,121,240,50,240,50,265,33,273xm40,67c55,77,64,85,68,91c72,97,73,102,72,107c71,112,69,115,66,118c63,120,62,121,61,121c58,121,57,119,56,113c54,106,52,99,50,92c48,86,43,79,38,71l40,67xl40,67xe">
              <v:fill on="t" focussize="0,0"/>
              <v:stroke weight="0.08pt" color="#000000" miterlimit="10" joinstyle="miter"/>
              <v:imagedata o:title=""/>
              <o:lock v:ext="edit"/>
            </v:shape>
          </v:group>
        </w:pict>
      </w:r>
      <w:r>
        <w:pict>
          <v:group id="_x0000_s1113" o:spid="_x0000_s1113" o:spt="203" style="position:absolute;left:0pt;margin-left:240.45pt;margin-top:636.7pt;height:15.45pt;width:129pt;mso-position-horizontal-relative:page;mso-position-vertical-relative:page;z-index:251662336;mso-width-relative:page;mso-height-relative:page;" coordsize="2580,308" o:allowincell="f">
            <o:lock v:ext="edit"/>
            <v:shape id="_x0000_s1114" o:spid="_x0000_s1114" style="position:absolute;left:0;top:1;height:307;width:298;" fillcolor="#000000" filled="t" stroked="t" coordsize="298,307" path="m141,143c136,137,131,131,126,126c116,135,102,144,84,153c66,162,45,170,21,177l20,173c48,162,71,151,88,140c105,128,118,116,128,103l77,103,67,106,57,96,204,96,219,82,239,103,151,103c145,108,139,114,131,122c136,126,143,132,151,140c159,148,165,156,170,164c189,152,202,143,209,137c216,132,223,125,228,118l248,139,234,140c223,145,211,150,198,156c206,182,217,203,232,217c246,231,264,240,288,244l288,248c276,248,268,253,263,262c242,251,227,237,216,221c206,205,198,184,192,159c186,162,180,165,173,169c176,178,179,187,181,198c183,208,185,221,185,235c185,250,182,262,177,272c172,281,161,289,145,295c142,284,130,275,107,268l107,263c127,267,141,269,147,269c154,269,158,266,162,261c164,256,166,249,166,239c167,229,166,215,164,197c155,209,137,223,110,240c83,257,50,271,11,281l10,277c43,265,72,252,96,235c120,220,141,201,159,179c158,170,154,162,149,156c142,164,129,176,108,189c88,203,59,216,22,228l21,223c46,214,70,202,93,187c114,172,131,157,141,143m125,10c144,15,155,20,159,25c163,29,165,32,165,36c165,39,164,43,160,48c158,52,156,54,154,54c152,54,150,51,148,44c144,34,136,24,123,13l125,10xm255,62l54,62c55,75,53,83,48,87c43,91,38,93,34,93c32,93,30,92,27,90c25,89,24,87,24,87c24,84,26,80,32,76c40,69,45,57,48,41l54,41,54,55,252,55,265,42,286,64c275,64,261,73,245,91l242,89,255,62xl255,62xe">
              <v:fill on="t" focussize="0,0"/>
              <v:stroke weight="1.07pt" color="#000000" miterlimit="10" joinstyle="miter"/>
              <v:imagedata o:title=""/>
              <o:lock v:ext="edit"/>
            </v:shape>
            <v:shape id="_x0000_s1115" o:spid="_x0000_s1115" style="position:absolute;left:9;top:11;height:287;width:278;" fillcolor="#000000" filled="t" stroked="t" coordsize="278,287" path="m131,133c126,127,121,121,117,117c106,125,92,134,74,143c56,152,35,160,11,167l10,163c38,152,61,141,78,130c95,118,108,106,118,94l67,94,57,96,48,86,194,86,209,72,229,94,141,94c135,98,129,104,121,112c126,116,133,122,141,130c149,138,155,146,160,154c179,142,192,133,199,127c206,122,213,115,218,108l238,129,224,130c213,135,201,140,188,146c196,172,207,193,222,207c236,221,254,230,278,234l278,238c266,238,258,243,253,252c232,241,217,227,206,211c196,195,188,174,182,149c176,152,170,155,163,159c166,168,169,177,171,188c173,198,175,211,175,226c175,240,172,252,167,262c162,272,151,279,135,285c132,274,120,265,97,258l97,253c117,257,131,259,137,259c144,259,148,256,152,251c154,246,156,239,156,229c157,219,156,205,154,187c145,199,127,213,100,230c73,247,40,261,1,272l0,267c33,255,62,242,86,226c110,210,131,191,149,169c148,160,144,152,140,146c132,154,119,166,98,179c78,193,50,206,12,218l11,213c36,204,60,192,83,177c104,162,121,147,131,133m115,0c134,5,145,10,149,15c153,19,155,22,155,26c155,29,154,33,150,38c148,42,146,44,144,44c142,44,140,41,138,34c134,24,126,14,113,3l115,0xm245,52l44,52c45,65,43,73,38,77c33,81,29,83,24,83c22,83,20,82,17,80c15,79,14,77,14,77c14,74,16,71,22,66c30,59,35,48,38,31l44,31,44,45,242,45,255,32,276,54c265,54,251,63,235,81l232,79,245,52xl245,52xe">
              <v:fill on="t" focussize="0,0"/>
              <v:stroke weight="0.08pt" color="#000000" miterlimit="10" joinstyle="miter"/>
              <v:imagedata o:title=""/>
              <o:lock v:ext="edit"/>
            </v:shape>
            <v:shape id="_x0000_s1116" o:spid="_x0000_s1116" style="position:absolute;left:328;top:26;height:256;width:298;" fillcolor="#000000" filled="t" stroked="t" coordsize="298,256" path="m27,28l228,28,246,10,272,36,158,36,158,233,239,233,260,212,288,240,50,240c40,240,30,242,21,244l10,233,140,233,140,36,67,36c57,36,47,37,38,39l27,28xl27,28xe">
              <v:fill on="t" focussize="0,0"/>
              <v:stroke weight="1.07pt" color="#000000" miterlimit="10" joinstyle="miter"/>
              <v:imagedata o:title=""/>
              <o:lock v:ext="edit"/>
            </v:shape>
            <v:shape id="_x0000_s1117" o:spid="_x0000_s1117" style="position:absolute;left:338;top:36;height:236;width:278;" fillcolor="#000000" filled="t" stroked="t" coordsize="278,236" path="m17,18l218,18,236,0,262,26,148,26,148,223,229,223,250,203,278,230,40,230c30,230,20,232,11,234l0,223,130,223,130,26,57,26c47,26,37,27,28,29l17,18xl17,18xe">
              <v:fill on="t" focussize="0,0"/>
              <v:stroke weight="0.08pt" color="#000000" miterlimit="10" joinstyle="miter"/>
              <v:imagedata o:title=""/>
              <o:lock v:ext="edit"/>
            </v:shape>
            <v:shape id="_x0000_s1118" o:spid="_x0000_s1118" style="position:absolute;left:658;top:1;height:307;width:292;" fillcolor="#000000" filled="t" stroked="t" coordsize="292,307" path="m116,187l116,235,180,235,180,187,116,187xm117,180l177,180,186,168,204,183,196,191,196,252,180,260,180,243,116,243,116,258,99,265c99,251,100,235,100,219c100,202,99,185,99,170l117,180xm82,56c104,69,116,79,116,85c116,91,115,95,112,99c109,103,106,105,105,105c102,105,100,101,99,94c96,84,89,72,78,59l82,56xm128,10c143,17,152,22,156,26c160,30,162,33,162,36c162,40,159,44,154,48l239,48,257,31,281,55,50,55c40,55,30,56,21,59l10,48,143,48c144,41,138,29,124,14l128,10xm133,137c126,140,118,145,107,154c96,164,82,175,65,186l62,182c87,160,103,139,113,119l133,137xm166,126c201,135,219,142,221,147c222,151,222,155,222,159c222,164,221,168,220,170c218,173,217,174,216,174c213,174,209,170,205,164c199,154,185,143,165,130l166,126xm199,268c213,269,223,269,229,269c237,269,240,264,239,252l239,113,54,113,54,289,37,295c38,263,38,227,38,187c38,146,38,115,37,95l54,106,173,106c185,81,192,64,194,56l216,71c210,72,197,84,179,106l237,106,245,94,265,108,255,117,255,262c256,278,248,289,231,295c230,284,219,277,199,273l199,268xl199,268xe">
              <v:fill on="t" focussize="0,0"/>
              <v:stroke weight="1.07pt" color="#000000" miterlimit="10" joinstyle="miter"/>
              <v:imagedata o:title=""/>
              <o:lock v:ext="edit"/>
            </v:shape>
            <v:shape id="_x0000_s1119" o:spid="_x0000_s1119" style="position:absolute;left:668;top:11;height:287;width:272;" fillcolor="#000000" filled="t" stroked="t" coordsize="272,287" path="m106,177l106,226,170,226,170,177,106,177xm107,170l167,170,176,158,194,173,186,181,186,242,170,250,170,233,106,233,106,249,89,255c89,241,90,226,90,209c90,192,89,175,89,160l107,170xm72,46c94,59,106,69,106,75c106,81,105,85,102,89c99,93,96,95,95,95c92,95,90,91,89,84c86,74,79,62,68,49l72,46xm118,0c133,7,142,12,146,16c150,20,152,23,152,26c152,30,149,34,144,38l229,38,247,21,272,45,40,45c30,45,20,46,11,49l0,38,133,38c134,31,128,19,114,4l118,0xm123,127c116,130,108,135,97,144c86,154,72,165,55,176l52,172c77,150,94,129,103,109l123,127xm156,117c191,125,209,132,211,137c212,141,212,145,212,149c212,154,211,158,210,160c208,163,207,164,206,164c203,164,199,161,195,154c189,144,175,133,155,120l156,117xm189,258c203,259,213,259,219,259c227,259,230,254,229,242l229,103,44,103,44,279,27,285c28,253,28,217,28,177c28,136,28,105,27,85l44,96,163,96c175,71,182,54,184,46l206,61c200,62,187,74,169,96l227,96,235,84,255,98,245,107,245,252c246,268,238,279,221,285c220,274,209,267,189,263l189,258xl189,258xe">
              <v:fill on="t" focussize="0,0"/>
              <v:stroke weight="0.08pt" color="#000000" miterlimit="10" joinstyle="miter"/>
              <v:imagedata o:title=""/>
              <o:lock v:ext="edit"/>
            </v:shape>
            <v:shape id="_x0000_s1120" o:spid="_x0000_s1120" style="position:absolute;left:984;top:4;height:302;width:298;" fillcolor="#000000" filled="t" stroked="t" coordsize="298,302" path="m130,41l233,41,250,25,271,48,170,48c160,48,150,49,141,51l130,41xm141,256c163,258,177,258,185,258c192,258,196,254,196,244l196,120,149,120c139,120,129,122,120,124l110,113,249,113,267,96,288,120,212,120,212,250c213,272,203,285,182,289c182,277,168,269,141,262l141,256xm103,27c98,29,88,37,74,53c61,69,43,85,22,100l20,96c34,83,46,69,57,53c70,36,78,22,82,10l103,27xm84,280l66,291c67,273,67,224,67,143c49,163,30,179,13,191l10,187c27,170,44,151,60,130c75,109,87,89,95,70l116,88,105,94c94,109,85,121,78,130l91,141,84,148,84,280xl84,280xe">
              <v:fill on="t" focussize="0,0"/>
              <v:stroke weight="1.07pt" color="#000000" miterlimit="10" joinstyle="miter"/>
              <v:imagedata o:title=""/>
              <o:lock v:ext="edit"/>
            </v:shape>
            <v:shape id="_x0000_s1121" o:spid="_x0000_s1121" style="position:absolute;left:994;top:14;height:282;width:278;" fillcolor="#000000" filled="t" stroked="t" coordsize="278,282" path="m120,31l223,31,240,15,261,38,160,38c150,38,140,39,131,41l120,31xm131,246c153,248,167,249,175,249c182,249,186,244,186,234l186,110,140,110c129,110,119,112,110,114l100,103,239,103,257,86,278,110,203,110,203,240c203,262,193,275,172,279c172,267,159,259,131,252l131,246xm94,17c88,19,78,27,64,43c51,59,33,75,12,90l10,86c24,73,36,59,48,43c60,26,68,12,72,0l94,17xm74,270l56,281c57,263,57,214,57,133c39,153,20,169,3,181l0,177c17,160,34,141,50,120c65,99,77,79,85,60l106,78,95,84c84,99,75,111,68,120l81,131,74,138,74,270xl74,270xe">
              <v:fill on="t" focussize="0,0"/>
              <v:stroke weight="0.08pt" color="#000000" miterlimit="10" joinstyle="miter"/>
              <v:imagedata o:title=""/>
              <o:lock v:ext="edit"/>
            </v:shape>
            <v:shape id="_x0000_s1122" o:spid="_x0000_s1122" style="position:absolute;left:1305;top:0;height:307;width:307;" fillcolor="#000000" filled="t" stroked="t" coordsize="307,307" path="m13,57l124,57,140,42,163,65,100,65,100,135,117,135,129,123,148,142,100,142,100,226,157,211,158,216c89,240,47,256,30,262l24,269,10,245c14,245,23,244,37,240c37,184,36,139,36,105l64,119,53,126,53,237,84,229,84,65,53,65c42,65,32,66,24,68l13,57xm214,24l204,31c200,44,195,60,188,79l257,79,272,65,294,87,258,87c254,142,242,187,225,220c246,248,270,265,296,269l296,274c283,276,275,281,272,289c249,274,230,255,214,231c179,262,141,284,101,295l100,291c141,274,176,250,204,217c189,183,179,147,175,112c164,136,154,155,143,169l140,166c160,124,176,72,187,10l214,24xm180,103c188,146,199,180,214,204c228,176,237,137,240,87l186,87,180,103xl180,103xe">
              <v:fill on="t" focussize="0,0"/>
              <v:stroke weight="1.07pt" color="#000000" miterlimit="10" joinstyle="miter"/>
              <v:imagedata o:title=""/>
              <o:lock v:ext="edit"/>
            </v:shape>
            <v:shape id="_x0000_s1123" o:spid="_x0000_s1123" style="position:absolute;left:1315;top:9;height:287;width:287;" fillcolor="#000000" filled="t" stroked="t" coordsize="287,287" path="m3,48l114,48,130,32,153,55,90,55,90,125,107,125,119,113,138,132,90,132,90,216,147,201,148,206c79,230,37,246,20,252l14,259,0,235c4,235,13,234,27,230c27,174,27,129,26,95l54,109,43,117,43,227,74,219,74,55,43,55c32,55,22,56,14,58l3,48xm204,14l194,21c190,34,185,50,178,69l247,69,262,55,284,77,249,77c244,132,232,177,215,210c236,238,260,255,286,259l286,264c273,266,265,271,262,279c239,264,220,245,204,221c169,252,131,274,91,285l90,281c131,264,166,240,194,207c179,173,169,138,165,102c154,126,144,145,133,159l130,156c150,115,166,62,177,0l204,14xm170,94c178,136,189,170,204,194c218,166,227,127,230,77l176,77,170,94xl170,94xe">
              <v:fill on="t" focussize="0,0"/>
              <v:stroke weight="0.08pt" color="#000000" miterlimit="10" joinstyle="miter"/>
              <v:imagedata o:title=""/>
              <o:lock v:ext="edit"/>
            </v:shape>
            <v:shape id="_x0000_s1124" o:spid="_x0000_s1124" style="position:absolute;left:1641;top:0;height:308;width:296;" fillcolor="#000000" filled="t" stroked="t" coordsize="296,308" path="m239,145l252,117,41,117c40,130,38,138,36,141c33,145,30,147,27,148c25,149,23,149,21,149c19,149,16,149,14,147c11,145,10,144,10,142l13,139c14,136,17,133,21,129c24,126,27,121,30,116c32,110,34,104,36,97l41,97,41,110,141,110c140,104,139,98,136,93c134,87,130,81,125,74l126,72c147,81,157,89,157,95c157,101,154,106,149,110l250,110,262,95,284,119c275,122,269,124,265,128c260,130,253,137,243,147l239,145xm222,235c222,244,222,254,222,263c222,272,223,280,223,286l206,292,206,277,85,277,85,292,68,297c69,270,70,238,70,203c70,167,69,144,68,133l85,142,193,142,205,130,221,146,211,153,211,177c211,185,212,191,212,198l196,204,196,191,85,191,85,225,204,225,216,212,232,228,222,235xm85,183l196,183,196,149,85,149,85,183xm85,269l206,269,206,232,85,232,85,269xm85,26l74,32,62,49,118,49,130,37,148,56,82,56c91,63,96,68,99,72c101,76,102,80,102,83c102,85,101,88,100,90c99,93,97,95,94,96c91,97,88,95,87,90c86,85,85,79,83,72c81,65,79,59,76,56l57,56c47,69,33,83,15,97l13,94c24,82,34,68,42,54c51,39,57,25,62,10l85,26xm203,27l192,33,180,49,245,49,258,36,278,56,203,56c213,63,221,68,225,73c229,78,230,82,228,87c227,91,225,94,222,96c218,99,215,95,212,87c210,78,208,72,205,68c203,64,200,60,197,56l175,56c166,64,158,70,149,77l146,74c156,62,164,50,169,39c175,29,179,20,181,11l203,27xl203,27xe">
              <v:fill on="t" focussize="0,0"/>
              <v:stroke weight="1.07pt" color="#000000" miterlimit="10" joinstyle="miter"/>
              <v:imagedata o:title=""/>
              <o:lock v:ext="edit"/>
            </v:shape>
            <v:shape id="_x0000_s1125" o:spid="_x0000_s1125" style="position:absolute;left:1651;top:9;height:288;width:276;" fillcolor="#000000" filled="t" stroked="t" coordsize="276,288" path="m229,135l242,107,31,107c30,120,28,128,26,131c23,135,20,138,17,138c15,139,13,140,11,140c9,140,6,139,4,137c1,135,0,134,0,132l3,129c4,126,7,123,11,119c14,116,17,111,20,106c22,100,24,94,26,87l31,87,31,100,131,100c130,94,129,88,126,83c124,77,120,71,115,64l117,62c137,71,147,79,147,85c147,91,144,96,140,100l240,100,252,85,274,109c265,112,259,115,255,118c251,120,243,127,233,137l229,135xm212,226c212,234,212,244,212,253c212,262,213,270,213,276l196,282,196,267,75,267,75,282,58,287c59,260,60,228,60,193c60,157,59,134,58,123l75,132,183,132,195,120,211,136,201,143,201,167c201,175,202,182,203,188l186,194,186,181,75,181,75,215,194,215,206,203,222,218,212,226xm75,173l186,173,186,140,75,140,75,173xm75,259l196,259,196,222,75,222,75,259xm75,16l64,22,52,39,108,39,120,27,138,46,72,46c81,53,86,58,89,62c91,66,92,70,92,73c92,75,91,78,90,80c89,83,87,85,84,86c81,87,78,85,77,80c76,75,75,69,73,62c71,55,69,50,66,46l48,46c37,59,23,73,5,87l3,84c14,72,24,58,32,44c41,29,48,15,52,0l75,16xm193,17l182,23,170,39,235,39,249,26,268,46,193,46c203,53,211,58,215,63c219,68,220,73,218,77c217,81,215,84,212,86c208,89,205,85,203,77c200,68,198,62,195,58c193,54,190,50,187,46l165,46c156,54,148,60,140,67l136,64c146,52,154,40,159,29c165,19,169,10,171,1l193,17xl193,17xe">
              <v:fill on="t" focussize="0,0"/>
              <v:stroke weight="0.08pt" color="#000000" miterlimit="10" joinstyle="miter"/>
              <v:imagedata o:title=""/>
              <o:lock v:ext="edit"/>
            </v:shape>
            <v:shape id="_x0000_s1126" o:spid="_x0000_s1126" style="position:absolute;left:1964;top:18;height:273;width:305;" fillcolor="#000000" filled="t" stroked="t" coordsize="305,273" path="m10,220c34,213,51,208,60,205l60,124,54,124c43,124,34,125,25,128l14,117,60,117,60,43,51,43c41,43,31,44,22,47l11,36,88,36,102,21,123,43,76,43,76,117,88,117,102,102,123,124,76,124,76,200,125,183,126,188c96,202,65,217,34,232l25,242,10,220xm130,160c131,135,131,110,131,85c131,61,131,36,130,10l146,21,246,21,255,10,273,25,263,32,263,89c263,115,264,135,265,149l249,157,249,142,205,142,205,194,240,194,255,180,275,202,205,202,205,251,256,251,272,235,294,258,129,258c118,258,109,260,100,262l89,251,191,251,191,202,164,202c154,202,144,203,135,205l124,194,191,194,191,142,146,142,146,154,130,160xm146,77l191,77,191,28,146,28,146,77xm205,77l249,77,249,28,205,28,205,77xm146,135l191,135,191,84,146,84,146,135xm205,135l249,135,249,84,205,84,205,135xl205,135xe">
              <v:fill on="t" focussize="0,0"/>
              <v:stroke weight="1.07pt" color="#000000" miterlimit="10" joinstyle="miter"/>
              <v:imagedata o:title=""/>
              <o:lock v:ext="edit"/>
            </v:shape>
            <v:shape id="_x0000_s1127" o:spid="_x0000_s1127" style="position:absolute;left:1974;top:28;height:253;width:285;" fillcolor="#000000" filled="t" stroked="t" coordsize="285,253" path="m0,210c24,203,41,198,50,195l50,114,44,114c33,114,24,115,15,118l4,107,50,107,50,33,41,33c31,33,21,34,12,37l1,26,78,26,92,11,113,33,66,33,66,107,78,107,92,92,113,114,66,114,66,190,115,173,117,178c86,192,55,207,24,222l15,232,0,210xm120,150c121,125,121,100,121,75c121,51,121,26,120,0l136,11,236,11,245,0,263,15,253,22,253,79c253,105,254,125,255,140l239,147,239,132,195,132,195,184,230,184,245,170,265,192,195,192,195,241,246,241,262,226,284,249,119,249c108,249,99,250,90,252l79,241,181,241,181,192,154,192c144,192,134,193,125,195l114,184,181,184,181,132,136,132,136,144,120,150xm136,67l181,67,181,18,136,18,136,67xm195,67l239,67,239,18,195,18,195,67xm136,125l181,125,181,74,136,74,136,125xm195,125l239,125,239,74,195,74,195,125xl195,125xe">
              <v:fill on="t" focussize="0,0"/>
              <v:stroke weight="0.08pt" color="#000000" miterlimit="10" joinstyle="miter"/>
              <v:imagedata o:title=""/>
              <o:lock v:ext="edit"/>
            </v:shape>
            <v:shape id="_x0000_s1128" o:spid="_x0000_s1128" style="position:absolute;left:2296;top:2;height:291;width:282;" fillcolor="#000000" filled="t" stroked="t" coordsize="282,291" path="m80,191l108,205,99,212,99,250c99,259,103,264,111,265l186,265c193,264,198,259,199,251c202,243,203,230,204,212l209,212c210,229,211,240,212,248c213,255,217,259,225,261c219,273,210,279,197,279l106,279c88,279,80,271,82,255c82,222,81,200,80,191m119,174c139,183,151,191,157,196c162,200,165,205,165,210c165,214,164,219,162,223c159,227,157,229,156,229c153,229,150,226,147,219c142,207,132,193,117,177l119,174xm217,197c233,203,245,209,255,215c264,221,269,227,271,233c272,239,271,244,268,249c266,254,263,256,261,256c258,256,254,252,251,244c246,232,233,217,215,200l217,197xm50,200c49,225,46,242,43,249c39,256,34,260,27,262c22,263,17,263,14,261c11,258,10,256,10,255c10,252,14,247,21,240c31,232,39,219,45,200l50,200xm87,16c99,24,109,32,116,38c122,45,124,52,123,59c121,65,119,70,116,72c112,74,110,76,110,76c107,76,105,71,103,62c101,51,94,36,83,19l87,16xm61,185c62,165,62,146,62,128c62,109,62,91,61,74l79,84,154,84c169,57,179,33,186,10l211,28,199,32c185,51,173,69,162,84l210,84,219,72,238,87,228,95c228,135,229,162,229,175l211,182,211,169,79,169,79,179,61,185xm79,162l211,162,211,91,79,91,79,162xl79,162xe">
              <v:fill on="t" focussize="0,0"/>
              <v:stroke weight="1.07pt" color="#000000" miterlimit="10" joinstyle="miter"/>
              <v:imagedata o:title=""/>
              <o:lock v:ext="edit"/>
            </v:shape>
            <v:shape id="_x0000_s1129" o:spid="_x0000_s1129" style="position:absolute;left:2306;top:12;height:271;width:262;" fillcolor="#000000" filled="t" stroked="t" coordsize="262,271" path="m71,181l98,195,89,203,89,240c89,249,93,254,101,255l176,255c183,254,188,249,189,241c192,233,193,220,194,203l199,203c200,219,201,230,203,238c203,245,207,249,215,251c209,263,200,269,187,269l96,269c78,269,70,261,72,245c72,212,71,190,71,181m109,164c129,173,141,181,147,186c152,190,155,195,155,200c155,204,154,209,152,213c149,217,147,219,146,219c143,219,140,216,137,209c132,197,122,184,107,167l109,164xm207,187c223,193,235,199,245,205c254,211,259,217,261,223c262,229,261,234,258,239c256,244,253,246,251,246c248,246,244,242,241,234c236,222,223,207,205,190l207,187xm40,190c39,215,36,232,33,239c29,246,24,251,17,252c12,253,7,253,4,251c1,249,0,246,0,245c0,242,4,237,11,230c21,222,29,209,35,190l40,190xm77,6c89,14,99,22,106,28c112,35,115,42,113,49c111,55,109,60,106,62c102,64,100,66,100,66c97,66,95,61,94,52c91,41,84,27,73,9l77,6xm51,175c52,155,52,136,52,118c52,99,52,81,51,64l69,74,144,74c159,48,169,23,176,0l201,18,189,22c175,41,163,59,152,74l200,74,209,62,228,77,218,85c218,125,219,152,219,165l201,172,201,159,69,159,69,169,51,175xm69,152l201,152,201,81,69,81,69,152xl69,152xe">
              <v:fill on="t" focussize="0,0"/>
              <v:stroke weight="0.08pt" color="#000000" miterlimit="10" joinstyle="miter"/>
              <v:imagedata o:title=""/>
              <o:lock v:ext="edit"/>
            </v:shape>
          </v:group>
        </w:pict>
      </w:r>
      <w:r>
        <w:pict>
          <v:group id="_x0000_s1130" o:spid="_x0000_s1130" o:spt="203" style="position:absolute;left:0pt;margin-left:225.5pt;margin-top:636.95pt;height:14.95pt;width:12.9pt;mso-position-horizontal-relative:page;mso-position-vertical-relative:page;z-index:251675648;mso-width-relative:page;mso-height-relative:page;" coordsize="257,298" o:allowincell="f">
            <o:lock v:ext="edit"/>
            <v:shape id="_x0000_s1131" o:spid="_x0000_s1131" style="position:absolute;left:0;top:0;height:298;width:257;" fillcolor="#000000" filled="t" stroked="t" coordsize="257,298" path="m43,60l174,60,188,45,210,67,130,67,130,124,163,124,177,110,199,131,130,131,130,211,171,211,188,194,212,219,76,219c65,219,55,220,47,222l36,211,113,211,113,131,80,131,64,135,53,124,113,124,113,67,71,67,54,71,43,60xm143,141c161,149,173,156,177,160c183,165,186,170,186,175c186,179,185,183,182,188c180,192,178,194,176,194c174,194,171,191,169,183c165,173,155,160,140,145l143,141xm10,288c11,270,11,252,11,235l11,64c11,48,11,30,10,10l28,21,217,21,227,10,246,26,235,33,235,225c235,241,236,257,237,274l219,281,219,257,28,257,28,279,10,288xm28,250l219,250,219,28,28,28,28,250xl28,250xe">
              <v:fill on="t" focussize="0,0"/>
              <v:stroke weight="1.07pt" color="#000000" miterlimit="10" joinstyle="miter"/>
              <v:imagedata o:title=""/>
              <o:lock v:ext="edit"/>
            </v:shape>
            <v:shape id="_x0000_s1132" o:spid="_x0000_s1132" style="position:absolute;left:9;top:9;height:278;width:237;" fillcolor="#000000" filled="t" stroked="t" coordsize="237,278" path="m33,50l164,50,178,35,200,57,120,57,120,114,153,114,167,100,189,121,120,121,120,201,161,201,178,184,203,209,66,209c55,209,45,210,37,212l26,201,103,201,103,121,71,121,54,125,43,114,103,114,103,57,61,57,44,61,33,50xm133,131c151,139,163,146,167,150c173,155,176,160,176,165c176,169,175,173,172,178c170,182,168,184,166,184c164,184,161,181,159,173c155,163,145,150,130,135l133,131xm0,278c1,260,1,242,1,226l1,54c1,38,1,20,0,0l18,11,207,11,217,0,236,16,226,23,226,215c226,231,226,247,227,264l209,272,209,247,18,247,18,269,0,278xm18,240l209,240,209,18,18,18,18,240xl18,240xe">
              <v:fill on="t" focussize="0,0"/>
              <v:stroke weight="0.08pt" color="#000000" miterlimit="10" joinstyle="miter"/>
              <v:imagedata o:title=""/>
              <o:lock v:ext="edit"/>
            </v:shape>
          </v:group>
        </w:pict>
      </w:r>
      <w:r>
        <w:pict>
          <v:group id="_x0000_s1133" o:spid="_x0000_s1133" o:spt="203" style="position:absolute;left:0pt;margin-left:371.4pt;margin-top:637.45pt;height:14.55pt;width:14.4pt;mso-position-horizontal-relative:page;mso-position-vertical-relative:page;z-index:251673600;mso-width-relative:page;mso-height-relative:page;" coordsize="287,291" o:allowincell="f">
            <o:lock v:ext="edit"/>
            <v:shape id="_x0000_s1134" o:spid="_x0000_s1134" style="position:absolute;left:0;top:0;height:291;width:287;" fillcolor="#000000" filled="t" stroked="t" coordsize="287,291" path="m120,164l120,206,185,206,185,164,120,164xm103,237c104,221,105,206,105,191c105,175,104,160,103,146l120,157,182,157,191,146,209,162,200,168c200,177,200,185,200,193c200,201,201,210,202,221l185,228,185,214,120,214,120,229,103,237xm73,70l229,70,229,30,73,30,73,70xm192,244c214,247,228,249,234,249c240,249,244,246,246,239c249,233,250,195,250,124l73,124c72,159,67,188,57,212c48,237,33,260,13,279l10,275c26,254,38,232,44,208c51,184,55,160,55,136c56,111,56,89,56,68c56,48,56,29,55,10l74,22,228,22,238,10,256,26,246,33c246,60,247,76,248,82l229,90,229,77,73,77,73,117,249,117,258,106,277,122,267,129c267,182,267,214,267,225c267,235,265,245,261,255c257,264,247,271,232,277c231,267,218,258,192,250l192,244xl192,244xe">
              <v:fill on="t" focussize="0,0"/>
              <v:stroke weight="1.07pt" color="#000000" miterlimit="10" joinstyle="miter"/>
              <v:imagedata o:title=""/>
              <o:lock v:ext="edit"/>
            </v:shape>
            <v:shape id="_x0000_s1135" o:spid="_x0000_s1135" style="position:absolute;left:9;top:9;height:271;width:267;" fillcolor="#000000" filled="t" stroked="t" coordsize="267,271" path="m110,154l110,196,175,196,175,154,110,154xm94,227c94,211,95,196,95,181c95,165,94,150,94,136l110,147,172,147,181,136,199,152,190,158c190,167,190,175,190,183c190,191,191,200,192,211l175,218,175,204,110,204,110,219,94,227xm63,60l219,60,219,20,63,20,63,60xm182,234c204,237,218,239,224,239c230,239,234,236,236,229c239,223,240,185,240,114l63,114c62,149,57,178,48,203c38,228,23,250,3,269l0,265c16,244,28,222,34,198c41,174,45,150,45,126c46,101,46,79,46,58c46,38,46,19,45,0l64,12,218,12,228,0,246,16,236,23c236,50,237,66,238,72l219,80,219,67,63,67,63,107,239,107,249,96,267,112,257,119c257,172,257,204,257,215c257,225,255,235,251,245c247,254,237,261,222,267c221,257,208,248,182,240l182,234xl182,234xe">
              <v:fill on="t" focussize="0,0"/>
              <v:stroke weight="0.08pt" color="#000000" miterlimit="10" joinstyle="miter"/>
              <v:imagedata o:title=""/>
              <o:lock v:ext="edit"/>
            </v:shape>
          </v:group>
        </w:pict>
      </w:r>
      <w:r>
        <w:pict>
          <v:group id="_x0000_s1136" o:spid="_x0000_s1136" o:spt="203" style="position:absolute;left:0pt;margin-left:197.15pt;margin-top:290.4pt;height:34.05pt;width:34.35pt;mso-position-horizontal-relative:page;mso-position-vertical-relative:page;z-index:251665408;mso-width-relative:page;mso-height-relative:page;" coordsize="686,680" o:allowincell="f">
            <o:lock v:ext="edit"/>
            <v:shape id="_x0000_s1137" o:spid="_x0000_s1137" style="position:absolute;left:0;top:0;height:680;width:686;" fillcolor="#000000" filled="t" stroked="t" coordsize="686,680" path="m99,29l107,24c137,42,157,58,168,71c181,84,187,96,187,107c186,120,181,130,174,137c164,145,159,149,157,149c150,149,144,139,140,121c135,95,121,64,99,29m282,423l290,431c260,465,236,494,218,520c198,546,180,571,165,595l124,556c135,545,139,532,137,517l137,262,101,262c87,262,69,265,49,271l24,246,135,246,154,218,204,254,176,273,176,517,282,423xm343,318c369,399,398,456,431,490c467,445,495,388,517,318l343,318xm515,301l537,273,587,318,559,332c531,406,498,468,459,517c513,560,580,585,662,592l662,601c625,610,605,624,603,642c539,620,482,586,434,540c357,603,265,641,160,656l157,648c275,613,358,567,407,512c368,455,342,390,329,318l315,318,290,323,268,301,515,301xm523,190c523,209,533,218,554,218c574,218,593,215,612,210c628,206,639,210,645,221c651,230,653,237,653,243c653,247,652,248,648,248c642,250,617,251,573,251l529,251c495,251,480,236,481,207l481,68,359,68c361,131,352,181,332,218c311,257,269,293,204,326l199,318c258,272,293,232,304,199c313,163,318,133,318,107c318,81,317,55,315,29l359,52,479,52,498,24,545,60,523,76,523,190xl523,190xe">
              <v:fill on="t" focussize="0,0"/>
              <v:stroke weight="2.43pt" color="#000000" miterlimit="10" joinstyle="miter"/>
              <v:imagedata o:title=""/>
              <o:lock v:ext="edit"/>
            </v:shape>
            <v:shape id="_x0000_s1138" o:spid="_x0000_s1138" style="position:absolute;left:22;top:22;height:635;width:641;" fillcolor="#000000" filled="t" stroked="t" coordsize="641,635" path="m76,7l84,1c114,20,134,35,145,48c158,61,165,73,165,84c163,97,158,108,151,115c142,122,136,126,134,126c127,126,121,117,118,98c112,72,98,42,76,7m259,401l268,409c238,442,214,472,195,498c175,524,158,549,143,573l101,534c112,523,117,510,115,495l115,240,79,240c64,240,47,243,26,248l1,223,112,223,132,195,182,231,154,251,154,495,259,401xm320,295c346,377,376,434,409,467c444,423,473,366,495,295l320,295xm492,279l514,251,564,295,537,309c509,383,476,445,437,495c490,537,558,562,639,570l639,578c602,587,583,601,581,620c516,598,460,563,412,517c334,580,243,619,137,634l134,625c253,590,336,545,384,489c345,432,319,367,306,295l292,295,268,301,245,279,492,279xm500,168c500,186,511,195,531,195c551,195,571,193,589,187c606,183,617,187,623,198c628,207,631,215,631,220c631,224,629,226,625,226c620,228,595,229,550,229l506,229c473,229,457,214,459,184l459,46,337,46c339,109,329,158,309,195c289,234,246,270,182,304l176,295c235,249,270,209,281,176c291,141,295,110,295,84c295,59,294,33,292,7l337,29,456,29,476,1,523,37,500,54,500,168xl500,168xe">
              <v:fill on="t" focussize="0,0"/>
              <v:stroke weight="0.18pt" color="#000000" miterlimit="10" joinstyle="miter"/>
              <v:imagedata o:title=""/>
              <o:lock v:ext="edit"/>
            </v:shape>
          </v:group>
        </w:pict>
      </w:r>
      <w:r>
        <w:pict>
          <v:group id="_x0000_s1139" o:spid="_x0000_s1139" o:spt="203" style="position:absolute;left:0pt;margin-left:233.45pt;margin-top:292.45pt;height:29.2pt;width:34.2pt;mso-position-horizontal-relative:page;mso-position-vertical-relative:page;z-index:251668480;mso-width-relative:page;mso-height-relative:page;" coordsize="684,584" o:allowincell="f">
            <o:lock v:ext="edit"/>
            <v:shape id="_x0000_s1140" o:spid="_x0000_s1140" style="position:absolute;left:0;top:0;height:584;width:684;" fillcolor="#000000" filled="t" stroked="t" coordsize="684,584" path="m63,65l523,65,565,24,623,82,362,82,362,534,548,534,595,487,659,551,115,551c91,551,69,554,49,559l24,534,321,534,321,82,154,82c130,82,108,85,88,90l63,65xl63,65xe">
              <v:fill on="t" focussize="0,0"/>
              <v:stroke weight="2.43pt" color="#000000" miterlimit="10" joinstyle="miter"/>
              <v:imagedata o:title=""/>
              <o:lock v:ext="edit"/>
            </v:shape>
            <v:shape id="_x0000_s1141" o:spid="_x0000_s1141" style="position:absolute;left:22;top:22;height:539;width:639;" fillcolor="#000000" filled="t" stroked="t" coordsize="639,539" path="m40,43l500,43,542,1,600,60,340,60,340,512,525,512,573,464,636,528,93,528c69,528,47,531,26,537l1,512,298,512,298,60,132,60c108,60,85,62,65,68l40,43xl40,43xe">
              <v:fill on="t" focussize="0,0"/>
              <v:stroke weight="0.18pt" color="#000000" miterlimit="10" joinstyle="miter"/>
              <v:imagedata o:title=""/>
              <o:lock v:ext="edit"/>
            </v:shape>
          </v:group>
        </w:pict>
      </w:r>
      <w:r>
        <w:pict>
          <v:group id="_x0000_s1142" o:spid="_x0000_s1142" o:spt="203" style="position:absolute;left:0pt;margin-left:160.55pt;margin-top:289.7pt;height:34.75pt;width:34.65pt;mso-position-horizontal-relative:page;mso-position-vertical-relative:page;z-index:251663360;mso-width-relative:page;mso-height-relative:page;" coordsize="693,695" o:allowincell="f">
            <o:lock v:ext="edit"/>
            <v:shape id="_x0000_s1143" o:spid="_x0000_s1143" style="position:absolute;left:0;top:0;height:695;width:693;" fillcolor="#000000" filled="t" stroked="t" coordsize="693,695" path="m232,340c217,429,199,495,176,540c202,564,235,582,276,595c317,608,367,615,426,617c485,619,566,615,667,603l667,615c639,626,623,639,617,656c564,658,504,659,437,659c370,657,315,649,271,634c228,619,191,597,160,567c132,603,89,637,29,670l24,662c70,630,109,591,140,545c111,503,89,456,74,404l85,398c103,443,125,481,151,515c170,474,185,412,196,329l110,329,88,354,52,318,82,304,176,132,79,132,54,137,32,115,176,115,201,90,240,129,212,143,113,312,196,312,215,287,254,323,232,340xm573,223c573,266,574,297,576,315l537,334,537,309,431,309,431,387,506,387,537,357,581,404,431,404,431,476,559,476,592,443,639,492,431,492c431,522,432,554,434,590l393,606c395,564,395,526,395,492l265,492,240,498,218,476,395,476,395,404,307,404,282,409,260,387,395,387,395,309,307,309,282,315,260,293,395,293,395,223,265,223,243,229,221,207,395,207,395,140,309,140,287,146,265,124,395,124c395,85,395,52,393,24l456,54,431,74,431,124,531,124,556,99,595,135,573,151,573,207,581,207,612,176,659,223,573,223xm431,207l537,207,537,140,431,140,431,207xm431,293l537,293,537,223,431,223,431,293xl431,293xe">
              <v:fill on="t" focussize="0,0"/>
              <v:stroke weight="2.43pt" color="#000000" miterlimit="10" joinstyle="miter"/>
              <v:imagedata o:title=""/>
              <o:lock v:ext="edit"/>
            </v:shape>
            <v:shape id="_x0000_s1144" o:spid="_x0000_s1144" style="position:absolute;left:22;top:22;height:650;width:646;" fillcolor="#000000" filled="t" stroked="t" coordsize="646,650" path="m209,317c194,406,176,473,154,517c180,541,213,560,254,573c294,586,344,593,403,595c463,597,543,592,645,581l645,592c617,603,600,617,595,634c541,635,481,636,415,636c348,635,292,626,248,611c206,597,169,574,137,545c109,580,66,614,7,647l1,639c47,608,86,569,118,523c88,480,66,433,51,381l62,376c81,420,103,459,129,492c147,451,162,390,173,306l87,306,65,331,29,295,60,281,154,109,57,109,32,115,10,93,154,93,179,68,218,107,190,121,90,290,173,290,193,265,231,301,209,317xm550,201c550,243,551,274,553,292l514,312,514,287,409,287,409,365,484,365,514,334,559,381,409,381,409,453,537,453,570,420,617,470,409,470c409,500,410,532,412,567l370,584c372,541,373,503,373,470l243,470,218,476,195,453,373,453,373,381,284,381,259,387,237,365,373,365,373,287,284,287,259,292,237,270,373,270,373,201,243,201,220,207,198,184,373,184,373,118,287,118,265,123,243,101,373,101c373,62,372,29,370,1l434,32,409,51,409,101,509,101,534,76,573,112,550,129,550,184,559,184,589,154,636,201,550,201xm409,184l514,184,514,118,409,118,409,184xm409,270l514,270,514,201,409,201,409,270xl409,270xe">
              <v:fill on="t" focussize="0,0"/>
              <v:stroke weight="0.18pt" color="#000000" miterlimit="10" joinstyle="miter"/>
              <v:imagedata o:title=""/>
              <o:lock v:ext="edit"/>
            </v:shape>
          </v:group>
        </w:pict>
      </w:r>
      <w:r>
        <w:pict>
          <v:group id="_x0000_s1145" o:spid="_x0000_s1145" o:spt="203" style="position:absolute;left:0pt;margin-left:342.75pt;margin-top:292.45pt;height:29.2pt;width:34.2pt;mso-position-horizontal-relative:page;mso-position-vertical-relative:page;z-index:251667456;mso-width-relative:page;mso-height-relative:page;" coordsize="684,584" o:allowincell="f">
            <o:lock v:ext="edit"/>
            <v:shape id="_x0000_s1146" o:spid="_x0000_s1146" style="position:absolute;left:0;top:0;height:584;width:684;" fillcolor="#000000" filled="t" stroked="t" coordsize="684,584" path="m63,65l523,65,565,24,623,82,362,82,362,534,548,534,595,487,659,551,115,551c91,551,69,554,49,559l24,534,321,534,321,82,154,82c130,82,108,85,88,90l63,65xl63,65xe">
              <v:fill on="t" focussize="0,0"/>
              <v:stroke weight="2.43pt" color="#000000" miterlimit="10" joinstyle="miter"/>
              <v:imagedata o:title=""/>
              <o:lock v:ext="edit"/>
            </v:shape>
            <v:shape id="_x0000_s1147" o:spid="_x0000_s1147" style="position:absolute;left:22;top:22;height:539;width:639;" fillcolor="#000000" filled="t" stroked="t" coordsize="639,539" path="m40,43l500,43,542,1,600,60,340,60,340,512,525,512,573,464,636,528,93,528c69,528,47,531,26,537l1,512,298,512,298,60,132,60c108,60,85,62,65,68l40,43xl40,43xe">
              <v:fill on="t" focussize="0,0"/>
              <v:stroke weight="0.18pt" color="#000000" miterlimit="10" joinstyle="miter"/>
              <v:imagedata o:title=""/>
              <o:lock v:ext="edit"/>
            </v:shape>
          </v:group>
        </w:pict>
      </w:r>
      <w:r>
        <w:pict>
          <v:group id="_x0000_s1148" o:spid="_x0000_s1148" o:spt="203" style="position:absolute;left:0pt;margin-left:378.9pt;margin-top:289.7pt;height:34.35pt;width:34.9pt;mso-position-horizontal-relative:page;mso-position-vertical-relative:page;z-index:251664384;mso-width-relative:page;mso-height-relative:page;" coordsize="698,686" o:allowincell="f">
            <o:lock v:ext="edit"/>
            <v:shape id="_x0000_s1149" o:spid="_x0000_s1149" style="position:absolute;left:0;top:0;height:686;width:698;" fillcolor="#000000" filled="t" stroked="t" coordsize="698,686" path="m390,63l365,76c387,115,422,155,470,196c520,238,588,270,673,290l673,298c645,304,626,317,615,337c533,293,472,248,431,204c393,158,367,120,354,90c304,166,253,223,201,262c151,301,93,333,27,357l24,346c96,309,158,265,210,215c260,165,300,101,332,24l390,63xm440,304l476,268,529,321,248,321c228,321,208,323,187,329l162,304,440,304xm212,592l479,592,479,437,212,437,212,592xm517,451c517,534,518,597,520,639l479,656,479,609,212,609,212,645,171,662c173,615,174,571,174,529c174,486,173,443,171,398l212,420,473,420,501,393,540,431,517,451xl517,451xe">
              <v:fill on="t" focussize="0,0"/>
              <v:stroke weight="2.43pt" color="#000000" miterlimit="10" joinstyle="miter"/>
              <v:imagedata o:title=""/>
              <o:lock v:ext="edit"/>
            </v:shape>
            <v:shape id="_x0000_s1150" o:spid="_x0000_s1150" style="position:absolute;left:22;top:22;height:641;width:653;" fillcolor="#000000" filled="t" stroked="t" coordsize="653,641" path="m367,40l342,54c365,93,400,133,448,173c498,216,565,247,650,268l650,276c623,281,603,294,592,315c511,270,450,226,409,182c370,135,344,97,331,68c281,144,231,201,179,240c129,279,71,310,4,334l1,323c73,286,135,243,187,193c237,143,278,79,309,1l367,40xm417,281l453,245,506,298,226,298c206,298,185,301,165,306l140,281,417,281xm190,570l456,570,456,415,190,415,190,570xm495,428c495,512,496,574,498,617l456,634,456,586,190,586,190,623,148,639c150,593,151,549,151,506c151,464,150,420,148,376l190,398,451,398,478,370,517,409,495,428xl495,428xe">
              <v:fill on="t" focussize="0,0"/>
              <v:stroke weight="0.18pt" color="#000000" miterlimit="10" joinstyle="miter"/>
              <v:imagedata o:title=""/>
              <o:lock v:ext="edit"/>
            </v:shape>
          </v:group>
        </w:pict>
      </w:r>
      <w:r>
        <w:pict>
          <v:group id="_x0000_s1151" o:spid="_x0000_s1151" o:spt="203" style="position:absolute;left:0pt;margin-left:418.7pt;margin-top:290.65pt;height:33.65pt;width:29.9pt;mso-position-horizontal-relative:page;mso-position-vertical-relative:page;z-index:251666432;mso-width-relative:page;mso-height-relative:page;" coordsize="597,673" o:allowincell="f">
            <o:lock v:ext="edit"/>
            <v:shape id="_x0000_s1152" o:spid="_x0000_s1152" style="position:absolute;left:0;top:0;height:673;width:597;" fillcolor="#000000" filled="t" stroked="t" coordsize="597,673" path="m110,171l379,171,415,135,468,187,190,187c170,187,151,190,135,196l110,171xm201,429l370,429,370,296,201,296,201,429xm201,279l368,279,387,251,429,284,407,304,407,407c407,431,407,455,409,479l370,492,370,445,201,445,201,487,162,501c164,469,165,431,165,387c165,341,164,297,162,257l201,279xm390,570c429,576,459,578,481,578c502,580,512,567,512,540l512,68,68,68,68,631,24,648c27,587,29,538,29,501l29,151c29,111,28,68,27,24l68,52,509,52,529,24,573,60,551,76,551,556c553,601,530,631,484,648c484,624,453,603,390,584l390,570xl390,570xe">
              <v:fill on="t" focussize="0,0"/>
              <v:stroke weight="2.43pt" color="#000000" miterlimit="10" joinstyle="miter"/>
              <v:imagedata o:title=""/>
              <o:lock v:ext="edit"/>
            </v:shape>
            <v:shape id="_x0000_s1153" o:spid="_x0000_s1153" style="position:absolute;left:22;top:22;height:627;width:552;" fillcolor="#000000" filled="t" stroked="t" coordsize="552,627" path="m87,148l356,148,392,112,445,165,168,165c147,165,129,168,112,173l87,148xm179,406l348,406,348,273,179,273,179,406xm179,256l345,256,365,229,406,262,384,281,384,384c384,408,385,432,387,456l348,470,348,423,179,423,179,464,140,478c142,447,143,409,143,365c143,318,142,275,140,234l179,256xm367,548c406,553,437,556,459,556c479,558,489,545,489,517l489,46,46,46,46,609,1,625c5,564,7,515,7,478l7,129c7,88,6,46,4,1l46,29,487,29,506,1,550,37,528,54,528,534c530,578,508,609,462,625c462,601,430,580,367,562l367,548xl367,548xe">
              <v:fill on="t" focussize="0,0"/>
              <v:stroke weight="0.18pt" color="#000000" miterlimit="10" joinstyle="miter"/>
              <v:imagedata o:title=""/>
              <o:lock v:ext="edit"/>
            </v:shape>
          </v:group>
        </w:pict>
      </w: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8" w:line="219" w:lineRule="auto"/>
        <w:ind w:left="3769"/>
        <w:outlineLvl w:val="0"/>
        <w:rPr>
          <w:rFonts w:ascii="宋体" w:hAnsi="宋体" w:eastAsia="宋体" w:cs="宋体"/>
          <w:sz w:val="24"/>
          <w:szCs w:val="24"/>
        </w:rPr>
      </w:pPr>
      <w:bookmarkStart w:id="10" w:name="_Toc13059"/>
      <w:r>
        <w:rPr>
          <w:rFonts w:ascii="宋体" w:hAnsi="宋体" w:eastAsia="宋体" w:cs="宋体"/>
          <w:spacing w:val="-1"/>
          <w:sz w:val="24"/>
          <w:szCs w:val="24"/>
          <w14:textOutline w14:w="4354" w14:cap="flat" w14:cmpd="sng">
            <w14:solidFill>
              <w14:srgbClr w14:val="000000"/>
            </w14:solidFill>
            <w14:prstDash w14:val="solid"/>
            <w14:miter w14:val="0"/>
          </w14:textOutline>
        </w:rPr>
        <w:t>第三章</w:t>
      </w:r>
      <w:r>
        <w:rPr>
          <w:rFonts w:ascii="宋体" w:hAnsi="宋体" w:eastAsia="宋体" w:cs="宋体"/>
          <w:spacing w:val="-1"/>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合同格式</w:t>
      </w:r>
      <w:bookmarkEnd w:id="10"/>
    </w:p>
    <w:p>
      <w:pPr>
        <w:spacing w:before="88" w:line="221" w:lineRule="exact"/>
        <w:ind w:firstLine="1526"/>
        <w:textAlignment w:val="center"/>
      </w:pPr>
      <w:r>
        <w:pict>
          <v:shape id="_x0000_s1154" o:spid="_x0000_s1154" style="height:11.05pt;width:273.1pt;" fillcolor="#000000" filled="t" stroked="t" coordsize="5462,221" path="m110,9c124,16,133,21,137,25c141,28,143,32,143,35c143,38,142,42,140,45c137,49,135,51,134,51c132,51,130,48,128,42c125,34,118,23,108,12l110,9xm177,60l192,46,209,65,140,65,140,122,169,122,182,109,199,127,140,127,140,193,181,193,195,180,212,199,87,199c79,199,72,200,65,202l57,193,128,193,128,127,105,127c98,127,90,128,84,130l76,122,128,122,128,65,104,65c97,65,90,66,83,68l75,60,177,60xm75,46c56,111,45,147,42,156c40,163,39,173,39,184c38,194,38,201,39,206c39,209,38,210,35,210c34,210,31,210,26,208c22,206,20,203,20,198c20,195,21,191,23,185c25,179,25,175,25,171c25,167,24,163,22,161c19,159,13,156,4,154l4,150c15,151,21,152,24,152c27,151,30,149,34,144c37,139,50,106,71,45l75,46xm5,69c26,78,36,86,36,92c37,98,36,102,34,104c32,107,30,109,29,109c27,109,25,106,23,101c20,93,13,83,3,71l5,69xm26,15c42,22,51,28,53,32c55,35,56,37,56,40c56,43,55,47,52,51c50,54,48,56,48,56c46,56,44,53,42,47c39,39,34,29,25,17l26,15xl26,15xem289,172c288,183,286,190,282,193c278,195,275,196,273,196c271,196,268,195,264,193c260,190,258,186,258,180c257,174,259,170,262,167c266,166,270,165,273,165c276,165,280,166,284,168l289,172xm290,117c290,130,288,137,283,140c278,141,275,142,273,142c270,142,267,141,263,139c259,136,257,131,257,125c257,120,260,116,264,113c268,112,271,111,274,111c276,111,279,112,284,114l290,117xm290,117l290,117xem590,17l582,22c590,34,601,47,617,60c633,74,655,84,682,91l682,94c673,95,667,100,663,106c637,92,617,78,604,63c591,48,583,36,579,26c563,51,546,69,529,82c513,95,494,105,473,113l472,109c495,97,515,83,532,67c548,51,561,30,572,5l590,17xm607,95l618,84,635,101,545,101c538,101,531,102,525,104l517,95,607,95xm533,189l619,189,619,139,533,139,533,189xm632,143c632,170,632,190,633,204l619,210,619,194,533,194,533,206,519,211c520,196,520,182,520,168c520,154,520,140,519,126l533,133,617,133,626,124,639,137,632,143xl632,143xem755,59l842,59,854,47,871,64,781,64c775,64,769,65,763,67l755,59xm785,142l840,142,840,99,785,99,785,142xm785,94l839,94,845,85,859,95,851,102,851,135c851,143,852,151,852,158l840,163,840,148,785,148,785,161,772,166c773,155,773,143,773,129c773,114,773,100,772,87l785,94xm846,188c859,190,868,191,876,191c882,191,886,187,886,178l886,25,742,25,742,208,727,213c729,193,729,178,729,166l729,52c729,39,729,25,728,11l742,20,885,20,891,11,905,23,898,28,898,184c899,198,892,208,877,213c877,205,866,199,846,193l846,188xl846,188xem1031,7c1040,13,1046,18,1049,23c1054,27,1056,31,1056,34c1056,36,1055,40,1052,43c1050,46,1048,48,1046,48c1044,48,1043,45,1041,39c1040,29,1035,19,1029,9l1031,7xm1113,53l1128,39,1147,59,1092,59c1084,98,1071,130,1052,156c1076,177,1108,190,1146,193l1146,196c1135,198,1129,202,1127,210c1090,199,1063,183,1044,163c1016,189,982,205,942,213l941,210c980,199,1012,181,1037,155c1020,129,1007,97,1000,59l976,59c968,59,961,60,954,61l946,53,1113,53xm1005,59c1014,93,1027,122,1044,146c1060,122,1071,93,1077,59l1005,59xl1005,59xem1286,162c1286,184,1286,200,1287,211l1272,217c1272,190,1273,172,1273,162l1235,162,1227,164,1220,157,1273,157,1273,78c1250,124,1217,159,1175,181l1174,177c1213,150,1244,112,1265,62l1212,62c1204,62,1197,63,1190,65l1182,57,1273,57c1273,41,1272,23,1272,4l1295,15,1286,22,1286,57,1347,57,1360,44,1378,62,1295,62c1315,112,1344,143,1383,156l1383,159c1372,160,1365,163,1363,170c1331,149,1307,113,1291,62l1286,62,1286,157,1313,157,1324,146,1340,162,1286,162xl1286,162xem1500,38c1505,63,1511,83,1517,99c1522,115,1529,129,1536,141c1544,129,1551,115,1557,97c1563,80,1568,60,1571,38l1500,38xm1585,42c1578,75,1571,98,1565,113c1558,128,1551,140,1544,151c1552,161,1562,170,1574,178c1585,187,1599,193,1614,198l1614,201c1604,202,1598,205,1596,211c1583,204,1572,196,1562,188c1553,180,1545,171,1537,161c1526,174,1514,185,1500,193c1488,202,1473,209,1457,215l1455,211c1471,204,1485,196,1497,185c1509,175,1520,164,1530,151c1520,137,1513,121,1508,104c1502,86,1498,64,1495,38l1490,38,1482,40,1474,33,1571,33,1579,24,1594,36,1585,42xm1442,76c1430,93,1419,108,1408,120l1405,118c1417,102,1427,83,1437,62c1447,41,1454,23,1457,7l1476,18,1469,23c1461,39,1454,55,1446,69l1460,76,1455,81,1455,181c1455,187,1455,195,1455,204l1441,214c1442,197,1442,183,1442,171l1442,76xl1442,76xem1753,68l1753,131,1792,131,1792,68,1753,68xm1742,36c1742,27,1741,17,1741,6l1760,16,1753,22,1753,62,1792,62,1792,30c1792,23,1792,15,1791,7l1811,16,1804,22,1804,62,1819,62,1830,51,1846,68,1804,68,1804,131,1825,131,1837,119,1854,136,1725,136c1717,136,1710,137,1703,139l1695,131,1742,131,1742,68,1737,68c1729,68,1722,69,1716,70l1707,62,1742,62,1742,36xm1763,160l1754,164c1734,188,1714,206,1696,217l1694,214c1705,205,1716,193,1726,179c1736,165,1743,154,1746,146l1763,160xm1787,152c1813,167,1828,177,1833,182c1839,187,1841,192,1841,197c1841,201,1841,205,1840,207c1838,209,1837,210,1836,210c1834,210,1832,209,1831,205c1827,199,1821,191,1813,182c1805,173,1796,164,1786,155l1787,152xm1676,217c1677,197,1677,182,1677,173l1677,81c1664,98,1653,111,1644,121l1641,118c1651,106,1660,91,1670,73c1679,55,1689,32,1698,5l1716,18,1708,22c1699,40,1691,55,1685,67l1696,72,1689,78,1689,180c1689,186,1689,196,1689,210l1676,217xl1676,217xem2035,52c2006,54,1987,55,1978,56c1973,64,1969,72,1964,79l2056,79,2068,68,2084,85,2001,85c2015,99,2029,109,2044,115c2059,121,2073,125,2085,127l2085,130c2077,131,2071,135,2067,140c2053,135,2040,128,2027,118c2014,109,2004,98,1996,85l1962,85c1952,98,1941,109,1929,119c1917,128,1900,138,1878,149l1877,145c1898,132,1914,121,1924,112c1935,101,1942,92,1948,85l1895,85,1887,87,1879,79,1950,79c1953,76,1957,68,1962,57c1938,58,1921,60,1914,64l1907,48c1917,47,1929,42,1942,31c1956,21,1966,12,1971,5l1985,19,1974,22c1948,37,1931,46,1923,50l2032,49c2024,42,2015,35,2004,29l2006,25c2025,32,2038,38,2046,42c2053,47,2056,52,2056,57c2056,58,2056,60,2055,64c2053,67,2052,69,2050,69c2049,69,2048,68,2047,66c2044,62,2040,57,2035,52m1997,110l1990,112c1958,134,1930,149,1905,156l1904,152c1923,144,1939,135,1952,125c1966,115,1976,105,1983,95l1997,110xm2022,137l2012,139c1973,164,1937,180,1906,184l1905,181c1933,172,1954,163,1969,154c1984,144,1997,134,2008,122l2022,137xm2052,163l2043,165c2008,185,1980,198,1959,202c1938,208,1914,211,1889,212l1889,209c1923,205,1953,197,1979,185c2005,174,2025,161,2038,148l2052,163xl2052,163xem2223,117c2220,125,2217,134,2213,145l2271,145,2278,136,2292,149,2285,153c2280,173,2277,186,2274,193c2272,201,2269,206,2264,210c2260,213,2251,215,2237,216c2237,207,2226,200,2205,194l2206,191c2230,196,2245,199,2251,199c2256,199,2260,196,2263,192c2264,187,2268,173,2272,150l2212,150,2206,157,2194,147,2202,140c2205,134,2207,127,2209,117l2202,120,2198,113c2186,122,2173,130,2158,137c2144,145,2130,151,2116,156l2115,152c2132,144,2149,135,2166,124c2182,113,2199,99,2216,83l2139,83c2131,83,2124,84,2117,86l2109,78,2198,78,2198,48,2171,48c2163,48,2156,49,2149,51l2141,42,2198,42c2198,23,2198,11,2197,5l2219,13,2210,20,2210,42,2225,42,2237,33,2251,48,2210,48,2210,78,2221,78c2239,61,2256,40,2273,14l2289,27,2281,30c2264,48,2249,64,2237,78l2293,78,2305,67,2321,83,2232,83c2221,93,2210,103,2199,112l2272,112,2285,100,2301,117,2223,117xl2223,117xem2380,181l2383,169c2378,169,2374,168,2372,166c2369,165,2368,162,2366,159c2366,156,2366,154,2366,151c2367,148,2369,146,2373,143c2376,140,2381,139,2386,140c2391,142,2395,144,2396,148c2397,151,2398,154,2398,157c2398,160,2397,165,2395,171c2393,176,2389,183,2383,190c2377,196,2372,200,2368,201c2364,201,2362,201,2362,201c2362,200,2363,199,2365,198c2368,195,2372,191,2375,187l2380,181xm2380,181l2380,181xem2664,173l2655,175c2630,193,2606,206,2582,214l2581,210c2599,200,2614,191,2625,182c2636,173,2644,165,2649,157l2664,173xm2709,163c2729,170,2744,177,2755,183c2766,189,2771,196,2771,202c2771,204,2770,207,2769,210c2769,213,2768,214,2767,214c2765,214,2761,210,2754,202c2744,190,2729,178,2708,166l2709,163xm2644,48l2725,48,2725,23,2644,23,2644,48xm2644,81l2725,81,2725,53,2644,53,2644,81xm2644,115l2725,115,2725,87,2644,87,2644,115xm2644,149l2725,149,2725,121,2644,121,2644,149xm2633,51c2633,42,2632,28,2632,8l2644,17,2724,17,2731,9,2745,20,2737,26,2737,149,2751,149,2766,134,2785,154,2611,154c2603,154,2596,155,2590,157l2581,149,2633,149,2633,51xl2633,51xem2848,214c2848,195,2849,180,2849,169l2849,77c2839,92,2827,107,2814,121l2811,118c2825,101,2836,80,2846,56c2856,31,2862,14,2864,5l2883,17,2876,21c2866,41,2859,56,2853,68l2868,76,2860,82,2860,207,2848,214xm2949,172c2949,183,2950,195,2950,207l2936,213c2936,194,2937,181,2937,175l2937,163,2922,163c2915,163,2907,164,2901,166l2893,157,2937,157,2937,71c2928,93,2917,113,2905,129c2893,145,2880,158,2867,169l2864,166c2875,156,2887,140,2899,121c2910,101,2919,82,2925,64l2905,64c2898,64,2890,65,2884,67l2876,59,2937,59,2937,32c2937,26,2936,17,2936,6l2957,16,2949,22,2949,59,2990,59,3001,47,3018,64,2957,64c2966,89,2976,110,2988,125c3001,140,3012,149,3022,153l3022,157c3013,157,3006,159,3003,165c2995,158,2986,145,2976,126c2966,107,2958,86,2953,64l2949,64,2949,157,2967,157,2978,147,2994,163,2949,163,2949,172xl2949,172xem3089,155c3101,149,3122,135,3152,114l3155,117c3131,137,3115,151,3106,159c3097,167,3090,175,3084,183l3071,166c3074,163,3076,158,3076,151l3076,62c3076,44,3075,29,3075,17l3097,28,3089,35,3089,155xm3125,30c3148,46,3160,58,3160,65c3160,72,3159,76,3156,79c3153,82,3151,84,3150,84c3148,84,3146,80,3144,72c3141,61,3134,48,3122,33l3125,30xm3223,19l3216,25c3215,60,3214,84,3213,100c3211,116,3208,131,3203,143c3217,153,3227,160,3235,166c3242,172,3245,178,3245,184c3245,191,3244,196,3242,198c3240,200,3239,202,3238,202c3236,202,3233,197,3230,189c3226,179,3216,165,3201,148c3190,167,3174,181,3154,191c3134,201,3111,208,3084,212l3083,209c3099,205,3115,200,3129,194c3142,188,3155,180,3167,169c3179,159,3188,145,3194,127c3199,109,3202,70,3200,9l3223,19xl3223,19xem3340,62c3355,68,3364,72,3367,76c3370,79,3371,83,3371,86c3371,89,3371,92,3369,95c3367,99,3366,101,3364,101c3363,101,3360,98,3358,92c3354,83,3347,74,3338,65l3340,62xm3398,145c3397,150,3395,155,3393,159c3422,168,3442,175,3453,181c3463,186,3469,193,3469,201c3468,208,3466,212,3464,212c3462,212,3458,209,3452,203c3442,192,3421,179,3391,164c3383,179,3370,190,3353,198c3335,206,3313,211,3285,215l3285,211c3310,207,3332,199,3349,189c3366,179,3378,164,3385,145l3314,145c3306,145,3299,146,3292,148l3284,140,3386,140c3388,128,3390,115,3391,100c3392,85,3393,72,3393,60l3416,70,3408,77c3406,99,3403,120,3400,140l3456,140,3469,126,3488,145,3398,145xm3316,95c3333,102,3342,107,3345,111c3348,115,3350,119,3350,122c3350,125,3349,128,3347,131c3345,135,3344,137,3343,137c3341,137,3339,134,3336,128c3332,119,3325,109,3314,98l3316,95xm3371,3c3381,7,3388,11,3393,16c3398,20,3400,24,3400,27c3400,31,3399,34,3397,38c3394,42,3391,43,3389,43c3388,43,3386,40,3385,34c3383,25,3377,16,3369,5l3371,3xm3462,51l3312,51c3313,61,3313,69,3310,74c3308,79,3304,82,3298,81c3292,81,3290,79,3290,78c3290,75,3292,72,3295,68c3302,59,3306,48,3308,35l3311,35,3312,46,3460,46,3470,36,3487,56c3477,55,3465,63,3451,78l3449,77,3462,51xl3462,51xem3675,110c3695,130,3707,143,3711,150c3715,157,3717,163,3717,167c3717,170,3716,173,3714,176c3712,179,3711,181,3711,181c3708,181,3706,177,3703,170c3700,160,3696,151,3691,142c3686,133,3680,123,3672,112l3675,110xm3684,23l3694,13,3708,28,3628,28c3623,28,3617,29,3611,31l3603,23,3684,23xm3698,78l3709,67,3724,83,3659,83,3659,186c3659,192,3658,196,3656,200c3653,204,3647,208,3637,211c3636,203,3627,196,3611,191l3611,187c3628,190,3638,192,3641,192c3645,191,3647,188,3647,183l3647,83,3615,83c3608,83,3600,84,3594,86l3586,78,3698,78xm3626,122c3609,154,3591,178,3572,191l3570,188c3583,173,3593,158,3600,142c3608,127,3613,114,3615,104l3634,116,3626,122xm3529,212c3530,182,3530,145,3530,99c3530,54,3530,25,3529,11l3542,19,3574,19,3582,11,3595,24,3587,29,3561,78c3572,88,3579,97,3583,104c3587,110,3589,117,3589,124c3590,131,3589,137,3586,143c3583,149,3575,154,3562,158c3561,150,3554,144,3542,140l3542,206,3529,212xm3575,25l3542,25,3542,136c3557,140,3567,141,3571,140c3576,138,3578,132,3578,122c3578,111,3571,97,3557,78l3575,25xl3575,25xem3794,6l3812,18c3806,21,3801,27,3795,38l3833,38,3844,27,3858,43,3806,43c3815,49,3820,53,3822,57c3825,60,3827,64,3827,68c3827,69,3826,72,3825,74c3825,76,3822,78,3819,80c3816,82,3814,81,3813,77c3813,72,3812,67,3810,61c3808,55,3805,49,3801,43l3792,43c3785,53,3778,61,3772,69c3766,76,3759,83,3751,91l3748,89c3756,79,3765,66,3774,51c3783,36,3789,21,3794,6m3900,16c3894,19,3888,26,3882,38l3926,38,3937,26,3954,43,3902,43c3910,48,3916,53,3919,57c3924,61,3926,65,3926,69c3925,72,3924,75,3921,78c3918,80,3916,81,3915,81c3914,81,3913,80,3912,77c3911,72,3910,67,3908,62c3906,57,3903,51,3898,43l3880,43c3873,52,3866,61,3859,69l3857,67c3868,48,3876,27,3882,5l3900,16xm3854,81c3836,99,3819,113,3803,122c3786,131,3768,139,3747,145l3747,141c3771,132,3791,121,3807,108c3823,95,3836,80,3846,61l3864,74,3857,78c3864,85,3873,93,3885,100c3898,108,3910,113,3923,117c3936,120,3947,122,3958,122l3958,126c3949,128,3943,132,3940,139c3931,136,3920,131,3908,125c3895,119,3885,112,3876,104c3868,97,3860,89,3854,81m3795,141c3807,151,3814,159,3818,165c3822,170,3824,175,3823,179c3823,183,3821,187,3819,189c3816,192,3814,193,3813,193c3811,192,3809,188,3808,181c3806,174,3804,168,3802,162c3799,155,3796,149,3793,143l3795,141xm3837,136c3849,147,3856,155,3858,160c3861,166,3862,170,3862,173c3862,175,3861,178,3860,181c3859,184,3857,186,3856,187c3854,188,3853,188,3852,188c3850,188,3849,186,3848,183c3847,178,3846,173,3845,166c3844,158,3840,149,3834,138l3837,136xm3916,149l3907,152c3897,168,3887,183,3876,198l3921,198,3936,184,3953,203,3786,203c3777,203,3770,204,3763,206l3755,198,3871,198c3881,179,3890,158,3896,135l3916,149xm3872,122l3883,113,3897,128,3829,128c3824,128,3818,129,3812,131l3804,122,3872,122xl3872,122xem4007,15l4009,11c4020,17,4029,22,4034,27c4039,32,4041,37,4040,42c4040,46,4038,49,4037,51c4035,52,4033,52,4032,52c4030,52,4027,49,4025,42c4022,33,4016,24,4007,15m4075,131l4078,135c4069,146,4060,157,4052,168c4043,180,4036,190,4032,198l4019,184c4021,180,4022,175,4022,168l4022,86,4013,86c4006,86,3998,87,3992,88l3984,80,4020,80,4030,70,4043,83,4035,89,4035,172,4075,131xm4082,188c4101,190,4112,191,4115,191c4118,190,4119,187,4119,183l4119,41,4082,41c4077,41,4071,42,4065,43l4056,35,4162,35,4174,24,4190,41,4133,41,4133,188c4133,195,4132,200,4129,203c4126,206,4121,209,4115,212c4110,202,4099,195,4082,193l4082,188xl4082,188xem4246,57l4246,114,4293,114,4293,57,4246,57xm4246,183l4293,183,4293,120,4246,120,4246,183xm4305,62c4305,132,4305,178,4306,200l4293,207,4293,188,4246,188,4246,203,4234,210c4234,182,4235,154,4235,127c4235,99,4234,71,4234,43l4247,51,4256,51c4262,31,4266,16,4266,5l4286,16c4280,19,4272,31,4262,51l4291,51,4300,42,4314,56,4305,62xm4369,17c4364,20,4356,33,4346,54l4395,54,4405,44,4418,58,4410,64c4409,134,4407,174,4405,184c4403,193,4400,199,4396,202c4392,206,4386,209,4378,212c4375,203,4365,196,4348,191l4348,186c4363,189,4374,191,4380,191c4387,191,4391,186,4392,175c4394,165,4395,127,4396,60l4344,60c4334,77,4322,92,4310,104l4307,102c4320,83,4329,66,4335,51c4341,36,4346,21,4349,6l4369,17xm4333,94c4347,104,4355,112,4358,117c4360,122,4361,126,4361,129c4361,133,4360,137,4358,140c4355,143,4354,144,4352,144c4350,144,4348,140,4347,131c4345,119,4339,108,4331,96l4333,94xl4333,94xem4490,62l4490,157c4506,149,4520,136,4530,120c4540,104,4546,84,4547,62l4490,62xm4477,216c4477,200,4478,187,4478,177l4478,90c4478,70,4477,56,4477,48l4490,57,4547,57c4547,40,4547,22,4547,4l4570,15,4561,21c4561,33,4561,45,4560,57l4615,57,4623,47,4639,59,4630,65,4630,185c4631,199,4624,209,4610,214c4609,205,4598,198,4577,193l4577,190c4594,191,4605,192,4611,192c4616,192,4618,186,4618,175l4618,62,4560,62c4559,75,4557,86,4555,95c4587,113,4603,125,4604,130c4605,134,4605,138,4605,141c4605,146,4604,150,4603,152c4601,155,4600,157,4599,157c4597,157,4595,154,4594,149c4590,141,4585,133,4577,124c4570,115,4562,107,4553,100c4547,115,4539,128,4527,139c4516,149,4503,157,4490,162l4490,209,4477,216xl4477,216xem4750,51l4767,65c4762,65,4754,70,4743,79c4732,90,4717,99,4698,109l4696,106c4721,90,4739,71,4750,51m4806,56c4832,65,4849,72,4856,77c4864,81,4867,87,4866,94c4865,100,4863,104,4861,104c4858,104,4855,101,4852,95c4845,86,4829,74,4804,59l4806,56xm4802,79l4793,85c4809,103,4826,116,4843,123c4860,131,4876,136,4892,137l4892,140c4883,142,4877,147,4874,154c4858,148,4843,139,4828,128c4813,116,4800,103,4790,88c4776,106,4761,122,4746,134l4753,141,4824,141,4831,133,4846,146,4838,151c4838,179,4839,198,4839,208l4826,214,4826,202,4753,202,4753,209,4740,215c4740,203,4740,177,4740,138c4725,149,4708,157,4687,163l4686,160c4704,152,4719,143,4731,133c4742,124,4752,114,4762,102c4772,90,4779,78,4785,66l4802,79xm4753,196l4826,196,4826,147,4753,147,4753,196xm4770,4c4781,7,4789,10,4793,13c4798,16,4800,19,4800,23c4800,25,4799,28,4797,32c4795,35,4794,37,4793,37c4791,37,4789,35,4787,30c4784,23,4777,15,4768,7l4770,4xm4864,43l4715,43c4716,52,4716,58,4714,63c4711,68,4707,70,4702,69c4697,69,4695,68,4695,66c4695,63,4696,60,4699,57c4705,50,4708,40,4711,27l4714,27,4715,38,4864,38,4872,29,4888,46c4879,46,4869,53,4856,66l4854,64,4864,43xl4864,43xem4953,17c4974,30,4985,39,4986,45c4987,51,4987,55,4984,58c4982,61,4980,62,4979,62c4977,62,4974,59,4973,53c4969,44,4962,33,4950,20l4953,17xm5042,16l5033,22c5031,39,5029,57,5027,74l5103,74,5110,62,5126,75,5118,82c5114,136,5111,168,5108,179c5107,189,5103,197,5097,202c5091,208,5083,212,5074,214c5071,204,5058,197,5037,193l5037,188c5058,191,5071,193,5078,193c5084,192,5089,189,5092,183c5095,177,5099,142,5105,79l5026,79c5018,117,5004,147,4983,168c4963,190,4942,205,4921,214l4920,211c4942,197,4961,178,4978,156c4995,134,5006,108,5011,79l4958,79c4950,79,4943,80,4937,82l4929,74,5012,74c5016,53,5018,30,5018,4l5042,16xm5028,106c5056,119,5071,128,5074,132c5077,137,5079,140,5079,144c5079,147,5078,150,5077,153c5076,156,5074,157,5073,157c5071,157,5068,154,5064,148c5058,138,5046,125,5027,110l5028,106xl5028,106xem5235,214c5235,193,5235,179,5235,173l5235,71c5226,87,5215,101,5202,113l5199,112c5211,95,5222,76,5230,56c5239,35,5245,19,5247,7l5266,18,5259,23c5253,34,5249,43,5245,51l5328,51,5341,38,5358,56,5302,56,5302,93,5322,93,5333,81,5350,98,5302,98,5302,140,5325,140,5337,129,5354,146,5302,146,5302,189,5331,189,5343,176,5361,194,5248,194,5248,208,5235,214xm5248,56l5248,93,5289,93,5289,56,5248,56xm5248,140l5289,140,5289,98,5248,98,5248,140xm5248,189l5289,189,5289,146,5248,146,5248,189xm5284,6c5301,17,5310,25,5309,31c5308,36,5307,40,5305,42c5302,44,5300,45,5299,45c5297,45,5295,42,5295,36c5293,28,5288,19,5281,7l5284,6xm5160,17c5180,29,5190,38,5190,44c5190,50,5188,54,5186,56c5184,59,5182,60,5181,60c5179,60,5177,57,5175,51c5173,43,5167,32,5158,19l5160,17xm5153,127c5161,127,5167,126,5173,125c5179,123,5193,92,5217,31l5221,32c5210,63,5202,88,5196,104c5189,121,5186,137,5185,151c5184,166,5184,178,5185,186c5185,195,5183,199,5178,198c5174,196,5171,194,5169,192c5167,189,5166,185,5166,182c5166,178,5167,175,5167,173c5169,166,5170,159,5172,153c5173,147,5172,142,5170,139c5168,135,5162,132,5153,131l5153,127xl5153,127xem5452,149c5456,160,5458,166,5458,168c5458,170,5457,173,5456,178c5455,182,5452,186,5447,189c5443,192,5438,193,5432,193c5426,193,5420,191,5416,186c5411,181,5408,176,5408,170c5408,165,5409,160,5411,155c5414,151,5418,148,5422,147c5426,145,5430,144,5433,144c5436,144,5440,145,5445,147l5452,149xm5451,178c5450,164,5448,156,5443,154c5439,152,5436,151,5433,151c5429,151,5425,152,5422,155c5418,158,5416,163,5416,169c5416,176,5418,180,5423,183c5427,185,5430,186,5433,186c5436,186,5440,185,5444,183l5451,178xm5451,178l5451,178xe">
            <v:fill on="t" focussize="0,0"/>
            <v:stroke weight="0.35pt" color="#000000" miterlimit="10" joinstyle="miter"/>
            <v:imagedata o:title=""/>
            <o:lock v:ext="edit"/>
            <w10:wrap type="none"/>
            <w10:anchorlock/>
          </v:shape>
        </w:pict>
      </w: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before="100" w:line="222" w:lineRule="auto"/>
        <w:ind w:left="3136"/>
        <w:rPr>
          <w:rFonts w:ascii="宋体" w:hAnsi="宋体" w:eastAsia="宋体" w:cs="宋体"/>
          <w:sz w:val="31"/>
          <w:szCs w:val="31"/>
        </w:rPr>
      </w:pPr>
      <w:r>
        <w:rPr>
          <w:rFonts w:ascii="宋体" w:hAnsi="宋体" w:eastAsia="宋体" w:cs="宋体"/>
          <w:spacing w:val="-20"/>
          <w:sz w:val="31"/>
          <w:szCs w:val="31"/>
        </w:rPr>
        <w:t>(</w:t>
      </w:r>
      <w:r>
        <w:rPr>
          <w:rFonts w:ascii="Calibri" w:hAnsi="Calibri" w:eastAsia="Calibri" w:cs="Calibri"/>
          <w:spacing w:val="-10"/>
          <w:sz w:val="31"/>
          <w:szCs w:val="31"/>
        </w:rPr>
        <w:t>GF</w:t>
      </w:r>
      <w:r>
        <w:rPr>
          <w:rFonts w:ascii="Calibri" w:hAnsi="Calibri" w:eastAsia="Calibri" w:cs="Calibri"/>
          <w:spacing w:val="-11"/>
          <w:sz w:val="31"/>
          <w:szCs w:val="31"/>
        </w:rPr>
        <w:t>—</w:t>
      </w:r>
      <w:r>
        <w:rPr>
          <w:rFonts w:ascii="Calibri" w:hAnsi="Calibri" w:eastAsia="Calibri" w:cs="Calibri"/>
          <w:spacing w:val="-10"/>
          <w:sz w:val="31"/>
          <w:szCs w:val="31"/>
        </w:rPr>
        <w:t>2017—0201</w:t>
      </w:r>
      <w:r>
        <w:rPr>
          <w:rFonts w:ascii="宋体" w:hAnsi="宋体" w:eastAsia="宋体" w:cs="宋体"/>
          <w:spacing w:val="-10"/>
          <w:sz w:val="31"/>
          <w:szCs w:val="31"/>
        </w:rPr>
        <w:t>)</w:t>
      </w: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1" w:line="700" w:lineRule="exact"/>
        <w:ind w:firstLine="3600"/>
        <w:textAlignment w:val="center"/>
      </w:pPr>
      <w:r>
        <w:pict>
          <v:group id="_x0000_s1155" o:spid="_x0000_s1155" o:spt="203" style="height:35.05pt;width:71.5pt;" coordsize="1430,700">
            <o:lock v:ext="edit"/>
            <v:shape id="_x0000_s1156" o:spid="_x0000_s1156" style="position:absolute;left:0;top:11;height:690;width:709;" fillcolor="#000000" filled="t" stroked="t" coordsize="709,690" path="m337,290c339,248,340,206,340,165c340,123,339,81,337,40l379,65,581,65,606,40,645,79,620,96c620,181,621,236,623,262l584,276,584,243,376,243,376,273,337,290xm376,226l584,226,584,82,376,82,376,226xm590,326l620,296,664,343,495,343,495,462,576,462,606,431,651,479,495,479,495,606,603,606,637,573,684,623,351,623c327,623,305,626,284,631l260,606,459,606,459,479,409,479c385,479,363,481,343,487l318,462,459,462,459,343,393,343c369,343,346,346,326,351l301,326,590,326xm162,93c138,97,100,101,46,107l46,96c81,90,123,80,171,65c217,51,248,37,262,24l298,74c282,74,248,78,199,88l199,226,240,226,271,196,315,243,199,243,199,296c237,312,262,326,273,337c286,350,293,362,293,373c293,382,291,391,287,398c282,407,277,412,273,412c268,412,261,403,254,384c243,357,224,331,199,307c199,499,199,612,201,645l160,664c162,594,162,487,162,343c129,428,86,499,32,556l27,548c64,491,92,435,113,382c133,328,147,282,154,243l115,243c91,243,69,246,49,251l24,226,162,226,162,93xl162,93xe">
              <v:fill on="t" focussize="0,0"/>
              <v:stroke weight="2.43pt" color="#000000" miterlimit="10" joinstyle="miter"/>
              <v:imagedata o:title=""/>
              <o:lock v:ext="edit"/>
            </v:shape>
            <v:shape id="_x0000_s1157" o:spid="_x0000_s1157" style="position:absolute;left:22;top:33;height:645;width:664;" fillcolor="#000000" filled="t" stroked="t" coordsize="664,645" path="m315,268c317,225,317,183,317,143c317,100,317,59,315,18l356,43,559,43,584,18,623,57,598,73c598,158,598,214,600,240l562,254,562,220,354,220,354,251,315,268xm354,204l562,204,562,60,354,60,354,204xm567,304l598,273,642,320,473,320,473,439,553,439,584,409,628,456,473,456,473,584,581,584,614,550,661,600,329,600c305,600,282,603,262,609l237,584,437,584,437,456,387,456c363,456,341,459,320,464l295,439,437,439,437,320,370,320c346,320,324,323,304,329l279,304,567,304xm140,71c116,74,77,79,23,84l23,73c59,68,100,58,148,43c194,28,225,14,240,1l276,51c259,51,226,56,176,65l176,204,218,204,248,173,292,220,176,220,176,273c215,290,240,304,251,315c264,328,270,340,270,351c270,360,268,368,265,376c259,385,255,390,251,390c245,390,239,380,231,362c220,334,202,308,176,284c176,476,177,589,179,623l137,642c139,572,140,464,140,320c107,405,63,476,10,534l4,525c41,468,70,413,90,359c110,305,124,259,132,220l93,220c69,220,47,223,26,229l1,204,140,204,140,71xl140,71xe">
              <v:fill on="t" focussize="0,0"/>
              <v:stroke weight="0.18pt" color="#000000" miterlimit="10" joinstyle="miter"/>
              <v:imagedata o:title=""/>
              <o:lock v:ext="edit"/>
            </v:shape>
            <v:shape id="_x0000_s1158" o:spid="_x0000_s1158" style="position:absolute;left:728;top:0;height:693;width:700;" fillcolor="#000000" filled="t" stroked="t" coordsize="700,693" path="m418,24l479,60,454,71c433,106,419,130,409,143l584,143,620,107,673,160,401,160c371,206,336,246,296,279l287,273c345,209,388,125,418,24m451,334c451,294,450,245,448,187l512,221,487,237,487,323,570,296,587,265,631,293,612,312c610,401,607,453,603,468c602,480,597,491,590,498c580,505,568,512,554,517c552,499,535,485,504,476l504,465c533,468,552,469,559,468c566,466,571,451,573,423c573,395,574,358,576,312l487,343,487,462c487,488,488,517,490,548l448,567c450,514,451,443,451,354l382,376,382,573c382,597,393,609,415,609l590,609c604,609,614,598,617,576c623,555,627,529,631,498l642,498c642,520,643,542,645,565c647,587,657,600,676,603c663,629,642,642,615,642l398,642c361,644,344,627,346,590l346,387,312,398,301,409,276,390,346,368c346,333,345,294,343,251l407,279,382,296,382,357,451,334xm24,662c87,573,118,464,118,334l118,190,85,190,54,196,32,174,260,174,290,140,340,190,154,190,154,298,229,298,246,273,287,307,268,323c264,468,260,550,257,570c253,590,246,606,235,617c225,628,207,638,179,645c181,625,161,605,118,587l121,576c149,583,170,587,185,587c198,589,206,587,210,581c215,576,220,560,223,534c227,510,230,437,232,315l154,315c158,468,116,586,29,667l24,662xm132,32c169,52,192,68,201,79c211,92,215,103,215,113c215,124,211,135,204,146c197,155,192,160,190,160c185,160,180,150,176,132c169,106,152,76,126,40l132,32xl132,32xe">
              <v:fill on="t" focussize="0,0"/>
              <v:stroke weight="2.43pt" color="#000000" miterlimit="10" joinstyle="miter"/>
              <v:imagedata o:title=""/>
              <o:lock v:ext="edit"/>
            </v:shape>
            <v:shape id="_x0000_s1159" o:spid="_x0000_s1159" style="position:absolute;left:751;top:22;height:646;width:655;" fillcolor="#000000" filled="t" stroked="t" coordsize="655,646" path="m395,1l456,37,431,48c411,84,396,108,387,121l562,121,598,84,650,137,378,137c349,183,314,223,273,256l265,251c322,186,366,103,395,1m428,312c428,271,427,222,426,165l489,198,464,215,464,301,548,273,564,243,609,270,589,290c587,378,585,430,581,445c579,458,574,468,567,476c558,483,546,489,531,495c529,476,513,463,481,453l481,442c511,446,529,447,537,445c544,443,549,428,550,401c550,373,551,336,553,290l464,320,464,439c464,465,465,494,467,525l426,545c427,491,428,420,428,331l359,354,359,550c359,574,370,586,392,586l567,586c582,586,591,575,595,553c600,533,605,507,609,476l620,476c620,498,621,520,623,542c624,564,635,577,653,581c640,607,620,620,592,620l376,620c339,622,321,604,323,567l323,365,290,376,279,387,254,367,323,345c323,310,322,271,320,229l384,256,359,273,359,334,428,312xm1,639c64,550,96,441,96,312l96,168,62,168,32,173,10,151,237,151,268,118,317,168,132,168,132,276,207,276,223,251,265,284,245,301c242,445,238,527,234,548c231,568,223,584,212,595c203,606,184,615,157,623c158,602,138,583,96,564l98,553c126,561,147,564,162,564c175,566,183,564,187,559c193,553,197,537,201,512c205,488,207,415,209,292l132,292c135,446,94,563,7,645l1,639xm109,10c146,30,170,46,179,57c188,70,193,81,193,90c193,101,189,112,182,123c174,133,170,137,168,137c162,137,158,128,154,109c146,84,130,53,104,18l109,10xl109,10xe">
              <v:fill on="t" focussize="0,0"/>
              <v:stroke weight="0.18pt" color="#000000" miterlimit="10" joinstyle="miter"/>
              <v:imagedata o:title=""/>
              <o:lock v:ext="edit"/>
            </v:shape>
            <w10:wrap type="none"/>
            <w10:anchorlock/>
          </v:group>
        </w:pict>
      </w:r>
    </w:p>
    <w:p/>
    <w:p/>
    <w:p/>
    <w:p/>
    <w:p/>
    <w:p/>
    <w:p/>
    <w:p/>
    <w:p/>
    <w:p/>
    <w:p/>
    <w:p/>
    <w:p/>
    <w:p/>
    <w:p/>
    <w:p/>
    <w:p/>
    <w:p/>
    <w:p/>
    <w:p/>
    <w:p/>
    <w:p/>
    <w:p/>
    <w:p>
      <w:pPr>
        <w:spacing w:line="198" w:lineRule="exact"/>
      </w:pPr>
    </w:p>
    <w:tbl>
      <w:tblPr>
        <w:tblStyle w:val="10"/>
        <w:tblW w:w="1340" w:type="dxa"/>
        <w:tblInd w:w="6477" w:type="dxa"/>
        <w:tblBorders>
          <w:top w:val="single" w:color="FFFFFF" w:sz="10" w:space="0"/>
          <w:left w:val="single" w:color="FFFFFF" w:sz="10" w:space="0"/>
          <w:bottom w:val="single" w:color="FFFFFF" w:sz="10" w:space="0"/>
          <w:right w:val="single" w:color="FFFFFF" w:sz="10" w:space="0"/>
          <w:insideH w:val="none" w:color="auto" w:sz="0" w:space="0"/>
          <w:insideV w:val="none" w:color="auto" w:sz="0" w:space="0"/>
        </w:tblBorders>
        <w:tblLayout w:type="fixed"/>
        <w:tblCellMar>
          <w:top w:w="0" w:type="dxa"/>
          <w:left w:w="0" w:type="dxa"/>
          <w:bottom w:w="0" w:type="dxa"/>
          <w:right w:w="0" w:type="dxa"/>
        </w:tblCellMar>
      </w:tblPr>
      <w:tblGrid>
        <w:gridCol w:w="1340"/>
      </w:tblGrid>
      <w:tr>
        <w:tblPrEx>
          <w:tblBorders>
            <w:top w:val="single" w:color="FFFFFF" w:sz="10" w:space="0"/>
            <w:left w:val="single" w:color="FFFFFF" w:sz="10" w:space="0"/>
            <w:bottom w:val="single" w:color="FFFFFF" w:sz="10" w:space="0"/>
            <w:right w:val="single" w:color="FFFFFF" w:sz="10" w:space="0"/>
            <w:insideH w:val="none" w:color="auto" w:sz="0" w:space="0"/>
            <w:insideV w:val="none" w:color="auto" w:sz="0" w:space="0"/>
          </w:tblBorders>
        </w:tblPrEx>
        <w:trPr>
          <w:trHeight w:val="683" w:hRule="atLeast"/>
        </w:trPr>
        <w:tc>
          <w:tcPr>
            <w:tcW w:w="1340" w:type="dxa"/>
            <w:vAlign w:val="top"/>
          </w:tcPr>
          <w:p>
            <w:pPr>
              <w:spacing w:line="272" w:lineRule="auto"/>
              <w:rPr>
                <w:rFonts w:ascii="Arial"/>
                <w:sz w:val="21"/>
              </w:rPr>
            </w:pPr>
            <w:r>
              <w:pict>
                <v:shape id="_x0000_s1160" o:spid="_x0000_s1160" style="position:absolute;left:0pt;margin-left:40.9pt;margin-top:15.45pt;height:13pt;width:13.1pt;mso-position-horizontal-relative:page;mso-position-vertical-relative:page;z-index:251676672;mso-width-relative:page;mso-height-relative:page;" fillcolor="#000000" filled="t" stroked="t" coordsize="262,260" path="m126,128c123,133,121,142,121,153c133,151,143,149,152,146c161,143,167,143,172,148c178,154,174,157,161,159c148,162,135,163,121,163l121,204c146,217,168,225,188,228c208,231,226,234,240,235c255,236,260,238,253,241c247,245,233,248,212,252c192,256,175,254,163,245c149,236,134,226,119,215c104,204,86,191,67,176c55,199,44,214,34,221c24,228,16,233,9,235c1,238,3,235,12,227c21,220,30,208,39,193c48,178,53,167,55,160c57,154,58,148,56,143c54,139,56,138,61,140c66,141,72,144,78,148c83,152,85,156,81,159c77,162,74,165,72,169c85,179,97,187,106,193c106,144,104,120,101,122c97,122,91,123,84,123c77,124,70,123,63,120c58,118,59,116,68,114c77,112,87,109,98,106c110,103,121,100,133,95c146,91,154,91,159,96c165,100,163,104,153,107c143,110,130,114,114,119l126,128xm44,96c31,107,23,110,21,103c18,97,20,90,24,83c29,76,33,68,34,60c37,51,39,46,40,46c43,47,46,53,51,62c65,61,81,59,100,56c118,52,135,48,149,44c165,40,174,37,178,36c182,34,188,35,196,39c205,43,213,49,221,57c228,65,226,70,215,72c203,73,192,76,182,83c171,90,170,88,178,77c186,65,188,58,184,54c181,50,173,49,160,53c147,55,129,59,104,63c79,67,62,69,51,69l44,96xm89,4c106,5,119,7,125,10c131,13,135,19,135,27c134,36,131,40,125,38c119,36,112,30,102,19l89,4xl89,4xe">
                  <v:fill on="t" focussize="0,0"/>
                  <v:stroke weight="0.46pt" color="#000000" miterlimit="10" joinstyle="miter"/>
                  <v:imagedata o:title=""/>
                  <o:lock v:ext="edit"/>
                </v:shape>
              </w:pict>
            </w:r>
          </w:p>
          <w:p>
            <w:pPr>
              <w:spacing w:line="274" w:lineRule="exact"/>
              <w:ind w:firstLine="483"/>
              <w:textAlignment w:val="center"/>
            </w:pPr>
            <w:r>
              <w:pict>
                <v:shape id="_x0000_s1161" o:spid="_x0000_s1161" style="height:13.7pt;width:12.8pt;" fillcolor="#000000" filled="t" stroked="t" coordsize="256,273" path="m103,181c103,223,101,246,100,253c99,259,98,263,96,265c94,267,90,264,86,254c82,245,82,236,85,226c88,216,89,195,90,163c77,166,67,168,59,169c59,177,59,185,59,196c59,206,59,216,56,224c54,232,51,233,46,229c42,224,41,218,43,212c44,205,44,198,44,189c44,179,43,171,40,164c38,159,39,157,44,158c48,159,52,160,55,160c58,160,70,159,90,155l90,125c77,127,66,129,57,131c48,133,40,135,32,138c24,140,16,139,9,134c2,129,2,125,11,125c20,124,30,122,42,121c53,118,69,115,90,111l90,91c81,92,74,93,67,93c61,93,54,92,46,91c38,99,31,105,26,106c20,109,20,108,25,103c30,97,34,89,39,77c44,67,46,58,44,52c43,46,45,44,50,46c56,47,61,49,66,52c71,54,72,57,68,60c65,64,59,72,51,83c62,83,75,80,90,76c90,59,89,45,88,34c86,23,84,16,80,11c78,5,81,3,89,5c96,6,102,9,106,12c110,14,111,18,108,24c106,30,104,46,103,72c116,68,125,66,131,64c139,62,144,63,147,66c150,69,148,72,141,75c134,78,121,82,103,86l103,109c118,106,129,103,137,102c145,99,151,100,157,104c162,108,161,111,153,112c144,114,128,117,103,121l103,151c115,149,122,146,125,144c128,141,131,141,136,143c141,143,146,145,151,149c155,151,157,154,155,157c153,161,151,166,149,173c149,179,148,187,148,197c149,208,147,217,142,225c137,233,133,233,130,226c127,219,122,213,116,209c109,205,109,203,116,203c122,204,126,204,128,202c130,200,132,196,132,190c133,184,134,178,134,172c133,166,132,162,130,161c128,158,124,158,119,158c115,159,110,160,103,161l103,181xm250,26c243,39,241,58,241,83c242,110,243,133,243,152c243,171,245,190,246,210c248,231,245,247,237,259c229,271,222,272,217,261c213,251,208,242,201,236c196,230,193,227,193,226c194,225,197,226,204,227c210,230,215,231,220,231c224,232,226,227,227,218c228,208,228,183,228,143c228,102,227,73,226,55c223,37,220,24,216,18c212,12,214,10,222,12c229,14,236,16,241,20l250,26xm203,85c199,93,197,104,197,115c196,125,196,135,197,145c197,154,196,162,193,171c191,178,187,178,182,172c178,165,177,159,178,152c180,146,181,135,181,118c181,102,179,91,176,85c172,78,173,75,180,76c185,77,191,78,195,81l203,85xl203,85xe">
                  <v:fill on="t" focussize="0,0"/>
                  <v:stroke weight="0.46pt" color="#000000" miterlimit="10" joinstyle="miter"/>
                  <v:imagedata o:title=""/>
                  <o:lock v:ext="edit"/>
                  <w10:wrap type="none"/>
                  <w10:anchorlock/>
                </v:shape>
              </w:pict>
            </w:r>
          </w:p>
        </w:tc>
      </w:tr>
    </w:tbl>
    <w:p>
      <w:pPr>
        <w:rPr>
          <w:rFonts w:ascii="Arial"/>
          <w:sz w:val="21"/>
        </w:rPr>
      </w:pPr>
    </w:p>
    <w:p>
      <w:pPr>
        <w:sectPr>
          <w:footerReference r:id="rId34" w:type="default"/>
          <w:pgSz w:w="11910" w:h="16840"/>
          <w:pgMar w:top="400" w:right="1786" w:bottom="1428" w:left="1786"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3487"/>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第一</w:t>
      </w:r>
      <w:r>
        <w:rPr>
          <w:rFonts w:ascii="宋体" w:hAnsi="宋体" w:eastAsia="宋体" w:cs="宋体"/>
          <w:sz w:val="21"/>
          <w:szCs w:val="21"/>
          <w14:textOutline w14:w="3810" w14:cap="flat" w14:cmpd="sng">
            <w14:solidFill>
              <w14:srgbClr w14:val="000000"/>
            </w14:solidFill>
            <w14:prstDash w14:val="solid"/>
            <w14:miter w14:val="0"/>
          </w14:textOutline>
        </w:rPr>
        <w:t>部分合同协议书</w:t>
      </w:r>
    </w:p>
    <w:p>
      <w:pPr>
        <w:spacing w:before="162" w:line="197" w:lineRule="auto"/>
        <w:ind w:left="424"/>
        <w:rPr>
          <w:rFonts w:ascii="微软雅黑" w:hAnsi="微软雅黑" w:eastAsia="微软雅黑" w:cs="微软雅黑"/>
          <w:sz w:val="21"/>
          <w:szCs w:val="21"/>
        </w:rPr>
      </w:pPr>
      <w:r>
        <w:rPr>
          <w:rFonts w:ascii="宋体" w:hAnsi="宋体" w:eastAsia="宋体" w:cs="宋体"/>
          <w:spacing w:val="-31"/>
          <w:sz w:val="21"/>
          <w:szCs w:val="21"/>
          <w14:textOutline w14:w="3810" w14:cap="flat" w14:cmpd="sng">
            <w14:solidFill>
              <w14:srgbClr w14:val="000000"/>
            </w14:solidFill>
            <w14:prstDash w14:val="solid"/>
            <w14:miter w14:val="0"/>
          </w14:textOutline>
        </w:rPr>
        <w:t>发包人(全称)</w:t>
      </w:r>
      <w:r>
        <w:rPr>
          <w:rFonts w:ascii="宋体" w:hAnsi="宋体" w:eastAsia="宋体" w:cs="宋体"/>
          <w:spacing w:val="-31"/>
          <w:sz w:val="21"/>
          <w:szCs w:val="21"/>
        </w:rPr>
        <w:t xml:space="preserve"> </w:t>
      </w:r>
      <w:r>
        <w:rPr>
          <w:rFonts w:ascii="宋体" w:hAnsi="宋体" w:eastAsia="宋体" w:cs="宋体"/>
          <w:spacing w:val="-31"/>
          <w:sz w:val="21"/>
          <w:szCs w:val="21"/>
          <w14:textOutline w14:w="3810" w14:cap="flat" w14:cmpd="sng">
            <w14:solidFill>
              <w14:srgbClr w14:val="000000"/>
            </w14:solidFill>
            <w14:prstDash w14:val="solid"/>
            <w14:miter w14:val="0"/>
          </w14:textOutline>
        </w:rPr>
        <w:t>：</w:t>
      </w:r>
      <w:r>
        <w:rPr>
          <w:rFonts w:ascii="微软雅黑" w:hAnsi="微软雅黑" w:eastAsia="微软雅黑" w:cs="微软雅黑"/>
          <w:spacing w:val="-31"/>
          <w:sz w:val="21"/>
          <w:szCs w:val="21"/>
          <w:u w:val="single" w:color="auto"/>
          <w14:textOutline w14:w="3175" w14:cap="flat" w14:cmpd="sng">
            <w14:solidFill>
              <w14:srgbClr w14:val="000000"/>
            </w14:solidFill>
            <w14:prstDash w14:val="solid"/>
            <w14:miter w14:val="0"/>
          </w14:textOutline>
        </w:rPr>
        <w:t>固固固固</w:t>
      </w:r>
      <w:r>
        <w:rPr>
          <w:rFonts w:ascii="宋体" w:hAnsi="宋体" w:eastAsia="宋体" w:cs="宋体"/>
          <w:spacing w:val="-31"/>
          <w:sz w:val="23"/>
          <w:szCs w:val="23"/>
          <w:u w:val="single" w:color="auto"/>
        </w:rPr>
        <w:t>哈密市教育局</w:t>
      </w:r>
      <w:r>
        <w:rPr>
          <w:rFonts w:ascii="微软雅黑" w:hAnsi="微软雅黑" w:eastAsia="微软雅黑" w:cs="微软雅黑"/>
          <w:spacing w:val="-31"/>
          <w:sz w:val="21"/>
          <w:szCs w:val="21"/>
          <w:u w:val="single" w:color="auto"/>
          <w14:textOutline w14:w="3175" w14:cap="flat" w14:cmpd="sng">
            <w14:solidFill>
              <w14:srgbClr w14:val="000000"/>
            </w14:solidFill>
            <w14:prstDash w14:val="solid"/>
            <w14:miter w14:val="0"/>
          </w14:textOutline>
        </w:rPr>
        <w:t>固固固固</w:t>
      </w:r>
      <w:r>
        <w:rPr>
          <w:rFonts w:ascii="微软雅黑" w:hAnsi="微软雅黑" w:eastAsia="微软雅黑" w:cs="微软雅黑"/>
          <w:spacing w:val="-27"/>
          <w:sz w:val="21"/>
          <w:szCs w:val="21"/>
          <w:u w:val="single" w:color="auto"/>
          <w14:textOutline w14:w="3175" w14:cap="flat" w14:cmpd="sng">
            <w14:solidFill>
              <w14:srgbClr w14:val="000000"/>
            </w14:solidFill>
            <w14:prstDash w14:val="solid"/>
            <w14:miter w14:val="0"/>
          </w14:textOutline>
        </w:rPr>
        <w:t>固</w:t>
      </w:r>
    </w:p>
    <w:p>
      <w:pPr>
        <w:spacing w:line="181" w:lineRule="auto"/>
        <w:ind w:left="420"/>
        <w:rPr>
          <w:rFonts w:ascii="微软雅黑" w:hAnsi="微软雅黑" w:eastAsia="微软雅黑" w:cs="微软雅黑"/>
          <w:sz w:val="21"/>
          <w:szCs w:val="21"/>
        </w:rPr>
      </w:pPr>
      <w:r>
        <w:rPr>
          <w:rFonts w:ascii="宋体" w:hAnsi="宋体" w:eastAsia="宋体" w:cs="宋体"/>
          <w:spacing w:val="7"/>
          <w:sz w:val="21"/>
          <w:szCs w:val="21"/>
          <w14:textOutline w14:w="3810" w14:cap="flat" w14:cmpd="sng">
            <w14:solidFill>
              <w14:srgbClr w14:val="000000"/>
            </w14:solidFill>
            <w14:prstDash w14:val="solid"/>
            <w14:miter w14:val="0"/>
          </w14:textOutline>
        </w:rPr>
        <w:t>承包人(全称)</w:t>
      </w:r>
      <w:r>
        <w:rPr>
          <w:rFonts w:ascii="宋体" w:hAnsi="宋体" w:eastAsia="宋体" w:cs="宋体"/>
          <w:spacing w:val="54"/>
          <w:sz w:val="21"/>
          <w:szCs w:val="21"/>
        </w:rPr>
        <w:t xml:space="preserve"> </w:t>
      </w:r>
      <w:r>
        <w:rPr>
          <w:rFonts w:ascii="宋体" w:hAnsi="宋体" w:eastAsia="宋体" w:cs="宋体"/>
          <w:spacing w:val="7"/>
          <w:sz w:val="21"/>
          <w:szCs w:val="21"/>
          <w14:textOutline w14:w="3810" w14:cap="flat" w14:cmpd="sng">
            <w14:solidFill>
              <w14:srgbClr w14:val="000000"/>
            </w14:solidFill>
            <w14:prstDash w14:val="solid"/>
            <w14:miter w14:val="0"/>
          </w14:textOutline>
        </w:rPr>
        <w:t>：</w:t>
      </w:r>
      <w:r>
        <w:rPr>
          <w:rFonts w:ascii="微软雅黑" w:hAnsi="微软雅黑" w:eastAsia="微软雅黑" w:cs="微软雅黑"/>
          <w:spacing w:val="-13"/>
          <w:w w:val="62"/>
          <w:sz w:val="21"/>
          <w:szCs w:val="21"/>
          <w:u w:val="single" w:color="auto"/>
          <w14:textOutline w14:w="3175" w14:cap="flat" w14:cmpd="sng">
            <w14:solidFill>
              <w14:srgbClr w14:val="000000"/>
            </w14:solidFill>
            <w14:prstDash w14:val="solid"/>
            <w14:miter w14:val="0"/>
          </w14:textOutline>
        </w:rPr>
        <w:t>固固固固固固固固固</w:t>
      </w:r>
    </w:p>
    <w:p>
      <w:pPr>
        <w:spacing w:before="1" w:line="216" w:lineRule="auto"/>
        <w:ind w:left="10" w:firstLine="410"/>
        <w:rPr>
          <w:rFonts w:ascii="宋体" w:hAnsi="宋体" w:eastAsia="宋体" w:cs="宋体"/>
          <w:sz w:val="21"/>
          <w:szCs w:val="21"/>
        </w:rPr>
      </w:pPr>
      <w:r>
        <w:rPr>
          <w:rFonts w:ascii="宋体" w:hAnsi="宋体" w:eastAsia="宋体" w:cs="宋体"/>
          <w:spacing w:val="1"/>
          <w:sz w:val="21"/>
          <w:szCs w:val="21"/>
        </w:rPr>
        <w:t>根据《中华人民共和国合</w:t>
      </w:r>
      <w:r>
        <w:rPr>
          <w:rFonts w:ascii="宋体" w:hAnsi="宋体" w:eastAsia="宋体" w:cs="宋体"/>
          <w:sz w:val="21"/>
          <w:szCs w:val="21"/>
        </w:rPr>
        <w:t xml:space="preserve">同法》、《中华人民共和国建筑法》及有关法律规定，遵循平等、 </w:t>
      </w:r>
      <w:r>
        <w:rPr>
          <w:rFonts w:ascii="宋体" w:hAnsi="宋体" w:eastAsia="宋体" w:cs="宋体"/>
          <w:spacing w:val="-12"/>
          <w:sz w:val="21"/>
          <w:szCs w:val="21"/>
        </w:rPr>
        <w:t>自愿</w:t>
      </w:r>
      <w:r>
        <w:rPr>
          <w:rFonts w:ascii="宋体" w:hAnsi="宋体" w:eastAsia="宋体" w:cs="宋体"/>
          <w:spacing w:val="-7"/>
          <w:sz w:val="21"/>
          <w:szCs w:val="21"/>
        </w:rPr>
        <w:t>、</w:t>
      </w:r>
      <w:r>
        <w:rPr>
          <w:rFonts w:ascii="宋体" w:hAnsi="宋体" w:eastAsia="宋体" w:cs="宋体"/>
          <w:spacing w:val="-6"/>
          <w:sz w:val="21"/>
          <w:szCs w:val="21"/>
        </w:rPr>
        <w:t>公平和诚实信用的原则， 双方就</w:t>
      </w:r>
      <w:r>
        <w:rPr>
          <w:rFonts w:hint="eastAsia" w:ascii="宋体" w:hAnsi="宋体" w:eastAsia="宋体" w:cs="宋体"/>
          <w:spacing w:val="-6"/>
          <w:sz w:val="21"/>
          <w:szCs w:val="21"/>
          <w:u w:val="single"/>
        </w:rPr>
        <w:t>新疆铁道与能源技术大学主校区—主教学楼（含人防）、图书馆、体育馆项目消防设施联动工程</w:t>
      </w:r>
      <w:r>
        <w:rPr>
          <w:rFonts w:ascii="宋体" w:hAnsi="宋体" w:eastAsia="宋体" w:cs="宋体"/>
          <w:spacing w:val="-8"/>
          <w:sz w:val="21"/>
          <w:szCs w:val="21"/>
        </w:rPr>
        <w:t>工程施工及有关事项协商一致，共同达成如下协议：</w:t>
      </w:r>
    </w:p>
    <w:p>
      <w:pPr>
        <w:spacing w:line="219" w:lineRule="auto"/>
        <w:ind w:left="424"/>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一、</w:t>
      </w:r>
      <w:r>
        <w:rPr>
          <w:rFonts w:ascii="宋体" w:hAnsi="宋体" w:eastAsia="宋体" w:cs="宋体"/>
          <w:spacing w:val="-1"/>
          <w:sz w:val="21"/>
          <w:szCs w:val="21"/>
          <w14:textOutline w14:w="3810" w14:cap="flat" w14:cmpd="sng">
            <w14:solidFill>
              <w14:srgbClr w14:val="000000"/>
            </w14:solidFill>
            <w14:prstDash w14:val="solid"/>
            <w14:miter w14:val="0"/>
          </w14:textOutline>
        </w:rPr>
        <w:t>工程概况</w:t>
      </w:r>
    </w:p>
    <w:p>
      <w:pPr>
        <w:spacing w:before="23" w:line="181" w:lineRule="auto"/>
        <w:ind w:left="2" w:right="105" w:firstLine="427"/>
        <w:rPr>
          <w:rFonts w:ascii="宋体" w:hAnsi="宋体" w:eastAsia="宋体" w:cs="宋体"/>
          <w:sz w:val="21"/>
          <w:szCs w:val="21"/>
        </w:rPr>
      </w:pPr>
      <w:r>
        <w:rPr>
          <w:rFonts w:ascii="微软雅黑" w:hAnsi="微软雅黑" w:eastAsia="微软雅黑" w:cs="微软雅黑"/>
          <w:spacing w:val="-24"/>
          <w:sz w:val="21"/>
          <w:szCs w:val="21"/>
        </w:rPr>
        <w:t>1</w:t>
      </w:r>
      <w:r>
        <w:rPr>
          <w:rFonts w:ascii="微软雅黑" w:hAnsi="微软雅黑" w:eastAsia="微软雅黑" w:cs="微软雅黑"/>
          <w:spacing w:val="-23"/>
          <w:sz w:val="21"/>
          <w:szCs w:val="21"/>
        </w:rPr>
        <w:t>.</w:t>
      </w:r>
      <w:r>
        <w:rPr>
          <w:rFonts w:ascii="宋体" w:hAnsi="宋体" w:eastAsia="宋体" w:cs="宋体"/>
          <w:spacing w:val="-12"/>
          <w:sz w:val="21"/>
          <w:szCs w:val="21"/>
        </w:rPr>
        <w:t>工程名称：</w:t>
      </w:r>
      <w:r>
        <w:rPr>
          <w:rFonts w:hint="eastAsia" w:ascii="宋体" w:hAnsi="宋体" w:eastAsia="宋体" w:cs="宋体"/>
          <w:spacing w:val="-12"/>
          <w:sz w:val="21"/>
          <w:szCs w:val="21"/>
        </w:rPr>
        <w:t>疆铁道与能源技术大学主校区—主教学楼（含人防）、图书馆、体育馆项目消防设施联动工程</w:t>
      </w:r>
      <w:r>
        <w:rPr>
          <w:rFonts w:ascii="微软雅黑" w:hAnsi="微软雅黑" w:eastAsia="微软雅黑" w:cs="微软雅黑"/>
          <w:spacing w:val="-28"/>
          <w:sz w:val="21"/>
          <w:szCs w:val="21"/>
          <w:u w:val="single" w:color="auto"/>
        </w:rPr>
        <w:t>日日日日</w:t>
      </w:r>
      <w:r>
        <w:rPr>
          <w:rFonts w:ascii="宋体" w:hAnsi="宋体" w:eastAsia="宋体" w:cs="宋体"/>
          <w:spacing w:val="-28"/>
          <w:sz w:val="21"/>
          <w:szCs w:val="21"/>
        </w:rPr>
        <w:t>。</w:t>
      </w:r>
    </w:p>
    <w:p>
      <w:pPr>
        <w:spacing w:before="1" w:line="181" w:lineRule="auto"/>
        <w:ind w:left="424"/>
        <w:rPr>
          <w:rFonts w:ascii="宋体" w:hAnsi="宋体" w:eastAsia="宋体" w:cs="宋体"/>
          <w:sz w:val="21"/>
          <w:szCs w:val="21"/>
        </w:rPr>
      </w:pPr>
      <w:r>
        <w:rPr>
          <w:rFonts w:ascii="微软雅黑" w:hAnsi="微软雅黑" w:eastAsia="微软雅黑" w:cs="微软雅黑"/>
          <w:spacing w:val="-3"/>
          <w:sz w:val="21"/>
          <w:szCs w:val="21"/>
        </w:rPr>
        <w:t>2.</w:t>
      </w:r>
      <w:r>
        <w:rPr>
          <w:rFonts w:ascii="宋体" w:hAnsi="宋体" w:eastAsia="宋体" w:cs="宋体"/>
          <w:spacing w:val="-3"/>
          <w:sz w:val="21"/>
          <w:szCs w:val="21"/>
        </w:rPr>
        <w:t>工程地点：哈密市教育局</w:t>
      </w:r>
      <w:r>
        <w:rPr>
          <w:rFonts w:ascii="微软雅黑" w:hAnsi="微软雅黑" w:eastAsia="微软雅黑" w:cs="微软雅黑"/>
          <w:spacing w:val="-12"/>
          <w:w w:val="61"/>
          <w:sz w:val="21"/>
          <w:szCs w:val="21"/>
          <w:u w:val="single" w:color="auto"/>
        </w:rPr>
        <w:t>日日日日日日日日日日日</w:t>
      </w:r>
      <w:r>
        <w:rPr>
          <w:rFonts w:ascii="宋体" w:hAnsi="宋体" w:eastAsia="宋体" w:cs="宋体"/>
          <w:spacing w:val="-12"/>
          <w:w w:val="61"/>
          <w:sz w:val="21"/>
          <w:szCs w:val="21"/>
        </w:rPr>
        <w:t>。</w:t>
      </w:r>
    </w:p>
    <w:p>
      <w:pPr>
        <w:spacing w:before="1" w:line="181" w:lineRule="auto"/>
        <w:ind w:left="423"/>
        <w:rPr>
          <w:rFonts w:ascii="宋体" w:hAnsi="宋体" w:eastAsia="宋体" w:cs="宋体"/>
          <w:sz w:val="21"/>
          <w:szCs w:val="21"/>
        </w:rPr>
      </w:pPr>
      <w:r>
        <w:rPr>
          <w:rFonts w:ascii="微软雅黑" w:hAnsi="微软雅黑" w:eastAsia="微软雅黑" w:cs="微软雅黑"/>
          <w:spacing w:val="-4"/>
          <w:w w:val="93"/>
          <w:sz w:val="21"/>
          <w:szCs w:val="21"/>
        </w:rPr>
        <w:t>3.</w:t>
      </w:r>
      <w:r>
        <w:rPr>
          <w:rFonts w:ascii="宋体" w:hAnsi="宋体" w:eastAsia="宋体" w:cs="宋体"/>
          <w:spacing w:val="-4"/>
          <w:w w:val="93"/>
          <w:sz w:val="21"/>
          <w:szCs w:val="21"/>
        </w:rPr>
        <w:t>工程立项批准文号：</w:t>
      </w:r>
      <w:r>
        <w:rPr>
          <w:rFonts w:ascii="宋体" w:hAnsi="宋体" w:eastAsia="宋体" w:cs="宋体"/>
          <w:spacing w:val="71"/>
          <w:sz w:val="21"/>
          <w:szCs w:val="21"/>
        </w:rPr>
        <w:t xml:space="preserve"> </w:t>
      </w:r>
      <w:r>
        <w:rPr>
          <w:rFonts w:ascii="微软雅黑" w:hAnsi="微软雅黑" w:eastAsia="微软雅黑" w:cs="微软雅黑"/>
          <w:spacing w:val="-12"/>
          <w:w w:val="60"/>
          <w:sz w:val="21"/>
          <w:szCs w:val="21"/>
          <w:u w:val="single" w:color="auto"/>
        </w:rPr>
        <w:t>日日日日日日日日日日日</w:t>
      </w:r>
      <w:r>
        <w:rPr>
          <w:rFonts w:ascii="宋体" w:hAnsi="宋体" w:eastAsia="宋体" w:cs="宋体"/>
          <w:spacing w:val="-12"/>
          <w:w w:val="60"/>
          <w:sz w:val="21"/>
          <w:szCs w:val="21"/>
        </w:rPr>
        <w:t>。</w:t>
      </w:r>
    </w:p>
    <w:p>
      <w:pPr>
        <w:spacing w:line="181" w:lineRule="auto"/>
        <w:ind w:left="417"/>
        <w:rPr>
          <w:rFonts w:ascii="宋体" w:hAnsi="宋体" w:eastAsia="宋体" w:cs="宋体"/>
          <w:sz w:val="21"/>
          <w:szCs w:val="21"/>
        </w:rPr>
      </w:pPr>
      <w:r>
        <w:rPr>
          <w:rFonts w:ascii="微软雅黑" w:hAnsi="微软雅黑" w:eastAsia="微软雅黑" w:cs="微软雅黑"/>
          <w:spacing w:val="-3"/>
          <w:w w:val="63"/>
          <w:sz w:val="21"/>
          <w:szCs w:val="21"/>
        </w:rPr>
        <w:t>4.</w:t>
      </w:r>
      <w:r>
        <w:rPr>
          <w:rFonts w:ascii="宋体" w:hAnsi="宋体" w:eastAsia="宋体" w:cs="宋体"/>
          <w:spacing w:val="-3"/>
          <w:w w:val="63"/>
          <w:sz w:val="21"/>
          <w:szCs w:val="21"/>
        </w:rPr>
        <w:t>资金来源：</w:t>
      </w:r>
      <w:r>
        <w:rPr>
          <w:rFonts w:ascii="宋体" w:hAnsi="宋体" w:eastAsia="宋体" w:cs="宋体"/>
          <w:spacing w:val="87"/>
          <w:sz w:val="21"/>
          <w:szCs w:val="21"/>
        </w:rPr>
        <w:t xml:space="preserve"> </w:t>
      </w:r>
      <w:r>
        <w:rPr>
          <w:rFonts w:ascii="微软雅黑" w:hAnsi="微软雅黑" w:eastAsia="微软雅黑" w:cs="微软雅黑"/>
          <w:spacing w:val="-3"/>
          <w:w w:val="63"/>
          <w:sz w:val="21"/>
          <w:szCs w:val="21"/>
          <w:u w:val="single" w:color="auto"/>
        </w:rPr>
        <w:t>日日日日日日日日日日日日日日日</w:t>
      </w:r>
      <w:r>
        <w:rPr>
          <w:rFonts w:ascii="宋体" w:hAnsi="宋体" w:eastAsia="宋体" w:cs="宋体"/>
          <w:spacing w:val="-3"/>
          <w:w w:val="63"/>
          <w:sz w:val="21"/>
          <w:szCs w:val="21"/>
        </w:rPr>
        <w:t>。</w:t>
      </w:r>
    </w:p>
    <w:p>
      <w:pPr>
        <w:spacing w:before="1" w:line="181" w:lineRule="auto"/>
        <w:ind w:left="422"/>
        <w:rPr>
          <w:rFonts w:ascii="宋体" w:hAnsi="宋体" w:eastAsia="宋体" w:cs="宋体"/>
          <w:sz w:val="21"/>
          <w:szCs w:val="21"/>
        </w:rPr>
      </w:pPr>
      <w:r>
        <w:rPr>
          <w:rFonts w:ascii="微软雅黑" w:hAnsi="微软雅黑" w:eastAsia="微软雅黑" w:cs="微软雅黑"/>
          <w:spacing w:val="-3"/>
          <w:w w:val="63"/>
          <w:sz w:val="21"/>
          <w:szCs w:val="21"/>
        </w:rPr>
        <w:t>5.</w:t>
      </w:r>
      <w:r>
        <w:rPr>
          <w:rFonts w:ascii="宋体" w:hAnsi="宋体" w:eastAsia="宋体" w:cs="宋体"/>
          <w:spacing w:val="-3"/>
          <w:w w:val="63"/>
          <w:sz w:val="21"/>
          <w:szCs w:val="21"/>
        </w:rPr>
        <w:t>工程内容：</w:t>
      </w:r>
      <w:r>
        <w:rPr>
          <w:rFonts w:ascii="宋体" w:hAnsi="宋体" w:eastAsia="宋体" w:cs="宋体"/>
          <w:spacing w:val="81"/>
          <w:sz w:val="21"/>
          <w:szCs w:val="21"/>
        </w:rPr>
        <w:t xml:space="preserve"> </w:t>
      </w:r>
      <w:r>
        <w:rPr>
          <w:rFonts w:ascii="微软雅黑" w:hAnsi="微软雅黑" w:eastAsia="微软雅黑" w:cs="微软雅黑"/>
          <w:spacing w:val="-3"/>
          <w:w w:val="63"/>
          <w:sz w:val="21"/>
          <w:szCs w:val="21"/>
          <w:u w:val="single" w:color="auto"/>
        </w:rPr>
        <w:t>日日日日日日日日日日日日日日日</w:t>
      </w:r>
      <w:r>
        <w:rPr>
          <w:rFonts w:ascii="宋体" w:hAnsi="宋体" w:eastAsia="宋体" w:cs="宋体"/>
          <w:spacing w:val="-3"/>
          <w:w w:val="63"/>
          <w:sz w:val="21"/>
          <w:szCs w:val="21"/>
        </w:rPr>
        <w:t>。</w:t>
      </w:r>
    </w:p>
    <w:p>
      <w:pPr>
        <w:spacing w:before="1" w:line="157" w:lineRule="auto"/>
        <w:ind w:left="420"/>
        <w:rPr>
          <w:rFonts w:ascii="宋体" w:hAnsi="宋体" w:eastAsia="宋体" w:cs="宋体"/>
          <w:sz w:val="21"/>
          <w:szCs w:val="21"/>
        </w:rPr>
      </w:pPr>
      <w:r>
        <w:rPr>
          <w:rFonts w:ascii="宋体" w:hAnsi="宋体" w:eastAsia="宋体" w:cs="宋体"/>
          <w:spacing w:val="6"/>
          <w:sz w:val="21"/>
          <w:szCs w:val="21"/>
        </w:rPr>
        <w:t>群体工程应附《</w:t>
      </w:r>
      <w:r>
        <w:rPr>
          <w:rFonts w:ascii="宋体" w:hAnsi="宋体" w:eastAsia="宋体" w:cs="宋体"/>
          <w:spacing w:val="3"/>
          <w:sz w:val="21"/>
          <w:szCs w:val="21"/>
        </w:rPr>
        <w:t xml:space="preserve">承包人承揽工程项目一览表》(附件 </w:t>
      </w:r>
      <w:r>
        <w:rPr>
          <w:rFonts w:ascii="微软雅黑" w:hAnsi="微软雅黑" w:eastAsia="微软雅黑" w:cs="微软雅黑"/>
          <w:spacing w:val="3"/>
          <w:sz w:val="21"/>
          <w:szCs w:val="21"/>
        </w:rPr>
        <w:t>1</w:t>
      </w:r>
      <w:r>
        <w:rPr>
          <w:rFonts w:ascii="宋体" w:hAnsi="宋体" w:eastAsia="宋体" w:cs="宋体"/>
          <w:spacing w:val="3"/>
          <w:sz w:val="21"/>
          <w:szCs w:val="21"/>
        </w:rPr>
        <w:t>)。</w:t>
      </w:r>
    </w:p>
    <w:p>
      <w:pPr>
        <w:spacing w:before="4" w:line="205" w:lineRule="auto"/>
        <w:ind w:right="105" w:firstLine="423"/>
        <w:rPr>
          <w:rFonts w:ascii="宋体" w:hAnsi="宋体" w:eastAsia="宋体" w:cs="宋体"/>
          <w:sz w:val="21"/>
          <w:szCs w:val="21"/>
        </w:rPr>
      </w:pPr>
      <w:r>
        <w:rPr>
          <w:rFonts w:ascii="微软雅黑" w:hAnsi="微软雅黑" w:eastAsia="微软雅黑" w:cs="微软雅黑"/>
          <w:spacing w:val="-1"/>
          <w:sz w:val="21"/>
          <w:szCs w:val="21"/>
        </w:rPr>
        <w:t>6.</w:t>
      </w:r>
      <w:r>
        <w:rPr>
          <w:rFonts w:ascii="宋体" w:hAnsi="宋体" w:eastAsia="宋体" w:cs="宋体"/>
          <w:spacing w:val="-1"/>
          <w:sz w:val="21"/>
          <w:szCs w:val="21"/>
        </w:rPr>
        <w:t>工程承包范围：</w:t>
      </w:r>
      <w:r>
        <w:rPr>
          <w:rFonts w:hint="eastAsia" w:ascii="宋体" w:hAnsi="宋体" w:eastAsia="宋体" w:cs="宋体"/>
          <w:spacing w:val="-1"/>
          <w:sz w:val="21"/>
          <w:szCs w:val="21"/>
          <w:u w:val="single" w:color="auto"/>
        </w:rPr>
        <w:t>疆铁道与能源技术大学主校区—主教学楼（含人防）、图书馆、体育馆项目消防设施联动工程</w:t>
      </w:r>
      <w:r>
        <w:rPr>
          <w:rFonts w:ascii="宋体" w:hAnsi="宋体" w:eastAsia="宋体" w:cs="宋体"/>
          <w:sz w:val="21"/>
          <w:szCs w:val="21"/>
          <w:u w:val="single" w:color="auto"/>
        </w:rPr>
        <w:t>，包括工程量清单、图纸，磋商文件及补充文件范围内的所有</w:t>
      </w:r>
      <w:r>
        <w:rPr>
          <w:rFonts w:ascii="宋体" w:hAnsi="宋体" w:eastAsia="宋体" w:cs="宋体"/>
          <w:spacing w:val="-26"/>
          <w:sz w:val="21"/>
          <w:szCs w:val="21"/>
          <w:u w:val="single" w:color="auto"/>
        </w:rPr>
        <w:t>施工内容；</w:t>
      </w:r>
      <w:r>
        <w:rPr>
          <w:rFonts w:ascii="宋体" w:hAnsi="宋体" w:eastAsia="宋体" w:cs="宋体"/>
          <w:sz w:val="21"/>
          <w:szCs w:val="21"/>
          <w:u w:val="single" w:color="auto"/>
        </w:rPr>
        <w:t xml:space="preserve"> </w:t>
      </w:r>
    </w:p>
    <w:p>
      <w:pPr>
        <w:spacing w:line="220" w:lineRule="auto"/>
        <w:ind w:left="424"/>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二、</w:t>
      </w:r>
      <w:r>
        <w:rPr>
          <w:rFonts w:ascii="宋体" w:hAnsi="宋体" w:eastAsia="宋体" w:cs="宋体"/>
          <w:spacing w:val="-1"/>
          <w:sz w:val="21"/>
          <w:szCs w:val="21"/>
          <w14:textOutline w14:w="3810" w14:cap="flat" w14:cmpd="sng">
            <w14:solidFill>
              <w14:srgbClr w14:val="000000"/>
            </w14:solidFill>
            <w14:prstDash w14:val="solid"/>
            <w14:miter w14:val="0"/>
          </w14:textOutline>
        </w:rPr>
        <w:t>合同工期</w:t>
      </w:r>
    </w:p>
    <w:p>
      <w:pPr>
        <w:spacing w:before="22" w:line="181" w:lineRule="auto"/>
        <w:ind w:left="420"/>
        <w:rPr>
          <w:rFonts w:ascii="宋体" w:hAnsi="宋体" w:eastAsia="宋体" w:cs="宋体"/>
          <w:sz w:val="21"/>
          <w:szCs w:val="21"/>
        </w:rPr>
      </w:pPr>
      <w:r>
        <w:rPr>
          <w:rFonts w:ascii="宋体" w:hAnsi="宋体" w:eastAsia="宋体" w:cs="宋体"/>
          <w:spacing w:val="-18"/>
          <w:w w:val="86"/>
          <w:sz w:val="21"/>
          <w:szCs w:val="21"/>
        </w:rPr>
        <w:t>计划开工日期：</w:t>
      </w:r>
      <w:r>
        <w:rPr>
          <w:rFonts w:ascii="宋体" w:hAnsi="宋体" w:eastAsia="宋体" w:cs="宋体"/>
          <w:spacing w:val="51"/>
          <w:sz w:val="21"/>
          <w:szCs w:val="21"/>
        </w:rPr>
        <w:t xml:space="preserve"> </w:t>
      </w:r>
      <w:r>
        <w:rPr>
          <w:rFonts w:ascii="微软雅黑" w:hAnsi="微软雅黑" w:eastAsia="微软雅黑" w:cs="微软雅黑"/>
          <w:spacing w:val="-18"/>
          <w:w w:val="86"/>
          <w:sz w:val="21"/>
          <w:szCs w:val="21"/>
          <w:u w:val="single" w:color="auto"/>
        </w:rPr>
        <w:t>日日202</w:t>
      </w:r>
      <w:r>
        <w:rPr>
          <w:rFonts w:hint="eastAsia" w:ascii="微软雅黑" w:hAnsi="微软雅黑" w:eastAsia="微软雅黑" w:cs="微软雅黑"/>
          <w:spacing w:val="-18"/>
          <w:w w:val="86"/>
          <w:sz w:val="21"/>
          <w:szCs w:val="21"/>
          <w:u w:val="single" w:color="auto"/>
          <w:lang w:val="en-US" w:eastAsia="zh-CN"/>
        </w:rPr>
        <w:t>5</w:t>
      </w:r>
      <w:r>
        <w:rPr>
          <w:rFonts w:ascii="微软雅黑" w:hAnsi="微软雅黑" w:eastAsia="微软雅黑" w:cs="微软雅黑"/>
          <w:spacing w:val="-18"/>
          <w:w w:val="86"/>
          <w:sz w:val="21"/>
          <w:szCs w:val="21"/>
          <w:u w:val="single" w:color="auto"/>
        </w:rPr>
        <w:t>日日</w:t>
      </w:r>
      <w:r>
        <w:rPr>
          <w:rFonts w:ascii="宋体" w:hAnsi="宋体" w:eastAsia="宋体" w:cs="宋体"/>
          <w:spacing w:val="-18"/>
          <w:w w:val="86"/>
          <w:sz w:val="21"/>
          <w:szCs w:val="21"/>
        </w:rPr>
        <w:t>年</w:t>
      </w:r>
      <w:r>
        <w:rPr>
          <w:rFonts w:ascii="微软雅黑" w:hAnsi="微软雅黑" w:eastAsia="微软雅黑" w:cs="微软雅黑"/>
          <w:spacing w:val="-18"/>
          <w:w w:val="86"/>
          <w:sz w:val="21"/>
          <w:szCs w:val="21"/>
          <w:u w:val="single" w:color="auto"/>
        </w:rPr>
        <w:t>日</w:t>
      </w:r>
      <w:r>
        <w:rPr>
          <w:rFonts w:ascii="宋体" w:hAnsi="宋体" w:eastAsia="宋体" w:cs="宋体"/>
          <w:spacing w:val="-18"/>
          <w:w w:val="86"/>
          <w:sz w:val="21"/>
          <w:szCs w:val="21"/>
        </w:rPr>
        <w:t>月</w:t>
      </w:r>
      <w:r>
        <w:rPr>
          <w:rFonts w:ascii="微软雅黑" w:hAnsi="微软雅黑" w:eastAsia="微软雅黑" w:cs="微软雅黑"/>
          <w:spacing w:val="-18"/>
          <w:w w:val="86"/>
          <w:sz w:val="21"/>
          <w:szCs w:val="21"/>
          <w:u w:val="single" w:color="auto"/>
        </w:rPr>
        <w:t>日</w:t>
      </w:r>
      <w:r>
        <w:rPr>
          <w:rFonts w:ascii="微软雅黑" w:hAnsi="微软雅黑" w:eastAsia="微软雅黑" w:cs="微软雅黑"/>
          <w:spacing w:val="-18"/>
          <w:sz w:val="21"/>
          <w:szCs w:val="21"/>
        </w:rPr>
        <w:t xml:space="preserve"> </w:t>
      </w:r>
      <w:r>
        <w:rPr>
          <w:rFonts w:ascii="宋体" w:hAnsi="宋体" w:eastAsia="宋体" w:cs="宋体"/>
          <w:spacing w:val="-18"/>
          <w:w w:val="86"/>
          <w:sz w:val="21"/>
          <w:szCs w:val="21"/>
        </w:rPr>
        <w:t>日。</w:t>
      </w:r>
    </w:p>
    <w:p>
      <w:pPr>
        <w:spacing w:before="1" w:line="181" w:lineRule="auto"/>
        <w:ind w:left="420"/>
        <w:rPr>
          <w:rFonts w:ascii="宋体" w:hAnsi="宋体" w:eastAsia="宋体" w:cs="宋体"/>
          <w:sz w:val="21"/>
          <w:szCs w:val="21"/>
        </w:rPr>
      </w:pPr>
      <w:r>
        <w:rPr>
          <w:rFonts w:ascii="宋体" w:hAnsi="宋体" w:eastAsia="宋体" w:cs="宋体"/>
          <w:spacing w:val="-18"/>
          <w:w w:val="87"/>
          <w:sz w:val="21"/>
          <w:szCs w:val="21"/>
        </w:rPr>
        <w:t>计划竣工日期：</w:t>
      </w:r>
      <w:r>
        <w:rPr>
          <w:rFonts w:ascii="宋体" w:hAnsi="宋体" w:eastAsia="宋体" w:cs="宋体"/>
          <w:spacing w:val="67"/>
          <w:sz w:val="21"/>
          <w:szCs w:val="21"/>
        </w:rPr>
        <w:t xml:space="preserve"> </w:t>
      </w:r>
      <w:r>
        <w:rPr>
          <w:rFonts w:ascii="微软雅黑" w:hAnsi="微软雅黑" w:eastAsia="微软雅黑" w:cs="微软雅黑"/>
          <w:spacing w:val="-18"/>
          <w:w w:val="87"/>
          <w:sz w:val="21"/>
          <w:szCs w:val="21"/>
          <w:u w:val="single" w:color="auto"/>
        </w:rPr>
        <w:t>日日202</w:t>
      </w:r>
      <w:r>
        <w:rPr>
          <w:rFonts w:hint="eastAsia" w:ascii="微软雅黑" w:hAnsi="微软雅黑" w:eastAsia="微软雅黑" w:cs="微软雅黑"/>
          <w:spacing w:val="-18"/>
          <w:w w:val="87"/>
          <w:sz w:val="21"/>
          <w:szCs w:val="21"/>
          <w:u w:val="single" w:color="auto"/>
          <w:lang w:val="en-US" w:eastAsia="zh-CN"/>
        </w:rPr>
        <w:t>5</w:t>
      </w:r>
      <w:r>
        <w:rPr>
          <w:rFonts w:ascii="微软雅黑" w:hAnsi="微软雅黑" w:eastAsia="微软雅黑" w:cs="微软雅黑"/>
          <w:spacing w:val="-18"/>
          <w:w w:val="87"/>
          <w:sz w:val="21"/>
          <w:szCs w:val="21"/>
          <w:u w:val="single" w:color="auto"/>
        </w:rPr>
        <w:t>日日</w:t>
      </w:r>
      <w:r>
        <w:rPr>
          <w:rFonts w:ascii="宋体" w:hAnsi="宋体" w:eastAsia="宋体" w:cs="宋体"/>
          <w:spacing w:val="-18"/>
          <w:w w:val="87"/>
          <w:sz w:val="21"/>
          <w:szCs w:val="21"/>
        </w:rPr>
        <w:t>年</w:t>
      </w:r>
      <w:r>
        <w:rPr>
          <w:rFonts w:ascii="微软雅黑" w:hAnsi="微软雅黑" w:eastAsia="微软雅黑" w:cs="微软雅黑"/>
          <w:spacing w:val="-18"/>
          <w:w w:val="87"/>
          <w:sz w:val="21"/>
          <w:szCs w:val="21"/>
          <w:u w:val="single" w:color="auto"/>
        </w:rPr>
        <w:t>日</w:t>
      </w:r>
      <w:r>
        <w:rPr>
          <w:rFonts w:ascii="宋体" w:hAnsi="宋体" w:eastAsia="宋体" w:cs="宋体"/>
          <w:spacing w:val="-18"/>
          <w:w w:val="87"/>
          <w:sz w:val="21"/>
          <w:szCs w:val="21"/>
        </w:rPr>
        <w:t>月</w:t>
      </w:r>
      <w:r>
        <w:rPr>
          <w:rFonts w:ascii="微软雅黑" w:hAnsi="微软雅黑" w:eastAsia="微软雅黑" w:cs="微软雅黑"/>
          <w:spacing w:val="-18"/>
          <w:w w:val="87"/>
          <w:sz w:val="21"/>
          <w:szCs w:val="21"/>
          <w:u w:val="single" w:color="auto"/>
        </w:rPr>
        <w:t>日</w:t>
      </w:r>
      <w:r>
        <w:rPr>
          <w:rFonts w:ascii="微软雅黑" w:hAnsi="微软雅黑" w:eastAsia="微软雅黑" w:cs="微软雅黑"/>
          <w:spacing w:val="-18"/>
          <w:sz w:val="21"/>
          <w:szCs w:val="21"/>
        </w:rPr>
        <w:t xml:space="preserve"> </w:t>
      </w:r>
      <w:r>
        <w:rPr>
          <w:rFonts w:ascii="宋体" w:hAnsi="宋体" w:eastAsia="宋体" w:cs="宋体"/>
          <w:spacing w:val="-18"/>
          <w:w w:val="87"/>
          <w:sz w:val="21"/>
          <w:szCs w:val="21"/>
        </w:rPr>
        <w:t>日。</w:t>
      </w:r>
    </w:p>
    <w:p>
      <w:pPr>
        <w:spacing w:before="1" w:line="206" w:lineRule="auto"/>
        <w:ind w:left="18" w:right="105" w:firstLine="405"/>
        <w:rPr>
          <w:rFonts w:ascii="宋体" w:hAnsi="宋体" w:eastAsia="宋体" w:cs="宋体"/>
          <w:sz w:val="21"/>
          <w:szCs w:val="21"/>
        </w:rPr>
      </w:pPr>
      <w:r>
        <w:rPr>
          <w:rFonts w:ascii="宋体" w:hAnsi="宋体" w:eastAsia="宋体" w:cs="宋体"/>
          <w:spacing w:val="-2"/>
          <w:sz w:val="21"/>
          <w:szCs w:val="21"/>
        </w:rPr>
        <w:t>工期总日历天数：</w:t>
      </w:r>
      <w:r>
        <w:rPr>
          <w:rFonts w:ascii="微软雅黑" w:hAnsi="微软雅黑" w:eastAsia="微软雅黑" w:cs="微软雅黑"/>
          <w:spacing w:val="-2"/>
          <w:sz w:val="21"/>
          <w:szCs w:val="21"/>
          <w:u w:val="single" w:color="auto"/>
        </w:rPr>
        <w:t xml:space="preserve">30 </w:t>
      </w:r>
      <w:r>
        <w:rPr>
          <w:rFonts w:ascii="宋体" w:hAnsi="宋体" w:eastAsia="宋体" w:cs="宋体"/>
          <w:spacing w:val="-2"/>
          <w:sz w:val="21"/>
          <w:szCs w:val="21"/>
        </w:rPr>
        <w:t>天。工期总日历</w:t>
      </w:r>
      <w:r>
        <w:rPr>
          <w:rFonts w:ascii="宋体" w:hAnsi="宋体" w:eastAsia="宋体" w:cs="宋体"/>
          <w:spacing w:val="-1"/>
          <w:sz w:val="21"/>
          <w:szCs w:val="21"/>
        </w:rPr>
        <w:t>天数与根据前述计划开竣工日期计算的工期天数不一致</w:t>
      </w:r>
      <w:r>
        <w:rPr>
          <w:rFonts w:ascii="宋体" w:hAnsi="宋体" w:eastAsia="宋体" w:cs="宋体"/>
          <w:sz w:val="21"/>
          <w:szCs w:val="21"/>
        </w:rPr>
        <w:t xml:space="preserve"> </w:t>
      </w:r>
      <w:r>
        <w:rPr>
          <w:rFonts w:ascii="宋体" w:hAnsi="宋体" w:eastAsia="宋体" w:cs="宋体"/>
          <w:spacing w:val="-4"/>
          <w:sz w:val="21"/>
          <w:szCs w:val="21"/>
        </w:rPr>
        <w:t>的，以工期总日历天数为准。</w:t>
      </w:r>
    </w:p>
    <w:p>
      <w:pPr>
        <w:spacing w:before="4" w:line="221" w:lineRule="auto"/>
        <w:ind w:right="105" w:firstLine="455"/>
        <w:rPr>
          <w:rFonts w:ascii="宋体" w:hAnsi="宋体" w:eastAsia="宋体" w:cs="宋体"/>
          <w:sz w:val="21"/>
          <w:szCs w:val="21"/>
        </w:rPr>
      </w:pPr>
      <w:r>
        <w:rPr>
          <w:rFonts w:ascii="宋体" w:hAnsi="宋体" w:eastAsia="宋体" w:cs="宋体"/>
          <w:spacing w:val="1"/>
          <w:sz w:val="21"/>
          <w:szCs w:val="21"/>
        </w:rPr>
        <w:t>自成交后接到甲</w:t>
      </w:r>
      <w:r>
        <w:rPr>
          <w:rFonts w:ascii="宋体" w:hAnsi="宋体" w:eastAsia="宋体" w:cs="宋体"/>
          <w:sz w:val="21"/>
          <w:szCs w:val="21"/>
        </w:rPr>
        <w:t xml:space="preserve">方通知之日起，月日前完成施工图纸和工程清单内的工程的全部工程量。因 </w:t>
      </w:r>
      <w:r>
        <w:rPr>
          <w:rFonts w:ascii="宋体" w:hAnsi="宋体" w:eastAsia="宋体" w:cs="宋体"/>
          <w:spacing w:val="13"/>
          <w:sz w:val="21"/>
          <w:szCs w:val="21"/>
        </w:rPr>
        <w:t>承包人原因造成不能按期完工，每延误一天工期承包人向发包人支付逾期违约金(合同价</w:t>
      </w:r>
      <w:r>
        <w:rPr>
          <w:rFonts w:ascii="宋体" w:hAnsi="宋体" w:eastAsia="宋体" w:cs="宋体"/>
          <w:spacing w:val="7"/>
          <w:sz w:val="21"/>
          <w:szCs w:val="21"/>
        </w:rPr>
        <w:t>的</w:t>
      </w:r>
      <w:r>
        <w:rPr>
          <w:rFonts w:ascii="宋体" w:hAnsi="宋体" w:eastAsia="宋体" w:cs="宋体"/>
          <w:sz w:val="21"/>
          <w:szCs w:val="21"/>
        </w:rPr>
        <w:t xml:space="preserve"> </w:t>
      </w:r>
      <w:r>
        <w:rPr>
          <w:rFonts w:ascii="微软雅黑" w:hAnsi="微软雅黑" w:eastAsia="微软雅黑" w:cs="微软雅黑"/>
          <w:spacing w:val="-3"/>
          <w:sz w:val="21"/>
          <w:szCs w:val="21"/>
        </w:rPr>
        <w:t>0.1%</w:t>
      </w:r>
      <w:r>
        <w:rPr>
          <w:rFonts w:ascii="宋体" w:hAnsi="宋体" w:eastAsia="宋体" w:cs="宋体"/>
          <w:spacing w:val="-3"/>
          <w:sz w:val="21"/>
          <w:szCs w:val="21"/>
        </w:rPr>
        <w:t xml:space="preserve">) ，逾期违约金金额的最高限额为合同价的 </w:t>
      </w:r>
      <w:r>
        <w:rPr>
          <w:rFonts w:ascii="微软雅黑" w:hAnsi="微软雅黑" w:eastAsia="微软雅黑" w:cs="微软雅黑"/>
          <w:spacing w:val="-3"/>
          <w:sz w:val="21"/>
          <w:szCs w:val="21"/>
        </w:rPr>
        <w:t>30%</w:t>
      </w:r>
      <w:r>
        <w:rPr>
          <w:rFonts w:ascii="宋体" w:hAnsi="宋体" w:eastAsia="宋体" w:cs="宋体"/>
          <w:spacing w:val="-3"/>
          <w:sz w:val="21"/>
          <w:szCs w:val="21"/>
        </w:rPr>
        <w:t>，达到逾期违约金的最高限额后，发包人</w:t>
      </w:r>
      <w:r>
        <w:rPr>
          <w:rFonts w:ascii="宋体" w:hAnsi="宋体" w:eastAsia="宋体" w:cs="宋体"/>
          <w:spacing w:val="-2"/>
          <w:sz w:val="21"/>
          <w:szCs w:val="21"/>
        </w:rPr>
        <w:t>有</w:t>
      </w:r>
      <w:r>
        <w:rPr>
          <w:rFonts w:ascii="宋体" w:hAnsi="宋体" w:eastAsia="宋体" w:cs="宋体"/>
          <w:sz w:val="21"/>
          <w:szCs w:val="21"/>
        </w:rPr>
        <w:t xml:space="preserve"> </w:t>
      </w:r>
      <w:r>
        <w:rPr>
          <w:rFonts w:ascii="宋体" w:hAnsi="宋体" w:eastAsia="宋体" w:cs="宋体"/>
          <w:spacing w:val="-1"/>
          <w:sz w:val="21"/>
          <w:szCs w:val="21"/>
        </w:rPr>
        <w:t>权单方面解除合同，承包人承担全部经济责任，同时向发包人赔偿因工期延误造成的</w:t>
      </w:r>
      <w:r>
        <w:rPr>
          <w:rFonts w:ascii="宋体" w:hAnsi="宋体" w:eastAsia="宋体" w:cs="宋体"/>
          <w:sz w:val="21"/>
          <w:szCs w:val="21"/>
        </w:rPr>
        <w:t>经济损失。</w:t>
      </w:r>
    </w:p>
    <w:p>
      <w:pPr>
        <w:spacing w:line="220" w:lineRule="auto"/>
        <w:ind w:left="420"/>
        <w:outlineLvl w:val="1"/>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三、质量</w:t>
      </w:r>
      <w:r>
        <w:rPr>
          <w:rFonts w:ascii="宋体" w:hAnsi="宋体" w:eastAsia="宋体" w:cs="宋体"/>
          <w:sz w:val="21"/>
          <w:szCs w:val="21"/>
          <w14:textOutline w14:w="3810" w14:cap="flat" w14:cmpd="sng">
            <w14:solidFill>
              <w14:srgbClr w14:val="000000"/>
            </w14:solidFill>
            <w14:prstDash w14:val="solid"/>
            <w14:miter w14:val="0"/>
          </w14:textOutline>
        </w:rPr>
        <w:t>标准</w:t>
      </w:r>
    </w:p>
    <w:p>
      <w:pPr>
        <w:spacing w:before="22" w:line="181" w:lineRule="auto"/>
        <w:ind w:left="423"/>
        <w:rPr>
          <w:rFonts w:ascii="宋体" w:hAnsi="宋体" w:eastAsia="宋体" w:cs="宋体"/>
          <w:sz w:val="21"/>
          <w:szCs w:val="21"/>
        </w:rPr>
      </w:pPr>
      <w:r>
        <w:rPr>
          <w:rFonts w:ascii="宋体" w:hAnsi="宋体" w:eastAsia="宋体" w:cs="宋体"/>
          <w:spacing w:val="-26"/>
          <w:sz w:val="21"/>
          <w:szCs w:val="21"/>
        </w:rPr>
        <w:t>工</w:t>
      </w:r>
      <w:r>
        <w:rPr>
          <w:rFonts w:ascii="宋体" w:hAnsi="宋体" w:eastAsia="宋体" w:cs="宋体"/>
          <w:spacing w:val="-18"/>
          <w:sz w:val="21"/>
          <w:szCs w:val="21"/>
        </w:rPr>
        <w:t>程质量符合</w:t>
      </w:r>
      <w:r>
        <w:rPr>
          <w:rFonts w:ascii="微软雅黑" w:hAnsi="微软雅黑" w:eastAsia="微软雅黑" w:cs="微软雅黑"/>
          <w:spacing w:val="-18"/>
          <w:sz w:val="21"/>
          <w:szCs w:val="21"/>
          <w:u w:val="single" w:color="auto"/>
        </w:rPr>
        <w:t>日日日</w:t>
      </w:r>
      <w:r>
        <w:rPr>
          <w:rFonts w:ascii="宋体" w:hAnsi="宋体" w:eastAsia="宋体" w:cs="宋体"/>
          <w:spacing w:val="-18"/>
          <w:sz w:val="21"/>
          <w:szCs w:val="21"/>
          <w:u w:val="single" w:color="auto"/>
        </w:rPr>
        <w:t xml:space="preserve">合格(国家相关质量检测验收) </w:t>
      </w:r>
      <w:r>
        <w:rPr>
          <w:rFonts w:ascii="微软雅黑" w:hAnsi="微软雅黑" w:eastAsia="微软雅黑" w:cs="微软雅黑"/>
          <w:spacing w:val="-18"/>
          <w:sz w:val="21"/>
          <w:szCs w:val="21"/>
          <w:u w:val="single" w:color="auto"/>
        </w:rPr>
        <w:t>日日日</w:t>
      </w:r>
      <w:r>
        <w:rPr>
          <w:rFonts w:ascii="宋体" w:hAnsi="宋体" w:eastAsia="宋体" w:cs="宋体"/>
          <w:spacing w:val="-18"/>
          <w:sz w:val="21"/>
          <w:szCs w:val="21"/>
        </w:rPr>
        <w:t>标准。</w:t>
      </w:r>
    </w:p>
    <w:p>
      <w:pPr>
        <w:spacing w:line="218" w:lineRule="auto"/>
        <w:ind w:left="440"/>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四、签约</w:t>
      </w:r>
      <w:r>
        <w:rPr>
          <w:rFonts w:ascii="宋体" w:hAnsi="宋体" w:eastAsia="宋体" w:cs="宋体"/>
          <w:spacing w:val="-1"/>
          <w:sz w:val="21"/>
          <w:szCs w:val="21"/>
          <w14:textOutline w14:w="3810" w14:cap="flat" w14:cmpd="sng">
            <w14:solidFill>
              <w14:srgbClr w14:val="000000"/>
            </w14:solidFill>
            <w14:prstDash w14:val="solid"/>
            <w14:miter w14:val="0"/>
          </w14:textOutline>
        </w:rPr>
        <w:t>合同价与合同价格形式</w:t>
      </w:r>
    </w:p>
    <w:p>
      <w:pPr>
        <w:spacing w:before="24" w:line="158" w:lineRule="auto"/>
        <w:ind w:left="430"/>
        <w:rPr>
          <w:rFonts w:ascii="宋体" w:hAnsi="宋体" w:eastAsia="宋体" w:cs="宋体"/>
          <w:sz w:val="21"/>
          <w:szCs w:val="21"/>
        </w:rPr>
      </w:pPr>
      <w:r>
        <w:rPr>
          <w:rFonts w:ascii="微软雅黑" w:hAnsi="微软雅黑" w:eastAsia="微软雅黑" w:cs="微软雅黑"/>
          <w:spacing w:val="-10"/>
          <w:sz w:val="21"/>
          <w:szCs w:val="21"/>
        </w:rPr>
        <w:t>1</w:t>
      </w:r>
      <w:r>
        <w:rPr>
          <w:rFonts w:ascii="微软雅黑" w:hAnsi="微软雅黑" w:eastAsia="微软雅黑" w:cs="微软雅黑"/>
          <w:spacing w:val="-8"/>
          <w:sz w:val="21"/>
          <w:szCs w:val="21"/>
        </w:rPr>
        <w:t>.</w:t>
      </w:r>
      <w:r>
        <w:rPr>
          <w:rFonts w:ascii="宋体" w:hAnsi="宋体" w:eastAsia="宋体" w:cs="宋体"/>
          <w:spacing w:val="-8"/>
          <w:sz w:val="21"/>
          <w:szCs w:val="21"/>
        </w:rPr>
        <w:t>签约合同价为：</w:t>
      </w:r>
    </w:p>
    <w:p>
      <w:pPr>
        <w:spacing w:before="2" w:line="204" w:lineRule="auto"/>
        <w:ind w:left="422"/>
        <w:rPr>
          <w:rFonts w:ascii="宋体" w:hAnsi="宋体" w:eastAsia="宋体" w:cs="宋体"/>
          <w:sz w:val="21"/>
          <w:szCs w:val="21"/>
        </w:rPr>
      </w:pPr>
      <w:r>
        <w:rPr>
          <w:rFonts w:ascii="宋体" w:hAnsi="宋体" w:eastAsia="宋体" w:cs="宋体"/>
          <w:spacing w:val="5"/>
          <w:sz w:val="21"/>
          <w:szCs w:val="21"/>
        </w:rPr>
        <w:t xml:space="preserve">人民币(大写) </w:t>
      </w:r>
      <w:r>
        <w:rPr>
          <w:rFonts w:ascii="微软雅黑" w:hAnsi="微软雅黑" w:eastAsia="微软雅黑" w:cs="微软雅黑"/>
          <w:spacing w:val="5"/>
          <w:sz w:val="21"/>
          <w:szCs w:val="21"/>
        </w:rPr>
        <w:t>(¥</w:t>
      </w:r>
      <w:r>
        <w:rPr>
          <w:rFonts w:ascii="宋体" w:hAnsi="宋体" w:eastAsia="宋体" w:cs="宋体"/>
          <w:spacing w:val="5"/>
          <w:sz w:val="21"/>
          <w:szCs w:val="21"/>
        </w:rPr>
        <w:t>元</w:t>
      </w:r>
      <w:r>
        <w:rPr>
          <w:rFonts w:ascii="微软雅黑" w:hAnsi="微软雅黑" w:eastAsia="微软雅黑" w:cs="微软雅黑"/>
          <w:spacing w:val="5"/>
          <w:sz w:val="21"/>
          <w:szCs w:val="21"/>
        </w:rPr>
        <w:t>)</w:t>
      </w:r>
      <w:r>
        <w:rPr>
          <w:rFonts w:ascii="宋体" w:hAnsi="宋体" w:eastAsia="宋体" w:cs="宋体"/>
          <w:spacing w:val="5"/>
          <w:sz w:val="21"/>
          <w:szCs w:val="21"/>
        </w:rPr>
        <w:t>；</w:t>
      </w:r>
    </w:p>
    <w:p>
      <w:pPr>
        <w:spacing w:line="220" w:lineRule="auto"/>
        <w:ind w:left="421"/>
        <w:rPr>
          <w:rFonts w:ascii="宋体" w:hAnsi="宋体" w:eastAsia="宋体" w:cs="宋体"/>
          <w:sz w:val="21"/>
          <w:szCs w:val="21"/>
        </w:rPr>
      </w:pPr>
      <w:r>
        <w:rPr>
          <w:rFonts w:ascii="宋体" w:hAnsi="宋体" w:eastAsia="宋体" w:cs="宋体"/>
          <w:spacing w:val="-15"/>
          <w:sz w:val="21"/>
          <w:szCs w:val="21"/>
        </w:rPr>
        <w:t>其</w:t>
      </w:r>
      <w:r>
        <w:rPr>
          <w:rFonts w:ascii="宋体" w:hAnsi="宋体" w:eastAsia="宋体" w:cs="宋体"/>
          <w:spacing w:val="-12"/>
          <w:sz w:val="21"/>
          <w:szCs w:val="21"/>
        </w:rPr>
        <w:t>中：</w:t>
      </w:r>
    </w:p>
    <w:p>
      <w:pPr>
        <w:spacing w:before="22" w:line="158" w:lineRule="auto"/>
        <w:ind w:left="426"/>
        <w:rPr>
          <w:rFonts w:ascii="宋体" w:hAnsi="宋体" w:eastAsia="宋体" w:cs="宋体"/>
          <w:sz w:val="21"/>
          <w:szCs w:val="21"/>
        </w:rPr>
      </w:pPr>
      <w:r>
        <w:rPr>
          <w:rFonts w:ascii="宋体" w:hAnsi="宋体" w:eastAsia="宋体" w:cs="宋体"/>
          <w:spacing w:val="12"/>
          <w:sz w:val="21"/>
          <w:szCs w:val="21"/>
        </w:rPr>
        <w:t>(</w:t>
      </w:r>
      <w:r>
        <w:rPr>
          <w:rFonts w:ascii="微软雅黑" w:hAnsi="微软雅黑" w:eastAsia="微软雅黑" w:cs="微软雅黑"/>
          <w:spacing w:val="12"/>
          <w:sz w:val="21"/>
          <w:szCs w:val="21"/>
        </w:rPr>
        <w:t>1</w:t>
      </w:r>
      <w:r>
        <w:rPr>
          <w:rFonts w:ascii="宋体" w:hAnsi="宋体" w:eastAsia="宋体" w:cs="宋体"/>
          <w:spacing w:val="12"/>
          <w:sz w:val="21"/>
          <w:szCs w:val="21"/>
        </w:rPr>
        <w:t>)安全文明施工费</w:t>
      </w:r>
      <w:r>
        <w:rPr>
          <w:rFonts w:ascii="宋体" w:hAnsi="宋体" w:eastAsia="宋体" w:cs="宋体"/>
          <w:spacing w:val="11"/>
          <w:sz w:val="21"/>
          <w:szCs w:val="21"/>
        </w:rPr>
        <w:t>：</w:t>
      </w:r>
    </w:p>
    <w:p>
      <w:pPr>
        <w:spacing w:before="1" w:line="204" w:lineRule="auto"/>
        <w:ind w:left="422"/>
        <w:rPr>
          <w:rFonts w:ascii="宋体" w:hAnsi="宋体" w:eastAsia="宋体" w:cs="宋体"/>
          <w:sz w:val="21"/>
          <w:szCs w:val="21"/>
        </w:rPr>
      </w:pPr>
      <w:r>
        <w:rPr>
          <w:rFonts w:ascii="宋体" w:hAnsi="宋体" w:eastAsia="宋体" w:cs="宋体"/>
          <w:spacing w:val="5"/>
          <w:sz w:val="21"/>
          <w:szCs w:val="21"/>
        </w:rPr>
        <w:t xml:space="preserve">人民币(大写) </w:t>
      </w:r>
      <w:r>
        <w:rPr>
          <w:rFonts w:ascii="微软雅黑" w:hAnsi="微软雅黑" w:eastAsia="微软雅黑" w:cs="微软雅黑"/>
          <w:spacing w:val="5"/>
          <w:sz w:val="21"/>
          <w:szCs w:val="21"/>
        </w:rPr>
        <w:t>(¥</w:t>
      </w:r>
      <w:r>
        <w:rPr>
          <w:rFonts w:ascii="宋体" w:hAnsi="宋体" w:eastAsia="宋体" w:cs="宋体"/>
          <w:spacing w:val="5"/>
          <w:sz w:val="21"/>
          <w:szCs w:val="21"/>
        </w:rPr>
        <w:t>元</w:t>
      </w:r>
      <w:r>
        <w:rPr>
          <w:rFonts w:ascii="微软雅黑" w:hAnsi="微软雅黑" w:eastAsia="微软雅黑" w:cs="微软雅黑"/>
          <w:spacing w:val="5"/>
          <w:sz w:val="21"/>
          <w:szCs w:val="21"/>
        </w:rPr>
        <w:t>)</w:t>
      </w:r>
      <w:r>
        <w:rPr>
          <w:rFonts w:ascii="宋体" w:hAnsi="宋体" w:eastAsia="宋体" w:cs="宋体"/>
          <w:spacing w:val="5"/>
          <w:sz w:val="21"/>
          <w:szCs w:val="21"/>
        </w:rPr>
        <w:t>；</w:t>
      </w:r>
    </w:p>
    <w:p>
      <w:pPr>
        <w:spacing w:before="1" w:line="157" w:lineRule="auto"/>
        <w:ind w:left="426"/>
        <w:rPr>
          <w:rFonts w:ascii="宋体" w:hAnsi="宋体" w:eastAsia="宋体" w:cs="宋体"/>
          <w:sz w:val="21"/>
          <w:szCs w:val="21"/>
        </w:rPr>
      </w:pPr>
      <w:r>
        <w:rPr>
          <w:rFonts w:ascii="宋体" w:hAnsi="宋体" w:eastAsia="宋体" w:cs="宋体"/>
          <w:spacing w:val="11"/>
          <w:sz w:val="21"/>
          <w:szCs w:val="21"/>
        </w:rPr>
        <w:t>(</w:t>
      </w:r>
      <w:r>
        <w:rPr>
          <w:rFonts w:ascii="微软雅黑" w:hAnsi="微软雅黑" w:eastAsia="微软雅黑" w:cs="微软雅黑"/>
          <w:spacing w:val="8"/>
          <w:sz w:val="21"/>
          <w:szCs w:val="21"/>
        </w:rPr>
        <w:t>2</w:t>
      </w:r>
      <w:r>
        <w:rPr>
          <w:rFonts w:ascii="宋体" w:hAnsi="宋体" w:eastAsia="宋体" w:cs="宋体"/>
          <w:spacing w:val="8"/>
          <w:sz w:val="21"/>
          <w:szCs w:val="21"/>
        </w:rPr>
        <w:t>)材料和工程设备暂估价金额：</w:t>
      </w:r>
    </w:p>
    <w:p>
      <w:pPr>
        <w:spacing w:before="2" w:line="204" w:lineRule="auto"/>
        <w:ind w:left="422"/>
        <w:rPr>
          <w:rFonts w:ascii="宋体" w:hAnsi="宋体" w:eastAsia="宋体" w:cs="宋体"/>
          <w:sz w:val="21"/>
          <w:szCs w:val="21"/>
        </w:rPr>
      </w:pPr>
      <w:r>
        <w:rPr>
          <w:rFonts w:ascii="宋体" w:hAnsi="宋体" w:eastAsia="宋体" w:cs="宋体"/>
          <w:spacing w:val="5"/>
          <w:sz w:val="21"/>
          <w:szCs w:val="21"/>
        </w:rPr>
        <w:t xml:space="preserve">人民币(大写) </w:t>
      </w:r>
      <w:r>
        <w:rPr>
          <w:rFonts w:ascii="微软雅黑" w:hAnsi="微软雅黑" w:eastAsia="微软雅黑" w:cs="微软雅黑"/>
          <w:spacing w:val="5"/>
          <w:sz w:val="21"/>
          <w:szCs w:val="21"/>
        </w:rPr>
        <w:t>(¥</w:t>
      </w:r>
      <w:r>
        <w:rPr>
          <w:rFonts w:ascii="宋体" w:hAnsi="宋体" w:eastAsia="宋体" w:cs="宋体"/>
          <w:spacing w:val="5"/>
          <w:sz w:val="21"/>
          <w:szCs w:val="21"/>
        </w:rPr>
        <w:t>元</w:t>
      </w:r>
      <w:r>
        <w:rPr>
          <w:rFonts w:ascii="微软雅黑" w:hAnsi="微软雅黑" w:eastAsia="微软雅黑" w:cs="微软雅黑"/>
          <w:spacing w:val="5"/>
          <w:sz w:val="21"/>
          <w:szCs w:val="21"/>
        </w:rPr>
        <w:t>)</w:t>
      </w:r>
      <w:r>
        <w:rPr>
          <w:rFonts w:ascii="宋体" w:hAnsi="宋体" w:eastAsia="宋体" w:cs="宋体"/>
          <w:spacing w:val="5"/>
          <w:sz w:val="21"/>
          <w:szCs w:val="21"/>
        </w:rPr>
        <w:t>；</w:t>
      </w:r>
    </w:p>
    <w:p>
      <w:pPr>
        <w:spacing w:before="1" w:line="157" w:lineRule="auto"/>
        <w:ind w:left="426"/>
        <w:rPr>
          <w:rFonts w:ascii="宋体" w:hAnsi="宋体" w:eastAsia="宋体" w:cs="宋体"/>
          <w:sz w:val="21"/>
          <w:szCs w:val="21"/>
        </w:rPr>
      </w:pPr>
      <w:r>
        <w:rPr>
          <w:rFonts w:ascii="宋体" w:hAnsi="宋体" w:eastAsia="宋体" w:cs="宋体"/>
          <w:spacing w:val="11"/>
          <w:sz w:val="21"/>
          <w:szCs w:val="21"/>
        </w:rPr>
        <w:t>(</w:t>
      </w:r>
      <w:r>
        <w:rPr>
          <w:rFonts w:ascii="微软雅黑" w:hAnsi="微软雅黑" w:eastAsia="微软雅黑" w:cs="微软雅黑"/>
          <w:spacing w:val="10"/>
          <w:sz w:val="21"/>
          <w:szCs w:val="21"/>
        </w:rPr>
        <w:t>3</w:t>
      </w:r>
      <w:r>
        <w:rPr>
          <w:rFonts w:ascii="宋体" w:hAnsi="宋体" w:eastAsia="宋体" w:cs="宋体"/>
          <w:spacing w:val="10"/>
          <w:sz w:val="21"/>
          <w:szCs w:val="21"/>
        </w:rPr>
        <w:t>)专业工程暂估价金额：</w:t>
      </w:r>
    </w:p>
    <w:p>
      <w:pPr>
        <w:spacing w:before="2" w:line="204" w:lineRule="auto"/>
        <w:ind w:left="422"/>
        <w:rPr>
          <w:rFonts w:ascii="宋体" w:hAnsi="宋体" w:eastAsia="宋体" w:cs="宋体"/>
          <w:sz w:val="21"/>
          <w:szCs w:val="21"/>
        </w:rPr>
      </w:pPr>
      <w:r>
        <w:rPr>
          <w:rFonts w:ascii="宋体" w:hAnsi="宋体" w:eastAsia="宋体" w:cs="宋体"/>
          <w:spacing w:val="5"/>
          <w:sz w:val="21"/>
          <w:szCs w:val="21"/>
        </w:rPr>
        <w:t xml:space="preserve">人民币(大写) </w:t>
      </w:r>
      <w:r>
        <w:rPr>
          <w:rFonts w:ascii="微软雅黑" w:hAnsi="微软雅黑" w:eastAsia="微软雅黑" w:cs="微软雅黑"/>
          <w:spacing w:val="5"/>
          <w:sz w:val="21"/>
          <w:szCs w:val="21"/>
        </w:rPr>
        <w:t>(¥</w:t>
      </w:r>
      <w:r>
        <w:rPr>
          <w:rFonts w:ascii="宋体" w:hAnsi="宋体" w:eastAsia="宋体" w:cs="宋体"/>
          <w:spacing w:val="5"/>
          <w:sz w:val="21"/>
          <w:szCs w:val="21"/>
        </w:rPr>
        <w:t>元</w:t>
      </w:r>
      <w:r>
        <w:rPr>
          <w:rFonts w:ascii="微软雅黑" w:hAnsi="微软雅黑" w:eastAsia="微软雅黑" w:cs="微软雅黑"/>
          <w:spacing w:val="5"/>
          <w:sz w:val="21"/>
          <w:szCs w:val="21"/>
        </w:rPr>
        <w:t>)</w:t>
      </w:r>
      <w:r>
        <w:rPr>
          <w:rFonts w:ascii="宋体" w:hAnsi="宋体" w:eastAsia="宋体" w:cs="宋体"/>
          <w:spacing w:val="5"/>
          <w:sz w:val="21"/>
          <w:szCs w:val="21"/>
        </w:rPr>
        <w:t>；</w:t>
      </w:r>
    </w:p>
    <w:p>
      <w:pPr>
        <w:spacing w:before="1" w:line="157" w:lineRule="auto"/>
        <w:ind w:left="426"/>
        <w:rPr>
          <w:rFonts w:ascii="宋体" w:hAnsi="宋体" w:eastAsia="宋体" w:cs="宋体"/>
          <w:sz w:val="21"/>
          <w:szCs w:val="21"/>
        </w:rPr>
      </w:pPr>
      <w:r>
        <w:rPr>
          <w:rFonts w:ascii="宋体" w:hAnsi="宋体" w:eastAsia="宋体" w:cs="宋体"/>
          <w:spacing w:val="19"/>
          <w:sz w:val="21"/>
          <w:szCs w:val="21"/>
        </w:rPr>
        <w:t>(</w:t>
      </w:r>
      <w:r>
        <w:rPr>
          <w:rFonts w:ascii="微软雅黑" w:hAnsi="微软雅黑" w:eastAsia="微软雅黑" w:cs="微软雅黑"/>
          <w:spacing w:val="16"/>
          <w:sz w:val="21"/>
          <w:szCs w:val="21"/>
        </w:rPr>
        <w:t>4</w:t>
      </w:r>
      <w:r>
        <w:rPr>
          <w:rFonts w:ascii="宋体" w:hAnsi="宋体" w:eastAsia="宋体" w:cs="宋体"/>
          <w:spacing w:val="16"/>
          <w:sz w:val="21"/>
          <w:szCs w:val="21"/>
        </w:rPr>
        <w:t>)暂列金额：</w:t>
      </w:r>
    </w:p>
    <w:p>
      <w:pPr>
        <w:spacing w:before="1" w:line="204" w:lineRule="auto"/>
        <w:ind w:left="422"/>
        <w:rPr>
          <w:rFonts w:ascii="宋体" w:hAnsi="宋体" w:eastAsia="宋体" w:cs="宋体"/>
          <w:sz w:val="21"/>
          <w:szCs w:val="21"/>
        </w:rPr>
      </w:pPr>
      <w:r>
        <w:rPr>
          <w:rFonts w:ascii="宋体" w:hAnsi="宋体" w:eastAsia="宋体" w:cs="宋体"/>
          <w:spacing w:val="5"/>
          <w:sz w:val="21"/>
          <w:szCs w:val="21"/>
        </w:rPr>
        <w:t xml:space="preserve">人民币(大写) </w:t>
      </w:r>
      <w:r>
        <w:rPr>
          <w:rFonts w:ascii="微软雅黑" w:hAnsi="微软雅黑" w:eastAsia="微软雅黑" w:cs="微软雅黑"/>
          <w:spacing w:val="5"/>
          <w:sz w:val="21"/>
          <w:szCs w:val="21"/>
        </w:rPr>
        <w:t>(¥</w:t>
      </w:r>
      <w:r>
        <w:rPr>
          <w:rFonts w:ascii="宋体" w:hAnsi="宋体" w:eastAsia="宋体" w:cs="宋体"/>
          <w:spacing w:val="5"/>
          <w:sz w:val="21"/>
          <w:szCs w:val="21"/>
        </w:rPr>
        <w:t>元</w:t>
      </w:r>
      <w:r>
        <w:rPr>
          <w:rFonts w:ascii="微软雅黑" w:hAnsi="微软雅黑" w:eastAsia="微软雅黑" w:cs="微软雅黑"/>
          <w:spacing w:val="5"/>
          <w:sz w:val="21"/>
          <w:szCs w:val="21"/>
        </w:rPr>
        <w:t>)</w:t>
      </w:r>
      <w:r>
        <w:rPr>
          <w:rFonts w:ascii="宋体" w:hAnsi="宋体" w:eastAsia="宋体" w:cs="宋体"/>
          <w:spacing w:val="5"/>
          <w:sz w:val="21"/>
          <w:szCs w:val="21"/>
        </w:rPr>
        <w:t>。</w:t>
      </w:r>
    </w:p>
    <w:p>
      <w:pPr>
        <w:spacing w:before="1" w:line="181" w:lineRule="auto"/>
        <w:ind w:left="424"/>
        <w:rPr>
          <w:rFonts w:ascii="宋体" w:hAnsi="宋体" w:eastAsia="宋体" w:cs="宋体"/>
          <w:sz w:val="21"/>
          <w:szCs w:val="21"/>
        </w:rPr>
      </w:pPr>
      <w:r>
        <w:rPr>
          <w:rFonts w:ascii="微软雅黑" w:hAnsi="微软雅黑" w:eastAsia="微软雅黑" w:cs="微软雅黑"/>
          <w:spacing w:val="-3"/>
          <w:w w:val="77"/>
          <w:sz w:val="21"/>
          <w:szCs w:val="21"/>
        </w:rPr>
        <w:t>2.</w:t>
      </w:r>
      <w:r>
        <w:rPr>
          <w:rFonts w:ascii="宋体" w:hAnsi="宋体" w:eastAsia="宋体" w:cs="宋体"/>
          <w:spacing w:val="-3"/>
          <w:w w:val="77"/>
          <w:sz w:val="21"/>
          <w:szCs w:val="21"/>
        </w:rPr>
        <w:t>合同价格形式：</w:t>
      </w:r>
      <w:r>
        <w:rPr>
          <w:rFonts w:ascii="宋体" w:hAnsi="宋体" w:eastAsia="宋体" w:cs="宋体"/>
          <w:spacing w:val="64"/>
          <w:sz w:val="21"/>
          <w:szCs w:val="21"/>
        </w:rPr>
        <w:t xml:space="preserve"> </w:t>
      </w:r>
      <w:r>
        <w:rPr>
          <w:rFonts w:ascii="微软雅黑" w:hAnsi="微软雅黑" w:eastAsia="微软雅黑" w:cs="微软雅黑"/>
          <w:spacing w:val="-3"/>
          <w:w w:val="77"/>
          <w:sz w:val="21"/>
          <w:szCs w:val="21"/>
          <w:u w:val="single" w:color="auto"/>
        </w:rPr>
        <w:t>日日日日日</w:t>
      </w:r>
      <w:r>
        <w:rPr>
          <w:rFonts w:ascii="宋体" w:hAnsi="宋体" w:eastAsia="宋体" w:cs="宋体"/>
          <w:spacing w:val="-3"/>
          <w:w w:val="77"/>
          <w:sz w:val="21"/>
          <w:szCs w:val="21"/>
        </w:rPr>
        <w:t>。</w:t>
      </w:r>
    </w:p>
    <w:p>
      <w:pPr>
        <w:spacing w:line="220" w:lineRule="auto"/>
        <w:ind w:left="424"/>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五、</w:t>
      </w:r>
      <w:r>
        <w:rPr>
          <w:rFonts w:ascii="宋体" w:hAnsi="宋体" w:eastAsia="宋体" w:cs="宋体"/>
          <w:spacing w:val="-1"/>
          <w:sz w:val="21"/>
          <w:szCs w:val="21"/>
          <w14:textOutline w14:w="3810" w14:cap="flat" w14:cmpd="sng">
            <w14:solidFill>
              <w14:srgbClr w14:val="000000"/>
            </w14:solidFill>
            <w14:prstDash w14:val="solid"/>
            <w14:miter w14:val="0"/>
          </w14:textOutline>
        </w:rPr>
        <w:t>项目经理</w:t>
      </w:r>
    </w:p>
    <w:p>
      <w:pPr>
        <w:spacing w:before="23" w:line="181" w:lineRule="auto"/>
        <w:ind w:left="420"/>
        <w:rPr>
          <w:rFonts w:ascii="宋体" w:hAnsi="宋体" w:eastAsia="宋体" w:cs="宋体"/>
          <w:sz w:val="21"/>
          <w:szCs w:val="21"/>
        </w:rPr>
      </w:pPr>
      <w:r>
        <w:rPr>
          <w:rFonts w:ascii="宋体" w:hAnsi="宋体" w:eastAsia="宋体" w:cs="宋体"/>
          <w:spacing w:val="-17"/>
          <w:w w:val="84"/>
          <w:sz w:val="21"/>
          <w:szCs w:val="21"/>
        </w:rPr>
        <w:t>承包人项目经理：</w:t>
      </w:r>
      <w:r>
        <w:rPr>
          <w:rFonts w:ascii="宋体" w:hAnsi="宋体" w:eastAsia="宋体" w:cs="宋体"/>
          <w:spacing w:val="77"/>
          <w:sz w:val="21"/>
          <w:szCs w:val="21"/>
        </w:rPr>
        <w:t xml:space="preserve"> </w:t>
      </w:r>
      <w:r>
        <w:rPr>
          <w:rFonts w:ascii="微软雅黑" w:hAnsi="微软雅黑" w:eastAsia="微软雅黑" w:cs="微软雅黑"/>
          <w:spacing w:val="-17"/>
          <w:w w:val="84"/>
          <w:sz w:val="21"/>
          <w:szCs w:val="21"/>
          <w:u w:val="single" w:color="auto"/>
        </w:rPr>
        <w:t>日日日日日</w:t>
      </w:r>
      <w:r>
        <w:rPr>
          <w:rFonts w:ascii="宋体" w:hAnsi="宋体" w:eastAsia="宋体" w:cs="宋体"/>
          <w:spacing w:val="-17"/>
          <w:w w:val="84"/>
          <w:sz w:val="21"/>
          <w:szCs w:val="21"/>
        </w:rPr>
        <w:t>。</w:t>
      </w:r>
    </w:p>
    <w:p>
      <w:pPr>
        <w:spacing w:line="219" w:lineRule="auto"/>
        <w:ind w:left="422"/>
        <w:outlineLvl w:val="1"/>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六、合同文</w:t>
      </w:r>
      <w:r>
        <w:rPr>
          <w:rFonts w:ascii="宋体" w:hAnsi="宋体" w:eastAsia="宋体" w:cs="宋体"/>
          <w:sz w:val="21"/>
          <w:szCs w:val="21"/>
          <w14:textOutline w14:w="3810" w14:cap="flat" w14:cmpd="sng">
            <w14:solidFill>
              <w14:srgbClr w14:val="000000"/>
            </w14:solidFill>
            <w14:prstDash w14:val="solid"/>
            <w14:miter w14:val="0"/>
          </w14:textOutline>
        </w:rPr>
        <w:t>件构成</w:t>
      </w:r>
    </w:p>
    <w:p>
      <w:pPr>
        <w:spacing w:before="23" w:line="208" w:lineRule="auto"/>
        <w:ind w:left="421"/>
        <w:rPr>
          <w:rFonts w:ascii="宋体" w:hAnsi="宋体" w:eastAsia="宋体" w:cs="宋体"/>
          <w:sz w:val="21"/>
          <w:szCs w:val="21"/>
        </w:rPr>
      </w:pPr>
      <w:r>
        <w:rPr>
          <w:rFonts w:ascii="宋体" w:hAnsi="宋体" w:eastAsia="宋体" w:cs="宋体"/>
          <w:spacing w:val="-4"/>
          <w:sz w:val="21"/>
          <w:szCs w:val="21"/>
        </w:rPr>
        <w:t>本</w:t>
      </w:r>
      <w:r>
        <w:rPr>
          <w:rFonts w:ascii="宋体" w:hAnsi="宋体" w:eastAsia="宋体" w:cs="宋体"/>
          <w:spacing w:val="-3"/>
          <w:sz w:val="21"/>
          <w:szCs w:val="21"/>
        </w:rPr>
        <w:t>协议书与下列文件一起构成合同文件：</w:t>
      </w:r>
    </w:p>
    <w:p>
      <w:pPr>
        <w:spacing w:before="2" w:line="204" w:lineRule="auto"/>
        <w:ind w:left="426"/>
        <w:rPr>
          <w:rFonts w:ascii="宋体" w:hAnsi="宋体" w:eastAsia="宋体" w:cs="宋体"/>
          <w:sz w:val="21"/>
          <w:szCs w:val="21"/>
        </w:rPr>
      </w:pPr>
      <w:r>
        <w:rPr>
          <w:rFonts w:ascii="宋体" w:hAnsi="宋体" w:eastAsia="宋体" w:cs="宋体"/>
          <w:spacing w:val="11"/>
          <w:sz w:val="21"/>
          <w:szCs w:val="21"/>
        </w:rPr>
        <w:t>(</w:t>
      </w:r>
      <w:r>
        <w:rPr>
          <w:rFonts w:ascii="微软雅黑" w:hAnsi="微软雅黑" w:eastAsia="微软雅黑" w:cs="微软雅黑"/>
          <w:spacing w:val="11"/>
          <w:sz w:val="21"/>
          <w:szCs w:val="21"/>
        </w:rPr>
        <w:t>1</w:t>
      </w:r>
      <w:r>
        <w:rPr>
          <w:rFonts w:ascii="宋体" w:hAnsi="宋体" w:eastAsia="宋体" w:cs="宋体"/>
          <w:spacing w:val="11"/>
          <w:sz w:val="21"/>
          <w:szCs w:val="21"/>
        </w:rPr>
        <w:t>)中标</w:t>
      </w:r>
      <w:r>
        <w:rPr>
          <w:rFonts w:ascii="微软雅黑" w:hAnsi="微软雅黑" w:eastAsia="微软雅黑" w:cs="微软雅黑"/>
          <w:spacing w:val="11"/>
          <w:sz w:val="21"/>
          <w:szCs w:val="21"/>
        </w:rPr>
        <w:t>/</w:t>
      </w:r>
      <w:r>
        <w:rPr>
          <w:rFonts w:ascii="宋体" w:hAnsi="宋体" w:eastAsia="宋体" w:cs="宋体"/>
          <w:spacing w:val="11"/>
          <w:sz w:val="21"/>
          <w:szCs w:val="21"/>
        </w:rPr>
        <w:t>成交通知书</w:t>
      </w:r>
      <w:r>
        <w:rPr>
          <w:rFonts w:ascii="宋体" w:hAnsi="宋体" w:eastAsia="宋体" w:cs="宋体"/>
          <w:spacing w:val="8"/>
          <w:sz w:val="21"/>
          <w:szCs w:val="21"/>
        </w:rPr>
        <w:t>；</w:t>
      </w:r>
    </w:p>
    <w:p>
      <w:pPr>
        <w:spacing w:line="181" w:lineRule="auto"/>
        <w:ind w:left="426"/>
        <w:rPr>
          <w:rFonts w:ascii="宋体" w:hAnsi="宋体" w:eastAsia="宋体" w:cs="宋体"/>
          <w:sz w:val="21"/>
          <w:szCs w:val="21"/>
        </w:rPr>
      </w:pPr>
      <w:r>
        <w:rPr>
          <w:rFonts w:ascii="宋体" w:hAnsi="宋体" w:eastAsia="宋体" w:cs="宋体"/>
          <w:spacing w:val="25"/>
          <w:sz w:val="21"/>
          <w:szCs w:val="21"/>
        </w:rPr>
        <w:t>(</w:t>
      </w:r>
      <w:r>
        <w:rPr>
          <w:rFonts w:ascii="微软雅黑" w:hAnsi="微软雅黑" w:eastAsia="微软雅黑" w:cs="微软雅黑"/>
          <w:spacing w:val="21"/>
          <w:sz w:val="21"/>
          <w:szCs w:val="21"/>
        </w:rPr>
        <w:t>2</w:t>
      </w:r>
      <w:r>
        <w:rPr>
          <w:rFonts w:ascii="宋体" w:hAnsi="宋体" w:eastAsia="宋体" w:cs="宋体"/>
          <w:spacing w:val="21"/>
          <w:sz w:val="21"/>
          <w:szCs w:val="21"/>
        </w:rPr>
        <w:t>)投标函及其附录(如果有)；</w:t>
      </w:r>
    </w:p>
    <w:p>
      <w:pPr>
        <w:spacing w:before="1" w:line="181" w:lineRule="auto"/>
        <w:ind w:left="426"/>
        <w:rPr>
          <w:rFonts w:ascii="宋体" w:hAnsi="宋体" w:eastAsia="宋体" w:cs="宋体"/>
          <w:sz w:val="21"/>
          <w:szCs w:val="21"/>
        </w:rPr>
      </w:pPr>
      <w:r>
        <w:rPr>
          <w:rFonts w:ascii="宋体" w:hAnsi="宋体" w:eastAsia="宋体" w:cs="宋体"/>
          <w:spacing w:val="13"/>
          <w:sz w:val="21"/>
          <w:szCs w:val="21"/>
        </w:rPr>
        <w:t>(</w:t>
      </w:r>
      <w:r>
        <w:rPr>
          <w:rFonts w:ascii="微软雅黑" w:hAnsi="微软雅黑" w:eastAsia="微软雅黑" w:cs="微软雅黑"/>
          <w:spacing w:val="9"/>
          <w:sz w:val="21"/>
          <w:szCs w:val="21"/>
        </w:rPr>
        <w:t>3</w:t>
      </w:r>
      <w:r>
        <w:rPr>
          <w:rFonts w:ascii="宋体" w:hAnsi="宋体" w:eastAsia="宋体" w:cs="宋体"/>
          <w:spacing w:val="9"/>
          <w:sz w:val="21"/>
          <w:szCs w:val="21"/>
        </w:rPr>
        <w:t>)专用合同条款及其附件；</w:t>
      </w:r>
    </w:p>
    <w:p>
      <w:pPr>
        <w:spacing w:line="181" w:lineRule="auto"/>
        <w:ind w:left="426"/>
        <w:rPr>
          <w:rFonts w:ascii="宋体" w:hAnsi="宋体" w:eastAsia="宋体" w:cs="宋体"/>
          <w:sz w:val="21"/>
          <w:szCs w:val="21"/>
        </w:rPr>
      </w:pPr>
      <w:r>
        <w:rPr>
          <w:rFonts w:ascii="宋体" w:hAnsi="宋体" w:eastAsia="宋体" w:cs="宋体"/>
          <w:spacing w:val="13"/>
          <w:sz w:val="21"/>
          <w:szCs w:val="21"/>
        </w:rPr>
        <w:t>(</w:t>
      </w:r>
      <w:r>
        <w:rPr>
          <w:rFonts w:ascii="微软雅黑" w:hAnsi="微软雅黑" w:eastAsia="微软雅黑" w:cs="微软雅黑"/>
          <w:spacing w:val="13"/>
          <w:sz w:val="21"/>
          <w:szCs w:val="21"/>
        </w:rPr>
        <w:t>4</w:t>
      </w:r>
      <w:r>
        <w:rPr>
          <w:rFonts w:ascii="宋体" w:hAnsi="宋体" w:eastAsia="宋体" w:cs="宋体"/>
          <w:spacing w:val="13"/>
          <w:sz w:val="21"/>
          <w:szCs w:val="21"/>
        </w:rPr>
        <w:t>)通用合同条款；</w:t>
      </w:r>
    </w:p>
    <w:p>
      <w:pPr>
        <w:spacing w:before="2" w:line="189" w:lineRule="auto"/>
        <w:ind w:left="426"/>
        <w:rPr>
          <w:rFonts w:ascii="宋体" w:hAnsi="宋体" w:eastAsia="宋体" w:cs="宋体"/>
          <w:sz w:val="21"/>
          <w:szCs w:val="21"/>
        </w:rPr>
      </w:pPr>
      <w:r>
        <w:rPr>
          <w:rFonts w:ascii="宋体" w:hAnsi="宋体" w:eastAsia="宋体" w:cs="宋体"/>
          <w:spacing w:val="12"/>
          <w:sz w:val="21"/>
          <w:szCs w:val="21"/>
        </w:rPr>
        <w:t>(</w:t>
      </w:r>
      <w:r>
        <w:rPr>
          <w:rFonts w:ascii="微软雅黑" w:hAnsi="微软雅黑" w:eastAsia="微软雅黑" w:cs="微软雅黑"/>
          <w:spacing w:val="12"/>
          <w:sz w:val="21"/>
          <w:szCs w:val="21"/>
        </w:rPr>
        <w:t>5</w:t>
      </w:r>
      <w:r>
        <w:rPr>
          <w:rFonts w:ascii="宋体" w:hAnsi="宋体" w:eastAsia="宋体" w:cs="宋体"/>
          <w:spacing w:val="12"/>
          <w:sz w:val="21"/>
          <w:szCs w:val="21"/>
        </w:rPr>
        <w:t>)技术标准和要求</w:t>
      </w:r>
      <w:r>
        <w:rPr>
          <w:rFonts w:ascii="宋体" w:hAnsi="宋体" w:eastAsia="宋体" w:cs="宋体"/>
          <w:spacing w:val="10"/>
          <w:sz w:val="21"/>
          <w:szCs w:val="21"/>
        </w:rPr>
        <w:t>；</w:t>
      </w:r>
    </w:p>
    <w:p>
      <w:pPr>
        <w:sectPr>
          <w:footerReference r:id="rId35" w:type="default"/>
          <w:pgSz w:w="11910" w:h="16840"/>
          <w:pgMar w:top="400" w:right="1254" w:bottom="1428" w:left="1687" w:header="0" w:footer="1230" w:gutter="0"/>
          <w:pgNumType w:fmt="decimal"/>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90" w:line="181" w:lineRule="auto"/>
        <w:ind w:left="425"/>
        <w:rPr>
          <w:rFonts w:ascii="宋体" w:hAnsi="宋体" w:eastAsia="宋体" w:cs="宋体"/>
          <w:sz w:val="21"/>
          <w:szCs w:val="21"/>
        </w:rPr>
      </w:pPr>
      <w:r>
        <w:rPr>
          <w:rFonts w:ascii="宋体" w:hAnsi="宋体" w:eastAsia="宋体" w:cs="宋体"/>
          <w:spacing w:val="25"/>
          <w:sz w:val="21"/>
          <w:szCs w:val="21"/>
        </w:rPr>
        <w:t>(</w:t>
      </w:r>
      <w:r>
        <w:rPr>
          <w:rFonts w:ascii="微软雅黑" w:hAnsi="微软雅黑" w:eastAsia="微软雅黑" w:cs="微软雅黑"/>
          <w:spacing w:val="21"/>
          <w:sz w:val="21"/>
          <w:szCs w:val="21"/>
        </w:rPr>
        <w:t>6</w:t>
      </w:r>
      <w:r>
        <w:rPr>
          <w:rFonts w:ascii="宋体" w:hAnsi="宋体" w:eastAsia="宋体" w:cs="宋体"/>
          <w:spacing w:val="21"/>
          <w:sz w:val="21"/>
          <w:szCs w:val="21"/>
        </w:rPr>
        <w:t>)图纸；</w:t>
      </w:r>
    </w:p>
    <w:p>
      <w:pPr>
        <w:spacing w:line="181" w:lineRule="auto"/>
        <w:ind w:left="425"/>
        <w:rPr>
          <w:rFonts w:ascii="宋体" w:hAnsi="宋体" w:eastAsia="宋体" w:cs="宋体"/>
          <w:sz w:val="21"/>
          <w:szCs w:val="21"/>
        </w:rPr>
      </w:pPr>
      <w:r>
        <w:rPr>
          <w:rFonts w:ascii="宋体" w:hAnsi="宋体" w:eastAsia="宋体" w:cs="宋体"/>
          <w:spacing w:val="10"/>
          <w:sz w:val="21"/>
          <w:szCs w:val="21"/>
        </w:rPr>
        <w:t>(</w:t>
      </w:r>
      <w:r>
        <w:rPr>
          <w:rFonts w:ascii="微软雅黑" w:hAnsi="微软雅黑" w:eastAsia="微软雅黑" w:cs="微软雅黑"/>
          <w:spacing w:val="8"/>
          <w:sz w:val="21"/>
          <w:szCs w:val="21"/>
        </w:rPr>
        <w:t>7</w:t>
      </w:r>
      <w:r>
        <w:rPr>
          <w:rFonts w:ascii="宋体" w:hAnsi="宋体" w:eastAsia="宋体" w:cs="宋体"/>
          <w:spacing w:val="8"/>
          <w:sz w:val="21"/>
          <w:szCs w:val="21"/>
        </w:rPr>
        <w:t>)已标价工程量清单或预算书；</w:t>
      </w:r>
    </w:p>
    <w:p>
      <w:pPr>
        <w:spacing w:line="181" w:lineRule="auto"/>
        <w:ind w:left="425"/>
        <w:rPr>
          <w:rFonts w:ascii="宋体" w:hAnsi="宋体" w:eastAsia="宋体" w:cs="宋体"/>
          <w:sz w:val="21"/>
          <w:szCs w:val="21"/>
        </w:rPr>
      </w:pPr>
      <w:r>
        <w:rPr>
          <w:rFonts w:ascii="宋体" w:hAnsi="宋体" w:eastAsia="宋体" w:cs="宋体"/>
          <w:spacing w:val="15"/>
          <w:sz w:val="21"/>
          <w:szCs w:val="21"/>
        </w:rPr>
        <w:t>(</w:t>
      </w:r>
      <w:r>
        <w:rPr>
          <w:rFonts w:ascii="微软雅黑" w:hAnsi="微软雅黑" w:eastAsia="微软雅黑" w:cs="微软雅黑"/>
          <w:spacing w:val="15"/>
          <w:sz w:val="21"/>
          <w:szCs w:val="21"/>
        </w:rPr>
        <w:t>8</w:t>
      </w:r>
      <w:r>
        <w:rPr>
          <w:rFonts w:ascii="宋体" w:hAnsi="宋体" w:eastAsia="宋体" w:cs="宋体"/>
          <w:spacing w:val="15"/>
          <w:sz w:val="21"/>
          <w:szCs w:val="21"/>
        </w:rPr>
        <w:t>)其他合同文件</w:t>
      </w:r>
      <w:r>
        <w:rPr>
          <w:rFonts w:ascii="宋体" w:hAnsi="宋体" w:eastAsia="宋体" w:cs="宋体"/>
          <w:spacing w:val="14"/>
          <w:sz w:val="21"/>
          <w:szCs w:val="21"/>
        </w:rPr>
        <w:t>。</w:t>
      </w:r>
    </w:p>
    <w:p>
      <w:pPr>
        <w:spacing w:line="219" w:lineRule="auto"/>
        <w:ind w:left="419"/>
        <w:rPr>
          <w:rFonts w:ascii="宋体" w:hAnsi="宋体" w:eastAsia="宋体" w:cs="宋体"/>
          <w:sz w:val="21"/>
          <w:szCs w:val="21"/>
        </w:rPr>
      </w:pPr>
      <w:r>
        <w:rPr>
          <w:rFonts w:ascii="宋体" w:hAnsi="宋体" w:eastAsia="宋体" w:cs="宋体"/>
          <w:spacing w:val="-2"/>
          <w:sz w:val="21"/>
          <w:szCs w:val="21"/>
        </w:rPr>
        <w:t>在合同</w:t>
      </w:r>
      <w:r>
        <w:rPr>
          <w:rFonts w:ascii="宋体" w:hAnsi="宋体" w:eastAsia="宋体" w:cs="宋体"/>
          <w:spacing w:val="-1"/>
          <w:sz w:val="21"/>
          <w:szCs w:val="21"/>
        </w:rPr>
        <w:t>订立及履行过程中形成的与合同有关的文件均构成合同文件组成部分。</w:t>
      </w:r>
    </w:p>
    <w:p>
      <w:pPr>
        <w:spacing w:before="23" w:line="239" w:lineRule="auto"/>
        <w:ind w:left="1" w:firstLine="420"/>
        <w:rPr>
          <w:rFonts w:ascii="宋体" w:hAnsi="宋体" w:eastAsia="宋体" w:cs="宋体"/>
          <w:sz w:val="21"/>
          <w:szCs w:val="21"/>
        </w:rPr>
      </w:pPr>
      <w:r>
        <w:rPr>
          <w:rFonts w:ascii="宋体" w:hAnsi="宋体" w:eastAsia="宋体" w:cs="宋体"/>
          <w:spacing w:val="1"/>
          <w:sz w:val="21"/>
          <w:szCs w:val="21"/>
        </w:rPr>
        <w:t>上述各项合同文件包括合同当事人就该项合同文件所作出的补充和修改，属于同一类内容的</w:t>
      </w:r>
      <w:r>
        <w:rPr>
          <w:rFonts w:ascii="宋体" w:hAnsi="宋体" w:eastAsia="宋体" w:cs="宋体"/>
          <w:sz w:val="21"/>
          <w:szCs w:val="21"/>
        </w:rPr>
        <w:t xml:space="preserve"> </w:t>
      </w:r>
      <w:r>
        <w:rPr>
          <w:rFonts w:ascii="宋体" w:hAnsi="宋体" w:eastAsia="宋体" w:cs="宋体"/>
          <w:spacing w:val="-2"/>
          <w:sz w:val="21"/>
          <w:szCs w:val="21"/>
        </w:rPr>
        <w:t>文件，应</w:t>
      </w:r>
      <w:r>
        <w:rPr>
          <w:rFonts w:ascii="宋体" w:hAnsi="宋体" w:eastAsia="宋体" w:cs="宋体"/>
          <w:spacing w:val="-1"/>
          <w:sz w:val="21"/>
          <w:szCs w:val="21"/>
        </w:rPr>
        <w:t>以最新签署的为准。专用合同条款及其附件须经合同当事人签字或盖章。</w:t>
      </w:r>
    </w:p>
    <w:p>
      <w:pPr>
        <w:spacing w:before="1" w:line="219" w:lineRule="auto"/>
        <w:ind w:left="419"/>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七</w:t>
      </w:r>
      <w:r>
        <w:rPr>
          <w:rFonts w:ascii="宋体" w:hAnsi="宋体" w:eastAsia="宋体" w:cs="宋体"/>
          <w:spacing w:val="-1"/>
          <w:sz w:val="21"/>
          <w:szCs w:val="21"/>
          <w14:textOutline w14:w="3810" w14:cap="flat" w14:cmpd="sng">
            <w14:solidFill>
              <w14:srgbClr w14:val="000000"/>
            </w14:solidFill>
            <w14:prstDash w14:val="solid"/>
            <w14:miter w14:val="0"/>
          </w14:textOutline>
        </w:rPr>
        <w:t>、承诺</w:t>
      </w:r>
    </w:p>
    <w:p>
      <w:pPr>
        <w:spacing w:before="24" w:line="206" w:lineRule="auto"/>
        <w:ind w:firstLine="428"/>
        <w:rPr>
          <w:rFonts w:ascii="宋体" w:hAnsi="宋体" w:eastAsia="宋体" w:cs="宋体"/>
          <w:sz w:val="21"/>
          <w:szCs w:val="21"/>
        </w:rPr>
      </w:pPr>
      <w:r>
        <w:rPr>
          <w:rFonts w:ascii="微软雅黑" w:hAnsi="微软雅黑" w:eastAsia="微软雅黑" w:cs="微软雅黑"/>
          <w:spacing w:val="2"/>
          <w:sz w:val="21"/>
          <w:szCs w:val="21"/>
        </w:rPr>
        <w:t>1.</w:t>
      </w:r>
      <w:r>
        <w:rPr>
          <w:rFonts w:ascii="宋体" w:hAnsi="宋体" w:eastAsia="宋体" w:cs="宋体"/>
          <w:spacing w:val="2"/>
          <w:sz w:val="21"/>
          <w:szCs w:val="21"/>
        </w:rPr>
        <w:t>发包人承诺按照法律规定履行项目审批手续、筹集工程</w:t>
      </w:r>
      <w:r>
        <w:rPr>
          <w:rFonts w:ascii="宋体" w:hAnsi="宋体" w:eastAsia="宋体" w:cs="宋体"/>
          <w:spacing w:val="1"/>
          <w:sz w:val="21"/>
          <w:szCs w:val="21"/>
        </w:rPr>
        <w:t>建设资金并按照合同约定的期限和</w:t>
      </w:r>
      <w:r>
        <w:rPr>
          <w:rFonts w:ascii="宋体" w:hAnsi="宋体" w:eastAsia="宋体" w:cs="宋体"/>
          <w:sz w:val="21"/>
          <w:szCs w:val="21"/>
        </w:rPr>
        <w:t xml:space="preserve"> </w:t>
      </w:r>
      <w:r>
        <w:rPr>
          <w:rFonts w:ascii="宋体" w:hAnsi="宋体" w:eastAsia="宋体" w:cs="宋体"/>
          <w:spacing w:val="-4"/>
          <w:sz w:val="21"/>
          <w:szCs w:val="21"/>
        </w:rPr>
        <w:t>方式支付合同价款。</w:t>
      </w:r>
    </w:p>
    <w:p>
      <w:pPr>
        <w:spacing w:before="1" w:line="206" w:lineRule="auto"/>
        <w:ind w:firstLine="423"/>
        <w:rPr>
          <w:rFonts w:ascii="宋体" w:hAnsi="宋体" w:eastAsia="宋体" w:cs="宋体"/>
          <w:sz w:val="21"/>
          <w:szCs w:val="21"/>
        </w:rPr>
      </w:pPr>
      <w:r>
        <w:rPr>
          <w:rFonts w:ascii="微软雅黑" w:hAnsi="微软雅黑" w:eastAsia="微软雅黑" w:cs="微软雅黑"/>
          <w:spacing w:val="2"/>
          <w:sz w:val="21"/>
          <w:szCs w:val="21"/>
        </w:rPr>
        <w:t>2.</w:t>
      </w:r>
      <w:r>
        <w:rPr>
          <w:rFonts w:ascii="宋体" w:hAnsi="宋体" w:eastAsia="宋体" w:cs="宋体"/>
          <w:spacing w:val="2"/>
          <w:sz w:val="21"/>
          <w:szCs w:val="21"/>
        </w:rPr>
        <w:t>承包人承诺按照法律规定及合同约定组织完成工程施工，确保工程质量和安全</w:t>
      </w:r>
      <w:r>
        <w:rPr>
          <w:rFonts w:ascii="宋体" w:hAnsi="宋体" w:eastAsia="宋体" w:cs="宋体"/>
          <w:spacing w:val="1"/>
          <w:sz w:val="21"/>
          <w:szCs w:val="21"/>
        </w:rPr>
        <w:t>，</w:t>
      </w:r>
      <w:r>
        <w:rPr>
          <w:rFonts w:ascii="宋体" w:hAnsi="宋体" w:eastAsia="宋体" w:cs="宋体"/>
          <w:sz w:val="21"/>
          <w:szCs w:val="21"/>
        </w:rPr>
        <w:t xml:space="preserve">不进行转 </w:t>
      </w:r>
      <w:r>
        <w:rPr>
          <w:rFonts w:ascii="宋体" w:hAnsi="宋体" w:eastAsia="宋体" w:cs="宋体"/>
          <w:spacing w:val="-2"/>
          <w:sz w:val="21"/>
          <w:szCs w:val="21"/>
        </w:rPr>
        <w:t>包及违法分包，</w:t>
      </w:r>
      <w:r>
        <w:rPr>
          <w:rFonts w:ascii="宋体" w:hAnsi="宋体" w:eastAsia="宋体" w:cs="宋体"/>
          <w:spacing w:val="-1"/>
          <w:sz w:val="21"/>
          <w:szCs w:val="21"/>
        </w:rPr>
        <w:t>并在缺陷责任期及保修期内承担相应的工程维修责任。</w:t>
      </w:r>
    </w:p>
    <w:p>
      <w:pPr>
        <w:spacing w:before="1" w:line="206" w:lineRule="auto"/>
        <w:ind w:firstLine="421"/>
        <w:rPr>
          <w:rFonts w:ascii="宋体" w:hAnsi="宋体" w:eastAsia="宋体" w:cs="宋体"/>
          <w:sz w:val="21"/>
          <w:szCs w:val="21"/>
        </w:rPr>
      </w:pPr>
      <w:r>
        <w:rPr>
          <w:rFonts w:ascii="微软雅黑" w:hAnsi="微软雅黑" w:eastAsia="微软雅黑" w:cs="微软雅黑"/>
          <w:spacing w:val="2"/>
          <w:sz w:val="21"/>
          <w:szCs w:val="21"/>
        </w:rPr>
        <w:t>3.</w:t>
      </w:r>
      <w:r>
        <w:rPr>
          <w:rFonts w:ascii="宋体" w:hAnsi="宋体" w:eastAsia="宋体" w:cs="宋体"/>
          <w:spacing w:val="2"/>
          <w:sz w:val="21"/>
          <w:szCs w:val="21"/>
        </w:rPr>
        <w:t>发包人和承包人通过招投标形式签订合同的，双方理解并承诺不再就同一工程另</w:t>
      </w:r>
      <w:r>
        <w:rPr>
          <w:rFonts w:ascii="宋体" w:hAnsi="宋体" w:eastAsia="宋体" w:cs="宋体"/>
          <w:spacing w:val="1"/>
          <w:sz w:val="21"/>
          <w:szCs w:val="21"/>
        </w:rPr>
        <w:t>行</w:t>
      </w:r>
      <w:r>
        <w:rPr>
          <w:rFonts w:ascii="宋体" w:hAnsi="宋体" w:eastAsia="宋体" w:cs="宋体"/>
          <w:sz w:val="21"/>
          <w:szCs w:val="21"/>
        </w:rPr>
        <w:t xml:space="preserve">签订与 </w:t>
      </w:r>
      <w:r>
        <w:rPr>
          <w:rFonts w:ascii="宋体" w:hAnsi="宋体" w:eastAsia="宋体" w:cs="宋体"/>
          <w:spacing w:val="-4"/>
          <w:sz w:val="21"/>
          <w:szCs w:val="21"/>
        </w:rPr>
        <w:t>合同实质</w:t>
      </w:r>
      <w:r>
        <w:rPr>
          <w:rFonts w:ascii="宋体" w:hAnsi="宋体" w:eastAsia="宋体" w:cs="宋体"/>
          <w:spacing w:val="-3"/>
          <w:sz w:val="21"/>
          <w:szCs w:val="21"/>
        </w:rPr>
        <w:t>性</w:t>
      </w:r>
      <w:r>
        <w:rPr>
          <w:rFonts w:ascii="宋体" w:hAnsi="宋体" w:eastAsia="宋体" w:cs="宋体"/>
          <w:spacing w:val="-2"/>
          <w:sz w:val="21"/>
          <w:szCs w:val="21"/>
        </w:rPr>
        <w:t>内容相背离的协议。</w:t>
      </w:r>
    </w:p>
    <w:p>
      <w:pPr>
        <w:spacing w:line="219" w:lineRule="auto"/>
        <w:ind w:left="423"/>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八、</w:t>
      </w:r>
      <w:r>
        <w:rPr>
          <w:rFonts w:ascii="宋体" w:hAnsi="宋体" w:eastAsia="宋体" w:cs="宋体"/>
          <w:spacing w:val="-1"/>
          <w:sz w:val="21"/>
          <w:szCs w:val="21"/>
          <w14:textOutline w14:w="3810" w14:cap="flat" w14:cmpd="sng">
            <w14:solidFill>
              <w14:srgbClr w14:val="000000"/>
            </w14:solidFill>
            <w14:prstDash w14:val="solid"/>
            <w14:miter w14:val="0"/>
          </w14:textOutline>
        </w:rPr>
        <w:t>词语含义</w:t>
      </w:r>
    </w:p>
    <w:p>
      <w:pPr>
        <w:spacing w:before="23" w:line="219" w:lineRule="auto"/>
        <w:ind w:left="420"/>
        <w:rPr>
          <w:rFonts w:ascii="宋体" w:hAnsi="宋体" w:eastAsia="宋体" w:cs="宋体"/>
          <w:sz w:val="21"/>
          <w:szCs w:val="21"/>
        </w:rPr>
      </w:pPr>
      <w:r>
        <w:rPr>
          <w:rFonts w:ascii="宋体" w:hAnsi="宋体" w:eastAsia="宋体" w:cs="宋体"/>
          <w:spacing w:val="-2"/>
          <w:sz w:val="21"/>
          <w:szCs w:val="21"/>
        </w:rPr>
        <w:t>本协议书中词语含义与</w:t>
      </w:r>
      <w:r>
        <w:rPr>
          <w:rFonts w:ascii="宋体" w:hAnsi="宋体" w:eastAsia="宋体" w:cs="宋体"/>
          <w:spacing w:val="-1"/>
          <w:sz w:val="21"/>
          <w:szCs w:val="21"/>
        </w:rPr>
        <w:t>第二部分通用合同条款中赋予的含义相同。</w:t>
      </w:r>
    </w:p>
    <w:p>
      <w:pPr>
        <w:spacing w:before="23" w:line="222" w:lineRule="auto"/>
        <w:ind w:left="425"/>
        <w:outlineLvl w:val="1"/>
        <w:rPr>
          <w:rFonts w:ascii="宋体" w:hAnsi="宋体" w:eastAsia="宋体" w:cs="宋体"/>
          <w:sz w:val="21"/>
          <w:szCs w:val="21"/>
        </w:rPr>
      </w:pPr>
      <w:r>
        <w:rPr>
          <w:rFonts w:ascii="宋体" w:hAnsi="宋体" w:eastAsia="宋体" w:cs="宋体"/>
          <w:spacing w:val="-2"/>
          <w:sz w:val="21"/>
          <w:szCs w:val="21"/>
          <w14:textOutline w14:w="3810" w14:cap="flat" w14:cmpd="sng">
            <w14:solidFill>
              <w14:srgbClr w14:val="000000"/>
            </w14:solidFill>
            <w14:prstDash w14:val="solid"/>
            <w14:miter w14:val="0"/>
          </w14:textOutline>
        </w:rPr>
        <w:t>九、签订</w:t>
      </w:r>
      <w:r>
        <w:rPr>
          <w:rFonts w:ascii="宋体" w:hAnsi="宋体" w:eastAsia="宋体" w:cs="宋体"/>
          <w:spacing w:val="-1"/>
          <w:sz w:val="21"/>
          <w:szCs w:val="21"/>
          <w14:textOutline w14:w="3810" w14:cap="flat" w14:cmpd="sng">
            <w14:solidFill>
              <w14:srgbClr w14:val="000000"/>
            </w14:solidFill>
            <w14:prstDash w14:val="solid"/>
            <w14:miter w14:val="0"/>
          </w14:textOutline>
        </w:rPr>
        <w:t>时间</w:t>
      </w:r>
    </w:p>
    <w:p>
      <w:pPr>
        <w:spacing w:before="21" w:line="181" w:lineRule="auto"/>
        <w:ind w:left="420"/>
        <w:rPr>
          <w:rFonts w:ascii="宋体" w:hAnsi="宋体" w:eastAsia="宋体" w:cs="宋体"/>
          <w:sz w:val="21"/>
          <w:szCs w:val="21"/>
        </w:rPr>
      </w:pPr>
      <w:r>
        <w:rPr>
          <w:rFonts w:ascii="宋体" w:hAnsi="宋体" w:eastAsia="宋体" w:cs="宋体"/>
          <w:spacing w:val="-12"/>
          <w:sz w:val="21"/>
          <w:szCs w:val="21"/>
        </w:rPr>
        <w:t>本合</w:t>
      </w:r>
      <w:r>
        <w:rPr>
          <w:rFonts w:ascii="宋体" w:hAnsi="宋体" w:eastAsia="宋体" w:cs="宋体"/>
          <w:spacing w:val="-6"/>
          <w:sz w:val="21"/>
          <w:szCs w:val="21"/>
        </w:rPr>
        <w:t xml:space="preserve">同于 </w:t>
      </w:r>
      <w:r>
        <w:rPr>
          <w:rFonts w:ascii="微软雅黑" w:hAnsi="微软雅黑" w:eastAsia="微软雅黑" w:cs="微软雅黑"/>
          <w:spacing w:val="-6"/>
          <w:sz w:val="21"/>
          <w:szCs w:val="21"/>
          <w:u w:val="single" w:color="auto"/>
        </w:rPr>
        <w:t xml:space="preserve">2024 </w:t>
      </w:r>
      <w:r>
        <w:rPr>
          <w:rFonts w:ascii="宋体" w:hAnsi="宋体" w:eastAsia="宋体" w:cs="宋体"/>
          <w:spacing w:val="-6"/>
          <w:sz w:val="21"/>
          <w:szCs w:val="21"/>
        </w:rPr>
        <w:t>年   月    日签订。</w:t>
      </w:r>
    </w:p>
    <w:p>
      <w:pPr>
        <w:spacing w:before="1" w:line="220" w:lineRule="auto"/>
        <w:ind w:left="420"/>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十、签订地</w:t>
      </w:r>
      <w:r>
        <w:rPr>
          <w:rFonts w:ascii="宋体" w:hAnsi="宋体" w:eastAsia="宋体" w:cs="宋体"/>
          <w:sz w:val="21"/>
          <w:szCs w:val="21"/>
          <w14:textOutline w14:w="3810" w14:cap="flat" w14:cmpd="sng">
            <w14:solidFill>
              <w14:srgbClr w14:val="000000"/>
            </w14:solidFill>
            <w14:prstDash w14:val="solid"/>
            <w14:miter w14:val="0"/>
          </w14:textOutline>
        </w:rPr>
        <w:t>点</w:t>
      </w:r>
    </w:p>
    <w:p>
      <w:pPr>
        <w:spacing w:before="20" w:line="219" w:lineRule="auto"/>
        <w:ind w:left="420"/>
        <w:rPr>
          <w:rFonts w:ascii="宋体" w:hAnsi="宋体" w:eastAsia="宋体" w:cs="宋体"/>
          <w:sz w:val="21"/>
          <w:szCs w:val="21"/>
        </w:rPr>
      </w:pPr>
      <w:r>
        <w:rPr>
          <w:rFonts w:ascii="宋体" w:hAnsi="宋体" w:eastAsia="宋体" w:cs="宋体"/>
          <w:spacing w:val="-4"/>
          <w:sz w:val="21"/>
          <w:szCs w:val="21"/>
        </w:rPr>
        <w:t>本合</w:t>
      </w:r>
      <w:r>
        <w:rPr>
          <w:rFonts w:ascii="宋体" w:hAnsi="宋体" w:eastAsia="宋体" w:cs="宋体"/>
          <w:spacing w:val="-2"/>
          <w:sz w:val="21"/>
          <w:szCs w:val="21"/>
        </w:rPr>
        <w:t>同在</w:t>
      </w:r>
      <w:r>
        <w:rPr>
          <w:rFonts w:ascii="宋体" w:hAnsi="宋体" w:eastAsia="宋体" w:cs="宋体"/>
          <w:spacing w:val="-2"/>
          <w:sz w:val="21"/>
          <w:szCs w:val="21"/>
          <w:u w:val="single" w:color="auto"/>
        </w:rPr>
        <w:t>哈密市教育局</w:t>
      </w:r>
      <w:r>
        <w:rPr>
          <w:rFonts w:ascii="宋体" w:hAnsi="宋体" w:eastAsia="宋体" w:cs="宋体"/>
          <w:spacing w:val="-2"/>
          <w:sz w:val="21"/>
          <w:szCs w:val="21"/>
        </w:rPr>
        <w:t>签订。</w:t>
      </w:r>
    </w:p>
    <w:p>
      <w:pPr>
        <w:spacing w:before="24" w:line="220" w:lineRule="auto"/>
        <w:ind w:left="420"/>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十一、补充</w:t>
      </w:r>
      <w:r>
        <w:rPr>
          <w:rFonts w:ascii="宋体" w:hAnsi="宋体" w:eastAsia="宋体" w:cs="宋体"/>
          <w:sz w:val="21"/>
          <w:szCs w:val="21"/>
          <w14:textOutline w14:w="3810" w14:cap="flat" w14:cmpd="sng">
            <w14:solidFill>
              <w14:srgbClr w14:val="000000"/>
            </w14:solidFill>
            <w14:prstDash w14:val="solid"/>
            <w14:miter w14:val="0"/>
          </w14:textOutline>
        </w:rPr>
        <w:t>协议</w:t>
      </w:r>
    </w:p>
    <w:p>
      <w:pPr>
        <w:spacing w:before="21" w:line="220" w:lineRule="auto"/>
        <w:ind w:left="420"/>
        <w:rPr>
          <w:rFonts w:ascii="宋体" w:hAnsi="宋体" w:eastAsia="宋体" w:cs="宋体"/>
          <w:sz w:val="21"/>
          <w:szCs w:val="21"/>
        </w:rPr>
      </w:pPr>
      <w:r>
        <w:rPr>
          <w:rFonts w:ascii="宋体" w:hAnsi="宋体" w:eastAsia="宋体" w:cs="宋体"/>
          <w:spacing w:val="-2"/>
          <w:sz w:val="21"/>
          <w:szCs w:val="21"/>
        </w:rPr>
        <w:t>合同未尽事</w:t>
      </w:r>
      <w:r>
        <w:rPr>
          <w:rFonts w:ascii="宋体" w:hAnsi="宋体" w:eastAsia="宋体" w:cs="宋体"/>
          <w:spacing w:val="-1"/>
          <w:sz w:val="21"/>
          <w:szCs w:val="21"/>
        </w:rPr>
        <w:t>宜，合同当事人另行签订补充协议，补充协议是合同的组成部分。</w:t>
      </w:r>
    </w:p>
    <w:p>
      <w:pPr>
        <w:spacing w:before="23" w:line="220" w:lineRule="auto"/>
        <w:ind w:left="420"/>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十二、合同</w:t>
      </w:r>
      <w:r>
        <w:rPr>
          <w:rFonts w:ascii="宋体" w:hAnsi="宋体" w:eastAsia="宋体" w:cs="宋体"/>
          <w:sz w:val="21"/>
          <w:szCs w:val="21"/>
          <w14:textOutline w14:w="3810" w14:cap="flat" w14:cmpd="sng">
            <w14:solidFill>
              <w14:srgbClr w14:val="000000"/>
            </w14:solidFill>
            <w14:prstDash w14:val="solid"/>
            <w14:miter w14:val="0"/>
          </w14:textOutline>
        </w:rPr>
        <w:t>生效</w:t>
      </w:r>
    </w:p>
    <w:p>
      <w:pPr>
        <w:spacing w:before="22" w:line="219" w:lineRule="auto"/>
        <w:ind w:left="420"/>
        <w:rPr>
          <w:rFonts w:ascii="宋体" w:hAnsi="宋体" w:eastAsia="宋体" w:cs="宋体"/>
          <w:sz w:val="21"/>
          <w:szCs w:val="21"/>
        </w:rPr>
      </w:pPr>
      <w:r>
        <w:rPr>
          <w:rFonts w:ascii="宋体" w:hAnsi="宋体" w:eastAsia="宋体" w:cs="宋体"/>
          <w:spacing w:val="-4"/>
          <w:sz w:val="21"/>
          <w:szCs w:val="21"/>
        </w:rPr>
        <w:t>本</w:t>
      </w:r>
      <w:r>
        <w:rPr>
          <w:rFonts w:ascii="宋体" w:hAnsi="宋体" w:eastAsia="宋体" w:cs="宋体"/>
          <w:spacing w:val="-2"/>
          <w:sz w:val="21"/>
          <w:szCs w:val="21"/>
        </w:rPr>
        <w:t>合同自</w:t>
      </w:r>
      <w:r>
        <w:rPr>
          <w:rFonts w:ascii="宋体" w:hAnsi="宋体" w:eastAsia="宋体" w:cs="宋体"/>
          <w:spacing w:val="-2"/>
          <w:sz w:val="21"/>
          <w:szCs w:val="21"/>
          <w:u w:val="single" w:color="auto"/>
        </w:rPr>
        <w:t>双方签字盖章后</w:t>
      </w:r>
      <w:r>
        <w:rPr>
          <w:rFonts w:ascii="宋体" w:hAnsi="宋体" w:eastAsia="宋体" w:cs="宋体"/>
          <w:spacing w:val="-2"/>
          <w:sz w:val="21"/>
          <w:szCs w:val="21"/>
        </w:rPr>
        <w:t>生效。</w:t>
      </w:r>
    </w:p>
    <w:p>
      <w:pPr>
        <w:spacing w:before="23" w:line="220" w:lineRule="auto"/>
        <w:ind w:left="420"/>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十三、合同</w:t>
      </w:r>
      <w:r>
        <w:rPr>
          <w:rFonts w:ascii="宋体" w:hAnsi="宋体" w:eastAsia="宋体" w:cs="宋体"/>
          <w:sz w:val="21"/>
          <w:szCs w:val="21"/>
          <w14:textOutline w14:w="3810" w14:cap="flat" w14:cmpd="sng">
            <w14:solidFill>
              <w14:srgbClr w14:val="000000"/>
            </w14:solidFill>
            <w14:prstDash w14:val="solid"/>
            <w14:miter w14:val="0"/>
          </w14:textOutline>
        </w:rPr>
        <w:t>份数</w:t>
      </w:r>
    </w:p>
    <w:p>
      <w:pPr>
        <w:spacing w:before="22" w:line="185" w:lineRule="auto"/>
        <w:ind w:left="420"/>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1"/>
          <w:sz w:val="21"/>
          <w:szCs w:val="21"/>
          <w:u w:val="single" w:color="auto"/>
        </w:rPr>
        <w:t>伍</w:t>
      </w:r>
      <w:r>
        <w:rPr>
          <w:rFonts w:ascii="宋体" w:hAnsi="宋体" w:eastAsia="宋体" w:cs="宋体"/>
          <w:spacing w:val="-1"/>
          <w:sz w:val="21"/>
          <w:szCs w:val="21"/>
        </w:rPr>
        <w:t>份，均具有同等法律效力，发包人执</w:t>
      </w:r>
      <w:r>
        <w:rPr>
          <w:rFonts w:ascii="宋体" w:hAnsi="宋体" w:eastAsia="宋体" w:cs="宋体"/>
          <w:spacing w:val="-1"/>
          <w:sz w:val="21"/>
          <w:szCs w:val="21"/>
          <w:u w:val="single" w:color="auto"/>
        </w:rPr>
        <w:t>叁</w:t>
      </w:r>
      <w:r>
        <w:rPr>
          <w:rFonts w:ascii="宋体" w:hAnsi="宋体" w:eastAsia="宋体" w:cs="宋体"/>
          <w:spacing w:val="-1"/>
          <w:sz w:val="21"/>
          <w:szCs w:val="21"/>
        </w:rPr>
        <w:t>份，</w:t>
      </w:r>
      <w:r>
        <w:rPr>
          <w:rFonts w:ascii="宋体" w:hAnsi="宋体" w:eastAsia="宋体" w:cs="宋体"/>
          <w:sz w:val="21"/>
          <w:szCs w:val="21"/>
        </w:rPr>
        <w:t>承包人执</w:t>
      </w:r>
      <w:r>
        <w:rPr>
          <w:rFonts w:ascii="宋体" w:hAnsi="宋体" w:eastAsia="宋体" w:cs="宋体"/>
          <w:sz w:val="21"/>
          <w:szCs w:val="21"/>
          <w:u w:val="single" w:color="auto"/>
        </w:rPr>
        <w:t>贰</w:t>
      </w:r>
      <w:r>
        <w:rPr>
          <w:rFonts w:ascii="宋体" w:hAnsi="宋体" w:eastAsia="宋体" w:cs="宋体"/>
          <w:sz w:val="21"/>
          <w:szCs w:val="21"/>
        </w:rPr>
        <w:t>份。</w:t>
      </w:r>
    </w:p>
    <w:p>
      <w:pPr>
        <w:sectPr>
          <w:footerReference r:id="rId36" w:type="default"/>
          <w:pgSz w:w="11910" w:h="16840"/>
          <w:pgMar w:top="400" w:right="1360" w:bottom="1428" w:left="1688" w:header="0" w:footer="1230" w:gutter="0"/>
          <w:pgNumType w:fmt="decimal"/>
          <w:cols w:equalWidth="0" w:num="1">
            <w:col w:w="8862"/>
          </w:cols>
        </w:sectPr>
      </w:pPr>
    </w:p>
    <w:p>
      <w:pPr>
        <w:spacing w:before="27" w:line="564" w:lineRule="exact"/>
        <w:ind w:left="423"/>
        <w:rPr>
          <w:rFonts w:ascii="微软雅黑" w:hAnsi="微软雅黑" w:eastAsia="微软雅黑" w:cs="微软雅黑"/>
          <w:sz w:val="21"/>
          <w:szCs w:val="21"/>
        </w:rPr>
      </w:pPr>
      <w:r>
        <w:rPr>
          <w:rFonts w:ascii="宋体" w:hAnsi="宋体" w:eastAsia="宋体" w:cs="宋体"/>
          <w:spacing w:val="-20"/>
          <w:position w:val="24"/>
          <w:sz w:val="21"/>
          <w:szCs w:val="21"/>
        </w:rPr>
        <w:t>发</w:t>
      </w:r>
      <w:r>
        <w:rPr>
          <w:rFonts w:ascii="宋体" w:hAnsi="宋体" w:eastAsia="宋体" w:cs="宋体"/>
          <w:spacing w:val="-13"/>
          <w:position w:val="24"/>
          <w:sz w:val="21"/>
          <w:szCs w:val="21"/>
        </w:rPr>
        <w:t xml:space="preserve">包人： </w:t>
      </w:r>
      <w:r>
        <w:rPr>
          <w:rFonts w:ascii="微软雅黑" w:hAnsi="微软雅黑" w:eastAsia="微软雅黑" w:cs="微软雅黑"/>
          <w:spacing w:val="-13"/>
          <w:position w:val="24"/>
          <w:sz w:val="21"/>
          <w:szCs w:val="21"/>
        </w:rPr>
        <w:t>(</w:t>
      </w:r>
      <w:r>
        <w:rPr>
          <w:rFonts w:ascii="宋体" w:hAnsi="宋体" w:eastAsia="宋体" w:cs="宋体"/>
          <w:spacing w:val="-13"/>
          <w:position w:val="24"/>
          <w:sz w:val="21"/>
          <w:szCs w:val="21"/>
        </w:rPr>
        <w:t>公章</w:t>
      </w:r>
      <w:r>
        <w:rPr>
          <w:rFonts w:ascii="微软雅黑" w:hAnsi="微软雅黑" w:eastAsia="微软雅黑" w:cs="微软雅黑"/>
          <w:spacing w:val="-13"/>
          <w:position w:val="24"/>
          <w:sz w:val="21"/>
          <w:szCs w:val="21"/>
        </w:rPr>
        <w:t>)</w:t>
      </w:r>
    </w:p>
    <w:p>
      <w:pPr>
        <w:spacing w:before="1" w:line="219" w:lineRule="auto"/>
        <w:ind w:left="420"/>
        <w:rPr>
          <w:rFonts w:ascii="宋体" w:hAnsi="宋体" w:eastAsia="宋体" w:cs="宋体"/>
          <w:sz w:val="21"/>
          <w:szCs w:val="21"/>
        </w:rPr>
      </w:pPr>
      <w:r>
        <w:rPr>
          <w:rFonts w:ascii="宋体" w:hAnsi="宋体" w:eastAsia="宋体" w:cs="宋体"/>
          <w:spacing w:val="-5"/>
          <w:sz w:val="21"/>
          <w:szCs w:val="21"/>
        </w:rPr>
        <w:t>法</w:t>
      </w:r>
      <w:r>
        <w:rPr>
          <w:rFonts w:ascii="宋体" w:hAnsi="宋体" w:eastAsia="宋体" w:cs="宋体"/>
          <w:spacing w:val="-4"/>
          <w:sz w:val="21"/>
          <w:szCs w:val="21"/>
        </w:rPr>
        <w:t>定代表人或其委托代理人：</w:t>
      </w:r>
    </w:p>
    <w:p>
      <w:pPr>
        <w:spacing w:before="22" w:line="220" w:lineRule="auto"/>
        <w:ind w:left="425"/>
        <w:rPr>
          <w:rFonts w:ascii="宋体" w:hAnsi="宋体" w:eastAsia="宋体" w:cs="宋体"/>
          <w:sz w:val="21"/>
          <w:szCs w:val="21"/>
        </w:rPr>
      </w:pPr>
      <w:r>
        <w:rPr>
          <w:rFonts w:ascii="宋体" w:hAnsi="宋体" w:eastAsia="宋体" w:cs="宋体"/>
          <w:spacing w:val="20"/>
          <w:sz w:val="21"/>
          <w:szCs w:val="21"/>
        </w:rPr>
        <w:t>(</w:t>
      </w:r>
      <w:r>
        <w:rPr>
          <w:rFonts w:ascii="宋体" w:hAnsi="宋体" w:eastAsia="宋体" w:cs="宋体"/>
          <w:spacing w:val="19"/>
          <w:sz w:val="21"/>
          <w:szCs w:val="21"/>
        </w:rPr>
        <w:t>签字)</w:t>
      </w:r>
    </w:p>
    <w:p>
      <w:pPr>
        <w:spacing w:before="279" w:line="181" w:lineRule="auto"/>
        <w:ind w:left="422"/>
        <w:rPr>
          <w:rFonts w:ascii="微软雅黑" w:hAnsi="微软雅黑" w:eastAsia="微软雅黑" w:cs="微软雅黑"/>
          <w:sz w:val="21"/>
          <w:szCs w:val="21"/>
        </w:rPr>
      </w:pPr>
      <w:r>
        <w:rPr>
          <w:rFonts w:ascii="宋体" w:hAnsi="宋体" w:eastAsia="宋体" w:cs="宋体"/>
          <w:spacing w:val="-33"/>
          <w:sz w:val="21"/>
          <w:szCs w:val="21"/>
        </w:rPr>
        <w:t>组</w:t>
      </w:r>
      <w:r>
        <w:rPr>
          <w:rFonts w:ascii="宋体" w:hAnsi="宋体" w:eastAsia="宋体" w:cs="宋体"/>
          <w:spacing w:val="-29"/>
          <w:sz w:val="21"/>
          <w:szCs w:val="21"/>
        </w:rPr>
        <w:t xml:space="preserve">织机构代码： </w:t>
      </w:r>
      <w:r>
        <w:rPr>
          <w:rFonts w:ascii="微软雅黑" w:hAnsi="微软雅黑" w:eastAsia="微软雅黑" w:cs="微软雅黑"/>
          <w:spacing w:val="-29"/>
          <w:sz w:val="21"/>
          <w:szCs w:val="21"/>
          <w:u w:val="single" w:color="auto"/>
        </w:rPr>
        <w:t>日日日</w:t>
      </w:r>
    </w:p>
    <w:p>
      <w:pPr>
        <w:spacing w:before="1" w:line="181" w:lineRule="auto"/>
        <w:ind w:left="420"/>
        <w:rPr>
          <w:rFonts w:ascii="微软雅黑" w:hAnsi="微软雅黑" w:eastAsia="微软雅黑" w:cs="微软雅黑"/>
          <w:sz w:val="21"/>
          <w:szCs w:val="21"/>
        </w:rPr>
      </w:pPr>
      <w:r>
        <w:rPr>
          <w:rFonts w:ascii="宋体" w:hAnsi="宋体" w:eastAsia="宋体" w:cs="宋体"/>
          <w:spacing w:val="-15"/>
          <w:w w:val="72"/>
          <w:sz w:val="21"/>
          <w:szCs w:val="21"/>
        </w:rPr>
        <w:t>地址：</w:t>
      </w:r>
      <w:r>
        <w:rPr>
          <w:rFonts w:ascii="宋体" w:hAnsi="宋体" w:eastAsia="宋体" w:cs="宋体"/>
          <w:spacing w:val="3"/>
          <w:sz w:val="21"/>
          <w:szCs w:val="21"/>
        </w:rPr>
        <w:t xml:space="preserve"> </w:t>
      </w:r>
      <w:r>
        <w:rPr>
          <w:rFonts w:ascii="微软雅黑" w:hAnsi="微软雅黑" w:eastAsia="微软雅黑" w:cs="微软雅黑"/>
          <w:spacing w:val="-15"/>
          <w:w w:val="72"/>
          <w:sz w:val="21"/>
          <w:szCs w:val="21"/>
          <w:u w:val="single" w:color="auto"/>
        </w:rPr>
        <w:t>日日日日日日日</w:t>
      </w:r>
    </w:p>
    <w:p>
      <w:pPr>
        <w:spacing w:before="1" w:line="181" w:lineRule="auto"/>
        <w:ind w:left="435"/>
        <w:rPr>
          <w:rFonts w:ascii="微软雅黑" w:hAnsi="微软雅黑" w:eastAsia="微软雅黑" w:cs="微软雅黑"/>
          <w:sz w:val="21"/>
          <w:szCs w:val="21"/>
        </w:rPr>
      </w:pPr>
      <w:r>
        <w:rPr>
          <w:rFonts w:ascii="宋体" w:hAnsi="宋体" w:eastAsia="宋体" w:cs="宋体"/>
          <w:spacing w:val="-16"/>
          <w:w w:val="79"/>
          <w:sz w:val="21"/>
          <w:szCs w:val="21"/>
        </w:rPr>
        <w:t>邮政编码：</w:t>
      </w:r>
      <w:r>
        <w:rPr>
          <w:rFonts w:ascii="宋体" w:hAnsi="宋体" w:eastAsia="宋体" w:cs="宋体"/>
          <w:spacing w:val="14"/>
          <w:sz w:val="21"/>
          <w:szCs w:val="21"/>
        </w:rPr>
        <w:t xml:space="preserve"> </w:t>
      </w:r>
      <w:r>
        <w:rPr>
          <w:rFonts w:ascii="微软雅黑" w:hAnsi="微软雅黑" w:eastAsia="微软雅黑" w:cs="微软雅黑"/>
          <w:spacing w:val="-16"/>
          <w:w w:val="79"/>
          <w:sz w:val="21"/>
          <w:szCs w:val="21"/>
          <w:u w:val="single" w:color="auto"/>
        </w:rPr>
        <w:t>日日日日日日</w:t>
      </w:r>
    </w:p>
    <w:p>
      <w:pPr>
        <w:spacing w:line="181" w:lineRule="auto"/>
        <w:ind w:left="420"/>
        <w:rPr>
          <w:rFonts w:ascii="微软雅黑" w:hAnsi="微软雅黑" w:eastAsia="微软雅黑" w:cs="微软雅黑"/>
          <w:sz w:val="21"/>
          <w:szCs w:val="21"/>
        </w:rPr>
      </w:pPr>
      <w:r>
        <w:rPr>
          <w:rFonts w:ascii="宋体" w:hAnsi="宋体" w:eastAsia="宋体" w:cs="宋体"/>
          <w:spacing w:val="-26"/>
          <w:sz w:val="21"/>
          <w:szCs w:val="21"/>
        </w:rPr>
        <w:t>法</w:t>
      </w:r>
      <w:r>
        <w:rPr>
          <w:rFonts w:ascii="宋体" w:hAnsi="宋体" w:eastAsia="宋体" w:cs="宋体"/>
          <w:spacing w:val="-24"/>
          <w:sz w:val="21"/>
          <w:szCs w:val="21"/>
        </w:rPr>
        <w:t xml:space="preserve">定代表人： </w:t>
      </w:r>
      <w:r>
        <w:rPr>
          <w:rFonts w:ascii="微软雅黑" w:hAnsi="微软雅黑" w:eastAsia="微软雅黑" w:cs="微软雅黑"/>
          <w:spacing w:val="-24"/>
          <w:sz w:val="21"/>
          <w:szCs w:val="21"/>
          <w:u w:val="single" w:color="auto"/>
        </w:rPr>
        <w:t>日日</w:t>
      </w:r>
    </w:p>
    <w:p>
      <w:pPr>
        <w:spacing w:before="1" w:line="181" w:lineRule="auto"/>
        <w:ind w:left="419"/>
        <w:rPr>
          <w:rFonts w:ascii="微软雅黑" w:hAnsi="微软雅黑" w:eastAsia="微软雅黑" w:cs="微软雅黑"/>
          <w:sz w:val="21"/>
          <w:szCs w:val="21"/>
        </w:rPr>
      </w:pPr>
      <w:r>
        <w:rPr>
          <w:rFonts w:ascii="宋体" w:hAnsi="宋体" w:eastAsia="宋体" w:cs="宋体"/>
          <w:spacing w:val="-24"/>
          <w:sz w:val="21"/>
          <w:szCs w:val="21"/>
        </w:rPr>
        <w:t xml:space="preserve">委托代理人： </w:t>
      </w:r>
      <w:r>
        <w:rPr>
          <w:rFonts w:ascii="微软雅黑" w:hAnsi="微软雅黑" w:eastAsia="微软雅黑" w:cs="微软雅黑"/>
          <w:spacing w:val="-24"/>
          <w:sz w:val="21"/>
          <w:szCs w:val="21"/>
          <w:u w:val="single" w:color="auto"/>
        </w:rPr>
        <w:t>日日</w:t>
      </w:r>
    </w:p>
    <w:p>
      <w:pPr>
        <w:spacing w:line="181" w:lineRule="auto"/>
        <w:ind w:left="444"/>
        <w:rPr>
          <w:rFonts w:ascii="微软雅黑" w:hAnsi="微软雅黑" w:eastAsia="微软雅黑" w:cs="微软雅黑"/>
          <w:sz w:val="21"/>
          <w:szCs w:val="21"/>
        </w:rPr>
      </w:pPr>
      <w:r>
        <w:rPr>
          <w:rFonts w:ascii="宋体" w:hAnsi="宋体" w:eastAsia="宋体" w:cs="宋体"/>
          <w:spacing w:val="-14"/>
          <w:w w:val="69"/>
          <w:sz w:val="21"/>
          <w:szCs w:val="21"/>
        </w:rPr>
        <w:t>电话：</w:t>
      </w:r>
      <w:r>
        <w:rPr>
          <w:rFonts w:ascii="宋体" w:hAnsi="宋体" w:eastAsia="宋体" w:cs="宋体"/>
          <w:spacing w:val="7"/>
          <w:sz w:val="21"/>
          <w:szCs w:val="21"/>
        </w:rPr>
        <w:t xml:space="preserve"> </w:t>
      </w:r>
      <w:r>
        <w:rPr>
          <w:rFonts w:ascii="微软雅黑" w:hAnsi="微软雅黑" w:eastAsia="微软雅黑" w:cs="微软雅黑"/>
          <w:spacing w:val="-14"/>
          <w:w w:val="69"/>
          <w:sz w:val="21"/>
          <w:szCs w:val="21"/>
          <w:u w:val="single" w:color="auto"/>
        </w:rPr>
        <w:t>日日日日日日日日</w:t>
      </w:r>
    </w:p>
    <w:p>
      <w:pPr>
        <w:spacing w:before="1" w:line="181" w:lineRule="auto"/>
        <w:ind w:left="418"/>
        <w:rPr>
          <w:rFonts w:ascii="微软雅黑" w:hAnsi="微软雅黑" w:eastAsia="微软雅黑" w:cs="微软雅黑"/>
          <w:sz w:val="21"/>
          <w:szCs w:val="21"/>
        </w:rPr>
      </w:pPr>
      <w:r>
        <w:rPr>
          <w:rFonts w:ascii="宋体" w:hAnsi="宋体" w:eastAsia="宋体" w:cs="宋体"/>
          <w:spacing w:val="-14"/>
          <w:w w:val="70"/>
          <w:sz w:val="21"/>
          <w:szCs w:val="21"/>
        </w:rPr>
        <w:t>传真：</w:t>
      </w:r>
      <w:r>
        <w:rPr>
          <w:rFonts w:ascii="宋体" w:hAnsi="宋体" w:eastAsia="宋体" w:cs="宋体"/>
          <w:spacing w:val="10"/>
          <w:sz w:val="21"/>
          <w:szCs w:val="21"/>
        </w:rPr>
        <w:t xml:space="preserve"> </w:t>
      </w:r>
      <w:r>
        <w:rPr>
          <w:rFonts w:ascii="微软雅黑" w:hAnsi="微软雅黑" w:eastAsia="微软雅黑" w:cs="微软雅黑"/>
          <w:spacing w:val="-14"/>
          <w:w w:val="70"/>
          <w:sz w:val="21"/>
          <w:szCs w:val="21"/>
          <w:u w:val="single" w:color="auto"/>
        </w:rPr>
        <w:t>日日日日日日日日</w:t>
      </w:r>
    </w:p>
    <w:p>
      <w:pPr>
        <w:spacing w:before="1" w:line="181" w:lineRule="auto"/>
        <w:ind w:left="444"/>
        <w:rPr>
          <w:rFonts w:ascii="微软雅黑" w:hAnsi="微软雅黑" w:eastAsia="微软雅黑" w:cs="微软雅黑"/>
          <w:sz w:val="21"/>
          <w:szCs w:val="21"/>
        </w:rPr>
      </w:pPr>
      <w:r>
        <w:rPr>
          <w:rFonts w:ascii="宋体" w:hAnsi="宋体" w:eastAsia="宋体" w:cs="宋体"/>
          <w:spacing w:val="-15"/>
          <w:w w:val="75"/>
          <w:sz w:val="21"/>
          <w:szCs w:val="21"/>
        </w:rPr>
        <w:t>电子信箱：</w:t>
      </w:r>
      <w:r>
        <w:rPr>
          <w:rFonts w:ascii="宋体" w:hAnsi="宋体" w:eastAsia="宋体" w:cs="宋体"/>
          <w:spacing w:val="14"/>
          <w:sz w:val="21"/>
          <w:szCs w:val="21"/>
        </w:rPr>
        <w:t xml:space="preserve"> </w:t>
      </w:r>
      <w:r>
        <w:rPr>
          <w:rFonts w:ascii="微软雅黑" w:hAnsi="微软雅黑" w:eastAsia="微软雅黑" w:cs="微软雅黑"/>
          <w:spacing w:val="-15"/>
          <w:w w:val="75"/>
          <w:sz w:val="21"/>
          <w:szCs w:val="21"/>
          <w:u w:val="single" w:color="auto"/>
        </w:rPr>
        <w:t>日日日日日日日日</w:t>
      </w:r>
    </w:p>
    <w:p>
      <w:pPr>
        <w:spacing w:line="181" w:lineRule="auto"/>
        <w:ind w:left="420"/>
        <w:rPr>
          <w:rFonts w:ascii="微软雅黑" w:hAnsi="微软雅黑" w:eastAsia="微软雅黑" w:cs="微软雅黑"/>
          <w:sz w:val="21"/>
          <w:szCs w:val="21"/>
        </w:rPr>
      </w:pPr>
      <w:r>
        <w:rPr>
          <w:rFonts w:ascii="宋体" w:hAnsi="宋体" w:eastAsia="宋体" w:cs="宋体"/>
          <w:spacing w:val="-16"/>
          <w:w w:val="77"/>
          <w:sz w:val="21"/>
          <w:szCs w:val="21"/>
        </w:rPr>
        <w:t>开户银行：</w:t>
      </w:r>
      <w:r>
        <w:rPr>
          <w:rFonts w:ascii="宋体" w:hAnsi="宋体" w:eastAsia="宋体" w:cs="宋体"/>
          <w:spacing w:val="36"/>
          <w:sz w:val="21"/>
          <w:szCs w:val="21"/>
        </w:rPr>
        <w:t xml:space="preserve"> </w:t>
      </w:r>
      <w:r>
        <w:rPr>
          <w:rFonts w:ascii="微软雅黑" w:hAnsi="微软雅黑" w:eastAsia="微软雅黑" w:cs="微软雅黑"/>
          <w:spacing w:val="-16"/>
          <w:w w:val="77"/>
          <w:sz w:val="21"/>
          <w:szCs w:val="21"/>
          <w:u w:val="single" w:color="auto"/>
        </w:rPr>
        <w:t>日日日日日日日</w:t>
      </w:r>
    </w:p>
    <w:p>
      <w:pPr>
        <w:spacing w:line="147" w:lineRule="auto"/>
        <w:ind w:left="423"/>
        <w:rPr>
          <w:rFonts w:ascii="微软雅黑" w:hAnsi="微软雅黑" w:eastAsia="微软雅黑" w:cs="微软雅黑"/>
          <w:sz w:val="21"/>
          <w:szCs w:val="21"/>
        </w:rPr>
      </w:pPr>
      <w:r>
        <w:rPr>
          <w:rFonts w:ascii="宋体" w:hAnsi="宋体" w:eastAsia="宋体" w:cs="宋体"/>
          <w:spacing w:val="-15"/>
          <w:w w:val="73"/>
          <w:sz w:val="21"/>
          <w:szCs w:val="21"/>
        </w:rPr>
        <w:t>账号：</w:t>
      </w:r>
      <w:r>
        <w:rPr>
          <w:rFonts w:ascii="宋体" w:hAnsi="宋体" w:eastAsia="宋体" w:cs="宋体"/>
          <w:spacing w:val="10"/>
          <w:sz w:val="21"/>
          <w:szCs w:val="21"/>
        </w:rPr>
        <w:t xml:space="preserve"> </w:t>
      </w:r>
      <w:r>
        <w:rPr>
          <w:rFonts w:ascii="微软雅黑" w:hAnsi="微软雅黑" w:eastAsia="微软雅黑" w:cs="微软雅黑"/>
          <w:spacing w:val="-15"/>
          <w:w w:val="73"/>
          <w:sz w:val="21"/>
          <w:szCs w:val="21"/>
          <w:u w:val="single" w:color="auto"/>
        </w:rPr>
        <w:t>日日日日日日</w:t>
      </w:r>
    </w:p>
    <w:p>
      <w:pPr>
        <w:spacing w:line="14" w:lineRule="auto"/>
        <w:rPr>
          <w:rFonts w:ascii="Arial"/>
          <w:sz w:val="2"/>
        </w:rPr>
      </w:pPr>
      <w:r>
        <w:rPr>
          <w:rFonts w:ascii="Arial" w:hAnsi="Arial" w:eastAsia="Arial" w:cs="Arial"/>
          <w:sz w:val="2"/>
          <w:szCs w:val="2"/>
        </w:rPr>
        <w:br w:type="column"/>
      </w:r>
    </w:p>
    <w:p>
      <w:pPr>
        <w:spacing w:before="25" w:line="228" w:lineRule="auto"/>
        <w:ind w:left="957"/>
        <w:rPr>
          <w:rFonts w:ascii="微软雅黑" w:hAnsi="微软雅黑" w:eastAsia="微软雅黑" w:cs="微软雅黑"/>
          <w:sz w:val="21"/>
          <w:szCs w:val="21"/>
        </w:rPr>
      </w:pPr>
      <w:r>
        <w:rPr>
          <w:rFonts w:ascii="宋体" w:hAnsi="宋体" w:eastAsia="宋体" w:cs="宋体"/>
          <w:spacing w:val="-16"/>
          <w:sz w:val="21"/>
          <w:szCs w:val="21"/>
        </w:rPr>
        <w:t>承</w:t>
      </w:r>
      <w:r>
        <w:rPr>
          <w:rFonts w:ascii="宋体" w:hAnsi="宋体" w:eastAsia="宋体" w:cs="宋体"/>
          <w:spacing w:val="-13"/>
          <w:sz w:val="21"/>
          <w:szCs w:val="21"/>
        </w:rPr>
        <w:t xml:space="preserve">包人： </w:t>
      </w:r>
      <w:r>
        <w:rPr>
          <w:rFonts w:ascii="微软雅黑" w:hAnsi="微软雅黑" w:eastAsia="微软雅黑" w:cs="微软雅黑"/>
          <w:spacing w:val="-13"/>
          <w:sz w:val="21"/>
          <w:szCs w:val="21"/>
        </w:rPr>
        <w:t>(</w:t>
      </w:r>
      <w:r>
        <w:rPr>
          <w:rFonts w:ascii="宋体" w:hAnsi="宋体" w:eastAsia="宋体" w:cs="宋体"/>
          <w:spacing w:val="-13"/>
          <w:sz w:val="21"/>
          <w:szCs w:val="21"/>
        </w:rPr>
        <w:t>公章</w:t>
      </w:r>
      <w:r>
        <w:rPr>
          <w:rFonts w:ascii="微软雅黑" w:hAnsi="微软雅黑" w:eastAsia="微软雅黑" w:cs="微软雅黑"/>
          <w:spacing w:val="-13"/>
          <w:sz w:val="21"/>
          <w:szCs w:val="21"/>
        </w:rPr>
        <w:t>)</w:t>
      </w:r>
    </w:p>
    <w:p>
      <w:pPr>
        <w:spacing w:before="223" w:line="239" w:lineRule="auto"/>
        <w:ind w:left="830"/>
        <w:rPr>
          <w:rFonts w:ascii="宋体" w:hAnsi="宋体" w:eastAsia="宋体" w:cs="宋体"/>
          <w:sz w:val="21"/>
          <w:szCs w:val="21"/>
        </w:rPr>
      </w:pPr>
      <w:r>
        <w:rPr>
          <w:rFonts w:ascii="宋体" w:hAnsi="宋体" w:eastAsia="宋体" w:cs="宋体"/>
          <w:spacing w:val="-5"/>
          <w:sz w:val="21"/>
          <w:szCs w:val="21"/>
        </w:rPr>
        <w:t>法</w:t>
      </w:r>
      <w:r>
        <w:rPr>
          <w:rFonts w:ascii="宋体" w:hAnsi="宋体" w:eastAsia="宋体" w:cs="宋体"/>
          <w:spacing w:val="-4"/>
          <w:sz w:val="21"/>
          <w:szCs w:val="21"/>
        </w:rPr>
        <w:t>定代表人或其委托代理人：</w:t>
      </w:r>
    </w:p>
    <w:p>
      <w:pPr>
        <w:spacing w:line="219" w:lineRule="auto"/>
        <w:ind w:left="940"/>
        <w:rPr>
          <w:rFonts w:ascii="宋体" w:hAnsi="宋体" w:eastAsia="宋体" w:cs="宋体"/>
          <w:sz w:val="21"/>
          <w:szCs w:val="21"/>
        </w:rPr>
      </w:pPr>
      <w:r>
        <w:rPr>
          <w:rFonts w:ascii="宋体" w:hAnsi="宋体" w:eastAsia="宋体" w:cs="宋体"/>
          <w:spacing w:val="20"/>
          <w:sz w:val="21"/>
          <w:szCs w:val="21"/>
        </w:rPr>
        <w:t>(</w:t>
      </w:r>
      <w:r>
        <w:rPr>
          <w:rFonts w:ascii="宋体" w:hAnsi="宋体" w:eastAsia="宋体" w:cs="宋体"/>
          <w:spacing w:val="19"/>
          <w:sz w:val="21"/>
          <w:szCs w:val="21"/>
        </w:rPr>
        <w:t>签字)</w:t>
      </w:r>
    </w:p>
    <w:p>
      <w:pPr>
        <w:spacing w:before="280" w:line="181" w:lineRule="auto"/>
        <w:ind w:left="521"/>
        <w:rPr>
          <w:rFonts w:ascii="微软雅黑" w:hAnsi="微软雅黑" w:eastAsia="微软雅黑" w:cs="微软雅黑"/>
          <w:sz w:val="21"/>
          <w:szCs w:val="21"/>
        </w:rPr>
      </w:pPr>
      <w:r>
        <w:rPr>
          <w:rFonts w:ascii="宋体" w:hAnsi="宋体" w:eastAsia="宋体" w:cs="宋体"/>
          <w:spacing w:val="-22"/>
          <w:sz w:val="21"/>
          <w:szCs w:val="21"/>
        </w:rPr>
        <w:t xml:space="preserve">组织机构代码： </w:t>
      </w:r>
      <w:r>
        <w:rPr>
          <w:rFonts w:ascii="微软雅黑" w:hAnsi="微软雅黑" w:eastAsia="微软雅黑" w:cs="微软雅黑"/>
          <w:spacing w:val="-22"/>
          <w:sz w:val="21"/>
          <w:szCs w:val="21"/>
          <w:u w:val="single" w:color="auto"/>
        </w:rPr>
        <w:t>日日</w:t>
      </w:r>
    </w:p>
    <w:p>
      <w:pPr>
        <w:spacing w:before="1" w:line="181" w:lineRule="auto"/>
        <w:ind w:left="105"/>
        <w:rPr>
          <w:rFonts w:ascii="微软雅黑" w:hAnsi="微软雅黑" w:eastAsia="微软雅黑" w:cs="微软雅黑"/>
          <w:sz w:val="21"/>
          <w:szCs w:val="21"/>
        </w:rPr>
      </w:pPr>
      <w:r>
        <w:rPr>
          <w:rFonts w:ascii="宋体" w:hAnsi="宋体" w:eastAsia="宋体" w:cs="宋体"/>
          <w:spacing w:val="-15"/>
          <w:w w:val="72"/>
          <w:sz w:val="21"/>
          <w:szCs w:val="21"/>
        </w:rPr>
        <w:t>地址：</w:t>
      </w:r>
      <w:r>
        <w:rPr>
          <w:rFonts w:ascii="宋体" w:hAnsi="宋体" w:eastAsia="宋体" w:cs="宋体"/>
          <w:spacing w:val="3"/>
          <w:sz w:val="21"/>
          <w:szCs w:val="21"/>
        </w:rPr>
        <w:t xml:space="preserve"> </w:t>
      </w:r>
      <w:r>
        <w:rPr>
          <w:rFonts w:ascii="微软雅黑" w:hAnsi="微软雅黑" w:eastAsia="微软雅黑" w:cs="微软雅黑"/>
          <w:spacing w:val="-15"/>
          <w:w w:val="72"/>
          <w:sz w:val="21"/>
          <w:szCs w:val="21"/>
          <w:u w:val="single" w:color="auto"/>
        </w:rPr>
        <w:t>日日日日日日日</w:t>
      </w:r>
    </w:p>
    <w:p>
      <w:pPr>
        <w:spacing w:line="181" w:lineRule="auto"/>
        <w:ind w:left="224"/>
        <w:rPr>
          <w:rFonts w:ascii="微软雅黑" w:hAnsi="微软雅黑" w:eastAsia="微软雅黑" w:cs="微软雅黑"/>
          <w:sz w:val="21"/>
          <w:szCs w:val="21"/>
        </w:rPr>
      </w:pPr>
      <w:r>
        <w:rPr>
          <w:rFonts w:ascii="宋体" w:hAnsi="宋体" w:eastAsia="宋体" w:cs="宋体"/>
          <w:spacing w:val="-15"/>
          <w:w w:val="75"/>
          <w:sz w:val="21"/>
          <w:szCs w:val="21"/>
        </w:rPr>
        <w:t>邮政编码：</w:t>
      </w:r>
      <w:r>
        <w:rPr>
          <w:rFonts w:ascii="宋体" w:hAnsi="宋体" w:eastAsia="宋体" w:cs="宋体"/>
          <w:spacing w:val="23"/>
          <w:sz w:val="21"/>
          <w:szCs w:val="21"/>
        </w:rPr>
        <w:t xml:space="preserve"> </w:t>
      </w:r>
      <w:r>
        <w:rPr>
          <w:rFonts w:ascii="微软雅黑" w:hAnsi="微软雅黑" w:eastAsia="微软雅黑" w:cs="微软雅黑"/>
          <w:spacing w:val="-15"/>
          <w:w w:val="75"/>
          <w:sz w:val="21"/>
          <w:szCs w:val="21"/>
          <w:u w:val="single" w:color="auto"/>
        </w:rPr>
        <w:t>日日日日日日日日</w:t>
      </w:r>
    </w:p>
    <w:p>
      <w:pPr>
        <w:spacing w:before="1" w:line="181" w:lineRule="auto"/>
        <w:ind w:left="623"/>
        <w:rPr>
          <w:rFonts w:ascii="微软雅黑" w:hAnsi="微软雅黑" w:eastAsia="微软雅黑" w:cs="微软雅黑"/>
          <w:sz w:val="21"/>
          <w:szCs w:val="21"/>
        </w:rPr>
      </w:pPr>
      <w:r>
        <w:rPr>
          <w:rFonts w:ascii="宋体" w:hAnsi="宋体" w:eastAsia="宋体" w:cs="宋体"/>
          <w:spacing w:val="-26"/>
          <w:sz w:val="21"/>
          <w:szCs w:val="21"/>
        </w:rPr>
        <w:t>法</w:t>
      </w:r>
      <w:r>
        <w:rPr>
          <w:rFonts w:ascii="宋体" w:hAnsi="宋体" w:eastAsia="宋体" w:cs="宋体"/>
          <w:spacing w:val="-24"/>
          <w:sz w:val="21"/>
          <w:szCs w:val="21"/>
        </w:rPr>
        <w:t xml:space="preserve">定代表人： </w:t>
      </w:r>
      <w:r>
        <w:rPr>
          <w:rFonts w:ascii="微软雅黑" w:hAnsi="微软雅黑" w:eastAsia="微软雅黑" w:cs="微软雅黑"/>
          <w:spacing w:val="-24"/>
          <w:sz w:val="21"/>
          <w:szCs w:val="21"/>
          <w:u w:val="single" w:color="auto"/>
        </w:rPr>
        <w:t>日日</w:t>
      </w:r>
    </w:p>
    <w:p>
      <w:pPr>
        <w:spacing w:line="181" w:lineRule="auto"/>
        <w:ind w:left="622"/>
        <w:rPr>
          <w:rFonts w:ascii="微软雅黑" w:hAnsi="微软雅黑" w:eastAsia="微软雅黑" w:cs="微软雅黑"/>
          <w:sz w:val="21"/>
          <w:szCs w:val="21"/>
        </w:rPr>
      </w:pPr>
      <w:r>
        <w:rPr>
          <w:rFonts w:ascii="宋体" w:hAnsi="宋体" w:eastAsia="宋体" w:cs="宋体"/>
          <w:spacing w:val="-24"/>
          <w:sz w:val="21"/>
          <w:szCs w:val="21"/>
        </w:rPr>
        <w:t xml:space="preserve">委托代理人： </w:t>
      </w:r>
      <w:r>
        <w:rPr>
          <w:rFonts w:ascii="微软雅黑" w:hAnsi="微软雅黑" w:eastAsia="微软雅黑" w:cs="微软雅黑"/>
          <w:spacing w:val="-24"/>
          <w:sz w:val="21"/>
          <w:szCs w:val="21"/>
          <w:u w:val="single" w:color="auto"/>
        </w:rPr>
        <w:t>日日</w:t>
      </w:r>
    </w:p>
    <w:p>
      <w:pPr>
        <w:spacing w:before="1" w:line="181" w:lineRule="auto"/>
        <w:ind w:left="26"/>
        <w:rPr>
          <w:rFonts w:ascii="微软雅黑" w:hAnsi="微软雅黑" w:eastAsia="微软雅黑" w:cs="微软雅黑"/>
          <w:sz w:val="21"/>
          <w:szCs w:val="21"/>
        </w:rPr>
      </w:pPr>
      <w:r>
        <w:rPr>
          <w:rFonts w:ascii="宋体" w:hAnsi="宋体" w:eastAsia="宋体" w:cs="宋体"/>
          <w:spacing w:val="-14"/>
          <w:w w:val="69"/>
          <w:sz w:val="21"/>
          <w:szCs w:val="21"/>
        </w:rPr>
        <w:t>电话：</w:t>
      </w:r>
      <w:r>
        <w:rPr>
          <w:rFonts w:ascii="宋体" w:hAnsi="宋体" w:eastAsia="宋体" w:cs="宋体"/>
          <w:spacing w:val="7"/>
          <w:sz w:val="21"/>
          <w:szCs w:val="21"/>
        </w:rPr>
        <w:t xml:space="preserve"> </w:t>
      </w:r>
      <w:r>
        <w:rPr>
          <w:rFonts w:ascii="微软雅黑" w:hAnsi="微软雅黑" w:eastAsia="微软雅黑" w:cs="微软雅黑"/>
          <w:spacing w:val="-14"/>
          <w:w w:val="69"/>
          <w:sz w:val="21"/>
          <w:szCs w:val="21"/>
          <w:u w:val="single" w:color="auto"/>
        </w:rPr>
        <w:t>日日日日日日日日</w:t>
      </w:r>
    </w:p>
    <w:p>
      <w:pPr>
        <w:spacing w:before="1" w:line="181" w:lineRule="auto"/>
        <w:rPr>
          <w:rFonts w:ascii="微软雅黑" w:hAnsi="微软雅黑" w:eastAsia="微软雅黑" w:cs="微软雅黑"/>
          <w:sz w:val="21"/>
          <w:szCs w:val="21"/>
        </w:rPr>
      </w:pPr>
      <w:r>
        <w:rPr>
          <w:rFonts w:ascii="宋体" w:hAnsi="宋体" w:eastAsia="宋体" w:cs="宋体"/>
          <w:spacing w:val="-14"/>
          <w:w w:val="70"/>
          <w:sz w:val="21"/>
          <w:szCs w:val="21"/>
        </w:rPr>
        <w:t>传真：</w:t>
      </w:r>
      <w:r>
        <w:rPr>
          <w:rFonts w:ascii="宋体" w:hAnsi="宋体" w:eastAsia="宋体" w:cs="宋体"/>
          <w:spacing w:val="10"/>
          <w:sz w:val="21"/>
          <w:szCs w:val="21"/>
        </w:rPr>
        <w:t xml:space="preserve"> </w:t>
      </w:r>
      <w:r>
        <w:rPr>
          <w:rFonts w:ascii="微软雅黑" w:hAnsi="微软雅黑" w:eastAsia="微软雅黑" w:cs="微软雅黑"/>
          <w:spacing w:val="-14"/>
          <w:w w:val="70"/>
          <w:sz w:val="21"/>
          <w:szCs w:val="21"/>
          <w:u w:val="single" w:color="auto"/>
        </w:rPr>
        <w:t>日日日日日日日日</w:t>
      </w:r>
    </w:p>
    <w:p>
      <w:pPr>
        <w:spacing w:line="181" w:lineRule="auto"/>
        <w:ind w:left="26"/>
        <w:rPr>
          <w:rFonts w:ascii="微软雅黑" w:hAnsi="微软雅黑" w:eastAsia="微软雅黑" w:cs="微软雅黑"/>
          <w:sz w:val="21"/>
          <w:szCs w:val="21"/>
        </w:rPr>
      </w:pPr>
      <w:r>
        <w:rPr>
          <w:rFonts w:ascii="宋体" w:hAnsi="宋体" w:eastAsia="宋体" w:cs="宋体"/>
          <w:spacing w:val="-15"/>
          <w:w w:val="75"/>
          <w:sz w:val="21"/>
          <w:szCs w:val="21"/>
        </w:rPr>
        <w:t>电子信箱：</w:t>
      </w:r>
      <w:r>
        <w:rPr>
          <w:rFonts w:ascii="宋体" w:hAnsi="宋体" w:eastAsia="宋体" w:cs="宋体"/>
          <w:spacing w:val="14"/>
          <w:sz w:val="21"/>
          <w:szCs w:val="21"/>
        </w:rPr>
        <w:t xml:space="preserve"> </w:t>
      </w:r>
      <w:r>
        <w:rPr>
          <w:rFonts w:ascii="微软雅黑" w:hAnsi="微软雅黑" w:eastAsia="微软雅黑" w:cs="微软雅黑"/>
          <w:spacing w:val="-15"/>
          <w:w w:val="75"/>
          <w:sz w:val="21"/>
          <w:szCs w:val="21"/>
          <w:u w:val="single" w:color="auto"/>
        </w:rPr>
        <w:t>日日日日日日日日</w:t>
      </w:r>
    </w:p>
    <w:p>
      <w:pPr>
        <w:spacing w:before="1" w:line="181" w:lineRule="auto"/>
        <w:ind w:left="106"/>
        <w:rPr>
          <w:rFonts w:ascii="微软雅黑" w:hAnsi="微软雅黑" w:eastAsia="微软雅黑" w:cs="微软雅黑"/>
          <w:sz w:val="21"/>
          <w:szCs w:val="21"/>
        </w:rPr>
      </w:pPr>
      <w:r>
        <w:rPr>
          <w:rFonts w:ascii="宋体" w:hAnsi="宋体" w:eastAsia="宋体" w:cs="宋体"/>
          <w:spacing w:val="-15"/>
          <w:w w:val="75"/>
          <w:sz w:val="21"/>
          <w:szCs w:val="21"/>
        </w:rPr>
        <w:t>开户银行：</w:t>
      </w:r>
      <w:r>
        <w:rPr>
          <w:rFonts w:ascii="宋体" w:hAnsi="宋体" w:eastAsia="宋体" w:cs="宋体"/>
          <w:spacing w:val="38"/>
          <w:sz w:val="21"/>
          <w:szCs w:val="21"/>
        </w:rPr>
        <w:t xml:space="preserve"> </w:t>
      </w:r>
      <w:r>
        <w:rPr>
          <w:rFonts w:ascii="微软雅黑" w:hAnsi="微软雅黑" w:eastAsia="微软雅黑" w:cs="微软雅黑"/>
          <w:spacing w:val="-15"/>
          <w:w w:val="75"/>
          <w:sz w:val="21"/>
          <w:szCs w:val="21"/>
          <w:u w:val="single" w:color="auto"/>
        </w:rPr>
        <w:t>日日日日日日日日</w:t>
      </w:r>
    </w:p>
    <w:p>
      <w:pPr>
        <w:spacing w:line="147" w:lineRule="auto"/>
        <w:ind w:left="212"/>
        <w:rPr>
          <w:rFonts w:ascii="微软雅黑" w:hAnsi="微软雅黑" w:eastAsia="微软雅黑" w:cs="微软雅黑"/>
          <w:sz w:val="21"/>
          <w:szCs w:val="21"/>
        </w:rPr>
      </w:pPr>
      <w:r>
        <w:rPr>
          <w:rFonts w:ascii="宋体" w:hAnsi="宋体" w:eastAsia="宋体" w:cs="宋体"/>
          <w:spacing w:val="-14"/>
          <w:w w:val="70"/>
          <w:sz w:val="21"/>
          <w:szCs w:val="21"/>
        </w:rPr>
        <w:t>账号：</w:t>
      </w:r>
      <w:r>
        <w:rPr>
          <w:rFonts w:ascii="宋体" w:hAnsi="宋体" w:eastAsia="宋体" w:cs="宋体"/>
          <w:spacing w:val="5"/>
          <w:sz w:val="21"/>
          <w:szCs w:val="21"/>
        </w:rPr>
        <w:t xml:space="preserve"> </w:t>
      </w:r>
      <w:r>
        <w:rPr>
          <w:rFonts w:ascii="微软雅黑" w:hAnsi="微软雅黑" w:eastAsia="微软雅黑" w:cs="微软雅黑"/>
          <w:spacing w:val="-14"/>
          <w:w w:val="70"/>
          <w:sz w:val="21"/>
          <w:szCs w:val="21"/>
          <w:u w:val="single" w:color="auto"/>
        </w:rPr>
        <w:t>日日日日日日日日</w:t>
      </w:r>
    </w:p>
    <w:p>
      <w:pPr>
        <w:sectPr>
          <w:type w:val="continuous"/>
          <w:pgSz w:w="11910" w:h="16840"/>
          <w:pgMar w:top="400" w:right="1360" w:bottom="1428" w:left="1688" w:header="0" w:footer="1230" w:gutter="0"/>
          <w:pgNumType w:fmt="decimal"/>
          <w:cols w:equalWidth="0" w:num="2">
            <w:col w:w="3900" w:space="100"/>
            <w:col w:w="4862"/>
          </w:cols>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69" w:line="185" w:lineRule="auto"/>
        <w:ind w:left="2"/>
        <w:rPr>
          <w:rFonts w:ascii="宋体" w:hAnsi="宋体" w:eastAsia="宋体" w:cs="宋体"/>
          <w:sz w:val="21"/>
          <w:szCs w:val="21"/>
        </w:rPr>
      </w:pPr>
      <w:r>
        <w:rPr>
          <w:rFonts w:ascii="宋体" w:hAnsi="宋体" w:eastAsia="宋体" w:cs="宋体"/>
          <w:spacing w:val="10"/>
          <w:sz w:val="21"/>
          <w:szCs w:val="21"/>
        </w:rPr>
        <w:t>备注：</w:t>
      </w:r>
      <w:r>
        <w:rPr>
          <w:rFonts w:ascii="宋体" w:hAnsi="宋体" w:eastAsia="宋体" w:cs="宋体"/>
          <w:spacing w:val="8"/>
          <w:sz w:val="21"/>
          <w:szCs w:val="21"/>
        </w:rPr>
        <w:t>本</w:t>
      </w:r>
      <w:r>
        <w:rPr>
          <w:rFonts w:ascii="宋体" w:hAnsi="宋体" w:eastAsia="宋体" w:cs="宋体"/>
          <w:spacing w:val="5"/>
          <w:sz w:val="21"/>
          <w:szCs w:val="21"/>
        </w:rPr>
        <w:t>合同为示范文本(供参考)，具体内容以双方签订的为准。</w:t>
      </w:r>
    </w:p>
    <w:p>
      <w:pPr>
        <w:sectPr>
          <w:type w:val="continuous"/>
          <w:pgSz w:w="11910" w:h="16840"/>
          <w:pgMar w:top="400" w:right="1360" w:bottom="1428" w:left="1688" w:header="0" w:footer="1230" w:gutter="0"/>
          <w:pgNumType w:fmt="decimal"/>
          <w:cols w:equalWidth="0" w:num="1">
            <w:col w:w="8862"/>
          </w:cols>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69" w:line="220" w:lineRule="auto"/>
        <w:ind w:left="3381"/>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第</w:t>
      </w:r>
      <w:r>
        <w:rPr>
          <w:rFonts w:ascii="宋体" w:hAnsi="宋体" w:eastAsia="宋体" w:cs="宋体"/>
          <w:sz w:val="21"/>
          <w:szCs w:val="21"/>
          <w14:textOutline w14:w="3810" w14:cap="flat" w14:cmpd="sng">
            <w14:solidFill>
              <w14:srgbClr w14:val="000000"/>
            </w14:solidFill>
            <w14:prstDash w14:val="solid"/>
            <w14:miter w14:val="0"/>
          </w14:textOutline>
        </w:rPr>
        <w:t>二部分通用合同条款</w:t>
      </w:r>
    </w:p>
    <w:p>
      <w:pPr>
        <w:spacing w:before="156" w:line="247" w:lineRule="auto"/>
        <w:ind w:firstLine="424"/>
        <w:rPr>
          <w:rFonts w:ascii="宋体" w:hAnsi="宋体" w:eastAsia="宋体" w:cs="宋体"/>
          <w:sz w:val="21"/>
          <w:szCs w:val="21"/>
        </w:rPr>
      </w:pPr>
      <w:r>
        <w:rPr>
          <w:rFonts w:ascii="宋体" w:hAnsi="宋体" w:eastAsia="宋体" w:cs="宋体"/>
          <w:spacing w:val="1"/>
          <w:sz w:val="21"/>
          <w:szCs w:val="21"/>
        </w:rPr>
        <w:t>发包人与承包人声明此部分的内容与住房和城乡建设部、国家工商行政总局制定的建设</w:t>
      </w:r>
      <w:r>
        <w:rPr>
          <w:rFonts w:ascii="宋体" w:hAnsi="宋体" w:eastAsia="宋体" w:cs="宋体"/>
          <w:sz w:val="21"/>
          <w:szCs w:val="21"/>
        </w:rPr>
        <w:t xml:space="preserve">工程 </w:t>
      </w:r>
      <w:r>
        <w:rPr>
          <w:rFonts w:ascii="宋体" w:hAnsi="宋体" w:eastAsia="宋体" w:cs="宋体"/>
          <w:spacing w:val="6"/>
          <w:sz w:val="21"/>
          <w:szCs w:val="21"/>
        </w:rPr>
        <w:t>施</w:t>
      </w:r>
      <w:r>
        <w:rPr>
          <w:rFonts w:ascii="宋体" w:hAnsi="宋体" w:eastAsia="宋体" w:cs="宋体"/>
          <w:spacing w:val="3"/>
          <w:sz w:val="21"/>
          <w:szCs w:val="21"/>
        </w:rPr>
        <w:t>工合同(示范文本)  (</w:t>
      </w:r>
      <w:r>
        <w:rPr>
          <w:rFonts w:ascii="宋体" w:hAnsi="宋体" w:eastAsia="宋体" w:cs="宋体"/>
          <w:sz w:val="21"/>
          <w:szCs w:val="21"/>
        </w:rPr>
        <w:t>GF</w:t>
      </w:r>
      <w:r>
        <w:rPr>
          <w:rFonts w:ascii="宋体" w:hAnsi="宋体" w:eastAsia="宋体" w:cs="宋体"/>
          <w:spacing w:val="3"/>
          <w:sz w:val="21"/>
          <w:szCs w:val="21"/>
        </w:rPr>
        <w:t>—2017—0201) 通用条款部分的内容完全一致。在本合同中，出于节</w:t>
      </w:r>
      <w:r>
        <w:rPr>
          <w:rFonts w:ascii="宋体" w:hAnsi="宋体" w:eastAsia="宋体" w:cs="宋体"/>
          <w:sz w:val="21"/>
          <w:szCs w:val="21"/>
        </w:rPr>
        <w:t xml:space="preserve"> </w:t>
      </w:r>
      <w:r>
        <w:rPr>
          <w:rFonts w:ascii="宋体" w:hAnsi="宋体" w:eastAsia="宋体" w:cs="宋体"/>
          <w:spacing w:val="1"/>
          <w:sz w:val="21"/>
          <w:szCs w:val="21"/>
        </w:rPr>
        <w:t>俭的考虑，本条款部分的内容予以省略。如果就合同的相关事宜涉及到通用条款部分的内容，</w:t>
      </w:r>
      <w:r>
        <w:rPr>
          <w:rFonts w:ascii="宋体" w:hAnsi="宋体" w:eastAsia="宋体" w:cs="宋体"/>
          <w:sz w:val="21"/>
          <w:szCs w:val="21"/>
        </w:rPr>
        <w:t xml:space="preserve">双 </w:t>
      </w:r>
      <w:r>
        <w:rPr>
          <w:rFonts w:ascii="宋体" w:hAnsi="宋体" w:eastAsia="宋体" w:cs="宋体"/>
          <w:spacing w:val="16"/>
          <w:sz w:val="21"/>
          <w:szCs w:val="21"/>
        </w:rPr>
        <w:t>方同</w:t>
      </w:r>
      <w:r>
        <w:rPr>
          <w:rFonts w:ascii="宋体" w:hAnsi="宋体" w:eastAsia="宋体" w:cs="宋体"/>
          <w:spacing w:val="14"/>
          <w:sz w:val="21"/>
          <w:szCs w:val="21"/>
        </w:rPr>
        <w:t>意</w:t>
      </w:r>
      <w:r>
        <w:rPr>
          <w:rFonts w:ascii="宋体" w:hAnsi="宋体" w:eastAsia="宋体" w:cs="宋体"/>
          <w:spacing w:val="8"/>
          <w:sz w:val="21"/>
          <w:szCs w:val="21"/>
        </w:rPr>
        <w:t>完全按照建设工程施工合同(示范文本)(</w:t>
      </w:r>
      <w:r>
        <w:rPr>
          <w:rFonts w:ascii="宋体" w:hAnsi="宋体" w:eastAsia="宋体" w:cs="宋体"/>
          <w:sz w:val="21"/>
          <w:szCs w:val="21"/>
        </w:rPr>
        <w:t>GF</w:t>
      </w:r>
      <w:r>
        <w:rPr>
          <w:rFonts w:ascii="宋体" w:hAnsi="宋体" w:eastAsia="宋体" w:cs="宋体"/>
          <w:spacing w:val="8"/>
          <w:sz w:val="21"/>
          <w:szCs w:val="21"/>
        </w:rPr>
        <w:t>—2017—0201)通用条款部分的内容执行。</w:t>
      </w:r>
    </w:p>
    <w:p>
      <w:pPr>
        <w:sectPr>
          <w:footerReference r:id="rId37" w:type="default"/>
          <w:pgSz w:w="11910" w:h="16840"/>
          <w:pgMar w:top="400" w:right="1360" w:bottom="1428" w:left="1687"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69" w:line="220" w:lineRule="auto"/>
        <w:ind w:left="3388"/>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第</w:t>
      </w:r>
      <w:r>
        <w:rPr>
          <w:rFonts w:ascii="宋体" w:hAnsi="宋体" w:eastAsia="宋体" w:cs="宋体"/>
          <w:sz w:val="21"/>
          <w:szCs w:val="21"/>
          <w14:textOutline w14:w="3810" w14:cap="flat" w14:cmpd="sng">
            <w14:solidFill>
              <w14:srgbClr w14:val="000000"/>
            </w14:solidFill>
            <w14:prstDash w14:val="solid"/>
            <w14:miter w14:val="0"/>
          </w14:textOutline>
        </w:rPr>
        <w:t>三部分专用合同条款</w:t>
      </w:r>
    </w:p>
    <w:p>
      <w:pPr>
        <w:spacing w:before="159" w:line="181" w:lineRule="auto"/>
        <w:ind w:left="435"/>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1.</w:t>
      </w:r>
      <w:r>
        <w:rPr>
          <w:rFonts w:ascii="宋体" w:hAnsi="宋体" w:eastAsia="宋体" w:cs="宋体"/>
          <w:spacing w:val="-4"/>
          <w:sz w:val="21"/>
          <w:szCs w:val="21"/>
          <w14:textOutline w14:w="3810" w14:cap="flat" w14:cmpd="sng">
            <w14:solidFill>
              <w14:srgbClr w14:val="000000"/>
            </w14:solidFill>
            <w14:prstDash w14:val="solid"/>
            <w14:miter w14:val="0"/>
          </w14:textOutline>
        </w:rPr>
        <w:t>一般约定</w:t>
      </w:r>
    </w:p>
    <w:p>
      <w:pPr>
        <w:spacing w:line="181" w:lineRule="auto"/>
        <w:ind w:left="437"/>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7"/>
          <w:sz w:val="21"/>
          <w:szCs w:val="21"/>
        </w:rPr>
        <w:t xml:space="preserve">.1 </w:t>
      </w:r>
      <w:r>
        <w:rPr>
          <w:rFonts w:ascii="宋体" w:hAnsi="宋体" w:eastAsia="宋体" w:cs="宋体"/>
          <w:spacing w:val="-7"/>
          <w:sz w:val="21"/>
          <w:szCs w:val="21"/>
        </w:rPr>
        <w:t>词语定义</w:t>
      </w:r>
    </w:p>
    <w:p>
      <w:pPr>
        <w:spacing w:line="181" w:lineRule="auto"/>
        <w:ind w:left="437"/>
        <w:rPr>
          <w:rFonts w:ascii="宋体" w:hAnsi="宋体" w:eastAsia="宋体" w:cs="宋体"/>
          <w:sz w:val="21"/>
          <w:szCs w:val="21"/>
        </w:rPr>
      </w:pPr>
      <w:r>
        <w:rPr>
          <w:rFonts w:ascii="微软雅黑" w:hAnsi="微软雅黑" w:eastAsia="微软雅黑" w:cs="微软雅黑"/>
          <w:spacing w:val="-13"/>
          <w:sz w:val="21"/>
          <w:szCs w:val="21"/>
        </w:rPr>
        <w:t>1</w:t>
      </w:r>
      <w:r>
        <w:rPr>
          <w:rFonts w:ascii="微软雅黑" w:hAnsi="微软雅黑" w:eastAsia="微软雅黑" w:cs="微软雅黑"/>
          <w:spacing w:val="-8"/>
          <w:sz w:val="21"/>
          <w:szCs w:val="21"/>
        </w:rPr>
        <w:t xml:space="preserve">.1.1 </w:t>
      </w:r>
      <w:r>
        <w:rPr>
          <w:rFonts w:ascii="宋体" w:hAnsi="宋体" w:eastAsia="宋体" w:cs="宋体"/>
          <w:spacing w:val="-8"/>
          <w:sz w:val="21"/>
          <w:szCs w:val="21"/>
        </w:rPr>
        <w:t>合同</w:t>
      </w:r>
    </w:p>
    <w:p>
      <w:pPr>
        <w:spacing w:line="225" w:lineRule="auto"/>
        <w:ind w:left="7" w:firstLine="430"/>
        <w:rPr>
          <w:rFonts w:ascii="宋体" w:hAnsi="宋体" w:eastAsia="宋体" w:cs="宋体"/>
          <w:sz w:val="21"/>
          <w:szCs w:val="21"/>
        </w:rPr>
      </w:pPr>
      <w:r>
        <w:rPr>
          <w:rFonts w:ascii="微软雅黑" w:hAnsi="微软雅黑" w:eastAsia="微软雅黑" w:cs="微软雅黑"/>
          <w:spacing w:val="-2"/>
          <w:sz w:val="21"/>
          <w:szCs w:val="21"/>
        </w:rPr>
        <w:t xml:space="preserve">1.1.1.1 </w:t>
      </w:r>
      <w:r>
        <w:rPr>
          <w:rFonts w:ascii="宋体" w:hAnsi="宋体" w:eastAsia="宋体" w:cs="宋体"/>
          <w:spacing w:val="-2"/>
          <w:sz w:val="21"/>
          <w:szCs w:val="21"/>
        </w:rPr>
        <w:t xml:space="preserve">其他合同文件包括： </w:t>
      </w:r>
      <w:r>
        <w:rPr>
          <w:rFonts w:ascii="宋体" w:hAnsi="宋体" w:eastAsia="宋体" w:cs="宋体"/>
          <w:spacing w:val="-2"/>
          <w:sz w:val="21"/>
          <w:szCs w:val="21"/>
          <w:u w:val="single" w:color="auto"/>
        </w:rPr>
        <w:t>①承包人投标时所做的声明、承诺、澄清及答复资料等(</w:t>
      </w:r>
      <w:r>
        <w:rPr>
          <w:rFonts w:ascii="宋体" w:hAnsi="宋体" w:eastAsia="宋体" w:cs="宋体"/>
          <w:spacing w:val="-1"/>
          <w:sz w:val="21"/>
          <w:szCs w:val="21"/>
          <w:u w:val="single" w:color="auto"/>
        </w:rPr>
        <w:t>如</w:t>
      </w:r>
      <w:r>
        <w:rPr>
          <w:rFonts w:ascii="宋体" w:hAnsi="宋体" w:eastAsia="宋体" w:cs="宋体"/>
          <w:sz w:val="21"/>
          <w:szCs w:val="21"/>
          <w:u w:val="single" w:color="auto"/>
        </w:rPr>
        <w:t>有</w:t>
      </w:r>
      <w:r>
        <w:rPr>
          <w:rFonts w:ascii="宋体" w:hAnsi="宋体" w:eastAsia="宋体" w:cs="宋体"/>
          <w:sz w:val="21"/>
          <w:szCs w:val="21"/>
        </w:rPr>
        <w:t xml:space="preserve">   </w:t>
      </w:r>
      <w:r>
        <w:rPr>
          <w:rFonts w:ascii="宋体" w:hAnsi="宋体" w:eastAsia="宋体" w:cs="宋体"/>
          <w:spacing w:val="-6"/>
          <w:sz w:val="21"/>
          <w:szCs w:val="21"/>
          <w:u w:val="single" w:color="auto"/>
        </w:rPr>
        <w:t>时) ；②双方在工</w:t>
      </w:r>
      <w:r>
        <w:rPr>
          <w:rFonts w:ascii="宋体" w:hAnsi="宋体" w:eastAsia="宋体" w:cs="宋体"/>
          <w:spacing w:val="-3"/>
          <w:sz w:val="21"/>
          <w:szCs w:val="21"/>
          <w:u w:val="single" w:color="auto"/>
        </w:rPr>
        <w:t>程施工过程中来往文件(函件) 、会议纪要(经发包人认可的) 及书面协议等；③</w:t>
      </w:r>
      <w:r>
        <w:rPr>
          <w:rFonts w:ascii="宋体" w:hAnsi="宋体" w:eastAsia="宋体" w:cs="宋体"/>
          <w:sz w:val="21"/>
          <w:szCs w:val="21"/>
        </w:rPr>
        <w:t xml:space="preserve"> </w:t>
      </w:r>
      <w:r>
        <w:rPr>
          <w:rFonts w:ascii="宋体" w:hAnsi="宋体" w:eastAsia="宋体" w:cs="宋体"/>
          <w:spacing w:val="-20"/>
          <w:sz w:val="21"/>
          <w:szCs w:val="21"/>
          <w:u w:val="single" w:color="auto"/>
        </w:rPr>
        <w:t>标准</w:t>
      </w:r>
      <w:r>
        <w:rPr>
          <w:rFonts w:ascii="宋体" w:hAnsi="宋体" w:eastAsia="宋体" w:cs="宋体"/>
          <w:spacing w:val="-13"/>
          <w:sz w:val="21"/>
          <w:szCs w:val="21"/>
          <w:u w:val="single" w:color="auto"/>
        </w:rPr>
        <w:t>、</w:t>
      </w:r>
      <w:r>
        <w:rPr>
          <w:rFonts w:ascii="宋体" w:hAnsi="宋体" w:eastAsia="宋体" w:cs="宋体"/>
          <w:spacing w:val="-10"/>
          <w:sz w:val="21"/>
          <w:szCs w:val="21"/>
          <w:u w:val="single" w:color="auto"/>
        </w:rPr>
        <w:t>规范及有关技术文件；图纸、其他合同文件；④施工组织设计(如人员、设备等的要求) ；⑤竞</w:t>
      </w:r>
      <w:r>
        <w:rPr>
          <w:rFonts w:ascii="宋体" w:hAnsi="宋体" w:eastAsia="宋体" w:cs="宋体"/>
          <w:sz w:val="21"/>
          <w:szCs w:val="21"/>
        </w:rPr>
        <w:t xml:space="preserve"> </w:t>
      </w:r>
      <w:r>
        <w:rPr>
          <w:rFonts w:ascii="宋体" w:hAnsi="宋体" w:eastAsia="宋体" w:cs="宋体"/>
          <w:spacing w:val="-2"/>
          <w:sz w:val="21"/>
          <w:szCs w:val="21"/>
          <w:u w:val="single" w:color="auto"/>
        </w:rPr>
        <w:t>争性磋商文件(含澄清文件、暂列金、暂</w:t>
      </w:r>
      <w:r>
        <w:rPr>
          <w:rFonts w:ascii="宋体" w:hAnsi="宋体" w:eastAsia="宋体" w:cs="宋体"/>
          <w:spacing w:val="-1"/>
          <w:sz w:val="21"/>
          <w:szCs w:val="21"/>
          <w:u w:val="single" w:color="auto"/>
        </w:rPr>
        <w:t xml:space="preserve">估价) ；⑥洽谈记录、图纸会审记录、发包人相关制度、 </w:t>
      </w:r>
      <w:r>
        <w:rPr>
          <w:rFonts w:ascii="宋体" w:hAnsi="宋体" w:eastAsia="宋体" w:cs="宋体"/>
          <w:sz w:val="21"/>
          <w:szCs w:val="21"/>
        </w:rPr>
        <w:t xml:space="preserve"> </w:t>
      </w:r>
      <w:r>
        <w:rPr>
          <w:rFonts w:ascii="宋体" w:hAnsi="宋体" w:eastAsia="宋体" w:cs="宋体"/>
          <w:spacing w:val="-28"/>
          <w:sz w:val="21"/>
          <w:szCs w:val="21"/>
          <w:u w:val="single" w:color="auto"/>
        </w:rPr>
        <w:t>廉</w:t>
      </w:r>
      <w:r>
        <w:rPr>
          <w:rFonts w:ascii="宋体" w:hAnsi="宋体" w:eastAsia="宋体" w:cs="宋体"/>
          <w:spacing w:val="-23"/>
          <w:sz w:val="21"/>
          <w:szCs w:val="21"/>
          <w:u w:val="single" w:color="auto"/>
        </w:rPr>
        <w:t>政协议等。</w:t>
      </w:r>
      <w:r>
        <w:rPr>
          <w:rFonts w:ascii="宋体" w:hAnsi="宋体" w:eastAsia="宋体" w:cs="宋体"/>
          <w:sz w:val="21"/>
          <w:szCs w:val="21"/>
          <w:u w:val="single" w:color="auto"/>
        </w:rPr>
        <w:t xml:space="preserve"> </w:t>
      </w:r>
    </w:p>
    <w:p>
      <w:pPr>
        <w:spacing w:line="181" w:lineRule="auto"/>
        <w:ind w:left="437"/>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4"/>
          <w:sz w:val="21"/>
          <w:szCs w:val="21"/>
        </w:rPr>
        <w:t xml:space="preserve">.1.2 </w:t>
      </w:r>
      <w:r>
        <w:rPr>
          <w:rFonts w:ascii="宋体" w:hAnsi="宋体" w:eastAsia="宋体" w:cs="宋体"/>
          <w:spacing w:val="-4"/>
          <w:sz w:val="21"/>
          <w:szCs w:val="21"/>
        </w:rPr>
        <w:t>合同当事人及其他相关方</w:t>
      </w:r>
    </w:p>
    <w:p>
      <w:pPr>
        <w:spacing w:before="1" w:line="157" w:lineRule="auto"/>
        <w:ind w:left="437"/>
        <w:rPr>
          <w:rFonts w:ascii="宋体" w:hAnsi="宋体" w:eastAsia="宋体" w:cs="宋体"/>
          <w:sz w:val="21"/>
          <w:szCs w:val="21"/>
        </w:rPr>
      </w:pPr>
      <w:r>
        <w:rPr>
          <w:rFonts w:ascii="微软雅黑" w:hAnsi="微软雅黑" w:eastAsia="微软雅黑" w:cs="微软雅黑"/>
          <w:spacing w:val="-11"/>
          <w:sz w:val="21"/>
          <w:szCs w:val="21"/>
        </w:rPr>
        <w:t>1</w:t>
      </w:r>
      <w:r>
        <w:rPr>
          <w:rFonts w:ascii="微软雅黑" w:hAnsi="微软雅黑" w:eastAsia="微软雅黑" w:cs="微软雅黑"/>
          <w:spacing w:val="-10"/>
          <w:sz w:val="21"/>
          <w:szCs w:val="21"/>
        </w:rPr>
        <w:t xml:space="preserve">.1.2.4 </w:t>
      </w:r>
      <w:r>
        <w:rPr>
          <w:rFonts w:ascii="宋体" w:hAnsi="宋体" w:eastAsia="宋体" w:cs="宋体"/>
          <w:spacing w:val="-10"/>
          <w:sz w:val="21"/>
          <w:szCs w:val="21"/>
        </w:rPr>
        <w:t>监理人：</w:t>
      </w:r>
    </w:p>
    <w:p>
      <w:pPr>
        <w:spacing w:before="1" w:line="190" w:lineRule="auto"/>
        <w:ind w:left="430"/>
        <w:rPr>
          <w:rFonts w:ascii="宋体" w:hAnsi="宋体" w:eastAsia="宋体" w:cs="宋体"/>
          <w:sz w:val="21"/>
          <w:szCs w:val="21"/>
        </w:rPr>
      </w:pPr>
      <w:r>
        <w:rPr>
          <w:rFonts w:ascii="宋体" w:hAnsi="宋体" w:eastAsia="宋体" w:cs="宋体"/>
          <w:spacing w:val="-6"/>
          <w:sz w:val="21"/>
          <w:szCs w:val="21"/>
        </w:rPr>
        <w:t xml:space="preserve">名称： </w:t>
      </w:r>
      <w:r>
        <w:rPr>
          <w:rFonts w:ascii="微软雅黑" w:hAnsi="微软雅黑" w:eastAsia="微软雅黑" w:cs="微软雅黑"/>
          <w:spacing w:val="-6"/>
          <w:sz w:val="21"/>
          <w:szCs w:val="21"/>
          <w:u w:val="single" w:color="auto"/>
        </w:rPr>
        <w:t xml:space="preserve">  </w:t>
      </w:r>
      <w:r>
        <w:rPr>
          <w:rFonts w:ascii="微软雅黑" w:hAnsi="微软雅黑" w:eastAsia="微软雅黑" w:cs="微软雅黑"/>
          <w:spacing w:val="-5"/>
          <w:sz w:val="21"/>
          <w:szCs w:val="21"/>
          <w:u w:val="single" w:color="auto"/>
        </w:rPr>
        <w:t xml:space="preserve"> </w:t>
      </w:r>
      <w:r>
        <w:rPr>
          <w:rFonts w:ascii="微软雅黑" w:hAnsi="微软雅黑" w:eastAsia="微软雅黑" w:cs="微软雅黑"/>
          <w:spacing w:val="-3"/>
          <w:sz w:val="21"/>
          <w:szCs w:val="21"/>
          <w:u w:val="single" w:color="auto"/>
        </w:rPr>
        <w:t xml:space="preserve">                           /             日</w:t>
      </w:r>
      <w:r>
        <w:rPr>
          <w:rFonts w:ascii="宋体" w:hAnsi="宋体" w:eastAsia="宋体" w:cs="宋体"/>
          <w:spacing w:val="-3"/>
          <w:sz w:val="21"/>
          <w:szCs w:val="21"/>
        </w:rPr>
        <w:t>；</w:t>
      </w:r>
    </w:p>
    <w:p>
      <w:pPr>
        <w:spacing w:line="196" w:lineRule="auto"/>
        <w:ind w:left="437"/>
        <w:rPr>
          <w:rFonts w:ascii="宋体" w:hAnsi="宋体" w:eastAsia="宋体" w:cs="宋体"/>
          <w:sz w:val="21"/>
          <w:szCs w:val="21"/>
        </w:rPr>
      </w:pPr>
      <w:r>
        <w:rPr>
          <w:rFonts w:ascii="宋体" w:hAnsi="宋体" w:eastAsia="宋体" w:cs="宋体"/>
          <w:spacing w:val="-8"/>
          <w:sz w:val="21"/>
          <w:szCs w:val="21"/>
        </w:rPr>
        <w:t>资</w:t>
      </w:r>
      <w:r>
        <w:rPr>
          <w:rFonts w:ascii="宋体" w:hAnsi="宋体" w:eastAsia="宋体" w:cs="宋体"/>
          <w:spacing w:val="-7"/>
          <w:sz w:val="21"/>
          <w:szCs w:val="21"/>
        </w:rPr>
        <w:t xml:space="preserve">质类别和等级： </w:t>
      </w:r>
      <w:r>
        <w:rPr>
          <w:rFonts w:ascii="微软雅黑" w:hAnsi="微软雅黑" w:eastAsia="微软雅黑" w:cs="微软雅黑"/>
          <w:spacing w:val="-7"/>
          <w:sz w:val="21"/>
          <w:szCs w:val="21"/>
          <w:u w:val="single" w:color="auto"/>
        </w:rPr>
        <w:t xml:space="preserve">                       /   日日</w:t>
      </w:r>
      <w:r>
        <w:rPr>
          <w:rFonts w:ascii="宋体" w:hAnsi="宋体" w:eastAsia="宋体" w:cs="宋体"/>
          <w:spacing w:val="-7"/>
          <w:sz w:val="21"/>
          <w:szCs w:val="21"/>
        </w:rPr>
        <w:t>；</w:t>
      </w:r>
    </w:p>
    <w:p>
      <w:pPr>
        <w:spacing w:line="181" w:lineRule="auto"/>
        <w:ind w:left="429"/>
        <w:rPr>
          <w:rFonts w:ascii="宋体" w:hAnsi="宋体" w:eastAsia="宋体" w:cs="宋体"/>
          <w:sz w:val="21"/>
          <w:szCs w:val="21"/>
        </w:rPr>
      </w:pPr>
      <w:r>
        <w:rPr>
          <w:rFonts w:ascii="宋体" w:hAnsi="宋体" w:eastAsia="宋体" w:cs="宋体"/>
          <w:spacing w:val="-9"/>
          <w:sz w:val="21"/>
          <w:szCs w:val="21"/>
        </w:rPr>
        <w:t xml:space="preserve">联系电话： </w:t>
      </w:r>
      <w:r>
        <w:rPr>
          <w:rFonts w:ascii="微软雅黑" w:hAnsi="微软雅黑" w:eastAsia="微软雅黑" w:cs="微软雅黑"/>
          <w:spacing w:val="-9"/>
          <w:sz w:val="21"/>
          <w:szCs w:val="21"/>
          <w:u w:val="single" w:color="auto"/>
        </w:rPr>
        <w:t xml:space="preserve">                           /日日日          </w:t>
      </w:r>
      <w:r>
        <w:rPr>
          <w:rFonts w:ascii="宋体" w:hAnsi="宋体" w:eastAsia="宋体" w:cs="宋体"/>
          <w:sz w:val="21"/>
          <w:szCs w:val="21"/>
        </w:rPr>
        <w:t>；</w:t>
      </w:r>
    </w:p>
    <w:p>
      <w:pPr>
        <w:spacing w:before="2" w:line="157" w:lineRule="auto"/>
        <w:ind w:left="452"/>
        <w:rPr>
          <w:rFonts w:ascii="宋体" w:hAnsi="宋体" w:eastAsia="宋体" w:cs="宋体"/>
          <w:sz w:val="21"/>
          <w:szCs w:val="21"/>
        </w:rPr>
      </w:pPr>
      <w:r>
        <w:rPr>
          <w:rFonts w:ascii="宋体" w:hAnsi="宋体" w:eastAsia="宋体" w:cs="宋体"/>
          <w:spacing w:val="-22"/>
          <w:sz w:val="21"/>
          <w:szCs w:val="21"/>
        </w:rPr>
        <w:t>电</w:t>
      </w:r>
      <w:r>
        <w:rPr>
          <w:rFonts w:ascii="宋体" w:hAnsi="宋体" w:eastAsia="宋体" w:cs="宋体"/>
          <w:spacing w:val="-17"/>
          <w:sz w:val="21"/>
          <w:szCs w:val="21"/>
        </w:rPr>
        <w:t>子</w:t>
      </w:r>
      <w:r>
        <w:rPr>
          <w:rFonts w:ascii="宋体" w:hAnsi="宋体" w:eastAsia="宋体" w:cs="宋体"/>
          <w:spacing w:val="-11"/>
          <w:sz w:val="21"/>
          <w:szCs w:val="21"/>
        </w:rPr>
        <w:t xml:space="preserve">信箱： </w:t>
      </w:r>
      <w:r>
        <w:rPr>
          <w:rFonts w:ascii="微软雅黑" w:hAnsi="微软雅黑" w:eastAsia="微软雅黑" w:cs="微软雅黑"/>
          <w:spacing w:val="-11"/>
          <w:sz w:val="21"/>
          <w:szCs w:val="21"/>
          <w:u w:val="single" w:color="auto"/>
        </w:rPr>
        <w:t xml:space="preserve">                                 /日日日日</w:t>
      </w:r>
      <w:r>
        <w:rPr>
          <w:rFonts w:ascii="宋体" w:hAnsi="宋体" w:eastAsia="宋体" w:cs="宋体"/>
          <w:spacing w:val="-11"/>
          <w:sz w:val="21"/>
          <w:szCs w:val="21"/>
        </w:rPr>
        <w:t>；</w:t>
      </w:r>
    </w:p>
    <w:p>
      <w:pPr>
        <w:spacing w:before="1" w:line="204" w:lineRule="auto"/>
        <w:ind w:left="428"/>
        <w:rPr>
          <w:rFonts w:ascii="宋体" w:hAnsi="宋体" w:eastAsia="宋体" w:cs="宋体"/>
          <w:sz w:val="21"/>
          <w:szCs w:val="21"/>
        </w:rPr>
      </w:pPr>
      <w:r>
        <w:rPr>
          <w:rFonts w:ascii="宋体" w:hAnsi="宋体" w:eastAsia="宋体" w:cs="宋体"/>
          <w:spacing w:val="-19"/>
          <w:sz w:val="21"/>
          <w:szCs w:val="21"/>
        </w:rPr>
        <w:t>通</w:t>
      </w:r>
      <w:r>
        <w:rPr>
          <w:rFonts w:ascii="宋体" w:hAnsi="宋体" w:eastAsia="宋体" w:cs="宋体"/>
          <w:spacing w:val="-13"/>
          <w:sz w:val="21"/>
          <w:szCs w:val="21"/>
        </w:rPr>
        <w:t xml:space="preserve">信地址： </w:t>
      </w:r>
      <w:r>
        <w:rPr>
          <w:rFonts w:ascii="微软雅黑" w:hAnsi="微软雅黑" w:eastAsia="微软雅黑" w:cs="微软雅黑"/>
          <w:spacing w:val="-13"/>
          <w:sz w:val="21"/>
          <w:szCs w:val="21"/>
          <w:u w:val="single" w:color="auto"/>
        </w:rPr>
        <w:t xml:space="preserve">                日日日日/日             </w:t>
      </w:r>
      <w:r>
        <w:rPr>
          <w:rFonts w:ascii="宋体" w:hAnsi="宋体" w:eastAsia="宋体" w:cs="宋体"/>
          <w:spacing w:val="-13"/>
          <w:sz w:val="21"/>
          <w:szCs w:val="21"/>
        </w:rPr>
        <w:t>。</w:t>
      </w:r>
    </w:p>
    <w:p>
      <w:pPr>
        <w:spacing w:before="1" w:line="157" w:lineRule="auto"/>
        <w:ind w:left="437"/>
        <w:rPr>
          <w:rFonts w:ascii="宋体" w:hAnsi="宋体" w:eastAsia="宋体" w:cs="宋体"/>
          <w:sz w:val="21"/>
          <w:szCs w:val="21"/>
        </w:rPr>
      </w:pPr>
      <w:r>
        <w:rPr>
          <w:rFonts w:ascii="微软雅黑" w:hAnsi="微软雅黑" w:eastAsia="微软雅黑" w:cs="微软雅黑"/>
          <w:spacing w:val="-11"/>
          <w:sz w:val="21"/>
          <w:szCs w:val="21"/>
        </w:rPr>
        <w:t>1</w:t>
      </w:r>
      <w:r>
        <w:rPr>
          <w:rFonts w:ascii="微软雅黑" w:hAnsi="微软雅黑" w:eastAsia="微软雅黑" w:cs="微软雅黑"/>
          <w:spacing w:val="-10"/>
          <w:sz w:val="21"/>
          <w:szCs w:val="21"/>
        </w:rPr>
        <w:t xml:space="preserve">.1.2.5 </w:t>
      </w:r>
      <w:r>
        <w:rPr>
          <w:rFonts w:ascii="宋体" w:hAnsi="宋体" w:eastAsia="宋体" w:cs="宋体"/>
          <w:spacing w:val="-10"/>
          <w:sz w:val="21"/>
          <w:szCs w:val="21"/>
        </w:rPr>
        <w:t>设计人：</w:t>
      </w:r>
    </w:p>
    <w:p>
      <w:pPr>
        <w:spacing w:before="1" w:line="190" w:lineRule="auto"/>
        <w:ind w:left="430"/>
        <w:rPr>
          <w:rFonts w:ascii="宋体" w:hAnsi="宋体" w:eastAsia="宋体" w:cs="宋体"/>
          <w:sz w:val="21"/>
          <w:szCs w:val="21"/>
        </w:rPr>
      </w:pPr>
      <w:r>
        <w:rPr>
          <w:rFonts w:ascii="宋体" w:hAnsi="宋体" w:eastAsia="宋体" w:cs="宋体"/>
          <w:spacing w:val="-6"/>
          <w:sz w:val="21"/>
          <w:szCs w:val="21"/>
        </w:rPr>
        <w:t xml:space="preserve">名称： </w:t>
      </w:r>
      <w:r>
        <w:rPr>
          <w:rFonts w:ascii="微软雅黑" w:hAnsi="微软雅黑" w:eastAsia="微软雅黑" w:cs="微软雅黑"/>
          <w:spacing w:val="-6"/>
          <w:sz w:val="21"/>
          <w:szCs w:val="21"/>
          <w:u w:val="single" w:color="auto"/>
        </w:rPr>
        <w:t xml:space="preserve">  </w:t>
      </w:r>
      <w:r>
        <w:rPr>
          <w:rFonts w:ascii="微软雅黑" w:hAnsi="微软雅黑" w:eastAsia="微软雅黑" w:cs="微软雅黑"/>
          <w:spacing w:val="-5"/>
          <w:sz w:val="21"/>
          <w:szCs w:val="21"/>
          <w:u w:val="single" w:color="auto"/>
        </w:rPr>
        <w:t xml:space="preserve"> </w:t>
      </w:r>
      <w:r>
        <w:rPr>
          <w:rFonts w:ascii="微软雅黑" w:hAnsi="微软雅黑" w:eastAsia="微软雅黑" w:cs="微软雅黑"/>
          <w:spacing w:val="-3"/>
          <w:sz w:val="21"/>
          <w:szCs w:val="21"/>
          <w:u w:val="single" w:color="auto"/>
        </w:rPr>
        <w:t xml:space="preserve">                              /          日</w:t>
      </w:r>
      <w:r>
        <w:rPr>
          <w:rFonts w:ascii="宋体" w:hAnsi="宋体" w:eastAsia="宋体" w:cs="宋体"/>
          <w:spacing w:val="-3"/>
          <w:sz w:val="21"/>
          <w:szCs w:val="21"/>
        </w:rPr>
        <w:t>；</w:t>
      </w:r>
    </w:p>
    <w:p>
      <w:pPr>
        <w:spacing w:line="196" w:lineRule="auto"/>
        <w:ind w:left="437"/>
        <w:rPr>
          <w:rFonts w:ascii="宋体" w:hAnsi="宋体" w:eastAsia="宋体" w:cs="宋体"/>
          <w:sz w:val="21"/>
          <w:szCs w:val="21"/>
        </w:rPr>
      </w:pPr>
      <w:r>
        <w:rPr>
          <w:rFonts w:ascii="宋体" w:hAnsi="宋体" w:eastAsia="宋体" w:cs="宋体"/>
          <w:spacing w:val="-8"/>
          <w:sz w:val="21"/>
          <w:szCs w:val="21"/>
        </w:rPr>
        <w:t>资质类别</w:t>
      </w:r>
      <w:r>
        <w:rPr>
          <w:rFonts w:ascii="宋体" w:hAnsi="宋体" w:eastAsia="宋体" w:cs="宋体"/>
          <w:spacing w:val="-7"/>
          <w:sz w:val="21"/>
          <w:szCs w:val="21"/>
        </w:rPr>
        <w:t>和</w:t>
      </w:r>
      <w:r>
        <w:rPr>
          <w:rFonts w:ascii="宋体" w:hAnsi="宋体" w:eastAsia="宋体" w:cs="宋体"/>
          <w:spacing w:val="-4"/>
          <w:sz w:val="21"/>
          <w:szCs w:val="21"/>
        </w:rPr>
        <w:t xml:space="preserve">等级： </w:t>
      </w:r>
      <w:r>
        <w:rPr>
          <w:rFonts w:ascii="微软雅黑" w:hAnsi="微软雅黑" w:eastAsia="微软雅黑" w:cs="微软雅黑"/>
          <w:spacing w:val="-4"/>
          <w:sz w:val="21"/>
          <w:szCs w:val="21"/>
          <w:u w:val="single" w:color="auto"/>
        </w:rPr>
        <w:t xml:space="preserve">                    /   日   </w:t>
      </w:r>
      <w:r>
        <w:rPr>
          <w:rFonts w:ascii="宋体" w:hAnsi="宋体" w:eastAsia="宋体" w:cs="宋体"/>
          <w:spacing w:val="-4"/>
          <w:sz w:val="21"/>
          <w:szCs w:val="21"/>
        </w:rPr>
        <w:t>；</w:t>
      </w:r>
    </w:p>
    <w:p>
      <w:pPr>
        <w:spacing w:line="181" w:lineRule="auto"/>
        <w:ind w:left="429"/>
        <w:rPr>
          <w:rFonts w:ascii="宋体" w:hAnsi="宋体" w:eastAsia="宋体" w:cs="宋体"/>
          <w:sz w:val="21"/>
          <w:szCs w:val="21"/>
        </w:rPr>
      </w:pPr>
      <w:r>
        <w:rPr>
          <w:rFonts w:ascii="宋体" w:hAnsi="宋体" w:eastAsia="宋体" w:cs="宋体"/>
          <w:spacing w:val="-4"/>
          <w:sz w:val="21"/>
          <w:szCs w:val="21"/>
        </w:rPr>
        <w:t xml:space="preserve">联系电话： </w:t>
      </w:r>
      <w:r>
        <w:rPr>
          <w:rFonts w:ascii="微软雅黑" w:hAnsi="微软雅黑" w:eastAsia="微软雅黑" w:cs="微软雅黑"/>
          <w:spacing w:val="-4"/>
          <w:sz w:val="21"/>
          <w:szCs w:val="21"/>
          <w:u w:val="single" w:color="auto"/>
        </w:rPr>
        <w:t xml:space="preserve">                           /日             </w:t>
      </w:r>
      <w:r>
        <w:rPr>
          <w:rFonts w:ascii="宋体" w:hAnsi="宋体" w:eastAsia="宋体" w:cs="宋体"/>
          <w:sz w:val="21"/>
          <w:szCs w:val="21"/>
        </w:rPr>
        <w:t>；</w:t>
      </w:r>
    </w:p>
    <w:p>
      <w:pPr>
        <w:spacing w:before="1" w:line="181" w:lineRule="auto"/>
        <w:ind w:left="452"/>
        <w:rPr>
          <w:rFonts w:ascii="宋体" w:hAnsi="宋体" w:eastAsia="宋体" w:cs="宋体"/>
          <w:sz w:val="21"/>
          <w:szCs w:val="21"/>
        </w:rPr>
      </w:pPr>
      <w:r>
        <w:rPr>
          <w:rFonts w:ascii="宋体" w:hAnsi="宋体" w:eastAsia="宋体" w:cs="宋体"/>
          <w:spacing w:val="-8"/>
          <w:sz w:val="21"/>
          <w:szCs w:val="21"/>
        </w:rPr>
        <w:t xml:space="preserve">电子信箱： </w:t>
      </w:r>
      <w:r>
        <w:rPr>
          <w:rFonts w:ascii="微软雅黑" w:hAnsi="微软雅黑" w:eastAsia="微软雅黑" w:cs="微软雅黑"/>
          <w:spacing w:val="-8"/>
          <w:sz w:val="21"/>
          <w:szCs w:val="21"/>
          <w:u w:val="single" w:color="auto"/>
        </w:rPr>
        <w:t xml:space="preserve">  </w:t>
      </w:r>
      <w:r>
        <w:rPr>
          <w:rFonts w:ascii="微软雅黑" w:hAnsi="微软雅黑" w:eastAsia="微软雅黑" w:cs="微软雅黑"/>
          <w:spacing w:val="-5"/>
          <w:sz w:val="21"/>
          <w:szCs w:val="21"/>
          <w:u w:val="single" w:color="auto"/>
        </w:rPr>
        <w:t xml:space="preserve"> </w:t>
      </w:r>
      <w:r>
        <w:rPr>
          <w:rFonts w:ascii="微软雅黑" w:hAnsi="微软雅黑" w:eastAsia="微软雅黑" w:cs="微软雅黑"/>
          <w:spacing w:val="-4"/>
          <w:sz w:val="21"/>
          <w:szCs w:val="21"/>
          <w:u w:val="single" w:color="auto"/>
        </w:rPr>
        <w:t xml:space="preserve">                           /日   </w:t>
      </w:r>
      <w:r>
        <w:rPr>
          <w:rFonts w:ascii="宋体" w:hAnsi="宋体" w:eastAsia="宋体" w:cs="宋体"/>
          <w:spacing w:val="-4"/>
          <w:sz w:val="21"/>
          <w:szCs w:val="21"/>
        </w:rPr>
        <w:t>；</w:t>
      </w:r>
    </w:p>
    <w:p>
      <w:pPr>
        <w:spacing w:before="1" w:line="181" w:lineRule="auto"/>
        <w:ind w:left="428"/>
        <w:rPr>
          <w:rFonts w:ascii="宋体" w:hAnsi="宋体" w:eastAsia="宋体" w:cs="宋体"/>
          <w:sz w:val="21"/>
          <w:szCs w:val="21"/>
        </w:rPr>
      </w:pPr>
      <w:r>
        <w:rPr>
          <w:rFonts w:ascii="宋体" w:hAnsi="宋体" w:eastAsia="宋体" w:cs="宋体"/>
          <w:spacing w:val="-16"/>
          <w:w w:val="77"/>
          <w:sz w:val="21"/>
          <w:szCs w:val="21"/>
        </w:rPr>
        <w:t>通信地址：</w:t>
      </w:r>
      <w:r>
        <w:rPr>
          <w:rFonts w:ascii="宋体" w:hAnsi="宋体" w:eastAsia="宋体" w:cs="宋体"/>
          <w:spacing w:val="25"/>
          <w:sz w:val="21"/>
          <w:szCs w:val="21"/>
        </w:rPr>
        <w:t xml:space="preserve"> </w:t>
      </w:r>
      <w:r>
        <w:rPr>
          <w:rFonts w:ascii="微软雅黑" w:hAnsi="微软雅黑" w:eastAsia="微软雅黑" w:cs="微软雅黑"/>
          <w:spacing w:val="3"/>
          <w:sz w:val="21"/>
          <w:szCs w:val="21"/>
          <w:u w:val="single" w:color="auto"/>
        </w:rPr>
        <w:t xml:space="preserve">                </w:t>
      </w:r>
      <w:r>
        <w:rPr>
          <w:rFonts w:ascii="微软雅黑" w:hAnsi="微软雅黑" w:eastAsia="微软雅黑" w:cs="微软雅黑"/>
          <w:spacing w:val="-16"/>
          <w:w w:val="77"/>
          <w:sz w:val="21"/>
          <w:szCs w:val="21"/>
          <w:u w:val="single" w:color="auto"/>
        </w:rPr>
        <w:t>日日日/日日日日</w:t>
      </w:r>
      <w:r>
        <w:rPr>
          <w:rFonts w:ascii="微软雅黑" w:hAnsi="微软雅黑" w:eastAsia="微软雅黑" w:cs="微软雅黑"/>
          <w:spacing w:val="9"/>
          <w:sz w:val="21"/>
          <w:szCs w:val="21"/>
          <w:u w:val="single" w:color="auto"/>
        </w:rPr>
        <w:t xml:space="preserve">      </w:t>
      </w:r>
      <w:r>
        <w:rPr>
          <w:rFonts w:ascii="宋体" w:hAnsi="宋体" w:eastAsia="宋体" w:cs="宋体"/>
          <w:spacing w:val="-16"/>
          <w:w w:val="77"/>
          <w:sz w:val="21"/>
          <w:szCs w:val="21"/>
        </w:rPr>
        <w:t>。</w:t>
      </w:r>
    </w:p>
    <w:p>
      <w:pPr>
        <w:spacing w:line="181" w:lineRule="auto"/>
        <w:ind w:left="437"/>
        <w:rPr>
          <w:rFonts w:ascii="宋体" w:hAnsi="宋体" w:eastAsia="宋体" w:cs="宋体"/>
          <w:sz w:val="21"/>
          <w:szCs w:val="21"/>
        </w:rPr>
      </w:pPr>
      <w:r>
        <w:rPr>
          <w:rFonts w:ascii="微软雅黑" w:hAnsi="微软雅黑" w:eastAsia="微软雅黑" w:cs="微软雅黑"/>
          <w:spacing w:val="-11"/>
          <w:sz w:val="21"/>
          <w:szCs w:val="21"/>
        </w:rPr>
        <w:t>1</w:t>
      </w:r>
      <w:r>
        <w:rPr>
          <w:rFonts w:ascii="微软雅黑" w:hAnsi="微软雅黑" w:eastAsia="微软雅黑" w:cs="微软雅黑"/>
          <w:spacing w:val="-6"/>
          <w:sz w:val="21"/>
          <w:szCs w:val="21"/>
        </w:rPr>
        <w:t xml:space="preserve">.1.3 </w:t>
      </w:r>
      <w:r>
        <w:rPr>
          <w:rFonts w:ascii="宋体" w:hAnsi="宋体" w:eastAsia="宋体" w:cs="宋体"/>
          <w:spacing w:val="-6"/>
          <w:sz w:val="21"/>
          <w:szCs w:val="21"/>
        </w:rPr>
        <w:t>工程和设备</w:t>
      </w:r>
    </w:p>
    <w:p>
      <w:pPr>
        <w:spacing w:before="2" w:line="181" w:lineRule="auto"/>
        <w:ind w:left="437" w:right="1018"/>
        <w:rPr>
          <w:rFonts w:ascii="宋体" w:hAnsi="宋体" w:eastAsia="宋体" w:cs="宋体"/>
          <w:sz w:val="21"/>
          <w:szCs w:val="21"/>
        </w:rPr>
      </w:pPr>
      <w:r>
        <w:rPr>
          <w:rFonts w:ascii="微软雅黑" w:hAnsi="微软雅黑" w:eastAsia="微软雅黑" w:cs="微软雅黑"/>
          <w:spacing w:val="-10"/>
          <w:sz w:val="21"/>
          <w:szCs w:val="21"/>
        </w:rPr>
        <w:t>1.</w:t>
      </w:r>
      <w:r>
        <w:rPr>
          <w:rFonts w:ascii="微软雅黑" w:hAnsi="微软雅黑" w:eastAsia="微软雅黑" w:cs="微软雅黑"/>
          <w:spacing w:val="-8"/>
          <w:sz w:val="21"/>
          <w:szCs w:val="21"/>
        </w:rPr>
        <w:t>1</w:t>
      </w:r>
      <w:r>
        <w:rPr>
          <w:rFonts w:ascii="微软雅黑" w:hAnsi="微软雅黑" w:eastAsia="微软雅黑" w:cs="微软雅黑"/>
          <w:spacing w:val="-5"/>
          <w:sz w:val="21"/>
          <w:szCs w:val="21"/>
        </w:rPr>
        <w:t xml:space="preserve">.3.7 </w:t>
      </w:r>
      <w:r>
        <w:rPr>
          <w:rFonts w:ascii="宋体" w:hAnsi="宋体" w:eastAsia="宋体" w:cs="宋体"/>
          <w:spacing w:val="-5"/>
          <w:sz w:val="21"/>
          <w:szCs w:val="21"/>
        </w:rPr>
        <w:t xml:space="preserve">作为施工现场组成部分的其他场所包括： </w:t>
      </w:r>
      <w:r>
        <w:rPr>
          <w:rFonts w:ascii="宋体" w:hAnsi="宋体" w:eastAsia="宋体" w:cs="宋体"/>
          <w:spacing w:val="-5"/>
          <w:sz w:val="21"/>
          <w:szCs w:val="21"/>
          <w:u w:val="single" w:color="auto"/>
        </w:rPr>
        <w:t>①向承包人提供必要的施工设施</w:t>
      </w:r>
      <w:r>
        <w:rPr>
          <w:rFonts w:ascii="宋体" w:hAnsi="宋体" w:eastAsia="宋体" w:cs="宋体"/>
          <w:spacing w:val="-5"/>
          <w:sz w:val="21"/>
          <w:szCs w:val="21"/>
        </w:rPr>
        <w:t>。</w:t>
      </w:r>
      <w:r>
        <w:rPr>
          <w:rFonts w:ascii="宋体" w:hAnsi="宋体" w:eastAsia="宋体" w:cs="宋体"/>
          <w:sz w:val="21"/>
          <w:szCs w:val="21"/>
        </w:rPr>
        <w:t xml:space="preserve"> </w:t>
      </w:r>
      <w:r>
        <w:rPr>
          <w:rFonts w:ascii="微软雅黑" w:hAnsi="微软雅黑" w:eastAsia="微软雅黑" w:cs="微软雅黑"/>
          <w:spacing w:val="-31"/>
          <w:sz w:val="21"/>
          <w:szCs w:val="21"/>
        </w:rPr>
        <w:t>1</w:t>
      </w:r>
      <w:r>
        <w:rPr>
          <w:rFonts w:ascii="微软雅黑" w:hAnsi="微软雅黑" w:eastAsia="微软雅黑" w:cs="微软雅黑"/>
          <w:spacing w:val="-24"/>
          <w:sz w:val="21"/>
          <w:szCs w:val="21"/>
        </w:rPr>
        <w:t xml:space="preserve">.1.3.9 </w:t>
      </w:r>
      <w:r>
        <w:rPr>
          <w:rFonts w:ascii="宋体" w:hAnsi="宋体" w:eastAsia="宋体" w:cs="宋体"/>
          <w:spacing w:val="-24"/>
          <w:sz w:val="21"/>
          <w:szCs w:val="21"/>
        </w:rPr>
        <w:t xml:space="preserve">永久占地包括： </w:t>
      </w:r>
      <w:r>
        <w:rPr>
          <w:rFonts w:ascii="微软雅黑" w:hAnsi="微软雅黑" w:eastAsia="微软雅黑" w:cs="微软雅黑"/>
          <w:spacing w:val="-24"/>
          <w:sz w:val="21"/>
          <w:szCs w:val="21"/>
          <w:u w:val="single" w:color="auto"/>
        </w:rPr>
        <w:t>日   日日日</w:t>
      </w:r>
      <w:r>
        <w:rPr>
          <w:rFonts w:ascii="宋体" w:hAnsi="宋体" w:eastAsia="宋体" w:cs="宋体"/>
          <w:spacing w:val="-24"/>
          <w:sz w:val="21"/>
          <w:szCs w:val="21"/>
        </w:rPr>
        <w:t>。</w:t>
      </w:r>
    </w:p>
    <w:p>
      <w:pPr>
        <w:spacing w:before="1" w:line="206" w:lineRule="auto"/>
        <w:ind w:left="9" w:right="105" w:firstLine="428"/>
        <w:rPr>
          <w:rFonts w:ascii="宋体" w:hAnsi="宋体" w:eastAsia="宋体" w:cs="宋体"/>
          <w:sz w:val="21"/>
          <w:szCs w:val="21"/>
        </w:rPr>
      </w:pPr>
      <w:r>
        <w:rPr>
          <w:rFonts w:ascii="微软雅黑" w:hAnsi="微软雅黑" w:eastAsia="微软雅黑" w:cs="微软雅黑"/>
          <w:spacing w:val="-6"/>
          <w:sz w:val="21"/>
          <w:szCs w:val="21"/>
        </w:rPr>
        <w:t xml:space="preserve">1.1.3.10 </w:t>
      </w:r>
      <w:r>
        <w:rPr>
          <w:rFonts w:ascii="宋体" w:hAnsi="宋体" w:eastAsia="宋体" w:cs="宋体"/>
          <w:spacing w:val="-6"/>
          <w:sz w:val="21"/>
          <w:szCs w:val="21"/>
        </w:rPr>
        <w:t>临</w:t>
      </w:r>
      <w:r>
        <w:rPr>
          <w:rFonts w:ascii="宋体" w:hAnsi="宋体" w:eastAsia="宋体" w:cs="宋体"/>
          <w:spacing w:val="-3"/>
          <w:sz w:val="21"/>
          <w:szCs w:val="21"/>
        </w:rPr>
        <w:t>时占地包括：</w:t>
      </w:r>
      <w:r>
        <w:rPr>
          <w:rFonts w:ascii="宋体" w:hAnsi="宋体" w:eastAsia="宋体" w:cs="宋体"/>
          <w:spacing w:val="-3"/>
          <w:sz w:val="21"/>
          <w:szCs w:val="21"/>
          <w:u w:val="single" w:color="auto"/>
        </w:rPr>
        <w:t>①采购人进行专业分包工程的专业分承包单位的临时用地及材料设备</w:t>
      </w:r>
      <w:r>
        <w:rPr>
          <w:rFonts w:ascii="宋体" w:hAnsi="宋体" w:eastAsia="宋体" w:cs="宋体"/>
          <w:sz w:val="21"/>
          <w:szCs w:val="21"/>
        </w:rPr>
        <w:t xml:space="preserve"> </w:t>
      </w:r>
      <w:r>
        <w:rPr>
          <w:rFonts w:ascii="宋体" w:hAnsi="宋体" w:eastAsia="宋体" w:cs="宋体"/>
          <w:spacing w:val="-13"/>
          <w:sz w:val="21"/>
          <w:szCs w:val="21"/>
          <w:u w:val="single" w:color="auto"/>
        </w:rPr>
        <w:t>堆</w:t>
      </w:r>
      <w:r>
        <w:rPr>
          <w:rFonts w:ascii="宋体" w:hAnsi="宋体" w:eastAsia="宋体" w:cs="宋体"/>
          <w:spacing w:val="-12"/>
          <w:sz w:val="21"/>
          <w:szCs w:val="21"/>
          <w:u w:val="single" w:color="auto"/>
        </w:rPr>
        <w:t>场；②其他临时占地等。</w:t>
      </w:r>
      <w:r>
        <w:rPr>
          <w:rFonts w:ascii="宋体" w:hAnsi="宋体" w:eastAsia="宋体" w:cs="宋体"/>
          <w:sz w:val="21"/>
          <w:szCs w:val="21"/>
          <w:u w:val="single" w:color="auto"/>
        </w:rPr>
        <w:t xml:space="preserve"> </w:t>
      </w:r>
    </w:p>
    <w:p>
      <w:pPr>
        <w:spacing w:line="181" w:lineRule="auto"/>
        <w:ind w:left="437"/>
        <w:rPr>
          <w:rFonts w:ascii="宋体" w:hAnsi="宋体" w:eastAsia="宋体" w:cs="宋体"/>
          <w:sz w:val="21"/>
          <w:szCs w:val="21"/>
        </w:rPr>
      </w:pPr>
      <w:r>
        <w:rPr>
          <w:rFonts w:ascii="微软雅黑" w:hAnsi="微软雅黑" w:eastAsia="微软雅黑" w:cs="微软雅黑"/>
          <w:spacing w:val="-9"/>
          <w:sz w:val="21"/>
          <w:szCs w:val="21"/>
        </w:rPr>
        <w:t xml:space="preserve">1.3 </w:t>
      </w:r>
      <w:r>
        <w:rPr>
          <w:rFonts w:ascii="宋体" w:hAnsi="宋体" w:eastAsia="宋体" w:cs="宋体"/>
          <w:spacing w:val="-9"/>
          <w:sz w:val="21"/>
          <w:szCs w:val="21"/>
        </w:rPr>
        <w:t>法律</w:t>
      </w:r>
    </w:p>
    <w:p>
      <w:pPr>
        <w:spacing w:before="1" w:line="239" w:lineRule="auto"/>
        <w:ind w:left="10" w:right="155" w:firstLine="417"/>
        <w:rPr>
          <w:rFonts w:ascii="宋体" w:hAnsi="宋体" w:eastAsia="宋体" w:cs="宋体"/>
          <w:sz w:val="21"/>
          <w:szCs w:val="21"/>
        </w:rPr>
      </w:pPr>
      <w:r>
        <w:rPr>
          <w:rFonts w:ascii="宋体" w:hAnsi="宋体" w:eastAsia="宋体" w:cs="宋体"/>
          <w:spacing w:val="-4"/>
          <w:sz w:val="21"/>
          <w:szCs w:val="21"/>
        </w:rPr>
        <w:t xml:space="preserve">适用于合同的其他规范性文件： </w:t>
      </w:r>
      <w:r>
        <w:rPr>
          <w:rFonts w:ascii="宋体" w:hAnsi="宋体" w:eastAsia="宋体" w:cs="宋体"/>
          <w:spacing w:val="-4"/>
          <w:sz w:val="21"/>
          <w:szCs w:val="21"/>
          <w:u w:val="single" w:color="auto"/>
        </w:rPr>
        <w:t>新</w:t>
      </w:r>
      <w:r>
        <w:rPr>
          <w:rFonts w:ascii="宋体" w:hAnsi="宋体" w:eastAsia="宋体" w:cs="宋体"/>
          <w:spacing w:val="-2"/>
          <w:sz w:val="21"/>
          <w:szCs w:val="21"/>
          <w:u w:val="single" w:color="auto"/>
        </w:rPr>
        <w:t>疆维吾尔自治区、哈密市有关的法律法规以及哈密市市政</w:t>
      </w:r>
      <w:r>
        <w:rPr>
          <w:rFonts w:ascii="宋体" w:hAnsi="宋体" w:eastAsia="宋体" w:cs="宋体"/>
          <w:sz w:val="21"/>
          <w:szCs w:val="21"/>
        </w:rPr>
        <w:t xml:space="preserve"> </w:t>
      </w:r>
      <w:r>
        <w:rPr>
          <w:rFonts w:ascii="宋体" w:hAnsi="宋体" w:eastAsia="宋体" w:cs="宋体"/>
          <w:spacing w:val="-1"/>
          <w:sz w:val="21"/>
          <w:szCs w:val="21"/>
          <w:u w:val="single" w:color="auto"/>
        </w:rPr>
        <w:t>工程建设有关的工程管理</w:t>
      </w:r>
      <w:r>
        <w:rPr>
          <w:rFonts w:ascii="宋体" w:hAnsi="宋体" w:eastAsia="宋体" w:cs="宋体"/>
          <w:sz w:val="21"/>
          <w:szCs w:val="21"/>
          <w:u w:val="single" w:color="auto"/>
        </w:rPr>
        <w:t>文件等</w:t>
      </w:r>
      <w:r>
        <w:rPr>
          <w:rFonts w:ascii="宋体" w:hAnsi="宋体" w:eastAsia="宋体" w:cs="宋体"/>
          <w:sz w:val="21"/>
          <w:szCs w:val="21"/>
        </w:rPr>
        <w:t>。</w:t>
      </w:r>
    </w:p>
    <w:p>
      <w:pPr>
        <w:spacing w:before="1" w:line="181" w:lineRule="auto"/>
        <w:ind w:left="437"/>
        <w:rPr>
          <w:rFonts w:ascii="宋体" w:hAnsi="宋体" w:eastAsia="宋体" w:cs="宋体"/>
          <w:sz w:val="21"/>
          <w:szCs w:val="21"/>
        </w:rPr>
      </w:pPr>
      <w:r>
        <w:rPr>
          <w:rFonts w:ascii="微软雅黑" w:hAnsi="微软雅黑" w:eastAsia="微软雅黑" w:cs="微软雅黑"/>
          <w:spacing w:val="-9"/>
          <w:sz w:val="21"/>
          <w:szCs w:val="21"/>
        </w:rPr>
        <w:t>1</w:t>
      </w:r>
      <w:r>
        <w:rPr>
          <w:rFonts w:ascii="微软雅黑" w:hAnsi="微软雅黑" w:eastAsia="微软雅黑" w:cs="微软雅黑"/>
          <w:spacing w:val="-6"/>
          <w:sz w:val="21"/>
          <w:szCs w:val="21"/>
        </w:rPr>
        <w:t xml:space="preserve">.4 </w:t>
      </w:r>
      <w:r>
        <w:rPr>
          <w:rFonts w:ascii="宋体" w:hAnsi="宋体" w:eastAsia="宋体" w:cs="宋体"/>
          <w:spacing w:val="-6"/>
          <w:sz w:val="21"/>
          <w:szCs w:val="21"/>
        </w:rPr>
        <w:t>标准和规范</w:t>
      </w:r>
    </w:p>
    <w:p>
      <w:pPr>
        <w:spacing w:before="1" w:line="206" w:lineRule="auto"/>
        <w:ind w:left="7" w:right="116" w:firstLine="430"/>
        <w:rPr>
          <w:rFonts w:ascii="宋体" w:hAnsi="宋体" w:eastAsia="宋体" w:cs="宋体"/>
          <w:sz w:val="21"/>
          <w:szCs w:val="21"/>
        </w:rPr>
      </w:pPr>
      <w:r>
        <w:rPr>
          <w:rFonts w:ascii="微软雅黑" w:hAnsi="微软雅黑" w:eastAsia="微软雅黑" w:cs="微软雅黑"/>
          <w:spacing w:val="-22"/>
          <w:sz w:val="21"/>
          <w:szCs w:val="21"/>
        </w:rPr>
        <w:t>1.4</w:t>
      </w:r>
      <w:r>
        <w:rPr>
          <w:rFonts w:ascii="微软雅黑" w:hAnsi="微软雅黑" w:eastAsia="微软雅黑" w:cs="微软雅黑"/>
          <w:spacing w:val="-19"/>
          <w:sz w:val="21"/>
          <w:szCs w:val="21"/>
        </w:rPr>
        <w:t>.</w:t>
      </w:r>
      <w:r>
        <w:rPr>
          <w:rFonts w:ascii="微软雅黑" w:hAnsi="微软雅黑" w:eastAsia="微软雅黑" w:cs="微软雅黑"/>
          <w:spacing w:val="-11"/>
          <w:sz w:val="21"/>
          <w:szCs w:val="21"/>
        </w:rPr>
        <w:t xml:space="preserve">1 </w:t>
      </w:r>
      <w:r>
        <w:rPr>
          <w:rFonts w:ascii="宋体" w:hAnsi="宋体" w:eastAsia="宋体" w:cs="宋体"/>
          <w:spacing w:val="-11"/>
          <w:sz w:val="21"/>
          <w:szCs w:val="21"/>
        </w:rPr>
        <w:t xml:space="preserve">适用于工程的标准规范包括： </w:t>
      </w:r>
      <w:r>
        <w:rPr>
          <w:rFonts w:ascii="宋体" w:hAnsi="宋体" w:eastAsia="宋体" w:cs="宋体"/>
          <w:spacing w:val="-11"/>
          <w:sz w:val="21"/>
          <w:szCs w:val="21"/>
          <w:u w:val="single" w:color="auto"/>
        </w:rPr>
        <w:t xml:space="preserve">   《建设工程工程量清单计价规范》 </w:t>
      </w:r>
      <w:r>
        <w:rPr>
          <w:rFonts w:ascii="微软雅黑" w:hAnsi="微软雅黑" w:eastAsia="微软雅黑" w:cs="微软雅黑"/>
          <w:spacing w:val="-11"/>
          <w:sz w:val="21"/>
          <w:szCs w:val="21"/>
          <w:u w:val="single" w:color="auto"/>
        </w:rPr>
        <w:t>GB50500-2013</w:t>
      </w:r>
      <w:r>
        <w:rPr>
          <w:rFonts w:ascii="宋体" w:hAnsi="宋体" w:eastAsia="宋体" w:cs="宋体"/>
          <w:spacing w:val="-11"/>
          <w:sz w:val="21"/>
          <w:szCs w:val="21"/>
          <w:u w:val="single" w:color="auto"/>
        </w:rPr>
        <w:t>、《工</w:t>
      </w:r>
      <w:r>
        <w:rPr>
          <w:rFonts w:ascii="宋体" w:hAnsi="宋体" w:eastAsia="宋体" w:cs="宋体"/>
          <w:sz w:val="21"/>
          <w:szCs w:val="21"/>
        </w:rPr>
        <w:t xml:space="preserve"> </w:t>
      </w:r>
      <w:r>
        <w:rPr>
          <w:rFonts w:ascii="宋体" w:hAnsi="宋体" w:eastAsia="宋体" w:cs="宋体"/>
          <w:spacing w:val="-8"/>
          <w:sz w:val="21"/>
          <w:szCs w:val="21"/>
          <w:u w:val="single" w:color="auto"/>
        </w:rPr>
        <w:t>程</w:t>
      </w:r>
      <w:r>
        <w:rPr>
          <w:rFonts w:ascii="宋体" w:hAnsi="宋体" w:eastAsia="宋体" w:cs="宋体"/>
          <w:spacing w:val="-7"/>
          <w:sz w:val="21"/>
          <w:szCs w:val="21"/>
          <w:u w:val="single" w:color="auto"/>
        </w:rPr>
        <w:t>建</w:t>
      </w:r>
      <w:r>
        <w:rPr>
          <w:rFonts w:ascii="宋体" w:hAnsi="宋体" w:eastAsia="宋体" w:cs="宋体"/>
          <w:spacing w:val="-4"/>
          <w:sz w:val="21"/>
          <w:szCs w:val="21"/>
          <w:u w:val="single" w:color="auto"/>
        </w:rPr>
        <w:t>设标准强制性条文》等现行与本合同文件有关的所有法律、法规、规章。</w:t>
      </w:r>
      <w:r>
        <w:rPr>
          <w:rFonts w:ascii="宋体" w:hAnsi="宋体" w:eastAsia="宋体" w:cs="宋体"/>
          <w:sz w:val="21"/>
          <w:szCs w:val="21"/>
          <w:u w:val="single" w:color="auto"/>
        </w:rPr>
        <w:t xml:space="preserve"> </w:t>
      </w:r>
    </w:p>
    <w:p>
      <w:pPr>
        <w:spacing w:line="181" w:lineRule="auto"/>
        <w:ind w:left="437"/>
        <w:rPr>
          <w:rFonts w:ascii="宋体" w:hAnsi="宋体" w:eastAsia="宋体" w:cs="宋体"/>
          <w:sz w:val="21"/>
          <w:szCs w:val="21"/>
        </w:rPr>
      </w:pPr>
      <w:r>
        <w:rPr>
          <w:rFonts w:ascii="微软雅黑" w:hAnsi="微软雅黑" w:eastAsia="微软雅黑" w:cs="微软雅黑"/>
          <w:spacing w:val="-7"/>
          <w:sz w:val="21"/>
          <w:szCs w:val="21"/>
        </w:rPr>
        <w:t xml:space="preserve">1.4.2 </w:t>
      </w:r>
      <w:r>
        <w:rPr>
          <w:rFonts w:ascii="宋体" w:hAnsi="宋体" w:eastAsia="宋体" w:cs="宋体"/>
          <w:spacing w:val="-7"/>
          <w:sz w:val="21"/>
          <w:szCs w:val="21"/>
        </w:rPr>
        <w:t xml:space="preserve">发包人提供国外标准、规范的名称： </w:t>
      </w:r>
      <w:r>
        <w:rPr>
          <w:rFonts w:ascii="宋体" w:hAnsi="宋体" w:eastAsia="宋体" w:cs="宋体"/>
          <w:spacing w:val="-7"/>
          <w:sz w:val="21"/>
          <w:szCs w:val="21"/>
          <w:u w:val="single" w:color="auto"/>
        </w:rPr>
        <w:t>无</w:t>
      </w:r>
    </w:p>
    <w:p>
      <w:pPr>
        <w:spacing w:before="1" w:line="218" w:lineRule="auto"/>
        <w:ind w:left="431"/>
        <w:rPr>
          <w:rFonts w:ascii="宋体" w:hAnsi="宋体" w:eastAsia="宋体" w:cs="宋体"/>
          <w:sz w:val="21"/>
          <w:szCs w:val="21"/>
        </w:rPr>
      </w:pPr>
      <w:r>
        <w:rPr>
          <w:rFonts w:ascii="宋体" w:hAnsi="宋体" w:eastAsia="宋体" w:cs="宋体"/>
          <w:spacing w:val="-9"/>
          <w:sz w:val="21"/>
          <w:szCs w:val="21"/>
        </w:rPr>
        <w:t>发</w:t>
      </w:r>
      <w:r>
        <w:rPr>
          <w:rFonts w:ascii="宋体" w:hAnsi="宋体" w:eastAsia="宋体" w:cs="宋体"/>
          <w:spacing w:val="-6"/>
          <w:sz w:val="21"/>
          <w:szCs w:val="21"/>
        </w:rPr>
        <w:t xml:space="preserve">包人提供国外标准、规范的份数： </w:t>
      </w:r>
      <w:r>
        <w:rPr>
          <w:rFonts w:ascii="宋体" w:hAnsi="宋体" w:eastAsia="宋体" w:cs="宋体"/>
          <w:spacing w:val="-6"/>
          <w:sz w:val="21"/>
          <w:szCs w:val="21"/>
          <w:u w:val="single" w:color="auto"/>
        </w:rPr>
        <w:t>无</w:t>
      </w:r>
      <w:r>
        <w:rPr>
          <w:rFonts w:ascii="宋体" w:hAnsi="宋体" w:eastAsia="宋体" w:cs="宋体"/>
          <w:spacing w:val="-6"/>
          <w:sz w:val="21"/>
          <w:szCs w:val="21"/>
        </w:rPr>
        <w:t>；</w:t>
      </w:r>
    </w:p>
    <w:p>
      <w:pPr>
        <w:spacing w:before="24" w:line="219" w:lineRule="auto"/>
        <w:ind w:left="431"/>
        <w:rPr>
          <w:rFonts w:ascii="宋体" w:hAnsi="宋体" w:eastAsia="宋体" w:cs="宋体"/>
          <w:sz w:val="21"/>
          <w:szCs w:val="21"/>
        </w:rPr>
      </w:pPr>
      <w:r>
        <w:rPr>
          <w:rFonts w:ascii="宋体" w:hAnsi="宋体" w:eastAsia="宋体" w:cs="宋体"/>
          <w:spacing w:val="-9"/>
          <w:sz w:val="21"/>
          <w:szCs w:val="21"/>
        </w:rPr>
        <w:t>发</w:t>
      </w:r>
      <w:r>
        <w:rPr>
          <w:rFonts w:ascii="宋体" w:hAnsi="宋体" w:eastAsia="宋体" w:cs="宋体"/>
          <w:spacing w:val="-6"/>
          <w:sz w:val="21"/>
          <w:szCs w:val="21"/>
        </w:rPr>
        <w:t xml:space="preserve">包人提供国外标准、规范的名称： </w:t>
      </w:r>
      <w:r>
        <w:rPr>
          <w:rFonts w:ascii="宋体" w:hAnsi="宋体" w:eastAsia="宋体" w:cs="宋体"/>
          <w:spacing w:val="-6"/>
          <w:sz w:val="21"/>
          <w:szCs w:val="21"/>
          <w:u w:val="single" w:color="auto"/>
        </w:rPr>
        <w:t>无</w:t>
      </w:r>
      <w:r>
        <w:rPr>
          <w:rFonts w:ascii="宋体" w:hAnsi="宋体" w:eastAsia="宋体" w:cs="宋体"/>
          <w:spacing w:val="-6"/>
          <w:sz w:val="21"/>
          <w:szCs w:val="21"/>
        </w:rPr>
        <w:t>。</w:t>
      </w:r>
    </w:p>
    <w:p>
      <w:pPr>
        <w:spacing w:before="24" w:line="181" w:lineRule="auto"/>
        <w:ind w:left="437"/>
        <w:rPr>
          <w:rFonts w:ascii="宋体" w:hAnsi="宋体" w:eastAsia="宋体" w:cs="宋体"/>
          <w:sz w:val="21"/>
          <w:szCs w:val="21"/>
        </w:rPr>
      </w:pPr>
      <w:r>
        <w:rPr>
          <w:rFonts w:ascii="微软雅黑" w:hAnsi="微软雅黑" w:eastAsia="微软雅黑" w:cs="微软雅黑"/>
          <w:spacing w:val="-13"/>
          <w:sz w:val="21"/>
          <w:szCs w:val="21"/>
        </w:rPr>
        <w:t>1</w:t>
      </w:r>
      <w:r>
        <w:rPr>
          <w:rFonts w:ascii="微软雅黑" w:hAnsi="微软雅黑" w:eastAsia="微软雅黑" w:cs="微软雅黑"/>
          <w:spacing w:val="-7"/>
          <w:sz w:val="21"/>
          <w:szCs w:val="21"/>
        </w:rPr>
        <w:t xml:space="preserve">.4.3 </w:t>
      </w:r>
      <w:r>
        <w:rPr>
          <w:rFonts w:ascii="宋体" w:hAnsi="宋体" w:eastAsia="宋体" w:cs="宋体"/>
          <w:spacing w:val="-7"/>
          <w:sz w:val="21"/>
          <w:szCs w:val="21"/>
        </w:rPr>
        <w:t xml:space="preserve">发包人对工程的技术标准和功能要求的特殊要求： </w:t>
      </w:r>
      <w:r>
        <w:rPr>
          <w:rFonts w:ascii="宋体" w:hAnsi="宋体" w:eastAsia="宋体" w:cs="宋体"/>
          <w:spacing w:val="-7"/>
          <w:sz w:val="21"/>
          <w:szCs w:val="21"/>
          <w:u w:val="single" w:color="auto"/>
        </w:rPr>
        <w:t>详见本竞争性磋商文件技术要求。</w:t>
      </w:r>
      <w:r>
        <w:rPr>
          <w:rFonts w:ascii="宋体" w:hAnsi="宋体" w:eastAsia="宋体" w:cs="宋体"/>
          <w:sz w:val="21"/>
          <w:szCs w:val="21"/>
          <w:u w:val="single" w:color="auto"/>
        </w:rPr>
        <w:t xml:space="preserve"> </w:t>
      </w:r>
    </w:p>
    <w:p>
      <w:pPr>
        <w:spacing w:line="181" w:lineRule="auto"/>
        <w:ind w:left="437"/>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6"/>
          <w:sz w:val="21"/>
          <w:szCs w:val="21"/>
        </w:rPr>
        <w:t>.</w:t>
      </w:r>
      <w:r>
        <w:rPr>
          <w:rFonts w:ascii="微软雅黑" w:hAnsi="微软雅黑" w:eastAsia="微软雅黑" w:cs="微软雅黑"/>
          <w:spacing w:val="-4"/>
          <w:sz w:val="21"/>
          <w:szCs w:val="21"/>
        </w:rPr>
        <w:t xml:space="preserve">5 </w:t>
      </w:r>
      <w:r>
        <w:rPr>
          <w:rFonts w:ascii="宋体" w:hAnsi="宋体" w:eastAsia="宋体" w:cs="宋体"/>
          <w:spacing w:val="-4"/>
          <w:sz w:val="21"/>
          <w:szCs w:val="21"/>
        </w:rPr>
        <w:t>合同文件的优先顺序</w:t>
      </w:r>
    </w:p>
    <w:p>
      <w:pPr>
        <w:tabs>
          <w:tab w:val="left" w:pos="118"/>
        </w:tabs>
        <w:spacing w:before="3" w:line="181" w:lineRule="auto"/>
        <w:ind w:right="105" w:firstLine="429"/>
        <w:rPr>
          <w:rFonts w:ascii="宋体" w:hAnsi="宋体" w:eastAsia="宋体" w:cs="宋体"/>
          <w:sz w:val="21"/>
          <w:szCs w:val="21"/>
        </w:rPr>
      </w:pPr>
      <w:r>
        <w:rPr>
          <w:rFonts w:ascii="宋体" w:hAnsi="宋体" w:eastAsia="宋体" w:cs="宋体"/>
          <w:spacing w:val="-1"/>
          <w:sz w:val="21"/>
          <w:szCs w:val="21"/>
        </w:rPr>
        <w:t xml:space="preserve">合同文件组成及优先顺序为： </w:t>
      </w:r>
      <w:r>
        <w:rPr>
          <w:rFonts w:ascii="宋体" w:hAnsi="宋体" w:eastAsia="宋体" w:cs="宋体"/>
          <w:sz w:val="21"/>
          <w:szCs w:val="21"/>
          <w:u w:val="single" w:color="auto"/>
        </w:rPr>
        <w:t xml:space="preserve"> (</w:t>
      </w:r>
      <w:r>
        <w:rPr>
          <w:rFonts w:ascii="微软雅黑" w:hAnsi="微软雅黑" w:eastAsia="微软雅黑" w:cs="微软雅黑"/>
          <w:sz w:val="21"/>
          <w:szCs w:val="21"/>
          <w:u w:val="single" w:color="auto"/>
        </w:rPr>
        <w:t>1</w:t>
      </w:r>
      <w:r>
        <w:rPr>
          <w:rFonts w:ascii="宋体" w:hAnsi="宋体" w:eastAsia="宋体" w:cs="宋体"/>
          <w:sz w:val="21"/>
          <w:szCs w:val="21"/>
          <w:u w:val="single" w:color="auto"/>
        </w:rPr>
        <w:t>) 合同协议书及补充协议；(</w:t>
      </w:r>
      <w:r>
        <w:rPr>
          <w:rFonts w:ascii="微软雅黑" w:hAnsi="微软雅黑" w:eastAsia="微软雅黑" w:cs="微软雅黑"/>
          <w:sz w:val="21"/>
          <w:szCs w:val="21"/>
          <w:u w:val="single" w:color="auto"/>
        </w:rPr>
        <w:t>2</w:t>
      </w:r>
      <w:r>
        <w:rPr>
          <w:rFonts w:ascii="宋体" w:hAnsi="宋体" w:eastAsia="宋体" w:cs="宋体"/>
          <w:sz w:val="21"/>
          <w:szCs w:val="21"/>
          <w:u w:val="single" w:color="auto"/>
        </w:rPr>
        <w:t>) 中标通知书；(</w:t>
      </w:r>
      <w:r>
        <w:rPr>
          <w:rFonts w:ascii="微软雅黑" w:hAnsi="微软雅黑" w:eastAsia="微软雅黑" w:cs="微软雅黑"/>
          <w:sz w:val="21"/>
          <w:szCs w:val="21"/>
          <w:u w:val="single" w:color="auto"/>
        </w:rPr>
        <w:t>3</w:t>
      </w:r>
      <w:r>
        <w:rPr>
          <w:rFonts w:ascii="宋体" w:hAnsi="宋体" w:eastAsia="宋体" w:cs="宋体"/>
          <w:sz w:val="21"/>
          <w:szCs w:val="21"/>
          <w:u w:val="single" w:color="auto"/>
        </w:rPr>
        <w:t>) 磋商文</w:t>
      </w:r>
      <w:r>
        <w:rPr>
          <w:rFonts w:ascii="宋体" w:hAnsi="宋体" w:eastAsia="宋体" w:cs="宋体"/>
          <w:sz w:val="21"/>
          <w:szCs w:val="21"/>
        </w:rPr>
        <w:t xml:space="preserve"> </w:t>
      </w:r>
      <w:r>
        <w:rPr>
          <w:rFonts w:ascii="宋体" w:hAnsi="宋体" w:eastAsia="宋体" w:cs="宋体"/>
          <w:spacing w:val="18"/>
          <w:sz w:val="21"/>
          <w:szCs w:val="21"/>
          <w:u w:val="single" w:color="auto"/>
        </w:rPr>
        <w:t>件</w:t>
      </w:r>
      <w:r>
        <w:rPr>
          <w:rFonts w:ascii="宋体" w:hAnsi="宋体" w:eastAsia="宋体" w:cs="宋体"/>
          <w:spacing w:val="11"/>
          <w:sz w:val="21"/>
          <w:szCs w:val="21"/>
          <w:u w:val="single" w:color="auto"/>
        </w:rPr>
        <w:t>(含磋商文件附件、招标答疑)；(</w:t>
      </w:r>
      <w:r>
        <w:rPr>
          <w:rFonts w:ascii="微软雅黑" w:hAnsi="微软雅黑" w:eastAsia="微软雅黑" w:cs="微软雅黑"/>
          <w:spacing w:val="11"/>
          <w:sz w:val="21"/>
          <w:szCs w:val="21"/>
          <w:u w:val="single" w:color="auto"/>
        </w:rPr>
        <w:t>4</w:t>
      </w:r>
      <w:r>
        <w:rPr>
          <w:rFonts w:ascii="宋体" w:hAnsi="宋体" w:eastAsia="宋体" w:cs="宋体"/>
          <w:spacing w:val="11"/>
          <w:sz w:val="21"/>
          <w:szCs w:val="21"/>
          <w:u w:val="single" w:color="auto"/>
        </w:rPr>
        <w:t>)投标文件及其附录；(</w:t>
      </w:r>
      <w:r>
        <w:rPr>
          <w:rFonts w:ascii="微软雅黑" w:hAnsi="微软雅黑" w:eastAsia="微软雅黑" w:cs="微软雅黑"/>
          <w:spacing w:val="11"/>
          <w:sz w:val="21"/>
          <w:szCs w:val="21"/>
          <w:u w:val="single" w:color="auto"/>
        </w:rPr>
        <w:t>5</w:t>
      </w:r>
      <w:r>
        <w:rPr>
          <w:rFonts w:ascii="宋体" w:hAnsi="宋体" w:eastAsia="宋体" w:cs="宋体"/>
          <w:spacing w:val="11"/>
          <w:sz w:val="21"/>
          <w:szCs w:val="21"/>
          <w:u w:val="single" w:color="auto"/>
        </w:rPr>
        <w:t xml:space="preserve">)本合同专用条款及其附件； </w:t>
      </w:r>
      <w:r>
        <w:rPr>
          <w:rFonts w:ascii="宋体" w:hAnsi="宋体" w:eastAsia="宋体" w:cs="宋体"/>
          <w:sz w:val="21"/>
          <w:szCs w:val="21"/>
        </w:rPr>
        <w:t xml:space="preserve"> </w:t>
      </w:r>
      <w:r>
        <w:rPr>
          <w:rFonts w:ascii="宋体" w:hAnsi="宋体" w:eastAsia="宋体" w:cs="宋体"/>
          <w:sz w:val="21"/>
          <w:szCs w:val="21"/>
          <w:u w:val="single" w:color="auto"/>
        </w:rPr>
        <w:tab/>
      </w:r>
      <w:r>
        <w:rPr>
          <w:rFonts w:ascii="宋体" w:hAnsi="宋体" w:eastAsia="宋体" w:cs="宋体"/>
          <w:spacing w:val="28"/>
          <w:sz w:val="21"/>
          <w:szCs w:val="21"/>
          <w:u w:val="single" w:color="auto"/>
        </w:rPr>
        <w:t>(</w:t>
      </w:r>
      <w:r>
        <w:rPr>
          <w:rFonts w:ascii="微软雅黑" w:hAnsi="微软雅黑" w:eastAsia="微软雅黑" w:cs="微软雅黑"/>
          <w:spacing w:val="27"/>
          <w:sz w:val="21"/>
          <w:szCs w:val="21"/>
          <w:u w:val="single" w:color="auto"/>
        </w:rPr>
        <w:t>6</w:t>
      </w:r>
      <w:r>
        <w:rPr>
          <w:rFonts w:ascii="宋体" w:hAnsi="宋体" w:eastAsia="宋体" w:cs="宋体"/>
          <w:spacing w:val="14"/>
          <w:sz w:val="21"/>
          <w:szCs w:val="21"/>
          <w:u w:val="single" w:color="auto"/>
        </w:rPr>
        <w:t>)通用合同条款；(</w:t>
      </w:r>
      <w:r>
        <w:rPr>
          <w:rFonts w:ascii="微软雅黑" w:hAnsi="微软雅黑" w:eastAsia="微软雅黑" w:cs="微软雅黑"/>
          <w:spacing w:val="14"/>
          <w:sz w:val="21"/>
          <w:szCs w:val="21"/>
          <w:u w:val="single" w:color="auto"/>
        </w:rPr>
        <w:t>7</w:t>
      </w:r>
      <w:r>
        <w:rPr>
          <w:rFonts w:ascii="宋体" w:hAnsi="宋体" w:eastAsia="宋体" w:cs="宋体"/>
          <w:spacing w:val="14"/>
          <w:sz w:val="21"/>
          <w:szCs w:val="21"/>
          <w:u w:val="single" w:color="auto"/>
        </w:rPr>
        <w:t>)标准、规范及有关技术文件；(</w:t>
      </w:r>
      <w:r>
        <w:rPr>
          <w:rFonts w:ascii="微软雅黑" w:hAnsi="微软雅黑" w:eastAsia="微软雅黑" w:cs="微软雅黑"/>
          <w:spacing w:val="14"/>
          <w:sz w:val="21"/>
          <w:szCs w:val="21"/>
          <w:u w:val="single" w:color="auto"/>
        </w:rPr>
        <w:t>8</w:t>
      </w:r>
      <w:r>
        <w:rPr>
          <w:rFonts w:ascii="宋体" w:hAnsi="宋体" w:eastAsia="宋体" w:cs="宋体"/>
          <w:spacing w:val="14"/>
          <w:sz w:val="21"/>
          <w:szCs w:val="21"/>
          <w:u w:val="single" w:color="auto"/>
        </w:rPr>
        <w:t>)图纸及相应变更；(</w:t>
      </w:r>
      <w:r>
        <w:rPr>
          <w:rFonts w:ascii="微软雅黑" w:hAnsi="微软雅黑" w:eastAsia="微软雅黑" w:cs="微软雅黑"/>
          <w:spacing w:val="14"/>
          <w:sz w:val="21"/>
          <w:szCs w:val="21"/>
          <w:u w:val="single" w:color="auto"/>
        </w:rPr>
        <w:t>9</w:t>
      </w:r>
      <w:r>
        <w:rPr>
          <w:rFonts w:ascii="宋体" w:hAnsi="宋体" w:eastAsia="宋体" w:cs="宋体"/>
          <w:spacing w:val="14"/>
          <w:sz w:val="21"/>
          <w:szCs w:val="21"/>
          <w:u w:val="single" w:color="auto"/>
        </w:rPr>
        <w:t>)已标价工</w:t>
      </w:r>
      <w:r>
        <w:rPr>
          <w:rFonts w:ascii="宋体" w:hAnsi="宋体" w:eastAsia="宋体" w:cs="宋体"/>
          <w:sz w:val="21"/>
          <w:szCs w:val="21"/>
        </w:rPr>
        <w:t xml:space="preserve"> </w:t>
      </w:r>
      <w:r>
        <w:rPr>
          <w:rFonts w:ascii="宋体" w:hAnsi="宋体" w:eastAsia="宋体" w:cs="宋体"/>
          <w:spacing w:val="3"/>
          <w:sz w:val="21"/>
          <w:szCs w:val="21"/>
          <w:u w:val="single" w:color="auto"/>
        </w:rPr>
        <w:t>程</w:t>
      </w:r>
      <w:r>
        <w:rPr>
          <w:rFonts w:ascii="宋体" w:hAnsi="宋体" w:eastAsia="宋体" w:cs="宋体"/>
          <w:spacing w:val="2"/>
          <w:sz w:val="21"/>
          <w:szCs w:val="21"/>
          <w:u w:val="single" w:color="auto"/>
        </w:rPr>
        <w:t>量清单或预算书；(</w:t>
      </w:r>
      <w:r>
        <w:rPr>
          <w:rFonts w:ascii="微软雅黑" w:hAnsi="微软雅黑" w:eastAsia="微软雅黑" w:cs="微软雅黑"/>
          <w:spacing w:val="2"/>
          <w:sz w:val="21"/>
          <w:szCs w:val="21"/>
          <w:u w:val="single" w:color="auto"/>
        </w:rPr>
        <w:t>10</w:t>
      </w:r>
      <w:r>
        <w:rPr>
          <w:rFonts w:ascii="宋体" w:hAnsi="宋体" w:eastAsia="宋体" w:cs="宋体"/>
          <w:spacing w:val="2"/>
          <w:sz w:val="21"/>
          <w:szCs w:val="21"/>
          <w:u w:val="single" w:color="auto"/>
        </w:rPr>
        <w:t>)其他合同文件。</w:t>
      </w:r>
      <w:r>
        <w:rPr>
          <w:rFonts w:ascii="宋体" w:hAnsi="宋体" w:eastAsia="宋体" w:cs="宋体"/>
          <w:sz w:val="21"/>
          <w:szCs w:val="21"/>
          <w:u w:val="single" w:color="auto"/>
        </w:rPr>
        <w:t xml:space="preserve"> </w:t>
      </w:r>
    </w:p>
    <w:p>
      <w:pPr>
        <w:spacing w:line="181" w:lineRule="auto"/>
        <w:ind w:left="437"/>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7"/>
          <w:sz w:val="21"/>
          <w:szCs w:val="21"/>
        </w:rPr>
        <w:t>.</w:t>
      </w:r>
      <w:r>
        <w:rPr>
          <w:rFonts w:ascii="微软雅黑" w:hAnsi="微软雅黑" w:eastAsia="微软雅黑" w:cs="微软雅黑"/>
          <w:spacing w:val="-4"/>
          <w:sz w:val="21"/>
          <w:szCs w:val="21"/>
        </w:rPr>
        <w:t xml:space="preserve">6 </w:t>
      </w:r>
      <w:r>
        <w:rPr>
          <w:rFonts w:ascii="宋体" w:hAnsi="宋体" w:eastAsia="宋体" w:cs="宋体"/>
          <w:spacing w:val="-4"/>
          <w:sz w:val="21"/>
          <w:szCs w:val="21"/>
        </w:rPr>
        <w:t>图纸和承包人文件</w:t>
      </w:r>
    </w:p>
    <w:p>
      <w:pPr>
        <w:spacing w:before="1" w:line="181" w:lineRule="auto"/>
        <w:ind w:left="437"/>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6"/>
          <w:sz w:val="21"/>
          <w:szCs w:val="21"/>
        </w:rPr>
        <w:t xml:space="preserve">.6.1 </w:t>
      </w:r>
      <w:r>
        <w:rPr>
          <w:rFonts w:ascii="宋体" w:hAnsi="宋体" w:eastAsia="宋体" w:cs="宋体"/>
          <w:spacing w:val="-6"/>
          <w:sz w:val="21"/>
          <w:szCs w:val="21"/>
        </w:rPr>
        <w:t>图纸的提供</w:t>
      </w:r>
    </w:p>
    <w:p>
      <w:pPr>
        <w:spacing w:before="2" w:line="239" w:lineRule="auto"/>
        <w:ind w:left="7" w:right="153" w:firstLine="424"/>
        <w:rPr>
          <w:rFonts w:ascii="宋体" w:hAnsi="宋体" w:eastAsia="宋体" w:cs="宋体"/>
          <w:sz w:val="21"/>
          <w:szCs w:val="21"/>
        </w:rPr>
      </w:pPr>
      <w:r>
        <w:rPr>
          <w:rFonts w:ascii="宋体" w:hAnsi="宋体" w:eastAsia="宋体" w:cs="宋体"/>
          <w:spacing w:val="-1"/>
          <w:sz w:val="21"/>
          <w:szCs w:val="21"/>
        </w:rPr>
        <w:t>发包人向承包人提供图</w:t>
      </w:r>
      <w:r>
        <w:rPr>
          <w:rFonts w:ascii="宋体" w:hAnsi="宋体" w:eastAsia="宋体" w:cs="宋体"/>
          <w:sz w:val="21"/>
          <w:szCs w:val="21"/>
        </w:rPr>
        <w:t xml:space="preserve">纸的期限： </w:t>
      </w:r>
      <w:r>
        <w:rPr>
          <w:rFonts w:ascii="宋体" w:hAnsi="宋体" w:eastAsia="宋体" w:cs="宋体"/>
          <w:sz w:val="21"/>
          <w:szCs w:val="21"/>
          <w:u w:val="single" w:color="auto"/>
        </w:rPr>
        <w:t xml:space="preserve">  合同签订后</w:t>
      </w:r>
      <w:r>
        <w:rPr>
          <w:rFonts w:ascii="宋体" w:hAnsi="宋体" w:eastAsia="宋体" w:cs="宋体"/>
          <w:sz w:val="21"/>
          <w:szCs w:val="21"/>
          <w:u w:val="single" w:color="auto"/>
          <w14:textOutline w14:w="3810" w14:cap="flat" w14:cmpd="sng">
            <w14:solidFill>
              <w14:srgbClr w14:val="000000"/>
            </w14:solidFill>
            <w14:prstDash w14:val="solid"/>
            <w14:miter w14:val="0"/>
          </w14:textOutline>
        </w:rPr>
        <w:t>叁</w:t>
      </w:r>
      <w:r>
        <w:rPr>
          <w:rFonts w:ascii="宋体" w:hAnsi="宋体" w:eastAsia="宋体" w:cs="宋体"/>
          <w:sz w:val="21"/>
          <w:szCs w:val="21"/>
          <w:u w:val="single" w:color="auto"/>
        </w:rPr>
        <w:t>日内提供施工图</w:t>
      </w:r>
      <w:r>
        <w:rPr>
          <w:rFonts w:ascii="宋体" w:hAnsi="宋体" w:eastAsia="宋体" w:cs="宋体"/>
          <w:sz w:val="21"/>
          <w:szCs w:val="21"/>
          <w:u w:val="single" w:color="auto"/>
          <w14:textOutline w14:w="3810" w14:cap="flat" w14:cmpd="sng">
            <w14:solidFill>
              <w14:srgbClr w14:val="000000"/>
            </w14:solidFill>
            <w14:prstDash w14:val="solid"/>
            <w14:miter w14:val="0"/>
          </w14:textOutline>
        </w:rPr>
        <w:t>贰</w:t>
      </w:r>
      <w:r>
        <w:rPr>
          <w:rFonts w:ascii="宋体" w:hAnsi="宋体" w:eastAsia="宋体" w:cs="宋体"/>
          <w:sz w:val="21"/>
          <w:szCs w:val="21"/>
          <w:u w:val="single" w:color="auto"/>
        </w:rPr>
        <w:t>套(其中壹套原件用于</w:t>
      </w:r>
      <w:r>
        <w:rPr>
          <w:rFonts w:ascii="宋体" w:hAnsi="宋体" w:eastAsia="宋体" w:cs="宋体"/>
          <w:sz w:val="21"/>
          <w:szCs w:val="21"/>
        </w:rPr>
        <w:t xml:space="preserve"> </w:t>
      </w:r>
      <w:r>
        <w:rPr>
          <w:rFonts w:ascii="宋体" w:hAnsi="宋体" w:eastAsia="宋体" w:cs="宋体"/>
          <w:spacing w:val="-1"/>
          <w:sz w:val="21"/>
          <w:szCs w:val="21"/>
          <w:u w:val="single" w:color="auto"/>
        </w:rPr>
        <w:t>施工，编制竣工图</w:t>
      </w:r>
      <w:r>
        <w:rPr>
          <w:rFonts w:ascii="宋体" w:hAnsi="宋体" w:eastAsia="宋体" w:cs="宋体"/>
          <w:sz w:val="21"/>
          <w:szCs w:val="21"/>
          <w:u w:val="single" w:color="auto"/>
        </w:rPr>
        <w:t xml:space="preserve">所需的壹套图纸可在后期编制竣工图时提供)；承包人需要增加施工图套数， </w:t>
      </w:r>
      <w:r>
        <w:rPr>
          <w:rFonts w:ascii="宋体" w:hAnsi="宋体" w:eastAsia="宋体" w:cs="宋体"/>
          <w:sz w:val="21"/>
          <w:szCs w:val="21"/>
        </w:rPr>
        <w:t xml:space="preserve"> </w:t>
      </w:r>
      <w:r>
        <w:rPr>
          <w:rFonts w:ascii="宋体" w:hAnsi="宋体" w:eastAsia="宋体" w:cs="宋体"/>
          <w:spacing w:val="4"/>
          <w:sz w:val="21"/>
          <w:szCs w:val="21"/>
          <w:u w:val="single" w:color="auto"/>
        </w:rPr>
        <w:t>与发包人联系</w:t>
      </w:r>
      <w:r>
        <w:rPr>
          <w:rFonts w:ascii="宋体" w:hAnsi="宋体" w:eastAsia="宋体" w:cs="宋体"/>
          <w:spacing w:val="3"/>
          <w:sz w:val="21"/>
          <w:szCs w:val="21"/>
          <w:u w:val="single" w:color="auto"/>
        </w:rPr>
        <w:t>解</w:t>
      </w:r>
      <w:r>
        <w:rPr>
          <w:rFonts w:ascii="宋体" w:hAnsi="宋体" w:eastAsia="宋体" w:cs="宋体"/>
          <w:spacing w:val="2"/>
          <w:sz w:val="21"/>
          <w:szCs w:val="21"/>
          <w:u w:val="single" w:color="auto"/>
        </w:rPr>
        <w:t>决，费用由承包人支付(深化设计后的施工图，承包人也提供贰套，由承包人负</w:t>
      </w:r>
      <w:r>
        <w:rPr>
          <w:rFonts w:ascii="宋体" w:hAnsi="宋体" w:eastAsia="宋体" w:cs="宋体"/>
          <w:sz w:val="21"/>
          <w:szCs w:val="21"/>
        </w:rPr>
        <w:t xml:space="preserve"> </w:t>
      </w:r>
      <w:r>
        <w:rPr>
          <w:rFonts w:ascii="宋体" w:hAnsi="宋体" w:eastAsia="宋体" w:cs="宋体"/>
          <w:spacing w:val="-1"/>
          <w:sz w:val="21"/>
          <w:szCs w:val="21"/>
          <w:u w:val="single" w:color="auto"/>
        </w:rPr>
        <w:t>责实施的，图纸份</w:t>
      </w:r>
      <w:r>
        <w:rPr>
          <w:rFonts w:ascii="宋体" w:hAnsi="宋体" w:eastAsia="宋体" w:cs="宋体"/>
          <w:sz w:val="21"/>
          <w:szCs w:val="21"/>
          <w:u w:val="single" w:color="auto"/>
        </w:rPr>
        <w:t>数不足时，与发包人联系解决，费用由承包人支付。承包人不负责实施的，由</w:t>
      </w:r>
      <w:r>
        <w:rPr>
          <w:rFonts w:ascii="宋体" w:hAnsi="宋体" w:eastAsia="宋体" w:cs="宋体"/>
          <w:sz w:val="21"/>
          <w:szCs w:val="21"/>
        </w:rPr>
        <w:t xml:space="preserve"> </w:t>
      </w:r>
      <w:r>
        <w:rPr>
          <w:rFonts w:ascii="宋体" w:hAnsi="宋体" w:eastAsia="宋体" w:cs="宋体"/>
          <w:spacing w:val="-4"/>
          <w:sz w:val="21"/>
          <w:szCs w:val="21"/>
          <w:u w:val="single" w:color="auto"/>
        </w:rPr>
        <w:t>项目</w:t>
      </w:r>
      <w:r>
        <w:rPr>
          <w:rFonts w:ascii="宋体" w:hAnsi="宋体" w:eastAsia="宋体" w:cs="宋体"/>
          <w:spacing w:val="-2"/>
          <w:sz w:val="21"/>
          <w:szCs w:val="21"/>
          <w:u w:val="single" w:color="auto"/>
        </w:rPr>
        <w:t>实施人承担。)</w:t>
      </w:r>
      <w:r>
        <w:rPr>
          <w:rFonts w:ascii="宋体" w:hAnsi="宋体" w:eastAsia="宋体" w:cs="宋体"/>
          <w:sz w:val="21"/>
          <w:szCs w:val="21"/>
          <w:u w:val="single" w:color="auto"/>
        </w:rPr>
        <w:t xml:space="preserve"> </w:t>
      </w:r>
    </w:p>
    <w:p>
      <w:pPr>
        <w:spacing w:before="1" w:line="218" w:lineRule="auto"/>
        <w:ind w:left="431"/>
        <w:rPr>
          <w:rFonts w:ascii="宋体" w:hAnsi="宋体" w:eastAsia="宋体" w:cs="宋体"/>
          <w:sz w:val="21"/>
          <w:szCs w:val="21"/>
        </w:rPr>
      </w:pPr>
      <w:r>
        <w:rPr>
          <w:rFonts w:ascii="宋体" w:hAnsi="宋体" w:eastAsia="宋体" w:cs="宋体"/>
          <w:spacing w:val="-3"/>
          <w:sz w:val="21"/>
          <w:szCs w:val="21"/>
        </w:rPr>
        <w:t xml:space="preserve">发包人向承包人提供图纸的数量： </w:t>
      </w:r>
      <w:r>
        <w:rPr>
          <w:rFonts w:ascii="宋体" w:hAnsi="宋体" w:eastAsia="宋体" w:cs="宋体"/>
          <w:spacing w:val="-3"/>
          <w:sz w:val="21"/>
          <w:szCs w:val="21"/>
          <w:u w:val="single" w:color="auto"/>
        </w:rPr>
        <w:t xml:space="preserve">  贰套                  </w:t>
      </w:r>
      <w:r>
        <w:rPr>
          <w:rFonts w:ascii="宋体" w:hAnsi="宋体" w:eastAsia="宋体" w:cs="宋体"/>
          <w:spacing w:val="-3"/>
          <w:sz w:val="21"/>
          <w:szCs w:val="21"/>
        </w:rPr>
        <w:t>；</w:t>
      </w:r>
    </w:p>
    <w:p>
      <w:pPr>
        <w:sectPr>
          <w:footerReference r:id="rId38" w:type="default"/>
          <w:pgSz w:w="11910" w:h="16840"/>
          <w:pgMar w:top="400" w:right="1255" w:bottom="1428" w:left="1680" w:header="0" w:footer="1230" w:gutter="0"/>
          <w:pgNumType w:fmt="decimal"/>
          <w:cols w:space="720" w:num="1"/>
        </w:sectPr>
      </w:pPr>
    </w:p>
    <w:p>
      <w:pPr>
        <w:spacing w:before="61" w:line="220" w:lineRule="auto"/>
        <w:rPr>
          <w:rFonts w:ascii="宋体" w:hAnsi="宋体" w:eastAsia="宋体" w:cs="宋体"/>
          <w:sz w:val="21"/>
          <w:szCs w:val="21"/>
        </w:rPr>
      </w:pPr>
      <w:r>
        <w:rPr>
          <w:rFonts w:ascii="宋体" w:hAnsi="宋体" w:eastAsia="宋体" w:cs="宋体"/>
          <w:spacing w:val="-14"/>
          <w:sz w:val="21"/>
          <w:szCs w:val="21"/>
          <w:u w:val="single" w:color="auto"/>
        </w:rPr>
        <w:t>应</w:t>
      </w:r>
      <w:r>
        <w:rPr>
          <w:rFonts w:ascii="宋体" w:hAnsi="宋体" w:eastAsia="宋体" w:cs="宋体"/>
          <w:spacing w:val="-10"/>
          <w:sz w:val="21"/>
          <w:szCs w:val="21"/>
          <w:u w:val="single" w:color="auto"/>
        </w:rPr>
        <w:t>急处理预案及事故处理办法。</w:t>
      </w:r>
      <w:r>
        <w:rPr>
          <w:rFonts w:ascii="宋体" w:hAnsi="宋体" w:eastAsia="宋体" w:cs="宋体"/>
          <w:sz w:val="21"/>
          <w:szCs w:val="21"/>
          <w:u w:val="single" w:color="auto"/>
        </w:rPr>
        <w:t xml:space="preserve"> </w:t>
      </w:r>
    </w:p>
    <w:p>
      <w:pPr>
        <w:spacing w:before="23" w:line="181" w:lineRule="auto"/>
        <w:ind w:left="420"/>
        <w:rPr>
          <w:rFonts w:ascii="宋体" w:hAnsi="宋体" w:eastAsia="宋体" w:cs="宋体"/>
          <w:sz w:val="21"/>
          <w:szCs w:val="21"/>
        </w:rPr>
      </w:pPr>
      <w:r>
        <w:rPr>
          <w:rFonts w:ascii="宋体" w:hAnsi="宋体" w:eastAsia="宋体" w:cs="宋体"/>
          <w:spacing w:val="-16"/>
          <w:sz w:val="21"/>
          <w:szCs w:val="21"/>
        </w:rPr>
        <w:t>承</w:t>
      </w:r>
      <w:r>
        <w:rPr>
          <w:rFonts w:ascii="宋体" w:hAnsi="宋体" w:eastAsia="宋体" w:cs="宋体"/>
          <w:spacing w:val="-10"/>
          <w:sz w:val="21"/>
          <w:szCs w:val="21"/>
        </w:rPr>
        <w:t>包</w:t>
      </w:r>
      <w:r>
        <w:rPr>
          <w:rFonts w:ascii="宋体" w:hAnsi="宋体" w:eastAsia="宋体" w:cs="宋体"/>
          <w:spacing w:val="-8"/>
          <w:sz w:val="21"/>
          <w:szCs w:val="21"/>
        </w:rPr>
        <w:t xml:space="preserve">人提供的文件的期限为： </w:t>
      </w:r>
      <w:r>
        <w:rPr>
          <w:rFonts w:ascii="宋体" w:hAnsi="宋体" w:eastAsia="宋体" w:cs="宋体"/>
          <w:spacing w:val="-8"/>
          <w:sz w:val="21"/>
          <w:szCs w:val="21"/>
          <w:u w:val="single" w:color="auto"/>
        </w:rPr>
        <w:t xml:space="preserve">  开工前 </w:t>
      </w:r>
      <w:r>
        <w:rPr>
          <w:rFonts w:ascii="微软雅黑" w:hAnsi="微软雅黑" w:eastAsia="微软雅黑" w:cs="微软雅黑"/>
          <w:spacing w:val="-8"/>
          <w:sz w:val="21"/>
          <w:szCs w:val="21"/>
          <w:u w:val="single" w:color="auto"/>
        </w:rPr>
        <w:t xml:space="preserve">7 </w:t>
      </w:r>
      <w:r>
        <w:rPr>
          <w:rFonts w:ascii="宋体" w:hAnsi="宋体" w:eastAsia="宋体" w:cs="宋体"/>
          <w:spacing w:val="-8"/>
          <w:sz w:val="21"/>
          <w:szCs w:val="21"/>
          <w:u w:val="single" w:color="auto"/>
        </w:rPr>
        <w:t xml:space="preserve">天提供。         </w:t>
      </w:r>
      <w:r>
        <w:rPr>
          <w:rFonts w:ascii="宋体" w:hAnsi="宋体" w:eastAsia="宋体" w:cs="宋体"/>
          <w:spacing w:val="-8"/>
          <w:sz w:val="21"/>
          <w:szCs w:val="21"/>
        </w:rPr>
        <w:t>；</w:t>
      </w:r>
    </w:p>
    <w:p>
      <w:pPr>
        <w:spacing w:line="218" w:lineRule="auto"/>
        <w:ind w:left="420"/>
        <w:rPr>
          <w:rFonts w:ascii="宋体" w:hAnsi="宋体" w:eastAsia="宋体" w:cs="宋体"/>
          <w:sz w:val="21"/>
          <w:szCs w:val="21"/>
        </w:rPr>
      </w:pPr>
      <w:r>
        <w:rPr>
          <w:rFonts w:ascii="宋体" w:hAnsi="宋体" w:eastAsia="宋体" w:cs="宋体"/>
          <w:spacing w:val="-6"/>
          <w:sz w:val="21"/>
          <w:szCs w:val="21"/>
        </w:rPr>
        <w:t xml:space="preserve">承包人提供的文件的数量为： </w:t>
      </w:r>
      <w:r>
        <w:rPr>
          <w:rFonts w:ascii="宋体" w:hAnsi="宋体" w:eastAsia="宋体" w:cs="宋体"/>
          <w:spacing w:val="-6"/>
          <w:sz w:val="21"/>
          <w:szCs w:val="21"/>
          <w:u w:val="single" w:color="auto"/>
        </w:rPr>
        <w:t xml:space="preserve">  三份。                 </w:t>
      </w:r>
      <w:r>
        <w:rPr>
          <w:rFonts w:ascii="宋体" w:hAnsi="宋体" w:eastAsia="宋体" w:cs="宋体"/>
          <w:spacing w:val="-3"/>
          <w:sz w:val="21"/>
          <w:szCs w:val="21"/>
        </w:rPr>
        <w:t>；</w:t>
      </w:r>
    </w:p>
    <w:p>
      <w:pPr>
        <w:spacing w:before="24" w:line="206" w:lineRule="auto"/>
        <w:ind w:left="423" w:right="784" w:hanging="3"/>
        <w:rPr>
          <w:rFonts w:ascii="宋体" w:hAnsi="宋体" w:eastAsia="宋体" w:cs="宋体"/>
          <w:sz w:val="21"/>
          <w:szCs w:val="21"/>
        </w:rPr>
      </w:pPr>
      <w:r>
        <w:rPr>
          <w:rFonts w:ascii="宋体" w:hAnsi="宋体" w:eastAsia="宋体" w:cs="宋体"/>
          <w:spacing w:val="-5"/>
          <w:sz w:val="21"/>
          <w:szCs w:val="21"/>
        </w:rPr>
        <w:t xml:space="preserve">承包人提供的文件的形式为： </w:t>
      </w:r>
      <w:r>
        <w:rPr>
          <w:rFonts w:ascii="宋体" w:hAnsi="宋体" w:eastAsia="宋体" w:cs="宋体"/>
          <w:spacing w:val="-5"/>
          <w:sz w:val="21"/>
          <w:szCs w:val="21"/>
          <w:u w:val="single" w:color="auto"/>
        </w:rPr>
        <w:t xml:space="preserve">书面和电子本文件(书面文件 </w:t>
      </w:r>
      <w:r>
        <w:rPr>
          <w:rFonts w:ascii="微软雅黑" w:hAnsi="微软雅黑" w:eastAsia="微软雅黑" w:cs="微软雅黑"/>
          <w:spacing w:val="-5"/>
          <w:sz w:val="21"/>
          <w:szCs w:val="21"/>
          <w:u w:val="single" w:color="auto"/>
        </w:rPr>
        <w:t xml:space="preserve">2 </w:t>
      </w:r>
      <w:r>
        <w:rPr>
          <w:rFonts w:ascii="宋体" w:hAnsi="宋体" w:eastAsia="宋体" w:cs="宋体"/>
          <w:spacing w:val="-5"/>
          <w:sz w:val="21"/>
          <w:szCs w:val="21"/>
          <w:u w:val="single" w:color="auto"/>
        </w:rPr>
        <w:t xml:space="preserve">套，电子文件 </w:t>
      </w:r>
      <w:r>
        <w:rPr>
          <w:rFonts w:ascii="微软雅黑" w:hAnsi="微软雅黑" w:eastAsia="微软雅黑" w:cs="微软雅黑"/>
          <w:spacing w:val="-5"/>
          <w:sz w:val="21"/>
          <w:szCs w:val="21"/>
          <w:u w:val="single" w:color="auto"/>
        </w:rPr>
        <w:t xml:space="preserve">3 </w:t>
      </w:r>
      <w:r>
        <w:rPr>
          <w:rFonts w:ascii="宋体" w:hAnsi="宋体" w:eastAsia="宋体" w:cs="宋体"/>
          <w:spacing w:val="-5"/>
          <w:sz w:val="21"/>
          <w:szCs w:val="21"/>
          <w:u w:val="single" w:color="auto"/>
        </w:rPr>
        <w:t xml:space="preserve">套) </w:t>
      </w:r>
      <w:r>
        <w:rPr>
          <w:rFonts w:ascii="宋体" w:hAnsi="宋体" w:eastAsia="宋体" w:cs="宋体"/>
          <w:spacing w:val="-5"/>
          <w:sz w:val="21"/>
          <w:szCs w:val="21"/>
        </w:rPr>
        <w:t>；</w:t>
      </w:r>
      <w:r>
        <w:rPr>
          <w:rFonts w:ascii="宋体" w:hAnsi="宋体" w:eastAsia="宋体" w:cs="宋体"/>
          <w:sz w:val="21"/>
          <w:szCs w:val="21"/>
        </w:rPr>
        <w:t xml:space="preserve"> </w:t>
      </w:r>
      <w:r>
        <w:rPr>
          <w:rFonts w:ascii="宋体" w:hAnsi="宋体" w:eastAsia="宋体" w:cs="宋体"/>
          <w:spacing w:val="-6"/>
          <w:sz w:val="21"/>
          <w:szCs w:val="21"/>
        </w:rPr>
        <w:t>发包人审批承</w:t>
      </w:r>
      <w:r>
        <w:rPr>
          <w:rFonts w:ascii="宋体" w:hAnsi="宋体" w:eastAsia="宋体" w:cs="宋体"/>
          <w:spacing w:val="-3"/>
          <w:sz w:val="21"/>
          <w:szCs w:val="21"/>
        </w:rPr>
        <w:t xml:space="preserve">包人文件的期限： </w:t>
      </w:r>
      <w:r>
        <w:rPr>
          <w:rFonts w:ascii="宋体" w:hAnsi="宋体" w:eastAsia="宋体" w:cs="宋体"/>
          <w:spacing w:val="-3"/>
          <w:sz w:val="21"/>
          <w:szCs w:val="21"/>
          <w:u w:val="single" w:color="auto"/>
        </w:rPr>
        <w:t xml:space="preserve">  开工前三日审批        </w:t>
      </w:r>
      <w:r>
        <w:rPr>
          <w:rFonts w:ascii="宋体" w:hAnsi="宋体" w:eastAsia="宋体" w:cs="宋体"/>
          <w:spacing w:val="-3"/>
          <w:sz w:val="21"/>
          <w:szCs w:val="21"/>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6"/>
          <w:sz w:val="21"/>
          <w:szCs w:val="21"/>
        </w:rPr>
        <w:t xml:space="preserve">1.6.5 </w:t>
      </w:r>
      <w:r>
        <w:rPr>
          <w:rFonts w:ascii="宋体" w:hAnsi="宋体" w:eastAsia="宋体" w:cs="宋体"/>
          <w:spacing w:val="-6"/>
          <w:sz w:val="21"/>
          <w:szCs w:val="21"/>
        </w:rPr>
        <w:t>现场图纸准备</w:t>
      </w:r>
    </w:p>
    <w:p>
      <w:pPr>
        <w:spacing w:line="220" w:lineRule="auto"/>
        <w:ind w:left="424"/>
        <w:rPr>
          <w:rFonts w:ascii="宋体" w:hAnsi="宋体" w:eastAsia="宋体" w:cs="宋体"/>
          <w:sz w:val="21"/>
          <w:szCs w:val="21"/>
        </w:rPr>
      </w:pPr>
      <w:r>
        <w:rPr>
          <w:rFonts w:ascii="宋体" w:hAnsi="宋体" w:eastAsia="宋体" w:cs="宋体"/>
          <w:spacing w:val="-9"/>
          <w:sz w:val="21"/>
          <w:szCs w:val="21"/>
        </w:rPr>
        <w:t xml:space="preserve">关于现场图纸准备的约定： </w:t>
      </w:r>
      <w:r>
        <w:rPr>
          <w:rFonts w:ascii="宋体" w:hAnsi="宋体" w:eastAsia="宋体" w:cs="宋体"/>
          <w:spacing w:val="-9"/>
          <w:sz w:val="21"/>
          <w:szCs w:val="21"/>
          <w:u w:val="single" w:color="auto"/>
        </w:rPr>
        <w:t xml:space="preserve">  施工现场全套施工图纸一套。</w:t>
      </w:r>
      <w:r>
        <w:rPr>
          <w:rFonts w:ascii="宋体" w:hAnsi="宋体" w:eastAsia="宋体" w:cs="宋体"/>
          <w:sz w:val="21"/>
          <w:szCs w:val="21"/>
          <w:u w:val="single" w:color="auto"/>
        </w:rPr>
        <w:t xml:space="preserve"> </w:t>
      </w:r>
    </w:p>
    <w:p>
      <w:pPr>
        <w:spacing w:before="22" w:line="158" w:lineRule="auto"/>
        <w:ind w:left="430"/>
        <w:rPr>
          <w:rFonts w:ascii="宋体" w:hAnsi="宋体" w:eastAsia="宋体" w:cs="宋体"/>
          <w:sz w:val="21"/>
          <w:szCs w:val="21"/>
        </w:rPr>
      </w:pPr>
      <w:r>
        <w:rPr>
          <w:rFonts w:ascii="微软雅黑" w:hAnsi="微软雅黑" w:eastAsia="微软雅黑" w:cs="微软雅黑"/>
          <w:spacing w:val="-9"/>
          <w:sz w:val="21"/>
          <w:szCs w:val="21"/>
        </w:rPr>
        <w:t xml:space="preserve">1.7 </w:t>
      </w:r>
      <w:r>
        <w:rPr>
          <w:rFonts w:ascii="宋体" w:hAnsi="宋体" w:eastAsia="宋体" w:cs="宋体"/>
          <w:spacing w:val="-9"/>
          <w:sz w:val="21"/>
          <w:szCs w:val="21"/>
        </w:rPr>
        <w:t>联络</w:t>
      </w:r>
    </w:p>
    <w:p>
      <w:pPr>
        <w:spacing w:before="2" w:line="219" w:lineRule="auto"/>
        <w:ind w:left="1" w:firstLine="428"/>
        <w:rPr>
          <w:rFonts w:ascii="宋体" w:hAnsi="宋体" w:eastAsia="宋体" w:cs="宋体"/>
          <w:sz w:val="21"/>
          <w:szCs w:val="21"/>
        </w:rPr>
      </w:pPr>
      <w:r>
        <w:rPr>
          <w:rFonts w:ascii="微软雅黑" w:hAnsi="微软雅黑" w:eastAsia="微软雅黑" w:cs="微软雅黑"/>
          <w:spacing w:val="-2"/>
          <w:sz w:val="21"/>
          <w:szCs w:val="21"/>
        </w:rPr>
        <w:t xml:space="preserve">1.7.1 </w:t>
      </w:r>
      <w:r>
        <w:rPr>
          <w:rFonts w:ascii="宋体" w:hAnsi="宋体" w:eastAsia="宋体" w:cs="宋体"/>
          <w:spacing w:val="-2"/>
          <w:sz w:val="21"/>
          <w:szCs w:val="21"/>
        </w:rPr>
        <w:t>发包人和承包人应当在</w:t>
      </w:r>
      <w:r>
        <w:rPr>
          <w:rFonts w:ascii="微软雅黑" w:hAnsi="微软雅黑" w:eastAsia="微软雅黑" w:cs="微软雅黑"/>
          <w:spacing w:val="-2"/>
          <w:sz w:val="21"/>
          <w:szCs w:val="21"/>
          <w:u w:val="single" w:color="auto"/>
        </w:rPr>
        <w:t xml:space="preserve">   /</w:t>
      </w:r>
      <w:r>
        <w:rPr>
          <w:rFonts w:ascii="宋体" w:hAnsi="宋体" w:eastAsia="宋体" w:cs="宋体"/>
          <w:spacing w:val="-2"/>
          <w:sz w:val="21"/>
          <w:szCs w:val="21"/>
        </w:rPr>
        <w:t>天内将与合同有关的通知、批准、证明、证书、指示、</w:t>
      </w:r>
      <w:r>
        <w:rPr>
          <w:rFonts w:ascii="宋体" w:hAnsi="宋体" w:eastAsia="宋体" w:cs="宋体"/>
          <w:spacing w:val="-1"/>
          <w:sz w:val="21"/>
          <w:szCs w:val="21"/>
        </w:rPr>
        <w:t>指</w:t>
      </w:r>
      <w:r>
        <w:rPr>
          <w:rFonts w:ascii="宋体" w:hAnsi="宋体" w:eastAsia="宋体" w:cs="宋体"/>
          <w:sz w:val="21"/>
          <w:szCs w:val="21"/>
        </w:rPr>
        <w:t xml:space="preserve">令、 </w:t>
      </w:r>
      <w:r>
        <w:rPr>
          <w:rFonts w:ascii="宋体" w:hAnsi="宋体" w:eastAsia="宋体" w:cs="宋体"/>
          <w:spacing w:val="-2"/>
          <w:sz w:val="21"/>
          <w:szCs w:val="21"/>
        </w:rPr>
        <w:t>要求、请求、同意、</w:t>
      </w:r>
      <w:r>
        <w:rPr>
          <w:rFonts w:ascii="宋体" w:hAnsi="宋体" w:eastAsia="宋体" w:cs="宋体"/>
          <w:spacing w:val="-1"/>
          <w:sz w:val="21"/>
          <w:szCs w:val="21"/>
        </w:rPr>
        <w:t>意见、确定和决定等书面函件送达对方当事人。</w:t>
      </w:r>
    </w:p>
    <w:p>
      <w:pPr>
        <w:spacing w:line="164" w:lineRule="auto"/>
        <w:ind w:left="430"/>
        <w:rPr>
          <w:rFonts w:ascii="宋体" w:hAnsi="宋体" w:eastAsia="宋体" w:cs="宋体"/>
          <w:sz w:val="20"/>
          <w:szCs w:val="20"/>
        </w:rPr>
      </w:pPr>
      <w:r>
        <w:rPr>
          <w:rFonts w:ascii="微软雅黑" w:hAnsi="微软雅黑" w:eastAsia="微软雅黑" w:cs="微软雅黑"/>
          <w:spacing w:val="4"/>
          <w:sz w:val="20"/>
          <w:szCs w:val="20"/>
        </w:rPr>
        <w:t>1.</w:t>
      </w:r>
      <w:r>
        <w:rPr>
          <w:rFonts w:ascii="微软雅黑" w:hAnsi="微软雅黑" w:eastAsia="微软雅黑" w:cs="微软雅黑"/>
          <w:spacing w:val="2"/>
          <w:sz w:val="20"/>
          <w:szCs w:val="20"/>
        </w:rPr>
        <w:t xml:space="preserve">7.2 </w:t>
      </w:r>
      <w:r>
        <w:rPr>
          <w:rFonts w:ascii="宋体" w:hAnsi="宋体" w:eastAsia="宋体" w:cs="宋体"/>
          <w:spacing w:val="2"/>
          <w:sz w:val="20"/>
          <w:szCs w:val="20"/>
        </w:rPr>
        <w:t xml:space="preserve">发包人接收文件的地点： </w:t>
      </w:r>
      <w:r>
        <w:rPr>
          <w:rFonts w:ascii="宋体" w:hAnsi="宋体" w:eastAsia="宋体" w:cs="宋体"/>
          <w:spacing w:val="2"/>
          <w:sz w:val="20"/>
          <w:szCs w:val="20"/>
          <w:u w:val="single" w:color="auto"/>
        </w:rPr>
        <w:t xml:space="preserve">  本项目施工现场      </w:t>
      </w:r>
      <w:r>
        <w:rPr>
          <w:rFonts w:ascii="宋体" w:hAnsi="宋体" w:eastAsia="宋体" w:cs="宋体"/>
          <w:spacing w:val="2"/>
          <w:sz w:val="20"/>
          <w:szCs w:val="20"/>
        </w:rPr>
        <w:t>；</w:t>
      </w:r>
    </w:p>
    <w:p>
      <w:pPr>
        <w:spacing w:before="2" w:line="194" w:lineRule="auto"/>
        <w:ind w:left="424"/>
        <w:rPr>
          <w:rFonts w:ascii="宋体" w:hAnsi="宋体" w:eastAsia="宋体" w:cs="宋体"/>
          <w:sz w:val="20"/>
          <w:szCs w:val="20"/>
        </w:rPr>
      </w:pPr>
      <w:r>
        <w:rPr>
          <w:rFonts w:ascii="宋体" w:hAnsi="宋体" w:eastAsia="宋体" w:cs="宋体"/>
          <w:spacing w:val="-6"/>
          <w:sz w:val="20"/>
          <w:szCs w:val="20"/>
        </w:rPr>
        <w:t>发包人</w:t>
      </w:r>
      <w:r>
        <w:rPr>
          <w:rFonts w:ascii="宋体" w:hAnsi="宋体" w:eastAsia="宋体" w:cs="宋体"/>
          <w:spacing w:val="-3"/>
          <w:sz w:val="20"/>
          <w:szCs w:val="20"/>
        </w:rPr>
        <w:t xml:space="preserve">指定的接收人为： </w:t>
      </w:r>
      <w:r>
        <w:rPr>
          <w:rFonts w:ascii="微软雅黑" w:hAnsi="微软雅黑" w:eastAsia="微软雅黑" w:cs="微软雅黑"/>
          <w:spacing w:val="-3"/>
          <w:sz w:val="20"/>
          <w:szCs w:val="20"/>
          <w:u w:val="single" w:color="auto"/>
        </w:rPr>
        <w:t xml:space="preserve">          日日   /       </w:t>
      </w:r>
      <w:r>
        <w:rPr>
          <w:rFonts w:ascii="宋体" w:hAnsi="宋体" w:eastAsia="宋体" w:cs="宋体"/>
          <w:spacing w:val="-3"/>
          <w:sz w:val="20"/>
          <w:szCs w:val="20"/>
        </w:rPr>
        <w:t>。</w:t>
      </w:r>
    </w:p>
    <w:p>
      <w:pPr>
        <w:spacing w:before="1" w:line="198" w:lineRule="auto"/>
        <w:ind w:left="420"/>
        <w:rPr>
          <w:rFonts w:ascii="宋体" w:hAnsi="宋体" w:eastAsia="宋体" w:cs="宋体"/>
          <w:sz w:val="20"/>
          <w:szCs w:val="20"/>
        </w:rPr>
      </w:pPr>
      <w:r>
        <w:rPr>
          <w:rFonts w:ascii="宋体" w:hAnsi="宋体" w:eastAsia="宋体" w:cs="宋体"/>
          <w:spacing w:val="-18"/>
          <w:sz w:val="20"/>
          <w:szCs w:val="20"/>
        </w:rPr>
        <w:t>承包</w:t>
      </w:r>
      <w:r>
        <w:rPr>
          <w:rFonts w:ascii="宋体" w:hAnsi="宋体" w:eastAsia="宋体" w:cs="宋体"/>
          <w:spacing w:val="-9"/>
          <w:sz w:val="20"/>
          <w:szCs w:val="20"/>
        </w:rPr>
        <w:t xml:space="preserve">人接收文件的地点： </w:t>
      </w:r>
      <w:r>
        <w:rPr>
          <w:rFonts w:ascii="微软雅黑" w:hAnsi="微软雅黑" w:eastAsia="微软雅黑" w:cs="微软雅黑"/>
          <w:spacing w:val="-9"/>
          <w:sz w:val="20"/>
          <w:szCs w:val="20"/>
          <w:u w:val="single" w:color="auto"/>
        </w:rPr>
        <w:t xml:space="preserve">          日日日日/       </w:t>
      </w:r>
      <w:r>
        <w:rPr>
          <w:rFonts w:ascii="宋体" w:hAnsi="宋体" w:eastAsia="宋体" w:cs="宋体"/>
          <w:spacing w:val="-9"/>
          <w:sz w:val="20"/>
          <w:szCs w:val="20"/>
        </w:rPr>
        <w:t>；</w:t>
      </w:r>
    </w:p>
    <w:p>
      <w:pPr>
        <w:spacing w:before="1" w:line="189" w:lineRule="auto"/>
        <w:ind w:left="420"/>
        <w:rPr>
          <w:rFonts w:ascii="宋体" w:hAnsi="宋体" w:eastAsia="宋体" w:cs="宋体"/>
          <w:sz w:val="20"/>
          <w:szCs w:val="20"/>
        </w:rPr>
      </w:pPr>
      <w:r>
        <w:rPr>
          <w:rFonts w:ascii="宋体" w:hAnsi="宋体" w:eastAsia="宋体" w:cs="宋体"/>
          <w:spacing w:val="-18"/>
          <w:sz w:val="20"/>
          <w:szCs w:val="20"/>
        </w:rPr>
        <w:t>承包</w:t>
      </w:r>
      <w:r>
        <w:rPr>
          <w:rFonts w:ascii="宋体" w:hAnsi="宋体" w:eastAsia="宋体" w:cs="宋体"/>
          <w:spacing w:val="-9"/>
          <w:sz w:val="20"/>
          <w:szCs w:val="20"/>
        </w:rPr>
        <w:t xml:space="preserve">人指定的接收人为： </w:t>
      </w:r>
      <w:r>
        <w:rPr>
          <w:rFonts w:ascii="微软雅黑" w:hAnsi="微软雅黑" w:eastAsia="微软雅黑" w:cs="微软雅黑"/>
          <w:spacing w:val="-9"/>
          <w:sz w:val="20"/>
          <w:szCs w:val="20"/>
          <w:u w:val="single" w:color="auto"/>
        </w:rPr>
        <w:t xml:space="preserve">          日日日日/       </w:t>
      </w:r>
      <w:r>
        <w:rPr>
          <w:rFonts w:ascii="宋体" w:hAnsi="宋体" w:eastAsia="宋体" w:cs="宋体"/>
          <w:spacing w:val="-9"/>
          <w:sz w:val="20"/>
          <w:szCs w:val="20"/>
        </w:rPr>
        <w:t>。</w:t>
      </w:r>
    </w:p>
    <w:p>
      <w:pPr>
        <w:spacing w:before="1" w:line="189" w:lineRule="auto"/>
        <w:ind w:left="421"/>
        <w:rPr>
          <w:rFonts w:ascii="宋体" w:hAnsi="宋体" w:eastAsia="宋体" w:cs="宋体"/>
          <w:sz w:val="20"/>
          <w:szCs w:val="20"/>
        </w:rPr>
      </w:pPr>
      <w:r>
        <w:rPr>
          <w:rFonts w:ascii="宋体" w:hAnsi="宋体" w:eastAsia="宋体" w:cs="宋体"/>
          <w:spacing w:val="-18"/>
          <w:sz w:val="20"/>
          <w:szCs w:val="20"/>
        </w:rPr>
        <w:t>监理</w:t>
      </w:r>
      <w:r>
        <w:rPr>
          <w:rFonts w:ascii="宋体" w:hAnsi="宋体" w:eastAsia="宋体" w:cs="宋体"/>
          <w:spacing w:val="-10"/>
          <w:sz w:val="20"/>
          <w:szCs w:val="20"/>
        </w:rPr>
        <w:t>人</w:t>
      </w:r>
      <w:r>
        <w:rPr>
          <w:rFonts w:ascii="宋体" w:hAnsi="宋体" w:eastAsia="宋体" w:cs="宋体"/>
          <w:spacing w:val="-9"/>
          <w:sz w:val="20"/>
          <w:szCs w:val="20"/>
        </w:rPr>
        <w:t xml:space="preserve">接收文件的地点： </w:t>
      </w:r>
      <w:r>
        <w:rPr>
          <w:rFonts w:ascii="微软雅黑" w:hAnsi="微软雅黑" w:eastAsia="微软雅黑" w:cs="微软雅黑"/>
          <w:spacing w:val="-9"/>
          <w:sz w:val="20"/>
          <w:szCs w:val="20"/>
          <w:u w:val="single" w:color="auto"/>
        </w:rPr>
        <w:t xml:space="preserve">          日日日日/       </w:t>
      </w:r>
      <w:r>
        <w:rPr>
          <w:rFonts w:ascii="宋体" w:hAnsi="宋体" w:eastAsia="宋体" w:cs="宋体"/>
          <w:spacing w:val="-9"/>
          <w:sz w:val="20"/>
          <w:szCs w:val="20"/>
        </w:rPr>
        <w:t>；</w:t>
      </w:r>
    </w:p>
    <w:p>
      <w:pPr>
        <w:spacing w:line="205" w:lineRule="auto"/>
        <w:ind w:left="421"/>
        <w:rPr>
          <w:rFonts w:ascii="宋体" w:hAnsi="宋体" w:eastAsia="宋体" w:cs="宋体"/>
          <w:sz w:val="20"/>
          <w:szCs w:val="20"/>
        </w:rPr>
      </w:pPr>
      <w:r>
        <w:rPr>
          <w:rFonts w:ascii="宋体" w:hAnsi="宋体" w:eastAsia="宋体" w:cs="宋体"/>
          <w:spacing w:val="-18"/>
          <w:sz w:val="20"/>
          <w:szCs w:val="20"/>
        </w:rPr>
        <w:t>监理</w:t>
      </w:r>
      <w:r>
        <w:rPr>
          <w:rFonts w:ascii="宋体" w:hAnsi="宋体" w:eastAsia="宋体" w:cs="宋体"/>
          <w:spacing w:val="-10"/>
          <w:sz w:val="20"/>
          <w:szCs w:val="20"/>
        </w:rPr>
        <w:t>人</w:t>
      </w:r>
      <w:r>
        <w:rPr>
          <w:rFonts w:ascii="宋体" w:hAnsi="宋体" w:eastAsia="宋体" w:cs="宋体"/>
          <w:spacing w:val="-9"/>
          <w:sz w:val="20"/>
          <w:szCs w:val="20"/>
        </w:rPr>
        <w:t xml:space="preserve">指定的接收人为： </w:t>
      </w:r>
      <w:r>
        <w:rPr>
          <w:rFonts w:ascii="微软雅黑" w:hAnsi="微软雅黑" w:eastAsia="微软雅黑" w:cs="微软雅黑"/>
          <w:spacing w:val="-9"/>
          <w:sz w:val="20"/>
          <w:szCs w:val="20"/>
          <w:u w:val="single" w:color="auto"/>
        </w:rPr>
        <w:t xml:space="preserve">          日日日日/       </w:t>
      </w:r>
      <w:r>
        <w:rPr>
          <w:rFonts w:ascii="宋体" w:hAnsi="宋体" w:eastAsia="宋体" w:cs="宋体"/>
          <w:spacing w:val="-9"/>
          <w:sz w:val="20"/>
          <w:szCs w:val="20"/>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9"/>
          <w:sz w:val="21"/>
          <w:szCs w:val="21"/>
        </w:rPr>
        <w:t>1</w:t>
      </w:r>
      <w:r>
        <w:rPr>
          <w:rFonts w:ascii="微软雅黑" w:hAnsi="微软雅黑" w:eastAsia="微软雅黑" w:cs="微软雅黑"/>
          <w:spacing w:val="-8"/>
          <w:sz w:val="21"/>
          <w:szCs w:val="21"/>
        </w:rPr>
        <w:t xml:space="preserve">.10 </w:t>
      </w:r>
      <w:r>
        <w:rPr>
          <w:rFonts w:ascii="宋体" w:hAnsi="宋体" w:eastAsia="宋体" w:cs="宋体"/>
          <w:spacing w:val="-8"/>
          <w:sz w:val="21"/>
          <w:szCs w:val="21"/>
        </w:rPr>
        <w:t>交通运输</w:t>
      </w:r>
    </w:p>
    <w:p>
      <w:pPr>
        <w:spacing w:line="181" w:lineRule="auto"/>
        <w:ind w:left="430"/>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6"/>
          <w:sz w:val="21"/>
          <w:szCs w:val="21"/>
        </w:rPr>
        <w:t xml:space="preserve">.10.1 </w:t>
      </w:r>
      <w:r>
        <w:rPr>
          <w:rFonts w:ascii="宋体" w:hAnsi="宋体" w:eastAsia="宋体" w:cs="宋体"/>
          <w:spacing w:val="-6"/>
          <w:sz w:val="21"/>
          <w:szCs w:val="21"/>
        </w:rPr>
        <w:t>出入现场的权利</w:t>
      </w:r>
    </w:p>
    <w:p>
      <w:pPr>
        <w:spacing w:before="1" w:line="239" w:lineRule="auto"/>
        <w:ind w:left="2" w:right="108" w:firstLine="421"/>
        <w:rPr>
          <w:rFonts w:ascii="宋体" w:hAnsi="宋体" w:eastAsia="宋体" w:cs="宋体"/>
          <w:sz w:val="21"/>
          <w:szCs w:val="21"/>
        </w:rPr>
      </w:pPr>
      <w:r>
        <w:rPr>
          <w:rFonts w:ascii="宋体" w:hAnsi="宋体" w:eastAsia="宋体" w:cs="宋体"/>
          <w:spacing w:val="-4"/>
          <w:sz w:val="21"/>
          <w:szCs w:val="21"/>
        </w:rPr>
        <w:t xml:space="preserve">关于出入现场的权利的约定： </w:t>
      </w:r>
      <w:r>
        <w:rPr>
          <w:rFonts w:ascii="宋体" w:hAnsi="宋体" w:eastAsia="宋体" w:cs="宋体"/>
          <w:spacing w:val="-4"/>
          <w:sz w:val="21"/>
          <w:szCs w:val="21"/>
          <w:u w:val="single" w:color="auto"/>
        </w:rPr>
        <w:t xml:space="preserve">  </w:t>
      </w:r>
      <w:r>
        <w:rPr>
          <w:rFonts w:ascii="宋体" w:hAnsi="宋体" w:eastAsia="宋体" w:cs="宋体"/>
          <w:spacing w:val="-3"/>
          <w:sz w:val="21"/>
          <w:szCs w:val="21"/>
          <w:u w:val="single" w:color="auto"/>
        </w:rPr>
        <w:t>未</w:t>
      </w:r>
      <w:r>
        <w:rPr>
          <w:rFonts w:ascii="宋体" w:hAnsi="宋体" w:eastAsia="宋体" w:cs="宋体"/>
          <w:spacing w:val="-2"/>
          <w:sz w:val="21"/>
          <w:szCs w:val="21"/>
          <w:u w:val="single" w:color="auto"/>
        </w:rPr>
        <w:t>经发承包人代表的同意，无关人员一律不得随意出入施工</w:t>
      </w:r>
      <w:r>
        <w:rPr>
          <w:rFonts w:ascii="宋体" w:hAnsi="宋体" w:eastAsia="宋体" w:cs="宋体"/>
          <w:sz w:val="21"/>
          <w:szCs w:val="21"/>
        </w:rPr>
        <w:t xml:space="preserve"> </w:t>
      </w:r>
      <w:r>
        <w:rPr>
          <w:rFonts w:ascii="宋体" w:hAnsi="宋体" w:eastAsia="宋体" w:cs="宋体"/>
          <w:spacing w:val="-2"/>
          <w:sz w:val="21"/>
          <w:szCs w:val="21"/>
          <w:u w:val="single" w:color="auto"/>
        </w:rPr>
        <w:t xml:space="preserve">现场  </w:t>
      </w:r>
      <w:r>
        <w:rPr>
          <w:rFonts w:ascii="宋体" w:hAnsi="宋体" w:eastAsia="宋体" w:cs="宋体"/>
          <w:spacing w:val="-2"/>
          <w:sz w:val="21"/>
          <w:szCs w:val="21"/>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8"/>
          <w:sz w:val="21"/>
          <w:szCs w:val="21"/>
        </w:rPr>
        <w:t xml:space="preserve">1.10.3 </w:t>
      </w:r>
      <w:r>
        <w:rPr>
          <w:rFonts w:ascii="宋体" w:hAnsi="宋体" w:eastAsia="宋体" w:cs="宋体"/>
          <w:spacing w:val="-8"/>
          <w:sz w:val="21"/>
          <w:szCs w:val="21"/>
        </w:rPr>
        <w:t>场内交通</w:t>
      </w:r>
    </w:p>
    <w:p>
      <w:pPr>
        <w:spacing w:before="1" w:line="239" w:lineRule="auto"/>
        <w:ind w:left="4" w:right="108" w:firstLine="420"/>
        <w:rPr>
          <w:rFonts w:ascii="宋体" w:hAnsi="宋体" w:eastAsia="宋体" w:cs="宋体"/>
          <w:sz w:val="21"/>
          <w:szCs w:val="21"/>
        </w:rPr>
      </w:pPr>
      <w:r>
        <w:rPr>
          <w:rFonts w:ascii="宋体" w:hAnsi="宋体" w:eastAsia="宋体" w:cs="宋体"/>
          <w:spacing w:val="-4"/>
          <w:sz w:val="21"/>
          <w:szCs w:val="21"/>
        </w:rPr>
        <w:t>关于场外交通和场内交通的边界的约</w:t>
      </w:r>
      <w:r>
        <w:rPr>
          <w:rFonts w:ascii="宋体" w:hAnsi="宋体" w:eastAsia="宋体" w:cs="宋体"/>
          <w:spacing w:val="-3"/>
          <w:sz w:val="21"/>
          <w:szCs w:val="21"/>
        </w:rPr>
        <w:t>定</w:t>
      </w:r>
      <w:r>
        <w:rPr>
          <w:rFonts w:ascii="宋体" w:hAnsi="宋体" w:eastAsia="宋体" w:cs="宋体"/>
          <w:spacing w:val="-2"/>
          <w:sz w:val="21"/>
          <w:szCs w:val="21"/>
        </w:rPr>
        <w:t xml:space="preserve">： </w:t>
      </w:r>
      <w:r>
        <w:rPr>
          <w:rFonts w:ascii="宋体" w:hAnsi="宋体" w:eastAsia="宋体" w:cs="宋体"/>
          <w:spacing w:val="-2"/>
          <w:sz w:val="21"/>
          <w:szCs w:val="21"/>
          <w:u w:val="single" w:color="auto"/>
        </w:rPr>
        <w:t xml:space="preserve">  施工现场内临时道路由承包人负责建设并承担相</w:t>
      </w:r>
      <w:r>
        <w:rPr>
          <w:rFonts w:ascii="宋体" w:hAnsi="宋体" w:eastAsia="宋体" w:cs="宋体"/>
          <w:sz w:val="21"/>
          <w:szCs w:val="21"/>
        </w:rPr>
        <w:t xml:space="preserve"> </w:t>
      </w:r>
      <w:r>
        <w:rPr>
          <w:rFonts w:ascii="宋体" w:hAnsi="宋体" w:eastAsia="宋体" w:cs="宋体"/>
          <w:spacing w:val="1"/>
          <w:sz w:val="21"/>
          <w:szCs w:val="21"/>
          <w:u w:val="single" w:color="auto"/>
        </w:rPr>
        <w:t>关费用。场外交通以建筑用地范围为边</w:t>
      </w:r>
      <w:r>
        <w:rPr>
          <w:rFonts w:ascii="宋体" w:hAnsi="宋体" w:eastAsia="宋体" w:cs="宋体"/>
          <w:sz w:val="21"/>
          <w:szCs w:val="21"/>
          <w:u w:val="single" w:color="auto"/>
        </w:rPr>
        <w:t>界，场外交通由发包人协调解决</w:t>
      </w:r>
      <w:r>
        <w:rPr>
          <w:rFonts w:ascii="宋体" w:hAnsi="宋体" w:eastAsia="宋体" w:cs="宋体"/>
          <w:sz w:val="21"/>
          <w:szCs w:val="21"/>
          <w:u w:val="single" w:color="auto"/>
          <w14:textOutline w14:w="3810" w14:cap="flat" w14:cmpd="sng">
            <w14:solidFill>
              <w14:srgbClr w14:val="000000"/>
            </w14:solidFill>
            <w14:prstDash w14:val="solid"/>
            <w14:miter w14:val="0"/>
          </w14:textOutline>
        </w:rPr>
        <w:t>。</w:t>
      </w:r>
    </w:p>
    <w:p>
      <w:pPr>
        <w:spacing w:before="1" w:line="239" w:lineRule="auto"/>
        <w:ind w:left="35" w:right="108" w:firstLine="388"/>
        <w:rPr>
          <w:rFonts w:ascii="宋体" w:hAnsi="宋体" w:eastAsia="宋体" w:cs="宋体"/>
          <w:sz w:val="21"/>
          <w:szCs w:val="21"/>
        </w:rPr>
      </w:pPr>
      <w:r>
        <w:rPr>
          <w:rFonts w:ascii="宋体" w:hAnsi="宋体" w:eastAsia="宋体" w:cs="宋体"/>
          <w:spacing w:val="-4"/>
          <w:sz w:val="21"/>
          <w:szCs w:val="21"/>
        </w:rPr>
        <w:t>关于发包人向承包人免费提供满足工</w:t>
      </w:r>
      <w:r>
        <w:rPr>
          <w:rFonts w:ascii="宋体" w:hAnsi="宋体" w:eastAsia="宋体" w:cs="宋体"/>
          <w:spacing w:val="-3"/>
          <w:sz w:val="21"/>
          <w:szCs w:val="21"/>
        </w:rPr>
        <w:t>程</w:t>
      </w:r>
      <w:r>
        <w:rPr>
          <w:rFonts w:ascii="宋体" w:hAnsi="宋体" w:eastAsia="宋体" w:cs="宋体"/>
          <w:spacing w:val="-2"/>
          <w:sz w:val="21"/>
          <w:szCs w:val="21"/>
        </w:rPr>
        <w:t xml:space="preserve">施工需要的场内道路和交通设施的约定： </w:t>
      </w:r>
      <w:r>
        <w:rPr>
          <w:rFonts w:ascii="宋体" w:hAnsi="宋体" w:eastAsia="宋体" w:cs="宋体"/>
          <w:spacing w:val="-2"/>
          <w:sz w:val="21"/>
          <w:szCs w:val="21"/>
          <w:u w:val="single" w:color="auto"/>
        </w:rPr>
        <w:t xml:space="preserve">  由承包人</w:t>
      </w:r>
      <w:r>
        <w:rPr>
          <w:rFonts w:ascii="宋体" w:hAnsi="宋体" w:eastAsia="宋体" w:cs="宋体"/>
          <w:sz w:val="21"/>
          <w:szCs w:val="21"/>
        </w:rPr>
        <w:t xml:space="preserve"> </w:t>
      </w:r>
      <w:r>
        <w:rPr>
          <w:rFonts w:ascii="宋体" w:hAnsi="宋体" w:eastAsia="宋体" w:cs="宋体"/>
          <w:spacing w:val="-11"/>
          <w:sz w:val="21"/>
          <w:szCs w:val="21"/>
          <w:u w:val="single" w:color="auto"/>
        </w:rPr>
        <w:t>自</w:t>
      </w:r>
      <w:r>
        <w:rPr>
          <w:rFonts w:ascii="宋体" w:hAnsi="宋体" w:eastAsia="宋体" w:cs="宋体"/>
          <w:spacing w:val="-8"/>
          <w:sz w:val="21"/>
          <w:szCs w:val="21"/>
          <w:u w:val="single" w:color="auto"/>
        </w:rPr>
        <w:t>行解决场内施工道路和交通，并承担相关费用。</w:t>
      </w:r>
      <w:r>
        <w:rPr>
          <w:rFonts w:ascii="宋体" w:hAnsi="宋体" w:eastAsia="宋体" w:cs="宋体"/>
          <w:sz w:val="21"/>
          <w:szCs w:val="21"/>
          <w:u w:val="single" w:color="auto"/>
        </w:rPr>
        <w:t xml:space="preserve"> </w:t>
      </w:r>
    </w:p>
    <w:p>
      <w:pPr>
        <w:spacing w:line="181" w:lineRule="auto"/>
        <w:ind w:left="430"/>
        <w:rPr>
          <w:rFonts w:ascii="宋体" w:hAnsi="宋体" w:eastAsia="宋体" w:cs="宋体"/>
          <w:sz w:val="21"/>
          <w:szCs w:val="21"/>
        </w:rPr>
      </w:pPr>
      <w:r>
        <w:rPr>
          <w:rFonts w:ascii="微软雅黑" w:hAnsi="微软雅黑" w:eastAsia="微软雅黑" w:cs="微软雅黑"/>
          <w:spacing w:val="-9"/>
          <w:sz w:val="21"/>
          <w:szCs w:val="21"/>
        </w:rPr>
        <w:t>1</w:t>
      </w:r>
      <w:r>
        <w:rPr>
          <w:rFonts w:ascii="微软雅黑" w:hAnsi="微软雅黑" w:eastAsia="微软雅黑" w:cs="微软雅黑"/>
          <w:spacing w:val="-5"/>
          <w:sz w:val="21"/>
          <w:szCs w:val="21"/>
        </w:rPr>
        <w:t xml:space="preserve">.10.4 </w:t>
      </w:r>
      <w:r>
        <w:rPr>
          <w:rFonts w:ascii="宋体" w:hAnsi="宋体" w:eastAsia="宋体" w:cs="宋体"/>
          <w:spacing w:val="-5"/>
          <w:sz w:val="21"/>
          <w:szCs w:val="21"/>
        </w:rPr>
        <w:t>超大件和超重件的运输</w:t>
      </w:r>
    </w:p>
    <w:p>
      <w:pPr>
        <w:spacing w:before="1" w:line="239" w:lineRule="auto"/>
        <w:ind w:right="108" w:firstLine="420"/>
        <w:rPr>
          <w:rFonts w:ascii="宋体" w:hAnsi="宋体" w:eastAsia="宋体" w:cs="宋体"/>
          <w:sz w:val="21"/>
          <w:szCs w:val="21"/>
        </w:rPr>
      </w:pPr>
      <w:r>
        <w:rPr>
          <w:rFonts w:ascii="宋体" w:hAnsi="宋体" w:eastAsia="宋体" w:cs="宋体"/>
          <w:spacing w:val="-1"/>
          <w:sz w:val="21"/>
          <w:szCs w:val="21"/>
        </w:rPr>
        <w:t>运输超大件或超重件</w:t>
      </w:r>
      <w:r>
        <w:rPr>
          <w:rFonts w:ascii="宋体" w:hAnsi="宋体" w:eastAsia="宋体" w:cs="宋体"/>
          <w:sz w:val="21"/>
          <w:szCs w:val="21"/>
        </w:rPr>
        <w:t>所需的道路和桥梁临时加固改造费用和其他有关费用由</w:t>
      </w:r>
      <w:r>
        <w:rPr>
          <w:rFonts w:ascii="宋体" w:hAnsi="宋体" w:eastAsia="宋体" w:cs="宋体"/>
          <w:sz w:val="21"/>
          <w:szCs w:val="21"/>
          <w:u w:val="single" w:color="auto"/>
        </w:rPr>
        <w:t>承包人自行协调</w:t>
      </w:r>
      <w:r>
        <w:rPr>
          <w:rFonts w:ascii="宋体" w:hAnsi="宋体" w:eastAsia="宋体" w:cs="宋体"/>
          <w:sz w:val="21"/>
          <w:szCs w:val="21"/>
        </w:rPr>
        <w:t xml:space="preserve"> </w:t>
      </w:r>
      <w:r>
        <w:rPr>
          <w:rFonts w:ascii="宋体" w:hAnsi="宋体" w:eastAsia="宋体" w:cs="宋体"/>
          <w:spacing w:val="-1"/>
          <w:sz w:val="21"/>
          <w:szCs w:val="21"/>
          <w:u w:val="single" w:color="auto"/>
        </w:rPr>
        <w:t>解决，并承担相关</w:t>
      </w:r>
      <w:r>
        <w:rPr>
          <w:rFonts w:ascii="宋体" w:hAnsi="宋体" w:eastAsia="宋体" w:cs="宋体"/>
          <w:sz w:val="21"/>
          <w:szCs w:val="21"/>
          <w:u w:val="single" w:color="auto"/>
        </w:rPr>
        <w:t>费用</w:t>
      </w:r>
      <w:r>
        <w:rPr>
          <w:rFonts w:ascii="宋体" w:hAnsi="宋体" w:eastAsia="宋体" w:cs="宋体"/>
          <w:sz w:val="21"/>
          <w:szCs w:val="21"/>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9"/>
          <w:sz w:val="21"/>
          <w:szCs w:val="21"/>
        </w:rPr>
        <w:t>1</w:t>
      </w:r>
      <w:r>
        <w:rPr>
          <w:rFonts w:ascii="微软雅黑" w:hAnsi="微软雅黑" w:eastAsia="微软雅黑" w:cs="微软雅黑"/>
          <w:spacing w:val="-8"/>
          <w:sz w:val="21"/>
          <w:szCs w:val="21"/>
        </w:rPr>
        <w:t xml:space="preserve">.11 </w:t>
      </w:r>
      <w:r>
        <w:rPr>
          <w:rFonts w:ascii="宋体" w:hAnsi="宋体" w:eastAsia="宋体" w:cs="宋体"/>
          <w:spacing w:val="-8"/>
          <w:sz w:val="21"/>
          <w:szCs w:val="21"/>
        </w:rPr>
        <w:t>知识产权</w:t>
      </w:r>
    </w:p>
    <w:p>
      <w:pPr>
        <w:spacing w:before="2" w:line="179" w:lineRule="auto"/>
        <w:ind w:left="24" w:right="154" w:firstLine="405"/>
        <w:rPr>
          <w:rFonts w:ascii="宋体" w:hAnsi="宋体" w:eastAsia="宋体" w:cs="宋体"/>
          <w:sz w:val="20"/>
          <w:szCs w:val="20"/>
        </w:rPr>
      </w:pPr>
      <w:r>
        <w:rPr>
          <w:rFonts w:ascii="微软雅黑" w:hAnsi="微软雅黑" w:eastAsia="微软雅黑" w:cs="微软雅黑"/>
          <w:spacing w:val="10"/>
          <w:sz w:val="20"/>
          <w:szCs w:val="20"/>
        </w:rPr>
        <w:t>1</w:t>
      </w:r>
      <w:r>
        <w:rPr>
          <w:rFonts w:ascii="微软雅黑" w:hAnsi="微软雅黑" w:eastAsia="微软雅黑" w:cs="微软雅黑"/>
          <w:spacing w:val="7"/>
          <w:sz w:val="20"/>
          <w:szCs w:val="20"/>
        </w:rPr>
        <w:t xml:space="preserve">.11.1 </w:t>
      </w:r>
      <w:r>
        <w:rPr>
          <w:rFonts w:ascii="宋体" w:hAnsi="宋体" w:eastAsia="宋体" w:cs="宋体"/>
          <w:spacing w:val="7"/>
          <w:sz w:val="20"/>
          <w:szCs w:val="20"/>
        </w:rPr>
        <w:t>关于发包人提供给承包人的图纸、发包人为实施工程自行编制或委托编制的技术规范</w:t>
      </w:r>
      <w:r>
        <w:rPr>
          <w:rFonts w:ascii="宋体" w:hAnsi="宋体" w:eastAsia="宋体" w:cs="宋体"/>
          <w:sz w:val="20"/>
          <w:szCs w:val="20"/>
        </w:rPr>
        <w:t xml:space="preserve"> </w:t>
      </w:r>
      <w:r>
        <w:rPr>
          <w:rFonts w:ascii="宋体" w:hAnsi="宋体" w:eastAsia="宋体" w:cs="宋体"/>
          <w:spacing w:val="4"/>
          <w:sz w:val="20"/>
          <w:szCs w:val="20"/>
        </w:rPr>
        <w:t xml:space="preserve">以及反映发包人关于合同要求或其他类似性质的文件的著作权的归属： </w:t>
      </w:r>
      <w:r>
        <w:rPr>
          <w:rFonts w:ascii="微软雅黑" w:hAnsi="微软雅黑" w:eastAsia="微软雅黑" w:cs="微软雅黑"/>
          <w:spacing w:val="4"/>
          <w:sz w:val="20"/>
          <w:szCs w:val="20"/>
          <w:u w:val="single" w:color="auto"/>
        </w:rPr>
        <w:t xml:space="preserve">              </w:t>
      </w:r>
      <w:r>
        <w:rPr>
          <w:rFonts w:ascii="微软雅黑" w:hAnsi="微软雅黑" w:eastAsia="微软雅黑" w:cs="微软雅黑"/>
          <w:spacing w:val="1"/>
          <w:sz w:val="20"/>
          <w:szCs w:val="20"/>
          <w:u w:val="single" w:color="auto"/>
        </w:rPr>
        <w:t>/</w:t>
      </w:r>
      <w:r>
        <w:rPr>
          <w:rFonts w:ascii="宋体" w:hAnsi="宋体" w:eastAsia="宋体" w:cs="宋体"/>
          <w:sz w:val="20"/>
          <w:szCs w:val="20"/>
        </w:rPr>
        <w:t>。</w:t>
      </w:r>
    </w:p>
    <w:p>
      <w:pPr>
        <w:spacing w:before="1" w:line="190" w:lineRule="auto"/>
        <w:ind w:left="424"/>
        <w:rPr>
          <w:rFonts w:ascii="宋体" w:hAnsi="宋体" w:eastAsia="宋体" w:cs="宋体"/>
          <w:sz w:val="20"/>
          <w:szCs w:val="20"/>
        </w:rPr>
      </w:pPr>
      <w:r>
        <w:rPr>
          <w:rFonts w:ascii="宋体" w:hAnsi="宋体" w:eastAsia="宋体" w:cs="宋体"/>
          <w:spacing w:val="4"/>
          <w:sz w:val="20"/>
          <w:szCs w:val="20"/>
        </w:rPr>
        <w:t xml:space="preserve">关于发包人提供的上述文件的使用限制的要求： </w:t>
      </w:r>
      <w:r>
        <w:rPr>
          <w:rFonts w:ascii="微软雅黑" w:hAnsi="微软雅黑" w:eastAsia="微软雅黑" w:cs="微软雅黑"/>
          <w:spacing w:val="4"/>
          <w:sz w:val="20"/>
          <w:szCs w:val="20"/>
          <w:u w:val="single" w:color="auto"/>
        </w:rPr>
        <w:t>/</w:t>
      </w:r>
      <w:r>
        <w:rPr>
          <w:rFonts w:ascii="宋体" w:hAnsi="宋体" w:eastAsia="宋体" w:cs="宋体"/>
          <w:spacing w:val="2"/>
          <w:sz w:val="20"/>
          <w:szCs w:val="20"/>
        </w:rPr>
        <w:t>。</w:t>
      </w:r>
    </w:p>
    <w:p>
      <w:pPr>
        <w:spacing w:line="201" w:lineRule="auto"/>
        <w:ind w:left="424" w:right="2727" w:firstLine="6"/>
        <w:rPr>
          <w:rFonts w:ascii="宋体" w:hAnsi="宋体" w:eastAsia="宋体" w:cs="宋体"/>
          <w:sz w:val="20"/>
          <w:szCs w:val="20"/>
        </w:rPr>
      </w:pPr>
      <w:r>
        <w:rPr>
          <w:rFonts w:ascii="微软雅黑" w:hAnsi="微软雅黑" w:eastAsia="微软雅黑" w:cs="微软雅黑"/>
          <w:spacing w:val="-2"/>
          <w:sz w:val="20"/>
          <w:szCs w:val="20"/>
        </w:rPr>
        <w:t xml:space="preserve">1.11.2 </w:t>
      </w:r>
      <w:r>
        <w:rPr>
          <w:rFonts w:ascii="宋体" w:hAnsi="宋体" w:eastAsia="宋体" w:cs="宋体"/>
          <w:spacing w:val="-2"/>
          <w:sz w:val="20"/>
          <w:szCs w:val="20"/>
        </w:rPr>
        <w:t>关于承包人为</w:t>
      </w:r>
      <w:r>
        <w:rPr>
          <w:rFonts w:ascii="宋体" w:hAnsi="宋体" w:eastAsia="宋体" w:cs="宋体"/>
          <w:spacing w:val="-1"/>
          <w:sz w:val="20"/>
          <w:szCs w:val="20"/>
        </w:rPr>
        <w:t xml:space="preserve">实施工程所编制文件的著作权的归属： </w:t>
      </w:r>
      <w:r>
        <w:rPr>
          <w:rFonts w:ascii="微软雅黑" w:hAnsi="微软雅黑" w:eastAsia="微软雅黑" w:cs="微软雅黑"/>
          <w:spacing w:val="-1"/>
          <w:sz w:val="20"/>
          <w:szCs w:val="20"/>
          <w:u w:val="single" w:color="auto"/>
        </w:rPr>
        <w:t>/日</w:t>
      </w:r>
      <w:r>
        <w:rPr>
          <w:rFonts w:ascii="宋体" w:hAnsi="宋体" w:eastAsia="宋体" w:cs="宋体"/>
          <w:spacing w:val="-1"/>
          <w:sz w:val="20"/>
          <w:szCs w:val="20"/>
        </w:rPr>
        <w:t>。</w:t>
      </w:r>
      <w:r>
        <w:rPr>
          <w:rFonts w:ascii="宋体" w:hAnsi="宋体" w:eastAsia="宋体" w:cs="宋体"/>
          <w:sz w:val="20"/>
          <w:szCs w:val="20"/>
        </w:rPr>
        <w:t xml:space="preserve"> </w:t>
      </w:r>
      <w:r>
        <w:rPr>
          <w:rFonts w:ascii="宋体" w:hAnsi="宋体" w:eastAsia="宋体" w:cs="宋体"/>
          <w:spacing w:val="6"/>
          <w:sz w:val="20"/>
          <w:szCs w:val="20"/>
        </w:rPr>
        <w:t>关于</w:t>
      </w:r>
      <w:r>
        <w:rPr>
          <w:rFonts w:ascii="宋体" w:hAnsi="宋体" w:eastAsia="宋体" w:cs="宋体"/>
          <w:spacing w:val="3"/>
          <w:sz w:val="20"/>
          <w:szCs w:val="20"/>
        </w:rPr>
        <w:t xml:space="preserve">承包人提供的上述文件的使用限制的要求： </w:t>
      </w:r>
      <w:r>
        <w:rPr>
          <w:rFonts w:ascii="微软雅黑" w:hAnsi="微软雅黑" w:eastAsia="微软雅黑" w:cs="微软雅黑"/>
          <w:spacing w:val="3"/>
          <w:sz w:val="20"/>
          <w:szCs w:val="20"/>
          <w:u w:val="single" w:color="auto"/>
        </w:rPr>
        <w:t xml:space="preserve">       /</w:t>
      </w:r>
      <w:r>
        <w:rPr>
          <w:rFonts w:ascii="宋体" w:hAnsi="宋体" w:eastAsia="宋体" w:cs="宋体"/>
          <w:spacing w:val="3"/>
          <w:sz w:val="20"/>
          <w:szCs w:val="20"/>
        </w:rPr>
        <w:t>。</w:t>
      </w:r>
    </w:p>
    <w:p>
      <w:pPr>
        <w:spacing w:before="1" w:line="206" w:lineRule="auto"/>
        <w:ind w:right="154" w:firstLine="429"/>
        <w:rPr>
          <w:rFonts w:ascii="宋体" w:hAnsi="宋体" w:eastAsia="宋体" w:cs="宋体"/>
          <w:sz w:val="21"/>
          <w:szCs w:val="21"/>
        </w:rPr>
      </w:pPr>
      <w:r>
        <w:rPr>
          <w:rFonts w:ascii="微软雅黑" w:hAnsi="微软雅黑" w:eastAsia="微软雅黑" w:cs="微软雅黑"/>
          <w:spacing w:val="-8"/>
          <w:sz w:val="21"/>
          <w:szCs w:val="21"/>
        </w:rPr>
        <w:t>1.</w:t>
      </w:r>
      <w:r>
        <w:rPr>
          <w:rFonts w:ascii="微软雅黑" w:hAnsi="微软雅黑" w:eastAsia="微软雅黑" w:cs="微软雅黑"/>
          <w:spacing w:val="-7"/>
          <w:sz w:val="21"/>
          <w:szCs w:val="21"/>
        </w:rPr>
        <w:t>1</w:t>
      </w:r>
      <w:r>
        <w:rPr>
          <w:rFonts w:ascii="微软雅黑" w:hAnsi="微软雅黑" w:eastAsia="微软雅黑" w:cs="微软雅黑"/>
          <w:spacing w:val="-4"/>
          <w:sz w:val="21"/>
          <w:szCs w:val="21"/>
        </w:rPr>
        <w:t xml:space="preserve">1.4 </w:t>
      </w:r>
      <w:r>
        <w:rPr>
          <w:rFonts w:ascii="宋体" w:hAnsi="宋体" w:eastAsia="宋体" w:cs="宋体"/>
          <w:spacing w:val="-4"/>
          <w:sz w:val="21"/>
          <w:szCs w:val="21"/>
        </w:rPr>
        <w:t xml:space="preserve">承包人在施工过程中所采用的专利、专有技术、技术秘密的使用费的承担方式： </w:t>
      </w:r>
      <w:r>
        <w:rPr>
          <w:rFonts w:ascii="宋体" w:hAnsi="宋体" w:eastAsia="宋体" w:cs="宋体"/>
          <w:spacing w:val="-4"/>
          <w:sz w:val="21"/>
          <w:szCs w:val="21"/>
          <w:u w:val="single" w:color="auto"/>
        </w:rPr>
        <w:t xml:space="preserve">  由</w:t>
      </w:r>
      <w:r>
        <w:rPr>
          <w:rFonts w:ascii="宋体" w:hAnsi="宋体" w:eastAsia="宋体" w:cs="宋体"/>
          <w:sz w:val="21"/>
          <w:szCs w:val="21"/>
        </w:rPr>
        <w:t xml:space="preserve"> </w:t>
      </w:r>
      <w:r>
        <w:rPr>
          <w:rFonts w:ascii="宋体" w:hAnsi="宋体" w:eastAsia="宋体" w:cs="宋体"/>
          <w:spacing w:val="-14"/>
          <w:sz w:val="21"/>
          <w:szCs w:val="21"/>
          <w:u w:val="single" w:color="auto"/>
        </w:rPr>
        <w:t>承</w:t>
      </w:r>
      <w:r>
        <w:rPr>
          <w:rFonts w:ascii="宋体" w:hAnsi="宋体" w:eastAsia="宋体" w:cs="宋体"/>
          <w:spacing w:val="-10"/>
          <w:sz w:val="21"/>
          <w:szCs w:val="21"/>
          <w:u w:val="single" w:color="auto"/>
        </w:rPr>
        <w:t>包人负责，并承担相关费用。</w:t>
      </w:r>
      <w:r>
        <w:rPr>
          <w:rFonts w:ascii="宋体" w:hAnsi="宋体" w:eastAsia="宋体" w:cs="宋体"/>
          <w:sz w:val="21"/>
          <w:szCs w:val="21"/>
          <w:u w:val="single" w:color="auto"/>
        </w:rPr>
        <w:t xml:space="preserve"> </w:t>
      </w:r>
    </w:p>
    <w:p>
      <w:pPr>
        <w:spacing w:before="1" w:line="181" w:lineRule="auto"/>
        <w:ind w:left="430"/>
        <w:rPr>
          <w:rFonts w:ascii="宋体" w:hAnsi="宋体" w:eastAsia="宋体" w:cs="宋体"/>
          <w:sz w:val="21"/>
          <w:szCs w:val="21"/>
        </w:rPr>
      </w:pPr>
      <w:r>
        <w:rPr>
          <w:rFonts w:ascii="微软雅黑" w:hAnsi="微软雅黑" w:eastAsia="微软雅黑" w:cs="微软雅黑"/>
          <w:spacing w:val="-5"/>
          <w:sz w:val="21"/>
          <w:szCs w:val="21"/>
        </w:rPr>
        <w:t xml:space="preserve">1.13 </w:t>
      </w:r>
      <w:r>
        <w:rPr>
          <w:rFonts w:ascii="宋体" w:hAnsi="宋体" w:eastAsia="宋体" w:cs="宋体"/>
          <w:spacing w:val="-5"/>
          <w:sz w:val="21"/>
          <w:szCs w:val="21"/>
        </w:rPr>
        <w:t>工程量清单错误的修正</w:t>
      </w:r>
    </w:p>
    <w:p>
      <w:pPr>
        <w:spacing w:before="1" w:line="181" w:lineRule="auto"/>
        <w:ind w:left="438"/>
        <w:rPr>
          <w:rFonts w:ascii="宋体" w:hAnsi="宋体" w:eastAsia="宋体" w:cs="宋体"/>
          <w:sz w:val="21"/>
          <w:szCs w:val="21"/>
        </w:rPr>
      </w:pPr>
      <w:r>
        <w:rPr>
          <w:rFonts w:ascii="宋体" w:hAnsi="宋体" w:eastAsia="宋体" w:cs="宋体"/>
          <w:spacing w:val="-16"/>
          <w:sz w:val="21"/>
          <w:szCs w:val="21"/>
        </w:rPr>
        <w:t>出现</w:t>
      </w:r>
      <w:r>
        <w:rPr>
          <w:rFonts w:ascii="宋体" w:hAnsi="宋体" w:eastAsia="宋体" w:cs="宋体"/>
          <w:spacing w:val="-13"/>
          <w:sz w:val="21"/>
          <w:szCs w:val="21"/>
        </w:rPr>
        <w:t>工</w:t>
      </w:r>
      <w:r>
        <w:rPr>
          <w:rFonts w:ascii="宋体" w:hAnsi="宋体" w:eastAsia="宋体" w:cs="宋体"/>
          <w:spacing w:val="-8"/>
          <w:sz w:val="21"/>
          <w:szCs w:val="21"/>
        </w:rPr>
        <w:t xml:space="preserve">程量清单错误时，是否调整合同价格： </w:t>
      </w:r>
      <w:r>
        <w:rPr>
          <w:rFonts w:ascii="宋体" w:hAnsi="宋体" w:eastAsia="宋体" w:cs="宋体"/>
          <w:spacing w:val="-8"/>
          <w:sz w:val="21"/>
          <w:szCs w:val="21"/>
          <w:u w:val="single" w:color="auto"/>
        </w:rPr>
        <w:t>不调整合同总价</w:t>
      </w:r>
      <w:r>
        <w:rPr>
          <w:rFonts w:ascii="微软雅黑" w:hAnsi="微软雅黑" w:eastAsia="微软雅黑" w:cs="微软雅黑"/>
          <w:spacing w:val="-8"/>
          <w:sz w:val="21"/>
          <w:szCs w:val="21"/>
          <w:u w:val="single" w:color="auto"/>
        </w:rPr>
        <w:t xml:space="preserve">日 </w:t>
      </w:r>
      <w:r>
        <w:rPr>
          <w:rFonts w:ascii="宋体" w:hAnsi="宋体" w:eastAsia="宋体" w:cs="宋体"/>
          <w:spacing w:val="-8"/>
          <w:sz w:val="21"/>
          <w:szCs w:val="21"/>
          <w:u w:val="single" w:color="auto"/>
        </w:rPr>
        <w:t>。</w:t>
      </w:r>
    </w:p>
    <w:p>
      <w:pPr>
        <w:spacing w:before="1" w:line="181" w:lineRule="auto"/>
        <w:ind w:right="113" w:firstLine="427"/>
        <w:rPr>
          <w:rFonts w:ascii="宋体" w:hAnsi="宋体" w:eastAsia="宋体" w:cs="宋体"/>
          <w:sz w:val="21"/>
          <w:szCs w:val="21"/>
        </w:rPr>
      </w:pPr>
      <w:r>
        <w:rPr>
          <w:rFonts w:ascii="宋体" w:hAnsi="宋体" w:eastAsia="宋体" w:cs="宋体"/>
          <w:spacing w:val="6"/>
          <w:sz w:val="21"/>
          <w:szCs w:val="21"/>
        </w:rPr>
        <w:t>允许调整合同</w:t>
      </w:r>
      <w:r>
        <w:rPr>
          <w:rFonts w:ascii="宋体" w:hAnsi="宋体" w:eastAsia="宋体" w:cs="宋体"/>
          <w:spacing w:val="5"/>
          <w:sz w:val="21"/>
          <w:szCs w:val="21"/>
        </w:rPr>
        <w:t>价</w:t>
      </w:r>
      <w:r>
        <w:rPr>
          <w:rFonts w:ascii="宋体" w:hAnsi="宋体" w:eastAsia="宋体" w:cs="宋体"/>
          <w:spacing w:val="3"/>
          <w:sz w:val="21"/>
          <w:szCs w:val="21"/>
        </w:rPr>
        <w:t xml:space="preserve">格的工程量偏差范围： </w:t>
      </w:r>
      <w:r>
        <w:rPr>
          <w:rFonts w:ascii="宋体" w:hAnsi="宋体" w:eastAsia="宋体" w:cs="宋体"/>
          <w:spacing w:val="3"/>
          <w:sz w:val="21"/>
          <w:szCs w:val="21"/>
          <w:u w:val="single" w:color="auto"/>
        </w:rPr>
        <w:t xml:space="preserve">   (</w:t>
      </w:r>
      <w:r>
        <w:rPr>
          <w:rFonts w:ascii="微软雅黑" w:hAnsi="微软雅黑" w:eastAsia="微软雅黑" w:cs="微软雅黑"/>
          <w:spacing w:val="3"/>
          <w:sz w:val="21"/>
          <w:szCs w:val="21"/>
          <w:u w:val="single" w:color="auto"/>
        </w:rPr>
        <w:t>1</w:t>
      </w:r>
      <w:r>
        <w:rPr>
          <w:rFonts w:ascii="宋体" w:hAnsi="宋体" w:eastAsia="宋体" w:cs="宋体"/>
          <w:spacing w:val="3"/>
          <w:sz w:val="21"/>
          <w:szCs w:val="21"/>
          <w:u w:val="single" w:color="auto"/>
        </w:rPr>
        <w:t>)工程量清单存在缺项、漏项的；(</w:t>
      </w:r>
      <w:r>
        <w:rPr>
          <w:rFonts w:ascii="微软雅黑" w:hAnsi="微软雅黑" w:eastAsia="微软雅黑" w:cs="微软雅黑"/>
          <w:spacing w:val="3"/>
          <w:sz w:val="21"/>
          <w:szCs w:val="21"/>
          <w:u w:val="single" w:color="auto"/>
        </w:rPr>
        <w:t>2</w:t>
      </w:r>
      <w:r>
        <w:rPr>
          <w:rFonts w:ascii="宋体" w:hAnsi="宋体" w:eastAsia="宋体" w:cs="宋体"/>
          <w:spacing w:val="3"/>
          <w:sz w:val="21"/>
          <w:szCs w:val="21"/>
          <w:u w:val="single" w:color="auto"/>
        </w:rPr>
        <w:t>)工程量</w:t>
      </w:r>
      <w:r>
        <w:rPr>
          <w:rFonts w:ascii="宋体" w:hAnsi="宋体" w:eastAsia="宋体" w:cs="宋体"/>
          <w:sz w:val="21"/>
          <w:szCs w:val="21"/>
        </w:rPr>
        <w:t xml:space="preserve"> </w:t>
      </w:r>
      <w:r>
        <w:rPr>
          <w:rFonts w:ascii="宋体" w:hAnsi="宋体" w:eastAsia="宋体" w:cs="宋体"/>
          <w:spacing w:val="-6"/>
          <w:sz w:val="21"/>
          <w:szCs w:val="21"/>
          <w:u w:val="single" w:color="auto"/>
        </w:rPr>
        <w:t xml:space="preserve">清单偏差超出 </w:t>
      </w:r>
      <w:r>
        <w:rPr>
          <w:rFonts w:ascii="微软雅黑" w:hAnsi="微软雅黑" w:eastAsia="微软雅黑" w:cs="微软雅黑"/>
          <w:spacing w:val="-4"/>
          <w:sz w:val="21"/>
          <w:szCs w:val="21"/>
          <w:u w:val="single" w:color="auto"/>
        </w:rPr>
        <w:t>1</w:t>
      </w:r>
      <w:r>
        <w:rPr>
          <w:rFonts w:ascii="微软雅黑" w:hAnsi="微软雅黑" w:eastAsia="微软雅黑" w:cs="微软雅黑"/>
          <w:spacing w:val="-3"/>
          <w:sz w:val="21"/>
          <w:szCs w:val="21"/>
          <w:u w:val="single" w:color="auto"/>
        </w:rPr>
        <w:t xml:space="preserve">5% </w:t>
      </w:r>
      <w:r>
        <w:rPr>
          <w:rFonts w:ascii="宋体" w:hAnsi="宋体" w:eastAsia="宋体" w:cs="宋体"/>
          <w:spacing w:val="-3"/>
          <w:sz w:val="21"/>
          <w:szCs w:val="21"/>
          <w:u w:val="single" w:color="auto"/>
        </w:rPr>
        <w:t>以上的；(</w:t>
      </w:r>
      <w:r>
        <w:rPr>
          <w:rFonts w:ascii="微软雅黑" w:hAnsi="微软雅黑" w:eastAsia="微软雅黑" w:cs="微软雅黑"/>
          <w:spacing w:val="-3"/>
          <w:sz w:val="21"/>
          <w:szCs w:val="21"/>
          <w:u w:val="single" w:color="auto"/>
        </w:rPr>
        <w:t>3</w:t>
      </w:r>
      <w:r>
        <w:rPr>
          <w:rFonts w:ascii="宋体" w:hAnsi="宋体" w:eastAsia="宋体" w:cs="宋体"/>
          <w:spacing w:val="-3"/>
          <w:sz w:val="21"/>
          <w:szCs w:val="21"/>
          <w:u w:val="single" w:color="auto"/>
        </w:rPr>
        <w:t>)未按照国家现行计量规范强制性规定计量的。</w:t>
      </w:r>
      <w:r>
        <w:rPr>
          <w:rFonts w:ascii="宋体" w:hAnsi="宋体" w:eastAsia="宋体" w:cs="宋体"/>
          <w:sz w:val="21"/>
          <w:szCs w:val="21"/>
          <w:u w:val="single" w:color="auto"/>
        </w:rPr>
        <w:t xml:space="preserve"> </w:t>
      </w:r>
    </w:p>
    <w:p>
      <w:pPr>
        <w:spacing w:line="181" w:lineRule="auto"/>
        <w:ind w:left="421"/>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2</w:t>
      </w: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w:t>
      </w:r>
      <w:r>
        <w:rPr>
          <w:rFonts w:ascii="宋体" w:hAnsi="宋体" w:eastAsia="宋体" w:cs="宋体"/>
          <w:spacing w:val="-3"/>
          <w:sz w:val="21"/>
          <w:szCs w:val="21"/>
          <w14:textOutline w14:w="3810" w14:cap="flat" w14:cmpd="sng">
            <w14:solidFill>
              <w14:srgbClr w14:val="000000"/>
            </w14:solidFill>
            <w14:prstDash w14:val="solid"/>
            <w14:miter w14:val="0"/>
          </w14:textOutline>
        </w:rPr>
        <w:t>发包人</w:t>
      </w:r>
    </w:p>
    <w:p>
      <w:pPr>
        <w:spacing w:before="1" w:line="181" w:lineRule="auto"/>
        <w:ind w:left="424"/>
        <w:rPr>
          <w:rFonts w:ascii="宋体" w:hAnsi="宋体" w:eastAsia="宋体" w:cs="宋体"/>
          <w:sz w:val="21"/>
          <w:szCs w:val="21"/>
        </w:rPr>
      </w:pPr>
      <w:r>
        <w:rPr>
          <w:rFonts w:ascii="微软雅黑" w:hAnsi="微软雅黑" w:eastAsia="微软雅黑" w:cs="微软雅黑"/>
          <w:spacing w:val="-10"/>
          <w:sz w:val="21"/>
          <w:szCs w:val="21"/>
        </w:rPr>
        <w:t>2</w:t>
      </w:r>
      <w:r>
        <w:rPr>
          <w:rFonts w:ascii="微软雅黑" w:hAnsi="微软雅黑" w:eastAsia="微软雅黑" w:cs="微软雅黑"/>
          <w:spacing w:val="-6"/>
          <w:sz w:val="21"/>
          <w:szCs w:val="21"/>
        </w:rPr>
        <w:t>.</w:t>
      </w:r>
      <w:r>
        <w:rPr>
          <w:rFonts w:ascii="微软雅黑" w:hAnsi="微软雅黑" w:eastAsia="微软雅黑" w:cs="微软雅黑"/>
          <w:spacing w:val="-5"/>
          <w:sz w:val="21"/>
          <w:szCs w:val="21"/>
        </w:rPr>
        <w:t xml:space="preserve">2 </w:t>
      </w:r>
      <w:r>
        <w:rPr>
          <w:rFonts w:ascii="宋体" w:hAnsi="宋体" w:eastAsia="宋体" w:cs="宋体"/>
          <w:spacing w:val="-5"/>
          <w:sz w:val="21"/>
          <w:szCs w:val="21"/>
        </w:rPr>
        <w:t>发包人代表</w:t>
      </w:r>
    </w:p>
    <w:p>
      <w:pPr>
        <w:spacing w:before="1" w:line="219" w:lineRule="auto"/>
        <w:ind w:left="424"/>
        <w:rPr>
          <w:rFonts w:ascii="宋体" w:hAnsi="宋体" w:eastAsia="宋体" w:cs="宋体"/>
          <w:sz w:val="21"/>
          <w:szCs w:val="21"/>
        </w:rPr>
      </w:pPr>
      <w:r>
        <w:rPr>
          <w:rFonts w:ascii="宋体" w:hAnsi="宋体" w:eastAsia="宋体" w:cs="宋体"/>
          <w:spacing w:val="-10"/>
          <w:sz w:val="21"/>
          <w:szCs w:val="21"/>
        </w:rPr>
        <w:t>发</w:t>
      </w:r>
      <w:r>
        <w:rPr>
          <w:rFonts w:ascii="宋体" w:hAnsi="宋体" w:eastAsia="宋体" w:cs="宋体"/>
          <w:spacing w:val="-8"/>
          <w:sz w:val="21"/>
          <w:szCs w:val="21"/>
        </w:rPr>
        <w:t>包人代表：</w:t>
      </w:r>
    </w:p>
    <w:p>
      <w:pPr>
        <w:spacing w:before="23" w:line="181" w:lineRule="auto"/>
        <w:ind w:left="420"/>
        <w:rPr>
          <w:rFonts w:ascii="宋体" w:hAnsi="宋体" w:eastAsia="宋体" w:cs="宋体"/>
          <w:sz w:val="21"/>
          <w:szCs w:val="21"/>
        </w:rPr>
      </w:pPr>
      <w:r>
        <w:rPr>
          <w:rFonts w:ascii="宋体" w:hAnsi="宋体" w:eastAsia="宋体" w:cs="宋体"/>
          <w:spacing w:val="-22"/>
          <w:sz w:val="21"/>
          <w:szCs w:val="21"/>
        </w:rPr>
        <w:t>姓</w:t>
      </w:r>
      <w:r>
        <w:rPr>
          <w:rFonts w:ascii="宋体" w:hAnsi="宋体" w:eastAsia="宋体" w:cs="宋体"/>
          <w:spacing w:val="-14"/>
          <w:sz w:val="21"/>
          <w:szCs w:val="21"/>
        </w:rPr>
        <w:t>名</w:t>
      </w:r>
      <w:r>
        <w:rPr>
          <w:rFonts w:ascii="宋体" w:hAnsi="宋体" w:eastAsia="宋体" w:cs="宋体"/>
          <w:spacing w:val="-11"/>
          <w:sz w:val="21"/>
          <w:szCs w:val="21"/>
        </w:rPr>
        <w:t xml:space="preserve">： </w:t>
      </w:r>
      <w:r>
        <w:rPr>
          <w:rFonts w:ascii="微软雅黑" w:hAnsi="微软雅黑" w:eastAsia="微软雅黑" w:cs="微软雅黑"/>
          <w:spacing w:val="-11"/>
          <w:sz w:val="21"/>
          <w:szCs w:val="21"/>
          <w:u w:val="single" w:color="auto"/>
        </w:rPr>
        <w:t xml:space="preserve">                              /日日日   日</w:t>
      </w:r>
      <w:r>
        <w:rPr>
          <w:rFonts w:ascii="宋体" w:hAnsi="宋体" w:eastAsia="宋体" w:cs="宋体"/>
          <w:spacing w:val="-11"/>
          <w:sz w:val="21"/>
          <w:szCs w:val="21"/>
        </w:rPr>
        <w:t>；</w:t>
      </w:r>
    </w:p>
    <w:p>
      <w:pPr>
        <w:spacing w:line="181" w:lineRule="auto"/>
        <w:ind w:left="426"/>
        <w:rPr>
          <w:rFonts w:ascii="宋体" w:hAnsi="宋体" w:eastAsia="宋体" w:cs="宋体"/>
          <w:sz w:val="21"/>
          <w:szCs w:val="21"/>
        </w:rPr>
      </w:pPr>
      <w:r>
        <w:rPr>
          <w:rFonts w:ascii="宋体" w:hAnsi="宋体" w:eastAsia="宋体" w:cs="宋体"/>
          <w:spacing w:val="-9"/>
          <w:sz w:val="21"/>
          <w:szCs w:val="21"/>
        </w:rPr>
        <w:t xml:space="preserve">身份证号： </w:t>
      </w:r>
      <w:r>
        <w:rPr>
          <w:rFonts w:ascii="微软雅黑" w:hAnsi="微软雅黑" w:eastAsia="微软雅黑" w:cs="微软雅黑"/>
          <w:spacing w:val="-9"/>
          <w:sz w:val="21"/>
          <w:szCs w:val="21"/>
          <w:u w:val="single" w:color="auto"/>
        </w:rPr>
        <w:t xml:space="preserve">                       日日/          日</w:t>
      </w:r>
      <w:r>
        <w:rPr>
          <w:rFonts w:ascii="宋体" w:hAnsi="宋体" w:eastAsia="宋体" w:cs="宋体"/>
          <w:spacing w:val="-2"/>
          <w:sz w:val="21"/>
          <w:szCs w:val="21"/>
        </w:rPr>
        <w:t>；</w:t>
      </w:r>
    </w:p>
    <w:p>
      <w:pPr>
        <w:spacing w:before="1" w:line="181" w:lineRule="auto"/>
        <w:ind w:left="421"/>
        <w:rPr>
          <w:rFonts w:ascii="宋体" w:hAnsi="宋体" w:eastAsia="宋体" w:cs="宋体"/>
          <w:sz w:val="21"/>
          <w:szCs w:val="21"/>
        </w:rPr>
      </w:pPr>
      <w:r>
        <w:rPr>
          <w:rFonts w:ascii="宋体" w:hAnsi="宋体" w:eastAsia="宋体" w:cs="宋体"/>
          <w:spacing w:val="-15"/>
          <w:w w:val="73"/>
          <w:sz w:val="21"/>
          <w:szCs w:val="21"/>
        </w:rPr>
        <w:t>职务：</w:t>
      </w:r>
      <w:r>
        <w:rPr>
          <w:rFonts w:ascii="宋体" w:hAnsi="宋体" w:eastAsia="宋体" w:cs="宋体"/>
          <w:spacing w:val="12"/>
          <w:sz w:val="21"/>
          <w:szCs w:val="21"/>
        </w:rPr>
        <w:t xml:space="preserve"> </w:t>
      </w:r>
      <w:r>
        <w:rPr>
          <w:rFonts w:ascii="微软雅黑" w:hAnsi="微软雅黑" w:eastAsia="微软雅黑" w:cs="微软雅黑"/>
          <w:sz w:val="21"/>
          <w:szCs w:val="21"/>
          <w:u w:val="single" w:color="auto"/>
        </w:rPr>
        <w:t xml:space="preserve">                           </w:t>
      </w:r>
      <w:r>
        <w:rPr>
          <w:rFonts w:ascii="微软雅黑" w:hAnsi="微软雅黑" w:eastAsia="微软雅黑" w:cs="微软雅黑"/>
          <w:spacing w:val="-15"/>
          <w:w w:val="73"/>
          <w:sz w:val="21"/>
          <w:szCs w:val="21"/>
          <w:u w:val="single" w:color="auto"/>
        </w:rPr>
        <w:t>/日日日日日日</w:t>
      </w:r>
      <w:r>
        <w:rPr>
          <w:rFonts w:ascii="宋体" w:hAnsi="宋体" w:eastAsia="宋体" w:cs="宋体"/>
          <w:spacing w:val="-15"/>
          <w:w w:val="73"/>
          <w:sz w:val="21"/>
          <w:szCs w:val="21"/>
        </w:rPr>
        <w:t>；</w:t>
      </w:r>
    </w:p>
    <w:p>
      <w:pPr>
        <w:spacing w:before="1" w:line="193" w:lineRule="auto"/>
        <w:ind w:left="421"/>
        <w:rPr>
          <w:rFonts w:ascii="宋体" w:hAnsi="宋体" w:eastAsia="宋体" w:cs="宋体"/>
          <w:sz w:val="21"/>
          <w:szCs w:val="21"/>
        </w:rPr>
      </w:pPr>
      <w:r>
        <w:rPr>
          <w:rFonts w:ascii="宋体" w:hAnsi="宋体" w:eastAsia="宋体" w:cs="宋体"/>
          <w:spacing w:val="-15"/>
          <w:w w:val="73"/>
          <w:sz w:val="21"/>
          <w:szCs w:val="21"/>
        </w:rPr>
        <w:t>联系电话：</w:t>
      </w:r>
      <w:r>
        <w:rPr>
          <w:rFonts w:ascii="宋体" w:hAnsi="宋体" w:eastAsia="宋体" w:cs="宋体"/>
          <w:spacing w:val="28"/>
          <w:sz w:val="21"/>
          <w:szCs w:val="21"/>
        </w:rPr>
        <w:t xml:space="preserve"> </w:t>
      </w:r>
      <w:r>
        <w:rPr>
          <w:rFonts w:ascii="微软雅黑" w:hAnsi="微软雅黑" w:eastAsia="微软雅黑" w:cs="微软雅黑"/>
          <w:spacing w:val="7"/>
          <w:w w:val="101"/>
          <w:sz w:val="21"/>
          <w:szCs w:val="21"/>
          <w:u w:val="single" w:color="auto"/>
        </w:rPr>
        <w:t xml:space="preserve">      </w:t>
      </w:r>
      <w:r>
        <w:rPr>
          <w:rFonts w:ascii="微软雅黑" w:hAnsi="微软雅黑" w:eastAsia="微软雅黑" w:cs="微软雅黑"/>
          <w:spacing w:val="-15"/>
          <w:w w:val="73"/>
          <w:sz w:val="21"/>
          <w:szCs w:val="21"/>
          <w:u w:val="single" w:color="auto"/>
        </w:rPr>
        <w:t>日日日日日日/日日日</w:t>
      </w:r>
      <w:r>
        <w:rPr>
          <w:rFonts w:ascii="微软雅黑" w:hAnsi="微软雅黑" w:eastAsia="微软雅黑" w:cs="微软雅黑"/>
          <w:spacing w:val="8"/>
          <w:sz w:val="21"/>
          <w:szCs w:val="21"/>
          <w:u w:val="single" w:color="auto"/>
        </w:rPr>
        <w:t xml:space="preserve">      </w:t>
      </w:r>
      <w:r>
        <w:rPr>
          <w:rFonts w:ascii="微软雅黑" w:hAnsi="微软雅黑" w:eastAsia="微软雅黑" w:cs="微软雅黑"/>
          <w:spacing w:val="-15"/>
          <w:w w:val="73"/>
          <w:sz w:val="21"/>
          <w:szCs w:val="21"/>
          <w:u w:val="single" w:color="auto"/>
        </w:rPr>
        <w:t>日</w:t>
      </w:r>
      <w:r>
        <w:rPr>
          <w:rFonts w:ascii="宋体" w:hAnsi="宋体" w:eastAsia="宋体" w:cs="宋体"/>
          <w:spacing w:val="-15"/>
          <w:w w:val="73"/>
          <w:sz w:val="21"/>
          <w:szCs w:val="21"/>
        </w:rPr>
        <w:t>；</w:t>
      </w:r>
    </w:p>
    <w:p>
      <w:pPr>
        <w:sectPr>
          <w:headerReference r:id="rId39" w:type="default"/>
          <w:footerReference r:id="rId40" w:type="default"/>
          <w:pgSz w:w="11910" w:h="16840"/>
          <w:pgMar w:top="2519" w:right="1301" w:bottom="1428" w:left="1687" w:header="1492" w:footer="1230" w:gutter="0"/>
          <w:pgNumType w:fmt="decimal"/>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90" w:line="181" w:lineRule="auto"/>
        <w:ind w:left="452"/>
        <w:rPr>
          <w:rFonts w:ascii="宋体" w:hAnsi="宋体" w:eastAsia="宋体" w:cs="宋体"/>
          <w:sz w:val="21"/>
          <w:szCs w:val="21"/>
        </w:rPr>
      </w:pPr>
      <w:r>
        <w:rPr>
          <w:rFonts w:ascii="宋体" w:hAnsi="宋体" w:eastAsia="宋体" w:cs="宋体"/>
          <w:spacing w:val="-16"/>
          <w:w w:val="76"/>
          <w:sz w:val="21"/>
          <w:szCs w:val="21"/>
        </w:rPr>
        <w:t>电子信箱：</w:t>
      </w:r>
      <w:r>
        <w:rPr>
          <w:rFonts w:ascii="宋体" w:hAnsi="宋体" w:eastAsia="宋体" w:cs="宋体"/>
          <w:spacing w:val="29"/>
          <w:sz w:val="21"/>
          <w:szCs w:val="21"/>
        </w:rPr>
        <w:t xml:space="preserve"> </w:t>
      </w:r>
      <w:r>
        <w:rPr>
          <w:rFonts w:ascii="微软雅黑" w:hAnsi="微软雅黑" w:eastAsia="微软雅黑" w:cs="微软雅黑"/>
          <w:spacing w:val="2"/>
          <w:sz w:val="21"/>
          <w:szCs w:val="21"/>
          <w:u w:val="single" w:color="auto"/>
        </w:rPr>
        <w:t xml:space="preserve">             </w:t>
      </w:r>
      <w:r>
        <w:rPr>
          <w:rFonts w:ascii="微软雅黑" w:hAnsi="微软雅黑" w:eastAsia="微软雅黑" w:cs="微软雅黑"/>
          <w:spacing w:val="-16"/>
          <w:w w:val="76"/>
          <w:sz w:val="21"/>
          <w:szCs w:val="21"/>
          <w:u w:val="single" w:color="auto"/>
        </w:rPr>
        <w:t>日日日/日日日</w:t>
      </w:r>
      <w:r>
        <w:rPr>
          <w:rFonts w:ascii="微软雅黑" w:hAnsi="微软雅黑" w:eastAsia="微软雅黑" w:cs="微软雅黑"/>
          <w:spacing w:val="1"/>
          <w:sz w:val="21"/>
          <w:szCs w:val="21"/>
          <w:u w:val="single" w:color="auto"/>
        </w:rPr>
        <w:t xml:space="preserve">          </w:t>
      </w:r>
      <w:r>
        <w:rPr>
          <w:rFonts w:ascii="微软雅黑" w:hAnsi="微软雅黑" w:eastAsia="微软雅黑" w:cs="微软雅黑"/>
          <w:spacing w:val="-16"/>
          <w:w w:val="76"/>
          <w:sz w:val="21"/>
          <w:szCs w:val="21"/>
          <w:u w:val="single" w:color="auto"/>
        </w:rPr>
        <w:t>日</w:t>
      </w:r>
      <w:r>
        <w:rPr>
          <w:rFonts w:ascii="宋体" w:hAnsi="宋体" w:eastAsia="宋体" w:cs="宋体"/>
          <w:spacing w:val="-16"/>
          <w:w w:val="76"/>
          <w:sz w:val="21"/>
          <w:szCs w:val="21"/>
        </w:rPr>
        <w:t>；</w:t>
      </w:r>
    </w:p>
    <w:p>
      <w:pPr>
        <w:spacing w:line="181" w:lineRule="auto"/>
        <w:ind w:left="428"/>
        <w:rPr>
          <w:rFonts w:ascii="宋体" w:hAnsi="宋体" w:eastAsia="宋体" w:cs="宋体"/>
          <w:sz w:val="21"/>
          <w:szCs w:val="21"/>
        </w:rPr>
      </w:pPr>
      <w:r>
        <w:rPr>
          <w:rFonts w:ascii="宋体" w:hAnsi="宋体" w:eastAsia="宋体" w:cs="宋体"/>
          <w:spacing w:val="-16"/>
          <w:w w:val="78"/>
          <w:sz w:val="21"/>
          <w:szCs w:val="21"/>
        </w:rPr>
        <w:t>通信地址：</w:t>
      </w:r>
      <w:r>
        <w:rPr>
          <w:rFonts w:ascii="宋体" w:hAnsi="宋体" w:eastAsia="宋体" w:cs="宋体"/>
          <w:spacing w:val="38"/>
          <w:sz w:val="21"/>
          <w:szCs w:val="21"/>
        </w:rPr>
        <w:t xml:space="preserve"> </w:t>
      </w:r>
      <w:r>
        <w:rPr>
          <w:rFonts w:ascii="微软雅黑" w:hAnsi="微软雅黑" w:eastAsia="微软雅黑" w:cs="微软雅黑"/>
          <w:sz w:val="21"/>
          <w:szCs w:val="21"/>
          <w:u w:val="single" w:color="auto"/>
        </w:rPr>
        <w:t xml:space="preserve">                           </w:t>
      </w:r>
      <w:r>
        <w:rPr>
          <w:rFonts w:ascii="微软雅黑" w:hAnsi="微软雅黑" w:eastAsia="微软雅黑" w:cs="微软雅黑"/>
          <w:spacing w:val="-16"/>
          <w:w w:val="78"/>
          <w:sz w:val="21"/>
          <w:szCs w:val="21"/>
          <w:u w:val="single" w:color="auto"/>
        </w:rPr>
        <w:t>/日日日日日日</w:t>
      </w:r>
      <w:r>
        <w:rPr>
          <w:rFonts w:ascii="宋体" w:hAnsi="宋体" w:eastAsia="宋体" w:cs="宋体"/>
          <w:spacing w:val="-16"/>
          <w:w w:val="78"/>
          <w:sz w:val="21"/>
          <w:szCs w:val="21"/>
        </w:rPr>
        <w:t>。</w:t>
      </w:r>
    </w:p>
    <w:p>
      <w:pPr>
        <w:tabs>
          <w:tab w:val="left" w:pos="118"/>
        </w:tabs>
        <w:spacing w:before="1" w:line="239" w:lineRule="auto"/>
        <w:ind w:right="106" w:firstLine="431"/>
        <w:rPr>
          <w:rFonts w:ascii="宋体" w:hAnsi="宋体" w:eastAsia="宋体" w:cs="宋体"/>
          <w:sz w:val="21"/>
          <w:szCs w:val="21"/>
        </w:rPr>
      </w:pPr>
      <w:r>
        <w:rPr>
          <w:rFonts w:ascii="宋体" w:hAnsi="宋体" w:eastAsia="宋体" w:cs="宋体"/>
          <w:spacing w:val="-3"/>
          <w:sz w:val="21"/>
          <w:szCs w:val="21"/>
        </w:rPr>
        <w:t xml:space="preserve">发包人对发包人代表的授权范围如下： </w:t>
      </w:r>
      <w:r>
        <w:rPr>
          <w:rFonts w:ascii="宋体" w:hAnsi="宋体" w:eastAsia="宋体" w:cs="宋体"/>
          <w:spacing w:val="-3"/>
          <w:sz w:val="21"/>
          <w:szCs w:val="21"/>
          <w:u w:val="single" w:color="auto"/>
        </w:rPr>
        <w:t>重大经济变更、重大设计变更、工期顺延及工程</w:t>
      </w:r>
      <w:r>
        <w:rPr>
          <w:rFonts w:ascii="宋体" w:hAnsi="宋体" w:eastAsia="宋体" w:cs="宋体"/>
          <w:sz w:val="21"/>
          <w:szCs w:val="21"/>
          <w:u w:val="single" w:color="auto"/>
        </w:rPr>
        <w:t>款支</w:t>
      </w:r>
      <w:r>
        <w:rPr>
          <w:rFonts w:ascii="宋体" w:hAnsi="宋体" w:eastAsia="宋体" w:cs="宋体"/>
          <w:sz w:val="21"/>
          <w:szCs w:val="21"/>
        </w:rPr>
        <w:t xml:space="preserve"> </w:t>
      </w:r>
      <w:r>
        <w:rPr>
          <w:rFonts w:ascii="宋体" w:hAnsi="宋体" w:eastAsia="宋体" w:cs="宋体"/>
          <w:spacing w:val="-4"/>
          <w:sz w:val="21"/>
          <w:szCs w:val="21"/>
          <w:u w:val="single" w:color="auto"/>
        </w:rPr>
        <w:t>付。或监督检查工程施</w:t>
      </w:r>
      <w:r>
        <w:rPr>
          <w:rFonts w:ascii="宋体" w:hAnsi="宋体" w:eastAsia="宋体" w:cs="宋体"/>
          <w:spacing w:val="-2"/>
          <w:sz w:val="21"/>
          <w:szCs w:val="21"/>
          <w:u w:val="single" w:color="auto"/>
        </w:rPr>
        <w:t xml:space="preserve">工进度及质量、负责现场有关经济技术的签证、负责各参与方协调工作。 </w:t>
      </w:r>
      <w:r>
        <w:rPr>
          <w:rFonts w:ascii="宋体" w:hAnsi="宋体" w:eastAsia="宋体" w:cs="宋体"/>
          <w:sz w:val="21"/>
          <w:szCs w:val="21"/>
        </w:rPr>
        <w:t xml:space="preserve"> </w:t>
      </w:r>
      <w:r>
        <w:rPr>
          <w:rFonts w:ascii="宋体" w:hAnsi="宋体" w:eastAsia="宋体" w:cs="宋体"/>
          <w:sz w:val="21"/>
          <w:szCs w:val="21"/>
          <w:u w:val="single" w:color="auto"/>
        </w:rPr>
        <w:tab/>
      </w:r>
      <w:r>
        <w:rPr>
          <w:rFonts w:ascii="宋体" w:hAnsi="宋体" w:eastAsia="宋体" w:cs="宋体"/>
          <w:spacing w:val="-2"/>
          <w:sz w:val="21"/>
          <w:szCs w:val="21"/>
          <w:u w:val="single" w:color="auto"/>
        </w:rPr>
        <w:t>(对建</w:t>
      </w:r>
      <w:r>
        <w:rPr>
          <w:rFonts w:ascii="宋体" w:hAnsi="宋体" w:eastAsia="宋体" w:cs="宋体"/>
          <w:spacing w:val="-1"/>
          <w:sz w:val="21"/>
          <w:szCs w:val="21"/>
          <w:u w:val="single" w:color="auto"/>
        </w:rPr>
        <w:t>筑工程施工全过程质量、进度、投资、安全施工进行全面控制、监督、协调和管理)。</w:t>
      </w:r>
      <w:r>
        <w:rPr>
          <w:rFonts w:ascii="宋体" w:hAnsi="宋体" w:eastAsia="宋体" w:cs="宋体"/>
          <w:sz w:val="21"/>
          <w:szCs w:val="21"/>
          <w:u w:val="single" w:color="auto"/>
        </w:rPr>
        <w:t xml:space="preserve"> </w:t>
      </w:r>
    </w:p>
    <w:p>
      <w:pPr>
        <w:spacing w:line="181" w:lineRule="auto"/>
        <w:ind w:left="431"/>
        <w:rPr>
          <w:rFonts w:ascii="宋体" w:hAnsi="宋体" w:eastAsia="宋体" w:cs="宋体"/>
          <w:sz w:val="21"/>
          <w:szCs w:val="21"/>
        </w:rPr>
      </w:pPr>
      <w:r>
        <w:rPr>
          <w:rFonts w:ascii="微软雅黑" w:hAnsi="微软雅黑" w:eastAsia="微软雅黑" w:cs="微软雅黑"/>
          <w:spacing w:val="-4"/>
          <w:sz w:val="21"/>
          <w:szCs w:val="21"/>
        </w:rPr>
        <w:t xml:space="preserve">2.4 </w:t>
      </w:r>
      <w:r>
        <w:rPr>
          <w:rFonts w:ascii="宋体" w:hAnsi="宋体" w:eastAsia="宋体" w:cs="宋体"/>
          <w:spacing w:val="-4"/>
          <w:sz w:val="21"/>
          <w:szCs w:val="21"/>
        </w:rPr>
        <w:t>施</w:t>
      </w:r>
      <w:r>
        <w:rPr>
          <w:rFonts w:ascii="宋体" w:hAnsi="宋体" w:eastAsia="宋体" w:cs="宋体"/>
          <w:spacing w:val="-2"/>
          <w:sz w:val="21"/>
          <w:szCs w:val="21"/>
        </w:rPr>
        <w:t>工现场、施工条件和基础资料的提供</w:t>
      </w:r>
    </w:p>
    <w:p>
      <w:pPr>
        <w:spacing w:line="181" w:lineRule="auto"/>
        <w:ind w:left="431"/>
        <w:rPr>
          <w:rFonts w:ascii="宋体" w:hAnsi="宋体" w:eastAsia="宋体" w:cs="宋体"/>
          <w:sz w:val="21"/>
          <w:szCs w:val="21"/>
        </w:rPr>
      </w:pPr>
      <w:r>
        <w:rPr>
          <w:rFonts w:ascii="微软雅黑" w:hAnsi="微软雅黑" w:eastAsia="微软雅黑" w:cs="微软雅黑"/>
          <w:spacing w:val="-10"/>
          <w:sz w:val="21"/>
          <w:szCs w:val="21"/>
        </w:rPr>
        <w:t>2</w:t>
      </w:r>
      <w:r>
        <w:rPr>
          <w:rFonts w:ascii="微软雅黑" w:hAnsi="微软雅黑" w:eastAsia="微软雅黑" w:cs="微软雅黑"/>
          <w:spacing w:val="-6"/>
          <w:sz w:val="21"/>
          <w:szCs w:val="21"/>
        </w:rPr>
        <w:t>.</w:t>
      </w:r>
      <w:r>
        <w:rPr>
          <w:rFonts w:ascii="微软雅黑" w:hAnsi="微软雅黑" w:eastAsia="微软雅黑" w:cs="微软雅黑"/>
          <w:spacing w:val="-5"/>
          <w:sz w:val="21"/>
          <w:szCs w:val="21"/>
        </w:rPr>
        <w:t xml:space="preserve">4.1 </w:t>
      </w:r>
      <w:r>
        <w:rPr>
          <w:rFonts w:ascii="宋体" w:hAnsi="宋体" w:eastAsia="宋体" w:cs="宋体"/>
          <w:spacing w:val="-5"/>
          <w:sz w:val="21"/>
          <w:szCs w:val="21"/>
        </w:rPr>
        <w:t>提供施工现场</w:t>
      </w:r>
    </w:p>
    <w:p>
      <w:pPr>
        <w:spacing w:before="1" w:line="181" w:lineRule="auto"/>
        <w:ind w:left="431" w:right="1185"/>
        <w:rPr>
          <w:rFonts w:ascii="宋体" w:hAnsi="宋体" w:eastAsia="宋体" w:cs="宋体"/>
          <w:sz w:val="21"/>
          <w:szCs w:val="21"/>
        </w:rPr>
      </w:pPr>
      <w:r>
        <w:rPr>
          <w:rFonts w:ascii="宋体" w:hAnsi="宋体" w:eastAsia="宋体" w:cs="宋体"/>
          <w:spacing w:val="-6"/>
          <w:sz w:val="21"/>
          <w:szCs w:val="21"/>
        </w:rPr>
        <w:t xml:space="preserve">关于发包人移交施工现场的期限要求： </w:t>
      </w:r>
      <w:r>
        <w:rPr>
          <w:rFonts w:ascii="宋体" w:hAnsi="宋体" w:eastAsia="宋体" w:cs="宋体"/>
          <w:spacing w:val="-6"/>
          <w:sz w:val="21"/>
          <w:szCs w:val="21"/>
          <w:u w:val="single" w:color="auto"/>
        </w:rPr>
        <w:t xml:space="preserve">开工日期 </w:t>
      </w:r>
      <w:r>
        <w:rPr>
          <w:rFonts w:ascii="微软雅黑" w:hAnsi="微软雅黑" w:eastAsia="微软雅黑" w:cs="微软雅黑"/>
          <w:spacing w:val="-6"/>
          <w:sz w:val="21"/>
          <w:szCs w:val="21"/>
          <w:u w:val="single" w:color="auto"/>
        </w:rPr>
        <w:t xml:space="preserve">3 </w:t>
      </w:r>
      <w:r>
        <w:rPr>
          <w:rFonts w:ascii="宋体" w:hAnsi="宋体" w:eastAsia="宋体" w:cs="宋体"/>
          <w:spacing w:val="-6"/>
          <w:sz w:val="21"/>
          <w:szCs w:val="21"/>
          <w:u w:val="single" w:color="auto"/>
        </w:rPr>
        <w:t>天前向承包人移交施工现场</w:t>
      </w:r>
      <w:r>
        <w:rPr>
          <w:rFonts w:ascii="宋体" w:hAnsi="宋体" w:eastAsia="宋体" w:cs="宋体"/>
          <w:spacing w:val="-4"/>
          <w:sz w:val="21"/>
          <w:szCs w:val="21"/>
        </w:rPr>
        <w:t>。</w:t>
      </w:r>
      <w:r>
        <w:rPr>
          <w:rFonts w:ascii="宋体" w:hAnsi="宋体" w:eastAsia="宋体" w:cs="宋体"/>
          <w:sz w:val="21"/>
          <w:szCs w:val="21"/>
        </w:rPr>
        <w:t xml:space="preserve"> </w:t>
      </w:r>
      <w:r>
        <w:rPr>
          <w:rFonts w:ascii="微软雅黑" w:hAnsi="微软雅黑" w:eastAsia="微软雅黑" w:cs="微软雅黑"/>
          <w:spacing w:val="-10"/>
          <w:sz w:val="21"/>
          <w:szCs w:val="21"/>
        </w:rPr>
        <w:t>2</w:t>
      </w:r>
      <w:r>
        <w:rPr>
          <w:rFonts w:ascii="微软雅黑" w:hAnsi="微软雅黑" w:eastAsia="微软雅黑" w:cs="微软雅黑"/>
          <w:spacing w:val="-6"/>
          <w:sz w:val="21"/>
          <w:szCs w:val="21"/>
        </w:rPr>
        <w:t>.</w:t>
      </w:r>
      <w:r>
        <w:rPr>
          <w:rFonts w:ascii="微软雅黑" w:hAnsi="微软雅黑" w:eastAsia="微软雅黑" w:cs="微软雅黑"/>
          <w:spacing w:val="-5"/>
          <w:sz w:val="21"/>
          <w:szCs w:val="21"/>
        </w:rPr>
        <w:t xml:space="preserve">4.2 </w:t>
      </w:r>
      <w:r>
        <w:rPr>
          <w:rFonts w:ascii="宋体" w:hAnsi="宋体" w:eastAsia="宋体" w:cs="宋体"/>
          <w:spacing w:val="-5"/>
          <w:sz w:val="21"/>
          <w:szCs w:val="21"/>
        </w:rPr>
        <w:t>提供施工条件</w:t>
      </w:r>
    </w:p>
    <w:p>
      <w:pPr>
        <w:spacing w:before="2" w:line="239" w:lineRule="auto"/>
        <w:ind w:left="9" w:right="106" w:firstLine="421"/>
        <w:rPr>
          <w:rFonts w:ascii="宋体" w:hAnsi="宋体" w:eastAsia="宋体" w:cs="宋体"/>
          <w:sz w:val="21"/>
          <w:szCs w:val="21"/>
        </w:rPr>
      </w:pPr>
      <w:r>
        <w:rPr>
          <w:rFonts w:ascii="宋体" w:hAnsi="宋体" w:eastAsia="宋体" w:cs="宋体"/>
          <w:spacing w:val="-3"/>
          <w:sz w:val="21"/>
          <w:szCs w:val="21"/>
        </w:rPr>
        <w:t xml:space="preserve">关于发包人应负责提供施工所需要的条件，包括： </w:t>
      </w:r>
      <w:r>
        <w:rPr>
          <w:rFonts w:ascii="宋体" w:hAnsi="宋体" w:eastAsia="宋体" w:cs="宋体"/>
          <w:spacing w:val="-3"/>
          <w:sz w:val="21"/>
          <w:szCs w:val="21"/>
          <w:u w:val="single" w:color="auto"/>
        </w:rPr>
        <w:t>在开工前具备设计要求进行场地平整</w:t>
      </w:r>
      <w:r>
        <w:rPr>
          <w:rFonts w:ascii="宋体" w:hAnsi="宋体" w:eastAsia="宋体" w:cs="宋体"/>
          <w:sz w:val="21"/>
          <w:szCs w:val="21"/>
          <w:u w:val="single" w:color="auto"/>
        </w:rPr>
        <w:t>施工</w:t>
      </w:r>
      <w:r>
        <w:rPr>
          <w:rFonts w:ascii="宋体" w:hAnsi="宋体" w:eastAsia="宋体" w:cs="宋体"/>
          <w:sz w:val="21"/>
          <w:szCs w:val="21"/>
        </w:rPr>
        <w:t xml:space="preserve"> </w:t>
      </w:r>
      <w:r>
        <w:rPr>
          <w:rFonts w:ascii="宋体" w:hAnsi="宋体" w:eastAsia="宋体" w:cs="宋体"/>
          <w:spacing w:val="-1"/>
          <w:sz w:val="21"/>
          <w:szCs w:val="21"/>
          <w:u w:val="single" w:color="auto"/>
        </w:rPr>
        <w:t>的条件。发包人接通施</w:t>
      </w:r>
      <w:r>
        <w:rPr>
          <w:rFonts w:ascii="宋体" w:hAnsi="宋体" w:eastAsia="宋体" w:cs="宋体"/>
          <w:sz w:val="21"/>
          <w:szCs w:val="21"/>
          <w:u w:val="single" w:color="auto"/>
        </w:rPr>
        <w:t>工电源、水源至指定位置。承包人进场后，由监理人和发包人组织向承包</w:t>
      </w:r>
      <w:r>
        <w:rPr>
          <w:rFonts w:ascii="宋体" w:hAnsi="宋体" w:eastAsia="宋体" w:cs="宋体"/>
          <w:sz w:val="21"/>
          <w:szCs w:val="21"/>
        </w:rPr>
        <w:t xml:space="preserve"> </w:t>
      </w:r>
      <w:r>
        <w:rPr>
          <w:rFonts w:ascii="宋体" w:hAnsi="宋体" w:eastAsia="宋体" w:cs="宋体"/>
          <w:spacing w:val="-1"/>
          <w:sz w:val="21"/>
          <w:szCs w:val="21"/>
          <w:u w:val="single" w:color="auto"/>
        </w:rPr>
        <w:t>人以书面形式移交水准</w:t>
      </w:r>
      <w:r>
        <w:rPr>
          <w:rFonts w:ascii="宋体" w:hAnsi="宋体" w:eastAsia="宋体" w:cs="宋体"/>
          <w:sz w:val="21"/>
          <w:szCs w:val="21"/>
          <w:u w:val="single" w:color="auto"/>
        </w:rPr>
        <w:t>点与座标控制点，并进行现场交验</w:t>
      </w:r>
      <w:r>
        <w:rPr>
          <w:rFonts w:ascii="宋体" w:hAnsi="宋体" w:eastAsia="宋体" w:cs="宋体"/>
          <w:sz w:val="21"/>
          <w:szCs w:val="21"/>
        </w:rPr>
        <w:t>。</w:t>
      </w:r>
    </w:p>
    <w:p>
      <w:pPr>
        <w:spacing w:before="1" w:line="157" w:lineRule="auto"/>
        <w:ind w:left="431"/>
        <w:rPr>
          <w:rFonts w:ascii="宋体" w:hAnsi="宋体" w:eastAsia="宋体" w:cs="宋体"/>
          <w:sz w:val="21"/>
          <w:szCs w:val="21"/>
        </w:rPr>
      </w:pPr>
      <w:r>
        <w:rPr>
          <w:rFonts w:ascii="微软雅黑" w:hAnsi="微软雅黑" w:eastAsia="微软雅黑" w:cs="微软雅黑"/>
          <w:spacing w:val="-6"/>
          <w:sz w:val="21"/>
          <w:szCs w:val="21"/>
        </w:rPr>
        <w:t>2.</w:t>
      </w:r>
      <w:r>
        <w:rPr>
          <w:rFonts w:ascii="微软雅黑" w:hAnsi="微软雅黑" w:eastAsia="微软雅黑" w:cs="微软雅黑"/>
          <w:spacing w:val="-3"/>
          <w:sz w:val="21"/>
          <w:szCs w:val="21"/>
        </w:rPr>
        <w:t xml:space="preserve">5 </w:t>
      </w:r>
      <w:r>
        <w:rPr>
          <w:rFonts w:ascii="宋体" w:hAnsi="宋体" w:eastAsia="宋体" w:cs="宋体"/>
          <w:spacing w:val="-3"/>
          <w:sz w:val="21"/>
          <w:szCs w:val="21"/>
        </w:rPr>
        <w:t>资金来源证明及支付担保</w:t>
      </w:r>
    </w:p>
    <w:p>
      <w:pPr>
        <w:spacing w:before="1" w:line="204" w:lineRule="auto"/>
        <w:ind w:left="431"/>
        <w:rPr>
          <w:rFonts w:ascii="宋体" w:hAnsi="宋体" w:eastAsia="宋体" w:cs="宋体"/>
          <w:sz w:val="21"/>
          <w:szCs w:val="21"/>
        </w:rPr>
      </w:pPr>
      <w:r>
        <w:rPr>
          <w:rFonts w:ascii="宋体" w:hAnsi="宋体" w:eastAsia="宋体" w:cs="宋体"/>
          <w:spacing w:val="-8"/>
          <w:sz w:val="21"/>
          <w:szCs w:val="21"/>
        </w:rPr>
        <w:t>发包</w:t>
      </w:r>
      <w:r>
        <w:rPr>
          <w:rFonts w:ascii="宋体" w:hAnsi="宋体" w:eastAsia="宋体" w:cs="宋体"/>
          <w:spacing w:val="-6"/>
          <w:sz w:val="21"/>
          <w:szCs w:val="21"/>
        </w:rPr>
        <w:t>人</w:t>
      </w:r>
      <w:r>
        <w:rPr>
          <w:rFonts w:ascii="宋体" w:hAnsi="宋体" w:eastAsia="宋体" w:cs="宋体"/>
          <w:spacing w:val="-4"/>
          <w:sz w:val="21"/>
          <w:szCs w:val="21"/>
        </w:rPr>
        <w:t xml:space="preserve">提供资金来源证明的期限要求： </w:t>
      </w:r>
      <w:r>
        <w:rPr>
          <w:rFonts w:ascii="微软雅黑" w:hAnsi="微软雅黑" w:eastAsia="微软雅黑" w:cs="微软雅黑"/>
          <w:spacing w:val="-4"/>
          <w:sz w:val="21"/>
          <w:szCs w:val="21"/>
          <w:u w:val="single" w:color="auto"/>
        </w:rPr>
        <w:t xml:space="preserve">   /</w:t>
      </w:r>
      <w:r>
        <w:rPr>
          <w:rFonts w:ascii="宋体" w:hAnsi="宋体" w:eastAsia="宋体" w:cs="宋体"/>
          <w:spacing w:val="-4"/>
          <w:sz w:val="21"/>
          <w:szCs w:val="21"/>
        </w:rPr>
        <w:t>。</w:t>
      </w:r>
    </w:p>
    <w:p>
      <w:pPr>
        <w:spacing w:before="1" w:line="181" w:lineRule="auto"/>
        <w:ind w:left="431"/>
        <w:rPr>
          <w:rFonts w:ascii="宋体" w:hAnsi="宋体" w:eastAsia="宋体" w:cs="宋体"/>
          <w:sz w:val="21"/>
          <w:szCs w:val="21"/>
        </w:rPr>
      </w:pPr>
      <w:r>
        <w:rPr>
          <w:rFonts w:ascii="宋体" w:hAnsi="宋体" w:eastAsia="宋体" w:cs="宋体"/>
          <w:spacing w:val="-24"/>
          <w:sz w:val="21"/>
          <w:szCs w:val="21"/>
        </w:rPr>
        <w:t>发</w:t>
      </w:r>
      <w:r>
        <w:rPr>
          <w:rFonts w:ascii="宋体" w:hAnsi="宋体" w:eastAsia="宋体" w:cs="宋体"/>
          <w:spacing w:val="-15"/>
          <w:sz w:val="21"/>
          <w:szCs w:val="21"/>
        </w:rPr>
        <w:t xml:space="preserve">包人是否提供支付担保： </w:t>
      </w:r>
      <w:r>
        <w:rPr>
          <w:rFonts w:ascii="微软雅黑" w:hAnsi="微软雅黑" w:eastAsia="微软雅黑" w:cs="微软雅黑"/>
          <w:spacing w:val="-15"/>
          <w:sz w:val="21"/>
          <w:szCs w:val="21"/>
          <w:u w:val="single" w:color="auto"/>
        </w:rPr>
        <w:t xml:space="preserve">   /日日</w:t>
      </w:r>
      <w:r>
        <w:rPr>
          <w:rFonts w:ascii="宋体" w:hAnsi="宋体" w:eastAsia="宋体" w:cs="宋体"/>
          <w:spacing w:val="-15"/>
          <w:sz w:val="21"/>
          <w:szCs w:val="21"/>
        </w:rPr>
        <w:t>。</w:t>
      </w:r>
    </w:p>
    <w:p>
      <w:pPr>
        <w:spacing w:before="1" w:line="181" w:lineRule="auto"/>
        <w:ind w:left="431"/>
        <w:rPr>
          <w:rFonts w:ascii="宋体" w:hAnsi="宋体" w:eastAsia="宋体" w:cs="宋体"/>
          <w:sz w:val="21"/>
          <w:szCs w:val="21"/>
        </w:rPr>
      </w:pPr>
      <w:r>
        <w:rPr>
          <w:rFonts w:ascii="宋体" w:hAnsi="宋体" w:eastAsia="宋体" w:cs="宋体"/>
          <w:spacing w:val="-16"/>
          <w:sz w:val="21"/>
          <w:szCs w:val="21"/>
        </w:rPr>
        <w:t>发</w:t>
      </w:r>
      <w:r>
        <w:rPr>
          <w:rFonts w:ascii="宋体" w:hAnsi="宋体" w:eastAsia="宋体" w:cs="宋体"/>
          <w:spacing w:val="-10"/>
          <w:sz w:val="21"/>
          <w:szCs w:val="21"/>
        </w:rPr>
        <w:t xml:space="preserve">包人提供支付担保的形式： </w:t>
      </w:r>
      <w:r>
        <w:rPr>
          <w:rFonts w:ascii="微软雅黑" w:hAnsi="微软雅黑" w:eastAsia="微软雅黑" w:cs="微软雅黑"/>
          <w:spacing w:val="-10"/>
          <w:sz w:val="21"/>
          <w:szCs w:val="21"/>
          <w:u w:val="single" w:color="auto"/>
        </w:rPr>
        <w:t xml:space="preserve">   /日</w:t>
      </w:r>
      <w:r>
        <w:rPr>
          <w:rFonts w:ascii="宋体" w:hAnsi="宋体" w:eastAsia="宋体" w:cs="宋体"/>
          <w:spacing w:val="-10"/>
          <w:sz w:val="21"/>
          <w:szCs w:val="21"/>
        </w:rPr>
        <w:t>。</w:t>
      </w:r>
    </w:p>
    <w:p>
      <w:pPr>
        <w:spacing w:line="181" w:lineRule="auto"/>
        <w:ind w:left="428"/>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3</w:t>
      </w: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w:t>
      </w:r>
      <w:r>
        <w:rPr>
          <w:rFonts w:ascii="宋体" w:hAnsi="宋体" w:eastAsia="宋体" w:cs="宋体"/>
          <w:spacing w:val="-3"/>
          <w:sz w:val="21"/>
          <w:szCs w:val="21"/>
          <w14:textOutline w14:w="3810" w14:cap="flat" w14:cmpd="sng">
            <w14:solidFill>
              <w14:srgbClr w14:val="000000"/>
            </w14:solidFill>
            <w14:prstDash w14:val="solid"/>
            <w14:miter w14:val="0"/>
          </w14:textOutline>
        </w:rPr>
        <w:t>承包人</w:t>
      </w:r>
    </w:p>
    <w:p>
      <w:pPr>
        <w:spacing w:before="1" w:line="181" w:lineRule="auto"/>
        <w:ind w:left="430"/>
        <w:rPr>
          <w:rFonts w:ascii="宋体" w:hAnsi="宋体" w:eastAsia="宋体" w:cs="宋体"/>
          <w:sz w:val="21"/>
          <w:szCs w:val="21"/>
        </w:rPr>
      </w:pPr>
      <w:r>
        <w:rPr>
          <w:rFonts w:ascii="微软雅黑" w:hAnsi="微软雅黑" w:eastAsia="微软雅黑" w:cs="微软雅黑"/>
          <w:spacing w:val="-7"/>
          <w:sz w:val="21"/>
          <w:szCs w:val="21"/>
        </w:rPr>
        <w:t>3</w:t>
      </w:r>
      <w:r>
        <w:rPr>
          <w:rFonts w:ascii="微软雅黑" w:hAnsi="微软雅黑" w:eastAsia="微软雅黑" w:cs="微软雅黑"/>
          <w:spacing w:val="-4"/>
          <w:sz w:val="21"/>
          <w:szCs w:val="21"/>
        </w:rPr>
        <w:t xml:space="preserve">.1 </w:t>
      </w:r>
      <w:r>
        <w:rPr>
          <w:rFonts w:ascii="宋体" w:hAnsi="宋体" w:eastAsia="宋体" w:cs="宋体"/>
          <w:spacing w:val="-4"/>
          <w:sz w:val="21"/>
          <w:szCs w:val="21"/>
        </w:rPr>
        <w:t>承包人的一般义务</w:t>
      </w:r>
    </w:p>
    <w:p>
      <w:pPr>
        <w:spacing w:before="1" w:line="197" w:lineRule="auto"/>
        <w:ind w:left="10" w:right="56" w:firstLine="423"/>
        <w:rPr>
          <w:rFonts w:ascii="宋体" w:hAnsi="宋体" w:eastAsia="宋体" w:cs="宋体"/>
          <w:sz w:val="21"/>
          <w:szCs w:val="21"/>
        </w:rPr>
      </w:pPr>
      <w:r>
        <w:rPr>
          <w:rFonts w:ascii="宋体" w:hAnsi="宋体" w:eastAsia="宋体" w:cs="宋体"/>
          <w:spacing w:val="3"/>
          <w:sz w:val="21"/>
          <w:szCs w:val="21"/>
        </w:rPr>
        <w:t>(</w:t>
      </w:r>
      <w:r>
        <w:rPr>
          <w:rFonts w:ascii="微软雅黑" w:hAnsi="微软雅黑" w:eastAsia="微软雅黑" w:cs="微软雅黑"/>
          <w:spacing w:val="3"/>
          <w:sz w:val="21"/>
          <w:szCs w:val="21"/>
        </w:rPr>
        <w:t>5</w:t>
      </w:r>
      <w:r>
        <w:rPr>
          <w:rFonts w:ascii="宋体" w:hAnsi="宋体" w:eastAsia="宋体" w:cs="宋体"/>
          <w:spacing w:val="3"/>
          <w:sz w:val="21"/>
          <w:szCs w:val="21"/>
        </w:rPr>
        <w:t>) 承包人提交的竣工资料的内容：</w:t>
      </w:r>
      <w:r>
        <w:rPr>
          <w:rFonts w:ascii="宋体" w:hAnsi="宋体" w:eastAsia="宋体" w:cs="宋体"/>
          <w:spacing w:val="3"/>
          <w:sz w:val="21"/>
          <w:szCs w:val="21"/>
          <w:u w:val="single" w:color="auto"/>
        </w:rPr>
        <w:t>经相关部门审核通过的竣工图纸及竣工资料(承包</w:t>
      </w:r>
      <w:r>
        <w:rPr>
          <w:rFonts w:ascii="宋体" w:hAnsi="宋体" w:eastAsia="宋体" w:cs="宋体"/>
          <w:spacing w:val="2"/>
          <w:sz w:val="21"/>
          <w:szCs w:val="21"/>
          <w:u w:val="single" w:color="auto"/>
        </w:rPr>
        <w:t>人</w:t>
      </w:r>
      <w:r>
        <w:rPr>
          <w:rFonts w:ascii="宋体" w:hAnsi="宋体" w:eastAsia="宋体" w:cs="宋体"/>
          <w:sz w:val="21"/>
          <w:szCs w:val="21"/>
          <w:u w:val="single" w:color="auto"/>
        </w:rPr>
        <w:t>提</w:t>
      </w:r>
      <w:r>
        <w:rPr>
          <w:rFonts w:ascii="宋体" w:hAnsi="宋体" w:eastAsia="宋体" w:cs="宋体"/>
          <w:sz w:val="21"/>
          <w:szCs w:val="21"/>
        </w:rPr>
        <w:t xml:space="preserve"> </w:t>
      </w:r>
      <w:r>
        <w:rPr>
          <w:rFonts w:ascii="宋体" w:hAnsi="宋体" w:eastAsia="宋体" w:cs="宋体"/>
          <w:spacing w:val="-1"/>
          <w:sz w:val="21"/>
          <w:szCs w:val="21"/>
          <w:u w:val="single" w:color="auto"/>
        </w:rPr>
        <w:t>交竣工付款申请、竣工结算报告</w:t>
      </w:r>
      <w:r>
        <w:rPr>
          <w:rFonts w:ascii="宋体" w:hAnsi="宋体" w:eastAsia="宋体" w:cs="宋体"/>
          <w:sz w:val="21"/>
          <w:szCs w:val="21"/>
          <w:u w:val="single" w:color="auto"/>
        </w:rPr>
        <w:t>及完整的结算资料的时间与份数为竣工验收合格之日起天内、共</w:t>
      </w:r>
      <w:r>
        <w:rPr>
          <w:rFonts w:ascii="宋体" w:hAnsi="宋体" w:eastAsia="宋体" w:cs="宋体"/>
          <w:sz w:val="21"/>
          <w:szCs w:val="21"/>
        </w:rPr>
        <w:t xml:space="preserve"> </w:t>
      </w:r>
      <w:r>
        <w:rPr>
          <w:rFonts w:ascii="微软雅黑" w:hAnsi="微软雅黑" w:eastAsia="微软雅黑" w:cs="微软雅黑"/>
          <w:spacing w:val="-11"/>
          <w:sz w:val="21"/>
          <w:szCs w:val="21"/>
          <w:u w:val="single" w:color="auto"/>
        </w:rPr>
        <w:t>3</w:t>
      </w:r>
      <w:r>
        <w:rPr>
          <w:rFonts w:ascii="微软雅黑" w:hAnsi="微软雅黑" w:eastAsia="微软雅黑" w:cs="微软雅黑"/>
          <w:spacing w:val="-10"/>
          <w:sz w:val="21"/>
          <w:szCs w:val="21"/>
          <w:u w:val="single" w:color="auto"/>
        </w:rPr>
        <w:t xml:space="preserve"> </w:t>
      </w:r>
      <w:r>
        <w:rPr>
          <w:rFonts w:ascii="宋体" w:hAnsi="宋体" w:eastAsia="宋体" w:cs="宋体"/>
          <w:spacing w:val="-10"/>
          <w:sz w:val="21"/>
          <w:szCs w:val="21"/>
          <w:u w:val="single" w:color="auto"/>
        </w:rPr>
        <w:t>份。)</w:t>
      </w:r>
      <w:r>
        <w:rPr>
          <w:rFonts w:ascii="宋体" w:hAnsi="宋体" w:eastAsia="宋体" w:cs="宋体"/>
          <w:sz w:val="21"/>
          <w:szCs w:val="21"/>
          <w:u w:val="single" w:color="auto"/>
        </w:rPr>
        <w:t xml:space="preserve"> </w:t>
      </w:r>
    </w:p>
    <w:p>
      <w:pPr>
        <w:spacing w:before="1" w:line="219" w:lineRule="auto"/>
        <w:ind w:left="428"/>
        <w:rPr>
          <w:rFonts w:ascii="宋体" w:hAnsi="宋体" w:eastAsia="宋体" w:cs="宋体"/>
          <w:sz w:val="21"/>
          <w:szCs w:val="21"/>
        </w:rPr>
      </w:pPr>
      <w:r>
        <w:rPr>
          <w:rFonts w:ascii="宋体" w:hAnsi="宋体" w:eastAsia="宋体" w:cs="宋体"/>
          <w:spacing w:val="-10"/>
          <w:sz w:val="21"/>
          <w:szCs w:val="21"/>
        </w:rPr>
        <w:t>承</w:t>
      </w:r>
      <w:r>
        <w:rPr>
          <w:rFonts w:ascii="宋体" w:hAnsi="宋体" w:eastAsia="宋体" w:cs="宋体"/>
          <w:spacing w:val="-9"/>
          <w:sz w:val="21"/>
          <w:szCs w:val="21"/>
        </w:rPr>
        <w:t>包</w:t>
      </w:r>
      <w:r>
        <w:rPr>
          <w:rFonts w:ascii="宋体" w:hAnsi="宋体" w:eastAsia="宋体" w:cs="宋体"/>
          <w:spacing w:val="-5"/>
          <w:sz w:val="21"/>
          <w:szCs w:val="21"/>
        </w:rPr>
        <w:t xml:space="preserve">人需要提交的竣工资料套数： </w:t>
      </w:r>
      <w:r>
        <w:rPr>
          <w:rFonts w:ascii="宋体" w:hAnsi="宋体" w:eastAsia="宋体" w:cs="宋体"/>
          <w:spacing w:val="-5"/>
          <w:sz w:val="21"/>
          <w:szCs w:val="21"/>
          <w:u w:val="single" w:color="auto"/>
        </w:rPr>
        <w:t>一式叁套</w:t>
      </w:r>
      <w:r>
        <w:rPr>
          <w:rFonts w:ascii="宋体" w:hAnsi="宋体" w:eastAsia="宋体" w:cs="宋体"/>
          <w:spacing w:val="-5"/>
          <w:sz w:val="21"/>
          <w:szCs w:val="21"/>
        </w:rPr>
        <w:t>。</w:t>
      </w:r>
    </w:p>
    <w:p>
      <w:pPr>
        <w:spacing w:before="23" w:line="239" w:lineRule="auto"/>
        <w:ind w:left="428"/>
        <w:rPr>
          <w:rFonts w:ascii="宋体" w:hAnsi="宋体" w:eastAsia="宋体" w:cs="宋体"/>
          <w:sz w:val="21"/>
          <w:szCs w:val="21"/>
        </w:rPr>
      </w:pPr>
      <w:r>
        <w:rPr>
          <w:rFonts w:ascii="宋体" w:hAnsi="宋体" w:eastAsia="宋体" w:cs="宋体"/>
          <w:spacing w:val="-8"/>
          <w:sz w:val="21"/>
          <w:szCs w:val="21"/>
        </w:rPr>
        <w:t>承包人提</w:t>
      </w:r>
      <w:r>
        <w:rPr>
          <w:rFonts w:ascii="宋体" w:hAnsi="宋体" w:eastAsia="宋体" w:cs="宋体"/>
          <w:spacing w:val="-6"/>
          <w:sz w:val="21"/>
          <w:szCs w:val="21"/>
        </w:rPr>
        <w:t>交</w:t>
      </w:r>
      <w:r>
        <w:rPr>
          <w:rFonts w:ascii="宋体" w:hAnsi="宋体" w:eastAsia="宋体" w:cs="宋体"/>
          <w:spacing w:val="-4"/>
          <w:sz w:val="21"/>
          <w:szCs w:val="21"/>
        </w:rPr>
        <w:t xml:space="preserve">的竣工资料的费用承担： </w:t>
      </w:r>
      <w:r>
        <w:rPr>
          <w:rFonts w:ascii="宋体" w:hAnsi="宋体" w:eastAsia="宋体" w:cs="宋体"/>
          <w:spacing w:val="-4"/>
          <w:sz w:val="21"/>
          <w:szCs w:val="21"/>
          <w:u w:val="single" w:color="auto"/>
        </w:rPr>
        <w:t>由承包人承担</w:t>
      </w:r>
      <w:r>
        <w:rPr>
          <w:rFonts w:ascii="宋体" w:hAnsi="宋体" w:eastAsia="宋体" w:cs="宋体"/>
          <w:spacing w:val="-4"/>
          <w:sz w:val="21"/>
          <w:szCs w:val="21"/>
        </w:rPr>
        <w:t>。</w:t>
      </w:r>
    </w:p>
    <w:p>
      <w:pPr>
        <w:spacing w:before="1" w:line="181" w:lineRule="auto"/>
        <w:ind w:left="428"/>
        <w:rPr>
          <w:rFonts w:ascii="宋体" w:hAnsi="宋体" w:eastAsia="宋体" w:cs="宋体"/>
          <w:sz w:val="21"/>
          <w:szCs w:val="21"/>
        </w:rPr>
      </w:pPr>
      <w:r>
        <w:rPr>
          <w:rFonts w:ascii="宋体" w:hAnsi="宋体" w:eastAsia="宋体" w:cs="宋体"/>
          <w:spacing w:val="-14"/>
          <w:sz w:val="21"/>
          <w:szCs w:val="21"/>
        </w:rPr>
        <w:t>承</w:t>
      </w:r>
      <w:r>
        <w:rPr>
          <w:rFonts w:ascii="宋体" w:hAnsi="宋体" w:eastAsia="宋体" w:cs="宋体"/>
          <w:spacing w:val="-13"/>
          <w:sz w:val="21"/>
          <w:szCs w:val="21"/>
        </w:rPr>
        <w:t>包</w:t>
      </w:r>
      <w:r>
        <w:rPr>
          <w:rFonts w:ascii="宋体" w:hAnsi="宋体" w:eastAsia="宋体" w:cs="宋体"/>
          <w:spacing w:val="-7"/>
          <w:sz w:val="21"/>
          <w:szCs w:val="21"/>
        </w:rPr>
        <w:t xml:space="preserve">人提交的竣工资料移交时间： </w:t>
      </w:r>
      <w:r>
        <w:rPr>
          <w:rFonts w:ascii="宋体" w:hAnsi="宋体" w:eastAsia="宋体" w:cs="宋体"/>
          <w:spacing w:val="-7"/>
          <w:sz w:val="21"/>
          <w:szCs w:val="21"/>
          <w:u w:val="single" w:color="auto"/>
        </w:rPr>
        <w:t xml:space="preserve">竣工验收后 </w:t>
      </w:r>
      <w:r>
        <w:rPr>
          <w:rFonts w:ascii="微软雅黑" w:hAnsi="微软雅黑" w:eastAsia="微软雅黑" w:cs="微软雅黑"/>
          <w:spacing w:val="-7"/>
          <w:sz w:val="21"/>
          <w:szCs w:val="21"/>
          <w:u w:val="single" w:color="auto"/>
        </w:rPr>
        <w:t xml:space="preserve">14 </w:t>
      </w:r>
      <w:r>
        <w:rPr>
          <w:rFonts w:ascii="宋体" w:hAnsi="宋体" w:eastAsia="宋体" w:cs="宋体"/>
          <w:spacing w:val="-7"/>
          <w:sz w:val="21"/>
          <w:szCs w:val="21"/>
          <w:u w:val="single" w:color="auto"/>
        </w:rPr>
        <w:t>天内</w:t>
      </w:r>
      <w:r>
        <w:rPr>
          <w:rFonts w:ascii="宋体" w:hAnsi="宋体" w:eastAsia="宋体" w:cs="宋体"/>
          <w:spacing w:val="-7"/>
          <w:sz w:val="21"/>
          <w:szCs w:val="21"/>
        </w:rPr>
        <w:t>。</w:t>
      </w:r>
    </w:p>
    <w:p>
      <w:pPr>
        <w:spacing w:before="2" w:line="206" w:lineRule="auto"/>
        <w:ind w:left="9" w:right="56" w:firstLine="418"/>
        <w:rPr>
          <w:rFonts w:ascii="宋体" w:hAnsi="宋体" w:eastAsia="宋体" w:cs="宋体"/>
          <w:sz w:val="21"/>
          <w:szCs w:val="21"/>
        </w:rPr>
      </w:pPr>
      <w:r>
        <w:rPr>
          <w:rFonts w:ascii="宋体" w:hAnsi="宋体" w:eastAsia="宋体" w:cs="宋体"/>
          <w:spacing w:val="-4"/>
          <w:sz w:val="21"/>
          <w:szCs w:val="21"/>
        </w:rPr>
        <w:t xml:space="preserve">承包人提交的竣工资料形式要求： </w:t>
      </w:r>
      <w:r>
        <w:rPr>
          <w:rFonts w:ascii="宋体" w:hAnsi="宋体" w:eastAsia="宋体" w:cs="宋体"/>
          <w:spacing w:val="-2"/>
          <w:sz w:val="21"/>
          <w:szCs w:val="21"/>
          <w:u w:val="single" w:color="auto"/>
        </w:rPr>
        <w:t>书面及电子文档，承包人在规定的期限内未按上述要求提</w:t>
      </w:r>
      <w:r>
        <w:rPr>
          <w:rFonts w:ascii="宋体" w:hAnsi="宋体" w:eastAsia="宋体" w:cs="宋体"/>
          <w:sz w:val="21"/>
          <w:szCs w:val="21"/>
        </w:rPr>
        <w:t xml:space="preserve"> </w:t>
      </w:r>
      <w:r>
        <w:rPr>
          <w:rFonts w:ascii="宋体" w:hAnsi="宋体" w:eastAsia="宋体" w:cs="宋体"/>
          <w:spacing w:val="-20"/>
          <w:sz w:val="21"/>
          <w:szCs w:val="21"/>
          <w:u w:val="single" w:color="auto"/>
        </w:rPr>
        <w:t>交</w:t>
      </w:r>
      <w:r>
        <w:rPr>
          <w:rFonts w:ascii="宋体" w:hAnsi="宋体" w:eastAsia="宋体" w:cs="宋体"/>
          <w:spacing w:val="-12"/>
          <w:sz w:val="21"/>
          <w:szCs w:val="21"/>
          <w:u w:val="single" w:color="auto"/>
        </w:rPr>
        <w:t xml:space="preserve">竣工结算资料， 发包人将从承包人的工程款中扣除 </w:t>
      </w:r>
      <w:r>
        <w:rPr>
          <w:rFonts w:ascii="微软雅黑" w:hAnsi="微软雅黑" w:eastAsia="微软雅黑" w:cs="微软雅黑"/>
          <w:spacing w:val="-12"/>
          <w:sz w:val="21"/>
          <w:szCs w:val="21"/>
          <w:u w:val="single" w:color="auto"/>
        </w:rPr>
        <w:t xml:space="preserve">1000 </w:t>
      </w:r>
      <w:r>
        <w:rPr>
          <w:rFonts w:ascii="宋体" w:hAnsi="宋体" w:eastAsia="宋体" w:cs="宋体"/>
          <w:spacing w:val="-12"/>
          <w:sz w:val="21"/>
          <w:szCs w:val="21"/>
          <w:u w:val="single" w:color="auto"/>
        </w:rPr>
        <w:t xml:space="preserve">元， 每逾期一天再增加 </w:t>
      </w:r>
      <w:r>
        <w:rPr>
          <w:rFonts w:ascii="微软雅黑" w:hAnsi="微软雅黑" w:eastAsia="微软雅黑" w:cs="微软雅黑"/>
          <w:spacing w:val="-12"/>
          <w:sz w:val="21"/>
          <w:szCs w:val="21"/>
          <w:u w:val="single" w:color="auto"/>
        </w:rPr>
        <w:t xml:space="preserve">100 </w:t>
      </w:r>
      <w:r>
        <w:rPr>
          <w:rFonts w:ascii="宋体" w:hAnsi="宋体" w:eastAsia="宋体" w:cs="宋体"/>
          <w:spacing w:val="-12"/>
          <w:sz w:val="21"/>
          <w:szCs w:val="21"/>
          <w:u w:val="single" w:color="auto"/>
        </w:rPr>
        <w:t>元， 最高可</w:t>
      </w:r>
      <w:r>
        <w:rPr>
          <w:rFonts w:ascii="宋体" w:hAnsi="宋体" w:eastAsia="宋体" w:cs="宋体"/>
          <w:sz w:val="21"/>
          <w:szCs w:val="21"/>
        </w:rPr>
        <w:t xml:space="preserve"> </w:t>
      </w:r>
      <w:r>
        <w:rPr>
          <w:rFonts w:ascii="宋体" w:hAnsi="宋体" w:eastAsia="宋体" w:cs="宋体"/>
          <w:spacing w:val="-6"/>
          <w:sz w:val="21"/>
          <w:szCs w:val="21"/>
          <w:u w:val="single" w:color="auto"/>
        </w:rPr>
        <w:t xml:space="preserve">扣款至 </w:t>
      </w:r>
      <w:r>
        <w:rPr>
          <w:rFonts w:ascii="微软雅黑" w:hAnsi="微软雅黑" w:eastAsia="微软雅黑" w:cs="微软雅黑"/>
          <w:spacing w:val="-6"/>
          <w:sz w:val="21"/>
          <w:szCs w:val="21"/>
          <w:u w:val="single" w:color="auto"/>
        </w:rPr>
        <w:t>10</w:t>
      </w:r>
      <w:r>
        <w:rPr>
          <w:rFonts w:ascii="微软雅黑" w:hAnsi="微软雅黑" w:eastAsia="微软雅黑" w:cs="微软雅黑"/>
          <w:spacing w:val="-3"/>
          <w:sz w:val="21"/>
          <w:szCs w:val="21"/>
          <w:u w:val="single" w:color="auto"/>
        </w:rPr>
        <w:t xml:space="preserve">000 </w:t>
      </w:r>
      <w:r>
        <w:rPr>
          <w:rFonts w:ascii="宋体" w:hAnsi="宋体" w:eastAsia="宋体" w:cs="宋体"/>
          <w:spacing w:val="-3"/>
          <w:sz w:val="21"/>
          <w:szCs w:val="21"/>
          <w:u w:val="single" w:color="auto"/>
        </w:rPr>
        <w:t>元。对逾期时间长，给工程结算造成严重影响的将列入发包人当年不良履约记录名</w:t>
      </w:r>
      <w:r>
        <w:rPr>
          <w:rFonts w:ascii="宋体" w:hAnsi="宋体" w:eastAsia="宋体" w:cs="宋体"/>
          <w:sz w:val="21"/>
          <w:szCs w:val="21"/>
        </w:rPr>
        <w:t xml:space="preserve"> </w:t>
      </w:r>
      <w:r>
        <w:rPr>
          <w:rFonts w:ascii="宋体" w:hAnsi="宋体" w:eastAsia="宋体" w:cs="宋体"/>
          <w:spacing w:val="-33"/>
          <w:sz w:val="21"/>
          <w:szCs w:val="21"/>
          <w:u w:val="single" w:color="auto"/>
        </w:rPr>
        <w:t>单</w:t>
      </w:r>
      <w:r>
        <w:rPr>
          <w:rFonts w:ascii="宋体" w:hAnsi="宋体" w:eastAsia="宋体" w:cs="宋体"/>
          <w:spacing w:val="-32"/>
          <w:sz w:val="21"/>
          <w:szCs w:val="21"/>
          <w:u w:val="single" w:color="auto"/>
        </w:rPr>
        <w:t>内。</w:t>
      </w:r>
      <w:r>
        <w:rPr>
          <w:rFonts w:ascii="宋体" w:hAnsi="宋体" w:eastAsia="宋体" w:cs="宋体"/>
          <w:sz w:val="21"/>
          <w:szCs w:val="21"/>
          <w:u w:val="single" w:color="auto"/>
        </w:rPr>
        <w:t xml:space="preserve"> </w:t>
      </w:r>
    </w:p>
    <w:p>
      <w:pPr>
        <w:tabs>
          <w:tab w:val="left" w:pos="118"/>
        </w:tabs>
        <w:spacing w:before="3" w:line="181" w:lineRule="auto"/>
        <w:ind w:firstLine="433"/>
        <w:rPr>
          <w:rFonts w:ascii="宋体" w:hAnsi="宋体" w:eastAsia="宋体" w:cs="宋体"/>
          <w:sz w:val="21"/>
          <w:szCs w:val="21"/>
        </w:rPr>
      </w:pPr>
      <w:r>
        <w:rPr>
          <w:rFonts w:ascii="宋体" w:hAnsi="宋体" w:eastAsia="宋体" w:cs="宋体"/>
          <w:spacing w:val="-8"/>
          <w:sz w:val="21"/>
          <w:szCs w:val="21"/>
        </w:rPr>
        <w:t>(</w:t>
      </w:r>
      <w:r>
        <w:rPr>
          <w:rFonts w:ascii="微软雅黑" w:hAnsi="微软雅黑" w:eastAsia="微软雅黑" w:cs="微软雅黑"/>
          <w:spacing w:val="-8"/>
          <w:sz w:val="21"/>
          <w:szCs w:val="21"/>
        </w:rPr>
        <w:t>6</w:t>
      </w:r>
      <w:r>
        <w:rPr>
          <w:rFonts w:ascii="宋体" w:hAnsi="宋体" w:eastAsia="宋体" w:cs="宋体"/>
          <w:spacing w:val="-8"/>
          <w:sz w:val="21"/>
          <w:szCs w:val="21"/>
        </w:rPr>
        <w:t>)</w:t>
      </w:r>
      <w:r>
        <w:rPr>
          <w:rFonts w:ascii="宋体" w:hAnsi="宋体" w:eastAsia="宋体" w:cs="宋体"/>
          <w:spacing w:val="-4"/>
          <w:sz w:val="21"/>
          <w:szCs w:val="21"/>
        </w:rPr>
        <w:t xml:space="preserve"> 承包人应履行的其他义务： </w:t>
      </w:r>
      <w:r>
        <w:rPr>
          <w:rFonts w:ascii="宋体" w:hAnsi="宋体" w:eastAsia="宋体" w:cs="宋体"/>
          <w:spacing w:val="-4"/>
          <w:sz w:val="21"/>
          <w:szCs w:val="21"/>
          <w:u w:val="single" w:color="auto"/>
        </w:rPr>
        <w:t xml:space="preserve"> (</w:t>
      </w:r>
      <w:r>
        <w:rPr>
          <w:rFonts w:ascii="微软雅黑" w:hAnsi="微软雅黑" w:eastAsia="微软雅黑" w:cs="微软雅黑"/>
          <w:spacing w:val="-4"/>
          <w:sz w:val="21"/>
          <w:szCs w:val="21"/>
          <w:u w:val="single" w:color="auto"/>
        </w:rPr>
        <w:t>1</w:t>
      </w:r>
      <w:r>
        <w:rPr>
          <w:rFonts w:ascii="宋体" w:hAnsi="宋体" w:eastAsia="宋体" w:cs="宋体"/>
          <w:spacing w:val="-4"/>
          <w:sz w:val="21"/>
          <w:szCs w:val="21"/>
          <w:u w:val="single" w:color="auto"/>
        </w:rPr>
        <w:t xml:space="preserve">) 在每月 </w:t>
      </w:r>
      <w:r>
        <w:rPr>
          <w:rFonts w:ascii="微软雅黑" w:hAnsi="微软雅黑" w:eastAsia="微软雅黑" w:cs="微软雅黑"/>
          <w:spacing w:val="-4"/>
          <w:sz w:val="21"/>
          <w:szCs w:val="21"/>
          <w:u w:val="single" w:color="auto"/>
        </w:rPr>
        <w:t xml:space="preserve">20 </w:t>
      </w:r>
      <w:r>
        <w:rPr>
          <w:rFonts w:ascii="宋体" w:hAnsi="宋体" w:eastAsia="宋体" w:cs="宋体"/>
          <w:spacing w:val="-4"/>
          <w:sz w:val="21"/>
          <w:szCs w:val="21"/>
          <w:u w:val="single" w:color="auto"/>
        </w:rPr>
        <w:t>日向发包方提供下月施工计划及当月报表各</w:t>
      </w:r>
      <w:r>
        <w:rPr>
          <w:rFonts w:ascii="宋体" w:hAnsi="宋体" w:eastAsia="宋体" w:cs="宋体"/>
          <w:sz w:val="21"/>
          <w:szCs w:val="21"/>
        </w:rPr>
        <w:t xml:space="preserve"> </w:t>
      </w:r>
      <w:r>
        <w:rPr>
          <w:rFonts w:ascii="宋体" w:hAnsi="宋体" w:eastAsia="宋体" w:cs="宋体"/>
          <w:spacing w:val="16"/>
          <w:sz w:val="21"/>
          <w:szCs w:val="21"/>
          <w:u w:val="single" w:color="auto"/>
        </w:rPr>
        <w:t>三份</w:t>
      </w:r>
      <w:r>
        <w:rPr>
          <w:rFonts w:ascii="宋体" w:hAnsi="宋体" w:eastAsia="宋体" w:cs="宋体"/>
          <w:spacing w:val="12"/>
          <w:sz w:val="21"/>
          <w:szCs w:val="21"/>
          <w:u w:val="single" w:color="auto"/>
        </w:rPr>
        <w:t>，</w:t>
      </w:r>
      <w:r>
        <w:rPr>
          <w:rFonts w:ascii="宋体" w:hAnsi="宋体" w:eastAsia="宋体" w:cs="宋体"/>
          <w:spacing w:val="8"/>
          <w:sz w:val="21"/>
          <w:szCs w:val="21"/>
          <w:u w:val="single" w:color="auto"/>
        </w:rPr>
        <w:t>并有工程师签字。(</w:t>
      </w:r>
      <w:r>
        <w:rPr>
          <w:rFonts w:ascii="微软雅黑" w:hAnsi="微软雅黑" w:eastAsia="微软雅黑" w:cs="微软雅黑"/>
          <w:spacing w:val="8"/>
          <w:sz w:val="21"/>
          <w:szCs w:val="21"/>
          <w:u w:val="single" w:color="auto"/>
        </w:rPr>
        <w:t>2</w:t>
      </w:r>
      <w:r>
        <w:rPr>
          <w:rFonts w:ascii="宋体" w:hAnsi="宋体" w:eastAsia="宋体" w:cs="宋体"/>
          <w:spacing w:val="8"/>
          <w:sz w:val="21"/>
          <w:szCs w:val="21"/>
          <w:u w:val="single" w:color="auto"/>
        </w:rPr>
        <w:t>)承担施工安全保卫工作及非夜间施工照明的责任和要求。(</w:t>
      </w:r>
      <w:r>
        <w:rPr>
          <w:rFonts w:ascii="微软雅黑" w:hAnsi="微软雅黑" w:eastAsia="微软雅黑" w:cs="微软雅黑"/>
          <w:spacing w:val="8"/>
          <w:sz w:val="21"/>
          <w:szCs w:val="21"/>
          <w:u w:val="single" w:color="auto"/>
        </w:rPr>
        <w:t>3</w:t>
      </w:r>
      <w:r>
        <w:rPr>
          <w:rFonts w:ascii="宋体" w:hAnsi="宋体" w:eastAsia="宋体" w:cs="宋体"/>
          <w:spacing w:val="8"/>
          <w:sz w:val="21"/>
          <w:szCs w:val="21"/>
          <w:u w:val="single" w:color="auto"/>
        </w:rPr>
        <w:t>)向</w:t>
      </w:r>
      <w:r>
        <w:rPr>
          <w:rFonts w:ascii="宋体" w:hAnsi="宋体" w:eastAsia="宋体" w:cs="宋体"/>
          <w:sz w:val="21"/>
          <w:szCs w:val="21"/>
        </w:rPr>
        <w:t xml:space="preserve"> </w:t>
      </w:r>
      <w:r>
        <w:rPr>
          <w:rFonts w:ascii="宋体" w:hAnsi="宋体" w:eastAsia="宋体" w:cs="宋体"/>
          <w:spacing w:val="1"/>
          <w:sz w:val="21"/>
          <w:szCs w:val="21"/>
          <w:u w:val="single" w:color="auto"/>
        </w:rPr>
        <w:t>发包人提供的办公和生活房屋及设施。(</w:t>
      </w:r>
      <w:r>
        <w:rPr>
          <w:rFonts w:ascii="微软雅黑" w:hAnsi="微软雅黑" w:eastAsia="微软雅黑" w:cs="微软雅黑"/>
          <w:spacing w:val="1"/>
          <w:sz w:val="21"/>
          <w:szCs w:val="21"/>
          <w:u w:val="single" w:color="auto"/>
        </w:rPr>
        <w:t>4</w:t>
      </w:r>
      <w:r>
        <w:rPr>
          <w:rFonts w:ascii="宋体" w:hAnsi="宋体" w:eastAsia="宋体" w:cs="宋体"/>
          <w:spacing w:val="1"/>
          <w:sz w:val="21"/>
          <w:szCs w:val="21"/>
          <w:u w:val="single" w:color="auto"/>
        </w:rPr>
        <w:t>) 需承包人办理的有关施</w:t>
      </w:r>
      <w:r>
        <w:rPr>
          <w:rFonts w:ascii="宋体" w:hAnsi="宋体" w:eastAsia="宋体" w:cs="宋体"/>
          <w:sz w:val="21"/>
          <w:szCs w:val="21"/>
          <w:u w:val="single" w:color="auto"/>
        </w:rPr>
        <w:t>工场地交通、环卫和施工噪音</w:t>
      </w:r>
      <w:r>
        <w:rPr>
          <w:rFonts w:ascii="宋体" w:hAnsi="宋体" w:eastAsia="宋体" w:cs="宋体"/>
          <w:sz w:val="21"/>
          <w:szCs w:val="21"/>
        </w:rPr>
        <w:t xml:space="preserve"> </w:t>
      </w:r>
      <w:r>
        <w:rPr>
          <w:rFonts w:ascii="宋体" w:hAnsi="宋体" w:eastAsia="宋体" w:cs="宋体"/>
          <w:spacing w:val="2"/>
          <w:sz w:val="21"/>
          <w:szCs w:val="21"/>
          <w:u w:val="single" w:color="auto"/>
        </w:rPr>
        <w:t>管理等手续，由承包人办理并支付相关费用。(</w:t>
      </w:r>
      <w:r>
        <w:rPr>
          <w:rFonts w:ascii="微软雅黑" w:hAnsi="微软雅黑" w:eastAsia="微软雅黑" w:cs="微软雅黑"/>
          <w:spacing w:val="2"/>
          <w:sz w:val="21"/>
          <w:szCs w:val="21"/>
          <w:u w:val="single" w:color="auto"/>
        </w:rPr>
        <w:t>5</w:t>
      </w:r>
      <w:r>
        <w:rPr>
          <w:rFonts w:ascii="宋体" w:hAnsi="宋体" w:eastAsia="宋体" w:cs="宋体"/>
          <w:spacing w:val="2"/>
          <w:sz w:val="21"/>
          <w:szCs w:val="21"/>
          <w:u w:val="single" w:color="auto"/>
        </w:rPr>
        <w:t xml:space="preserve">)已完工程成品保护的特殊要求及承担的费用。 </w:t>
      </w:r>
      <w:r>
        <w:rPr>
          <w:rFonts w:ascii="宋体" w:hAnsi="宋体" w:eastAsia="宋体" w:cs="宋体"/>
          <w:sz w:val="21"/>
          <w:szCs w:val="21"/>
        </w:rPr>
        <w:t xml:space="preserve"> </w:t>
      </w:r>
      <w:r>
        <w:rPr>
          <w:rFonts w:ascii="宋体" w:hAnsi="宋体" w:eastAsia="宋体" w:cs="宋体"/>
          <w:sz w:val="21"/>
          <w:szCs w:val="21"/>
          <w:u w:val="single" w:color="auto"/>
        </w:rPr>
        <w:tab/>
      </w:r>
      <w:r>
        <w:rPr>
          <w:rFonts w:ascii="宋体" w:hAnsi="宋体" w:eastAsia="宋体" w:cs="宋体"/>
          <w:spacing w:val="-2"/>
          <w:sz w:val="21"/>
          <w:szCs w:val="21"/>
          <w:u w:val="single" w:color="auto"/>
        </w:rPr>
        <w:t>(</w:t>
      </w:r>
      <w:r>
        <w:rPr>
          <w:rFonts w:ascii="微软雅黑" w:hAnsi="微软雅黑" w:eastAsia="微软雅黑" w:cs="微软雅黑"/>
          <w:spacing w:val="-2"/>
          <w:sz w:val="21"/>
          <w:szCs w:val="21"/>
          <w:u w:val="single" w:color="auto"/>
        </w:rPr>
        <w:t>6</w:t>
      </w:r>
      <w:r>
        <w:rPr>
          <w:rFonts w:ascii="宋体" w:hAnsi="宋体" w:eastAsia="宋体" w:cs="宋体"/>
          <w:spacing w:val="-2"/>
          <w:sz w:val="21"/>
          <w:szCs w:val="21"/>
          <w:u w:val="single" w:color="auto"/>
        </w:rPr>
        <w:t>)施工场清洁卫生的要求：清除所有</w:t>
      </w:r>
      <w:r>
        <w:rPr>
          <w:rFonts w:ascii="宋体" w:hAnsi="宋体" w:eastAsia="宋体" w:cs="宋体"/>
          <w:spacing w:val="-1"/>
          <w:sz w:val="21"/>
          <w:szCs w:val="21"/>
          <w:u w:val="single" w:color="auto"/>
        </w:rPr>
        <w:t>垃圾，保证施工场地清洁符合环境卫生管理的有关规定。</w:t>
      </w:r>
      <w:r>
        <w:rPr>
          <w:rFonts w:ascii="宋体" w:hAnsi="宋体" w:eastAsia="宋体" w:cs="宋体"/>
          <w:sz w:val="21"/>
          <w:szCs w:val="21"/>
          <w:u w:val="single" w:color="auto"/>
        </w:rPr>
        <w:t xml:space="preserve"> </w:t>
      </w:r>
    </w:p>
    <w:p>
      <w:pPr>
        <w:spacing w:line="181" w:lineRule="auto"/>
        <w:ind w:left="433"/>
        <w:rPr>
          <w:rFonts w:ascii="宋体" w:hAnsi="宋体" w:eastAsia="宋体" w:cs="宋体"/>
          <w:sz w:val="21"/>
          <w:szCs w:val="21"/>
        </w:rPr>
      </w:pPr>
      <w:r>
        <w:rPr>
          <w:rFonts w:ascii="宋体" w:hAnsi="宋体" w:eastAsia="宋体" w:cs="宋体"/>
          <w:spacing w:val="4"/>
          <w:sz w:val="21"/>
          <w:szCs w:val="21"/>
        </w:rPr>
        <w:t>(</w:t>
      </w:r>
      <w:r>
        <w:rPr>
          <w:rFonts w:ascii="微软雅黑" w:hAnsi="微软雅黑" w:eastAsia="微软雅黑" w:cs="微软雅黑"/>
          <w:spacing w:val="4"/>
          <w:sz w:val="21"/>
          <w:szCs w:val="21"/>
        </w:rPr>
        <w:t>7</w:t>
      </w:r>
      <w:r>
        <w:rPr>
          <w:rFonts w:ascii="宋体" w:hAnsi="宋体" w:eastAsia="宋体" w:cs="宋体"/>
          <w:spacing w:val="4"/>
          <w:sz w:val="21"/>
          <w:szCs w:val="21"/>
        </w:rPr>
        <w:t xml:space="preserve">)承包人应履行的其他义务 </w:t>
      </w:r>
      <w:r>
        <w:rPr>
          <w:rFonts w:ascii="微软雅黑" w:hAnsi="微软雅黑" w:eastAsia="微软雅黑" w:cs="微软雅黑"/>
          <w:spacing w:val="4"/>
          <w:sz w:val="21"/>
          <w:szCs w:val="21"/>
        </w:rPr>
        <w:t xml:space="preserve">3.2 </w:t>
      </w:r>
      <w:r>
        <w:rPr>
          <w:rFonts w:ascii="宋体" w:hAnsi="宋体" w:eastAsia="宋体" w:cs="宋体"/>
          <w:spacing w:val="4"/>
          <w:sz w:val="21"/>
          <w:szCs w:val="21"/>
        </w:rPr>
        <w:t>项目经</w:t>
      </w:r>
      <w:r>
        <w:rPr>
          <w:rFonts w:ascii="宋体" w:hAnsi="宋体" w:eastAsia="宋体" w:cs="宋体"/>
          <w:spacing w:val="1"/>
          <w:sz w:val="21"/>
          <w:szCs w:val="21"/>
        </w:rPr>
        <w:t>理</w:t>
      </w:r>
    </w:p>
    <w:p>
      <w:pPr>
        <w:spacing w:before="1" w:line="181" w:lineRule="auto"/>
        <w:ind w:left="430"/>
        <w:rPr>
          <w:rFonts w:ascii="宋体" w:hAnsi="宋体" w:eastAsia="宋体" w:cs="宋体"/>
          <w:sz w:val="21"/>
          <w:szCs w:val="21"/>
        </w:rPr>
      </w:pPr>
      <w:r>
        <w:rPr>
          <w:rFonts w:ascii="微软雅黑" w:hAnsi="微软雅黑" w:eastAsia="微软雅黑" w:cs="微软雅黑"/>
          <w:spacing w:val="-12"/>
          <w:sz w:val="21"/>
          <w:szCs w:val="21"/>
        </w:rPr>
        <w:t>3</w:t>
      </w:r>
      <w:r>
        <w:rPr>
          <w:rFonts w:ascii="微软雅黑" w:hAnsi="微软雅黑" w:eastAsia="微软雅黑" w:cs="微软雅黑"/>
          <w:spacing w:val="-9"/>
          <w:sz w:val="21"/>
          <w:szCs w:val="21"/>
        </w:rPr>
        <w:t xml:space="preserve">.2.1 </w:t>
      </w:r>
      <w:r>
        <w:rPr>
          <w:rFonts w:ascii="宋体" w:hAnsi="宋体" w:eastAsia="宋体" w:cs="宋体"/>
          <w:spacing w:val="-9"/>
          <w:sz w:val="21"/>
          <w:szCs w:val="21"/>
        </w:rPr>
        <w:t>项目经理：</w:t>
      </w:r>
    </w:p>
    <w:p>
      <w:pPr>
        <w:spacing w:before="1" w:line="181" w:lineRule="auto"/>
        <w:ind w:left="428"/>
        <w:rPr>
          <w:rFonts w:ascii="宋体" w:hAnsi="宋体" w:eastAsia="宋体" w:cs="宋体"/>
          <w:sz w:val="21"/>
          <w:szCs w:val="21"/>
        </w:rPr>
      </w:pPr>
      <w:r>
        <w:rPr>
          <w:rFonts w:ascii="宋体" w:hAnsi="宋体" w:eastAsia="宋体" w:cs="宋体"/>
          <w:spacing w:val="-12"/>
          <w:sz w:val="21"/>
          <w:szCs w:val="21"/>
        </w:rPr>
        <w:t>姓</w:t>
      </w:r>
      <w:r>
        <w:rPr>
          <w:rFonts w:ascii="宋体" w:hAnsi="宋体" w:eastAsia="宋体" w:cs="宋体"/>
          <w:spacing w:val="-7"/>
          <w:sz w:val="21"/>
          <w:szCs w:val="21"/>
        </w:rPr>
        <w:t>名</w:t>
      </w:r>
      <w:r>
        <w:rPr>
          <w:rFonts w:ascii="宋体" w:hAnsi="宋体" w:eastAsia="宋体" w:cs="宋体"/>
          <w:spacing w:val="-6"/>
          <w:sz w:val="21"/>
          <w:szCs w:val="21"/>
        </w:rPr>
        <w:t xml:space="preserve">： </w:t>
      </w:r>
      <w:r>
        <w:rPr>
          <w:rFonts w:ascii="微软雅黑" w:hAnsi="微软雅黑" w:eastAsia="微软雅黑" w:cs="微软雅黑"/>
          <w:spacing w:val="-6"/>
          <w:sz w:val="21"/>
          <w:szCs w:val="21"/>
          <w:u w:val="single" w:color="auto"/>
        </w:rPr>
        <w:t xml:space="preserve">                           日/             日</w:t>
      </w:r>
      <w:r>
        <w:rPr>
          <w:rFonts w:ascii="宋体" w:hAnsi="宋体" w:eastAsia="宋体" w:cs="宋体"/>
          <w:spacing w:val="-6"/>
          <w:sz w:val="21"/>
          <w:szCs w:val="21"/>
        </w:rPr>
        <w:t>；</w:t>
      </w:r>
    </w:p>
    <w:p>
      <w:pPr>
        <w:spacing w:line="164" w:lineRule="auto"/>
        <w:ind w:left="433"/>
        <w:rPr>
          <w:rFonts w:ascii="宋体" w:hAnsi="宋体" w:eastAsia="宋体" w:cs="宋体"/>
          <w:sz w:val="20"/>
          <w:szCs w:val="20"/>
        </w:rPr>
      </w:pPr>
      <w:r>
        <w:rPr>
          <w:rFonts w:ascii="宋体" w:hAnsi="宋体" w:eastAsia="宋体" w:cs="宋体"/>
          <w:spacing w:val="-8"/>
          <w:sz w:val="20"/>
          <w:szCs w:val="20"/>
        </w:rPr>
        <w:t>身份证</w:t>
      </w:r>
      <w:r>
        <w:rPr>
          <w:rFonts w:ascii="宋体" w:hAnsi="宋体" w:eastAsia="宋体" w:cs="宋体"/>
          <w:spacing w:val="-5"/>
          <w:sz w:val="20"/>
          <w:szCs w:val="20"/>
        </w:rPr>
        <w:t>号</w:t>
      </w:r>
      <w:r>
        <w:rPr>
          <w:rFonts w:ascii="宋体" w:hAnsi="宋体" w:eastAsia="宋体" w:cs="宋体"/>
          <w:spacing w:val="-4"/>
          <w:sz w:val="20"/>
          <w:szCs w:val="20"/>
        </w:rPr>
        <w:t xml:space="preserve">： </w:t>
      </w:r>
      <w:r>
        <w:rPr>
          <w:rFonts w:ascii="微软雅黑" w:hAnsi="微软雅黑" w:eastAsia="微软雅黑" w:cs="微软雅黑"/>
          <w:spacing w:val="-4"/>
          <w:sz w:val="20"/>
          <w:szCs w:val="20"/>
          <w:u w:val="single" w:color="auto"/>
        </w:rPr>
        <w:t xml:space="preserve">                            日/              日</w:t>
      </w:r>
      <w:r>
        <w:rPr>
          <w:rFonts w:ascii="宋体" w:hAnsi="宋体" w:eastAsia="宋体" w:cs="宋体"/>
          <w:spacing w:val="-4"/>
          <w:sz w:val="20"/>
          <w:szCs w:val="20"/>
        </w:rPr>
        <w:t>；</w:t>
      </w:r>
    </w:p>
    <w:p>
      <w:pPr>
        <w:spacing w:before="2" w:line="194" w:lineRule="auto"/>
        <w:ind w:left="430"/>
        <w:rPr>
          <w:rFonts w:ascii="宋体" w:hAnsi="宋体" w:eastAsia="宋体" w:cs="宋体"/>
          <w:sz w:val="20"/>
          <w:szCs w:val="20"/>
        </w:rPr>
      </w:pPr>
      <w:r>
        <w:rPr>
          <w:rFonts w:ascii="宋体" w:hAnsi="宋体" w:eastAsia="宋体" w:cs="宋体"/>
          <w:spacing w:val="-20"/>
          <w:sz w:val="20"/>
          <w:szCs w:val="20"/>
        </w:rPr>
        <w:t>建</w:t>
      </w:r>
      <w:r>
        <w:rPr>
          <w:rFonts w:ascii="宋体" w:hAnsi="宋体" w:eastAsia="宋体" w:cs="宋体"/>
          <w:spacing w:val="-14"/>
          <w:sz w:val="20"/>
          <w:szCs w:val="20"/>
        </w:rPr>
        <w:t>造</w:t>
      </w:r>
      <w:r>
        <w:rPr>
          <w:rFonts w:ascii="宋体" w:hAnsi="宋体" w:eastAsia="宋体" w:cs="宋体"/>
          <w:spacing w:val="-10"/>
          <w:sz w:val="20"/>
          <w:szCs w:val="20"/>
        </w:rPr>
        <w:t xml:space="preserve">师执业资格等级： </w:t>
      </w:r>
      <w:r>
        <w:rPr>
          <w:rFonts w:ascii="微软雅黑" w:hAnsi="微软雅黑" w:eastAsia="微软雅黑" w:cs="微软雅黑"/>
          <w:spacing w:val="-10"/>
          <w:sz w:val="20"/>
          <w:szCs w:val="20"/>
          <w:u w:val="single" w:color="auto"/>
        </w:rPr>
        <w:t xml:space="preserve">                     /   日日日日日</w:t>
      </w:r>
      <w:r>
        <w:rPr>
          <w:rFonts w:ascii="宋体" w:hAnsi="宋体" w:eastAsia="宋体" w:cs="宋体"/>
          <w:spacing w:val="-10"/>
          <w:sz w:val="20"/>
          <w:szCs w:val="20"/>
        </w:rPr>
        <w:t>；</w:t>
      </w:r>
    </w:p>
    <w:p>
      <w:pPr>
        <w:spacing w:before="1" w:line="198" w:lineRule="auto"/>
        <w:ind w:left="430"/>
        <w:rPr>
          <w:rFonts w:ascii="宋体" w:hAnsi="宋体" w:eastAsia="宋体" w:cs="宋体"/>
          <w:sz w:val="20"/>
          <w:szCs w:val="20"/>
        </w:rPr>
      </w:pPr>
      <w:r>
        <w:rPr>
          <w:rFonts w:ascii="宋体" w:hAnsi="宋体" w:eastAsia="宋体" w:cs="宋体"/>
          <w:spacing w:val="-1"/>
          <w:sz w:val="20"/>
          <w:szCs w:val="20"/>
        </w:rPr>
        <w:t xml:space="preserve">建造师注册证书号： </w:t>
      </w:r>
      <w:r>
        <w:rPr>
          <w:rFonts w:ascii="微软雅黑" w:hAnsi="微软雅黑" w:eastAsia="微软雅黑" w:cs="微软雅黑"/>
          <w:spacing w:val="-1"/>
          <w:sz w:val="20"/>
          <w:szCs w:val="20"/>
          <w:u w:val="single" w:color="auto"/>
        </w:rPr>
        <w:t xml:space="preserve">                               /          </w:t>
      </w:r>
      <w:r>
        <w:rPr>
          <w:rFonts w:ascii="微软雅黑" w:hAnsi="微软雅黑" w:eastAsia="微软雅黑" w:cs="微软雅黑"/>
          <w:sz w:val="20"/>
          <w:szCs w:val="20"/>
          <w:u w:val="single" w:color="auto"/>
        </w:rPr>
        <w:t xml:space="preserve">    日</w:t>
      </w:r>
      <w:r>
        <w:rPr>
          <w:rFonts w:ascii="宋体" w:hAnsi="宋体" w:eastAsia="宋体" w:cs="宋体"/>
          <w:sz w:val="20"/>
          <w:szCs w:val="20"/>
        </w:rPr>
        <w:t>；</w:t>
      </w:r>
    </w:p>
    <w:p>
      <w:pPr>
        <w:spacing w:line="189" w:lineRule="auto"/>
        <w:ind w:left="430"/>
        <w:rPr>
          <w:rFonts w:ascii="宋体" w:hAnsi="宋体" w:eastAsia="宋体" w:cs="宋体"/>
          <w:sz w:val="20"/>
          <w:szCs w:val="20"/>
        </w:rPr>
      </w:pPr>
      <w:r>
        <w:rPr>
          <w:rFonts w:ascii="宋体" w:hAnsi="宋体" w:eastAsia="宋体" w:cs="宋体"/>
          <w:spacing w:val="-1"/>
          <w:sz w:val="20"/>
          <w:szCs w:val="20"/>
        </w:rPr>
        <w:t xml:space="preserve">建造师执业印章号： </w:t>
      </w:r>
      <w:r>
        <w:rPr>
          <w:rFonts w:ascii="微软雅黑" w:hAnsi="微软雅黑" w:eastAsia="微软雅黑" w:cs="微软雅黑"/>
          <w:spacing w:val="-1"/>
          <w:sz w:val="20"/>
          <w:szCs w:val="20"/>
          <w:u w:val="single" w:color="auto"/>
        </w:rPr>
        <w:t xml:space="preserve">                               /          </w:t>
      </w:r>
      <w:r>
        <w:rPr>
          <w:rFonts w:ascii="微软雅黑" w:hAnsi="微软雅黑" w:eastAsia="微软雅黑" w:cs="微软雅黑"/>
          <w:sz w:val="20"/>
          <w:szCs w:val="20"/>
          <w:u w:val="single" w:color="auto"/>
        </w:rPr>
        <w:t xml:space="preserve">    日</w:t>
      </w:r>
      <w:r>
        <w:rPr>
          <w:rFonts w:ascii="宋体" w:hAnsi="宋体" w:eastAsia="宋体" w:cs="宋体"/>
          <w:sz w:val="20"/>
          <w:szCs w:val="20"/>
        </w:rPr>
        <w:t>；</w:t>
      </w:r>
    </w:p>
    <w:p>
      <w:pPr>
        <w:spacing w:before="1" w:line="204" w:lineRule="auto"/>
        <w:ind w:left="432"/>
        <w:rPr>
          <w:rFonts w:ascii="宋体" w:hAnsi="宋体" w:eastAsia="宋体" w:cs="宋体"/>
          <w:sz w:val="20"/>
          <w:szCs w:val="20"/>
        </w:rPr>
      </w:pPr>
      <w:r>
        <w:rPr>
          <w:rFonts w:ascii="宋体" w:hAnsi="宋体" w:eastAsia="宋体" w:cs="宋体"/>
          <w:spacing w:val="-1"/>
          <w:sz w:val="20"/>
          <w:szCs w:val="20"/>
        </w:rPr>
        <w:t>安全生</w:t>
      </w:r>
      <w:r>
        <w:rPr>
          <w:rFonts w:ascii="宋体" w:hAnsi="宋体" w:eastAsia="宋体" w:cs="宋体"/>
          <w:sz w:val="20"/>
          <w:szCs w:val="20"/>
        </w:rPr>
        <w:t xml:space="preserve">产考核合格证书号： </w:t>
      </w:r>
      <w:r>
        <w:rPr>
          <w:rFonts w:ascii="微软雅黑" w:hAnsi="微软雅黑" w:eastAsia="微软雅黑" w:cs="微软雅黑"/>
          <w:sz w:val="20"/>
          <w:szCs w:val="20"/>
          <w:u w:val="single" w:color="auto"/>
        </w:rPr>
        <w:t xml:space="preserve">                 /                 日</w:t>
      </w:r>
      <w:r>
        <w:rPr>
          <w:rFonts w:ascii="宋体" w:hAnsi="宋体" w:eastAsia="宋体" w:cs="宋体"/>
          <w:sz w:val="20"/>
          <w:szCs w:val="20"/>
        </w:rPr>
        <w:t>；</w:t>
      </w:r>
    </w:p>
    <w:p>
      <w:pPr>
        <w:spacing w:before="2" w:line="157" w:lineRule="auto"/>
        <w:ind w:left="429"/>
        <w:rPr>
          <w:rFonts w:ascii="宋体" w:hAnsi="宋体" w:eastAsia="宋体" w:cs="宋体"/>
          <w:sz w:val="21"/>
          <w:szCs w:val="21"/>
        </w:rPr>
      </w:pPr>
      <w:r>
        <w:rPr>
          <w:rFonts w:ascii="宋体" w:hAnsi="宋体" w:eastAsia="宋体" w:cs="宋体"/>
          <w:spacing w:val="-9"/>
          <w:sz w:val="21"/>
          <w:szCs w:val="21"/>
        </w:rPr>
        <w:t xml:space="preserve">联系电话： </w:t>
      </w:r>
      <w:r>
        <w:rPr>
          <w:rFonts w:ascii="微软雅黑" w:hAnsi="微软雅黑" w:eastAsia="微软雅黑" w:cs="微软雅黑"/>
          <w:spacing w:val="-9"/>
          <w:sz w:val="21"/>
          <w:szCs w:val="21"/>
          <w:u w:val="single" w:color="auto"/>
        </w:rPr>
        <w:t xml:space="preserve">                           日日/          日</w:t>
      </w:r>
      <w:r>
        <w:rPr>
          <w:rFonts w:ascii="宋体" w:hAnsi="宋体" w:eastAsia="宋体" w:cs="宋体"/>
          <w:sz w:val="21"/>
          <w:szCs w:val="21"/>
        </w:rPr>
        <w:t>；</w:t>
      </w:r>
    </w:p>
    <w:p>
      <w:pPr>
        <w:spacing w:line="190" w:lineRule="auto"/>
        <w:ind w:left="452"/>
        <w:rPr>
          <w:rFonts w:ascii="宋体" w:hAnsi="宋体" w:eastAsia="宋体" w:cs="宋体"/>
          <w:sz w:val="21"/>
          <w:szCs w:val="21"/>
        </w:rPr>
      </w:pPr>
      <w:r>
        <w:rPr>
          <w:rFonts w:ascii="宋体" w:hAnsi="宋体" w:eastAsia="宋体" w:cs="宋体"/>
          <w:spacing w:val="-6"/>
          <w:sz w:val="21"/>
          <w:szCs w:val="21"/>
        </w:rPr>
        <w:t xml:space="preserve">电子信箱： </w:t>
      </w:r>
      <w:r>
        <w:rPr>
          <w:rFonts w:ascii="微软雅黑" w:hAnsi="微软雅黑" w:eastAsia="微软雅黑" w:cs="微软雅黑"/>
          <w:spacing w:val="-6"/>
          <w:sz w:val="21"/>
          <w:szCs w:val="21"/>
          <w:u w:val="single" w:color="auto"/>
        </w:rPr>
        <w:t xml:space="preserve">      </w:t>
      </w:r>
      <w:r>
        <w:rPr>
          <w:rFonts w:ascii="微软雅黑" w:hAnsi="微软雅黑" w:eastAsia="微软雅黑" w:cs="微软雅黑"/>
          <w:spacing w:val="-3"/>
          <w:sz w:val="21"/>
          <w:szCs w:val="21"/>
          <w:u w:val="single" w:color="auto"/>
        </w:rPr>
        <w:t xml:space="preserve">                     /                日</w:t>
      </w:r>
      <w:r>
        <w:rPr>
          <w:rFonts w:ascii="宋体" w:hAnsi="宋体" w:eastAsia="宋体" w:cs="宋体"/>
          <w:spacing w:val="-3"/>
          <w:sz w:val="21"/>
          <w:szCs w:val="21"/>
        </w:rPr>
        <w:t>；</w:t>
      </w:r>
    </w:p>
    <w:p>
      <w:pPr>
        <w:spacing w:line="196" w:lineRule="auto"/>
        <w:ind w:left="428"/>
        <w:rPr>
          <w:rFonts w:ascii="宋体" w:hAnsi="宋体" w:eastAsia="宋体" w:cs="宋体"/>
          <w:sz w:val="21"/>
          <w:szCs w:val="21"/>
        </w:rPr>
      </w:pPr>
      <w:r>
        <w:rPr>
          <w:rFonts w:ascii="宋体" w:hAnsi="宋体" w:eastAsia="宋体" w:cs="宋体"/>
          <w:spacing w:val="-6"/>
          <w:sz w:val="21"/>
          <w:szCs w:val="21"/>
        </w:rPr>
        <w:t>通信地址</w:t>
      </w:r>
      <w:r>
        <w:rPr>
          <w:rFonts w:ascii="宋体" w:hAnsi="宋体" w:eastAsia="宋体" w:cs="宋体"/>
          <w:spacing w:val="-3"/>
          <w:sz w:val="21"/>
          <w:szCs w:val="21"/>
        </w:rPr>
        <w:t xml:space="preserve">： </w:t>
      </w:r>
      <w:r>
        <w:rPr>
          <w:rFonts w:ascii="微软雅黑" w:hAnsi="微软雅黑" w:eastAsia="微软雅黑" w:cs="微软雅黑"/>
          <w:spacing w:val="-3"/>
          <w:sz w:val="21"/>
          <w:szCs w:val="21"/>
          <w:u w:val="single" w:color="auto"/>
        </w:rPr>
        <w:t xml:space="preserve">                           /                日</w:t>
      </w:r>
      <w:r>
        <w:rPr>
          <w:rFonts w:ascii="宋体" w:hAnsi="宋体" w:eastAsia="宋体" w:cs="宋体"/>
          <w:spacing w:val="-3"/>
          <w:sz w:val="21"/>
          <w:szCs w:val="21"/>
        </w:rPr>
        <w:t>；</w:t>
      </w:r>
    </w:p>
    <w:p>
      <w:pPr>
        <w:spacing w:before="1" w:line="219" w:lineRule="auto"/>
        <w:ind w:left="428"/>
        <w:rPr>
          <w:rFonts w:ascii="宋体" w:hAnsi="宋体" w:eastAsia="宋体" w:cs="宋体"/>
          <w:sz w:val="21"/>
          <w:szCs w:val="21"/>
        </w:rPr>
      </w:pPr>
      <w:r>
        <w:rPr>
          <w:rFonts w:ascii="宋体" w:hAnsi="宋体" w:eastAsia="宋体" w:cs="宋体"/>
          <w:spacing w:val="-11"/>
          <w:sz w:val="21"/>
          <w:szCs w:val="21"/>
        </w:rPr>
        <w:t>承</w:t>
      </w:r>
      <w:r>
        <w:rPr>
          <w:rFonts w:ascii="宋体" w:hAnsi="宋体" w:eastAsia="宋体" w:cs="宋体"/>
          <w:spacing w:val="-7"/>
          <w:sz w:val="21"/>
          <w:szCs w:val="21"/>
        </w:rPr>
        <w:t xml:space="preserve">包人对项目经理的授权范围如下： </w:t>
      </w:r>
      <w:r>
        <w:rPr>
          <w:rFonts w:ascii="宋体" w:hAnsi="宋体" w:eastAsia="宋体" w:cs="宋体"/>
          <w:spacing w:val="-7"/>
          <w:sz w:val="21"/>
          <w:szCs w:val="21"/>
          <w:u w:val="single" w:color="auto"/>
        </w:rPr>
        <w:t xml:space="preserve">  按承包企业的具体要求和规定为准。</w:t>
      </w:r>
      <w:r>
        <w:rPr>
          <w:rFonts w:ascii="宋体" w:hAnsi="宋体" w:eastAsia="宋体" w:cs="宋体"/>
          <w:sz w:val="21"/>
          <w:szCs w:val="21"/>
          <w:u w:val="single" w:color="auto"/>
        </w:rPr>
        <w:t xml:space="preserve"> </w:t>
      </w:r>
    </w:p>
    <w:p>
      <w:pPr>
        <w:spacing w:before="24" w:line="206" w:lineRule="auto"/>
        <w:ind w:left="11" w:right="106" w:firstLine="420"/>
        <w:rPr>
          <w:rFonts w:ascii="宋体" w:hAnsi="宋体" w:eastAsia="宋体" w:cs="宋体"/>
          <w:sz w:val="21"/>
          <w:szCs w:val="21"/>
        </w:rPr>
      </w:pPr>
      <w:r>
        <w:rPr>
          <w:rFonts w:ascii="宋体" w:hAnsi="宋体" w:eastAsia="宋体" w:cs="宋体"/>
          <w:spacing w:val="-3"/>
          <w:sz w:val="21"/>
          <w:szCs w:val="21"/>
        </w:rPr>
        <w:t xml:space="preserve">关于项目经理每月在施工现场的时间要求： </w:t>
      </w:r>
      <w:r>
        <w:rPr>
          <w:rFonts w:ascii="宋体" w:hAnsi="宋体" w:eastAsia="宋体" w:cs="宋体"/>
          <w:spacing w:val="-3"/>
          <w:sz w:val="21"/>
          <w:szCs w:val="21"/>
          <w:u w:val="single" w:color="auto"/>
        </w:rPr>
        <w:t>开工之日起至竣工结束，项目经理每天必须</w:t>
      </w:r>
      <w:r>
        <w:rPr>
          <w:rFonts w:ascii="宋体" w:hAnsi="宋体" w:eastAsia="宋体" w:cs="宋体"/>
          <w:sz w:val="21"/>
          <w:szCs w:val="21"/>
          <w:u w:val="single" w:color="auto"/>
        </w:rPr>
        <w:t>不少</w:t>
      </w:r>
      <w:r>
        <w:rPr>
          <w:rFonts w:ascii="宋体" w:hAnsi="宋体" w:eastAsia="宋体" w:cs="宋体"/>
          <w:sz w:val="21"/>
          <w:szCs w:val="21"/>
        </w:rPr>
        <w:t xml:space="preserve"> </w:t>
      </w:r>
      <w:r>
        <w:rPr>
          <w:rFonts w:ascii="宋体" w:hAnsi="宋体" w:eastAsia="宋体" w:cs="宋体"/>
          <w:spacing w:val="-18"/>
          <w:sz w:val="21"/>
          <w:szCs w:val="21"/>
          <w:u w:val="single" w:color="auto"/>
        </w:rPr>
        <w:t>于</w:t>
      </w:r>
      <w:r>
        <w:rPr>
          <w:rFonts w:ascii="宋体" w:hAnsi="宋体" w:eastAsia="宋体" w:cs="宋体"/>
          <w:spacing w:val="-16"/>
          <w:sz w:val="21"/>
          <w:szCs w:val="21"/>
          <w:u w:val="single" w:color="auto"/>
        </w:rPr>
        <w:t xml:space="preserve"> </w:t>
      </w:r>
      <w:r>
        <w:rPr>
          <w:rFonts w:ascii="微软雅黑" w:hAnsi="微软雅黑" w:eastAsia="微软雅黑" w:cs="微软雅黑"/>
          <w:spacing w:val="-16"/>
          <w:sz w:val="21"/>
          <w:szCs w:val="21"/>
          <w:u w:val="single" w:color="auto"/>
        </w:rPr>
        <w:t xml:space="preserve">8 </w:t>
      </w:r>
      <w:r>
        <w:rPr>
          <w:rFonts w:ascii="宋体" w:hAnsi="宋体" w:eastAsia="宋体" w:cs="宋体"/>
          <w:spacing w:val="-16"/>
          <w:sz w:val="21"/>
          <w:szCs w:val="21"/>
          <w:u w:val="single" w:color="auto"/>
        </w:rPr>
        <w:t>小时在现场组织施工。</w:t>
      </w:r>
      <w:r>
        <w:rPr>
          <w:rFonts w:ascii="宋体" w:hAnsi="宋体" w:eastAsia="宋体" w:cs="宋体"/>
          <w:sz w:val="21"/>
          <w:szCs w:val="21"/>
          <w:u w:val="single" w:color="auto"/>
        </w:rPr>
        <w:t xml:space="preserve"> </w:t>
      </w:r>
    </w:p>
    <w:p>
      <w:pPr>
        <w:spacing w:before="1" w:line="206" w:lineRule="auto"/>
        <w:ind w:left="9" w:right="56" w:firstLine="419"/>
        <w:rPr>
          <w:rFonts w:ascii="宋体" w:hAnsi="宋体" w:eastAsia="宋体" w:cs="宋体"/>
          <w:sz w:val="21"/>
          <w:szCs w:val="21"/>
        </w:rPr>
      </w:pPr>
      <w:r>
        <w:rPr>
          <w:rFonts w:ascii="宋体" w:hAnsi="宋体" w:eastAsia="宋体" w:cs="宋体"/>
          <w:spacing w:val="-8"/>
          <w:sz w:val="21"/>
          <w:szCs w:val="21"/>
        </w:rPr>
        <w:t>承包人未提</w:t>
      </w:r>
      <w:r>
        <w:rPr>
          <w:rFonts w:ascii="宋体" w:hAnsi="宋体" w:eastAsia="宋体" w:cs="宋体"/>
          <w:spacing w:val="-6"/>
          <w:sz w:val="21"/>
          <w:szCs w:val="21"/>
        </w:rPr>
        <w:t>交</w:t>
      </w:r>
      <w:r>
        <w:rPr>
          <w:rFonts w:ascii="宋体" w:hAnsi="宋体" w:eastAsia="宋体" w:cs="宋体"/>
          <w:spacing w:val="-4"/>
          <w:sz w:val="21"/>
          <w:szCs w:val="21"/>
        </w:rPr>
        <w:t>劳动合同，以及没有为项目经理缴纳社会保险证明的违约责任：</w:t>
      </w:r>
      <w:r>
        <w:rPr>
          <w:rFonts w:ascii="宋体" w:hAnsi="宋体" w:eastAsia="宋体" w:cs="宋体"/>
          <w:spacing w:val="-4"/>
          <w:sz w:val="21"/>
          <w:szCs w:val="21"/>
          <w:u w:val="single" w:color="auto"/>
        </w:rPr>
        <w:t xml:space="preserve">处以 </w:t>
      </w:r>
      <w:r>
        <w:rPr>
          <w:rFonts w:ascii="微软雅黑" w:hAnsi="微软雅黑" w:eastAsia="微软雅黑" w:cs="微软雅黑"/>
          <w:spacing w:val="-4"/>
          <w:sz w:val="21"/>
          <w:szCs w:val="21"/>
          <w:u w:val="single" w:color="auto"/>
        </w:rPr>
        <w:t xml:space="preserve">5000 </w:t>
      </w:r>
      <w:r>
        <w:rPr>
          <w:rFonts w:ascii="宋体" w:hAnsi="宋体" w:eastAsia="宋体" w:cs="宋体"/>
          <w:spacing w:val="-4"/>
          <w:sz w:val="21"/>
          <w:szCs w:val="21"/>
          <w:u w:val="single" w:color="auto"/>
        </w:rPr>
        <w:t>元罚</w:t>
      </w:r>
      <w:r>
        <w:rPr>
          <w:rFonts w:ascii="宋体" w:hAnsi="宋体" w:eastAsia="宋体" w:cs="宋体"/>
          <w:sz w:val="21"/>
          <w:szCs w:val="21"/>
        </w:rPr>
        <w:t xml:space="preserve"> </w:t>
      </w:r>
      <w:r>
        <w:rPr>
          <w:rFonts w:ascii="宋体" w:hAnsi="宋体" w:eastAsia="宋体" w:cs="宋体"/>
          <w:spacing w:val="-12"/>
          <w:sz w:val="21"/>
          <w:szCs w:val="21"/>
          <w:u w:val="single" w:color="auto"/>
        </w:rPr>
        <w:t>款</w:t>
      </w:r>
      <w:r>
        <w:rPr>
          <w:rFonts w:ascii="宋体" w:hAnsi="宋体" w:eastAsia="宋体" w:cs="宋体"/>
          <w:spacing w:val="-7"/>
          <w:sz w:val="21"/>
          <w:szCs w:val="21"/>
          <w:u w:val="single" w:color="auto"/>
        </w:rPr>
        <w:t>，责令限期提交劳动合同并补缴社会保险。</w:t>
      </w:r>
      <w:r>
        <w:rPr>
          <w:rFonts w:ascii="宋体" w:hAnsi="宋体" w:eastAsia="宋体" w:cs="宋体"/>
          <w:sz w:val="21"/>
          <w:szCs w:val="21"/>
          <w:u w:val="single" w:color="auto"/>
        </w:rPr>
        <w:t xml:space="preserve">   </w:t>
      </w:r>
    </w:p>
    <w:p>
      <w:pPr>
        <w:spacing w:before="1" w:line="252" w:lineRule="auto"/>
        <w:ind w:left="13" w:right="106" w:firstLine="418"/>
        <w:rPr>
          <w:rFonts w:ascii="宋体" w:hAnsi="宋体" w:eastAsia="宋体" w:cs="宋体"/>
          <w:sz w:val="21"/>
          <w:szCs w:val="21"/>
        </w:rPr>
      </w:pPr>
      <w:r>
        <w:rPr>
          <w:rFonts w:ascii="宋体" w:hAnsi="宋体" w:eastAsia="宋体" w:cs="宋体"/>
          <w:spacing w:val="-3"/>
          <w:sz w:val="21"/>
          <w:szCs w:val="21"/>
        </w:rPr>
        <w:t xml:space="preserve">项目经理未经批准，擅自离开施工现场的违约责任： </w:t>
      </w:r>
      <w:r>
        <w:rPr>
          <w:rFonts w:ascii="宋体" w:hAnsi="宋体" w:eastAsia="宋体" w:cs="宋体"/>
          <w:spacing w:val="-3"/>
          <w:sz w:val="21"/>
          <w:szCs w:val="21"/>
          <w:u w:val="single" w:color="auto"/>
        </w:rPr>
        <w:t>根据承包人的施工现场关键岗位员</w:t>
      </w:r>
      <w:r>
        <w:rPr>
          <w:rFonts w:ascii="宋体" w:hAnsi="宋体" w:eastAsia="宋体" w:cs="宋体"/>
          <w:sz w:val="21"/>
          <w:szCs w:val="21"/>
          <w:u w:val="single" w:color="auto"/>
        </w:rPr>
        <w:t>考核</w:t>
      </w:r>
      <w:r>
        <w:rPr>
          <w:rFonts w:ascii="宋体" w:hAnsi="宋体" w:eastAsia="宋体" w:cs="宋体"/>
          <w:sz w:val="21"/>
          <w:szCs w:val="21"/>
        </w:rPr>
        <w:t xml:space="preserve"> </w:t>
      </w:r>
      <w:r>
        <w:rPr>
          <w:rFonts w:ascii="宋体" w:hAnsi="宋体" w:eastAsia="宋体" w:cs="宋体"/>
          <w:spacing w:val="-15"/>
          <w:sz w:val="21"/>
          <w:szCs w:val="21"/>
          <w:u w:val="single" w:color="auto"/>
        </w:rPr>
        <w:t>管理制度的规定执行</w:t>
      </w:r>
      <w:r>
        <w:rPr>
          <w:rFonts w:ascii="宋体" w:hAnsi="宋体" w:eastAsia="宋体" w:cs="宋体"/>
          <w:spacing w:val="-14"/>
          <w:sz w:val="21"/>
          <w:szCs w:val="21"/>
          <w:u w:val="single" w:color="auto"/>
        </w:rPr>
        <w:t>。</w:t>
      </w:r>
      <w:r>
        <w:rPr>
          <w:rFonts w:ascii="宋体" w:hAnsi="宋体" w:eastAsia="宋体" w:cs="宋体"/>
          <w:sz w:val="21"/>
          <w:szCs w:val="21"/>
          <w:u w:val="single" w:color="auto"/>
        </w:rPr>
        <w:t xml:space="preserve"> </w:t>
      </w:r>
    </w:p>
    <w:p>
      <w:pPr>
        <w:sectPr>
          <w:headerReference r:id="rId41" w:type="default"/>
          <w:footerReference r:id="rId42" w:type="default"/>
          <w:pgSz w:w="11910" w:h="16840"/>
          <w:pgMar w:top="400" w:right="1303" w:bottom="1428" w:left="1680" w:header="0" w:footer="1230" w:gutter="0"/>
          <w:pgNumType w:fmt="decimal"/>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90" w:line="181" w:lineRule="auto"/>
        <w:ind w:left="423"/>
        <w:rPr>
          <w:rFonts w:ascii="宋体" w:hAnsi="宋体" w:eastAsia="宋体" w:cs="宋体"/>
          <w:sz w:val="21"/>
          <w:szCs w:val="21"/>
        </w:rPr>
      </w:pPr>
      <w:r>
        <w:rPr>
          <w:rFonts w:ascii="微软雅黑" w:hAnsi="微软雅黑" w:eastAsia="微软雅黑" w:cs="微软雅黑"/>
          <w:spacing w:val="-5"/>
          <w:sz w:val="21"/>
          <w:szCs w:val="21"/>
        </w:rPr>
        <w:t xml:space="preserve">3.2.3 </w:t>
      </w:r>
      <w:r>
        <w:rPr>
          <w:rFonts w:ascii="宋体" w:hAnsi="宋体" w:eastAsia="宋体" w:cs="宋体"/>
          <w:spacing w:val="-5"/>
          <w:sz w:val="21"/>
          <w:szCs w:val="21"/>
        </w:rPr>
        <w:t>承包人擅自更换项目经理的违约责任</w:t>
      </w:r>
      <w:r>
        <w:rPr>
          <w:rFonts w:ascii="宋体" w:hAnsi="宋体" w:eastAsia="宋体" w:cs="宋体"/>
          <w:spacing w:val="-1"/>
          <w:sz w:val="21"/>
          <w:szCs w:val="21"/>
        </w:rPr>
        <w:t>：</w:t>
      </w:r>
    </w:p>
    <w:p>
      <w:pPr>
        <w:spacing w:before="4" w:line="190" w:lineRule="auto"/>
        <w:ind w:right="47" w:firstLine="424"/>
        <w:rPr>
          <w:rFonts w:ascii="宋体" w:hAnsi="宋体" w:eastAsia="宋体" w:cs="宋体"/>
          <w:sz w:val="21"/>
          <w:szCs w:val="21"/>
        </w:rPr>
      </w:pPr>
      <w:r>
        <w:rPr>
          <w:rFonts w:ascii="宋体" w:hAnsi="宋体" w:eastAsia="宋体" w:cs="宋体"/>
          <w:spacing w:val="-20"/>
          <w:sz w:val="21"/>
          <w:szCs w:val="21"/>
          <w:u w:val="single" w:color="auto"/>
        </w:rPr>
        <w:t>如特</w:t>
      </w:r>
      <w:r>
        <w:rPr>
          <w:rFonts w:ascii="宋体" w:hAnsi="宋体" w:eastAsia="宋体" w:cs="宋体"/>
          <w:spacing w:val="-11"/>
          <w:sz w:val="21"/>
          <w:szCs w:val="21"/>
          <w:u w:val="single" w:color="auto"/>
        </w:rPr>
        <w:t>殊</w:t>
      </w:r>
      <w:r>
        <w:rPr>
          <w:rFonts w:ascii="宋体" w:hAnsi="宋体" w:eastAsia="宋体" w:cs="宋体"/>
          <w:spacing w:val="-10"/>
          <w:sz w:val="21"/>
          <w:szCs w:val="21"/>
          <w:u w:val="single" w:color="auto"/>
        </w:rPr>
        <w:t xml:space="preserve">原因需更换时， 应提前 </w:t>
      </w:r>
      <w:r>
        <w:rPr>
          <w:rFonts w:ascii="微软雅黑" w:hAnsi="微软雅黑" w:eastAsia="微软雅黑" w:cs="微软雅黑"/>
          <w:spacing w:val="-10"/>
          <w:sz w:val="21"/>
          <w:szCs w:val="21"/>
          <w:u w:val="single" w:color="auto"/>
        </w:rPr>
        <w:t xml:space="preserve">15 </w:t>
      </w:r>
      <w:r>
        <w:rPr>
          <w:rFonts w:ascii="宋体" w:hAnsi="宋体" w:eastAsia="宋体" w:cs="宋体"/>
          <w:spacing w:val="-10"/>
          <w:sz w:val="21"/>
          <w:szCs w:val="21"/>
          <w:u w:val="single" w:color="auto"/>
        </w:rPr>
        <w:t>天提出书面申请， 征得发包人同意， 且必须为不低于前任资</w:t>
      </w:r>
      <w:r>
        <w:rPr>
          <w:rFonts w:ascii="宋体" w:hAnsi="宋体" w:eastAsia="宋体" w:cs="宋体"/>
          <w:sz w:val="21"/>
          <w:szCs w:val="21"/>
        </w:rPr>
        <w:t xml:space="preserve"> </w:t>
      </w:r>
      <w:r>
        <w:rPr>
          <w:rFonts w:ascii="宋体" w:hAnsi="宋体" w:eastAsia="宋体" w:cs="宋体"/>
          <w:spacing w:val="1"/>
          <w:sz w:val="21"/>
          <w:szCs w:val="21"/>
          <w:u w:val="single" w:color="auto"/>
        </w:rPr>
        <w:t>历(</w:t>
      </w:r>
      <w:r>
        <w:rPr>
          <w:rFonts w:ascii="宋体" w:hAnsi="宋体" w:eastAsia="宋体" w:cs="宋体"/>
          <w:sz w:val="21"/>
          <w:szCs w:val="21"/>
          <w:u w:val="single" w:color="auto"/>
        </w:rPr>
        <w:t xml:space="preserve">资格、经历)的人员。未经发包人同意，承包人私自调换项目经理的处人民币 </w:t>
      </w:r>
      <w:r>
        <w:rPr>
          <w:rFonts w:ascii="微软雅黑" w:hAnsi="微软雅黑" w:eastAsia="微软雅黑" w:cs="微软雅黑"/>
          <w:sz w:val="21"/>
          <w:szCs w:val="21"/>
          <w:u w:val="single" w:color="auto"/>
        </w:rPr>
        <w:t xml:space="preserve">10 </w:t>
      </w:r>
      <w:r>
        <w:rPr>
          <w:rFonts w:ascii="宋体" w:hAnsi="宋体" w:eastAsia="宋体" w:cs="宋体"/>
          <w:sz w:val="21"/>
          <w:szCs w:val="21"/>
          <w:u w:val="single" w:color="auto"/>
        </w:rPr>
        <w:t xml:space="preserve">万元处罚。 </w:t>
      </w:r>
      <w:r>
        <w:rPr>
          <w:rFonts w:ascii="宋体" w:hAnsi="宋体" w:eastAsia="宋体" w:cs="宋体"/>
          <w:sz w:val="21"/>
          <w:szCs w:val="21"/>
        </w:rPr>
        <w:t xml:space="preserve"> </w:t>
      </w:r>
      <w:r>
        <w:rPr>
          <w:rFonts w:ascii="宋体" w:hAnsi="宋体" w:eastAsia="宋体" w:cs="宋体"/>
          <w:spacing w:val="-6"/>
          <w:sz w:val="21"/>
          <w:szCs w:val="21"/>
          <w:u w:val="single" w:color="auto"/>
        </w:rPr>
        <w:t>项目经理须保证每</w:t>
      </w:r>
      <w:r>
        <w:rPr>
          <w:rFonts w:ascii="宋体" w:hAnsi="宋体" w:eastAsia="宋体" w:cs="宋体"/>
          <w:spacing w:val="-5"/>
          <w:sz w:val="21"/>
          <w:szCs w:val="21"/>
          <w:u w:val="single" w:color="auto"/>
        </w:rPr>
        <w:t>月</w:t>
      </w:r>
      <w:r>
        <w:rPr>
          <w:rFonts w:ascii="宋体" w:hAnsi="宋体" w:eastAsia="宋体" w:cs="宋体"/>
          <w:spacing w:val="-3"/>
          <w:sz w:val="21"/>
          <w:szCs w:val="21"/>
          <w:u w:val="single" w:color="auto"/>
        </w:rPr>
        <w:t xml:space="preserve">在现场时间不少于 </w:t>
      </w:r>
      <w:r>
        <w:rPr>
          <w:rFonts w:ascii="微软雅黑" w:hAnsi="微软雅黑" w:eastAsia="微软雅黑" w:cs="微软雅黑"/>
          <w:spacing w:val="-3"/>
          <w:sz w:val="21"/>
          <w:szCs w:val="21"/>
          <w:u w:val="single" w:color="auto"/>
        </w:rPr>
        <w:t xml:space="preserve">21 </w:t>
      </w:r>
      <w:r>
        <w:rPr>
          <w:rFonts w:ascii="宋体" w:hAnsi="宋体" w:eastAsia="宋体" w:cs="宋体"/>
          <w:spacing w:val="-3"/>
          <w:sz w:val="21"/>
          <w:szCs w:val="21"/>
          <w:u w:val="single" w:color="auto"/>
        </w:rPr>
        <w:t>天。监理单位负责对承包人项目经理及项目副经理进行</w:t>
      </w:r>
      <w:r>
        <w:rPr>
          <w:rFonts w:ascii="宋体" w:hAnsi="宋体" w:eastAsia="宋体" w:cs="宋体"/>
          <w:sz w:val="21"/>
          <w:szCs w:val="21"/>
        </w:rPr>
        <w:t xml:space="preserve"> </w:t>
      </w:r>
      <w:r>
        <w:rPr>
          <w:rFonts w:ascii="宋体" w:hAnsi="宋体" w:eastAsia="宋体" w:cs="宋体"/>
          <w:spacing w:val="-6"/>
          <w:sz w:val="21"/>
          <w:szCs w:val="21"/>
          <w:u w:val="single" w:color="auto"/>
        </w:rPr>
        <w:t>考勤</w:t>
      </w:r>
      <w:r>
        <w:rPr>
          <w:rFonts w:ascii="宋体" w:hAnsi="宋体" w:eastAsia="宋体" w:cs="宋体"/>
          <w:spacing w:val="-4"/>
          <w:sz w:val="21"/>
          <w:szCs w:val="21"/>
          <w:u w:val="single" w:color="auto"/>
        </w:rPr>
        <w:t>，</w:t>
      </w:r>
      <w:r>
        <w:rPr>
          <w:rFonts w:ascii="宋体" w:hAnsi="宋体" w:eastAsia="宋体" w:cs="宋体"/>
          <w:spacing w:val="-3"/>
          <w:sz w:val="21"/>
          <w:szCs w:val="21"/>
          <w:u w:val="single" w:color="auto"/>
        </w:rPr>
        <w:t xml:space="preserve">项目经理缺勤按照 </w:t>
      </w:r>
      <w:r>
        <w:rPr>
          <w:rFonts w:ascii="微软雅黑" w:hAnsi="微软雅黑" w:eastAsia="微软雅黑" w:cs="微软雅黑"/>
          <w:spacing w:val="-3"/>
          <w:sz w:val="21"/>
          <w:szCs w:val="21"/>
          <w:u w:val="single" w:color="auto"/>
        </w:rPr>
        <w:t xml:space="preserve">5000 </w:t>
      </w:r>
      <w:r>
        <w:rPr>
          <w:rFonts w:ascii="宋体" w:hAnsi="宋体" w:eastAsia="宋体" w:cs="宋体"/>
          <w:spacing w:val="-3"/>
          <w:sz w:val="21"/>
          <w:szCs w:val="21"/>
          <w:u w:val="single" w:color="auto"/>
        </w:rPr>
        <w:t>元</w:t>
      </w:r>
      <w:r>
        <w:rPr>
          <w:rFonts w:ascii="微软雅黑" w:hAnsi="微软雅黑" w:eastAsia="微软雅黑" w:cs="微软雅黑"/>
          <w:spacing w:val="-3"/>
          <w:sz w:val="21"/>
          <w:szCs w:val="21"/>
          <w:u w:val="single" w:color="auto"/>
        </w:rPr>
        <w:t>/</w:t>
      </w:r>
      <w:r>
        <w:rPr>
          <w:rFonts w:ascii="宋体" w:hAnsi="宋体" w:eastAsia="宋体" w:cs="宋体"/>
          <w:spacing w:val="-3"/>
          <w:sz w:val="21"/>
          <w:szCs w:val="21"/>
          <w:u w:val="single" w:color="auto"/>
        </w:rPr>
        <w:t>天的标准进行罚款。工程施工过程中，如项目班子中有不能胜</w:t>
      </w:r>
      <w:r>
        <w:rPr>
          <w:rFonts w:ascii="宋体" w:hAnsi="宋体" w:eastAsia="宋体" w:cs="宋体"/>
          <w:sz w:val="21"/>
          <w:szCs w:val="21"/>
        </w:rPr>
        <w:t xml:space="preserve"> </w:t>
      </w:r>
      <w:r>
        <w:rPr>
          <w:rFonts w:ascii="宋体" w:hAnsi="宋体" w:eastAsia="宋体" w:cs="宋体"/>
          <w:spacing w:val="-8"/>
          <w:sz w:val="21"/>
          <w:szCs w:val="21"/>
          <w:u w:val="single" w:color="auto"/>
        </w:rPr>
        <w:t>任本</w:t>
      </w:r>
      <w:r>
        <w:rPr>
          <w:rFonts w:ascii="宋体" w:hAnsi="宋体" w:eastAsia="宋体" w:cs="宋体"/>
          <w:spacing w:val="-7"/>
          <w:sz w:val="21"/>
          <w:szCs w:val="21"/>
          <w:u w:val="single" w:color="auto"/>
        </w:rPr>
        <w:t>职</w:t>
      </w:r>
      <w:r>
        <w:rPr>
          <w:rFonts w:ascii="宋体" w:hAnsi="宋体" w:eastAsia="宋体" w:cs="宋体"/>
          <w:spacing w:val="-4"/>
          <w:sz w:val="21"/>
          <w:szCs w:val="21"/>
          <w:u w:val="single" w:color="auto"/>
        </w:rPr>
        <w:t>工作的工作人员，招标单位有权要求限期改正，直至撤换相关人员。</w:t>
      </w:r>
      <w:r>
        <w:rPr>
          <w:rFonts w:ascii="宋体" w:hAnsi="宋体" w:eastAsia="宋体" w:cs="宋体"/>
          <w:sz w:val="21"/>
          <w:szCs w:val="21"/>
          <w:u w:val="single" w:color="auto"/>
        </w:rPr>
        <w:t xml:space="preserve"> </w:t>
      </w:r>
    </w:p>
    <w:p>
      <w:pPr>
        <w:spacing w:before="1" w:line="206" w:lineRule="auto"/>
        <w:ind w:right="30" w:firstLine="423"/>
        <w:rPr>
          <w:rFonts w:ascii="宋体" w:hAnsi="宋体" w:eastAsia="宋体" w:cs="宋体"/>
          <w:sz w:val="21"/>
          <w:szCs w:val="21"/>
        </w:rPr>
      </w:pPr>
      <w:r>
        <w:rPr>
          <w:rFonts w:ascii="微软雅黑" w:hAnsi="微软雅黑" w:eastAsia="微软雅黑" w:cs="微软雅黑"/>
          <w:spacing w:val="-2"/>
          <w:sz w:val="21"/>
          <w:szCs w:val="21"/>
        </w:rPr>
        <w:t xml:space="preserve">3.2.4 </w:t>
      </w:r>
      <w:r>
        <w:rPr>
          <w:rFonts w:ascii="宋体" w:hAnsi="宋体" w:eastAsia="宋体" w:cs="宋体"/>
          <w:spacing w:val="-2"/>
          <w:sz w:val="21"/>
          <w:szCs w:val="21"/>
        </w:rPr>
        <w:t>承包人无正当理由拒绝更换项目经理的违约责任：</w:t>
      </w:r>
      <w:r>
        <w:rPr>
          <w:rFonts w:ascii="宋体" w:hAnsi="宋体" w:eastAsia="宋体" w:cs="宋体"/>
          <w:spacing w:val="-2"/>
          <w:sz w:val="21"/>
          <w:szCs w:val="21"/>
          <w:u w:val="single" w:color="auto"/>
        </w:rPr>
        <w:t>工程</w:t>
      </w:r>
      <w:r>
        <w:rPr>
          <w:rFonts w:ascii="宋体" w:hAnsi="宋体" w:eastAsia="宋体" w:cs="宋体"/>
          <w:spacing w:val="-1"/>
          <w:sz w:val="21"/>
          <w:szCs w:val="21"/>
          <w:u w:val="single" w:color="auto"/>
        </w:rPr>
        <w:t>施工过程中，如项目经理不能胜</w:t>
      </w:r>
      <w:r>
        <w:rPr>
          <w:rFonts w:ascii="宋体" w:hAnsi="宋体" w:eastAsia="宋体" w:cs="宋体"/>
          <w:sz w:val="21"/>
          <w:szCs w:val="21"/>
        </w:rPr>
        <w:t xml:space="preserve"> </w:t>
      </w:r>
      <w:r>
        <w:rPr>
          <w:rFonts w:ascii="宋体" w:hAnsi="宋体" w:eastAsia="宋体" w:cs="宋体"/>
          <w:spacing w:val="-12"/>
          <w:sz w:val="21"/>
          <w:szCs w:val="21"/>
          <w:u w:val="single" w:color="auto"/>
        </w:rPr>
        <w:t>任本职工作</w:t>
      </w:r>
      <w:r>
        <w:rPr>
          <w:rFonts w:ascii="宋体" w:hAnsi="宋体" w:eastAsia="宋体" w:cs="宋体"/>
          <w:spacing w:val="-9"/>
          <w:sz w:val="21"/>
          <w:szCs w:val="21"/>
          <w:u w:val="single" w:color="auto"/>
        </w:rPr>
        <w:t>的</w:t>
      </w:r>
      <w:r>
        <w:rPr>
          <w:rFonts w:ascii="宋体" w:hAnsi="宋体" w:eastAsia="宋体" w:cs="宋体"/>
          <w:spacing w:val="-6"/>
          <w:sz w:val="21"/>
          <w:szCs w:val="21"/>
          <w:u w:val="single" w:color="auto"/>
        </w:rPr>
        <w:t>， 发包人有权要求限期改正或更换项目经理， 否则发包人有权提出各种无条件索赔</w:t>
      </w:r>
      <w:r>
        <w:rPr>
          <w:rFonts w:ascii="宋体" w:hAnsi="宋体" w:eastAsia="宋体" w:cs="宋体"/>
          <w:spacing w:val="-6"/>
          <w:sz w:val="21"/>
          <w:szCs w:val="21"/>
        </w:rPr>
        <w:t>。</w:t>
      </w:r>
    </w:p>
    <w:p>
      <w:pPr>
        <w:spacing w:line="181" w:lineRule="auto"/>
        <w:ind w:left="423"/>
        <w:rPr>
          <w:rFonts w:ascii="宋体" w:hAnsi="宋体" w:eastAsia="宋体" w:cs="宋体"/>
          <w:sz w:val="21"/>
          <w:szCs w:val="21"/>
        </w:rPr>
      </w:pPr>
      <w:r>
        <w:rPr>
          <w:rFonts w:ascii="微软雅黑" w:hAnsi="微软雅黑" w:eastAsia="微软雅黑" w:cs="微软雅黑"/>
          <w:spacing w:val="-10"/>
          <w:sz w:val="21"/>
          <w:szCs w:val="21"/>
        </w:rPr>
        <w:t>3</w:t>
      </w:r>
      <w:r>
        <w:rPr>
          <w:rFonts w:ascii="微软雅黑" w:hAnsi="微软雅黑" w:eastAsia="微软雅黑" w:cs="微软雅黑"/>
          <w:spacing w:val="-5"/>
          <w:sz w:val="21"/>
          <w:szCs w:val="21"/>
        </w:rPr>
        <w:t xml:space="preserve">.3 </w:t>
      </w:r>
      <w:r>
        <w:rPr>
          <w:rFonts w:ascii="宋体" w:hAnsi="宋体" w:eastAsia="宋体" w:cs="宋体"/>
          <w:spacing w:val="-5"/>
          <w:sz w:val="21"/>
          <w:szCs w:val="21"/>
        </w:rPr>
        <w:t>承包人人员</w:t>
      </w:r>
    </w:p>
    <w:p>
      <w:pPr>
        <w:spacing w:line="181" w:lineRule="auto"/>
        <w:ind w:left="423"/>
        <w:rPr>
          <w:rFonts w:ascii="宋体" w:hAnsi="宋体" w:eastAsia="宋体" w:cs="宋体"/>
          <w:sz w:val="21"/>
          <w:szCs w:val="21"/>
        </w:rPr>
      </w:pPr>
      <w:r>
        <w:rPr>
          <w:rFonts w:ascii="微软雅黑" w:hAnsi="微软雅黑" w:eastAsia="微软雅黑" w:cs="微软雅黑"/>
          <w:spacing w:val="-7"/>
          <w:sz w:val="21"/>
          <w:szCs w:val="21"/>
        </w:rPr>
        <w:t>3</w:t>
      </w:r>
      <w:r>
        <w:rPr>
          <w:rFonts w:ascii="微软雅黑" w:hAnsi="微软雅黑" w:eastAsia="微软雅黑" w:cs="微软雅黑"/>
          <w:spacing w:val="-4"/>
          <w:sz w:val="21"/>
          <w:szCs w:val="21"/>
        </w:rPr>
        <w:t xml:space="preserve">.3.1 </w:t>
      </w:r>
      <w:r>
        <w:rPr>
          <w:rFonts w:ascii="宋体" w:hAnsi="宋体" w:eastAsia="宋体" w:cs="宋体"/>
          <w:spacing w:val="-4"/>
          <w:sz w:val="21"/>
          <w:szCs w:val="21"/>
        </w:rPr>
        <w:t xml:space="preserve">承包人提交项目管理机构及施工现场管理人员安排报告的期限： </w:t>
      </w:r>
      <w:r>
        <w:rPr>
          <w:rFonts w:ascii="宋体" w:hAnsi="宋体" w:eastAsia="宋体" w:cs="宋体"/>
          <w:spacing w:val="-4"/>
          <w:sz w:val="21"/>
          <w:szCs w:val="21"/>
          <w:u w:val="single" w:color="auto"/>
        </w:rPr>
        <w:t>开工前七天内</w:t>
      </w:r>
      <w:r>
        <w:rPr>
          <w:rFonts w:ascii="宋体" w:hAnsi="宋体" w:eastAsia="宋体" w:cs="宋体"/>
          <w:spacing w:val="-4"/>
          <w:sz w:val="21"/>
          <w:szCs w:val="21"/>
        </w:rPr>
        <w:t>。</w:t>
      </w:r>
    </w:p>
    <w:p>
      <w:pPr>
        <w:spacing w:before="1" w:line="216" w:lineRule="auto"/>
        <w:ind w:right="105" w:firstLine="422"/>
        <w:rPr>
          <w:rFonts w:ascii="宋体" w:hAnsi="宋体" w:eastAsia="宋体" w:cs="宋体"/>
          <w:sz w:val="21"/>
          <w:szCs w:val="21"/>
        </w:rPr>
      </w:pPr>
      <w:r>
        <w:rPr>
          <w:rFonts w:ascii="微软雅黑" w:hAnsi="微软雅黑" w:eastAsia="微软雅黑" w:cs="微软雅黑"/>
          <w:spacing w:val="-2"/>
          <w:sz w:val="21"/>
          <w:szCs w:val="21"/>
        </w:rPr>
        <w:t xml:space="preserve">3.3.3 </w:t>
      </w:r>
      <w:r>
        <w:rPr>
          <w:rFonts w:ascii="宋体" w:hAnsi="宋体" w:eastAsia="宋体" w:cs="宋体"/>
          <w:spacing w:val="-2"/>
          <w:sz w:val="21"/>
          <w:szCs w:val="21"/>
        </w:rPr>
        <w:t>承包人无正当理由拒绝撤换主要施工管理人员的违约责</w:t>
      </w:r>
      <w:r>
        <w:rPr>
          <w:rFonts w:ascii="宋体" w:hAnsi="宋体" w:eastAsia="宋体" w:cs="宋体"/>
          <w:spacing w:val="-1"/>
          <w:sz w:val="21"/>
          <w:szCs w:val="21"/>
        </w:rPr>
        <w:t>任：</w:t>
      </w:r>
      <w:r>
        <w:rPr>
          <w:rFonts w:ascii="宋体" w:hAnsi="宋体" w:eastAsia="宋体" w:cs="宋体"/>
          <w:spacing w:val="-1"/>
          <w:sz w:val="21"/>
          <w:szCs w:val="21"/>
          <w:u w:val="single" w:color="auto"/>
        </w:rPr>
        <w:t>工程施工过程中，如施工管</w:t>
      </w:r>
      <w:r>
        <w:rPr>
          <w:rFonts w:ascii="宋体" w:hAnsi="宋体" w:eastAsia="宋体" w:cs="宋体"/>
          <w:sz w:val="21"/>
          <w:szCs w:val="21"/>
        </w:rPr>
        <w:t xml:space="preserve"> </w:t>
      </w:r>
      <w:r>
        <w:rPr>
          <w:rFonts w:ascii="宋体" w:hAnsi="宋体" w:eastAsia="宋体" w:cs="宋体"/>
          <w:spacing w:val="-1"/>
          <w:sz w:val="21"/>
          <w:szCs w:val="21"/>
          <w:u w:val="single" w:color="auto"/>
        </w:rPr>
        <w:t>理人员不能胜任本职</w:t>
      </w:r>
      <w:r>
        <w:rPr>
          <w:rFonts w:ascii="宋体" w:hAnsi="宋体" w:eastAsia="宋体" w:cs="宋体"/>
          <w:sz w:val="21"/>
          <w:szCs w:val="21"/>
          <w:u w:val="single" w:color="auto"/>
        </w:rPr>
        <w:t>工作的，发包人有权要求限期改正或更换相关人员，否则发包人有权提出各</w:t>
      </w:r>
      <w:r>
        <w:rPr>
          <w:rFonts w:ascii="宋体" w:hAnsi="宋体" w:eastAsia="宋体" w:cs="宋体"/>
          <w:sz w:val="21"/>
          <w:szCs w:val="21"/>
        </w:rPr>
        <w:t xml:space="preserve"> </w:t>
      </w:r>
      <w:r>
        <w:rPr>
          <w:rFonts w:ascii="宋体" w:hAnsi="宋体" w:eastAsia="宋体" w:cs="宋体"/>
          <w:spacing w:val="-24"/>
          <w:sz w:val="21"/>
          <w:szCs w:val="21"/>
          <w:u w:val="single" w:color="auto"/>
        </w:rPr>
        <w:t>种</w:t>
      </w:r>
      <w:r>
        <w:rPr>
          <w:rFonts w:ascii="宋体" w:hAnsi="宋体" w:eastAsia="宋体" w:cs="宋体"/>
          <w:spacing w:val="-20"/>
          <w:sz w:val="21"/>
          <w:szCs w:val="21"/>
          <w:u w:val="single" w:color="auto"/>
        </w:rPr>
        <w:t>无条件索赔。</w:t>
      </w:r>
      <w:r>
        <w:rPr>
          <w:rFonts w:ascii="宋体" w:hAnsi="宋体" w:eastAsia="宋体" w:cs="宋体"/>
          <w:sz w:val="21"/>
          <w:szCs w:val="21"/>
          <w:u w:val="single" w:color="auto"/>
        </w:rPr>
        <w:t xml:space="preserve"> </w:t>
      </w:r>
    </w:p>
    <w:p>
      <w:pPr>
        <w:spacing w:before="1" w:line="206" w:lineRule="auto"/>
        <w:ind w:left="2" w:right="105" w:firstLine="420"/>
        <w:rPr>
          <w:rFonts w:ascii="宋体" w:hAnsi="宋体" w:eastAsia="宋体" w:cs="宋体"/>
          <w:sz w:val="21"/>
          <w:szCs w:val="21"/>
        </w:rPr>
      </w:pPr>
      <w:r>
        <w:rPr>
          <w:rFonts w:ascii="微软雅黑" w:hAnsi="微软雅黑" w:eastAsia="微软雅黑" w:cs="微软雅黑"/>
          <w:spacing w:val="-2"/>
          <w:sz w:val="21"/>
          <w:szCs w:val="21"/>
        </w:rPr>
        <w:t xml:space="preserve">3.3.4 </w:t>
      </w:r>
      <w:r>
        <w:rPr>
          <w:rFonts w:ascii="宋体" w:hAnsi="宋体" w:eastAsia="宋体" w:cs="宋体"/>
          <w:spacing w:val="-2"/>
          <w:sz w:val="21"/>
          <w:szCs w:val="21"/>
        </w:rPr>
        <w:t>承包人主要施工管理人员离开施工现场的批准要求：</w:t>
      </w:r>
      <w:r>
        <w:rPr>
          <w:rFonts w:ascii="宋体" w:hAnsi="宋体" w:eastAsia="宋体" w:cs="宋体"/>
          <w:spacing w:val="-2"/>
          <w:sz w:val="21"/>
          <w:szCs w:val="21"/>
          <w:u w:val="single" w:color="auto"/>
        </w:rPr>
        <w:t>由</w:t>
      </w:r>
      <w:r>
        <w:rPr>
          <w:rFonts w:ascii="宋体" w:hAnsi="宋体" w:eastAsia="宋体" w:cs="宋体"/>
          <w:spacing w:val="-1"/>
          <w:sz w:val="21"/>
          <w:szCs w:val="21"/>
          <w:u w:val="single" w:color="auto"/>
        </w:rPr>
        <w:t>总监理工程师批准，发包人认可</w:t>
      </w:r>
      <w:r>
        <w:rPr>
          <w:rFonts w:ascii="宋体" w:hAnsi="宋体" w:eastAsia="宋体" w:cs="宋体"/>
          <w:sz w:val="21"/>
          <w:szCs w:val="21"/>
        </w:rPr>
        <w:t xml:space="preserve"> </w:t>
      </w:r>
      <w:r>
        <w:rPr>
          <w:rFonts w:ascii="宋体" w:hAnsi="宋体" w:eastAsia="宋体" w:cs="宋体"/>
          <w:spacing w:val="-2"/>
          <w:sz w:val="21"/>
          <w:szCs w:val="21"/>
          <w:u w:val="single" w:color="auto"/>
        </w:rPr>
        <w:t>后方可离</w:t>
      </w:r>
      <w:r>
        <w:rPr>
          <w:rFonts w:ascii="宋体" w:hAnsi="宋体" w:eastAsia="宋体" w:cs="宋体"/>
          <w:spacing w:val="-1"/>
          <w:sz w:val="21"/>
          <w:szCs w:val="21"/>
          <w:u w:val="single" w:color="auto"/>
        </w:rPr>
        <w:t>开</w:t>
      </w:r>
      <w:r>
        <w:rPr>
          <w:rFonts w:ascii="宋体" w:hAnsi="宋体" w:eastAsia="宋体" w:cs="宋体"/>
          <w:spacing w:val="-1"/>
          <w:sz w:val="21"/>
          <w:szCs w:val="21"/>
        </w:rPr>
        <w:t>。</w:t>
      </w:r>
    </w:p>
    <w:p>
      <w:pPr>
        <w:spacing w:before="2" w:line="197" w:lineRule="auto"/>
        <w:ind w:left="2" w:right="105" w:firstLine="420"/>
        <w:rPr>
          <w:rFonts w:ascii="宋体" w:hAnsi="宋体" w:eastAsia="宋体" w:cs="宋体"/>
          <w:sz w:val="21"/>
          <w:szCs w:val="21"/>
        </w:rPr>
      </w:pPr>
      <w:r>
        <w:rPr>
          <w:rFonts w:ascii="微软雅黑" w:hAnsi="微软雅黑" w:eastAsia="微软雅黑" w:cs="微软雅黑"/>
          <w:spacing w:val="-2"/>
          <w:sz w:val="21"/>
          <w:szCs w:val="21"/>
        </w:rPr>
        <w:t xml:space="preserve">3.3.5 </w:t>
      </w:r>
      <w:r>
        <w:rPr>
          <w:rFonts w:ascii="宋体" w:hAnsi="宋体" w:eastAsia="宋体" w:cs="宋体"/>
          <w:spacing w:val="-2"/>
          <w:sz w:val="21"/>
          <w:szCs w:val="21"/>
        </w:rPr>
        <w:t>承包人擅自更换主要施工管理人员的违约责任：</w:t>
      </w:r>
      <w:r>
        <w:rPr>
          <w:rFonts w:ascii="宋体" w:hAnsi="宋体" w:eastAsia="宋体" w:cs="宋体"/>
          <w:spacing w:val="-2"/>
          <w:sz w:val="21"/>
          <w:szCs w:val="21"/>
          <w:u w:val="single" w:color="auto"/>
        </w:rPr>
        <w:t>未经发</w:t>
      </w:r>
      <w:r>
        <w:rPr>
          <w:rFonts w:ascii="宋体" w:hAnsi="宋体" w:eastAsia="宋体" w:cs="宋体"/>
          <w:spacing w:val="-1"/>
          <w:sz w:val="21"/>
          <w:szCs w:val="21"/>
          <w:u w:val="single" w:color="auto"/>
        </w:rPr>
        <w:t>包人同意，不得擅自更换项目技</w:t>
      </w:r>
      <w:r>
        <w:rPr>
          <w:rFonts w:ascii="宋体" w:hAnsi="宋体" w:eastAsia="宋体" w:cs="宋体"/>
          <w:sz w:val="21"/>
          <w:szCs w:val="21"/>
        </w:rPr>
        <w:t xml:space="preserve"> </w:t>
      </w:r>
      <w:r>
        <w:rPr>
          <w:rFonts w:ascii="宋体" w:hAnsi="宋体" w:eastAsia="宋体" w:cs="宋体"/>
          <w:spacing w:val="-1"/>
          <w:sz w:val="21"/>
          <w:szCs w:val="21"/>
          <w:u w:val="single" w:color="auto"/>
        </w:rPr>
        <w:t>术负责人及主要管理人</w:t>
      </w:r>
      <w:r>
        <w:rPr>
          <w:rFonts w:ascii="宋体" w:hAnsi="宋体" w:eastAsia="宋体" w:cs="宋体"/>
          <w:sz w:val="21"/>
          <w:szCs w:val="21"/>
          <w:u w:val="single" w:color="auto"/>
        </w:rPr>
        <w:t>员；由于承包人原因造成项目技术负责人及主要管理人员更换，即是得到</w:t>
      </w:r>
      <w:r>
        <w:rPr>
          <w:rFonts w:ascii="宋体" w:hAnsi="宋体" w:eastAsia="宋体" w:cs="宋体"/>
          <w:sz w:val="21"/>
          <w:szCs w:val="21"/>
        </w:rPr>
        <w:t xml:space="preserve"> </w:t>
      </w:r>
      <w:r>
        <w:rPr>
          <w:rFonts w:ascii="宋体" w:hAnsi="宋体" w:eastAsia="宋体" w:cs="宋体"/>
          <w:spacing w:val="3"/>
          <w:sz w:val="21"/>
          <w:szCs w:val="21"/>
          <w:u w:val="single" w:color="auto"/>
        </w:rPr>
        <w:t>发包人同意</w:t>
      </w:r>
      <w:r>
        <w:rPr>
          <w:rFonts w:ascii="微软雅黑" w:hAnsi="微软雅黑" w:eastAsia="微软雅黑" w:cs="微软雅黑"/>
          <w:spacing w:val="3"/>
          <w:sz w:val="21"/>
          <w:szCs w:val="21"/>
          <w:u w:val="single" w:color="auto"/>
        </w:rPr>
        <w:t>,</w:t>
      </w:r>
      <w:r>
        <w:rPr>
          <w:rFonts w:ascii="宋体" w:hAnsi="宋体" w:eastAsia="宋体" w:cs="宋体"/>
          <w:spacing w:val="3"/>
          <w:sz w:val="21"/>
          <w:szCs w:val="21"/>
          <w:u w:val="single" w:color="auto"/>
        </w:rPr>
        <w:t xml:space="preserve">也将对承包人(每更换一名)进行 </w:t>
      </w:r>
      <w:r>
        <w:rPr>
          <w:rFonts w:ascii="微软雅黑" w:hAnsi="微软雅黑" w:eastAsia="微软雅黑" w:cs="微软雅黑"/>
          <w:spacing w:val="3"/>
          <w:sz w:val="21"/>
          <w:szCs w:val="21"/>
          <w:u w:val="single" w:color="auto"/>
        </w:rPr>
        <w:t xml:space="preserve">2 </w:t>
      </w:r>
      <w:r>
        <w:rPr>
          <w:rFonts w:ascii="宋体" w:hAnsi="宋体" w:eastAsia="宋体" w:cs="宋体"/>
          <w:spacing w:val="3"/>
          <w:sz w:val="21"/>
          <w:szCs w:val="21"/>
          <w:u w:val="single" w:color="auto"/>
        </w:rPr>
        <w:t>万元处罚，并列入不良履约评价记录中</w:t>
      </w:r>
      <w:r>
        <w:rPr>
          <w:rFonts w:ascii="宋体" w:hAnsi="宋体" w:eastAsia="宋体" w:cs="宋体"/>
          <w:sz w:val="21"/>
          <w:szCs w:val="21"/>
        </w:rPr>
        <w:t>。</w:t>
      </w:r>
    </w:p>
    <w:p>
      <w:pPr>
        <w:spacing w:line="181" w:lineRule="auto"/>
        <w:ind w:left="423"/>
        <w:rPr>
          <w:rFonts w:ascii="宋体" w:hAnsi="宋体" w:eastAsia="宋体" w:cs="宋体"/>
          <w:sz w:val="21"/>
          <w:szCs w:val="21"/>
        </w:rPr>
      </w:pPr>
      <w:r>
        <w:rPr>
          <w:rFonts w:ascii="微软雅黑" w:hAnsi="微软雅黑" w:eastAsia="微软雅黑" w:cs="微软雅黑"/>
          <w:spacing w:val="-11"/>
          <w:sz w:val="21"/>
          <w:szCs w:val="21"/>
        </w:rPr>
        <w:t>3</w:t>
      </w:r>
      <w:r>
        <w:rPr>
          <w:rFonts w:ascii="微软雅黑" w:hAnsi="微软雅黑" w:eastAsia="微软雅黑" w:cs="微软雅黑"/>
          <w:spacing w:val="-7"/>
          <w:sz w:val="21"/>
          <w:szCs w:val="21"/>
        </w:rPr>
        <w:t xml:space="preserve">.5 </w:t>
      </w:r>
      <w:r>
        <w:rPr>
          <w:rFonts w:ascii="宋体" w:hAnsi="宋体" w:eastAsia="宋体" w:cs="宋体"/>
          <w:spacing w:val="-7"/>
          <w:sz w:val="21"/>
          <w:szCs w:val="21"/>
        </w:rPr>
        <w:t>分包</w:t>
      </w:r>
    </w:p>
    <w:p>
      <w:pPr>
        <w:spacing w:before="2" w:line="157" w:lineRule="auto"/>
        <w:ind w:left="423"/>
        <w:rPr>
          <w:rFonts w:ascii="宋体" w:hAnsi="宋体" w:eastAsia="宋体" w:cs="宋体"/>
          <w:sz w:val="21"/>
          <w:szCs w:val="21"/>
        </w:rPr>
      </w:pPr>
      <w:r>
        <w:rPr>
          <w:rFonts w:ascii="微软雅黑" w:hAnsi="微软雅黑" w:eastAsia="微软雅黑" w:cs="微软雅黑"/>
          <w:spacing w:val="-5"/>
          <w:sz w:val="21"/>
          <w:szCs w:val="21"/>
        </w:rPr>
        <w:t xml:space="preserve">3.5.1 </w:t>
      </w:r>
      <w:r>
        <w:rPr>
          <w:rFonts w:ascii="宋体" w:hAnsi="宋体" w:eastAsia="宋体" w:cs="宋体"/>
          <w:spacing w:val="-5"/>
          <w:sz w:val="21"/>
          <w:szCs w:val="21"/>
        </w:rPr>
        <w:t>分包的一般约</w:t>
      </w:r>
      <w:r>
        <w:rPr>
          <w:rFonts w:ascii="宋体" w:hAnsi="宋体" w:eastAsia="宋体" w:cs="宋体"/>
          <w:spacing w:val="-4"/>
          <w:sz w:val="21"/>
          <w:szCs w:val="21"/>
        </w:rPr>
        <w:t>定</w:t>
      </w:r>
    </w:p>
    <w:p>
      <w:pPr>
        <w:spacing w:line="193" w:lineRule="auto"/>
        <w:ind w:left="420"/>
        <w:rPr>
          <w:rFonts w:ascii="宋体" w:hAnsi="宋体" w:eastAsia="宋体" w:cs="宋体"/>
          <w:sz w:val="20"/>
          <w:szCs w:val="20"/>
        </w:rPr>
      </w:pPr>
      <w:r>
        <w:rPr>
          <w:rFonts w:ascii="宋体" w:hAnsi="宋体" w:eastAsia="宋体" w:cs="宋体"/>
          <w:spacing w:val="-1"/>
          <w:sz w:val="20"/>
          <w:szCs w:val="20"/>
        </w:rPr>
        <w:t>禁止分包的工程</w:t>
      </w:r>
      <w:r>
        <w:rPr>
          <w:rFonts w:ascii="宋体" w:hAnsi="宋体" w:eastAsia="宋体" w:cs="宋体"/>
          <w:sz w:val="20"/>
          <w:szCs w:val="20"/>
        </w:rPr>
        <w:t xml:space="preserve">包括： </w:t>
      </w:r>
      <w:r>
        <w:rPr>
          <w:rFonts w:ascii="微软雅黑" w:hAnsi="微软雅黑" w:eastAsia="微软雅黑" w:cs="微软雅黑"/>
          <w:sz w:val="20"/>
          <w:szCs w:val="20"/>
          <w:u w:val="single" w:color="auto"/>
        </w:rPr>
        <w:t xml:space="preserve">       /</w:t>
      </w:r>
      <w:r>
        <w:rPr>
          <w:rFonts w:ascii="宋体" w:hAnsi="宋体" w:eastAsia="宋体" w:cs="宋体"/>
          <w:sz w:val="20"/>
          <w:szCs w:val="20"/>
        </w:rPr>
        <w:t>。</w:t>
      </w:r>
    </w:p>
    <w:p>
      <w:pPr>
        <w:spacing w:before="1" w:line="213" w:lineRule="auto"/>
        <w:ind w:left="422"/>
        <w:rPr>
          <w:rFonts w:ascii="宋体" w:hAnsi="宋体" w:eastAsia="宋体" w:cs="宋体"/>
          <w:sz w:val="20"/>
          <w:szCs w:val="20"/>
        </w:rPr>
      </w:pPr>
      <w:r>
        <w:rPr>
          <w:rFonts w:ascii="宋体" w:hAnsi="宋体" w:eastAsia="宋体" w:cs="宋体"/>
          <w:spacing w:val="3"/>
          <w:sz w:val="20"/>
          <w:szCs w:val="20"/>
        </w:rPr>
        <w:t xml:space="preserve">主体结构、关键性工作的范围： </w:t>
      </w:r>
      <w:r>
        <w:rPr>
          <w:rFonts w:ascii="微软雅黑" w:hAnsi="微软雅黑" w:eastAsia="微软雅黑" w:cs="微软雅黑"/>
          <w:spacing w:val="3"/>
          <w:sz w:val="20"/>
          <w:szCs w:val="20"/>
          <w:u w:val="single" w:color="auto"/>
        </w:rPr>
        <w:t xml:space="preserve">   /</w:t>
      </w:r>
      <w:r>
        <w:rPr>
          <w:rFonts w:ascii="宋体" w:hAnsi="宋体" w:eastAsia="宋体" w:cs="宋体"/>
          <w:spacing w:val="1"/>
          <w:sz w:val="20"/>
          <w:szCs w:val="20"/>
        </w:rPr>
        <w:t>。</w:t>
      </w:r>
    </w:p>
    <w:p>
      <w:pPr>
        <w:spacing w:before="1" w:line="164" w:lineRule="auto"/>
        <w:ind w:left="423"/>
        <w:rPr>
          <w:rFonts w:ascii="宋体" w:hAnsi="宋体" w:eastAsia="宋体" w:cs="宋体"/>
          <w:sz w:val="20"/>
          <w:szCs w:val="20"/>
        </w:rPr>
      </w:pPr>
      <w:r>
        <w:rPr>
          <w:rFonts w:ascii="微软雅黑" w:hAnsi="微软雅黑" w:eastAsia="微软雅黑" w:cs="微软雅黑"/>
          <w:spacing w:val="1"/>
          <w:sz w:val="20"/>
          <w:szCs w:val="20"/>
        </w:rPr>
        <w:t xml:space="preserve">3.5.2 </w:t>
      </w:r>
      <w:r>
        <w:rPr>
          <w:rFonts w:ascii="宋体" w:hAnsi="宋体" w:eastAsia="宋体" w:cs="宋体"/>
          <w:spacing w:val="1"/>
          <w:sz w:val="20"/>
          <w:szCs w:val="20"/>
        </w:rPr>
        <w:t>分包的</w:t>
      </w:r>
      <w:r>
        <w:rPr>
          <w:rFonts w:ascii="宋体" w:hAnsi="宋体" w:eastAsia="宋体" w:cs="宋体"/>
          <w:sz w:val="20"/>
          <w:szCs w:val="20"/>
        </w:rPr>
        <w:t>确定</w:t>
      </w:r>
    </w:p>
    <w:p>
      <w:pPr>
        <w:spacing w:before="1" w:line="204" w:lineRule="auto"/>
        <w:ind w:left="428"/>
        <w:rPr>
          <w:rFonts w:ascii="宋体" w:hAnsi="宋体" w:eastAsia="宋体" w:cs="宋体"/>
          <w:sz w:val="21"/>
          <w:szCs w:val="21"/>
        </w:rPr>
      </w:pPr>
      <w:r>
        <w:rPr>
          <w:rFonts w:ascii="宋体" w:hAnsi="宋体" w:eastAsia="宋体" w:cs="宋体"/>
          <w:spacing w:val="-4"/>
          <w:sz w:val="21"/>
          <w:szCs w:val="21"/>
        </w:rPr>
        <w:t xml:space="preserve">允许分包的专业工程包括： </w:t>
      </w:r>
      <w:r>
        <w:rPr>
          <w:rFonts w:ascii="微软雅黑" w:hAnsi="微软雅黑" w:eastAsia="微软雅黑" w:cs="微软雅黑"/>
          <w:spacing w:val="-4"/>
          <w:sz w:val="21"/>
          <w:szCs w:val="21"/>
          <w:u w:val="single" w:color="auto"/>
        </w:rPr>
        <w:t xml:space="preserve">      /</w:t>
      </w:r>
      <w:r>
        <w:rPr>
          <w:rFonts w:ascii="宋体" w:hAnsi="宋体" w:eastAsia="宋体" w:cs="宋体"/>
          <w:spacing w:val="-3"/>
          <w:sz w:val="21"/>
          <w:szCs w:val="21"/>
        </w:rPr>
        <w:t>。</w:t>
      </w:r>
    </w:p>
    <w:p>
      <w:pPr>
        <w:spacing w:before="1" w:line="239" w:lineRule="auto"/>
        <w:ind w:left="2" w:right="155" w:firstLine="419"/>
        <w:rPr>
          <w:rFonts w:ascii="宋体" w:hAnsi="宋体" w:eastAsia="宋体" w:cs="宋体"/>
          <w:sz w:val="21"/>
          <w:szCs w:val="21"/>
        </w:rPr>
      </w:pPr>
      <w:r>
        <w:rPr>
          <w:rFonts w:ascii="宋体" w:hAnsi="宋体" w:eastAsia="宋体" w:cs="宋体"/>
          <w:spacing w:val="-4"/>
          <w:sz w:val="21"/>
          <w:szCs w:val="21"/>
        </w:rPr>
        <w:t xml:space="preserve">其他关于分包的约定： </w:t>
      </w:r>
      <w:r>
        <w:rPr>
          <w:rFonts w:ascii="宋体" w:hAnsi="宋体" w:eastAsia="宋体" w:cs="宋体"/>
          <w:spacing w:val="-4"/>
          <w:sz w:val="21"/>
          <w:szCs w:val="21"/>
          <w:u w:val="single" w:color="auto"/>
        </w:rPr>
        <w:t>一般不得分</w:t>
      </w:r>
      <w:r>
        <w:rPr>
          <w:rFonts w:ascii="宋体" w:hAnsi="宋体" w:eastAsia="宋体" w:cs="宋体"/>
          <w:spacing w:val="-3"/>
          <w:sz w:val="21"/>
          <w:szCs w:val="21"/>
          <w:u w:val="single" w:color="auto"/>
        </w:rPr>
        <w:t>包</w:t>
      </w:r>
      <w:r>
        <w:rPr>
          <w:rFonts w:ascii="宋体" w:hAnsi="宋体" w:eastAsia="宋体" w:cs="宋体"/>
          <w:spacing w:val="-2"/>
          <w:sz w:val="21"/>
          <w:szCs w:val="21"/>
          <w:u w:val="single" w:color="auto"/>
        </w:rPr>
        <w:t>，确定因专业或特殊情况要分包应征得发包人的同意批</w:t>
      </w:r>
      <w:r>
        <w:rPr>
          <w:rFonts w:ascii="宋体" w:hAnsi="宋体" w:eastAsia="宋体" w:cs="宋体"/>
          <w:sz w:val="21"/>
          <w:szCs w:val="21"/>
        </w:rPr>
        <w:t xml:space="preserve"> </w:t>
      </w:r>
      <w:r>
        <w:rPr>
          <w:rFonts w:ascii="宋体" w:hAnsi="宋体" w:eastAsia="宋体" w:cs="宋体"/>
          <w:spacing w:val="-26"/>
          <w:sz w:val="21"/>
          <w:szCs w:val="21"/>
          <w:u w:val="single" w:color="auto"/>
        </w:rPr>
        <w:t>准</w:t>
      </w:r>
      <w:r>
        <w:rPr>
          <w:rFonts w:ascii="宋体" w:hAnsi="宋体" w:eastAsia="宋体" w:cs="宋体"/>
          <w:spacing w:val="-20"/>
          <w:sz w:val="21"/>
          <w:szCs w:val="21"/>
          <w:u w:val="single" w:color="auto"/>
        </w:rPr>
        <w:t>后才能分包。</w:t>
      </w:r>
      <w:r>
        <w:rPr>
          <w:rFonts w:ascii="宋体" w:hAnsi="宋体" w:eastAsia="宋体" w:cs="宋体"/>
          <w:sz w:val="21"/>
          <w:szCs w:val="21"/>
          <w:u w:val="single" w:color="auto"/>
        </w:rPr>
        <w:t xml:space="preserve"> </w:t>
      </w:r>
    </w:p>
    <w:p>
      <w:pPr>
        <w:spacing w:line="181" w:lineRule="auto"/>
        <w:ind w:left="423"/>
        <w:rPr>
          <w:rFonts w:ascii="宋体" w:hAnsi="宋体" w:eastAsia="宋体" w:cs="宋体"/>
          <w:sz w:val="21"/>
          <w:szCs w:val="21"/>
        </w:rPr>
      </w:pPr>
      <w:r>
        <w:rPr>
          <w:rFonts w:ascii="微软雅黑" w:hAnsi="微软雅黑" w:eastAsia="微软雅黑" w:cs="微软雅黑"/>
          <w:spacing w:val="-9"/>
          <w:sz w:val="21"/>
          <w:szCs w:val="21"/>
        </w:rPr>
        <w:t>3</w:t>
      </w:r>
      <w:r>
        <w:rPr>
          <w:rFonts w:ascii="微软雅黑" w:hAnsi="微软雅黑" w:eastAsia="微软雅黑" w:cs="微软雅黑"/>
          <w:spacing w:val="-5"/>
          <w:sz w:val="21"/>
          <w:szCs w:val="21"/>
        </w:rPr>
        <w:t xml:space="preserve">.5.4 </w:t>
      </w:r>
      <w:r>
        <w:rPr>
          <w:rFonts w:ascii="宋体" w:hAnsi="宋体" w:eastAsia="宋体" w:cs="宋体"/>
          <w:spacing w:val="-5"/>
          <w:sz w:val="21"/>
          <w:szCs w:val="21"/>
        </w:rPr>
        <w:t>分包合同价款</w:t>
      </w:r>
    </w:p>
    <w:p>
      <w:pPr>
        <w:spacing w:before="1" w:line="218" w:lineRule="auto"/>
        <w:ind w:left="424"/>
        <w:rPr>
          <w:rFonts w:ascii="宋体" w:hAnsi="宋体" w:eastAsia="宋体" w:cs="宋体"/>
          <w:sz w:val="21"/>
          <w:szCs w:val="21"/>
        </w:rPr>
      </w:pPr>
      <w:r>
        <w:rPr>
          <w:rFonts w:ascii="宋体" w:hAnsi="宋体" w:eastAsia="宋体" w:cs="宋体"/>
          <w:spacing w:val="-6"/>
          <w:sz w:val="21"/>
          <w:szCs w:val="21"/>
        </w:rPr>
        <w:t>关于分包合</w:t>
      </w:r>
      <w:r>
        <w:rPr>
          <w:rFonts w:ascii="宋体" w:hAnsi="宋体" w:eastAsia="宋体" w:cs="宋体"/>
          <w:spacing w:val="-3"/>
          <w:sz w:val="21"/>
          <w:szCs w:val="21"/>
        </w:rPr>
        <w:t xml:space="preserve">同价款支付的约定： </w:t>
      </w:r>
      <w:r>
        <w:rPr>
          <w:rFonts w:ascii="宋体" w:hAnsi="宋体" w:eastAsia="宋体" w:cs="宋体"/>
          <w:spacing w:val="-3"/>
          <w:sz w:val="21"/>
          <w:szCs w:val="21"/>
          <w:u w:val="single" w:color="auto"/>
        </w:rPr>
        <w:t>由承包人，按照总承包支付方式进行支付</w:t>
      </w:r>
      <w:r>
        <w:rPr>
          <w:rFonts w:ascii="宋体" w:hAnsi="宋体" w:eastAsia="宋体" w:cs="宋体"/>
          <w:spacing w:val="-3"/>
          <w:sz w:val="21"/>
          <w:szCs w:val="21"/>
        </w:rPr>
        <w:t>。</w:t>
      </w:r>
    </w:p>
    <w:p>
      <w:pPr>
        <w:spacing w:before="24" w:line="181" w:lineRule="auto"/>
        <w:ind w:left="423"/>
        <w:rPr>
          <w:rFonts w:ascii="宋体" w:hAnsi="宋体" w:eastAsia="宋体" w:cs="宋体"/>
          <w:sz w:val="21"/>
          <w:szCs w:val="21"/>
        </w:rPr>
      </w:pPr>
      <w:r>
        <w:rPr>
          <w:rFonts w:ascii="微软雅黑" w:hAnsi="微软雅黑" w:eastAsia="微软雅黑" w:cs="微软雅黑"/>
          <w:spacing w:val="-3"/>
          <w:sz w:val="21"/>
          <w:szCs w:val="21"/>
        </w:rPr>
        <w:t xml:space="preserve">3.6 </w:t>
      </w:r>
      <w:r>
        <w:rPr>
          <w:rFonts w:ascii="宋体" w:hAnsi="宋体" w:eastAsia="宋体" w:cs="宋体"/>
          <w:spacing w:val="-3"/>
          <w:sz w:val="21"/>
          <w:szCs w:val="21"/>
        </w:rPr>
        <w:t>工程照管与成品、半成品保护</w:t>
      </w:r>
    </w:p>
    <w:p>
      <w:pPr>
        <w:spacing w:before="2" w:line="239" w:lineRule="auto"/>
        <w:ind w:left="1" w:right="155" w:firstLine="419"/>
        <w:rPr>
          <w:rFonts w:ascii="宋体" w:hAnsi="宋体" w:eastAsia="宋体" w:cs="宋体"/>
          <w:sz w:val="21"/>
          <w:szCs w:val="21"/>
        </w:rPr>
      </w:pPr>
      <w:r>
        <w:rPr>
          <w:rFonts w:ascii="宋体" w:hAnsi="宋体" w:eastAsia="宋体" w:cs="宋体"/>
          <w:spacing w:val="-4"/>
          <w:sz w:val="21"/>
          <w:szCs w:val="21"/>
        </w:rPr>
        <w:t>承包人负责照管工程及工程相关的材</w:t>
      </w:r>
      <w:r>
        <w:rPr>
          <w:rFonts w:ascii="宋体" w:hAnsi="宋体" w:eastAsia="宋体" w:cs="宋体"/>
          <w:spacing w:val="-2"/>
          <w:sz w:val="21"/>
          <w:szCs w:val="21"/>
        </w:rPr>
        <w:t xml:space="preserve">料、工程设备的起始时间： </w:t>
      </w:r>
      <w:r>
        <w:rPr>
          <w:rFonts w:ascii="宋体" w:hAnsi="宋体" w:eastAsia="宋体" w:cs="宋体"/>
          <w:spacing w:val="-2"/>
          <w:sz w:val="21"/>
          <w:szCs w:val="21"/>
          <w:u w:val="single" w:color="auto"/>
        </w:rPr>
        <w:t>设备、人员进场至验收交付</w:t>
      </w:r>
      <w:r>
        <w:rPr>
          <w:rFonts w:ascii="宋体" w:hAnsi="宋体" w:eastAsia="宋体" w:cs="宋体"/>
          <w:sz w:val="21"/>
          <w:szCs w:val="21"/>
        </w:rPr>
        <w:t xml:space="preserve"> </w:t>
      </w:r>
      <w:r>
        <w:rPr>
          <w:rFonts w:ascii="宋体" w:hAnsi="宋体" w:eastAsia="宋体" w:cs="宋体"/>
          <w:spacing w:val="4"/>
          <w:sz w:val="21"/>
          <w:szCs w:val="21"/>
          <w:u w:val="single" w:color="auto"/>
        </w:rPr>
        <w:t>使用前由承</w:t>
      </w:r>
      <w:r>
        <w:rPr>
          <w:rFonts w:ascii="宋体" w:hAnsi="宋体" w:eastAsia="宋体" w:cs="宋体"/>
          <w:spacing w:val="3"/>
          <w:sz w:val="21"/>
          <w:szCs w:val="21"/>
          <w:u w:val="single" w:color="auto"/>
        </w:rPr>
        <w:t>包</w:t>
      </w:r>
      <w:r>
        <w:rPr>
          <w:rFonts w:ascii="宋体" w:hAnsi="宋体" w:eastAsia="宋体" w:cs="宋体"/>
          <w:spacing w:val="2"/>
          <w:sz w:val="21"/>
          <w:szCs w:val="21"/>
          <w:u w:val="single" w:color="auto"/>
        </w:rPr>
        <w:t>人负责保修，无其它特殊要求的，费用由承包人承担(包括承包人进行专业分包的</w:t>
      </w:r>
      <w:r>
        <w:rPr>
          <w:rFonts w:ascii="宋体" w:hAnsi="宋体" w:eastAsia="宋体" w:cs="宋体"/>
          <w:sz w:val="21"/>
          <w:szCs w:val="21"/>
        </w:rPr>
        <w:t xml:space="preserve"> </w:t>
      </w:r>
      <w:r>
        <w:rPr>
          <w:rFonts w:ascii="宋体" w:hAnsi="宋体" w:eastAsia="宋体" w:cs="宋体"/>
          <w:spacing w:val="-2"/>
          <w:sz w:val="21"/>
          <w:szCs w:val="21"/>
          <w:u w:val="single" w:color="auto"/>
        </w:rPr>
        <w:t>工</w:t>
      </w:r>
      <w:r>
        <w:rPr>
          <w:rFonts w:ascii="宋体" w:hAnsi="宋体" w:eastAsia="宋体" w:cs="宋体"/>
          <w:spacing w:val="-1"/>
          <w:sz w:val="21"/>
          <w:szCs w:val="21"/>
          <w:u w:val="single" w:color="auto"/>
        </w:rPr>
        <w:t xml:space="preserve">程或设备) </w:t>
      </w:r>
      <w:r>
        <w:rPr>
          <w:rFonts w:ascii="宋体" w:hAnsi="宋体" w:eastAsia="宋体" w:cs="宋体"/>
          <w:spacing w:val="-1"/>
          <w:sz w:val="21"/>
          <w:szCs w:val="21"/>
        </w:rPr>
        <w:t>。</w:t>
      </w:r>
    </w:p>
    <w:p>
      <w:pPr>
        <w:spacing w:line="181" w:lineRule="auto"/>
        <w:ind w:left="423"/>
        <w:rPr>
          <w:rFonts w:ascii="宋体" w:hAnsi="宋体" w:eastAsia="宋体" w:cs="宋体"/>
          <w:sz w:val="21"/>
          <w:szCs w:val="21"/>
        </w:rPr>
      </w:pPr>
      <w:r>
        <w:rPr>
          <w:rFonts w:ascii="微软雅黑" w:hAnsi="微软雅黑" w:eastAsia="微软雅黑" w:cs="微软雅黑"/>
          <w:spacing w:val="-7"/>
          <w:sz w:val="21"/>
          <w:szCs w:val="21"/>
        </w:rPr>
        <w:t>3</w:t>
      </w:r>
      <w:r>
        <w:rPr>
          <w:rFonts w:ascii="微软雅黑" w:hAnsi="微软雅黑" w:eastAsia="微软雅黑" w:cs="微软雅黑"/>
          <w:spacing w:val="-6"/>
          <w:sz w:val="21"/>
          <w:szCs w:val="21"/>
        </w:rPr>
        <w:t xml:space="preserve">.7 </w:t>
      </w:r>
      <w:r>
        <w:rPr>
          <w:rFonts w:ascii="宋体" w:hAnsi="宋体" w:eastAsia="宋体" w:cs="宋体"/>
          <w:spacing w:val="-6"/>
          <w:sz w:val="21"/>
          <w:szCs w:val="21"/>
        </w:rPr>
        <w:t>履约担保</w:t>
      </w:r>
    </w:p>
    <w:p>
      <w:pPr>
        <w:spacing w:before="1" w:line="218" w:lineRule="auto"/>
        <w:ind w:left="420"/>
        <w:rPr>
          <w:rFonts w:ascii="宋体" w:hAnsi="宋体" w:eastAsia="宋体" w:cs="宋体"/>
          <w:sz w:val="21"/>
          <w:szCs w:val="21"/>
        </w:rPr>
      </w:pPr>
      <w:r>
        <w:rPr>
          <w:rFonts w:ascii="宋体" w:hAnsi="宋体" w:eastAsia="宋体" w:cs="宋体"/>
          <w:spacing w:val="-9"/>
          <w:sz w:val="21"/>
          <w:szCs w:val="21"/>
        </w:rPr>
        <w:t>承</w:t>
      </w:r>
      <w:r>
        <w:rPr>
          <w:rFonts w:ascii="宋体" w:hAnsi="宋体" w:eastAsia="宋体" w:cs="宋体"/>
          <w:spacing w:val="-7"/>
          <w:sz w:val="21"/>
          <w:szCs w:val="21"/>
        </w:rPr>
        <w:t xml:space="preserve">包人是否提供履约担保： </w:t>
      </w:r>
      <w:r>
        <w:rPr>
          <w:rFonts w:ascii="宋体" w:hAnsi="宋体" w:eastAsia="宋体" w:cs="宋体"/>
          <w:spacing w:val="-7"/>
          <w:sz w:val="21"/>
          <w:szCs w:val="21"/>
          <w:u w:val="single" w:color="auto"/>
        </w:rPr>
        <w:t>提供</w:t>
      </w:r>
      <w:r>
        <w:rPr>
          <w:rFonts w:ascii="宋体" w:hAnsi="宋体" w:eastAsia="宋体" w:cs="宋体"/>
          <w:spacing w:val="-7"/>
          <w:sz w:val="21"/>
          <w:szCs w:val="21"/>
        </w:rPr>
        <w:t>。</w:t>
      </w:r>
    </w:p>
    <w:p>
      <w:pPr>
        <w:spacing w:before="26" w:line="181" w:lineRule="auto"/>
        <w:ind w:left="2" w:firstLine="418"/>
        <w:rPr>
          <w:rFonts w:ascii="宋体" w:hAnsi="宋体" w:eastAsia="宋体" w:cs="宋体"/>
          <w:sz w:val="21"/>
          <w:szCs w:val="21"/>
        </w:rPr>
      </w:pPr>
      <w:r>
        <w:rPr>
          <w:rFonts w:ascii="宋体" w:hAnsi="宋体" w:eastAsia="宋体" w:cs="宋体"/>
          <w:spacing w:val="-11"/>
          <w:sz w:val="21"/>
          <w:szCs w:val="21"/>
        </w:rPr>
        <w:t>承</w:t>
      </w:r>
      <w:r>
        <w:rPr>
          <w:rFonts w:ascii="宋体" w:hAnsi="宋体" w:eastAsia="宋体" w:cs="宋体"/>
          <w:spacing w:val="-7"/>
          <w:sz w:val="21"/>
          <w:szCs w:val="21"/>
        </w:rPr>
        <w:t xml:space="preserve">包人提供履约担保的形式、金额及期限的： </w:t>
      </w:r>
      <w:r>
        <w:rPr>
          <w:rFonts w:ascii="宋体" w:hAnsi="宋体" w:eastAsia="宋体" w:cs="宋体"/>
          <w:spacing w:val="-7"/>
          <w:sz w:val="21"/>
          <w:szCs w:val="21"/>
          <w:u w:val="single" w:color="auto"/>
        </w:rPr>
        <w:t xml:space="preserve">合同价的 </w:t>
      </w:r>
      <w:r>
        <w:rPr>
          <w:rFonts w:ascii="微软雅黑" w:hAnsi="微软雅黑" w:eastAsia="微软雅黑" w:cs="微软雅黑"/>
          <w:spacing w:val="-7"/>
          <w:sz w:val="21"/>
          <w:szCs w:val="21"/>
          <w:u w:val="single" w:color="auto"/>
        </w:rPr>
        <w:t xml:space="preserve">10% </w:t>
      </w:r>
      <w:r>
        <w:rPr>
          <w:rFonts w:ascii="宋体" w:hAnsi="宋体" w:eastAsia="宋体" w:cs="宋体"/>
          <w:spacing w:val="-7"/>
          <w:sz w:val="21"/>
          <w:szCs w:val="21"/>
          <w:u w:val="single" w:color="auto"/>
        </w:rPr>
        <w:t>，时间为承包人接到中标通知书</w:t>
      </w:r>
      <w:r>
        <w:rPr>
          <w:rFonts w:ascii="宋体" w:hAnsi="宋体" w:eastAsia="宋体" w:cs="宋体"/>
          <w:sz w:val="21"/>
          <w:szCs w:val="21"/>
        </w:rPr>
        <w:t xml:space="preserve"> </w:t>
      </w:r>
      <w:r>
        <w:rPr>
          <w:rFonts w:ascii="宋体" w:hAnsi="宋体" w:eastAsia="宋体" w:cs="宋体"/>
          <w:spacing w:val="-10"/>
          <w:sz w:val="21"/>
          <w:szCs w:val="21"/>
          <w:u w:val="single" w:color="auto"/>
        </w:rPr>
        <w:t xml:space="preserve">后 </w:t>
      </w:r>
      <w:r>
        <w:rPr>
          <w:rFonts w:ascii="微软雅黑" w:hAnsi="微软雅黑" w:eastAsia="微软雅黑" w:cs="微软雅黑"/>
          <w:spacing w:val="-10"/>
          <w:sz w:val="21"/>
          <w:szCs w:val="21"/>
          <w:u w:val="single" w:color="auto"/>
        </w:rPr>
        <w:t xml:space="preserve">7 </w:t>
      </w:r>
      <w:r>
        <w:rPr>
          <w:rFonts w:ascii="宋体" w:hAnsi="宋体" w:eastAsia="宋体" w:cs="宋体"/>
          <w:spacing w:val="-6"/>
          <w:sz w:val="21"/>
          <w:szCs w:val="21"/>
          <w:u w:val="single" w:color="auto"/>
        </w:rPr>
        <w:t>日</w:t>
      </w:r>
      <w:r>
        <w:rPr>
          <w:rFonts w:ascii="宋体" w:hAnsi="宋体" w:eastAsia="宋体" w:cs="宋体"/>
          <w:spacing w:val="-5"/>
          <w:sz w:val="21"/>
          <w:szCs w:val="21"/>
          <w:u w:val="single" w:color="auto"/>
        </w:rPr>
        <w:t xml:space="preserve">内，在合同协议书签订之前。采用形式为：银行保函，银行保函期限为工程竣工验收合格， </w:t>
      </w:r>
      <w:r>
        <w:rPr>
          <w:rFonts w:ascii="宋体" w:hAnsi="宋体" w:eastAsia="宋体" w:cs="宋体"/>
          <w:sz w:val="21"/>
          <w:szCs w:val="21"/>
        </w:rPr>
        <w:t xml:space="preserve"> </w:t>
      </w:r>
      <w:r>
        <w:rPr>
          <w:rFonts w:ascii="宋体" w:hAnsi="宋体" w:eastAsia="宋体" w:cs="宋体"/>
          <w:spacing w:val="-9"/>
          <w:sz w:val="21"/>
          <w:szCs w:val="21"/>
          <w:u w:val="single" w:color="auto"/>
        </w:rPr>
        <w:t xml:space="preserve">并提供相关竣工资料、竣工结算资料后 </w:t>
      </w:r>
      <w:r>
        <w:rPr>
          <w:rFonts w:ascii="微软雅黑" w:hAnsi="微软雅黑" w:eastAsia="微软雅黑" w:cs="微软雅黑"/>
          <w:spacing w:val="-9"/>
          <w:sz w:val="21"/>
          <w:szCs w:val="21"/>
          <w:u w:val="single" w:color="auto"/>
        </w:rPr>
        <w:t xml:space="preserve">28 </w:t>
      </w:r>
      <w:r>
        <w:rPr>
          <w:rFonts w:ascii="宋体" w:hAnsi="宋体" w:eastAsia="宋体" w:cs="宋体"/>
          <w:spacing w:val="-9"/>
          <w:sz w:val="21"/>
          <w:szCs w:val="21"/>
          <w:u w:val="single" w:color="auto"/>
        </w:rPr>
        <w:t>天一直有效</w:t>
      </w:r>
      <w:r>
        <w:rPr>
          <w:rFonts w:ascii="宋体" w:hAnsi="宋体" w:eastAsia="宋体" w:cs="宋体"/>
          <w:spacing w:val="-7"/>
          <w:sz w:val="21"/>
          <w:szCs w:val="21"/>
          <w:u w:val="single" w:color="auto"/>
        </w:rPr>
        <w:t>。</w:t>
      </w:r>
      <w:r>
        <w:rPr>
          <w:rFonts w:ascii="宋体" w:hAnsi="宋体" w:eastAsia="宋体" w:cs="宋体"/>
          <w:sz w:val="21"/>
          <w:szCs w:val="21"/>
          <w:u w:val="single" w:color="auto"/>
        </w:rPr>
        <w:t xml:space="preserve"> </w:t>
      </w:r>
    </w:p>
    <w:p>
      <w:pPr>
        <w:spacing w:line="181" w:lineRule="auto"/>
        <w:ind w:left="416"/>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4.</w:t>
      </w:r>
      <w:r>
        <w:rPr>
          <w:rFonts w:ascii="宋体" w:hAnsi="宋体" w:eastAsia="宋体" w:cs="宋体"/>
          <w:spacing w:val="-2"/>
          <w:sz w:val="21"/>
          <w:szCs w:val="21"/>
          <w14:textOutline w14:w="3810" w14:cap="flat" w14:cmpd="sng">
            <w14:solidFill>
              <w14:srgbClr w14:val="000000"/>
            </w14:solidFill>
            <w14:prstDash w14:val="solid"/>
            <w14:miter w14:val="0"/>
          </w14:textOutline>
        </w:rPr>
        <w:t>监理人</w:t>
      </w:r>
    </w:p>
    <w:p>
      <w:pPr>
        <w:spacing w:before="1" w:line="181" w:lineRule="auto"/>
        <w:ind w:left="417"/>
        <w:rPr>
          <w:rFonts w:ascii="宋体" w:hAnsi="宋体" w:eastAsia="宋体" w:cs="宋体"/>
          <w:sz w:val="21"/>
          <w:szCs w:val="21"/>
        </w:rPr>
      </w:pPr>
      <w:r>
        <w:rPr>
          <w:rFonts w:ascii="微软雅黑" w:hAnsi="微软雅黑" w:eastAsia="微软雅黑" w:cs="微软雅黑"/>
          <w:spacing w:val="-6"/>
          <w:sz w:val="21"/>
          <w:szCs w:val="21"/>
        </w:rPr>
        <w:t>4.1</w:t>
      </w:r>
      <w:r>
        <w:rPr>
          <w:rFonts w:ascii="微软雅黑" w:hAnsi="微软雅黑" w:eastAsia="微软雅黑" w:cs="微软雅黑"/>
          <w:spacing w:val="-3"/>
          <w:sz w:val="21"/>
          <w:szCs w:val="21"/>
        </w:rPr>
        <w:t xml:space="preserve"> </w:t>
      </w:r>
      <w:r>
        <w:rPr>
          <w:rFonts w:ascii="宋体" w:hAnsi="宋体" w:eastAsia="宋体" w:cs="宋体"/>
          <w:spacing w:val="-3"/>
          <w:sz w:val="21"/>
          <w:szCs w:val="21"/>
        </w:rPr>
        <w:t>监理人的一般规定</w:t>
      </w:r>
    </w:p>
    <w:p>
      <w:pPr>
        <w:spacing w:line="219" w:lineRule="auto"/>
        <w:ind w:left="424"/>
        <w:rPr>
          <w:rFonts w:ascii="宋体" w:hAnsi="宋体" w:eastAsia="宋体" w:cs="宋体"/>
          <w:sz w:val="21"/>
          <w:szCs w:val="21"/>
        </w:rPr>
      </w:pPr>
      <w:r>
        <w:rPr>
          <w:rFonts w:ascii="宋体" w:hAnsi="宋体" w:eastAsia="宋体" w:cs="宋体"/>
          <w:spacing w:val="-6"/>
          <w:sz w:val="21"/>
          <w:szCs w:val="21"/>
        </w:rPr>
        <w:t xml:space="preserve">关于监理人的监理内容： </w:t>
      </w:r>
      <w:r>
        <w:rPr>
          <w:rFonts w:ascii="宋体" w:hAnsi="宋体" w:eastAsia="宋体" w:cs="宋体"/>
          <w:spacing w:val="-6"/>
          <w:sz w:val="21"/>
          <w:szCs w:val="21"/>
          <w:u w:val="single" w:color="auto"/>
        </w:rPr>
        <w:t>按监理合同执行</w:t>
      </w:r>
      <w:r>
        <w:rPr>
          <w:rFonts w:ascii="宋体" w:hAnsi="宋体" w:eastAsia="宋体" w:cs="宋体"/>
          <w:spacing w:val="-3"/>
          <w:sz w:val="21"/>
          <w:szCs w:val="21"/>
        </w:rPr>
        <w:t>。</w:t>
      </w:r>
    </w:p>
    <w:p>
      <w:pPr>
        <w:spacing w:before="25" w:line="239" w:lineRule="auto"/>
        <w:ind w:left="1" w:right="155" w:firstLine="422"/>
        <w:rPr>
          <w:rFonts w:ascii="宋体" w:hAnsi="宋体" w:eastAsia="宋体" w:cs="宋体"/>
          <w:sz w:val="21"/>
          <w:szCs w:val="21"/>
        </w:rPr>
      </w:pPr>
      <w:r>
        <w:rPr>
          <w:rFonts w:ascii="宋体" w:hAnsi="宋体" w:eastAsia="宋体" w:cs="宋体"/>
          <w:spacing w:val="-3"/>
          <w:sz w:val="21"/>
          <w:szCs w:val="21"/>
        </w:rPr>
        <w:t xml:space="preserve">关于监理人的监理权限： </w:t>
      </w:r>
      <w:r>
        <w:rPr>
          <w:rFonts w:ascii="宋体" w:hAnsi="宋体" w:eastAsia="宋体" w:cs="宋体"/>
          <w:spacing w:val="-3"/>
          <w:sz w:val="21"/>
          <w:szCs w:val="21"/>
          <w:u w:val="single" w:color="auto"/>
        </w:rPr>
        <w:t>三控制、二管理、一协调及安全管理，具体以发包人与监理公</w:t>
      </w:r>
      <w:r>
        <w:rPr>
          <w:rFonts w:ascii="宋体" w:hAnsi="宋体" w:eastAsia="宋体" w:cs="宋体"/>
          <w:sz w:val="21"/>
          <w:szCs w:val="21"/>
          <w:u w:val="single" w:color="auto"/>
        </w:rPr>
        <w:t>司签</w:t>
      </w:r>
      <w:r>
        <w:rPr>
          <w:rFonts w:ascii="宋体" w:hAnsi="宋体" w:eastAsia="宋体" w:cs="宋体"/>
          <w:sz w:val="21"/>
          <w:szCs w:val="21"/>
        </w:rPr>
        <w:t xml:space="preserve"> </w:t>
      </w:r>
      <w:r>
        <w:rPr>
          <w:rFonts w:ascii="宋体" w:hAnsi="宋体" w:eastAsia="宋体" w:cs="宋体"/>
          <w:spacing w:val="-1"/>
          <w:sz w:val="21"/>
          <w:szCs w:val="21"/>
          <w:u w:val="single" w:color="auto"/>
        </w:rPr>
        <w:t>订的《监理合同》授权</w:t>
      </w:r>
      <w:r>
        <w:rPr>
          <w:rFonts w:ascii="宋体" w:hAnsi="宋体" w:eastAsia="宋体" w:cs="宋体"/>
          <w:sz w:val="21"/>
          <w:szCs w:val="21"/>
          <w:u w:val="single" w:color="auto"/>
        </w:rPr>
        <w:t>为准。需要取得发包人批准才能行使的职权：详见本工程《建设工程委托</w:t>
      </w:r>
      <w:r>
        <w:rPr>
          <w:rFonts w:ascii="宋体" w:hAnsi="宋体" w:eastAsia="宋体" w:cs="宋体"/>
          <w:sz w:val="21"/>
          <w:szCs w:val="21"/>
        </w:rPr>
        <w:t xml:space="preserve"> </w:t>
      </w:r>
      <w:r>
        <w:rPr>
          <w:rFonts w:ascii="宋体" w:hAnsi="宋体" w:eastAsia="宋体" w:cs="宋体"/>
          <w:spacing w:val="-25"/>
          <w:sz w:val="21"/>
          <w:szCs w:val="21"/>
          <w:u w:val="single" w:color="auto"/>
        </w:rPr>
        <w:t>监</w:t>
      </w:r>
      <w:r>
        <w:rPr>
          <w:rFonts w:ascii="宋体" w:hAnsi="宋体" w:eastAsia="宋体" w:cs="宋体"/>
          <w:spacing w:val="-24"/>
          <w:sz w:val="21"/>
          <w:szCs w:val="21"/>
          <w:u w:val="single" w:color="auto"/>
        </w:rPr>
        <w:t>理合同》。</w:t>
      </w:r>
      <w:r>
        <w:rPr>
          <w:rFonts w:ascii="宋体" w:hAnsi="宋体" w:eastAsia="宋体" w:cs="宋体"/>
          <w:sz w:val="21"/>
          <w:szCs w:val="21"/>
          <w:u w:val="single" w:color="auto"/>
        </w:rPr>
        <w:t xml:space="preserve"> </w:t>
      </w:r>
    </w:p>
    <w:p>
      <w:pPr>
        <w:spacing w:line="239" w:lineRule="auto"/>
        <w:ind w:left="2" w:right="155" w:firstLine="421"/>
        <w:rPr>
          <w:rFonts w:ascii="宋体" w:hAnsi="宋体" w:eastAsia="宋体" w:cs="宋体"/>
          <w:sz w:val="21"/>
          <w:szCs w:val="21"/>
        </w:rPr>
      </w:pPr>
      <w:r>
        <w:rPr>
          <w:rFonts w:ascii="宋体" w:hAnsi="宋体" w:eastAsia="宋体" w:cs="宋体"/>
          <w:spacing w:val="-3"/>
          <w:sz w:val="21"/>
          <w:szCs w:val="21"/>
        </w:rPr>
        <w:t xml:space="preserve">关于监理人在施工现场的办公场所、生活场所的提供和费用承担的约定： </w:t>
      </w:r>
      <w:r>
        <w:rPr>
          <w:rFonts w:ascii="宋体" w:hAnsi="宋体" w:eastAsia="宋体" w:cs="宋体"/>
          <w:spacing w:val="-3"/>
          <w:sz w:val="21"/>
          <w:szCs w:val="21"/>
          <w:u w:val="single" w:color="auto"/>
        </w:rPr>
        <w:t>由承包人提供</w:t>
      </w:r>
      <w:r>
        <w:rPr>
          <w:rFonts w:ascii="宋体" w:hAnsi="宋体" w:eastAsia="宋体" w:cs="宋体"/>
          <w:sz w:val="21"/>
          <w:szCs w:val="21"/>
          <w:u w:val="single" w:color="auto"/>
        </w:rPr>
        <w:t>，费</w:t>
      </w:r>
      <w:r>
        <w:rPr>
          <w:rFonts w:ascii="宋体" w:hAnsi="宋体" w:eastAsia="宋体" w:cs="宋体"/>
          <w:sz w:val="21"/>
          <w:szCs w:val="21"/>
        </w:rPr>
        <w:t xml:space="preserve"> </w:t>
      </w:r>
      <w:r>
        <w:rPr>
          <w:rFonts w:ascii="宋体" w:hAnsi="宋体" w:eastAsia="宋体" w:cs="宋体"/>
          <w:spacing w:val="-1"/>
          <w:sz w:val="21"/>
          <w:szCs w:val="21"/>
          <w:u w:val="single" w:color="auto"/>
        </w:rPr>
        <w:t>用由监理人自行承担</w:t>
      </w:r>
      <w:r>
        <w:rPr>
          <w:rFonts w:ascii="宋体" w:hAnsi="宋体" w:eastAsia="宋体" w:cs="宋体"/>
          <w:spacing w:val="-1"/>
          <w:sz w:val="21"/>
          <w:szCs w:val="21"/>
        </w:rPr>
        <w:t>。</w:t>
      </w:r>
    </w:p>
    <w:p>
      <w:pPr>
        <w:spacing w:before="1" w:line="181" w:lineRule="auto"/>
        <w:ind w:left="417"/>
        <w:rPr>
          <w:rFonts w:ascii="宋体" w:hAnsi="宋体" w:eastAsia="宋体" w:cs="宋体"/>
          <w:sz w:val="21"/>
          <w:szCs w:val="21"/>
        </w:rPr>
      </w:pPr>
      <w:r>
        <w:rPr>
          <w:rFonts w:ascii="微软雅黑" w:hAnsi="微软雅黑" w:eastAsia="微软雅黑" w:cs="微软雅黑"/>
          <w:spacing w:val="-9"/>
          <w:sz w:val="21"/>
          <w:szCs w:val="21"/>
        </w:rPr>
        <w:t>4</w:t>
      </w:r>
      <w:r>
        <w:rPr>
          <w:rFonts w:ascii="微软雅黑" w:hAnsi="微软雅黑" w:eastAsia="微软雅黑" w:cs="微软雅黑"/>
          <w:spacing w:val="-5"/>
          <w:sz w:val="21"/>
          <w:szCs w:val="21"/>
        </w:rPr>
        <w:t xml:space="preserve">.2 </w:t>
      </w:r>
      <w:r>
        <w:rPr>
          <w:rFonts w:ascii="宋体" w:hAnsi="宋体" w:eastAsia="宋体" w:cs="宋体"/>
          <w:spacing w:val="-5"/>
          <w:sz w:val="21"/>
          <w:szCs w:val="21"/>
        </w:rPr>
        <w:t>监理人员</w:t>
      </w:r>
    </w:p>
    <w:p>
      <w:pPr>
        <w:spacing w:before="1" w:line="219" w:lineRule="auto"/>
        <w:ind w:left="426"/>
        <w:rPr>
          <w:rFonts w:ascii="宋体" w:hAnsi="宋体" w:eastAsia="宋体" w:cs="宋体"/>
          <w:sz w:val="21"/>
          <w:szCs w:val="21"/>
        </w:rPr>
      </w:pPr>
      <w:r>
        <w:rPr>
          <w:rFonts w:ascii="宋体" w:hAnsi="宋体" w:eastAsia="宋体" w:cs="宋体"/>
          <w:spacing w:val="-12"/>
          <w:sz w:val="21"/>
          <w:szCs w:val="21"/>
        </w:rPr>
        <w:t>总</w:t>
      </w:r>
      <w:r>
        <w:rPr>
          <w:rFonts w:ascii="宋体" w:hAnsi="宋体" w:eastAsia="宋体" w:cs="宋体"/>
          <w:spacing w:val="-7"/>
          <w:sz w:val="21"/>
          <w:szCs w:val="21"/>
        </w:rPr>
        <w:t>监理工程师：</w:t>
      </w:r>
    </w:p>
    <w:p>
      <w:pPr>
        <w:spacing w:before="23" w:line="181" w:lineRule="auto"/>
        <w:ind w:left="420"/>
        <w:rPr>
          <w:rFonts w:ascii="宋体" w:hAnsi="宋体" w:eastAsia="宋体" w:cs="宋体"/>
          <w:sz w:val="21"/>
          <w:szCs w:val="21"/>
        </w:rPr>
      </w:pPr>
      <w:r>
        <w:rPr>
          <w:rFonts w:ascii="宋体" w:hAnsi="宋体" w:eastAsia="宋体" w:cs="宋体"/>
          <w:spacing w:val="-15"/>
          <w:sz w:val="21"/>
          <w:szCs w:val="21"/>
        </w:rPr>
        <w:t xml:space="preserve">姓名： </w:t>
      </w:r>
      <w:r>
        <w:rPr>
          <w:rFonts w:ascii="微软雅黑" w:hAnsi="微软雅黑" w:eastAsia="微软雅黑" w:cs="微软雅黑"/>
          <w:spacing w:val="-15"/>
          <w:sz w:val="21"/>
          <w:szCs w:val="21"/>
          <w:u w:val="single" w:color="auto"/>
        </w:rPr>
        <w:t xml:space="preserve">                              日/日日日日</w:t>
      </w:r>
      <w:r>
        <w:rPr>
          <w:rFonts w:ascii="宋体" w:hAnsi="宋体" w:eastAsia="宋体" w:cs="宋体"/>
          <w:spacing w:val="-14"/>
          <w:sz w:val="21"/>
          <w:szCs w:val="21"/>
        </w:rPr>
        <w:t>；</w:t>
      </w:r>
    </w:p>
    <w:p>
      <w:pPr>
        <w:spacing w:before="1" w:line="157" w:lineRule="auto"/>
        <w:ind w:left="421"/>
        <w:rPr>
          <w:rFonts w:ascii="宋体" w:hAnsi="宋体" w:eastAsia="宋体" w:cs="宋体"/>
          <w:sz w:val="21"/>
          <w:szCs w:val="21"/>
        </w:rPr>
      </w:pPr>
      <w:r>
        <w:rPr>
          <w:rFonts w:ascii="宋体" w:hAnsi="宋体" w:eastAsia="宋体" w:cs="宋体"/>
          <w:spacing w:val="-15"/>
          <w:sz w:val="21"/>
          <w:szCs w:val="21"/>
        </w:rPr>
        <w:t xml:space="preserve">职务： </w:t>
      </w:r>
      <w:r>
        <w:rPr>
          <w:rFonts w:ascii="微软雅黑" w:hAnsi="微软雅黑" w:eastAsia="微软雅黑" w:cs="微软雅黑"/>
          <w:spacing w:val="-15"/>
          <w:sz w:val="21"/>
          <w:szCs w:val="21"/>
          <w:u w:val="single" w:color="auto"/>
        </w:rPr>
        <w:t xml:space="preserve">                              日日/日日日</w:t>
      </w:r>
      <w:r>
        <w:rPr>
          <w:rFonts w:ascii="宋体" w:hAnsi="宋体" w:eastAsia="宋体" w:cs="宋体"/>
          <w:spacing w:val="-15"/>
          <w:sz w:val="21"/>
          <w:szCs w:val="21"/>
        </w:rPr>
        <w:t>；</w:t>
      </w:r>
    </w:p>
    <w:p>
      <w:pPr>
        <w:spacing w:before="1" w:line="190" w:lineRule="auto"/>
        <w:ind w:left="421"/>
        <w:rPr>
          <w:rFonts w:ascii="宋体" w:hAnsi="宋体" w:eastAsia="宋体" w:cs="宋体"/>
          <w:sz w:val="21"/>
          <w:szCs w:val="21"/>
        </w:rPr>
      </w:pPr>
      <w:r>
        <w:rPr>
          <w:rFonts w:ascii="宋体" w:hAnsi="宋体" w:eastAsia="宋体" w:cs="宋体"/>
          <w:spacing w:val="-7"/>
          <w:sz w:val="21"/>
          <w:szCs w:val="21"/>
        </w:rPr>
        <w:t>监</w:t>
      </w:r>
      <w:r>
        <w:rPr>
          <w:rFonts w:ascii="宋体" w:hAnsi="宋体" w:eastAsia="宋体" w:cs="宋体"/>
          <w:spacing w:val="-4"/>
          <w:sz w:val="21"/>
          <w:szCs w:val="21"/>
        </w:rPr>
        <w:t xml:space="preserve">理工程师执业资格证书号： </w:t>
      </w:r>
      <w:r>
        <w:rPr>
          <w:rFonts w:ascii="微软雅黑" w:hAnsi="微软雅黑" w:eastAsia="微软雅黑" w:cs="微软雅黑"/>
          <w:spacing w:val="-4"/>
          <w:sz w:val="21"/>
          <w:szCs w:val="21"/>
          <w:u w:val="single" w:color="auto"/>
        </w:rPr>
        <w:t xml:space="preserve">             /      日</w:t>
      </w:r>
      <w:r>
        <w:rPr>
          <w:rFonts w:ascii="宋体" w:hAnsi="宋体" w:eastAsia="宋体" w:cs="宋体"/>
          <w:spacing w:val="-4"/>
          <w:sz w:val="21"/>
          <w:szCs w:val="21"/>
        </w:rPr>
        <w:t>；</w:t>
      </w:r>
    </w:p>
    <w:p>
      <w:pPr>
        <w:spacing w:before="1" w:line="215" w:lineRule="auto"/>
        <w:ind w:left="421"/>
        <w:rPr>
          <w:rFonts w:ascii="宋体" w:hAnsi="宋体" w:eastAsia="宋体" w:cs="宋体"/>
          <w:sz w:val="21"/>
          <w:szCs w:val="21"/>
        </w:rPr>
      </w:pPr>
      <w:r>
        <w:rPr>
          <w:rFonts w:ascii="宋体" w:hAnsi="宋体" w:eastAsia="宋体" w:cs="宋体"/>
          <w:spacing w:val="-6"/>
          <w:sz w:val="21"/>
          <w:szCs w:val="21"/>
        </w:rPr>
        <w:t xml:space="preserve">联系电话： </w:t>
      </w:r>
      <w:r>
        <w:rPr>
          <w:rFonts w:ascii="微软雅黑" w:hAnsi="微软雅黑" w:eastAsia="微软雅黑" w:cs="微软雅黑"/>
          <w:spacing w:val="-6"/>
          <w:sz w:val="21"/>
          <w:szCs w:val="21"/>
          <w:u w:val="single" w:color="auto"/>
        </w:rPr>
        <w:t xml:space="preserve">                                     /   日日</w:t>
      </w:r>
      <w:r>
        <w:rPr>
          <w:rFonts w:ascii="宋体" w:hAnsi="宋体" w:eastAsia="宋体" w:cs="宋体"/>
          <w:spacing w:val="-2"/>
          <w:sz w:val="21"/>
          <w:szCs w:val="21"/>
        </w:rPr>
        <w:t>；</w:t>
      </w:r>
    </w:p>
    <w:p>
      <w:pPr>
        <w:sectPr>
          <w:footerReference r:id="rId43" w:type="default"/>
          <w:pgSz w:w="11910" w:h="16840"/>
          <w:pgMar w:top="400" w:right="1255" w:bottom="1428" w:left="1687" w:header="0" w:footer="1230" w:gutter="0"/>
          <w:pgNumType w:fmt="decimal"/>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90" w:line="181" w:lineRule="auto"/>
        <w:ind w:left="452"/>
        <w:rPr>
          <w:rFonts w:ascii="宋体" w:hAnsi="宋体" w:eastAsia="宋体" w:cs="宋体"/>
          <w:sz w:val="21"/>
          <w:szCs w:val="21"/>
        </w:rPr>
      </w:pPr>
      <w:r>
        <w:rPr>
          <w:rFonts w:ascii="宋体" w:hAnsi="宋体" w:eastAsia="宋体" w:cs="宋体"/>
          <w:spacing w:val="-16"/>
          <w:w w:val="78"/>
          <w:sz w:val="21"/>
          <w:szCs w:val="21"/>
        </w:rPr>
        <w:t>电子信箱：</w:t>
      </w:r>
      <w:r>
        <w:rPr>
          <w:rFonts w:ascii="宋体" w:hAnsi="宋体" w:eastAsia="宋体" w:cs="宋体"/>
          <w:spacing w:val="14"/>
          <w:sz w:val="21"/>
          <w:szCs w:val="21"/>
        </w:rPr>
        <w:t xml:space="preserve"> </w:t>
      </w:r>
      <w:r>
        <w:rPr>
          <w:rFonts w:ascii="微软雅黑" w:hAnsi="微软雅黑" w:eastAsia="微软雅黑" w:cs="微软雅黑"/>
          <w:sz w:val="21"/>
          <w:szCs w:val="21"/>
          <w:u w:val="single" w:color="auto"/>
        </w:rPr>
        <w:t xml:space="preserve">                           </w:t>
      </w:r>
      <w:r>
        <w:rPr>
          <w:rFonts w:ascii="微软雅黑" w:hAnsi="微软雅黑" w:eastAsia="微软雅黑" w:cs="微软雅黑"/>
          <w:spacing w:val="-16"/>
          <w:w w:val="78"/>
          <w:sz w:val="21"/>
          <w:szCs w:val="21"/>
          <w:u w:val="single" w:color="auto"/>
        </w:rPr>
        <w:t>日日/日日日日</w:t>
      </w:r>
      <w:r>
        <w:rPr>
          <w:rFonts w:ascii="宋体" w:hAnsi="宋体" w:eastAsia="宋体" w:cs="宋体"/>
          <w:spacing w:val="-16"/>
          <w:w w:val="78"/>
          <w:sz w:val="21"/>
          <w:szCs w:val="21"/>
        </w:rPr>
        <w:t>；</w:t>
      </w:r>
    </w:p>
    <w:p>
      <w:pPr>
        <w:spacing w:line="181" w:lineRule="auto"/>
        <w:ind w:left="428"/>
        <w:rPr>
          <w:rFonts w:ascii="宋体" w:hAnsi="宋体" w:eastAsia="宋体" w:cs="宋体"/>
          <w:sz w:val="21"/>
          <w:szCs w:val="21"/>
        </w:rPr>
      </w:pPr>
      <w:r>
        <w:rPr>
          <w:rFonts w:ascii="宋体" w:hAnsi="宋体" w:eastAsia="宋体" w:cs="宋体"/>
          <w:spacing w:val="-16"/>
          <w:w w:val="78"/>
          <w:sz w:val="21"/>
          <w:szCs w:val="21"/>
        </w:rPr>
        <w:t>通信地址：</w:t>
      </w:r>
      <w:r>
        <w:rPr>
          <w:rFonts w:ascii="宋体" w:hAnsi="宋体" w:eastAsia="宋体" w:cs="宋体"/>
          <w:spacing w:val="38"/>
          <w:sz w:val="21"/>
          <w:szCs w:val="21"/>
        </w:rPr>
        <w:t xml:space="preserve"> </w:t>
      </w:r>
      <w:r>
        <w:rPr>
          <w:rFonts w:ascii="微软雅黑" w:hAnsi="微软雅黑" w:eastAsia="微软雅黑" w:cs="微软雅黑"/>
          <w:sz w:val="21"/>
          <w:szCs w:val="21"/>
          <w:u w:val="single" w:color="auto"/>
        </w:rPr>
        <w:t xml:space="preserve">                           </w:t>
      </w:r>
      <w:r>
        <w:rPr>
          <w:rFonts w:ascii="微软雅黑" w:hAnsi="微软雅黑" w:eastAsia="微软雅黑" w:cs="微软雅黑"/>
          <w:spacing w:val="-16"/>
          <w:w w:val="78"/>
          <w:sz w:val="21"/>
          <w:szCs w:val="21"/>
          <w:u w:val="single" w:color="auto"/>
        </w:rPr>
        <w:t>日/日日日日日</w:t>
      </w:r>
      <w:r>
        <w:rPr>
          <w:rFonts w:ascii="宋体" w:hAnsi="宋体" w:eastAsia="宋体" w:cs="宋体"/>
          <w:spacing w:val="-16"/>
          <w:w w:val="78"/>
          <w:sz w:val="21"/>
          <w:szCs w:val="21"/>
        </w:rPr>
        <w:t>；</w:t>
      </w:r>
    </w:p>
    <w:p>
      <w:pPr>
        <w:spacing w:line="181" w:lineRule="auto"/>
        <w:ind w:left="431"/>
        <w:rPr>
          <w:rFonts w:ascii="宋体" w:hAnsi="宋体" w:eastAsia="宋体" w:cs="宋体"/>
          <w:sz w:val="21"/>
          <w:szCs w:val="21"/>
        </w:rPr>
      </w:pPr>
      <w:r>
        <w:rPr>
          <w:rFonts w:ascii="宋体" w:hAnsi="宋体" w:eastAsia="宋体" w:cs="宋体"/>
          <w:spacing w:val="-28"/>
          <w:sz w:val="21"/>
          <w:szCs w:val="21"/>
        </w:rPr>
        <w:t>关</w:t>
      </w:r>
      <w:r>
        <w:rPr>
          <w:rFonts w:ascii="宋体" w:hAnsi="宋体" w:eastAsia="宋体" w:cs="宋体"/>
          <w:spacing w:val="-16"/>
          <w:sz w:val="21"/>
          <w:szCs w:val="21"/>
        </w:rPr>
        <w:t xml:space="preserve">于监理人的其他约定： </w:t>
      </w:r>
      <w:r>
        <w:rPr>
          <w:rFonts w:ascii="微软雅黑" w:hAnsi="微软雅黑" w:eastAsia="微软雅黑" w:cs="微软雅黑"/>
          <w:spacing w:val="-16"/>
          <w:sz w:val="21"/>
          <w:szCs w:val="21"/>
          <w:u w:val="single" w:color="auto"/>
        </w:rPr>
        <w:t xml:space="preserve">             /日日日日</w:t>
      </w:r>
      <w:r>
        <w:rPr>
          <w:rFonts w:ascii="宋体" w:hAnsi="宋体" w:eastAsia="宋体" w:cs="宋体"/>
          <w:spacing w:val="-16"/>
          <w:sz w:val="21"/>
          <w:szCs w:val="21"/>
        </w:rPr>
        <w:t>。</w:t>
      </w:r>
    </w:p>
    <w:p>
      <w:pPr>
        <w:spacing w:line="181" w:lineRule="auto"/>
        <w:ind w:left="424"/>
        <w:rPr>
          <w:rFonts w:ascii="宋体" w:hAnsi="宋体" w:eastAsia="宋体" w:cs="宋体"/>
          <w:sz w:val="21"/>
          <w:szCs w:val="21"/>
        </w:rPr>
      </w:pPr>
      <w:r>
        <w:rPr>
          <w:rFonts w:ascii="微软雅黑" w:hAnsi="微软雅黑" w:eastAsia="微软雅黑" w:cs="微软雅黑"/>
          <w:spacing w:val="-8"/>
          <w:sz w:val="21"/>
          <w:szCs w:val="21"/>
        </w:rPr>
        <w:t>4</w:t>
      </w:r>
      <w:r>
        <w:rPr>
          <w:rFonts w:ascii="微软雅黑" w:hAnsi="微软雅黑" w:eastAsia="微软雅黑" w:cs="微软雅黑"/>
          <w:spacing w:val="-7"/>
          <w:sz w:val="21"/>
          <w:szCs w:val="21"/>
        </w:rPr>
        <w:t>.</w:t>
      </w:r>
      <w:r>
        <w:rPr>
          <w:rFonts w:ascii="微软雅黑" w:hAnsi="微软雅黑" w:eastAsia="微软雅黑" w:cs="微软雅黑"/>
          <w:spacing w:val="-4"/>
          <w:sz w:val="21"/>
          <w:szCs w:val="21"/>
        </w:rPr>
        <w:t xml:space="preserve">4 </w:t>
      </w:r>
      <w:r>
        <w:rPr>
          <w:rFonts w:ascii="宋体" w:hAnsi="宋体" w:eastAsia="宋体" w:cs="宋体"/>
          <w:spacing w:val="-4"/>
          <w:sz w:val="21"/>
          <w:szCs w:val="21"/>
        </w:rPr>
        <w:t>商定或确定</w:t>
      </w:r>
    </w:p>
    <w:p>
      <w:pPr>
        <w:spacing w:before="1" w:line="206" w:lineRule="auto"/>
        <w:ind w:right="172" w:firstLine="427"/>
        <w:rPr>
          <w:rFonts w:ascii="宋体" w:hAnsi="宋体" w:eastAsia="宋体" w:cs="宋体"/>
          <w:sz w:val="21"/>
          <w:szCs w:val="21"/>
        </w:rPr>
      </w:pPr>
      <w:r>
        <w:rPr>
          <w:rFonts w:ascii="宋体" w:hAnsi="宋体" w:eastAsia="宋体" w:cs="宋体"/>
          <w:spacing w:val="-2"/>
          <w:sz w:val="21"/>
          <w:szCs w:val="21"/>
        </w:rPr>
        <w:t>在发包人和承包人不能通过协商达成</w:t>
      </w:r>
      <w:r>
        <w:rPr>
          <w:rFonts w:ascii="宋体" w:hAnsi="宋体" w:eastAsia="宋体" w:cs="宋体"/>
          <w:spacing w:val="-1"/>
          <w:sz w:val="21"/>
          <w:szCs w:val="21"/>
        </w:rPr>
        <w:t>一致意见时，发包人授权监理人对以下事项进行确定：</w:t>
      </w:r>
      <w:r>
        <w:rPr>
          <w:rFonts w:ascii="宋体" w:hAnsi="宋体" w:eastAsia="宋体" w:cs="宋体"/>
          <w:sz w:val="21"/>
          <w:szCs w:val="21"/>
        </w:rPr>
        <w:t xml:space="preserve"> </w:t>
      </w:r>
      <w:r>
        <w:rPr>
          <w:rFonts w:ascii="微软雅黑" w:hAnsi="微软雅黑" w:eastAsia="微软雅黑" w:cs="微软雅黑"/>
          <w:spacing w:val="-5"/>
          <w:sz w:val="21"/>
          <w:szCs w:val="21"/>
          <w:u w:val="single" w:color="auto"/>
        </w:rPr>
        <w:t>/</w:t>
      </w:r>
      <w:r>
        <w:rPr>
          <w:rFonts w:ascii="宋体" w:hAnsi="宋体" w:eastAsia="宋体" w:cs="宋体"/>
          <w:spacing w:val="-4"/>
          <w:sz w:val="21"/>
          <w:szCs w:val="21"/>
        </w:rPr>
        <w:t>；</w:t>
      </w:r>
    </w:p>
    <w:p>
      <w:pPr>
        <w:spacing w:line="181" w:lineRule="auto"/>
        <w:ind w:left="429"/>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5</w:t>
      </w:r>
      <w:r>
        <w:rPr>
          <w:rFonts w:ascii="微软雅黑" w:hAnsi="微软雅黑" w:eastAsia="微软雅黑" w:cs="微软雅黑"/>
          <w:spacing w:val="-3"/>
          <w:sz w:val="21"/>
          <w:szCs w:val="21"/>
          <w14:textOutline w14:w="3175" w14:cap="flat" w14:cmpd="sng">
            <w14:solidFill>
              <w14:srgbClr w14:val="000000"/>
            </w14:solidFill>
            <w14:prstDash w14:val="solid"/>
            <w14:miter w14:val="0"/>
          </w14:textOutline>
        </w:rPr>
        <w:t>.</w:t>
      </w:r>
      <w:r>
        <w:rPr>
          <w:rFonts w:ascii="宋体" w:hAnsi="宋体" w:eastAsia="宋体" w:cs="宋体"/>
          <w:spacing w:val="-3"/>
          <w:sz w:val="21"/>
          <w:szCs w:val="21"/>
          <w14:textOutline w14:w="3810" w14:cap="flat" w14:cmpd="sng">
            <w14:solidFill>
              <w14:srgbClr w14:val="000000"/>
            </w14:solidFill>
            <w14:prstDash w14:val="solid"/>
            <w14:miter w14:val="0"/>
          </w14:textOutline>
        </w:rPr>
        <w:t>工程质量</w:t>
      </w:r>
    </w:p>
    <w:p>
      <w:pPr>
        <w:spacing w:before="1" w:line="181" w:lineRule="auto"/>
        <w:ind w:left="430"/>
        <w:rPr>
          <w:rFonts w:ascii="宋体" w:hAnsi="宋体" w:eastAsia="宋体" w:cs="宋体"/>
          <w:sz w:val="21"/>
          <w:szCs w:val="21"/>
        </w:rPr>
      </w:pPr>
      <w:r>
        <w:rPr>
          <w:rFonts w:ascii="微软雅黑" w:hAnsi="微软雅黑" w:eastAsia="微软雅黑" w:cs="微软雅黑"/>
          <w:spacing w:val="-7"/>
          <w:sz w:val="21"/>
          <w:szCs w:val="21"/>
        </w:rPr>
        <w:t>5</w:t>
      </w:r>
      <w:r>
        <w:rPr>
          <w:rFonts w:ascii="微软雅黑" w:hAnsi="微软雅黑" w:eastAsia="微软雅黑" w:cs="微软雅黑"/>
          <w:spacing w:val="-6"/>
          <w:sz w:val="21"/>
          <w:szCs w:val="21"/>
        </w:rPr>
        <w:t xml:space="preserve">.1 </w:t>
      </w:r>
      <w:r>
        <w:rPr>
          <w:rFonts w:ascii="宋体" w:hAnsi="宋体" w:eastAsia="宋体" w:cs="宋体"/>
          <w:spacing w:val="-6"/>
          <w:sz w:val="21"/>
          <w:szCs w:val="21"/>
        </w:rPr>
        <w:t>质量要求</w:t>
      </w:r>
    </w:p>
    <w:p>
      <w:pPr>
        <w:spacing w:before="1" w:line="181" w:lineRule="auto"/>
        <w:ind w:left="430"/>
        <w:rPr>
          <w:rFonts w:ascii="宋体" w:hAnsi="宋体" w:eastAsia="宋体" w:cs="宋体"/>
          <w:sz w:val="21"/>
          <w:szCs w:val="21"/>
        </w:rPr>
      </w:pPr>
      <w:r>
        <w:rPr>
          <w:rFonts w:ascii="微软雅黑" w:hAnsi="微软雅黑" w:eastAsia="微软雅黑" w:cs="微软雅黑"/>
          <w:spacing w:val="-9"/>
          <w:sz w:val="21"/>
          <w:szCs w:val="21"/>
        </w:rPr>
        <w:t xml:space="preserve">5.1.1 </w:t>
      </w:r>
      <w:r>
        <w:rPr>
          <w:rFonts w:ascii="宋体" w:hAnsi="宋体" w:eastAsia="宋体" w:cs="宋体"/>
          <w:spacing w:val="-9"/>
          <w:sz w:val="21"/>
          <w:szCs w:val="21"/>
        </w:rPr>
        <w:t xml:space="preserve">特殊质量标准和要求： </w:t>
      </w:r>
      <w:r>
        <w:rPr>
          <w:rFonts w:ascii="宋体" w:hAnsi="宋体" w:eastAsia="宋体" w:cs="宋体"/>
          <w:spacing w:val="-9"/>
          <w:sz w:val="21"/>
          <w:szCs w:val="21"/>
          <w:u w:val="single" w:color="auto"/>
        </w:rPr>
        <w:t>无</w:t>
      </w:r>
      <w:r>
        <w:rPr>
          <w:rFonts w:ascii="宋体" w:hAnsi="宋体" w:eastAsia="宋体" w:cs="宋体"/>
          <w:spacing w:val="-9"/>
          <w:sz w:val="21"/>
          <w:szCs w:val="21"/>
        </w:rPr>
        <w:t>。</w:t>
      </w:r>
    </w:p>
    <w:p>
      <w:pPr>
        <w:spacing w:line="220" w:lineRule="auto"/>
        <w:ind w:left="431"/>
        <w:rPr>
          <w:rFonts w:ascii="宋体" w:hAnsi="宋体" w:eastAsia="宋体" w:cs="宋体"/>
          <w:sz w:val="21"/>
          <w:szCs w:val="21"/>
        </w:rPr>
      </w:pPr>
      <w:r>
        <w:rPr>
          <w:rFonts w:ascii="宋体" w:hAnsi="宋体" w:eastAsia="宋体" w:cs="宋体"/>
          <w:spacing w:val="-9"/>
          <w:sz w:val="21"/>
          <w:szCs w:val="21"/>
        </w:rPr>
        <w:t xml:space="preserve">关于工程奖项的约定： </w:t>
      </w:r>
      <w:r>
        <w:rPr>
          <w:rFonts w:ascii="宋体" w:hAnsi="宋体" w:eastAsia="宋体" w:cs="宋体"/>
          <w:spacing w:val="-9"/>
          <w:sz w:val="21"/>
          <w:szCs w:val="21"/>
          <w:u w:val="single" w:color="auto"/>
        </w:rPr>
        <w:t>无</w:t>
      </w:r>
      <w:r>
        <w:rPr>
          <w:rFonts w:ascii="宋体" w:hAnsi="宋体" w:eastAsia="宋体" w:cs="宋体"/>
          <w:spacing w:val="-9"/>
          <w:sz w:val="21"/>
          <w:szCs w:val="21"/>
        </w:rPr>
        <w:t>。</w:t>
      </w:r>
    </w:p>
    <w:p>
      <w:pPr>
        <w:spacing w:before="22" w:line="158" w:lineRule="auto"/>
        <w:ind w:left="430"/>
        <w:rPr>
          <w:rFonts w:ascii="宋体" w:hAnsi="宋体" w:eastAsia="宋体" w:cs="宋体"/>
          <w:sz w:val="21"/>
          <w:szCs w:val="21"/>
        </w:rPr>
      </w:pPr>
      <w:r>
        <w:rPr>
          <w:rFonts w:ascii="微软雅黑" w:hAnsi="微软雅黑" w:eastAsia="微软雅黑" w:cs="微软雅黑"/>
          <w:spacing w:val="-8"/>
          <w:sz w:val="21"/>
          <w:szCs w:val="21"/>
        </w:rPr>
        <w:t>5.</w:t>
      </w:r>
      <w:r>
        <w:rPr>
          <w:rFonts w:ascii="微软雅黑" w:hAnsi="微软雅黑" w:eastAsia="微软雅黑" w:cs="微软雅黑"/>
          <w:spacing w:val="-4"/>
          <w:sz w:val="21"/>
          <w:szCs w:val="21"/>
        </w:rPr>
        <w:t xml:space="preserve">3 </w:t>
      </w:r>
      <w:r>
        <w:rPr>
          <w:rFonts w:ascii="宋体" w:hAnsi="宋体" w:eastAsia="宋体" w:cs="宋体"/>
          <w:spacing w:val="-4"/>
          <w:sz w:val="21"/>
          <w:szCs w:val="21"/>
        </w:rPr>
        <w:t>隐蔽工程检查</w:t>
      </w:r>
    </w:p>
    <w:p>
      <w:pPr>
        <w:spacing w:before="1" w:line="204" w:lineRule="auto"/>
        <w:ind w:left="430"/>
        <w:rPr>
          <w:rFonts w:ascii="宋体" w:hAnsi="宋体" w:eastAsia="宋体" w:cs="宋体"/>
          <w:sz w:val="21"/>
          <w:szCs w:val="21"/>
        </w:rPr>
      </w:pPr>
      <w:r>
        <w:rPr>
          <w:rFonts w:ascii="微软雅黑" w:hAnsi="微软雅黑" w:eastAsia="微软雅黑" w:cs="微软雅黑"/>
          <w:spacing w:val="-10"/>
          <w:sz w:val="21"/>
          <w:szCs w:val="21"/>
        </w:rPr>
        <w:t>5.3</w:t>
      </w:r>
      <w:r>
        <w:rPr>
          <w:rFonts w:ascii="微软雅黑" w:hAnsi="微软雅黑" w:eastAsia="微软雅黑" w:cs="微软雅黑"/>
          <w:spacing w:val="-9"/>
          <w:sz w:val="21"/>
          <w:szCs w:val="21"/>
        </w:rPr>
        <w:t>.</w:t>
      </w:r>
      <w:r>
        <w:rPr>
          <w:rFonts w:ascii="微软雅黑" w:hAnsi="微软雅黑" w:eastAsia="微软雅黑" w:cs="微软雅黑"/>
          <w:spacing w:val="-5"/>
          <w:sz w:val="21"/>
          <w:szCs w:val="21"/>
        </w:rPr>
        <w:t xml:space="preserve">2 </w:t>
      </w:r>
      <w:r>
        <w:rPr>
          <w:rFonts w:ascii="宋体" w:hAnsi="宋体" w:eastAsia="宋体" w:cs="宋体"/>
          <w:spacing w:val="-5"/>
          <w:sz w:val="21"/>
          <w:szCs w:val="21"/>
        </w:rPr>
        <w:t xml:space="preserve">承包人提前通知监理人隐蔽工程检查的期限的约定： </w:t>
      </w:r>
      <w:r>
        <w:rPr>
          <w:rFonts w:ascii="微软雅黑" w:hAnsi="微软雅黑" w:eastAsia="微软雅黑" w:cs="微软雅黑"/>
          <w:spacing w:val="-5"/>
          <w:sz w:val="21"/>
          <w:szCs w:val="21"/>
          <w:u w:val="single" w:color="auto"/>
        </w:rPr>
        <w:t>/</w:t>
      </w:r>
      <w:r>
        <w:rPr>
          <w:rFonts w:ascii="宋体" w:hAnsi="宋体" w:eastAsia="宋体" w:cs="宋体"/>
          <w:spacing w:val="-5"/>
          <w:sz w:val="21"/>
          <w:szCs w:val="21"/>
        </w:rPr>
        <w:t>。</w:t>
      </w:r>
    </w:p>
    <w:p>
      <w:pPr>
        <w:spacing w:line="181" w:lineRule="auto"/>
        <w:ind w:left="429"/>
        <w:rPr>
          <w:rFonts w:ascii="宋体" w:hAnsi="宋体" w:eastAsia="宋体" w:cs="宋体"/>
          <w:sz w:val="21"/>
          <w:szCs w:val="21"/>
        </w:rPr>
      </w:pPr>
      <w:r>
        <w:rPr>
          <w:rFonts w:ascii="宋体" w:hAnsi="宋体" w:eastAsia="宋体" w:cs="宋体"/>
          <w:spacing w:val="-8"/>
          <w:sz w:val="21"/>
          <w:szCs w:val="21"/>
        </w:rPr>
        <w:t>监</w:t>
      </w:r>
      <w:r>
        <w:rPr>
          <w:rFonts w:ascii="宋体" w:hAnsi="宋体" w:eastAsia="宋体" w:cs="宋体"/>
          <w:spacing w:val="-7"/>
          <w:sz w:val="21"/>
          <w:szCs w:val="21"/>
        </w:rPr>
        <w:t>理</w:t>
      </w:r>
      <w:r>
        <w:rPr>
          <w:rFonts w:ascii="宋体" w:hAnsi="宋体" w:eastAsia="宋体" w:cs="宋体"/>
          <w:spacing w:val="-4"/>
          <w:sz w:val="21"/>
          <w:szCs w:val="21"/>
        </w:rPr>
        <w:t xml:space="preserve">人不能按时进行检查时，应提前 </w:t>
      </w:r>
      <w:r>
        <w:rPr>
          <w:rFonts w:ascii="微软雅黑" w:hAnsi="微软雅黑" w:eastAsia="微软雅黑" w:cs="微软雅黑"/>
          <w:spacing w:val="-4"/>
          <w:sz w:val="21"/>
          <w:szCs w:val="21"/>
          <w:u w:val="single" w:color="auto"/>
        </w:rPr>
        <w:t xml:space="preserve">24 </w:t>
      </w:r>
      <w:r>
        <w:rPr>
          <w:rFonts w:ascii="宋体" w:hAnsi="宋体" w:eastAsia="宋体" w:cs="宋体"/>
          <w:spacing w:val="-4"/>
          <w:sz w:val="21"/>
          <w:szCs w:val="21"/>
        </w:rPr>
        <w:t>小时提交书面延期要求。</w:t>
      </w:r>
    </w:p>
    <w:p>
      <w:pPr>
        <w:spacing w:before="1" w:line="181" w:lineRule="auto"/>
        <w:ind w:left="431"/>
        <w:rPr>
          <w:rFonts w:ascii="宋体" w:hAnsi="宋体" w:eastAsia="宋体" w:cs="宋体"/>
          <w:sz w:val="21"/>
          <w:szCs w:val="21"/>
        </w:rPr>
      </w:pPr>
      <w:r>
        <w:rPr>
          <w:rFonts w:ascii="宋体" w:hAnsi="宋体" w:eastAsia="宋体" w:cs="宋体"/>
          <w:spacing w:val="-18"/>
          <w:sz w:val="21"/>
          <w:szCs w:val="21"/>
        </w:rPr>
        <w:t>关</w:t>
      </w:r>
      <w:r>
        <w:rPr>
          <w:rFonts w:ascii="宋体" w:hAnsi="宋体" w:eastAsia="宋体" w:cs="宋体"/>
          <w:spacing w:val="-14"/>
          <w:sz w:val="21"/>
          <w:szCs w:val="21"/>
        </w:rPr>
        <w:t>于</w:t>
      </w:r>
      <w:r>
        <w:rPr>
          <w:rFonts w:ascii="宋体" w:hAnsi="宋体" w:eastAsia="宋体" w:cs="宋体"/>
          <w:spacing w:val="-9"/>
          <w:sz w:val="21"/>
          <w:szCs w:val="21"/>
        </w:rPr>
        <w:t xml:space="preserve">延期最长不得超过： </w:t>
      </w:r>
      <w:r>
        <w:rPr>
          <w:rFonts w:ascii="微软雅黑" w:hAnsi="微软雅黑" w:eastAsia="微软雅黑" w:cs="微软雅黑"/>
          <w:spacing w:val="-9"/>
          <w:sz w:val="21"/>
          <w:szCs w:val="21"/>
          <w:u w:val="single" w:color="auto"/>
        </w:rPr>
        <w:t xml:space="preserve">48 </w:t>
      </w:r>
      <w:r>
        <w:rPr>
          <w:rFonts w:ascii="宋体" w:hAnsi="宋体" w:eastAsia="宋体" w:cs="宋体"/>
          <w:spacing w:val="-9"/>
          <w:sz w:val="21"/>
          <w:szCs w:val="21"/>
        </w:rPr>
        <w:t>小时。</w:t>
      </w:r>
    </w:p>
    <w:p>
      <w:pPr>
        <w:spacing w:before="1" w:line="181" w:lineRule="auto"/>
        <w:ind w:left="428"/>
        <w:outlineLvl w:val="1"/>
        <w:rPr>
          <w:rFonts w:ascii="宋体" w:hAnsi="宋体" w:eastAsia="宋体" w:cs="宋体"/>
          <w:sz w:val="21"/>
          <w:szCs w:val="21"/>
        </w:rPr>
      </w:pPr>
      <w:r>
        <w:rPr>
          <w:rFonts w:ascii="微软雅黑" w:hAnsi="微软雅黑" w:eastAsia="微软雅黑" w:cs="微软雅黑"/>
          <w:spacing w:val="-1"/>
          <w:sz w:val="21"/>
          <w:szCs w:val="21"/>
          <w14:textOutline w14:w="3175" w14:cap="flat" w14:cmpd="sng">
            <w14:solidFill>
              <w14:srgbClr w14:val="000000"/>
            </w14:solidFill>
            <w14:prstDash w14:val="solid"/>
            <w14:miter w14:val="0"/>
          </w14:textOutline>
        </w:rPr>
        <w:t>6.</w:t>
      </w:r>
      <w:r>
        <w:rPr>
          <w:rFonts w:ascii="宋体" w:hAnsi="宋体" w:eastAsia="宋体" w:cs="宋体"/>
          <w:spacing w:val="-1"/>
          <w:sz w:val="21"/>
          <w:szCs w:val="21"/>
          <w14:textOutline w14:w="3810" w14:cap="flat" w14:cmpd="sng">
            <w14:solidFill>
              <w14:srgbClr w14:val="000000"/>
            </w14:solidFill>
            <w14:prstDash w14:val="solid"/>
            <w14:miter w14:val="0"/>
          </w14:textOutline>
        </w:rPr>
        <w:t>安全文明施工与环境保</w:t>
      </w:r>
      <w:r>
        <w:rPr>
          <w:rFonts w:ascii="宋体" w:hAnsi="宋体" w:eastAsia="宋体" w:cs="宋体"/>
          <w:sz w:val="21"/>
          <w:szCs w:val="21"/>
          <w14:textOutline w14:w="3810" w14:cap="flat" w14:cmpd="sng">
            <w14:solidFill>
              <w14:srgbClr w14:val="000000"/>
            </w14:solidFill>
            <w14:prstDash w14:val="solid"/>
            <w14:miter w14:val="0"/>
          </w14:textOutline>
        </w:rPr>
        <w:t>护</w:t>
      </w:r>
    </w:p>
    <w:p>
      <w:pPr>
        <w:spacing w:line="181" w:lineRule="auto"/>
        <w:ind w:left="430"/>
        <w:rPr>
          <w:rFonts w:ascii="宋体" w:hAnsi="宋体" w:eastAsia="宋体" w:cs="宋体"/>
          <w:sz w:val="21"/>
          <w:szCs w:val="21"/>
        </w:rPr>
      </w:pPr>
      <w:r>
        <w:rPr>
          <w:rFonts w:ascii="微软雅黑" w:hAnsi="微软雅黑" w:eastAsia="微软雅黑" w:cs="微软雅黑"/>
          <w:spacing w:val="-5"/>
          <w:sz w:val="21"/>
          <w:szCs w:val="21"/>
        </w:rPr>
        <w:t xml:space="preserve">6.1 </w:t>
      </w:r>
      <w:r>
        <w:rPr>
          <w:rFonts w:ascii="宋体" w:hAnsi="宋体" w:eastAsia="宋体" w:cs="宋体"/>
          <w:spacing w:val="-5"/>
          <w:sz w:val="21"/>
          <w:szCs w:val="21"/>
        </w:rPr>
        <w:t>安全文明施工</w:t>
      </w:r>
    </w:p>
    <w:p>
      <w:pPr>
        <w:spacing w:before="1" w:line="206" w:lineRule="auto"/>
        <w:ind w:left="11" w:right="74" w:firstLine="419"/>
        <w:rPr>
          <w:rFonts w:ascii="宋体" w:hAnsi="宋体" w:eastAsia="宋体" w:cs="宋体"/>
          <w:sz w:val="21"/>
          <w:szCs w:val="21"/>
        </w:rPr>
      </w:pPr>
      <w:r>
        <w:rPr>
          <w:rFonts w:ascii="微软雅黑" w:hAnsi="微软雅黑" w:eastAsia="微软雅黑" w:cs="微软雅黑"/>
          <w:spacing w:val="-2"/>
          <w:sz w:val="21"/>
          <w:szCs w:val="21"/>
        </w:rPr>
        <w:t xml:space="preserve">6.1.1 </w:t>
      </w:r>
      <w:r>
        <w:rPr>
          <w:rFonts w:ascii="宋体" w:hAnsi="宋体" w:eastAsia="宋体" w:cs="宋体"/>
          <w:spacing w:val="-2"/>
          <w:sz w:val="21"/>
          <w:szCs w:val="21"/>
        </w:rPr>
        <w:t>项目安全生产的达标目标及相应事项的约定：</w:t>
      </w:r>
      <w:r>
        <w:rPr>
          <w:rFonts w:ascii="宋体" w:hAnsi="宋体" w:eastAsia="宋体" w:cs="宋体"/>
          <w:spacing w:val="-2"/>
          <w:sz w:val="21"/>
          <w:szCs w:val="21"/>
          <w:u w:val="single" w:color="auto"/>
        </w:rPr>
        <w:t>执行通用</w:t>
      </w:r>
      <w:r>
        <w:rPr>
          <w:rFonts w:ascii="宋体" w:hAnsi="宋体" w:eastAsia="宋体" w:cs="宋体"/>
          <w:spacing w:val="-1"/>
          <w:sz w:val="21"/>
          <w:szCs w:val="21"/>
          <w:u w:val="single" w:color="auto"/>
        </w:rPr>
        <w:t>条款，施工过程中因承包方管理</w:t>
      </w:r>
      <w:r>
        <w:rPr>
          <w:rFonts w:ascii="宋体" w:hAnsi="宋体" w:eastAsia="宋体" w:cs="宋体"/>
          <w:sz w:val="21"/>
          <w:szCs w:val="21"/>
        </w:rPr>
        <w:t xml:space="preserve"> </w:t>
      </w:r>
      <w:r>
        <w:rPr>
          <w:rFonts w:ascii="宋体" w:hAnsi="宋体" w:eastAsia="宋体" w:cs="宋体"/>
          <w:spacing w:val="-10"/>
          <w:sz w:val="21"/>
          <w:szCs w:val="21"/>
          <w:u w:val="single" w:color="auto"/>
        </w:rPr>
        <w:t>不善所</w:t>
      </w:r>
      <w:r>
        <w:rPr>
          <w:rFonts w:ascii="宋体" w:hAnsi="宋体" w:eastAsia="宋体" w:cs="宋体"/>
          <w:spacing w:val="-7"/>
          <w:sz w:val="21"/>
          <w:szCs w:val="21"/>
          <w:u w:val="single" w:color="auto"/>
        </w:rPr>
        <w:t>造</w:t>
      </w:r>
      <w:r>
        <w:rPr>
          <w:rFonts w:ascii="宋体" w:hAnsi="宋体" w:eastAsia="宋体" w:cs="宋体"/>
          <w:spacing w:val="-5"/>
          <w:sz w:val="21"/>
          <w:szCs w:val="21"/>
          <w:u w:val="single" w:color="auto"/>
        </w:rPr>
        <w:t>成的一切事故和案件的所有结果均由承包方自理。</w:t>
      </w:r>
      <w:r>
        <w:rPr>
          <w:rFonts w:ascii="宋体" w:hAnsi="宋体" w:eastAsia="宋体" w:cs="宋体"/>
          <w:sz w:val="21"/>
          <w:szCs w:val="21"/>
          <w:u w:val="single" w:color="auto"/>
        </w:rPr>
        <w:t xml:space="preserve"> </w:t>
      </w:r>
    </w:p>
    <w:p>
      <w:pPr>
        <w:spacing w:before="2" w:line="216" w:lineRule="auto"/>
        <w:ind w:left="9" w:right="74" w:firstLine="421"/>
        <w:rPr>
          <w:rFonts w:ascii="宋体" w:hAnsi="宋体" w:eastAsia="宋体" w:cs="宋体"/>
          <w:sz w:val="21"/>
          <w:szCs w:val="21"/>
        </w:rPr>
      </w:pPr>
      <w:r>
        <w:rPr>
          <w:rFonts w:ascii="微软雅黑" w:hAnsi="微软雅黑" w:eastAsia="微软雅黑" w:cs="微软雅黑"/>
          <w:spacing w:val="-2"/>
          <w:sz w:val="21"/>
          <w:szCs w:val="21"/>
        </w:rPr>
        <w:t xml:space="preserve">6.1.4 </w:t>
      </w:r>
      <w:r>
        <w:rPr>
          <w:rFonts w:ascii="宋体" w:hAnsi="宋体" w:eastAsia="宋体" w:cs="宋体"/>
          <w:spacing w:val="-2"/>
          <w:sz w:val="21"/>
          <w:szCs w:val="21"/>
        </w:rPr>
        <w:t>关于治安保卫的特别约定：</w:t>
      </w:r>
      <w:r>
        <w:rPr>
          <w:rFonts w:ascii="宋体" w:hAnsi="宋体" w:eastAsia="宋体" w:cs="宋体"/>
          <w:spacing w:val="-2"/>
          <w:sz w:val="21"/>
          <w:szCs w:val="21"/>
          <w:u w:val="single" w:color="auto"/>
        </w:rPr>
        <w:t>制定相关应急预案和措施，</w:t>
      </w:r>
      <w:r>
        <w:rPr>
          <w:rFonts w:ascii="宋体" w:hAnsi="宋体" w:eastAsia="宋体" w:cs="宋体"/>
          <w:spacing w:val="-1"/>
          <w:sz w:val="21"/>
          <w:szCs w:val="21"/>
          <w:u w:val="single" w:color="auto"/>
        </w:rPr>
        <w:t>与校办签订安全生产协议书，与</w:t>
      </w:r>
      <w:r>
        <w:rPr>
          <w:rFonts w:ascii="宋体" w:hAnsi="宋体" w:eastAsia="宋体" w:cs="宋体"/>
          <w:sz w:val="21"/>
          <w:szCs w:val="21"/>
        </w:rPr>
        <w:t xml:space="preserve"> </w:t>
      </w:r>
      <w:r>
        <w:rPr>
          <w:rFonts w:ascii="宋体" w:hAnsi="宋体" w:eastAsia="宋体" w:cs="宋体"/>
          <w:spacing w:val="-1"/>
          <w:sz w:val="21"/>
          <w:szCs w:val="21"/>
          <w:u w:val="single" w:color="auto"/>
        </w:rPr>
        <w:t>保卫处签订安全生产稳</w:t>
      </w:r>
      <w:r>
        <w:rPr>
          <w:rFonts w:ascii="宋体" w:hAnsi="宋体" w:eastAsia="宋体" w:cs="宋体"/>
          <w:sz w:val="21"/>
          <w:szCs w:val="21"/>
          <w:u w:val="single" w:color="auto"/>
        </w:rPr>
        <w:t>定责任书，与后勤签订水电绿化卫生管理协议书，并符合当地公安部门的</w:t>
      </w:r>
      <w:r>
        <w:rPr>
          <w:rFonts w:ascii="宋体" w:hAnsi="宋体" w:eastAsia="宋体" w:cs="宋体"/>
          <w:sz w:val="21"/>
          <w:szCs w:val="21"/>
        </w:rPr>
        <w:t xml:space="preserve"> </w:t>
      </w:r>
      <w:r>
        <w:rPr>
          <w:rFonts w:ascii="宋体" w:hAnsi="宋体" w:eastAsia="宋体" w:cs="宋体"/>
          <w:spacing w:val="-33"/>
          <w:sz w:val="21"/>
          <w:szCs w:val="21"/>
          <w:u w:val="single" w:color="auto"/>
        </w:rPr>
        <w:t>要</w:t>
      </w:r>
      <w:r>
        <w:rPr>
          <w:rFonts w:ascii="宋体" w:hAnsi="宋体" w:eastAsia="宋体" w:cs="宋体"/>
          <w:spacing w:val="-32"/>
          <w:sz w:val="21"/>
          <w:szCs w:val="21"/>
          <w:u w:val="single" w:color="auto"/>
        </w:rPr>
        <w:t>求。</w:t>
      </w:r>
      <w:r>
        <w:rPr>
          <w:rFonts w:ascii="宋体" w:hAnsi="宋体" w:eastAsia="宋体" w:cs="宋体"/>
          <w:sz w:val="21"/>
          <w:szCs w:val="21"/>
          <w:u w:val="single" w:color="auto"/>
        </w:rPr>
        <w:t xml:space="preserve"> </w:t>
      </w:r>
    </w:p>
    <w:p>
      <w:pPr>
        <w:spacing w:line="181" w:lineRule="auto"/>
        <w:ind w:left="431"/>
        <w:rPr>
          <w:rFonts w:ascii="宋体" w:hAnsi="宋体" w:eastAsia="宋体" w:cs="宋体"/>
          <w:sz w:val="21"/>
          <w:szCs w:val="21"/>
        </w:rPr>
      </w:pPr>
      <w:r>
        <w:rPr>
          <w:rFonts w:ascii="宋体" w:hAnsi="宋体" w:eastAsia="宋体" w:cs="宋体"/>
          <w:spacing w:val="-12"/>
          <w:sz w:val="21"/>
          <w:szCs w:val="21"/>
        </w:rPr>
        <w:t>关于</w:t>
      </w:r>
      <w:r>
        <w:rPr>
          <w:rFonts w:ascii="宋体" w:hAnsi="宋体" w:eastAsia="宋体" w:cs="宋体"/>
          <w:spacing w:val="-10"/>
          <w:sz w:val="21"/>
          <w:szCs w:val="21"/>
        </w:rPr>
        <w:t>编</w:t>
      </w:r>
      <w:r>
        <w:rPr>
          <w:rFonts w:ascii="宋体" w:hAnsi="宋体" w:eastAsia="宋体" w:cs="宋体"/>
          <w:spacing w:val="-6"/>
          <w:sz w:val="21"/>
          <w:szCs w:val="21"/>
        </w:rPr>
        <w:t xml:space="preserve">制施工场地治安管理计划的约定： </w:t>
      </w:r>
      <w:r>
        <w:rPr>
          <w:rFonts w:ascii="宋体" w:hAnsi="宋体" w:eastAsia="宋体" w:cs="宋体"/>
          <w:spacing w:val="-6"/>
          <w:sz w:val="21"/>
          <w:szCs w:val="21"/>
          <w:u w:val="single" w:color="auto"/>
        </w:rPr>
        <w:t xml:space="preserve">开工前 </w:t>
      </w:r>
      <w:r>
        <w:rPr>
          <w:rFonts w:ascii="微软雅黑" w:hAnsi="微软雅黑" w:eastAsia="微软雅黑" w:cs="微软雅黑"/>
          <w:spacing w:val="-6"/>
          <w:sz w:val="21"/>
          <w:szCs w:val="21"/>
          <w:u w:val="single" w:color="auto"/>
        </w:rPr>
        <w:t xml:space="preserve">7 </w:t>
      </w:r>
      <w:r>
        <w:rPr>
          <w:rFonts w:ascii="宋体" w:hAnsi="宋体" w:eastAsia="宋体" w:cs="宋体"/>
          <w:spacing w:val="-6"/>
          <w:sz w:val="21"/>
          <w:szCs w:val="21"/>
          <w:u w:val="single" w:color="auto"/>
        </w:rPr>
        <w:t>日内提供</w:t>
      </w:r>
      <w:r>
        <w:rPr>
          <w:rFonts w:ascii="宋体" w:hAnsi="宋体" w:eastAsia="宋体" w:cs="宋体"/>
          <w:spacing w:val="-6"/>
          <w:sz w:val="21"/>
          <w:szCs w:val="21"/>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10"/>
          <w:sz w:val="21"/>
          <w:szCs w:val="21"/>
        </w:rPr>
        <w:t>6</w:t>
      </w:r>
      <w:r>
        <w:rPr>
          <w:rFonts w:ascii="微软雅黑" w:hAnsi="微软雅黑" w:eastAsia="微软雅黑" w:cs="微软雅黑"/>
          <w:spacing w:val="-6"/>
          <w:sz w:val="21"/>
          <w:szCs w:val="21"/>
        </w:rPr>
        <w:t xml:space="preserve">.1.5 </w:t>
      </w:r>
      <w:r>
        <w:rPr>
          <w:rFonts w:ascii="宋体" w:hAnsi="宋体" w:eastAsia="宋体" w:cs="宋体"/>
          <w:spacing w:val="-6"/>
          <w:sz w:val="21"/>
          <w:szCs w:val="21"/>
        </w:rPr>
        <w:t>文明施工</w:t>
      </w:r>
    </w:p>
    <w:p>
      <w:pPr>
        <w:spacing w:before="1" w:line="206" w:lineRule="auto"/>
        <w:ind w:left="430" w:right="1567" w:hanging="1"/>
        <w:rPr>
          <w:rFonts w:ascii="宋体" w:hAnsi="宋体" w:eastAsia="宋体" w:cs="宋体"/>
          <w:sz w:val="21"/>
          <w:szCs w:val="21"/>
        </w:rPr>
      </w:pPr>
      <w:r>
        <w:rPr>
          <w:rFonts w:ascii="宋体" w:hAnsi="宋体" w:eastAsia="宋体" w:cs="宋体"/>
          <w:spacing w:val="-12"/>
          <w:sz w:val="21"/>
          <w:szCs w:val="21"/>
        </w:rPr>
        <w:t>合同当</w:t>
      </w:r>
      <w:r>
        <w:rPr>
          <w:rFonts w:ascii="宋体" w:hAnsi="宋体" w:eastAsia="宋体" w:cs="宋体"/>
          <w:spacing w:val="-10"/>
          <w:sz w:val="21"/>
          <w:szCs w:val="21"/>
        </w:rPr>
        <w:t>事</w:t>
      </w:r>
      <w:r>
        <w:rPr>
          <w:rFonts w:ascii="宋体" w:hAnsi="宋体" w:eastAsia="宋体" w:cs="宋体"/>
          <w:spacing w:val="-6"/>
          <w:sz w:val="21"/>
          <w:szCs w:val="21"/>
        </w:rPr>
        <w:t xml:space="preserve">人对文明施工的要求： </w:t>
      </w:r>
      <w:r>
        <w:rPr>
          <w:rFonts w:ascii="宋体" w:hAnsi="宋体" w:eastAsia="宋体" w:cs="宋体"/>
          <w:spacing w:val="-6"/>
          <w:sz w:val="21"/>
          <w:szCs w:val="21"/>
          <w:u w:val="single" w:color="auto"/>
        </w:rPr>
        <w:t xml:space="preserve">达到国家、自治区的相关要求和标准。 </w:t>
      </w:r>
      <w:r>
        <w:rPr>
          <w:rFonts w:ascii="宋体" w:hAnsi="宋体" w:eastAsia="宋体" w:cs="宋体"/>
          <w:sz w:val="21"/>
          <w:szCs w:val="21"/>
        </w:rPr>
        <w:t xml:space="preserve">    </w:t>
      </w:r>
      <w:r>
        <w:rPr>
          <w:rFonts w:ascii="微软雅黑" w:hAnsi="微软雅黑" w:eastAsia="微软雅黑" w:cs="微软雅黑"/>
          <w:spacing w:val="-10"/>
          <w:sz w:val="21"/>
          <w:szCs w:val="21"/>
        </w:rPr>
        <w:t>6.</w:t>
      </w:r>
      <w:r>
        <w:rPr>
          <w:rFonts w:ascii="微软雅黑" w:hAnsi="微软雅黑" w:eastAsia="微软雅黑" w:cs="微软雅黑"/>
          <w:spacing w:val="-7"/>
          <w:sz w:val="21"/>
          <w:szCs w:val="21"/>
        </w:rPr>
        <w:t>1</w:t>
      </w:r>
      <w:r>
        <w:rPr>
          <w:rFonts w:ascii="微软雅黑" w:hAnsi="微软雅黑" w:eastAsia="微软雅黑" w:cs="微软雅黑"/>
          <w:spacing w:val="-5"/>
          <w:sz w:val="21"/>
          <w:szCs w:val="21"/>
        </w:rPr>
        <w:t xml:space="preserve">.6 </w:t>
      </w:r>
      <w:r>
        <w:rPr>
          <w:rFonts w:ascii="宋体" w:hAnsi="宋体" w:eastAsia="宋体" w:cs="宋体"/>
          <w:spacing w:val="-5"/>
          <w:sz w:val="21"/>
          <w:szCs w:val="21"/>
        </w:rPr>
        <w:t xml:space="preserve">关于安全文明施工费支付比例和支付期限的约定： </w:t>
      </w:r>
      <w:r>
        <w:rPr>
          <w:rFonts w:ascii="宋体" w:hAnsi="宋体" w:eastAsia="宋体" w:cs="宋体"/>
          <w:spacing w:val="-5"/>
          <w:sz w:val="21"/>
          <w:szCs w:val="21"/>
          <w:u w:val="single" w:color="auto"/>
        </w:rPr>
        <w:t>纳入合同总价支付</w:t>
      </w:r>
      <w:r>
        <w:rPr>
          <w:rFonts w:ascii="宋体" w:hAnsi="宋体" w:eastAsia="宋体" w:cs="宋体"/>
          <w:spacing w:val="-5"/>
          <w:sz w:val="21"/>
          <w:szCs w:val="21"/>
        </w:rPr>
        <w:t>。</w:t>
      </w:r>
    </w:p>
    <w:p>
      <w:pPr>
        <w:spacing w:before="1" w:line="181" w:lineRule="auto"/>
        <w:ind w:left="428"/>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7</w:t>
      </w:r>
      <w:r>
        <w:rPr>
          <w:rFonts w:ascii="微软雅黑" w:hAnsi="微软雅黑" w:eastAsia="微软雅黑" w:cs="微软雅黑"/>
          <w:spacing w:val="-3"/>
          <w:sz w:val="21"/>
          <w:szCs w:val="21"/>
          <w14:textOutline w14:w="3175" w14:cap="flat" w14:cmpd="sng">
            <w14:solidFill>
              <w14:srgbClr w14:val="000000"/>
            </w14:solidFill>
            <w14:prstDash w14:val="solid"/>
            <w14:miter w14:val="0"/>
          </w14:textOutline>
        </w:rPr>
        <w:t>.</w:t>
      </w:r>
      <w:r>
        <w:rPr>
          <w:rFonts w:ascii="宋体" w:hAnsi="宋体" w:eastAsia="宋体" w:cs="宋体"/>
          <w:spacing w:val="-2"/>
          <w:sz w:val="21"/>
          <w:szCs w:val="21"/>
          <w14:textOutline w14:w="3810" w14:cap="flat" w14:cmpd="sng">
            <w14:solidFill>
              <w14:srgbClr w14:val="000000"/>
            </w14:solidFill>
            <w14:prstDash w14:val="solid"/>
            <w14:miter w14:val="0"/>
          </w14:textOutline>
        </w:rPr>
        <w:t>工期和进度</w:t>
      </w:r>
    </w:p>
    <w:p>
      <w:pPr>
        <w:spacing w:line="181" w:lineRule="auto"/>
        <w:ind w:left="430"/>
        <w:rPr>
          <w:rFonts w:ascii="宋体" w:hAnsi="宋体" w:eastAsia="宋体" w:cs="宋体"/>
          <w:sz w:val="21"/>
          <w:szCs w:val="21"/>
        </w:rPr>
      </w:pPr>
      <w:r>
        <w:rPr>
          <w:rFonts w:ascii="微软雅黑" w:hAnsi="微软雅黑" w:eastAsia="微软雅黑" w:cs="微软雅黑"/>
          <w:spacing w:val="-5"/>
          <w:sz w:val="21"/>
          <w:szCs w:val="21"/>
        </w:rPr>
        <w:t xml:space="preserve">7.1 </w:t>
      </w:r>
      <w:r>
        <w:rPr>
          <w:rFonts w:ascii="宋体" w:hAnsi="宋体" w:eastAsia="宋体" w:cs="宋体"/>
          <w:spacing w:val="-5"/>
          <w:sz w:val="21"/>
          <w:szCs w:val="21"/>
        </w:rPr>
        <w:t>施工组织设计</w:t>
      </w:r>
    </w:p>
    <w:p>
      <w:pPr>
        <w:spacing w:before="2" w:line="216" w:lineRule="auto"/>
        <w:ind w:left="7" w:firstLine="422"/>
        <w:rPr>
          <w:rFonts w:ascii="宋体" w:hAnsi="宋体" w:eastAsia="宋体" w:cs="宋体"/>
          <w:sz w:val="21"/>
          <w:szCs w:val="21"/>
        </w:rPr>
      </w:pPr>
      <w:r>
        <w:rPr>
          <w:rFonts w:ascii="微软雅黑" w:hAnsi="微软雅黑" w:eastAsia="微软雅黑" w:cs="微软雅黑"/>
          <w:spacing w:val="-2"/>
          <w:sz w:val="21"/>
          <w:szCs w:val="21"/>
        </w:rPr>
        <w:t xml:space="preserve">7.1.1 </w:t>
      </w:r>
      <w:r>
        <w:rPr>
          <w:rFonts w:ascii="宋体" w:hAnsi="宋体" w:eastAsia="宋体" w:cs="宋体"/>
          <w:spacing w:val="-2"/>
          <w:sz w:val="21"/>
          <w:szCs w:val="21"/>
        </w:rPr>
        <w:t>合同当事人约定的施工组织设计应包括的其他内容：</w:t>
      </w:r>
      <w:r>
        <w:rPr>
          <w:rFonts w:ascii="宋体" w:hAnsi="宋体" w:eastAsia="宋体" w:cs="宋体"/>
          <w:spacing w:val="-1"/>
          <w:sz w:val="21"/>
          <w:szCs w:val="21"/>
          <w:u w:val="single" w:color="auto"/>
        </w:rPr>
        <w:t>施工方案、施工进度计划、施工现</w:t>
      </w:r>
      <w:r>
        <w:rPr>
          <w:rFonts w:ascii="宋体" w:hAnsi="宋体" w:eastAsia="宋体" w:cs="宋体"/>
          <w:sz w:val="21"/>
          <w:szCs w:val="21"/>
        </w:rPr>
        <w:t xml:space="preserve"> </w:t>
      </w:r>
      <w:r>
        <w:rPr>
          <w:rFonts w:ascii="宋体" w:hAnsi="宋体" w:eastAsia="宋体" w:cs="宋体"/>
          <w:spacing w:val="-4"/>
          <w:sz w:val="21"/>
          <w:szCs w:val="21"/>
          <w:u w:val="single" w:color="auto"/>
        </w:rPr>
        <w:t>场平面布置图、劳动力需用量</w:t>
      </w:r>
      <w:r>
        <w:rPr>
          <w:rFonts w:ascii="宋体" w:hAnsi="宋体" w:eastAsia="宋体" w:cs="宋体"/>
          <w:spacing w:val="-3"/>
          <w:sz w:val="21"/>
          <w:szCs w:val="21"/>
          <w:u w:val="single" w:color="auto"/>
        </w:rPr>
        <w:t>计</w:t>
      </w:r>
      <w:r>
        <w:rPr>
          <w:rFonts w:ascii="宋体" w:hAnsi="宋体" w:eastAsia="宋体" w:cs="宋体"/>
          <w:spacing w:val="-2"/>
          <w:sz w:val="21"/>
          <w:szCs w:val="21"/>
          <w:u w:val="single" w:color="auto"/>
        </w:rPr>
        <w:t xml:space="preserve">划、材料需用量计划、机械设备需用量计划、资金需用量计划、 </w:t>
      </w:r>
      <w:r>
        <w:rPr>
          <w:rFonts w:ascii="宋体" w:hAnsi="宋体" w:eastAsia="宋体" w:cs="宋体"/>
          <w:sz w:val="21"/>
          <w:szCs w:val="21"/>
        </w:rPr>
        <w:t xml:space="preserve"> </w:t>
      </w:r>
      <w:r>
        <w:rPr>
          <w:rFonts w:ascii="宋体" w:hAnsi="宋体" w:eastAsia="宋体" w:cs="宋体"/>
          <w:spacing w:val="-4"/>
          <w:sz w:val="21"/>
          <w:szCs w:val="21"/>
          <w:u w:val="single" w:color="auto"/>
        </w:rPr>
        <w:t>承包人</w:t>
      </w:r>
      <w:r>
        <w:rPr>
          <w:rFonts w:ascii="宋体" w:hAnsi="宋体" w:eastAsia="宋体" w:cs="宋体"/>
          <w:spacing w:val="-3"/>
          <w:sz w:val="21"/>
          <w:szCs w:val="21"/>
          <w:u w:val="single" w:color="auto"/>
        </w:rPr>
        <w:t>自</w:t>
      </w:r>
      <w:r>
        <w:rPr>
          <w:rFonts w:ascii="宋体" w:hAnsi="宋体" w:eastAsia="宋体" w:cs="宋体"/>
          <w:spacing w:val="-2"/>
          <w:sz w:val="21"/>
          <w:szCs w:val="21"/>
          <w:u w:val="single" w:color="auto"/>
        </w:rPr>
        <w:t>有周转资金计划、质量保证体系、工期保证体系、安全保证体系、现场安全施工措施等</w:t>
      </w:r>
      <w:r>
        <w:rPr>
          <w:rFonts w:ascii="宋体" w:hAnsi="宋体" w:eastAsia="宋体" w:cs="宋体"/>
          <w:spacing w:val="-2"/>
          <w:sz w:val="21"/>
          <w:szCs w:val="21"/>
        </w:rPr>
        <w:t>。</w:t>
      </w:r>
    </w:p>
    <w:p>
      <w:pPr>
        <w:spacing w:line="181" w:lineRule="auto"/>
        <w:ind w:left="430"/>
        <w:rPr>
          <w:rFonts w:ascii="宋体" w:hAnsi="宋体" w:eastAsia="宋体" w:cs="宋体"/>
          <w:sz w:val="21"/>
          <w:szCs w:val="21"/>
        </w:rPr>
      </w:pPr>
      <w:r>
        <w:rPr>
          <w:rFonts w:ascii="微软雅黑" w:hAnsi="微软雅黑" w:eastAsia="微软雅黑" w:cs="微软雅黑"/>
          <w:spacing w:val="-6"/>
          <w:sz w:val="21"/>
          <w:szCs w:val="21"/>
        </w:rPr>
        <w:t>7.1</w:t>
      </w:r>
      <w:r>
        <w:rPr>
          <w:rFonts w:ascii="微软雅黑" w:hAnsi="微软雅黑" w:eastAsia="微软雅黑" w:cs="微软雅黑"/>
          <w:spacing w:val="-5"/>
          <w:sz w:val="21"/>
          <w:szCs w:val="21"/>
        </w:rPr>
        <w:t>.</w:t>
      </w:r>
      <w:r>
        <w:rPr>
          <w:rFonts w:ascii="微软雅黑" w:hAnsi="微软雅黑" w:eastAsia="微软雅黑" w:cs="微软雅黑"/>
          <w:spacing w:val="-3"/>
          <w:sz w:val="21"/>
          <w:szCs w:val="21"/>
        </w:rPr>
        <w:t xml:space="preserve">2 </w:t>
      </w:r>
      <w:r>
        <w:rPr>
          <w:rFonts w:ascii="宋体" w:hAnsi="宋体" w:eastAsia="宋体" w:cs="宋体"/>
          <w:spacing w:val="-3"/>
          <w:sz w:val="21"/>
          <w:szCs w:val="21"/>
        </w:rPr>
        <w:t>施工组织设计的提交和修改</w:t>
      </w:r>
    </w:p>
    <w:p>
      <w:pPr>
        <w:spacing w:before="1" w:line="181" w:lineRule="auto"/>
        <w:ind w:left="428"/>
        <w:rPr>
          <w:rFonts w:ascii="宋体" w:hAnsi="宋体" w:eastAsia="宋体" w:cs="宋体"/>
          <w:sz w:val="21"/>
          <w:szCs w:val="21"/>
        </w:rPr>
      </w:pPr>
      <w:r>
        <w:rPr>
          <w:rFonts w:ascii="宋体" w:hAnsi="宋体" w:eastAsia="宋体" w:cs="宋体"/>
          <w:spacing w:val="-12"/>
          <w:sz w:val="21"/>
          <w:szCs w:val="21"/>
        </w:rPr>
        <w:t>承包</w:t>
      </w:r>
      <w:r>
        <w:rPr>
          <w:rFonts w:ascii="宋体" w:hAnsi="宋体" w:eastAsia="宋体" w:cs="宋体"/>
          <w:spacing w:val="-7"/>
          <w:sz w:val="21"/>
          <w:szCs w:val="21"/>
        </w:rPr>
        <w:t>人</w:t>
      </w:r>
      <w:r>
        <w:rPr>
          <w:rFonts w:ascii="宋体" w:hAnsi="宋体" w:eastAsia="宋体" w:cs="宋体"/>
          <w:spacing w:val="-6"/>
          <w:sz w:val="21"/>
          <w:szCs w:val="21"/>
        </w:rPr>
        <w:t xml:space="preserve">提交详细施工组织设计的期限的约定： </w:t>
      </w:r>
      <w:r>
        <w:rPr>
          <w:rFonts w:ascii="宋体" w:hAnsi="宋体" w:eastAsia="宋体" w:cs="宋体"/>
          <w:spacing w:val="-6"/>
          <w:sz w:val="21"/>
          <w:szCs w:val="21"/>
          <w:u w:val="single" w:color="auto"/>
        </w:rPr>
        <w:t xml:space="preserve">收到后 </w:t>
      </w:r>
      <w:r>
        <w:rPr>
          <w:rFonts w:ascii="微软雅黑" w:hAnsi="微软雅黑" w:eastAsia="微软雅黑" w:cs="微软雅黑"/>
          <w:spacing w:val="-6"/>
          <w:sz w:val="21"/>
          <w:szCs w:val="21"/>
          <w:u w:val="single" w:color="auto"/>
        </w:rPr>
        <w:t xml:space="preserve">7 </w:t>
      </w:r>
      <w:r>
        <w:rPr>
          <w:rFonts w:ascii="宋体" w:hAnsi="宋体" w:eastAsia="宋体" w:cs="宋体"/>
          <w:spacing w:val="-6"/>
          <w:sz w:val="21"/>
          <w:szCs w:val="21"/>
          <w:u w:val="single" w:color="auto"/>
        </w:rPr>
        <w:t>天内</w:t>
      </w:r>
      <w:r>
        <w:rPr>
          <w:rFonts w:ascii="宋体" w:hAnsi="宋体" w:eastAsia="宋体" w:cs="宋体"/>
          <w:spacing w:val="-6"/>
          <w:sz w:val="21"/>
          <w:szCs w:val="21"/>
        </w:rPr>
        <w:t>。</w:t>
      </w:r>
    </w:p>
    <w:p>
      <w:pPr>
        <w:spacing w:before="1" w:line="206" w:lineRule="auto"/>
        <w:ind w:left="8" w:right="124" w:firstLine="423"/>
        <w:rPr>
          <w:rFonts w:ascii="宋体" w:hAnsi="宋体" w:eastAsia="宋体" w:cs="宋体"/>
          <w:sz w:val="21"/>
          <w:szCs w:val="21"/>
        </w:rPr>
      </w:pPr>
      <w:r>
        <w:rPr>
          <w:rFonts w:ascii="宋体" w:hAnsi="宋体" w:eastAsia="宋体" w:cs="宋体"/>
          <w:spacing w:val="-3"/>
          <w:sz w:val="21"/>
          <w:szCs w:val="21"/>
        </w:rPr>
        <w:t xml:space="preserve">发包人和监理人在收到详细的施工组织设计后确认或提出修改意见的期限： </w:t>
      </w:r>
      <w:r>
        <w:rPr>
          <w:rFonts w:ascii="宋体" w:hAnsi="宋体" w:eastAsia="宋体" w:cs="宋体"/>
          <w:spacing w:val="-3"/>
          <w:sz w:val="21"/>
          <w:szCs w:val="21"/>
          <w:u w:val="single" w:color="auto"/>
        </w:rPr>
        <w:t>收到施工组</w:t>
      </w:r>
      <w:r>
        <w:rPr>
          <w:rFonts w:ascii="宋体" w:hAnsi="宋体" w:eastAsia="宋体" w:cs="宋体"/>
          <w:sz w:val="21"/>
          <w:szCs w:val="21"/>
          <w:u w:val="single" w:color="auto"/>
        </w:rPr>
        <w:t>织设</w:t>
      </w:r>
      <w:r>
        <w:rPr>
          <w:rFonts w:ascii="宋体" w:hAnsi="宋体" w:eastAsia="宋体" w:cs="宋体"/>
          <w:sz w:val="21"/>
          <w:szCs w:val="21"/>
        </w:rPr>
        <w:t xml:space="preserve"> </w:t>
      </w:r>
      <w:r>
        <w:rPr>
          <w:rFonts w:ascii="宋体" w:hAnsi="宋体" w:eastAsia="宋体" w:cs="宋体"/>
          <w:spacing w:val="-8"/>
          <w:sz w:val="21"/>
          <w:szCs w:val="21"/>
          <w:u w:val="single" w:color="auto"/>
        </w:rPr>
        <w:t>计</w:t>
      </w:r>
      <w:r>
        <w:rPr>
          <w:rFonts w:ascii="宋体" w:hAnsi="宋体" w:eastAsia="宋体" w:cs="宋体"/>
          <w:spacing w:val="-5"/>
          <w:sz w:val="21"/>
          <w:szCs w:val="21"/>
          <w:u w:val="single" w:color="auto"/>
        </w:rPr>
        <w:t xml:space="preserve">后 </w:t>
      </w:r>
      <w:r>
        <w:rPr>
          <w:rFonts w:ascii="微软雅黑" w:hAnsi="微软雅黑" w:eastAsia="微软雅黑" w:cs="微软雅黑"/>
          <w:spacing w:val="-5"/>
          <w:sz w:val="21"/>
          <w:szCs w:val="21"/>
          <w:u w:val="single" w:color="auto"/>
        </w:rPr>
        <w:t xml:space="preserve">7 </w:t>
      </w:r>
      <w:r>
        <w:rPr>
          <w:rFonts w:ascii="宋体" w:hAnsi="宋体" w:eastAsia="宋体" w:cs="宋体"/>
          <w:spacing w:val="-5"/>
          <w:sz w:val="21"/>
          <w:szCs w:val="21"/>
          <w:u w:val="single" w:color="auto"/>
        </w:rPr>
        <w:t>日内提出修改意见或确认</w:t>
      </w:r>
      <w:r>
        <w:rPr>
          <w:rFonts w:ascii="宋体" w:hAnsi="宋体" w:eastAsia="宋体" w:cs="宋体"/>
          <w:spacing w:val="-5"/>
          <w:sz w:val="21"/>
          <w:szCs w:val="21"/>
        </w:rPr>
        <w:t>。</w:t>
      </w:r>
    </w:p>
    <w:p>
      <w:pPr>
        <w:spacing w:line="181" w:lineRule="auto"/>
        <w:ind w:left="430"/>
        <w:rPr>
          <w:rFonts w:ascii="宋体" w:hAnsi="宋体" w:eastAsia="宋体" w:cs="宋体"/>
          <w:sz w:val="21"/>
          <w:szCs w:val="21"/>
        </w:rPr>
      </w:pPr>
      <w:r>
        <w:rPr>
          <w:rFonts w:ascii="微软雅黑" w:hAnsi="微软雅黑" w:eastAsia="微软雅黑" w:cs="微软雅黑"/>
          <w:spacing w:val="-5"/>
          <w:sz w:val="21"/>
          <w:szCs w:val="21"/>
        </w:rPr>
        <w:t xml:space="preserve">7.2 </w:t>
      </w:r>
      <w:r>
        <w:rPr>
          <w:rFonts w:ascii="宋体" w:hAnsi="宋体" w:eastAsia="宋体" w:cs="宋体"/>
          <w:spacing w:val="-5"/>
          <w:sz w:val="21"/>
          <w:szCs w:val="21"/>
        </w:rPr>
        <w:t>施工进度计划</w:t>
      </w:r>
    </w:p>
    <w:p>
      <w:pPr>
        <w:spacing w:before="1" w:line="181" w:lineRule="auto"/>
        <w:ind w:left="430"/>
        <w:rPr>
          <w:rFonts w:ascii="宋体" w:hAnsi="宋体" w:eastAsia="宋体" w:cs="宋体"/>
          <w:sz w:val="21"/>
          <w:szCs w:val="21"/>
        </w:rPr>
      </w:pPr>
      <w:r>
        <w:rPr>
          <w:rFonts w:ascii="微软雅黑" w:hAnsi="微软雅黑" w:eastAsia="微软雅黑" w:cs="微软雅黑"/>
          <w:spacing w:val="-8"/>
          <w:sz w:val="21"/>
          <w:szCs w:val="21"/>
        </w:rPr>
        <w:t>7</w:t>
      </w:r>
      <w:r>
        <w:rPr>
          <w:rFonts w:ascii="微软雅黑" w:hAnsi="微软雅黑" w:eastAsia="微软雅黑" w:cs="微软雅黑"/>
          <w:spacing w:val="-5"/>
          <w:sz w:val="21"/>
          <w:szCs w:val="21"/>
        </w:rPr>
        <w:t>.</w:t>
      </w:r>
      <w:r>
        <w:rPr>
          <w:rFonts w:ascii="微软雅黑" w:hAnsi="微软雅黑" w:eastAsia="微软雅黑" w:cs="微软雅黑"/>
          <w:spacing w:val="-4"/>
          <w:sz w:val="21"/>
          <w:szCs w:val="21"/>
        </w:rPr>
        <w:t xml:space="preserve">2.2 </w:t>
      </w:r>
      <w:r>
        <w:rPr>
          <w:rFonts w:ascii="宋体" w:hAnsi="宋体" w:eastAsia="宋体" w:cs="宋体"/>
          <w:spacing w:val="-4"/>
          <w:sz w:val="21"/>
          <w:szCs w:val="21"/>
        </w:rPr>
        <w:t>施工进度计划的修订</w:t>
      </w:r>
    </w:p>
    <w:p>
      <w:pPr>
        <w:spacing w:before="1" w:line="206" w:lineRule="auto"/>
        <w:ind w:left="8" w:right="124" w:firstLine="423"/>
        <w:rPr>
          <w:rFonts w:ascii="宋体" w:hAnsi="宋体" w:eastAsia="宋体" w:cs="宋体"/>
          <w:sz w:val="21"/>
          <w:szCs w:val="21"/>
        </w:rPr>
      </w:pPr>
      <w:r>
        <w:rPr>
          <w:rFonts w:ascii="宋体" w:hAnsi="宋体" w:eastAsia="宋体" w:cs="宋体"/>
          <w:spacing w:val="-3"/>
          <w:sz w:val="21"/>
          <w:szCs w:val="21"/>
        </w:rPr>
        <w:t xml:space="preserve">发包人和监理人在收到修订的施工进度计划后确认或提出修改意见的期限： </w:t>
      </w:r>
      <w:r>
        <w:rPr>
          <w:rFonts w:ascii="宋体" w:hAnsi="宋体" w:eastAsia="宋体" w:cs="宋体"/>
          <w:spacing w:val="-3"/>
          <w:sz w:val="21"/>
          <w:szCs w:val="21"/>
          <w:u w:val="single" w:color="auto"/>
        </w:rPr>
        <w:t>收到施工组</w:t>
      </w:r>
      <w:r>
        <w:rPr>
          <w:rFonts w:ascii="宋体" w:hAnsi="宋体" w:eastAsia="宋体" w:cs="宋体"/>
          <w:sz w:val="21"/>
          <w:szCs w:val="21"/>
          <w:u w:val="single" w:color="auto"/>
        </w:rPr>
        <w:t>织设</w:t>
      </w:r>
      <w:r>
        <w:rPr>
          <w:rFonts w:ascii="宋体" w:hAnsi="宋体" w:eastAsia="宋体" w:cs="宋体"/>
          <w:sz w:val="21"/>
          <w:szCs w:val="21"/>
        </w:rPr>
        <w:t xml:space="preserve"> </w:t>
      </w:r>
      <w:r>
        <w:rPr>
          <w:rFonts w:ascii="宋体" w:hAnsi="宋体" w:eastAsia="宋体" w:cs="宋体"/>
          <w:spacing w:val="-16"/>
          <w:sz w:val="21"/>
          <w:szCs w:val="21"/>
          <w:u w:val="single" w:color="auto"/>
        </w:rPr>
        <w:t>计</w:t>
      </w:r>
      <w:r>
        <w:rPr>
          <w:rFonts w:ascii="宋体" w:hAnsi="宋体" w:eastAsia="宋体" w:cs="宋体"/>
          <w:spacing w:val="-8"/>
          <w:sz w:val="21"/>
          <w:szCs w:val="21"/>
          <w:u w:val="single" w:color="auto"/>
        </w:rPr>
        <w:t xml:space="preserve">后 </w:t>
      </w:r>
      <w:r>
        <w:rPr>
          <w:rFonts w:ascii="微软雅黑" w:hAnsi="微软雅黑" w:eastAsia="微软雅黑" w:cs="微软雅黑"/>
          <w:spacing w:val="-8"/>
          <w:sz w:val="21"/>
          <w:szCs w:val="21"/>
          <w:u w:val="single" w:color="auto"/>
        </w:rPr>
        <w:t xml:space="preserve">7 </w:t>
      </w:r>
      <w:r>
        <w:rPr>
          <w:rFonts w:ascii="宋体" w:hAnsi="宋体" w:eastAsia="宋体" w:cs="宋体"/>
          <w:spacing w:val="-8"/>
          <w:sz w:val="21"/>
          <w:szCs w:val="21"/>
          <w:u w:val="single" w:color="auto"/>
        </w:rPr>
        <w:t>日内确认</w:t>
      </w:r>
      <w:r>
        <w:rPr>
          <w:rFonts w:ascii="宋体" w:hAnsi="宋体" w:eastAsia="宋体" w:cs="宋体"/>
          <w:spacing w:val="-8"/>
          <w:sz w:val="21"/>
          <w:szCs w:val="21"/>
        </w:rPr>
        <w:t>。</w:t>
      </w:r>
    </w:p>
    <w:p>
      <w:pPr>
        <w:spacing w:before="1" w:line="181" w:lineRule="auto"/>
        <w:ind w:left="430"/>
        <w:rPr>
          <w:rFonts w:ascii="宋体" w:hAnsi="宋体" w:eastAsia="宋体" w:cs="宋体"/>
          <w:sz w:val="21"/>
          <w:szCs w:val="21"/>
        </w:rPr>
      </w:pPr>
      <w:r>
        <w:rPr>
          <w:rFonts w:ascii="微软雅黑" w:hAnsi="微软雅黑" w:eastAsia="微软雅黑" w:cs="微软雅黑"/>
          <w:spacing w:val="-12"/>
          <w:sz w:val="21"/>
          <w:szCs w:val="21"/>
        </w:rPr>
        <w:t>7</w:t>
      </w:r>
      <w:r>
        <w:rPr>
          <w:rFonts w:ascii="微软雅黑" w:hAnsi="微软雅黑" w:eastAsia="微软雅黑" w:cs="微软雅黑"/>
          <w:spacing w:val="-7"/>
          <w:sz w:val="21"/>
          <w:szCs w:val="21"/>
        </w:rPr>
        <w:t xml:space="preserve">.3 </w:t>
      </w:r>
      <w:r>
        <w:rPr>
          <w:rFonts w:ascii="宋体" w:hAnsi="宋体" w:eastAsia="宋体" w:cs="宋体"/>
          <w:spacing w:val="-7"/>
          <w:sz w:val="21"/>
          <w:szCs w:val="21"/>
        </w:rPr>
        <w:t>开工</w:t>
      </w:r>
    </w:p>
    <w:p>
      <w:pPr>
        <w:spacing w:line="181" w:lineRule="auto"/>
        <w:ind w:left="430"/>
        <w:rPr>
          <w:rFonts w:ascii="宋体" w:hAnsi="宋体" w:eastAsia="宋体" w:cs="宋体"/>
          <w:sz w:val="21"/>
          <w:szCs w:val="21"/>
        </w:rPr>
      </w:pPr>
      <w:r>
        <w:rPr>
          <w:rFonts w:ascii="微软雅黑" w:hAnsi="微软雅黑" w:eastAsia="微软雅黑" w:cs="微软雅黑"/>
          <w:spacing w:val="-9"/>
          <w:sz w:val="21"/>
          <w:szCs w:val="21"/>
        </w:rPr>
        <w:t>7</w:t>
      </w:r>
      <w:r>
        <w:rPr>
          <w:rFonts w:ascii="微软雅黑" w:hAnsi="微软雅黑" w:eastAsia="微软雅黑" w:cs="微软雅黑"/>
          <w:spacing w:val="-6"/>
          <w:sz w:val="21"/>
          <w:szCs w:val="21"/>
        </w:rPr>
        <w:t xml:space="preserve">.3.1 </w:t>
      </w:r>
      <w:r>
        <w:rPr>
          <w:rFonts w:ascii="宋体" w:hAnsi="宋体" w:eastAsia="宋体" w:cs="宋体"/>
          <w:spacing w:val="-6"/>
          <w:sz w:val="21"/>
          <w:szCs w:val="21"/>
        </w:rPr>
        <w:t>开工准备</w:t>
      </w:r>
    </w:p>
    <w:p>
      <w:pPr>
        <w:spacing w:before="1" w:line="181" w:lineRule="auto"/>
        <w:ind w:left="431"/>
        <w:rPr>
          <w:rFonts w:ascii="宋体" w:hAnsi="宋体" w:eastAsia="宋体" w:cs="宋体"/>
          <w:sz w:val="21"/>
          <w:szCs w:val="21"/>
        </w:rPr>
      </w:pPr>
      <w:r>
        <w:rPr>
          <w:rFonts w:ascii="宋体" w:hAnsi="宋体" w:eastAsia="宋体" w:cs="宋体"/>
          <w:spacing w:val="-10"/>
          <w:sz w:val="21"/>
          <w:szCs w:val="21"/>
        </w:rPr>
        <w:t>关</w:t>
      </w:r>
      <w:r>
        <w:rPr>
          <w:rFonts w:ascii="宋体" w:hAnsi="宋体" w:eastAsia="宋体" w:cs="宋体"/>
          <w:spacing w:val="-6"/>
          <w:sz w:val="21"/>
          <w:szCs w:val="21"/>
        </w:rPr>
        <w:t xml:space="preserve">于承包人提交工程开工报审表的期限： </w:t>
      </w:r>
      <w:r>
        <w:rPr>
          <w:rFonts w:ascii="宋体" w:hAnsi="宋体" w:eastAsia="宋体" w:cs="宋体"/>
          <w:spacing w:val="-6"/>
          <w:sz w:val="21"/>
          <w:szCs w:val="21"/>
          <w:u w:val="single" w:color="auto"/>
        </w:rPr>
        <w:t xml:space="preserve">合同签订后 </w:t>
      </w:r>
      <w:r>
        <w:rPr>
          <w:rFonts w:ascii="微软雅黑" w:hAnsi="微软雅黑" w:eastAsia="微软雅黑" w:cs="微软雅黑"/>
          <w:spacing w:val="-6"/>
          <w:sz w:val="21"/>
          <w:szCs w:val="21"/>
          <w:u w:val="single" w:color="auto"/>
        </w:rPr>
        <w:t xml:space="preserve">7 </w:t>
      </w:r>
      <w:r>
        <w:rPr>
          <w:rFonts w:ascii="宋体" w:hAnsi="宋体" w:eastAsia="宋体" w:cs="宋体"/>
          <w:spacing w:val="-6"/>
          <w:sz w:val="21"/>
          <w:szCs w:val="21"/>
          <w:u w:val="single" w:color="auto"/>
        </w:rPr>
        <w:t>日内提供</w:t>
      </w:r>
      <w:r>
        <w:rPr>
          <w:rFonts w:ascii="宋体" w:hAnsi="宋体" w:eastAsia="宋体" w:cs="宋体"/>
          <w:spacing w:val="-6"/>
          <w:sz w:val="21"/>
          <w:szCs w:val="21"/>
        </w:rPr>
        <w:t>。</w:t>
      </w:r>
    </w:p>
    <w:p>
      <w:pPr>
        <w:spacing w:before="1" w:line="181" w:lineRule="auto"/>
        <w:ind w:left="431"/>
        <w:rPr>
          <w:rFonts w:ascii="宋体" w:hAnsi="宋体" w:eastAsia="宋体" w:cs="宋体"/>
          <w:sz w:val="21"/>
          <w:szCs w:val="21"/>
        </w:rPr>
      </w:pPr>
      <w:r>
        <w:rPr>
          <w:rFonts w:ascii="宋体" w:hAnsi="宋体" w:eastAsia="宋体" w:cs="宋体"/>
          <w:spacing w:val="-10"/>
          <w:sz w:val="21"/>
          <w:szCs w:val="21"/>
        </w:rPr>
        <w:t>关于发包</w:t>
      </w:r>
      <w:r>
        <w:rPr>
          <w:rFonts w:ascii="宋体" w:hAnsi="宋体" w:eastAsia="宋体" w:cs="宋体"/>
          <w:spacing w:val="-6"/>
          <w:sz w:val="21"/>
          <w:szCs w:val="21"/>
        </w:rPr>
        <w:t>人</w:t>
      </w:r>
      <w:r>
        <w:rPr>
          <w:rFonts w:ascii="宋体" w:hAnsi="宋体" w:eastAsia="宋体" w:cs="宋体"/>
          <w:spacing w:val="-5"/>
          <w:sz w:val="21"/>
          <w:szCs w:val="21"/>
        </w:rPr>
        <w:t xml:space="preserve">应完成的其他开工准备工作及期限： </w:t>
      </w:r>
      <w:r>
        <w:rPr>
          <w:rFonts w:ascii="宋体" w:hAnsi="宋体" w:eastAsia="宋体" w:cs="宋体"/>
          <w:spacing w:val="-5"/>
          <w:sz w:val="21"/>
          <w:szCs w:val="21"/>
          <w:u w:val="single" w:color="auto"/>
        </w:rPr>
        <w:t xml:space="preserve">合同签订后 </w:t>
      </w:r>
      <w:r>
        <w:rPr>
          <w:rFonts w:ascii="微软雅黑" w:hAnsi="微软雅黑" w:eastAsia="微软雅黑" w:cs="微软雅黑"/>
          <w:spacing w:val="-5"/>
          <w:sz w:val="21"/>
          <w:szCs w:val="21"/>
          <w:u w:val="single" w:color="auto"/>
        </w:rPr>
        <w:t xml:space="preserve">7 </w:t>
      </w:r>
      <w:r>
        <w:rPr>
          <w:rFonts w:ascii="宋体" w:hAnsi="宋体" w:eastAsia="宋体" w:cs="宋体"/>
          <w:spacing w:val="-5"/>
          <w:sz w:val="21"/>
          <w:szCs w:val="21"/>
          <w:u w:val="single" w:color="auto"/>
        </w:rPr>
        <w:t>日内提供</w:t>
      </w:r>
      <w:r>
        <w:rPr>
          <w:rFonts w:ascii="宋体" w:hAnsi="宋体" w:eastAsia="宋体" w:cs="宋体"/>
          <w:spacing w:val="-5"/>
          <w:sz w:val="21"/>
          <w:szCs w:val="21"/>
        </w:rPr>
        <w:t>。</w:t>
      </w:r>
    </w:p>
    <w:p>
      <w:pPr>
        <w:spacing w:line="181" w:lineRule="auto"/>
        <w:ind w:left="431"/>
        <w:rPr>
          <w:rFonts w:ascii="宋体" w:hAnsi="宋体" w:eastAsia="宋体" w:cs="宋体"/>
          <w:sz w:val="21"/>
          <w:szCs w:val="21"/>
        </w:rPr>
      </w:pPr>
      <w:r>
        <w:rPr>
          <w:rFonts w:ascii="宋体" w:hAnsi="宋体" w:eastAsia="宋体" w:cs="宋体"/>
          <w:spacing w:val="-16"/>
          <w:sz w:val="21"/>
          <w:szCs w:val="21"/>
        </w:rPr>
        <w:t>关</w:t>
      </w:r>
      <w:r>
        <w:rPr>
          <w:rFonts w:ascii="宋体" w:hAnsi="宋体" w:eastAsia="宋体" w:cs="宋体"/>
          <w:spacing w:val="-15"/>
          <w:sz w:val="21"/>
          <w:szCs w:val="21"/>
        </w:rPr>
        <w:t>于</w:t>
      </w:r>
      <w:r>
        <w:rPr>
          <w:rFonts w:ascii="宋体" w:hAnsi="宋体" w:eastAsia="宋体" w:cs="宋体"/>
          <w:spacing w:val="-8"/>
          <w:sz w:val="21"/>
          <w:szCs w:val="21"/>
        </w:rPr>
        <w:t xml:space="preserve">承包人应完成的其他开工准备工作及期限： </w:t>
      </w:r>
      <w:r>
        <w:rPr>
          <w:rFonts w:ascii="宋体" w:hAnsi="宋体" w:eastAsia="宋体" w:cs="宋体"/>
          <w:spacing w:val="-8"/>
          <w:sz w:val="21"/>
          <w:szCs w:val="21"/>
          <w:u w:val="single" w:color="auto"/>
        </w:rPr>
        <w:t xml:space="preserve">合同签订后 </w:t>
      </w:r>
      <w:r>
        <w:rPr>
          <w:rFonts w:ascii="微软雅黑" w:hAnsi="微软雅黑" w:eastAsia="微软雅黑" w:cs="微软雅黑"/>
          <w:spacing w:val="-8"/>
          <w:sz w:val="21"/>
          <w:szCs w:val="21"/>
          <w:u w:val="single" w:color="auto"/>
        </w:rPr>
        <w:t xml:space="preserve">7 </w:t>
      </w:r>
      <w:r>
        <w:rPr>
          <w:rFonts w:ascii="宋体" w:hAnsi="宋体" w:eastAsia="宋体" w:cs="宋体"/>
          <w:spacing w:val="-8"/>
          <w:sz w:val="21"/>
          <w:szCs w:val="21"/>
          <w:u w:val="single" w:color="auto"/>
        </w:rPr>
        <w:t>日内提供。</w:t>
      </w:r>
      <w:r>
        <w:rPr>
          <w:rFonts w:ascii="宋体" w:hAnsi="宋体" w:eastAsia="宋体" w:cs="宋体"/>
          <w:sz w:val="21"/>
          <w:szCs w:val="21"/>
          <w:u w:val="single" w:color="auto"/>
        </w:rPr>
        <w:t xml:space="preserve"> </w:t>
      </w:r>
    </w:p>
    <w:p>
      <w:pPr>
        <w:spacing w:before="1" w:line="181" w:lineRule="auto"/>
        <w:ind w:left="430"/>
        <w:rPr>
          <w:rFonts w:ascii="宋体" w:hAnsi="宋体" w:eastAsia="宋体" w:cs="宋体"/>
          <w:sz w:val="21"/>
          <w:szCs w:val="21"/>
        </w:rPr>
      </w:pPr>
      <w:r>
        <w:rPr>
          <w:rFonts w:ascii="微软雅黑" w:hAnsi="微软雅黑" w:eastAsia="微软雅黑" w:cs="微软雅黑"/>
          <w:spacing w:val="-9"/>
          <w:sz w:val="21"/>
          <w:szCs w:val="21"/>
        </w:rPr>
        <w:t>7</w:t>
      </w:r>
      <w:r>
        <w:rPr>
          <w:rFonts w:ascii="微软雅黑" w:hAnsi="微软雅黑" w:eastAsia="微软雅黑" w:cs="微软雅黑"/>
          <w:spacing w:val="-6"/>
          <w:sz w:val="21"/>
          <w:szCs w:val="21"/>
        </w:rPr>
        <w:t xml:space="preserve">.3.2 </w:t>
      </w:r>
      <w:r>
        <w:rPr>
          <w:rFonts w:ascii="宋体" w:hAnsi="宋体" w:eastAsia="宋体" w:cs="宋体"/>
          <w:spacing w:val="-6"/>
          <w:sz w:val="21"/>
          <w:szCs w:val="21"/>
        </w:rPr>
        <w:t>开工通知</w:t>
      </w:r>
    </w:p>
    <w:p>
      <w:pPr>
        <w:spacing w:before="1" w:line="206" w:lineRule="auto"/>
        <w:ind w:left="26" w:right="74" w:firstLine="418"/>
        <w:rPr>
          <w:rFonts w:ascii="宋体" w:hAnsi="宋体" w:eastAsia="宋体" w:cs="宋体"/>
          <w:sz w:val="21"/>
          <w:szCs w:val="21"/>
        </w:rPr>
      </w:pPr>
      <w:r>
        <w:rPr>
          <w:rFonts w:ascii="宋体" w:hAnsi="宋体" w:eastAsia="宋体" w:cs="宋体"/>
          <w:spacing w:val="-12"/>
          <w:sz w:val="21"/>
          <w:szCs w:val="21"/>
        </w:rPr>
        <w:t>因发包</w:t>
      </w:r>
      <w:r>
        <w:rPr>
          <w:rFonts w:ascii="宋体" w:hAnsi="宋体" w:eastAsia="宋体" w:cs="宋体"/>
          <w:spacing w:val="-8"/>
          <w:sz w:val="21"/>
          <w:szCs w:val="21"/>
        </w:rPr>
        <w:t>人</w:t>
      </w:r>
      <w:r>
        <w:rPr>
          <w:rFonts w:ascii="宋体" w:hAnsi="宋体" w:eastAsia="宋体" w:cs="宋体"/>
          <w:spacing w:val="-6"/>
          <w:sz w:val="21"/>
          <w:szCs w:val="21"/>
        </w:rPr>
        <w:t xml:space="preserve">原因造成监理人未能在计划开工日期之日起 </w:t>
      </w:r>
      <w:r>
        <w:rPr>
          <w:rFonts w:ascii="微软雅黑" w:hAnsi="微软雅黑" w:eastAsia="微软雅黑" w:cs="微软雅黑"/>
          <w:spacing w:val="-6"/>
          <w:sz w:val="21"/>
          <w:szCs w:val="21"/>
          <w:u w:val="single" w:color="auto"/>
        </w:rPr>
        <w:t xml:space="preserve">60 </w:t>
      </w:r>
      <w:r>
        <w:rPr>
          <w:rFonts w:ascii="宋体" w:hAnsi="宋体" w:eastAsia="宋体" w:cs="宋体"/>
          <w:spacing w:val="-6"/>
          <w:sz w:val="21"/>
          <w:szCs w:val="21"/>
        </w:rPr>
        <w:t>天内发出开工通知的， 承包人有权提</w:t>
      </w:r>
      <w:r>
        <w:rPr>
          <w:rFonts w:ascii="宋体" w:hAnsi="宋体" w:eastAsia="宋体" w:cs="宋体"/>
          <w:sz w:val="21"/>
          <w:szCs w:val="21"/>
        </w:rPr>
        <w:t xml:space="preserve"> </w:t>
      </w:r>
      <w:r>
        <w:rPr>
          <w:rFonts w:ascii="宋体" w:hAnsi="宋体" w:eastAsia="宋体" w:cs="宋体"/>
          <w:spacing w:val="-6"/>
          <w:sz w:val="21"/>
          <w:szCs w:val="21"/>
        </w:rPr>
        <w:t>出价</w:t>
      </w:r>
      <w:r>
        <w:rPr>
          <w:rFonts w:ascii="宋体" w:hAnsi="宋体" w:eastAsia="宋体" w:cs="宋体"/>
          <w:spacing w:val="-5"/>
          <w:sz w:val="21"/>
          <w:szCs w:val="21"/>
        </w:rPr>
        <w:t>格</w:t>
      </w:r>
      <w:r>
        <w:rPr>
          <w:rFonts w:ascii="宋体" w:hAnsi="宋体" w:eastAsia="宋体" w:cs="宋体"/>
          <w:spacing w:val="-3"/>
          <w:sz w:val="21"/>
          <w:szCs w:val="21"/>
        </w:rPr>
        <w:t>调整要求，或者解除合同。</w:t>
      </w:r>
    </w:p>
    <w:p>
      <w:pPr>
        <w:spacing w:line="181" w:lineRule="auto"/>
        <w:ind w:left="430"/>
        <w:rPr>
          <w:rFonts w:ascii="宋体" w:hAnsi="宋体" w:eastAsia="宋体" w:cs="宋体"/>
          <w:sz w:val="21"/>
          <w:szCs w:val="21"/>
        </w:rPr>
      </w:pPr>
      <w:r>
        <w:rPr>
          <w:rFonts w:ascii="微软雅黑" w:hAnsi="微软雅黑" w:eastAsia="微软雅黑" w:cs="微软雅黑"/>
          <w:spacing w:val="-7"/>
          <w:sz w:val="21"/>
          <w:szCs w:val="21"/>
        </w:rPr>
        <w:t>7</w:t>
      </w:r>
      <w:r>
        <w:rPr>
          <w:rFonts w:ascii="微软雅黑" w:hAnsi="微软雅黑" w:eastAsia="微软雅黑" w:cs="微软雅黑"/>
          <w:spacing w:val="-6"/>
          <w:sz w:val="21"/>
          <w:szCs w:val="21"/>
        </w:rPr>
        <w:t xml:space="preserve">.4 </w:t>
      </w:r>
      <w:r>
        <w:rPr>
          <w:rFonts w:ascii="宋体" w:hAnsi="宋体" w:eastAsia="宋体" w:cs="宋体"/>
          <w:spacing w:val="-6"/>
          <w:sz w:val="21"/>
          <w:szCs w:val="21"/>
        </w:rPr>
        <w:t>测量放线</w:t>
      </w:r>
    </w:p>
    <w:p>
      <w:pPr>
        <w:spacing w:before="2" w:line="181" w:lineRule="auto"/>
        <w:ind w:left="10" w:right="74" w:firstLine="419"/>
        <w:rPr>
          <w:rFonts w:ascii="宋体" w:hAnsi="宋体" w:eastAsia="宋体" w:cs="宋体"/>
          <w:sz w:val="21"/>
          <w:szCs w:val="21"/>
        </w:rPr>
      </w:pPr>
      <w:r>
        <w:rPr>
          <w:rFonts w:ascii="微软雅黑" w:hAnsi="微软雅黑" w:eastAsia="微软雅黑" w:cs="微软雅黑"/>
          <w:spacing w:val="-2"/>
          <w:sz w:val="21"/>
          <w:szCs w:val="21"/>
        </w:rPr>
        <w:t xml:space="preserve">7.4.1 </w:t>
      </w:r>
      <w:r>
        <w:rPr>
          <w:rFonts w:ascii="宋体" w:hAnsi="宋体" w:eastAsia="宋体" w:cs="宋体"/>
          <w:spacing w:val="-2"/>
          <w:sz w:val="21"/>
          <w:szCs w:val="21"/>
        </w:rPr>
        <w:t>发包人通过监理人向承包人提供测量基准点、基准线</w:t>
      </w:r>
      <w:r>
        <w:rPr>
          <w:rFonts w:ascii="宋体" w:hAnsi="宋体" w:eastAsia="宋体" w:cs="宋体"/>
          <w:spacing w:val="-1"/>
          <w:sz w:val="21"/>
          <w:szCs w:val="21"/>
        </w:rPr>
        <w:t>和水准点及其书面资料的期限：</w:t>
      </w:r>
      <w:r>
        <w:rPr>
          <w:rFonts w:ascii="宋体" w:hAnsi="宋体" w:eastAsia="宋体" w:cs="宋体"/>
          <w:spacing w:val="-1"/>
          <w:sz w:val="21"/>
          <w:szCs w:val="21"/>
          <w:u w:val="single" w:color="auto"/>
        </w:rPr>
        <w:t>施</w:t>
      </w:r>
      <w:r>
        <w:rPr>
          <w:rFonts w:ascii="宋体" w:hAnsi="宋体" w:eastAsia="宋体" w:cs="宋体"/>
          <w:sz w:val="21"/>
          <w:szCs w:val="21"/>
        </w:rPr>
        <w:t xml:space="preserve"> </w:t>
      </w:r>
      <w:r>
        <w:rPr>
          <w:rFonts w:ascii="宋体" w:hAnsi="宋体" w:eastAsia="宋体" w:cs="宋体"/>
          <w:spacing w:val="-13"/>
          <w:sz w:val="21"/>
          <w:szCs w:val="21"/>
          <w:u w:val="single" w:color="auto"/>
        </w:rPr>
        <w:t>工</w:t>
      </w:r>
      <w:r>
        <w:rPr>
          <w:rFonts w:ascii="宋体" w:hAnsi="宋体" w:eastAsia="宋体" w:cs="宋体"/>
          <w:spacing w:val="-7"/>
          <w:sz w:val="21"/>
          <w:szCs w:val="21"/>
          <w:u w:val="single" w:color="auto"/>
        </w:rPr>
        <w:t xml:space="preserve">单位进场后 </w:t>
      </w:r>
      <w:r>
        <w:rPr>
          <w:rFonts w:ascii="微软雅黑" w:hAnsi="微软雅黑" w:eastAsia="微软雅黑" w:cs="微软雅黑"/>
          <w:spacing w:val="-7"/>
          <w:sz w:val="21"/>
          <w:szCs w:val="21"/>
          <w:u w:val="single" w:color="auto"/>
        </w:rPr>
        <w:t xml:space="preserve">7 </w:t>
      </w:r>
      <w:r>
        <w:rPr>
          <w:rFonts w:ascii="宋体" w:hAnsi="宋体" w:eastAsia="宋体" w:cs="宋体"/>
          <w:spacing w:val="-7"/>
          <w:sz w:val="21"/>
          <w:szCs w:val="21"/>
          <w:u w:val="single" w:color="auto"/>
        </w:rPr>
        <w:t>日内</w:t>
      </w:r>
      <w:r>
        <w:rPr>
          <w:rFonts w:ascii="宋体" w:hAnsi="宋体" w:eastAsia="宋体" w:cs="宋体"/>
          <w:spacing w:val="-7"/>
          <w:sz w:val="21"/>
          <w:szCs w:val="21"/>
        </w:rPr>
        <w:t>。</w:t>
      </w:r>
    </w:p>
    <w:p>
      <w:pPr>
        <w:spacing w:line="181" w:lineRule="auto"/>
        <w:ind w:left="430"/>
        <w:rPr>
          <w:rFonts w:ascii="宋体" w:hAnsi="宋体" w:eastAsia="宋体" w:cs="宋体"/>
          <w:sz w:val="21"/>
          <w:szCs w:val="21"/>
        </w:rPr>
      </w:pPr>
      <w:r>
        <w:rPr>
          <w:rFonts w:ascii="微软雅黑" w:hAnsi="微软雅黑" w:eastAsia="微软雅黑" w:cs="微软雅黑"/>
          <w:spacing w:val="-7"/>
          <w:sz w:val="21"/>
          <w:szCs w:val="21"/>
        </w:rPr>
        <w:t>7</w:t>
      </w:r>
      <w:r>
        <w:rPr>
          <w:rFonts w:ascii="微软雅黑" w:hAnsi="微软雅黑" w:eastAsia="微软雅黑" w:cs="微软雅黑"/>
          <w:spacing w:val="-6"/>
          <w:sz w:val="21"/>
          <w:szCs w:val="21"/>
        </w:rPr>
        <w:t xml:space="preserve">.5 </w:t>
      </w:r>
      <w:r>
        <w:rPr>
          <w:rFonts w:ascii="宋体" w:hAnsi="宋体" w:eastAsia="宋体" w:cs="宋体"/>
          <w:spacing w:val="-6"/>
          <w:sz w:val="21"/>
          <w:szCs w:val="21"/>
        </w:rPr>
        <w:t>工期延误</w:t>
      </w:r>
    </w:p>
    <w:p>
      <w:pPr>
        <w:spacing w:before="1" w:line="190" w:lineRule="auto"/>
        <w:ind w:left="430"/>
        <w:rPr>
          <w:rFonts w:ascii="宋体" w:hAnsi="宋体" w:eastAsia="宋体" w:cs="宋体"/>
          <w:sz w:val="21"/>
          <w:szCs w:val="21"/>
        </w:rPr>
      </w:pPr>
      <w:r>
        <w:rPr>
          <w:rFonts w:ascii="微软雅黑" w:hAnsi="微软雅黑" w:eastAsia="微软雅黑" w:cs="微软雅黑"/>
          <w:spacing w:val="-6"/>
          <w:sz w:val="21"/>
          <w:szCs w:val="21"/>
        </w:rPr>
        <w:t>7.5</w:t>
      </w:r>
      <w:r>
        <w:rPr>
          <w:rFonts w:ascii="微软雅黑" w:hAnsi="微软雅黑" w:eastAsia="微软雅黑" w:cs="微软雅黑"/>
          <w:spacing w:val="-3"/>
          <w:sz w:val="21"/>
          <w:szCs w:val="21"/>
        </w:rPr>
        <w:t xml:space="preserve">.1 </w:t>
      </w:r>
      <w:r>
        <w:rPr>
          <w:rFonts w:ascii="宋体" w:hAnsi="宋体" w:eastAsia="宋体" w:cs="宋体"/>
          <w:spacing w:val="-3"/>
          <w:sz w:val="21"/>
          <w:szCs w:val="21"/>
        </w:rPr>
        <w:t>因发包人原因导致工期延误</w:t>
      </w:r>
    </w:p>
    <w:p>
      <w:pPr>
        <w:sectPr>
          <w:footerReference r:id="rId44" w:type="default"/>
          <w:pgSz w:w="11910" w:h="16840"/>
          <w:pgMar w:top="400" w:right="1285" w:bottom="1428" w:left="1680" w:header="0" w:footer="1230"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9" w:line="239" w:lineRule="auto"/>
        <w:ind w:left="425"/>
        <w:rPr>
          <w:rFonts w:ascii="宋体" w:hAnsi="宋体" w:eastAsia="宋体" w:cs="宋体"/>
          <w:sz w:val="21"/>
          <w:szCs w:val="21"/>
        </w:rPr>
      </w:pPr>
      <w:r>
        <w:rPr>
          <w:rFonts w:ascii="宋体" w:hAnsi="宋体" w:eastAsia="宋体" w:cs="宋体"/>
          <w:spacing w:val="6"/>
          <w:sz w:val="21"/>
          <w:szCs w:val="21"/>
        </w:rPr>
        <w:t>(</w:t>
      </w:r>
      <w:r>
        <w:rPr>
          <w:rFonts w:ascii="Calibri" w:hAnsi="Calibri" w:eastAsia="Calibri" w:cs="Calibri"/>
          <w:spacing w:val="6"/>
          <w:sz w:val="21"/>
          <w:szCs w:val="21"/>
        </w:rPr>
        <w:t>7</w:t>
      </w:r>
      <w:r>
        <w:rPr>
          <w:rFonts w:ascii="宋体" w:hAnsi="宋体" w:eastAsia="宋体" w:cs="宋体"/>
          <w:spacing w:val="6"/>
          <w:sz w:val="21"/>
          <w:szCs w:val="21"/>
        </w:rPr>
        <w:t>)因发包</w:t>
      </w:r>
      <w:r>
        <w:rPr>
          <w:rFonts w:ascii="宋体" w:hAnsi="宋体" w:eastAsia="宋体" w:cs="宋体"/>
          <w:spacing w:val="4"/>
          <w:sz w:val="21"/>
          <w:szCs w:val="21"/>
        </w:rPr>
        <w:t>人</w:t>
      </w:r>
      <w:r>
        <w:rPr>
          <w:rFonts w:ascii="宋体" w:hAnsi="宋体" w:eastAsia="宋体" w:cs="宋体"/>
          <w:spacing w:val="3"/>
          <w:sz w:val="21"/>
          <w:szCs w:val="21"/>
        </w:rPr>
        <w:t xml:space="preserve">原因导致工期延误的其他情形： </w:t>
      </w:r>
      <w:r>
        <w:rPr>
          <w:rFonts w:ascii="宋体" w:hAnsi="宋体" w:eastAsia="宋体" w:cs="宋体"/>
          <w:spacing w:val="3"/>
          <w:sz w:val="21"/>
          <w:szCs w:val="21"/>
          <w:u w:val="single" w:color="auto"/>
        </w:rPr>
        <w:t>无</w:t>
      </w:r>
      <w:r>
        <w:rPr>
          <w:rFonts w:ascii="宋体" w:hAnsi="宋体" w:eastAsia="宋体" w:cs="宋体"/>
          <w:spacing w:val="3"/>
          <w:sz w:val="21"/>
          <w:szCs w:val="21"/>
        </w:rPr>
        <w:t>。</w:t>
      </w:r>
    </w:p>
    <w:p>
      <w:pPr>
        <w:spacing w:line="219" w:lineRule="auto"/>
        <w:ind w:left="421"/>
        <w:rPr>
          <w:rFonts w:ascii="宋体" w:hAnsi="宋体" w:eastAsia="宋体" w:cs="宋体"/>
          <w:sz w:val="21"/>
          <w:szCs w:val="21"/>
        </w:rPr>
      </w:pPr>
      <w:r>
        <w:rPr>
          <w:rFonts w:ascii="Calibri" w:hAnsi="Calibri" w:eastAsia="Calibri" w:cs="Calibri"/>
          <w:spacing w:val="-1"/>
          <w:sz w:val="21"/>
          <w:szCs w:val="21"/>
        </w:rPr>
        <w:t>7.5.</w:t>
      </w:r>
      <w:r>
        <w:rPr>
          <w:rFonts w:ascii="Calibri" w:hAnsi="Calibri" w:eastAsia="Calibri" w:cs="Calibri"/>
          <w:sz w:val="21"/>
          <w:szCs w:val="21"/>
        </w:rPr>
        <w:t xml:space="preserve">2 </w:t>
      </w:r>
      <w:r>
        <w:rPr>
          <w:rFonts w:ascii="宋体" w:hAnsi="宋体" w:eastAsia="宋体" w:cs="宋体"/>
          <w:sz w:val="21"/>
          <w:szCs w:val="21"/>
        </w:rPr>
        <w:t>因承包人原因导致工期延误</w:t>
      </w:r>
    </w:p>
    <w:p>
      <w:pPr>
        <w:spacing w:before="23" w:line="239" w:lineRule="auto"/>
        <w:ind w:firstLine="436"/>
        <w:rPr>
          <w:rFonts w:ascii="宋体" w:hAnsi="宋体" w:eastAsia="宋体" w:cs="宋体"/>
          <w:sz w:val="21"/>
          <w:szCs w:val="21"/>
        </w:rPr>
      </w:pPr>
      <w:r>
        <w:rPr>
          <w:rFonts w:ascii="宋体" w:hAnsi="宋体" w:eastAsia="宋体" w:cs="宋体"/>
          <w:spacing w:val="-11"/>
          <w:sz w:val="21"/>
          <w:szCs w:val="21"/>
        </w:rPr>
        <w:t>因承包人原因造成工期延误， 逾期竣工违约金的计算方法为：</w:t>
      </w:r>
      <w:r>
        <w:rPr>
          <w:rFonts w:ascii="宋体" w:hAnsi="宋体" w:eastAsia="宋体" w:cs="宋体"/>
          <w:spacing w:val="-11"/>
          <w:sz w:val="21"/>
          <w:szCs w:val="21"/>
          <w:u w:val="single" w:color="auto"/>
        </w:rPr>
        <w:t xml:space="preserve">工期每延误一天， 按合同价的 </w:t>
      </w:r>
      <w:r>
        <w:rPr>
          <w:rFonts w:ascii="Calibri" w:hAnsi="Calibri" w:eastAsia="Calibri" w:cs="Calibri"/>
          <w:spacing w:val="-11"/>
          <w:sz w:val="21"/>
          <w:szCs w:val="21"/>
          <w:u w:val="single" w:color="auto"/>
        </w:rPr>
        <w:t>1</w:t>
      </w:r>
      <w:r>
        <w:rPr>
          <w:rFonts w:ascii="Calibri" w:hAnsi="Calibri" w:eastAsia="Calibri" w:cs="Calibri"/>
          <w:spacing w:val="-10"/>
          <w:sz w:val="21"/>
          <w:szCs w:val="21"/>
          <w:u w:val="single" w:color="auto"/>
        </w:rPr>
        <w:t>%</w:t>
      </w:r>
      <w:r>
        <w:rPr>
          <w:rFonts w:ascii="Calibri" w:hAnsi="Calibri" w:eastAsia="Calibri" w:cs="Calibri"/>
          <w:sz w:val="21"/>
          <w:szCs w:val="21"/>
        </w:rPr>
        <w:t xml:space="preserve"> </w:t>
      </w:r>
      <w:r>
        <w:rPr>
          <w:rFonts w:ascii="宋体" w:hAnsi="宋体" w:eastAsia="宋体" w:cs="宋体"/>
          <w:spacing w:val="-4"/>
          <w:sz w:val="21"/>
          <w:szCs w:val="21"/>
          <w:u w:val="single" w:color="auto"/>
        </w:rPr>
        <w:t>计</w:t>
      </w:r>
      <w:r>
        <w:rPr>
          <w:rFonts w:ascii="宋体" w:hAnsi="宋体" w:eastAsia="宋体" w:cs="宋体"/>
          <w:spacing w:val="-3"/>
          <w:sz w:val="21"/>
          <w:szCs w:val="21"/>
          <w:u w:val="single" w:color="auto"/>
        </w:rPr>
        <w:t>算</w:t>
      </w:r>
      <w:r>
        <w:rPr>
          <w:rFonts w:ascii="宋体" w:hAnsi="宋体" w:eastAsia="宋体" w:cs="宋体"/>
          <w:spacing w:val="-2"/>
          <w:sz w:val="21"/>
          <w:szCs w:val="21"/>
        </w:rPr>
        <w:t>。</w:t>
      </w:r>
    </w:p>
    <w:p>
      <w:pPr>
        <w:spacing w:line="239" w:lineRule="auto"/>
        <w:ind w:left="421" w:right="137" w:firstLine="14"/>
        <w:rPr>
          <w:rFonts w:ascii="宋体" w:hAnsi="宋体" w:eastAsia="宋体" w:cs="宋体"/>
          <w:sz w:val="21"/>
          <w:szCs w:val="21"/>
        </w:rPr>
      </w:pPr>
      <w:r>
        <w:rPr>
          <w:rFonts w:ascii="宋体" w:hAnsi="宋体" w:eastAsia="宋体" w:cs="宋体"/>
          <w:spacing w:val="-5"/>
          <w:sz w:val="21"/>
          <w:szCs w:val="21"/>
        </w:rPr>
        <w:t xml:space="preserve">因承包人原因造成工期延误，逾期竣工违约金的上限： </w:t>
      </w:r>
      <w:r>
        <w:rPr>
          <w:rFonts w:ascii="宋体" w:hAnsi="宋体" w:eastAsia="宋体" w:cs="宋体"/>
          <w:spacing w:val="-5"/>
          <w:sz w:val="21"/>
          <w:szCs w:val="21"/>
          <w:u w:val="single" w:color="auto"/>
        </w:rPr>
        <w:t xml:space="preserve">最高赔偿不得超过合同价款的 </w:t>
      </w:r>
      <w:r>
        <w:rPr>
          <w:rFonts w:ascii="Calibri" w:hAnsi="Calibri" w:eastAsia="Calibri" w:cs="Calibri"/>
          <w:spacing w:val="-5"/>
          <w:sz w:val="21"/>
          <w:szCs w:val="21"/>
          <w:u w:val="single" w:color="auto"/>
        </w:rPr>
        <w:t>10%</w:t>
      </w:r>
      <w:r>
        <w:rPr>
          <w:rFonts w:ascii="宋体" w:hAnsi="宋体" w:eastAsia="宋体" w:cs="宋体"/>
          <w:spacing w:val="-3"/>
          <w:sz w:val="21"/>
          <w:szCs w:val="21"/>
        </w:rPr>
        <w:t>。</w:t>
      </w:r>
      <w:r>
        <w:rPr>
          <w:rFonts w:ascii="宋体" w:hAnsi="宋体" w:eastAsia="宋体" w:cs="宋体"/>
          <w:sz w:val="21"/>
          <w:szCs w:val="21"/>
        </w:rPr>
        <w:t xml:space="preserve"> </w:t>
      </w:r>
      <w:r>
        <w:rPr>
          <w:rFonts w:ascii="Calibri" w:hAnsi="Calibri" w:eastAsia="Calibri" w:cs="Calibri"/>
          <w:spacing w:val="-1"/>
          <w:sz w:val="21"/>
          <w:szCs w:val="21"/>
        </w:rPr>
        <w:t xml:space="preserve">7.6 </w:t>
      </w:r>
      <w:r>
        <w:rPr>
          <w:rFonts w:ascii="宋体" w:hAnsi="宋体" w:eastAsia="宋体" w:cs="宋体"/>
          <w:sz w:val="21"/>
          <w:szCs w:val="21"/>
        </w:rPr>
        <w:t>不利物质条件</w:t>
      </w:r>
    </w:p>
    <w:p>
      <w:pPr>
        <w:spacing w:line="219" w:lineRule="auto"/>
        <w:ind w:left="423"/>
        <w:rPr>
          <w:rFonts w:ascii="宋体" w:hAnsi="宋体" w:eastAsia="宋体" w:cs="宋体"/>
          <w:sz w:val="21"/>
          <w:szCs w:val="21"/>
        </w:rPr>
      </w:pPr>
      <w:r>
        <w:rPr>
          <w:rFonts w:ascii="宋体" w:hAnsi="宋体" w:eastAsia="宋体" w:cs="宋体"/>
          <w:spacing w:val="-7"/>
          <w:sz w:val="21"/>
          <w:szCs w:val="21"/>
        </w:rPr>
        <w:t>不</w:t>
      </w:r>
      <w:r>
        <w:rPr>
          <w:rFonts w:ascii="宋体" w:hAnsi="宋体" w:eastAsia="宋体" w:cs="宋体"/>
          <w:spacing w:val="-5"/>
          <w:sz w:val="21"/>
          <w:szCs w:val="21"/>
        </w:rPr>
        <w:t xml:space="preserve">利物质条件的其他情形和有关约定： </w:t>
      </w:r>
      <w:r>
        <w:rPr>
          <w:rFonts w:ascii="宋体" w:hAnsi="宋体" w:eastAsia="宋体" w:cs="宋体"/>
          <w:spacing w:val="-5"/>
          <w:sz w:val="21"/>
          <w:szCs w:val="21"/>
          <w:u w:val="single" w:color="auto"/>
        </w:rPr>
        <w:t>协商解决</w:t>
      </w:r>
      <w:r>
        <w:rPr>
          <w:rFonts w:ascii="宋体" w:hAnsi="宋体" w:eastAsia="宋体" w:cs="宋体"/>
          <w:spacing w:val="-5"/>
          <w:sz w:val="21"/>
          <w:szCs w:val="21"/>
        </w:rPr>
        <w:t>。</w:t>
      </w:r>
    </w:p>
    <w:p>
      <w:pPr>
        <w:spacing w:before="22" w:line="220" w:lineRule="auto"/>
        <w:ind w:left="421"/>
        <w:rPr>
          <w:rFonts w:ascii="宋体" w:hAnsi="宋体" w:eastAsia="宋体" w:cs="宋体"/>
          <w:sz w:val="21"/>
          <w:szCs w:val="21"/>
        </w:rPr>
      </w:pPr>
      <w:r>
        <w:rPr>
          <w:rFonts w:ascii="Calibri" w:hAnsi="Calibri" w:eastAsia="Calibri" w:cs="Calibri"/>
          <w:spacing w:val="-1"/>
          <w:sz w:val="21"/>
          <w:szCs w:val="21"/>
        </w:rPr>
        <w:t xml:space="preserve">7.7 </w:t>
      </w:r>
      <w:r>
        <w:rPr>
          <w:rFonts w:ascii="宋体" w:hAnsi="宋体" w:eastAsia="宋体" w:cs="宋体"/>
          <w:sz w:val="21"/>
          <w:szCs w:val="21"/>
        </w:rPr>
        <w:t>异常恶劣的气候条件</w:t>
      </w:r>
    </w:p>
    <w:p>
      <w:pPr>
        <w:spacing w:before="24" w:line="208" w:lineRule="auto"/>
        <w:ind w:left="423"/>
        <w:rPr>
          <w:rFonts w:ascii="宋体" w:hAnsi="宋体" w:eastAsia="宋体" w:cs="宋体"/>
          <w:sz w:val="21"/>
          <w:szCs w:val="21"/>
        </w:rPr>
      </w:pPr>
      <w:r>
        <w:rPr>
          <w:rFonts w:ascii="宋体" w:hAnsi="宋体" w:eastAsia="宋体" w:cs="宋体"/>
          <w:spacing w:val="-4"/>
          <w:sz w:val="21"/>
          <w:szCs w:val="21"/>
        </w:rPr>
        <w:t>发包人和</w:t>
      </w:r>
      <w:r>
        <w:rPr>
          <w:rFonts w:ascii="宋体" w:hAnsi="宋体" w:eastAsia="宋体" w:cs="宋体"/>
          <w:spacing w:val="-2"/>
          <w:sz w:val="21"/>
          <w:szCs w:val="21"/>
        </w:rPr>
        <w:t>承包人同意以下情形视为异常恶劣的气候条件：</w:t>
      </w:r>
    </w:p>
    <w:p>
      <w:pPr>
        <w:tabs>
          <w:tab w:val="left" w:pos="530"/>
        </w:tabs>
        <w:spacing w:line="255"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
          <w:sz w:val="20"/>
          <w:szCs w:val="20"/>
        </w:rPr>
        <w:t>(</w:t>
      </w:r>
      <w:r>
        <w:rPr>
          <w:rFonts w:ascii="Calibri" w:hAnsi="Calibri" w:eastAsia="Calibri" w:cs="Calibri"/>
          <w:spacing w:val="2"/>
          <w:sz w:val="20"/>
          <w:szCs w:val="20"/>
        </w:rPr>
        <w:t>1</w:t>
      </w:r>
      <w:r>
        <w:rPr>
          <w:rFonts w:ascii="宋体" w:hAnsi="宋体" w:eastAsia="宋体" w:cs="宋体"/>
          <w:spacing w:val="2"/>
          <w:sz w:val="20"/>
          <w:szCs w:val="20"/>
        </w:rPr>
        <w:t xml:space="preserve">) </w:t>
      </w:r>
      <w:r>
        <w:rPr>
          <w:rFonts w:ascii="Calibri" w:hAnsi="Calibri" w:eastAsia="Calibri" w:cs="Calibri"/>
          <w:spacing w:val="1"/>
          <w:sz w:val="20"/>
          <w:szCs w:val="20"/>
          <w:u w:val="single" w:color="auto"/>
        </w:rPr>
        <w:t>/</w:t>
      </w:r>
      <w:r>
        <w:rPr>
          <w:rFonts w:ascii="宋体" w:hAnsi="宋体" w:eastAsia="宋体" w:cs="宋体"/>
          <w:spacing w:val="1"/>
          <w:sz w:val="20"/>
          <w:szCs w:val="20"/>
        </w:rPr>
        <w:t>；</w:t>
      </w:r>
    </w:p>
    <w:p>
      <w:pPr>
        <w:tabs>
          <w:tab w:val="left" w:pos="530"/>
        </w:tabs>
        <w:spacing w:line="251"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
          <w:sz w:val="20"/>
          <w:szCs w:val="20"/>
        </w:rPr>
        <w:t>(</w:t>
      </w:r>
      <w:r>
        <w:rPr>
          <w:rFonts w:ascii="Calibri" w:hAnsi="Calibri" w:eastAsia="Calibri" w:cs="Calibri"/>
          <w:spacing w:val="2"/>
          <w:sz w:val="20"/>
          <w:szCs w:val="20"/>
        </w:rPr>
        <w:t>2</w:t>
      </w:r>
      <w:r>
        <w:rPr>
          <w:rFonts w:ascii="宋体" w:hAnsi="宋体" w:eastAsia="宋体" w:cs="宋体"/>
          <w:spacing w:val="2"/>
          <w:sz w:val="20"/>
          <w:szCs w:val="20"/>
        </w:rPr>
        <w:t xml:space="preserve">) </w:t>
      </w:r>
      <w:r>
        <w:rPr>
          <w:rFonts w:ascii="Calibri" w:hAnsi="Calibri" w:eastAsia="Calibri" w:cs="Calibri"/>
          <w:spacing w:val="1"/>
          <w:sz w:val="20"/>
          <w:szCs w:val="20"/>
          <w:u w:val="single" w:color="auto"/>
        </w:rPr>
        <w:t>/</w:t>
      </w:r>
      <w:r>
        <w:rPr>
          <w:rFonts w:ascii="宋体" w:hAnsi="宋体" w:eastAsia="宋体" w:cs="宋体"/>
          <w:spacing w:val="1"/>
          <w:sz w:val="20"/>
          <w:szCs w:val="20"/>
        </w:rPr>
        <w:t>；</w:t>
      </w:r>
    </w:p>
    <w:p>
      <w:pPr>
        <w:tabs>
          <w:tab w:val="left" w:pos="530"/>
        </w:tabs>
        <w:spacing w:before="1" w:line="279"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
          <w:sz w:val="20"/>
          <w:szCs w:val="20"/>
        </w:rPr>
        <w:t>(</w:t>
      </w:r>
      <w:r>
        <w:rPr>
          <w:rFonts w:ascii="Calibri" w:hAnsi="Calibri" w:eastAsia="Calibri" w:cs="Calibri"/>
          <w:spacing w:val="2"/>
          <w:sz w:val="20"/>
          <w:szCs w:val="20"/>
        </w:rPr>
        <w:t>3</w:t>
      </w:r>
      <w:r>
        <w:rPr>
          <w:rFonts w:ascii="宋体" w:hAnsi="宋体" w:eastAsia="宋体" w:cs="宋体"/>
          <w:spacing w:val="2"/>
          <w:sz w:val="20"/>
          <w:szCs w:val="20"/>
        </w:rPr>
        <w:t xml:space="preserve">) </w:t>
      </w:r>
      <w:r>
        <w:rPr>
          <w:rFonts w:ascii="Calibri" w:hAnsi="Calibri" w:eastAsia="Calibri" w:cs="Calibri"/>
          <w:spacing w:val="1"/>
          <w:sz w:val="20"/>
          <w:szCs w:val="20"/>
          <w:u w:val="single" w:color="auto"/>
        </w:rPr>
        <w:t>/</w:t>
      </w:r>
      <w:r>
        <w:rPr>
          <w:rFonts w:ascii="宋体" w:hAnsi="宋体" w:eastAsia="宋体" w:cs="宋体"/>
          <w:spacing w:val="1"/>
          <w:sz w:val="20"/>
          <w:szCs w:val="20"/>
        </w:rPr>
        <w:t>。</w:t>
      </w:r>
    </w:p>
    <w:p>
      <w:pPr>
        <w:spacing w:before="1" w:line="206" w:lineRule="auto"/>
        <w:ind w:left="421"/>
        <w:rPr>
          <w:rFonts w:ascii="宋体" w:hAnsi="宋体" w:eastAsia="宋体" w:cs="宋体"/>
          <w:sz w:val="21"/>
          <w:szCs w:val="21"/>
        </w:rPr>
      </w:pPr>
      <w:r>
        <w:rPr>
          <w:rFonts w:ascii="Calibri" w:hAnsi="Calibri" w:eastAsia="Calibri" w:cs="Calibri"/>
          <w:spacing w:val="-1"/>
          <w:sz w:val="21"/>
          <w:szCs w:val="21"/>
        </w:rPr>
        <w:t xml:space="preserve">7.9 </w:t>
      </w:r>
      <w:r>
        <w:rPr>
          <w:rFonts w:ascii="宋体" w:hAnsi="宋体" w:eastAsia="宋体" w:cs="宋体"/>
          <w:sz w:val="21"/>
          <w:szCs w:val="21"/>
        </w:rPr>
        <w:t>提前竣工的奖励</w:t>
      </w:r>
    </w:p>
    <w:p>
      <w:pPr>
        <w:spacing w:line="206" w:lineRule="auto"/>
        <w:ind w:left="421"/>
        <w:rPr>
          <w:rFonts w:ascii="微软雅黑" w:hAnsi="微软雅黑" w:eastAsia="微软雅黑" w:cs="微软雅黑"/>
          <w:sz w:val="21"/>
          <w:szCs w:val="21"/>
        </w:rPr>
      </w:pPr>
      <w:r>
        <w:rPr>
          <w:rFonts w:ascii="Calibri" w:hAnsi="Calibri" w:eastAsia="Calibri" w:cs="Calibri"/>
          <w:spacing w:val="-7"/>
          <w:sz w:val="21"/>
          <w:szCs w:val="21"/>
        </w:rPr>
        <w:t xml:space="preserve">7.9.2 </w:t>
      </w:r>
      <w:r>
        <w:rPr>
          <w:rFonts w:ascii="宋体" w:hAnsi="宋体" w:eastAsia="宋体" w:cs="宋体"/>
          <w:spacing w:val="-7"/>
          <w:sz w:val="21"/>
          <w:szCs w:val="21"/>
        </w:rPr>
        <w:t xml:space="preserve">提前竣工的奖励： </w:t>
      </w:r>
      <w:r>
        <w:rPr>
          <w:rFonts w:ascii="微软雅黑" w:hAnsi="微软雅黑" w:eastAsia="微软雅黑" w:cs="微软雅黑"/>
          <w:spacing w:val="-5"/>
          <w:sz w:val="21"/>
          <w:szCs w:val="21"/>
          <w:u w:val="single" w:color="auto"/>
          <w14:textOutline w14:w="3175" w14:cap="flat" w14:cmpd="sng">
            <w14:solidFill>
              <w14:srgbClr w14:val="000000"/>
            </w14:solidFill>
            <w14:prstDash w14:val="solid"/>
            <w14:miter w14:val="0"/>
          </w14:textOutline>
        </w:rPr>
        <w:t>/</w:t>
      </w:r>
    </w:p>
    <w:p>
      <w:pPr>
        <w:spacing w:before="1" w:line="181" w:lineRule="auto"/>
        <w:ind w:left="418"/>
        <w:rPr>
          <w:rFonts w:ascii="宋体" w:hAnsi="宋体" w:eastAsia="宋体" w:cs="宋体"/>
          <w:sz w:val="21"/>
          <w:szCs w:val="21"/>
        </w:rPr>
      </w:pPr>
      <w:r>
        <w:rPr>
          <w:rFonts w:ascii="微软雅黑" w:hAnsi="微软雅黑" w:eastAsia="微软雅黑" w:cs="微软雅黑"/>
          <w:spacing w:val="-3"/>
          <w:sz w:val="21"/>
          <w:szCs w:val="21"/>
          <w14:textOutline w14:w="3175" w14:cap="flat" w14:cmpd="sng">
            <w14:solidFill>
              <w14:srgbClr w14:val="000000"/>
            </w14:solidFill>
            <w14:prstDash w14:val="solid"/>
            <w14:miter w14:val="0"/>
          </w14:textOutline>
        </w:rPr>
        <w:t>8</w:t>
      </w:r>
      <w:r>
        <w:rPr>
          <w:rFonts w:ascii="微软雅黑" w:hAnsi="微软雅黑" w:eastAsia="微软雅黑" w:cs="微软雅黑"/>
          <w:spacing w:val="-2"/>
          <w:sz w:val="21"/>
          <w:szCs w:val="21"/>
          <w14:textOutline w14:w="3175" w14:cap="flat" w14:cmpd="sng">
            <w14:solidFill>
              <w14:srgbClr w14:val="000000"/>
            </w14:solidFill>
            <w14:prstDash w14:val="solid"/>
            <w14:miter w14:val="0"/>
          </w14:textOutline>
        </w:rPr>
        <w:t>.</w:t>
      </w:r>
      <w:r>
        <w:rPr>
          <w:rFonts w:ascii="宋体" w:hAnsi="宋体" w:eastAsia="宋体" w:cs="宋体"/>
          <w:spacing w:val="-2"/>
          <w:sz w:val="21"/>
          <w:szCs w:val="21"/>
          <w14:textOutline w14:w="3810" w14:cap="flat" w14:cmpd="sng">
            <w14:solidFill>
              <w14:srgbClr w14:val="000000"/>
            </w14:solidFill>
            <w14:prstDash w14:val="solid"/>
            <w14:miter w14:val="0"/>
          </w14:textOutline>
        </w:rPr>
        <w:t>材料与设备</w:t>
      </w:r>
    </w:p>
    <w:p>
      <w:pPr>
        <w:spacing w:before="1" w:line="218" w:lineRule="auto"/>
        <w:ind w:left="420"/>
        <w:rPr>
          <w:rFonts w:ascii="宋体" w:hAnsi="宋体" w:eastAsia="宋体" w:cs="宋体"/>
          <w:sz w:val="21"/>
          <w:szCs w:val="21"/>
        </w:rPr>
      </w:pPr>
      <w:r>
        <w:rPr>
          <w:rFonts w:ascii="Calibri" w:hAnsi="Calibri" w:eastAsia="Calibri" w:cs="Calibri"/>
          <w:spacing w:val="-1"/>
          <w:sz w:val="21"/>
          <w:szCs w:val="21"/>
        </w:rPr>
        <w:t>8.4</w:t>
      </w:r>
      <w:r>
        <w:rPr>
          <w:rFonts w:ascii="Calibri" w:hAnsi="Calibri" w:eastAsia="Calibri" w:cs="Calibri"/>
          <w:sz w:val="21"/>
          <w:szCs w:val="21"/>
        </w:rPr>
        <w:t xml:space="preserve"> </w:t>
      </w:r>
      <w:r>
        <w:rPr>
          <w:rFonts w:ascii="宋体" w:hAnsi="宋体" w:eastAsia="宋体" w:cs="宋体"/>
          <w:sz w:val="21"/>
          <w:szCs w:val="21"/>
        </w:rPr>
        <w:t>材料与工程设备的保管与使用</w:t>
      </w:r>
    </w:p>
    <w:p>
      <w:pPr>
        <w:spacing w:before="25" w:line="239" w:lineRule="auto"/>
        <w:ind w:right="52" w:firstLine="419"/>
        <w:rPr>
          <w:rFonts w:ascii="宋体" w:hAnsi="宋体" w:eastAsia="宋体" w:cs="宋体"/>
          <w:sz w:val="21"/>
          <w:szCs w:val="21"/>
        </w:rPr>
      </w:pPr>
      <w:r>
        <w:rPr>
          <w:rFonts w:ascii="Calibri" w:hAnsi="Calibri" w:eastAsia="Calibri" w:cs="Calibri"/>
          <w:spacing w:val="-1"/>
          <w:sz w:val="21"/>
          <w:szCs w:val="21"/>
        </w:rPr>
        <w:t xml:space="preserve">8.4.1 </w:t>
      </w:r>
      <w:r>
        <w:rPr>
          <w:rFonts w:ascii="宋体" w:hAnsi="宋体" w:eastAsia="宋体" w:cs="宋体"/>
          <w:spacing w:val="-1"/>
          <w:sz w:val="21"/>
          <w:szCs w:val="21"/>
        </w:rPr>
        <w:t>发包人供应的</w:t>
      </w:r>
      <w:r>
        <w:rPr>
          <w:rFonts w:ascii="宋体" w:hAnsi="宋体" w:eastAsia="宋体" w:cs="宋体"/>
          <w:sz w:val="21"/>
          <w:szCs w:val="21"/>
        </w:rPr>
        <w:t>材料设备的保管费用的承担：</w:t>
      </w:r>
      <w:r>
        <w:rPr>
          <w:rFonts w:ascii="宋体" w:hAnsi="宋体" w:eastAsia="宋体" w:cs="宋体"/>
          <w:sz w:val="21"/>
          <w:szCs w:val="21"/>
          <w:u w:val="single" w:color="auto"/>
        </w:rPr>
        <w:t>发包人供应的材料设备使用前，由承包人负</w:t>
      </w:r>
      <w:r>
        <w:rPr>
          <w:rFonts w:ascii="宋体" w:hAnsi="宋体" w:eastAsia="宋体" w:cs="宋体"/>
          <w:sz w:val="21"/>
          <w:szCs w:val="21"/>
        </w:rPr>
        <w:t xml:space="preserve"> </w:t>
      </w:r>
      <w:r>
        <w:rPr>
          <w:rFonts w:ascii="宋体" w:hAnsi="宋体" w:eastAsia="宋体" w:cs="宋体"/>
          <w:spacing w:val="-1"/>
          <w:sz w:val="21"/>
          <w:szCs w:val="21"/>
          <w:u w:val="single" w:color="auto"/>
        </w:rPr>
        <w:t>责检验、试验和验收，</w:t>
      </w:r>
      <w:r>
        <w:rPr>
          <w:rFonts w:ascii="宋体" w:hAnsi="宋体" w:eastAsia="宋体" w:cs="宋体"/>
          <w:sz w:val="21"/>
          <w:szCs w:val="21"/>
          <w:u w:val="single" w:color="auto"/>
        </w:rPr>
        <w:t>经承包人负责检验、试验和验收合格的材料设备，交由承包人保管，并承</w:t>
      </w:r>
      <w:r>
        <w:rPr>
          <w:rFonts w:ascii="宋体" w:hAnsi="宋体" w:eastAsia="宋体" w:cs="宋体"/>
          <w:sz w:val="21"/>
          <w:szCs w:val="21"/>
        </w:rPr>
        <w:t xml:space="preserve"> </w:t>
      </w:r>
      <w:r>
        <w:rPr>
          <w:rFonts w:ascii="宋体" w:hAnsi="宋体" w:eastAsia="宋体" w:cs="宋体"/>
          <w:spacing w:val="-1"/>
          <w:sz w:val="21"/>
          <w:szCs w:val="21"/>
          <w:u w:val="single" w:color="auto"/>
        </w:rPr>
        <w:t>担相关费用；由承包人</w:t>
      </w:r>
      <w:r>
        <w:rPr>
          <w:rFonts w:ascii="宋体" w:hAnsi="宋体" w:eastAsia="宋体" w:cs="宋体"/>
          <w:sz w:val="21"/>
          <w:szCs w:val="21"/>
          <w:u w:val="single" w:color="auto"/>
        </w:rPr>
        <w:t>负责检验、试验和验收不合格的材料设备不得使用，发包人供应的材料设</w:t>
      </w:r>
      <w:r>
        <w:rPr>
          <w:rFonts w:ascii="宋体" w:hAnsi="宋体" w:eastAsia="宋体" w:cs="宋体"/>
          <w:sz w:val="21"/>
          <w:szCs w:val="21"/>
        </w:rPr>
        <w:t xml:space="preserve"> </w:t>
      </w:r>
      <w:r>
        <w:rPr>
          <w:rFonts w:ascii="宋体" w:hAnsi="宋体" w:eastAsia="宋体" w:cs="宋体"/>
          <w:spacing w:val="-18"/>
          <w:sz w:val="21"/>
          <w:szCs w:val="21"/>
          <w:u w:val="single" w:color="auto"/>
        </w:rPr>
        <w:t>备</w:t>
      </w:r>
      <w:r>
        <w:rPr>
          <w:rFonts w:ascii="宋体" w:hAnsi="宋体" w:eastAsia="宋体" w:cs="宋体"/>
          <w:spacing w:val="-10"/>
          <w:sz w:val="21"/>
          <w:szCs w:val="21"/>
          <w:u w:val="single" w:color="auto"/>
        </w:rPr>
        <w:t>检</w:t>
      </w:r>
      <w:r>
        <w:rPr>
          <w:rFonts w:ascii="宋体" w:hAnsi="宋体" w:eastAsia="宋体" w:cs="宋体"/>
          <w:spacing w:val="-9"/>
          <w:sz w:val="21"/>
          <w:szCs w:val="21"/>
          <w:u w:val="single" w:color="auto"/>
        </w:rPr>
        <w:t>验或试验费用由发包人承担。</w:t>
      </w:r>
      <w:r>
        <w:rPr>
          <w:rFonts w:ascii="宋体" w:hAnsi="宋体" w:eastAsia="宋体" w:cs="宋体"/>
          <w:sz w:val="21"/>
          <w:szCs w:val="21"/>
          <w:u w:val="single" w:color="auto"/>
        </w:rPr>
        <w:t xml:space="preserve"> </w:t>
      </w:r>
    </w:p>
    <w:p>
      <w:pPr>
        <w:spacing w:before="1" w:line="219" w:lineRule="auto"/>
        <w:ind w:left="420"/>
        <w:rPr>
          <w:rFonts w:ascii="宋体" w:hAnsi="宋体" w:eastAsia="宋体" w:cs="宋体"/>
          <w:sz w:val="21"/>
          <w:szCs w:val="21"/>
        </w:rPr>
      </w:pPr>
      <w:r>
        <w:rPr>
          <w:rFonts w:ascii="Calibri" w:hAnsi="Calibri" w:eastAsia="Calibri" w:cs="Calibri"/>
          <w:sz w:val="21"/>
          <w:szCs w:val="21"/>
        </w:rPr>
        <w:t xml:space="preserve">8.6 </w:t>
      </w:r>
      <w:r>
        <w:rPr>
          <w:rFonts w:ascii="宋体" w:hAnsi="宋体" w:eastAsia="宋体" w:cs="宋体"/>
          <w:sz w:val="21"/>
          <w:szCs w:val="21"/>
        </w:rPr>
        <w:t>样品</w:t>
      </w:r>
    </w:p>
    <w:p>
      <w:pPr>
        <w:spacing w:before="22" w:line="220" w:lineRule="auto"/>
        <w:ind w:left="420"/>
        <w:rPr>
          <w:rFonts w:ascii="宋体" w:hAnsi="宋体" w:eastAsia="宋体" w:cs="宋体"/>
          <w:sz w:val="21"/>
          <w:szCs w:val="21"/>
        </w:rPr>
      </w:pPr>
      <w:r>
        <w:rPr>
          <w:rFonts w:ascii="Calibri" w:hAnsi="Calibri" w:eastAsia="Calibri" w:cs="Calibri"/>
          <w:spacing w:val="2"/>
          <w:sz w:val="21"/>
          <w:szCs w:val="21"/>
        </w:rPr>
        <w:t xml:space="preserve">8.6.1 </w:t>
      </w:r>
      <w:r>
        <w:rPr>
          <w:rFonts w:ascii="Calibri" w:hAnsi="Calibri" w:eastAsia="Calibri" w:cs="Calibri"/>
          <w:spacing w:val="1"/>
          <w:sz w:val="21"/>
          <w:szCs w:val="21"/>
        </w:rPr>
        <w:t xml:space="preserve">       </w:t>
      </w:r>
      <w:r>
        <w:rPr>
          <w:rFonts w:ascii="宋体" w:hAnsi="宋体" w:eastAsia="宋体" w:cs="宋体"/>
          <w:spacing w:val="1"/>
          <w:sz w:val="21"/>
          <w:szCs w:val="21"/>
        </w:rPr>
        <w:t>样品的报送与封存</w:t>
      </w:r>
    </w:p>
    <w:p>
      <w:pPr>
        <w:spacing w:before="24" w:line="239" w:lineRule="auto"/>
        <w:ind w:left="2" w:right="102" w:firstLine="429"/>
        <w:rPr>
          <w:rFonts w:ascii="宋体" w:hAnsi="宋体" w:eastAsia="宋体" w:cs="宋体"/>
          <w:sz w:val="21"/>
          <w:szCs w:val="21"/>
        </w:rPr>
      </w:pPr>
      <w:r>
        <w:rPr>
          <w:rFonts w:ascii="宋体" w:hAnsi="宋体" w:eastAsia="宋体" w:cs="宋体"/>
          <w:spacing w:val="-5"/>
          <w:sz w:val="21"/>
          <w:szCs w:val="21"/>
        </w:rPr>
        <w:t>需</w:t>
      </w:r>
      <w:r>
        <w:rPr>
          <w:rFonts w:ascii="宋体" w:hAnsi="宋体" w:eastAsia="宋体" w:cs="宋体"/>
          <w:spacing w:val="-3"/>
          <w:sz w:val="21"/>
          <w:szCs w:val="21"/>
        </w:rPr>
        <w:t xml:space="preserve">要承包人报送样品的材料或工程设备，样品的种类、名称、规格、数量要求： </w:t>
      </w:r>
      <w:r>
        <w:rPr>
          <w:rFonts w:ascii="宋体" w:hAnsi="宋体" w:eastAsia="宋体" w:cs="宋体"/>
          <w:spacing w:val="-3"/>
          <w:sz w:val="21"/>
          <w:szCs w:val="21"/>
          <w:u w:val="single" w:color="auto"/>
        </w:rPr>
        <w:t>所有材料设</w:t>
      </w:r>
      <w:r>
        <w:rPr>
          <w:rFonts w:ascii="宋体" w:hAnsi="宋体" w:eastAsia="宋体" w:cs="宋体"/>
          <w:sz w:val="21"/>
          <w:szCs w:val="21"/>
        </w:rPr>
        <w:t xml:space="preserve"> </w:t>
      </w:r>
      <w:r>
        <w:rPr>
          <w:rFonts w:ascii="宋体" w:hAnsi="宋体" w:eastAsia="宋体" w:cs="宋体"/>
          <w:spacing w:val="-10"/>
          <w:sz w:val="21"/>
          <w:szCs w:val="21"/>
          <w:u w:val="single" w:color="auto"/>
        </w:rPr>
        <w:t>备，在进场</w:t>
      </w:r>
      <w:r>
        <w:rPr>
          <w:rFonts w:ascii="宋体" w:hAnsi="宋体" w:eastAsia="宋体" w:cs="宋体"/>
          <w:spacing w:val="-7"/>
          <w:sz w:val="21"/>
          <w:szCs w:val="21"/>
          <w:u w:val="single" w:color="auto"/>
        </w:rPr>
        <w:t>前</w:t>
      </w:r>
      <w:r>
        <w:rPr>
          <w:rFonts w:ascii="宋体" w:hAnsi="宋体" w:eastAsia="宋体" w:cs="宋体"/>
          <w:spacing w:val="-5"/>
          <w:sz w:val="21"/>
          <w:szCs w:val="21"/>
          <w:u w:val="single" w:color="auto"/>
        </w:rPr>
        <w:t xml:space="preserve"> </w:t>
      </w:r>
      <w:r>
        <w:rPr>
          <w:rFonts w:ascii="Calibri" w:hAnsi="Calibri" w:eastAsia="Calibri" w:cs="Calibri"/>
          <w:spacing w:val="-5"/>
          <w:sz w:val="21"/>
          <w:szCs w:val="21"/>
          <w:u w:val="single" w:color="auto"/>
        </w:rPr>
        <w:t xml:space="preserve">7  </w:t>
      </w:r>
      <w:r>
        <w:rPr>
          <w:rFonts w:ascii="宋体" w:hAnsi="宋体" w:eastAsia="宋体" w:cs="宋体"/>
          <w:spacing w:val="-5"/>
          <w:sz w:val="21"/>
          <w:szCs w:val="21"/>
          <w:u w:val="single" w:color="auto"/>
        </w:rPr>
        <w:t>日内，都必须需要承包人报送样品，经发包人、监理人确认后，方可使用。</w:t>
      </w:r>
      <w:r>
        <w:rPr>
          <w:rFonts w:ascii="宋体" w:hAnsi="宋体" w:eastAsia="宋体" w:cs="宋体"/>
          <w:sz w:val="21"/>
          <w:szCs w:val="21"/>
          <w:u w:val="single" w:color="auto"/>
        </w:rPr>
        <w:t xml:space="preserve"> </w:t>
      </w:r>
    </w:p>
    <w:p>
      <w:pPr>
        <w:spacing w:line="219" w:lineRule="auto"/>
        <w:ind w:left="420"/>
        <w:rPr>
          <w:rFonts w:ascii="宋体" w:hAnsi="宋体" w:eastAsia="宋体" w:cs="宋体"/>
          <w:sz w:val="21"/>
          <w:szCs w:val="21"/>
        </w:rPr>
      </w:pPr>
      <w:r>
        <w:rPr>
          <w:rFonts w:ascii="Calibri" w:hAnsi="Calibri" w:eastAsia="Calibri" w:cs="Calibri"/>
          <w:spacing w:val="-1"/>
          <w:sz w:val="21"/>
          <w:szCs w:val="21"/>
        </w:rPr>
        <w:t>8.8</w:t>
      </w:r>
      <w:r>
        <w:rPr>
          <w:rFonts w:ascii="Calibri" w:hAnsi="Calibri" w:eastAsia="Calibri" w:cs="Calibri"/>
          <w:sz w:val="21"/>
          <w:szCs w:val="21"/>
        </w:rPr>
        <w:t xml:space="preserve"> </w:t>
      </w:r>
      <w:r>
        <w:rPr>
          <w:rFonts w:ascii="宋体" w:hAnsi="宋体" w:eastAsia="宋体" w:cs="宋体"/>
          <w:sz w:val="21"/>
          <w:szCs w:val="21"/>
        </w:rPr>
        <w:t>施工设备和临时设施</w:t>
      </w:r>
    </w:p>
    <w:p>
      <w:pPr>
        <w:spacing w:before="23" w:line="219" w:lineRule="auto"/>
        <w:ind w:left="420"/>
        <w:rPr>
          <w:rFonts w:ascii="宋体" w:hAnsi="宋体" w:eastAsia="宋体" w:cs="宋体"/>
          <w:sz w:val="21"/>
          <w:szCs w:val="21"/>
        </w:rPr>
      </w:pPr>
      <w:r>
        <w:rPr>
          <w:rFonts w:ascii="Calibri" w:hAnsi="Calibri" w:eastAsia="Calibri" w:cs="Calibri"/>
          <w:spacing w:val="-1"/>
          <w:sz w:val="21"/>
          <w:szCs w:val="21"/>
        </w:rPr>
        <w:t>8.8</w:t>
      </w:r>
      <w:r>
        <w:rPr>
          <w:rFonts w:ascii="Calibri" w:hAnsi="Calibri" w:eastAsia="Calibri" w:cs="Calibri"/>
          <w:sz w:val="21"/>
          <w:szCs w:val="21"/>
        </w:rPr>
        <w:t xml:space="preserve">.1 </w:t>
      </w:r>
      <w:r>
        <w:rPr>
          <w:rFonts w:ascii="宋体" w:hAnsi="宋体" w:eastAsia="宋体" w:cs="宋体"/>
          <w:sz w:val="21"/>
          <w:szCs w:val="21"/>
        </w:rPr>
        <w:t>承包人提供的施工设备和临时设施</w:t>
      </w:r>
    </w:p>
    <w:p>
      <w:pPr>
        <w:spacing w:before="23" w:line="220" w:lineRule="auto"/>
        <w:ind w:left="423"/>
        <w:rPr>
          <w:rFonts w:ascii="宋体" w:hAnsi="宋体" w:eastAsia="宋体" w:cs="宋体"/>
          <w:sz w:val="21"/>
          <w:szCs w:val="21"/>
        </w:rPr>
      </w:pPr>
      <w:r>
        <w:rPr>
          <w:rFonts w:ascii="宋体" w:hAnsi="宋体" w:eastAsia="宋体" w:cs="宋体"/>
          <w:spacing w:val="-20"/>
          <w:sz w:val="21"/>
          <w:szCs w:val="21"/>
        </w:rPr>
        <w:t>关</w:t>
      </w:r>
      <w:r>
        <w:rPr>
          <w:rFonts w:ascii="宋体" w:hAnsi="宋体" w:eastAsia="宋体" w:cs="宋体"/>
          <w:spacing w:val="-13"/>
          <w:sz w:val="21"/>
          <w:szCs w:val="21"/>
        </w:rPr>
        <w:t>于</w:t>
      </w:r>
      <w:r>
        <w:rPr>
          <w:rFonts w:ascii="宋体" w:hAnsi="宋体" w:eastAsia="宋体" w:cs="宋体"/>
          <w:spacing w:val="-10"/>
          <w:sz w:val="21"/>
          <w:szCs w:val="21"/>
        </w:rPr>
        <w:t xml:space="preserve">修建临时设施费用承担的约定： </w:t>
      </w:r>
      <w:r>
        <w:rPr>
          <w:rFonts w:ascii="宋体" w:hAnsi="宋体" w:eastAsia="宋体" w:cs="宋体"/>
          <w:spacing w:val="-10"/>
          <w:sz w:val="21"/>
          <w:szCs w:val="21"/>
          <w:u w:val="single" w:color="auto"/>
        </w:rPr>
        <w:t>由承包人承担。</w:t>
      </w:r>
      <w:r>
        <w:rPr>
          <w:rFonts w:ascii="宋体" w:hAnsi="宋体" w:eastAsia="宋体" w:cs="宋体"/>
          <w:sz w:val="21"/>
          <w:szCs w:val="21"/>
          <w:u w:val="single" w:color="auto"/>
        </w:rPr>
        <w:t xml:space="preserve"> </w:t>
      </w:r>
    </w:p>
    <w:p>
      <w:pPr>
        <w:spacing w:before="23" w:line="181" w:lineRule="auto"/>
        <w:ind w:left="418"/>
        <w:outlineLvl w:val="1"/>
        <w:rPr>
          <w:rFonts w:ascii="宋体" w:hAnsi="宋体" w:eastAsia="宋体" w:cs="宋体"/>
          <w:sz w:val="21"/>
          <w:szCs w:val="21"/>
        </w:rPr>
      </w:pPr>
      <w:r>
        <w:rPr>
          <w:rFonts w:ascii="微软雅黑" w:hAnsi="微软雅黑" w:eastAsia="微软雅黑" w:cs="微软雅黑"/>
          <w:spacing w:val="-3"/>
          <w:sz w:val="21"/>
          <w:szCs w:val="21"/>
          <w14:textOutline w14:w="3175" w14:cap="flat" w14:cmpd="sng">
            <w14:solidFill>
              <w14:srgbClr w14:val="000000"/>
            </w14:solidFill>
            <w14:prstDash w14:val="solid"/>
            <w14:miter w14:val="0"/>
          </w14:textOutline>
        </w:rPr>
        <w:t>9</w:t>
      </w:r>
      <w:r>
        <w:rPr>
          <w:rFonts w:ascii="微软雅黑" w:hAnsi="微软雅黑" w:eastAsia="微软雅黑" w:cs="微软雅黑"/>
          <w:spacing w:val="-2"/>
          <w:sz w:val="21"/>
          <w:szCs w:val="21"/>
          <w14:textOutline w14:w="3175" w14:cap="flat" w14:cmpd="sng">
            <w14:solidFill>
              <w14:srgbClr w14:val="000000"/>
            </w14:solidFill>
            <w14:prstDash w14:val="solid"/>
            <w14:miter w14:val="0"/>
          </w14:textOutline>
        </w:rPr>
        <w:t>.</w:t>
      </w:r>
      <w:r>
        <w:rPr>
          <w:rFonts w:ascii="宋体" w:hAnsi="宋体" w:eastAsia="宋体" w:cs="宋体"/>
          <w:spacing w:val="-2"/>
          <w:sz w:val="21"/>
          <w:szCs w:val="21"/>
          <w14:textOutline w14:w="3810" w14:cap="flat" w14:cmpd="sng">
            <w14:solidFill>
              <w14:srgbClr w14:val="000000"/>
            </w14:solidFill>
            <w14:prstDash w14:val="solid"/>
            <w14:miter w14:val="0"/>
          </w14:textOutline>
        </w:rPr>
        <w:t>试验与检验</w:t>
      </w:r>
    </w:p>
    <w:p>
      <w:pPr>
        <w:spacing w:line="239" w:lineRule="auto"/>
        <w:ind w:left="420"/>
        <w:rPr>
          <w:rFonts w:ascii="宋体" w:hAnsi="宋体" w:eastAsia="宋体" w:cs="宋体"/>
          <w:sz w:val="21"/>
          <w:szCs w:val="21"/>
        </w:rPr>
      </w:pPr>
      <w:r>
        <w:rPr>
          <w:rFonts w:ascii="Calibri" w:hAnsi="Calibri" w:eastAsia="Calibri" w:cs="Calibri"/>
          <w:spacing w:val="-1"/>
          <w:sz w:val="21"/>
          <w:szCs w:val="21"/>
        </w:rPr>
        <w:t>9.1</w:t>
      </w:r>
      <w:r>
        <w:rPr>
          <w:rFonts w:ascii="Calibri" w:hAnsi="Calibri" w:eastAsia="Calibri" w:cs="Calibri"/>
          <w:sz w:val="21"/>
          <w:szCs w:val="21"/>
        </w:rPr>
        <w:t xml:space="preserve"> </w:t>
      </w:r>
      <w:r>
        <w:rPr>
          <w:rFonts w:ascii="宋体" w:hAnsi="宋体" w:eastAsia="宋体" w:cs="宋体"/>
          <w:sz w:val="21"/>
          <w:szCs w:val="21"/>
        </w:rPr>
        <w:t>试验设备与试验人员</w:t>
      </w:r>
    </w:p>
    <w:p>
      <w:pPr>
        <w:spacing w:before="1" w:line="220" w:lineRule="auto"/>
        <w:ind w:left="420"/>
        <w:rPr>
          <w:rFonts w:ascii="宋体" w:hAnsi="宋体" w:eastAsia="宋体" w:cs="宋体"/>
          <w:sz w:val="21"/>
          <w:szCs w:val="21"/>
        </w:rPr>
      </w:pPr>
      <w:r>
        <w:rPr>
          <w:rFonts w:ascii="Calibri" w:hAnsi="Calibri" w:eastAsia="Calibri" w:cs="Calibri"/>
          <w:spacing w:val="-1"/>
          <w:sz w:val="21"/>
          <w:szCs w:val="21"/>
        </w:rPr>
        <w:t>9.</w:t>
      </w:r>
      <w:r>
        <w:rPr>
          <w:rFonts w:ascii="Calibri" w:hAnsi="Calibri" w:eastAsia="Calibri" w:cs="Calibri"/>
          <w:sz w:val="21"/>
          <w:szCs w:val="21"/>
        </w:rPr>
        <w:t xml:space="preserve">1.2 </w:t>
      </w:r>
      <w:r>
        <w:rPr>
          <w:rFonts w:ascii="宋体" w:hAnsi="宋体" w:eastAsia="宋体" w:cs="宋体"/>
          <w:sz w:val="21"/>
          <w:szCs w:val="21"/>
        </w:rPr>
        <w:t>试验设备</w:t>
      </w:r>
    </w:p>
    <w:p>
      <w:pPr>
        <w:spacing w:before="22" w:line="239" w:lineRule="auto"/>
        <w:ind w:left="419"/>
        <w:rPr>
          <w:rFonts w:ascii="宋体" w:hAnsi="宋体" w:eastAsia="宋体" w:cs="宋体"/>
          <w:sz w:val="21"/>
          <w:szCs w:val="21"/>
        </w:rPr>
      </w:pPr>
      <w:r>
        <w:rPr>
          <w:rFonts w:ascii="宋体" w:hAnsi="宋体" w:eastAsia="宋体" w:cs="宋体"/>
          <w:spacing w:val="-20"/>
          <w:sz w:val="21"/>
          <w:szCs w:val="21"/>
        </w:rPr>
        <w:t>施</w:t>
      </w:r>
      <w:r>
        <w:rPr>
          <w:rFonts w:ascii="宋体" w:hAnsi="宋体" w:eastAsia="宋体" w:cs="宋体"/>
          <w:spacing w:val="-18"/>
          <w:sz w:val="21"/>
          <w:szCs w:val="21"/>
        </w:rPr>
        <w:t>工</w:t>
      </w:r>
      <w:r>
        <w:rPr>
          <w:rFonts w:ascii="宋体" w:hAnsi="宋体" w:eastAsia="宋体" w:cs="宋体"/>
          <w:spacing w:val="-10"/>
          <w:sz w:val="21"/>
          <w:szCs w:val="21"/>
        </w:rPr>
        <w:t xml:space="preserve">现场需要配置的试验场所： </w:t>
      </w:r>
      <w:r>
        <w:rPr>
          <w:rFonts w:ascii="宋体" w:hAnsi="宋体" w:eastAsia="宋体" w:cs="宋体"/>
          <w:spacing w:val="-10"/>
          <w:sz w:val="21"/>
          <w:szCs w:val="21"/>
          <w:u w:val="single" w:color="auto"/>
        </w:rPr>
        <w:t>按有关规定执行。</w:t>
      </w:r>
      <w:r>
        <w:rPr>
          <w:rFonts w:ascii="宋体" w:hAnsi="宋体" w:eastAsia="宋体" w:cs="宋体"/>
          <w:sz w:val="21"/>
          <w:szCs w:val="21"/>
          <w:u w:val="single" w:color="auto"/>
        </w:rPr>
        <w:t xml:space="preserve"> </w:t>
      </w:r>
    </w:p>
    <w:p>
      <w:pPr>
        <w:spacing w:line="219" w:lineRule="auto"/>
        <w:ind w:left="419"/>
        <w:rPr>
          <w:rFonts w:ascii="宋体" w:hAnsi="宋体" w:eastAsia="宋体" w:cs="宋体"/>
          <w:sz w:val="21"/>
          <w:szCs w:val="21"/>
        </w:rPr>
      </w:pPr>
      <w:r>
        <w:rPr>
          <w:rFonts w:ascii="宋体" w:hAnsi="宋体" w:eastAsia="宋体" w:cs="宋体"/>
          <w:spacing w:val="-20"/>
          <w:sz w:val="21"/>
          <w:szCs w:val="21"/>
        </w:rPr>
        <w:t>施</w:t>
      </w:r>
      <w:r>
        <w:rPr>
          <w:rFonts w:ascii="宋体" w:hAnsi="宋体" w:eastAsia="宋体" w:cs="宋体"/>
          <w:spacing w:val="-18"/>
          <w:sz w:val="21"/>
          <w:szCs w:val="21"/>
        </w:rPr>
        <w:t>工</w:t>
      </w:r>
      <w:r>
        <w:rPr>
          <w:rFonts w:ascii="宋体" w:hAnsi="宋体" w:eastAsia="宋体" w:cs="宋体"/>
          <w:spacing w:val="-10"/>
          <w:sz w:val="21"/>
          <w:szCs w:val="21"/>
        </w:rPr>
        <w:t xml:space="preserve">现场需要配备的试验设备： </w:t>
      </w:r>
      <w:r>
        <w:rPr>
          <w:rFonts w:ascii="宋体" w:hAnsi="宋体" w:eastAsia="宋体" w:cs="宋体"/>
          <w:spacing w:val="-10"/>
          <w:sz w:val="21"/>
          <w:szCs w:val="21"/>
          <w:u w:val="single" w:color="auto"/>
        </w:rPr>
        <w:t>按有关规定执行。</w:t>
      </w:r>
      <w:r>
        <w:rPr>
          <w:rFonts w:ascii="宋体" w:hAnsi="宋体" w:eastAsia="宋体" w:cs="宋体"/>
          <w:sz w:val="21"/>
          <w:szCs w:val="21"/>
          <w:u w:val="single" w:color="auto"/>
        </w:rPr>
        <w:t xml:space="preserve"> </w:t>
      </w:r>
    </w:p>
    <w:p>
      <w:pPr>
        <w:spacing w:before="24" w:line="239" w:lineRule="auto"/>
        <w:ind w:left="419"/>
        <w:rPr>
          <w:rFonts w:ascii="宋体" w:hAnsi="宋体" w:eastAsia="宋体" w:cs="宋体"/>
          <w:sz w:val="21"/>
          <w:szCs w:val="21"/>
        </w:rPr>
      </w:pPr>
      <w:r>
        <w:rPr>
          <w:rFonts w:ascii="宋体" w:hAnsi="宋体" w:eastAsia="宋体" w:cs="宋体"/>
          <w:spacing w:val="-10"/>
          <w:sz w:val="21"/>
          <w:szCs w:val="21"/>
        </w:rPr>
        <w:t xml:space="preserve">施工现场需要具备的其他试验条件： </w:t>
      </w:r>
      <w:r>
        <w:rPr>
          <w:rFonts w:ascii="宋体" w:hAnsi="宋体" w:eastAsia="宋体" w:cs="宋体"/>
          <w:spacing w:val="-10"/>
          <w:sz w:val="21"/>
          <w:szCs w:val="21"/>
          <w:u w:val="single" w:color="auto"/>
        </w:rPr>
        <w:t>按有关规定执行</w:t>
      </w:r>
      <w:r>
        <w:rPr>
          <w:rFonts w:ascii="宋体" w:hAnsi="宋体" w:eastAsia="宋体" w:cs="宋体"/>
          <w:spacing w:val="-8"/>
          <w:sz w:val="21"/>
          <w:szCs w:val="21"/>
          <w:u w:val="single" w:color="auto"/>
        </w:rPr>
        <w:t>。</w:t>
      </w:r>
      <w:r>
        <w:rPr>
          <w:rFonts w:ascii="宋体" w:hAnsi="宋体" w:eastAsia="宋体" w:cs="宋体"/>
          <w:sz w:val="21"/>
          <w:szCs w:val="21"/>
          <w:u w:val="single" w:color="auto"/>
        </w:rPr>
        <w:t xml:space="preserve"> </w:t>
      </w:r>
    </w:p>
    <w:p>
      <w:pPr>
        <w:spacing w:line="208" w:lineRule="auto"/>
        <w:ind w:left="420"/>
        <w:rPr>
          <w:rFonts w:ascii="宋体" w:hAnsi="宋体" w:eastAsia="宋体" w:cs="宋体"/>
          <w:sz w:val="21"/>
          <w:szCs w:val="21"/>
        </w:rPr>
      </w:pPr>
      <w:r>
        <w:rPr>
          <w:rFonts w:ascii="Calibri" w:hAnsi="Calibri" w:eastAsia="Calibri" w:cs="Calibri"/>
          <w:spacing w:val="-1"/>
          <w:sz w:val="21"/>
          <w:szCs w:val="21"/>
        </w:rPr>
        <w:t>9.</w:t>
      </w:r>
      <w:r>
        <w:rPr>
          <w:rFonts w:ascii="Calibri" w:hAnsi="Calibri" w:eastAsia="Calibri" w:cs="Calibri"/>
          <w:sz w:val="21"/>
          <w:szCs w:val="21"/>
        </w:rPr>
        <w:t xml:space="preserve">4 </w:t>
      </w:r>
      <w:r>
        <w:rPr>
          <w:rFonts w:ascii="宋体" w:hAnsi="宋体" w:eastAsia="宋体" w:cs="宋体"/>
          <w:sz w:val="21"/>
          <w:szCs w:val="21"/>
        </w:rPr>
        <w:t>现场工艺试验</w:t>
      </w:r>
    </w:p>
    <w:p>
      <w:pPr>
        <w:spacing w:line="270" w:lineRule="auto"/>
        <w:ind w:left="421"/>
        <w:rPr>
          <w:rFonts w:ascii="Calibri" w:hAnsi="Calibri" w:eastAsia="Calibri" w:cs="Calibri"/>
          <w:sz w:val="21"/>
          <w:szCs w:val="21"/>
        </w:rPr>
      </w:pPr>
      <w:r>
        <w:rPr>
          <w:rFonts w:ascii="宋体" w:hAnsi="宋体" w:eastAsia="宋体" w:cs="宋体"/>
          <w:spacing w:val="-11"/>
          <w:sz w:val="21"/>
          <w:szCs w:val="21"/>
        </w:rPr>
        <w:t>现</w:t>
      </w:r>
      <w:r>
        <w:rPr>
          <w:rFonts w:ascii="宋体" w:hAnsi="宋体" w:eastAsia="宋体" w:cs="宋体"/>
          <w:spacing w:val="-8"/>
          <w:sz w:val="21"/>
          <w:szCs w:val="21"/>
        </w:rPr>
        <w:t xml:space="preserve">场工艺试验的有关约定： </w:t>
      </w:r>
      <w:r>
        <w:rPr>
          <w:rFonts w:ascii="Calibri" w:hAnsi="Calibri" w:eastAsia="Calibri" w:cs="Calibri"/>
          <w:spacing w:val="-8"/>
          <w:sz w:val="21"/>
          <w:szCs w:val="21"/>
          <w:u w:val="single" w:color="auto"/>
        </w:rPr>
        <w:t>/</w:t>
      </w:r>
    </w:p>
    <w:p>
      <w:pPr>
        <w:spacing w:before="1" w:line="181" w:lineRule="auto"/>
        <w:ind w:left="426"/>
        <w:outlineLvl w:val="1"/>
        <w:rPr>
          <w:rFonts w:ascii="宋体" w:hAnsi="宋体" w:eastAsia="宋体" w:cs="宋体"/>
          <w:sz w:val="21"/>
          <w:szCs w:val="21"/>
        </w:rPr>
      </w:pPr>
      <w:r>
        <w:rPr>
          <w:rFonts w:ascii="微软雅黑" w:hAnsi="微软雅黑" w:eastAsia="微软雅黑" w:cs="微软雅黑"/>
          <w:spacing w:val="-11"/>
          <w:sz w:val="21"/>
          <w:szCs w:val="21"/>
          <w14:textOutline w14:w="3175" w14:cap="flat" w14:cmpd="sng">
            <w14:solidFill>
              <w14:srgbClr w14:val="000000"/>
            </w14:solidFill>
            <w14:prstDash w14:val="solid"/>
            <w14:miter w14:val="0"/>
          </w14:textOutline>
        </w:rPr>
        <w:t>1</w:t>
      </w:r>
      <w:r>
        <w:rPr>
          <w:rFonts w:ascii="微软雅黑" w:hAnsi="微软雅黑" w:eastAsia="微软雅黑" w:cs="微软雅黑"/>
          <w:spacing w:val="-8"/>
          <w:sz w:val="21"/>
          <w:szCs w:val="21"/>
          <w14:textOutline w14:w="3175" w14:cap="flat" w14:cmpd="sng">
            <w14:solidFill>
              <w14:srgbClr w14:val="000000"/>
            </w14:solidFill>
            <w14:prstDash w14:val="solid"/>
            <w14:miter w14:val="0"/>
          </w14:textOutline>
        </w:rPr>
        <w:t>0.</w:t>
      </w:r>
      <w:r>
        <w:rPr>
          <w:rFonts w:ascii="宋体" w:hAnsi="宋体" w:eastAsia="宋体" w:cs="宋体"/>
          <w:spacing w:val="-8"/>
          <w:sz w:val="21"/>
          <w:szCs w:val="21"/>
          <w14:textOutline w14:w="3810" w14:cap="flat" w14:cmpd="sng">
            <w14:solidFill>
              <w14:srgbClr w14:val="000000"/>
            </w14:solidFill>
            <w14:prstDash w14:val="solid"/>
            <w14:miter w14:val="0"/>
          </w14:textOutline>
        </w:rPr>
        <w:t>变更</w:t>
      </w:r>
    </w:p>
    <w:p>
      <w:pPr>
        <w:spacing w:line="220" w:lineRule="auto"/>
        <w:ind w:left="429"/>
        <w:rPr>
          <w:rFonts w:ascii="宋体" w:hAnsi="宋体" w:eastAsia="宋体" w:cs="宋体"/>
          <w:sz w:val="21"/>
          <w:szCs w:val="21"/>
        </w:rPr>
      </w:pPr>
      <w:r>
        <w:rPr>
          <w:rFonts w:ascii="Calibri" w:hAnsi="Calibri" w:eastAsia="Calibri" w:cs="Calibri"/>
          <w:spacing w:val="-2"/>
          <w:sz w:val="21"/>
          <w:szCs w:val="21"/>
        </w:rPr>
        <w:t>10</w:t>
      </w:r>
      <w:r>
        <w:rPr>
          <w:rFonts w:ascii="Calibri" w:hAnsi="Calibri" w:eastAsia="Calibri" w:cs="Calibri"/>
          <w:spacing w:val="-1"/>
          <w:sz w:val="21"/>
          <w:szCs w:val="21"/>
        </w:rPr>
        <w:t xml:space="preserve">.1 </w:t>
      </w:r>
      <w:r>
        <w:rPr>
          <w:rFonts w:ascii="宋体" w:hAnsi="宋体" w:eastAsia="宋体" w:cs="宋体"/>
          <w:spacing w:val="-1"/>
          <w:sz w:val="21"/>
          <w:szCs w:val="21"/>
        </w:rPr>
        <w:t>变更的范围</w:t>
      </w:r>
    </w:p>
    <w:p>
      <w:pPr>
        <w:spacing w:before="22" w:line="218" w:lineRule="auto"/>
        <w:ind w:left="423"/>
        <w:rPr>
          <w:rFonts w:ascii="宋体" w:hAnsi="宋体" w:eastAsia="宋体" w:cs="宋体"/>
          <w:sz w:val="21"/>
          <w:szCs w:val="21"/>
        </w:rPr>
      </w:pPr>
      <w:r>
        <w:rPr>
          <w:rFonts w:ascii="宋体" w:hAnsi="宋体" w:eastAsia="宋体" w:cs="宋体"/>
          <w:spacing w:val="-10"/>
          <w:sz w:val="21"/>
          <w:szCs w:val="21"/>
        </w:rPr>
        <w:t>关于变更的</w:t>
      </w:r>
      <w:r>
        <w:rPr>
          <w:rFonts w:ascii="宋体" w:hAnsi="宋体" w:eastAsia="宋体" w:cs="宋体"/>
          <w:spacing w:val="-7"/>
          <w:sz w:val="21"/>
          <w:szCs w:val="21"/>
        </w:rPr>
        <w:t>范</w:t>
      </w:r>
      <w:r>
        <w:rPr>
          <w:rFonts w:ascii="宋体" w:hAnsi="宋体" w:eastAsia="宋体" w:cs="宋体"/>
          <w:spacing w:val="-5"/>
          <w:sz w:val="21"/>
          <w:szCs w:val="21"/>
        </w:rPr>
        <w:t xml:space="preserve">围的约定： </w:t>
      </w:r>
      <w:r>
        <w:rPr>
          <w:rFonts w:ascii="宋体" w:hAnsi="宋体" w:eastAsia="宋体" w:cs="宋体"/>
          <w:spacing w:val="-5"/>
          <w:sz w:val="21"/>
          <w:szCs w:val="21"/>
          <w:u w:val="single" w:color="auto"/>
        </w:rPr>
        <w:t xml:space="preserve">执行通用条款并依据《清单计价规范》 </w:t>
      </w:r>
      <w:r>
        <w:rPr>
          <w:rFonts w:ascii="Calibri" w:hAnsi="Calibri" w:eastAsia="Calibri" w:cs="Calibri"/>
          <w:spacing w:val="-5"/>
          <w:sz w:val="21"/>
          <w:szCs w:val="21"/>
          <w:u w:val="single" w:color="auto"/>
        </w:rPr>
        <w:t xml:space="preserve">9.3 </w:t>
      </w:r>
      <w:r>
        <w:rPr>
          <w:rFonts w:ascii="宋体" w:hAnsi="宋体" w:eastAsia="宋体" w:cs="宋体"/>
          <w:spacing w:val="-5"/>
          <w:sz w:val="21"/>
          <w:szCs w:val="21"/>
          <w:u w:val="single" w:color="auto"/>
        </w:rPr>
        <w:t>条规定</w:t>
      </w:r>
      <w:r>
        <w:rPr>
          <w:rFonts w:ascii="宋体" w:hAnsi="宋体" w:eastAsia="宋体" w:cs="宋体"/>
          <w:spacing w:val="-5"/>
          <w:sz w:val="21"/>
          <w:szCs w:val="21"/>
        </w:rPr>
        <w:t>。</w:t>
      </w:r>
    </w:p>
    <w:p>
      <w:pPr>
        <w:spacing w:before="25" w:line="218" w:lineRule="auto"/>
        <w:ind w:left="429"/>
        <w:rPr>
          <w:rFonts w:ascii="宋体" w:hAnsi="宋体" w:eastAsia="宋体" w:cs="宋体"/>
          <w:sz w:val="21"/>
          <w:szCs w:val="21"/>
        </w:rPr>
      </w:pPr>
      <w:r>
        <w:rPr>
          <w:rFonts w:ascii="Calibri" w:hAnsi="Calibri" w:eastAsia="Calibri" w:cs="Calibri"/>
          <w:spacing w:val="-2"/>
          <w:sz w:val="21"/>
          <w:szCs w:val="21"/>
        </w:rPr>
        <w:t>10</w:t>
      </w:r>
      <w:r>
        <w:rPr>
          <w:rFonts w:ascii="Calibri" w:hAnsi="Calibri" w:eastAsia="Calibri" w:cs="Calibri"/>
          <w:spacing w:val="-1"/>
          <w:sz w:val="21"/>
          <w:szCs w:val="21"/>
        </w:rPr>
        <w:t xml:space="preserve">.4 </w:t>
      </w:r>
      <w:r>
        <w:rPr>
          <w:rFonts w:ascii="宋体" w:hAnsi="宋体" w:eastAsia="宋体" w:cs="宋体"/>
          <w:spacing w:val="-1"/>
          <w:sz w:val="21"/>
          <w:szCs w:val="21"/>
        </w:rPr>
        <w:t>变更估价</w:t>
      </w:r>
    </w:p>
    <w:p>
      <w:pPr>
        <w:spacing w:before="24" w:line="218" w:lineRule="auto"/>
        <w:ind w:left="429"/>
        <w:rPr>
          <w:rFonts w:ascii="宋体" w:hAnsi="宋体" w:eastAsia="宋体" w:cs="宋体"/>
          <w:sz w:val="21"/>
          <w:szCs w:val="21"/>
        </w:rPr>
      </w:pPr>
      <w:r>
        <w:rPr>
          <w:rFonts w:ascii="Calibri" w:hAnsi="Calibri" w:eastAsia="Calibri" w:cs="Calibri"/>
          <w:spacing w:val="-1"/>
          <w:sz w:val="21"/>
          <w:szCs w:val="21"/>
        </w:rPr>
        <w:t xml:space="preserve">10.4.1 </w:t>
      </w:r>
      <w:r>
        <w:rPr>
          <w:rFonts w:ascii="宋体" w:hAnsi="宋体" w:eastAsia="宋体" w:cs="宋体"/>
          <w:spacing w:val="-1"/>
          <w:sz w:val="21"/>
          <w:szCs w:val="21"/>
        </w:rPr>
        <w:t>变更估价原</w:t>
      </w:r>
      <w:r>
        <w:rPr>
          <w:rFonts w:ascii="宋体" w:hAnsi="宋体" w:eastAsia="宋体" w:cs="宋体"/>
          <w:sz w:val="21"/>
          <w:szCs w:val="21"/>
        </w:rPr>
        <w:t>则</w:t>
      </w:r>
    </w:p>
    <w:p>
      <w:pPr>
        <w:spacing w:before="25" w:line="239" w:lineRule="auto"/>
        <w:ind w:left="40" w:right="52" w:firstLine="383"/>
        <w:rPr>
          <w:rFonts w:ascii="宋体" w:hAnsi="宋体" w:eastAsia="宋体" w:cs="宋体"/>
          <w:sz w:val="21"/>
          <w:szCs w:val="21"/>
        </w:rPr>
      </w:pPr>
      <w:r>
        <w:rPr>
          <w:rFonts w:ascii="宋体" w:hAnsi="宋体" w:eastAsia="宋体" w:cs="宋体"/>
          <w:spacing w:val="-3"/>
          <w:sz w:val="21"/>
          <w:szCs w:val="21"/>
        </w:rPr>
        <w:t>关于变更估价的约定</w:t>
      </w:r>
      <w:r>
        <w:rPr>
          <w:rFonts w:ascii="Calibri" w:hAnsi="Calibri" w:eastAsia="Calibri" w:cs="Calibri"/>
          <w:spacing w:val="-3"/>
          <w:sz w:val="21"/>
          <w:szCs w:val="21"/>
        </w:rPr>
        <w:t>:</w:t>
      </w:r>
      <w:r>
        <w:rPr>
          <w:rFonts w:ascii="宋体" w:hAnsi="宋体" w:eastAsia="宋体" w:cs="宋体"/>
          <w:spacing w:val="-3"/>
          <w:sz w:val="21"/>
          <w:szCs w:val="21"/>
          <w:u w:val="single" w:color="auto"/>
        </w:rPr>
        <w:t>①合同中有相同或类似工程项目单价的， 可以参照合同中相同或类似</w:t>
      </w:r>
      <w:r>
        <w:rPr>
          <w:rFonts w:ascii="宋体" w:hAnsi="宋体" w:eastAsia="宋体" w:cs="宋体"/>
          <w:sz w:val="21"/>
          <w:szCs w:val="21"/>
          <w:u w:val="single" w:color="auto"/>
        </w:rPr>
        <w:t>项</w:t>
      </w:r>
      <w:r>
        <w:rPr>
          <w:rFonts w:ascii="宋体" w:hAnsi="宋体" w:eastAsia="宋体" w:cs="宋体"/>
          <w:sz w:val="21"/>
          <w:szCs w:val="21"/>
        </w:rPr>
        <w:t xml:space="preserve"> </w:t>
      </w:r>
      <w:r>
        <w:rPr>
          <w:rFonts w:ascii="宋体" w:hAnsi="宋体" w:eastAsia="宋体" w:cs="宋体"/>
          <w:spacing w:val="-24"/>
          <w:sz w:val="21"/>
          <w:szCs w:val="21"/>
          <w:u w:val="single" w:color="auto"/>
        </w:rPr>
        <w:t>目</w:t>
      </w:r>
      <w:r>
        <w:rPr>
          <w:rFonts w:ascii="宋体" w:hAnsi="宋体" w:eastAsia="宋体" w:cs="宋体"/>
          <w:spacing w:val="-16"/>
          <w:sz w:val="21"/>
          <w:szCs w:val="21"/>
          <w:u w:val="single" w:color="auto"/>
        </w:rPr>
        <w:t>的综合单价计算确定。</w:t>
      </w:r>
      <w:r>
        <w:rPr>
          <w:rFonts w:ascii="宋体" w:hAnsi="宋体" w:eastAsia="宋体" w:cs="宋体"/>
          <w:sz w:val="21"/>
          <w:szCs w:val="21"/>
          <w:u w:val="single" w:color="auto"/>
        </w:rPr>
        <w:t xml:space="preserve"> </w:t>
      </w:r>
    </w:p>
    <w:p>
      <w:pPr>
        <w:spacing w:before="2" w:line="239" w:lineRule="auto"/>
        <w:ind w:right="102" w:firstLine="418"/>
        <w:rPr>
          <w:rFonts w:ascii="宋体" w:hAnsi="宋体" w:eastAsia="宋体" w:cs="宋体"/>
          <w:sz w:val="21"/>
          <w:szCs w:val="21"/>
        </w:rPr>
      </w:pPr>
      <w:r>
        <w:rPr>
          <w:rFonts w:ascii="宋体" w:hAnsi="宋体" w:eastAsia="宋体" w:cs="宋体"/>
          <w:spacing w:val="-1"/>
          <w:sz w:val="21"/>
          <w:szCs w:val="21"/>
          <w:u w:val="single" w:color="auto"/>
        </w:rPr>
        <w:t>②合同中没有类</w:t>
      </w:r>
      <w:r>
        <w:rPr>
          <w:rFonts w:ascii="宋体" w:hAnsi="宋体" w:eastAsia="宋体" w:cs="宋体"/>
          <w:sz w:val="21"/>
          <w:szCs w:val="21"/>
          <w:u w:val="single" w:color="auto"/>
        </w:rPr>
        <w:t>似工程项目综合单价的，由承包人根据合同中约定的组价原则或参考“计价</w:t>
      </w:r>
      <w:r>
        <w:rPr>
          <w:rFonts w:ascii="宋体" w:hAnsi="宋体" w:eastAsia="宋体" w:cs="宋体"/>
          <w:sz w:val="21"/>
          <w:szCs w:val="21"/>
        </w:rPr>
        <w:t xml:space="preserve"> </w:t>
      </w:r>
      <w:r>
        <w:rPr>
          <w:rFonts w:ascii="宋体" w:hAnsi="宋体" w:eastAsia="宋体" w:cs="宋体"/>
          <w:spacing w:val="-1"/>
          <w:sz w:val="21"/>
          <w:szCs w:val="21"/>
          <w:u w:val="single" w:color="auto"/>
        </w:rPr>
        <w:t>依据”提出适当的单</w:t>
      </w:r>
      <w:r>
        <w:rPr>
          <w:rFonts w:ascii="宋体" w:hAnsi="宋体" w:eastAsia="宋体" w:cs="宋体"/>
          <w:sz w:val="21"/>
          <w:szCs w:val="21"/>
          <w:u w:val="single" w:color="auto"/>
        </w:rPr>
        <w:t>价，经发包人或其委托的工程造价咨询单位审定后，作为结算的依据。由承</w:t>
      </w:r>
      <w:r>
        <w:rPr>
          <w:rFonts w:ascii="宋体" w:hAnsi="宋体" w:eastAsia="宋体" w:cs="宋体"/>
          <w:sz w:val="21"/>
          <w:szCs w:val="21"/>
        </w:rPr>
        <w:t xml:space="preserve"> </w:t>
      </w:r>
      <w:r>
        <w:rPr>
          <w:rFonts w:ascii="宋体" w:hAnsi="宋体" w:eastAsia="宋体" w:cs="宋体"/>
          <w:spacing w:val="-1"/>
          <w:sz w:val="21"/>
          <w:szCs w:val="21"/>
          <w:u w:val="single" w:color="auto"/>
        </w:rPr>
        <w:t>包人对增加的工程量</w:t>
      </w:r>
      <w:r>
        <w:rPr>
          <w:rFonts w:ascii="宋体" w:hAnsi="宋体" w:eastAsia="宋体" w:cs="宋体"/>
          <w:sz w:val="21"/>
          <w:szCs w:val="21"/>
          <w:u w:val="single" w:color="auto"/>
        </w:rPr>
        <w:t>或减少后剩余的工程量提出新的综合单价和措施项目费，经发包人确认后调</w:t>
      </w:r>
      <w:r>
        <w:rPr>
          <w:rFonts w:ascii="宋体" w:hAnsi="宋体" w:eastAsia="宋体" w:cs="宋体"/>
          <w:sz w:val="21"/>
          <w:szCs w:val="21"/>
        </w:rPr>
        <w:t xml:space="preserve"> </w:t>
      </w:r>
      <w:r>
        <w:rPr>
          <w:rFonts w:ascii="宋体" w:hAnsi="宋体" w:eastAsia="宋体" w:cs="宋体"/>
          <w:spacing w:val="-19"/>
          <w:w w:val="91"/>
          <w:sz w:val="21"/>
          <w:szCs w:val="21"/>
          <w:u w:val="single" w:color="auto"/>
        </w:rPr>
        <w:t>整。</w:t>
      </w:r>
      <w:r>
        <w:rPr>
          <w:rFonts w:ascii="宋体" w:hAnsi="宋体" w:eastAsia="宋体" w:cs="宋体"/>
          <w:spacing w:val="3"/>
          <w:sz w:val="21"/>
          <w:szCs w:val="21"/>
          <w:u w:val="single" w:color="auto"/>
        </w:rPr>
        <w:t xml:space="preserve"> </w:t>
      </w:r>
    </w:p>
    <w:p>
      <w:pPr>
        <w:spacing w:before="1" w:line="239" w:lineRule="auto"/>
        <w:ind w:left="2" w:right="102" w:firstLine="415"/>
        <w:rPr>
          <w:rFonts w:ascii="宋体" w:hAnsi="宋体" w:eastAsia="宋体" w:cs="宋体"/>
          <w:sz w:val="21"/>
          <w:szCs w:val="21"/>
        </w:rPr>
      </w:pPr>
      <w:r>
        <w:rPr>
          <w:rFonts w:ascii="宋体" w:hAnsi="宋体" w:eastAsia="宋体" w:cs="宋体"/>
          <w:spacing w:val="-1"/>
          <w:sz w:val="21"/>
          <w:szCs w:val="21"/>
          <w:u w:val="single" w:color="auto"/>
        </w:rPr>
        <w:t>③由于清单项目</w:t>
      </w:r>
      <w:r>
        <w:rPr>
          <w:rFonts w:ascii="宋体" w:hAnsi="宋体" w:eastAsia="宋体" w:cs="宋体"/>
          <w:sz w:val="21"/>
          <w:szCs w:val="21"/>
          <w:u w:val="single" w:color="auto"/>
        </w:rPr>
        <w:t>中项目特征或工程内容发生部分变更的，应以原综合单价为基础，仅就变更</w:t>
      </w:r>
      <w:r>
        <w:rPr>
          <w:rFonts w:ascii="宋体" w:hAnsi="宋体" w:eastAsia="宋体" w:cs="宋体"/>
          <w:sz w:val="21"/>
          <w:szCs w:val="21"/>
        </w:rPr>
        <w:t xml:space="preserve"> </w:t>
      </w:r>
      <w:r>
        <w:rPr>
          <w:rFonts w:ascii="宋体" w:hAnsi="宋体" w:eastAsia="宋体" w:cs="宋体"/>
          <w:spacing w:val="-18"/>
          <w:sz w:val="21"/>
          <w:szCs w:val="21"/>
          <w:u w:val="single" w:color="auto"/>
        </w:rPr>
        <w:t>部</w:t>
      </w:r>
      <w:r>
        <w:rPr>
          <w:rFonts w:ascii="宋体" w:hAnsi="宋体" w:eastAsia="宋体" w:cs="宋体"/>
          <w:spacing w:val="-12"/>
          <w:sz w:val="21"/>
          <w:szCs w:val="21"/>
          <w:u w:val="single" w:color="auto"/>
        </w:rPr>
        <w:t>分</w:t>
      </w:r>
      <w:r>
        <w:rPr>
          <w:rFonts w:ascii="宋体" w:hAnsi="宋体" w:eastAsia="宋体" w:cs="宋体"/>
          <w:spacing w:val="-9"/>
          <w:sz w:val="21"/>
          <w:szCs w:val="21"/>
          <w:u w:val="single" w:color="auto"/>
        </w:rPr>
        <w:t>相应定额子目调整综合单价。</w:t>
      </w:r>
      <w:r>
        <w:rPr>
          <w:rFonts w:ascii="宋体" w:hAnsi="宋体" w:eastAsia="宋体" w:cs="宋体"/>
          <w:sz w:val="21"/>
          <w:szCs w:val="21"/>
          <w:u w:val="single" w:color="auto"/>
        </w:rPr>
        <w:t xml:space="preserve"> </w:t>
      </w:r>
    </w:p>
    <w:p>
      <w:pPr>
        <w:spacing w:before="1" w:line="239" w:lineRule="auto"/>
        <w:ind w:left="19" w:right="102" w:firstLine="423"/>
        <w:rPr>
          <w:rFonts w:ascii="宋体" w:hAnsi="宋体" w:eastAsia="宋体" w:cs="宋体"/>
          <w:sz w:val="21"/>
          <w:szCs w:val="21"/>
        </w:rPr>
      </w:pPr>
      <w:r>
        <w:rPr>
          <w:rFonts w:ascii="宋体" w:hAnsi="宋体" w:eastAsia="宋体" w:cs="宋体"/>
          <w:spacing w:val="-1"/>
          <w:sz w:val="21"/>
          <w:szCs w:val="21"/>
          <w:u w:val="single" w:color="auto"/>
        </w:rPr>
        <w:t>以上重新组价的综合单价不能高于现行工程造价计价规则和计价依据规定</w:t>
      </w:r>
      <w:r>
        <w:rPr>
          <w:rFonts w:ascii="宋体" w:hAnsi="宋体" w:eastAsia="宋体" w:cs="宋体"/>
          <w:sz w:val="21"/>
          <w:szCs w:val="21"/>
          <w:u w:val="single" w:color="auto"/>
        </w:rPr>
        <w:t>计算的价格，并按</w:t>
      </w:r>
      <w:r>
        <w:rPr>
          <w:rFonts w:ascii="宋体" w:hAnsi="宋体" w:eastAsia="宋体" w:cs="宋体"/>
          <w:sz w:val="21"/>
          <w:szCs w:val="21"/>
        </w:rPr>
        <w:t xml:space="preserve"> </w:t>
      </w:r>
      <w:r>
        <w:rPr>
          <w:rFonts w:ascii="宋体" w:hAnsi="宋体" w:eastAsia="宋体" w:cs="宋体"/>
          <w:spacing w:val="-14"/>
          <w:sz w:val="21"/>
          <w:szCs w:val="21"/>
          <w:u w:val="single" w:color="auto"/>
        </w:rPr>
        <w:t>中标</w:t>
      </w:r>
      <w:r>
        <w:rPr>
          <w:rFonts w:ascii="宋体" w:hAnsi="宋体" w:eastAsia="宋体" w:cs="宋体"/>
          <w:spacing w:val="-10"/>
          <w:sz w:val="21"/>
          <w:szCs w:val="21"/>
          <w:u w:val="single" w:color="auto"/>
        </w:rPr>
        <w:t>时</w:t>
      </w:r>
      <w:r>
        <w:rPr>
          <w:rFonts w:ascii="宋体" w:hAnsi="宋体" w:eastAsia="宋体" w:cs="宋体"/>
          <w:spacing w:val="-7"/>
          <w:sz w:val="21"/>
          <w:szCs w:val="21"/>
          <w:u w:val="single" w:color="auto"/>
        </w:rPr>
        <w:t>审定预算价和中标价间的下浮幅度下浮。</w:t>
      </w:r>
      <w:r>
        <w:rPr>
          <w:rFonts w:ascii="宋体" w:hAnsi="宋体" w:eastAsia="宋体" w:cs="宋体"/>
          <w:sz w:val="21"/>
          <w:szCs w:val="21"/>
          <w:u w:val="single" w:color="auto"/>
        </w:rPr>
        <w:t xml:space="preserve"> </w:t>
      </w:r>
    </w:p>
    <w:p>
      <w:pPr>
        <w:spacing w:before="1" w:line="219" w:lineRule="auto"/>
        <w:ind w:left="436"/>
        <w:rPr>
          <w:rFonts w:ascii="宋体" w:hAnsi="宋体" w:eastAsia="宋体" w:cs="宋体"/>
          <w:sz w:val="21"/>
          <w:szCs w:val="21"/>
        </w:rPr>
      </w:pPr>
      <w:r>
        <w:rPr>
          <w:rFonts w:ascii="宋体" w:hAnsi="宋体" w:eastAsia="宋体" w:cs="宋体"/>
          <w:spacing w:val="-1"/>
          <w:sz w:val="21"/>
          <w:szCs w:val="21"/>
          <w:u w:val="single" w:color="auto"/>
        </w:rPr>
        <w:t>因设计变更、现场签证导致变更后的预算超过总预算或</w:t>
      </w:r>
      <w:r>
        <w:rPr>
          <w:rFonts w:ascii="宋体" w:hAnsi="宋体" w:eastAsia="宋体" w:cs="宋体"/>
          <w:sz w:val="21"/>
          <w:szCs w:val="21"/>
          <w:u w:val="single" w:color="auto"/>
        </w:rPr>
        <w:t>者分项预算的百分之五且金额超过五</w:t>
      </w:r>
    </w:p>
    <w:p>
      <w:pPr>
        <w:sectPr>
          <w:footerReference r:id="rId45" w:type="default"/>
          <w:pgSz w:w="11910" w:h="16840"/>
          <w:pgMar w:top="400" w:right="1307" w:bottom="1427" w:left="1688"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2"/>
        <w:rPr>
          <w:rFonts w:ascii="宋体" w:hAnsi="宋体" w:eastAsia="宋体" w:cs="宋体"/>
          <w:sz w:val="21"/>
          <w:szCs w:val="21"/>
        </w:rPr>
      </w:pPr>
      <w:r>
        <w:rPr>
          <w:rFonts w:ascii="宋体" w:hAnsi="宋体" w:eastAsia="宋体" w:cs="宋体"/>
          <w:spacing w:val="-6"/>
          <w:sz w:val="21"/>
          <w:szCs w:val="21"/>
          <w:u w:val="single" w:color="auto"/>
        </w:rPr>
        <w:t>十万元的，承包</w:t>
      </w:r>
      <w:r>
        <w:rPr>
          <w:rFonts w:ascii="宋体" w:hAnsi="宋体" w:eastAsia="宋体" w:cs="宋体"/>
          <w:spacing w:val="-4"/>
          <w:sz w:val="21"/>
          <w:szCs w:val="21"/>
          <w:u w:val="single" w:color="auto"/>
        </w:rPr>
        <w:t>人</w:t>
      </w:r>
      <w:r>
        <w:rPr>
          <w:rFonts w:ascii="宋体" w:hAnsi="宋体" w:eastAsia="宋体" w:cs="宋体"/>
          <w:spacing w:val="-3"/>
          <w:sz w:val="21"/>
          <w:szCs w:val="21"/>
          <w:u w:val="single" w:color="auto"/>
        </w:rPr>
        <w:t>必须通知发包人，发包人应当书面通知学校领导和审计机关派员现场见证。</w:t>
      </w:r>
      <w:r>
        <w:rPr>
          <w:rFonts w:ascii="宋体" w:hAnsi="宋体" w:eastAsia="宋体" w:cs="宋体"/>
          <w:sz w:val="21"/>
          <w:szCs w:val="21"/>
          <w:u w:val="single" w:color="auto"/>
        </w:rPr>
        <w:t xml:space="preserve"> </w:t>
      </w:r>
    </w:p>
    <w:p>
      <w:pPr>
        <w:spacing w:before="22" w:line="220" w:lineRule="auto"/>
        <w:ind w:left="431"/>
        <w:rPr>
          <w:rFonts w:ascii="宋体" w:hAnsi="宋体" w:eastAsia="宋体" w:cs="宋体"/>
          <w:sz w:val="21"/>
          <w:szCs w:val="21"/>
        </w:rPr>
      </w:pPr>
      <w:r>
        <w:rPr>
          <w:rFonts w:ascii="Calibri" w:hAnsi="Calibri" w:eastAsia="Calibri" w:cs="Calibri"/>
          <w:spacing w:val="-1"/>
          <w:sz w:val="21"/>
          <w:szCs w:val="21"/>
        </w:rPr>
        <w:t xml:space="preserve">10.5 </w:t>
      </w:r>
      <w:r>
        <w:rPr>
          <w:rFonts w:ascii="宋体" w:hAnsi="宋体" w:eastAsia="宋体" w:cs="宋体"/>
          <w:spacing w:val="-1"/>
          <w:sz w:val="21"/>
          <w:szCs w:val="21"/>
        </w:rPr>
        <w:t>承包人的合理化</w:t>
      </w:r>
      <w:r>
        <w:rPr>
          <w:rFonts w:ascii="宋体" w:hAnsi="宋体" w:eastAsia="宋体" w:cs="宋体"/>
          <w:sz w:val="21"/>
          <w:szCs w:val="21"/>
        </w:rPr>
        <w:t>建议</w:t>
      </w:r>
    </w:p>
    <w:p>
      <w:pPr>
        <w:spacing w:before="23" w:line="239" w:lineRule="auto"/>
        <w:ind w:left="422"/>
        <w:rPr>
          <w:rFonts w:ascii="宋体" w:hAnsi="宋体" w:eastAsia="宋体" w:cs="宋体"/>
          <w:sz w:val="21"/>
          <w:szCs w:val="21"/>
        </w:rPr>
      </w:pPr>
      <w:r>
        <w:rPr>
          <w:rFonts w:ascii="宋体" w:hAnsi="宋体" w:eastAsia="宋体" w:cs="宋体"/>
          <w:spacing w:val="-12"/>
          <w:sz w:val="21"/>
          <w:szCs w:val="21"/>
        </w:rPr>
        <w:t>监</w:t>
      </w:r>
      <w:r>
        <w:rPr>
          <w:rFonts w:ascii="宋体" w:hAnsi="宋体" w:eastAsia="宋体" w:cs="宋体"/>
          <w:spacing w:val="-11"/>
          <w:sz w:val="21"/>
          <w:szCs w:val="21"/>
        </w:rPr>
        <w:t>理</w:t>
      </w:r>
      <w:r>
        <w:rPr>
          <w:rFonts w:ascii="宋体" w:hAnsi="宋体" w:eastAsia="宋体" w:cs="宋体"/>
          <w:spacing w:val="-6"/>
          <w:sz w:val="21"/>
          <w:szCs w:val="21"/>
        </w:rPr>
        <w:t xml:space="preserve">人审查承包人合理化建议的期限： </w:t>
      </w:r>
      <w:r>
        <w:rPr>
          <w:rFonts w:ascii="宋体" w:hAnsi="宋体" w:eastAsia="宋体" w:cs="宋体"/>
          <w:spacing w:val="-6"/>
          <w:sz w:val="21"/>
          <w:szCs w:val="21"/>
          <w:u w:val="single" w:color="auto"/>
        </w:rPr>
        <w:t xml:space="preserve">合理化建议提出后 </w:t>
      </w:r>
      <w:r>
        <w:rPr>
          <w:rFonts w:ascii="Calibri" w:hAnsi="Calibri" w:eastAsia="Calibri" w:cs="Calibri"/>
          <w:spacing w:val="-6"/>
          <w:sz w:val="21"/>
          <w:szCs w:val="21"/>
          <w:u w:val="single" w:color="auto"/>
        </w:rPr>
        <w:t xml:space="preserve">3  </w:t>
      </w:r>
      <w:r>
        <w:rPr>
          <w:rFonts w:ascii="宋体" w:hAnsi="宋体" w:eastAsia="宋体" w:cs="宋体"/>
          <w:spacing w:val="-6"/>
          <w:sz w:val="21"/>
          <w:szCs w:val="21"/>
          <w:u w:val="single" w:color="auto"/>
        </w:rPr>
        <w:t>日内</w:t>
      </w:r>
      <w:r>
        <w:rPr>
          <w:rFonts w:ascii="宋体" w:hAnsi="宋体" w:eastAsia="宋体" w:cs="宋体"/>
          <w:spacing w:val="-6"/>
          <w:sz w:val="21"/>
          <w:szCs w:val="21"/>
        </w:rPr>
        <w:t>。</w:t>
      </w:r>
    </w:p>
    <w:p>
      <w:pPr>
        <w:spacing w:line="219" w:lineRule="auto"/>
        <w:ind w:left="425"/>
        <w:rPr>
          <w:rFonts w:ascii="宋体" w:hAnsi="宋体" w:eastAsia="宋体" w:cs="宋体"/>
          <w:sz w:val="21"/>
          <w:szCs w:val="21"/>
        </w:rPr>
      </w:pPr>
      <w:r>
        <w:rPr>
          <w:rFonts w:ascii="宋体" w:hAnsi="宋体" w:eastAsia="宋体" w:cs="宋体"/>
          <w:spacing w:val="-12"/>
          <w:sz w:val="21"/>
          <w:szCs w:val="21"/>
        </w:rPr>
        <w:t>发包</w:t>
      </w:r>
      <w:r>
        <w:rPr>
          <w:rFonts w:ascii="宋体" w:hAnsi="宋体" w:eastAsia="宋体" w:cs="宋体"/>
          <w:spacing w:val="-8"/>
          <w:sz w:val="21"/>
          <w:szCs w:val="21"/>
        </w:rPr>
        <w:t>人</w:t>
      </w:r>
      <w:r>
        <w:rPr>
          <w:rFonts w:ascii="宋体" w:hAnsi="宋体" w:eastAsia="宋体" w:cs="宋体"/>
          <w:spacing w:val="-6"/>
          <w:sz w:val="21"/>
          <w:szCs w:val="21"/>
        </w:rPr>
        <w:t xml:space="preserve">审批承包人合理化建议的期限： </w:t>
      </w:r>
      <w:r>
        <w:rPr>
          <w:rFonts w:ascii="宋体" w:hAnsi="宋体" w:eastAsia="宋体" w:cs="宋体"/>
          <w:spacing w:val="-6"/>
          <w:sz w:val="21"/>
          <w:szCs w:val="21"/>
          <w:u w:val="single" w:color="auto"/>
        </w:rPr>
        <w:t xml:space="preserve">合理化建议提出后 </w:t>
      </w:r>
      <w:r>
        <w:rPr>
          <w:rFonts w:ascii="Calibri" w:hAnsi="Calibri" w:eastAsia="Calibri" w:cs="Calibri"/>
          <w:spacing w:val="-6"/>
          <w:sz w:val="21"/>
          <w:szCs w:val="21"/>
          <w:u w:val="single" w:color="auto"/>
        </w:rPr>
        <w:t xml:space="preserve">3  </w:t>
      </w:r>
      <w:r>
        <w:rPr>
          <w:rFonts w:ascii="宋体" w:hAnsi="宋体" w:eastAsia="宋体" w:cs="宋体"/>
          <w:spacing w:val="-6"/>
          <w:sz w:val="21"/>
          <w:szCs w:val="21"/>
          <w:u w:val="single" w:color="auto"/>
        </w:rPr>
        <w:t>日内</w:t>
      </w:r>
      <w:r>
        <w:rPr>
          <w:rFonts w:ascii="宋体" w:hAnsi="宋体" w:eastAsia="宋体" w:cs="宋体"/>
          <w:spacing w:val="-6"/>
          <w:sz w:val="21"/>
          <w:szCs w:val="21"/>
        </w:rPr>
        <w:t>。</w:t>
      </w:r>
    </w:p>
    <w:p>
      <w:pPr>
        <w:spacing w:before="23" w:line="239" w:lineRule="auto"/>
        <w:ind w:left="2" w:right="203" w:firstLine="419"/>
        <w:rPr>
          <w:rFonts w:ascii="宋体" w:hAnsi="宋体" w:eastAsia="宋体" w:cs="宋体"/>
          <w:sz w:val="21"/>
          <w:szCs w:val="21"/>
        </w:rPr>
      </w:pPr>
      <w:r>
        <w:rPr>
          <w:rFonts w:ascii="宋体" w:hAnsi="宋体" w:eastAsia="宋体" w:cs="宋体"/>
          <w:spacing w:val="-2"/>
          <w:sz w:val="21"/>
          <w:szCs w:val="21"/>
        </w:rPr>
        <w:t>承包人提出的合理化建议降低了合同价</w:t>
      </w:r>
      <w:r>
        <w:rPr>
          <w:rFonts w:ascii="宋体" w:hAnsi="宋体" w:eastAsia="宋体" w:cs="宋体"/>
          <w:spacing w:val="-1"/>
          <w:sz w:val="21"/>
          <w:szCs w:val="21"/>
        </w:rPr>
        <w:t>格或者提高了工程经济效益的奖励的方法和金额为：</w:t>
      </w:r>
      <w:r>
        <w:rPr>
          <w:rFonts w:ascii="宋体" w:hAnsi="宋体" w:eastAsia="宋体" w:cs="宋体"/>
          <w:sz w:val="21"/>
          <w:szCs w:val="21"/>
        </w:rPr>
        <w:t xml:space="preserve"> </w:t>
      </w:r>
      <w:r>
        <w:rPr>
          <w:rFonts w:ascii="宋体" w:hAnsi="宋体" w:eastAsia="宋体" w:cs="宋体"/>
          <w:spacing w:val="-2"/>
          <w:sz w:val="21"/>
          <w:szCs w:val="21"/>
          <w:u w:val="single" w:color="auto"/>
        </w:rPr>
        <w:t>协商解决</w:t>
      </w:r>
      <w:r>
        <w:rPr>
          <w:rFonts w:ascii="宋体" w:hAnsi="宋体" w:eastAsia="宋体" w:cs="宋体"/>
          <w:spacing w:val="-2"/>
          <w:sz w:val="21"/>
          <w:szCs w:val="21"/>
        </w:rPr>
        <w:t>。</w:t>
      </w:r>
    </w:p>
    <w:p>
      <w:pPr>
        <w:spacing w:line="218" w:lineRule="auto"/>
        <w:ind w:left="431"/>
        <w:rPr>
          <w:rFonts w:ascii="宋体" w:hAnsi="宋体" w:eastAsia="宋体" w:cs="宋体"/>
          <w:sz w:val="21"/>
          <w:szCs w:val="21"/>
        </w:rPr>
      </w:pPr>
      <w:r>
        <w:rPr>
          <w:rFonts w:ascii="Calibri" w:hAnsi="Calibri" w:eastAsia="Calibri" w:cs="Calibri"/>
          <w:spacing w:val="-1"/>
          <w:sz w:val="21"/>
          <w:szCs w:val="21"/>
        </w:rPr>
        <w:t xml:space="preserve">10.7 </w:t>
      </w:r>
      <w:r>
        <w:rPr>
          <w:rFonts w:ascii="宋体" w:hAnsi="宋体" w:eastAsia="宋体" w:cs="宋体"/>
          <w:spacing w:val="-1"/>
          <w:sz w:val="21"/>
          <w:szCs w:val="21"/>
        </w:rPr>
        <w:t>暂估价</w:t>
      </w:r>
    </w:p>
    <w:p>
      <w:pPr>
        <w:spacing w:before="25" w:line="218" w:lineRule="auto"/>
        <w:ind w:left="428"/>
        <w:rPr>
          <w:rFonts w:ascii="宋体" w:hAnsi="宋体" w:eastAsia="宋体" w:cs="宋体"/>
          <w:sz w:val="21"/>
          <w:szCs w:val="21"/>
        </w:rPr>
      </w:pPr>
      <w:r>
        <w:rPr>
          <w:rFonts w:ascii="宋体" w:hAnsi="宋体" w:eastAsia="宋体" w:cs="宋体"/>
          <w:spacing w:val="-8"/>
          <w:sz w:val="21"/>
          <w:szCs w:val="21"/>
        </w:rPr>
        <w:t>暂估价材</w:t>
      </w:r>
      <w:r>
        <w:rPr>
          <w:rFonts w:ascii="宋体" w:hAnsi="宋体" w:eastAsia="宋体" w:cs="宋体"/>
          <w:spacing w:val="-4"/>
          <w:sz w:val="21"/>
          <w:szCs w:val="21"/>
        </w:rPr>
        <w:t xml:space="preserve">料和工程设备的明细详见附件 </w:t>
      </w:r>
      <w:r>
        <w:rPr>
          <w:rFonts w:ascii="Calibri" w:hAnsi="Calibri" w:eastAsia="Calibri" w:cs="Calibri"/>
          <w:spacing w:val="-4"/>
          <w:sz w:val="21"/>
          <w:szCs w:val="21"/>
        </w:rPr>
        <w:t xml:space="preserve">11 </w:t>
      </w:r>
      <w:r>
        <w:rPr>
          <w:rFonts w:ascii="宋体" w:hAnsi="宋体" w:eastAsia="宋体" w:cs="宋体"/>
          <w:spacing w:val="-4"/>
          <w:sz w:val="21"/>
          <w:szCs w:val="21"/>
        </w:rPr>
        <w:t>：《暂估价一览表》。</w:t>
      </w:r>
    </w:p>
    <w:p>
      <w:pPr>
        <w:spacing w:before="24" w:line="218" w:lineRule="auto"/>
        <w:ind w:left="431"/>
        <w:rPr>
          <w:rFonts w:ascii="宋体" w:hAnsi="宋体" w:eastAsia="宋体" w:cs="宋体"/>
          <w:sz w:val="21"/>
          <w:szCs w:val="21"/>
        </w:rPr>
      </w:pPr>
      <w:r>
        <w:rPr>
          <w:rFonts w:ascii="Calibri" w:hAnsi="Calibri" w:eastAsia="Calibri" w:cs="Calibri"/>
          <w:spacing w:val="-1"/>
          <w:sz w:val="21"/>
          <w:szCs w:val="21"/>
        </w:rPr>
        <w:t xml:space="preserve">10.7.1 </w:t>
      </w:r>
      <w:r>
        <w:rPr>
          <w:rFonts w:ascii="宋体" w:hAnsi="宋体" w:eastAsia="宋体" w:cs="宋体"/>
          <w:spacing w:val="-1"/>
          <w:sz w:val="21"/>
          <w:szCs w:val="21"/>
        </w:rPr>
        <w:t>依法必须招标</w:t>
      </w:r>
      <w:r>
        <w:rPr>
          <w:rFonts w:ascii="宋体" w:hAnsi="宋体" w:eastAsia="宋体" w:cs="宋体"/>
          <w:sz w:val="21"/>
          <w:szCs w:val="21"/>
        </w:rPr>
        <w:t>的暂估价项目</w:t>
      </w:r>
    </w:p>
    <w:p>
      <w:pPr>
        <w:spacing w:before="25" w:line="239" w:lineRule="auto"/>
        <w:ind w:left="420"/>
        <w:rPr>
          <w:rFonts w:ascii="宋体" w:hAnsi="宋体" w:eastAsia="宋体" w:cs="宋体"/>
          <w:sz w:val="21"/>
          <w:szCs w:val="21"/>
        </w:rPr>
      </w:pPr>
      <w:r>
        <w:rPr>
          <w:rFonts w:ascii="宋体" w:hAnsi="宋体" w:eastAsia="宋体" w:cs="宋体"/>
          <w:spacing w:val="-1"/>
          <w:sz w:val="21"/>
          <w:szCs w:val="21"/>
        </w:rPr>
        <w:t>对于依法必须招标的暂估价项目的确认和批准采取第</w:t>
      </w:r>
      <w:r>
        <w:rPr>
          <w:rFonts w:ascii="宋体" w:hAnsi="宋体" w:eastAsia="宋体" w:cs="宋体"/>
          <w:spacing w:val="-1"/>
          <w:sz w:val="21"/>
          <w:szCs w:val="21"/>
          <w:u w:val="single" w:color="auto"/>
        </w:rPr>
        <w:t xml:space="preserve"> (</w:t>
      </w:r>
      <w:r>
        <w:rPr>
          <w:rFonts w:ascii="Calibri" w:hAnsi="Calibri" w:eastAsia="Calibri" w:cs="Calibri"/>
          <w:spacing w:val="-1"/>
          <w:sz w:val="21"/>
          <w:szCs w:val="21"/>
          <w:u w:val="single" w:color="auto"/>
        </w:rPr>
        <w:t>1</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种方式确</w:t>
      </w:r>
      <w:r>
        <w:rPr>
          <w:rFonts w:ascii="宋体" w:hAnsi="宋体" w:eastAsia="宋体" w:cs="宋体"/>
          <w:sz w:val="21"/>
          <w:szCs w:val="21"/>
        </w:rPr>
        <w:t>定。</w:t>
      </w:r>
    </w:p>
    <w:p>
      <w:pPr>
        <w:spacing w:line="218" w:lineRule="auto"/>
        <w:ind w:left="431"/>
        <w:rPr>
          <w:rFonts w:ascii="宋体" w:hAnsi="宋体" w:eastAsia="宋体" w:cs="宋体"/>
          <w:sz w:val="21"/>
          <w:szCs w:val="21"/>
        </w:rPr>
      </w:pPr>
      <w:r>
        <w:rPr>
          <w:rFonts w:ascii="Calibri" w:hAnsi="Calibri" w:eastAsia="Calibri" w:cs="Calibri"/>
          <w:spacing w:val="-1"/>
          <w:sz w:val="21"/>
          <w:szCs w:val="21"/>
        </w:rPr>
        <w:t xml:space="preserve">10.7.2 </w:t>
      </w:r>
      <w:r>
        <w:rPr>
          <w:rFonts w:ascii="宋体" w:hAnsi="宋体" w:eastAsia="宋体" w:cs="宋体"/>
          <w:spacing w:val="-1"/>
          <w:sz w:val="21"/>
          <w:szCs w:val="21"/>
        </w:rPr>
        <w:t>不属于依法必</w:t>
      </w:r>
      <w:r>
        <w:rPr>
          <w:rFonts w:ascii="宋体" w:hAnsi="宋体" w:eastAsia="宋体" w:cs="宋体"/>
          <w:sz w:val="21"/>
          <w:szCs w:val="21"/>
        </w:rPr>
        <w:t>须招标的暂估价项目</w:t>
      </w:r>
    </w:p>
    <w:p>
      <w:pPr>
        <w:spacing w:before="25" w:line="239" w:lineRule="auto"/>
        <w:ind w:left="420" w:right="1339"/>
        <w:rPr>
          <w:rFonts w:ascii="宋体" w:hAnsi="宋体" w:eastAsia="宋体" w:cs="宋体"/>
          <w:sz w:val="21"/>
          <w:szCs w:val="21"/>
        </w:rPr>
      </w:pPr>
      <w:r>
        <w:rPr>
          <w:rFonts w:ascii="宋体" w:hAnsi="宋体" w:eastAsia="宋体" w:cs="宋体"/>
          <w:spacing w:val="-2"/>
          <w:sz w:val="21"/>
          <w:szCs w:val="21"/>
        </w:rPr>
        <w:t>对</w:t>
      </w:r>
      <w:r>
        <w:rPr>
          <w:rFonts w:ascii="宋体" w:hAnsi="宋体" w:eastAsia="宋体" w:cs="宋体"/>
          <w:spacing w:val="-1"/>
          <w:sz w:val="21"/>
          <w:szCs w:val="21"/>
        </w:rPr>
        <w:t>于不属于依法必须招标的暂估价项目的确认和批准采取第</w:t>
      </w:r>
      <w:r>
        <w:rPr>
          <w:rFonts w:ascii="宋体" w:hAnsi="宋体" w:eastAsia="宋体" w:cs="宋体"/>
          <w:spacing w:val="-1"/>
          <w:sz w:val="21"/>
          <w:szCs w:val="21"/>
          <w:u w:val="single" w:color="auto"/>
        </w:rPr>
        <w:t xml:space="preserve"> (</w:t>
      </w:r>
      <w:r>
        <w:rPr>
          <w:rFonts w:ascii="Calibri" w:hAnsi="Calibri" w:eastAsia="Calibri" w:cs="Calibri"/>
          <w:spacing w:val="-1"/>
          <w:sz w:val="21"/>
          <w:szCs w:val="21"/>
          <w:u w:val="single" w:color="auto"/>
        </w:rPr>
        <w:t>1</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种方式确定。</w:t>
      </w:r>
      <w:r>
        <w:rPr>
          <w:rFonts w:ascii="宋体" w:hAnsi="宋体" w:eastAsia="宋体" w:cs="宋体"/>
          <w:sz w:val="21"/>
          <w:szCs w:val="21"/>
        </w:rPr>
        <w:t xml:space="preserve"> </w:t>
      </w:r>
      <w:r>
        <w:rPr>
          <w:rFonts w:ascii="宋体" w:hAnsi="宋体" w:eastAsia="宋体" w:cs="宋体"/>
          <w:spacing w:val="-4"/>
          <w:sz w:val="21"/>
          <w:szCs w:val="21"/>
        </w:rPr>
        <w:t xml:space="preserve">第 </w:t>
      </w:r>
      <w:r>
        <w:rPr>
          <w:rFonts w:ascii="Calibri" w:hAnsi="Calibri" w:eastAsia="Calibri" w:cs="Calibri"/>
          <w:spacing w:val="-4"/>
          <w:sz w:val="21"/>
          <w:szCs w:val="21"/>
        </w:rPr>
        <w:t xml:space="preserve">3 </w:t>
      </w:r>
      <w:r>
        <w:rPr>
          <w:rFonts w:ascii="宋体" w:hAnsi="宋体" w:eastAsia="宋体" w:cs="宋体"/>
          <w:spacing w:val="-4"/>
          <w:sz w:val="21"/>
          <w:szCs w:val="21"/>
        </w:rPr>
        <w:t>种方式</w:t>
      </w:r>
      <w:r>
        <w:rPr>
          <w:rFonts w:ascii="宋体" w:hAnsi="宋体" w:eastAsia="宋体" w:cs="宋体"/>
          <w:spacing w:val="-2"/>
          <w:sz w:val="21"/>
          <w:szCs w:val="21"/>
        </w:rPr>
        <w:t>：承包人直接实施的暂估价项目</w:t>
      </w:r>
    </w:p>
    <w:p>
      <w:pPr>
        <w:spacing w:before="1" w:line="239" w:lineRule="auto"/>
        <w:ind w:left="3" w:right="155" w:firstLine="418"/>
        <w:rPr>
          <w:rFonts w:ascii="宋体" w:hAnsi="宋体" w:eastAsia="宋体" w:cs="宋体"/>
          <w:sz w:val="21"/>
          <w:szCs w:val="21"/>
        </w:rPr>
      </w:pPr>
      <w:r>
        <w:rPr>
          <w:rFonts w:ascii="宋体" w:hAnsi="宋体" w:eastAsia="宋体" w:cs="宋体"/>
          <w:spacing w:val="-4"/>
          <w:sz w:val="21"/>
          <w:szCs w:val="21"/>
        </w:rPr>
        <w:t>承包人直接实施的暂估价项目的约定</w:t>
      </w:r>
      <w:r>
        <w:rPr>
          <w:rFonts w:ascii="宋体" w:hAnsi="宋体" w:eastAsia="宋体" w:cs="宋体"/>
          <w:spacing w:val="-2"/>
          <w:sz w:val="21"/>
          <w:szCs w:val="21"/>
        </w:rPr>
        <w:t xml:space="preserve">： </w:t>
      </w:r>
      <w:r>
        <w:rPr>
          <w:rFonts w:ascii="宋体" w:hAnsi="宋体" w:eastAsia="宋体" w:cs="宋体"/>
          <w:spacing w:val="-2"/>
          <w:sz w:val="21"/>
          <w:szCs w:val="21"/>
          <w:u w:val="single" w:color="auto"/>
        </w:rPr>
        <w:t>在工程施工时，即可由发、承包双方对暂估价项目的</w:t>
      </w:r>
      <w:r>
        <w:rPr>
          <w:rFonts w:ascii="宋体" w:hAnsi="宋体" w:eastAsia="宋体" w:cs="宋体"/>
          <w:sz w:val="21"/>
          <w:szCs w:val="21"/>
        </w:rPr>
        <w:t xml:space="preserve"> </w:t>
      </w:r>
      <w:r>
        <w:rPr>
          <w:rFonts w:ascii="宋体" w:hAnsi="宋体" w:eastAsia="宋体" w:cs="宋体"/>
          <w:spacing w:val="-4"/>
          <w:sz w:val="21"/>
          <w:szCs w:val="21"/>
          <w:u w:val="single" w:color="auto"/>
        </w:rPr>
        <w:t>综合单价进行确认；若不使用暂</w:t>
      </w:r>
      <w:r>
        <w:rPr>
          <w:rFonts w:ascii="宋体" w:hAnsi="宋体" w:eastAsia="宋体" w:cs="宋体"/>
          <w:spacing w:val="-3"/>
          <w:sz w:val="21"/>
          <w:szCs w:val="21"/>
          <w:u w:val="single" w:color="auto"/>
        </w:rPr>
        <w:t>估</w:t>
      </w:r>
      <w:r>
        <w:rPr>
          <w:rFonts w:ascii="宋体" w:hAnsi="宋体" w:eastAsia="宋体" w:cs="宋体"/>
          <w:spacing w:val="-2"/>
          <w:sz w:val="21"/>
          <w:szCs w:val="21"/>
          <w:u w:val="single" w:color="auto"/>
        </w:rPr>
        <w:t xml:space="preserve">价项目原报价的，应由承包人提出新的综合单价及计价依据， </w:t>
      </w:r>
      <w:r>
        <w:rPr>
          <w:rFonts w:ascii="宋体" w:hAnsi="宋体" w:eastAsia="宋体" w:cs="宋体"/>
          <w:sz w:val="21"/>
          <w:szCs w:val="21"/>
        </w:rPr>
        <w:t xml:space="preserve"> </w:t>
      </w:r>
      <w:r>
        <w:rPr>
          <w:rFonts w:ascii="宋体" w:hAnsi="宋体" w:eastAsia="宋体" w:cs="宋体"/>
          <w:spacing w:val="-6"/>
          <w:sz w:val="21"/>
          <w:szCs w:val="21"/>
          <w:u w:val="single" w:color="auto"/>
        </w:rPr>
        <w:t>经</w:t>
      </w:r>
      <w:r>
        <w:rPr>
          <w:rFonts w:ascii="宋体" w:hAnsi="宋体" w:eastAsia="宋体" w:cs="宋体"/>
          <w:spacing w:val="-5"/>
          <w:sz w:val="21"/>
          <w:szCs w:val="21"/>
          <w:u w:val="single" w:color="auto"/>
        </w:rPr>
        <w:t>监理核实后，再由发包人确认后予以调整。其余执行通用条款。</w:t>
      </w:r>
      <w:r>
        <w:rPr>
          <w:rFonts w:ascii="宋体" w:hAnsi="宋体" w:eastAsia="宋体" w:cs="宋体"/>
          <w:sz w:val="21"/>
          <w:szCs w:val="21"/>
          <w:u w:val="single" w:color="auto"/>
        </w:rPr>
        <w:t xml:space="preserve"> </w:t>
      </w:r>
    </w:p>
    <w:p>
      <w:pPr>
        <w:spacing w:before="1" w:line="219" w:lineRule="auto"/>
        <w:ind w:left="431"/>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
          <w:sz w:val="21"/>
          <w:szCs w:val="21"/>
        </w:rPr>
        <w:t xml:space="preserve">0.8 </w:t>
      </w:r>
      <w:r>
        <w:rPr>
          <w:rFonts w:ascii="宋体" w:hAnsi="宋体" w:eastAsia="宋体" w:cs="宋体"/>
          <w:spacing w:val="-1"/>
          <w:sz w:val="21"/>
          <w:szCs w:val="21"/>
        </w:rPr>
        <w:t>暂列金额</w:t>
      </w:r>
    </w:p>
    <w:p>
      <w:pPr>
        <w:spacing w:before="24" w:line="239" w:lineRule="auto"/>
        <w:ind w:left="4" w:right="155" w:firstLine="418"/>
        <w:rPr>
          <w:rFonts w:ascii="宋体" w:hAnsi="宋体" w:eastAsia="宋体" w:cs="宋体"/>
          <w:sz w:val="21"/>
          <w:szCs w:val="21"/>
        </w:rPr>
      </w:pPr>
      <w:r>
        <w:rPr>
          <w:rFonts w:ascii="宋体" w:hAnsi="宋体" w:eastAsia="宋体" w:cs="宋体"/>
          <w:spacing w:val="-4"/>
          <w:sz w:val="21"/>
          <w:szCs w:val="21"/>
        </w:rPr>
        <w:t>合同当事人关于暂列金额使用的约定</w:t>
      </w:r>
      <w:r>
        <w:rPr>
          <w:rFonts w:ascii="宋体" w:hAnsi="宋体" w:eastAsia="宋体" w:cs="宋体"/>
          <w:spacing w:val="-3"/>
          <w:sz w:val="21"/>
          <w:szCs w:val="21"/>
        </w:rPr>
        <w:t>：</w:t>
      </w:r>
      <w:r>
        <w:rPr>
          <w:rFonts w:ascii="宋体" w:hAnsi="宋体" w:eastAsia="宋体" w:cs="宋体"/>
          <w:spacing w:val="-2"/>
          <w:sz w:val="21"/>
          <w:szCs w:val="21"/>
        </w:rPr>
        <w:t xml:space="preserve"> </w:t>
      </w:r>
      <w:r>
        <w:rPr>
          <w:rFonts w:ascii="宋体" w:hAnsi="宋体" w:eastAsia="宋体" w:cs="宋体"/>
          <w:spacing w:val="-2"/>
          <w:sz w:val="21"/>
          <w:szCs w:val="21"/>
          <w:u w:val="single" w:color="auto"/>
        </w:rPr>
        <w:t>详见本项目工程量清单。发生按实计取，不发生不计</w:t>
      </w:r>
      <w:r>
        <w:rPr>
          <w:rFonts w:ascii="宋体" w:hAnsi="宋体" w:eastAsia="宋体" w:cs="宋体"/>
          <w:sz w:val="21"/>
          <w:szCs w:val="21"/>
        </w:rPr>
        <w:t xml:space="preserve"> </w:t>
      </w:r>
      <w:r>
        <w:rPr>
          <w:rFonts w:ascii="宋体" w:hAnsi="宋体" w:eastAsia="宋体" w:cs="宋体"/>
          <w:spacing w:val="-11"/>
          <w:sz w:val="21"/>
          <w:szCs w:val="21"/>
          <w:u w:val="single" w:color="auto"/>
        </w:rPr>
        <w:t>取</w:t>
      </w:r>
      <w:r>
        <w:rPr>
          <w:rFonts w:ascii="宋体" w:hAnsi="宋体" w:eastAsia="宋体" w:cs="宋体"/>
          <w:spacing w:val="-8"/>
          <w:sz w:val="21"/>
          <w:szCs w:val="21"/>
          <w:u w:val="single" w:color="auto"/>
        </w:rPr>
        <w:t>任何费用；预付款支付扣除暂列金额。</w:t>
      </w:r>
      <w:r>
        <w:rPr>
          <w:rFonts w:ascii="宋体" w:hAnsi="宋体" w:eastAsia="宋体" w:cs="宋体"/>
          <w:sz w:val="21"/>
          <w:szCs w:val="21"/>
          <w:u w:val="single" w:color="auto"/>
        </w:rPr>
        <w:t xml:space="preserve"> </w:t>
      </w:r>
    </w:p>
    <w:p>
      <w:pPr>
        <w:spacing w:line="181" w:lineRule="auto"/>
        <w:ind w:left="428"/>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11.</w:t>
      </w:r>
      <w:r>
        <w:rPr>
          <w:rFonts w:ascii="宋体" w:hAnsi="宋体" w:eastAsia="宋体" w:cs="宋体"/>
          <w:spacing w:val="-6"/>
          <w:sz w:val="21"/>
          <w:szCs w:val="21"/>
          <w14:textOutline w14:w="3810" w14:cap="flat" w14:cmpd="sng">
            <w14:solidFill>
              <w14:srgbClr w14:val="000000"/>
            </w14:solidFill>
            <w14:prstDash w14:val="solid"/>
            <w14:miter w14:val="0"/>
          </w14:textOutline>
        </w:rPr>
        <w:t>价格调</w:t>
      </w:r>
      <w:r>
        <w:rPr>
          <w:rFonts w:ascii="宋体" w:hAnsi="宋体" w:eastAsia="宋体" w:cs="宋体"/>
          <w:spacing w:val="-5"/>
          <w:sz w:val="21"/>
          <w:szCs w:val="21"/>
          <w14:textOutline w14:w="3810" w14:cap="flat" w14:cmpd="sng">
            <w14:solidFill>
              <w14:srgbClr w14:val="000000"/>
            </w14:solidFill>
            <w14:prstDash w14:val="solid"/>
            <w14:miter w14:val="0"/>
          </w14:textOutline>
        </w:rPr>
        <w:t>整</w:t>
      </w:r>
    </w:p>
    <w:p>
      <w:pPr>
        <w:spacing w:line="218" w:lineRule="auto"/>
        <w:ind w:left="431"/>
        <w:rPr>
          <w:rFonts w:ascii="宋体" w:hAnsi="宋体" w:eastAsia="宋体" w:cs="宋体"/>
          <w:sz w:val="21"/>
          <w:szCs w:val="21"/>
        </w:rPr>
      </w:pPr>
      <w:r>
        <w:rPr>
          <w:rFonts w:ascii="Calibri" w:hAnsi="Calibri" w:eastAsia="Calibri" w:cs="Calibri"/>
          <w:spacing w:val="-1"/>
          <w:sz w:val="21"/>
          <w:szCs w:val="21"/>
        </w:rPr>
        <w:t xml:space="preserve">11.1 </w:t>
      </w:r>
      <w:r>
        <w:rPr>
          <w:rFonts w:ascii="宋体" w:hAnsi="宋体" w:eastAsia="宋体" w:cs="宋体"/>
          <w:spacing w:val="-1"/>
          <w:sz w:val="21"/>
          <w:szCs w:val="21"/>
        </w:rPr>
        <w:t>市场价格波动引</w:t>
      </w:r>
      <w:r>
        <w:rPr>
          <w:rFonts w:ascii="宋体" w:hAnsi="宋体" w:eastAsia="宋体" w:cs="宋体"/>
          <w:sz w:val="21"/>
          <w:szCs w:val="21"/>
        </w:rPr>
        <w:t>起的调整</w:t>
      </w:r>
    </w:p>
    <w:p>
      <w:pPr>
        <w:spacing w:before="25" w:line="208" w:lineRule="auto"/>
        <w:ind w:left="427"/>
        <w:rPr>
          <w:rFonts w:ascii="宋体" w:hAnsi="宋体" w:eastAsia="宋体" w:cs="宋体"/>
          <w:sz w:val="21"/>
          <w:szCs w:val="21"/>
        </w:rPr>
      </w:pPr>
      <w:r>
        <w:rPr>
          <w:rFonts w:ascii="宋体" w:hAnsi="宋体" w:eastAsia="宋体" w:cs="宋体"/>
          <w:spacing w:val="-9"/>
          <w:sz w:val="21"/>
          <w:szCs w:val="21"/>
        </w:rPr>
        <w:t>市</w:t>
      </w:r>
      <w:r>
        <w:rPr>
          <w:rFonts w:ascii="宋体" w:hAnsi="宋体" w:eastAsia="宋体" w:cs="宋体"/>
          <w:spacing w:val="-5"/>
          <w:sz w:val="21"/>
          <w:szCs w:val="21"/>
        </w:rPr>
        <w:t xml:space="preserve">场价格波动是否调整合同价格的约定： </w:t>
      </w:r>
      <w:r>
        <w:rPr>
          <w:rFonts w:ascii="宋体" w:hAnsi="宋体" w:eastAsia="宋体" w:cs="宋体"/>
          <w:spacing w:val="-5"/>
          <w:sz w:val="21"/>
          <w:szCs w:val="21"/>
          <w:u w:val="single" w:color="auto"/>
        </w:rPr>
        <w:t>不调整</w:t>
      </w:r>
      <w:r>
        <w:rPr>
          <w:rFonts w:ascii="宋体" w:hAnsi="宋体" w:eastAsia="宋体" w:cs="宋体"/>
          <w:spacing w:val="-5"/>
          <w:sz w:val="21"/>
          <w:szCs w:val="21"/>
        </w:rPr>
        <w:t>。</w:t>
      </w:r>
    </w:p>
    <w:p>
      <w:pPr>
        <w:spacing w:before="1" w:line="239" w:lineRule="auto"/>
        <w:ind w:left="421" w:right="1382" w:firstLine="16"/>
        <w:rPr>
          <w:rFonts w:ascii="宋体" w:hAnsi="宋体" w:eastAsia="宋体" w:cs="宋体"/>
          <w:sz w:val="21"/>
          <w:szCs w:val="21"/>
        </w:rPr>
      </w:pPr>
      <w:r>
        <w:rPr>
          <w:rFonts w:ascii="宋体" w:hAnsi="宋体" w:eastAsia="宋体" w:cs="宋体"/>
          <w:spacing w:val="-2"/>
          <w:sz w:val="21"/>
          <w:szCs w:val="21"/>
        </w:rPr>
        <w:t>因市场价格波动调整合同价格，采用以下第</w:t>
      </w:r>
      <w:r>
        <w:rPr>
          <w:rFonts w:ascii="Calibri" w:hAnsi="Calibri" w:eastAsia="Calibri" w:cs="Calibri"/>
          <w:spacing w:val="-2"/>
          <w:sz w:val="21"/>
          <w:szCs w:val="21"/>
          <w:u w:val="single" w:color="auto"/>
        </w:rPr>
        <w:t xml:space="preserve">    /    </w:t>
      </w:r>
      <w:r>
        <w:rPr>
          <w:rFonts w:ascii="Calibri" w:hAnsi="Calibri" w:eastAsia="Calibri" w:cs="Calibri"/>
          <w:spacing w:val="-2"/>
          <w:sz w:val="21"/>
          <w:szCs w:val="21"/>
        </w:rPr>
        <w:t xml:space="preserve"> </w:t>
      </w:r>
      <w:r>
        <w:rPr>
          <w:rFonts w:ascii="宋体" w:hAnsi="宋体" w:eastAsia="宋体" w:cs="宋体"/>
          <w:spacing w:val="-2"/>
          <w:sz w:val="21"/>
          <w:szCs w:val="21"/>
        </w:rPr>
        <w:t>种方式对合同价格进行调</w:t>
      </w:r>
      <w:r>
        <w:rPr>
          <w:rFonts w:ascii="宋体" w:hAnsi="宋体" w:eastAsia="宋体" w:cs="宋体"/>
          <w:spacing w:val="-1"/>
          <w:sz w:val="21"/>
          <w:szCs w:val="21"/>
        </w:rPr>
        <w:t>整</w:t>
      </w:r>
      <w:r>
        <w:rPr>
          <w:rFonts w:ascii="宋体" w:hAnsi="宋体" w:eastAsia="宋体" w:cs="宋体"/>
          <w:sz w:val="21"/>
          <w:szCs w:val="21"/>
        </w:rPr>
        <w:t xml:space="preserve">： </w:t>
      </w:r>
      <w:r>
        <w:rPr>
          <w:rFonts w:ascii="宋体" w:hAnsi="宋体" w:eastAsia="宋体" w:cs="宋体"/>
          <w:spacing w:val="-4"/>
          <w:sz w:val="21"/>
          <w:szCs w:val="21"/>
        </w:rPr>
        <w:t xml:space="preserve">第 </w:t>
      </w:r>
      <w:r>
        <w:rPr>
          <w:rFonts w:ascii="Calibri" w:hAnsi="Calibri" w:eastAsia="Calibri" w:cs="Calibri"/>
          <w:spacing w:val="-4"/>
          <w:sz w:val="21"/>
          <w:szCs w:val="21"/>
        </w:rPr>
        <w:t xml:space="preserve">1 </w:t>
      </w:r>
      <w:r>
        <w:rPr>
          <w:rFonts w:ascii="宋体" w:hAnsi="宋体" w:eastAsia="宋体" w:cs="宋体"/>
          <w:spacing w:val="-4"/>
          <w:sz w:val="21"/>
          <w:szCs w:val="21"/>
        </w:rPr>
        <w:t>种方式：采用价格指数进行价格调整。</w:t>
      </w:r>
    </w:p>
    <w:p>
      <w:pPr>
        <w:spacing w:before="2" w:line="254" w:lineRule="auto"/>
        <w:ind w:left="421" w:right="1593" w:firstLine="3"/>
        <w:rPr>
          <w:rFonts w:ascii="宋体" w:hAnsi="宋体" w:eastAsia="宋体" w:cs="宋体"/>
          <w:sz w:val="21"/>
          <w:szCs w:val="21"/>
        </w:rPr>
      </w:pPr>
      <w:r>
        <w:rPr>
          <w:rFonts w:ascii="宋体" w:hAnsi="宋体" w:eastAsia="宋体" w:cs="宋体"/>
          <w:spacing w:val="-8"/>
          <w:sz w:val="21"/>
          <w:szCs w:val="21"/>
        </w:rPr>
        <w:t>关于各可调因</w:t>
      </w:r>
      <w:r>
        <w:rPr>
          <w:rFonts w:ascii="宋体" w:hAnsi="宋体" w:eastAsia="宋体" w:cs="宋体"/>
          <w:spacing w:val="-6"/>
          <w:sz w:val="21"/>
          <w:szCs w:val="21"/>
        </w:rPr>
        <w:t>子</w:t>
      </w:r>
      <w:r>
        <w:rPr>
          <w:rFonts w:ascii="宋体" w:hAnsi="宋体" w:eastAsia="宋体" w:cs="宋体"/>
          <w:spacing w:val="-4"/>
          <w:sz w:val="21"/>
          <w:szCs w:val="21"/>
        </w:rPr>
        <w:t xml:space="preserve">、定值和变值权重，以及基本价格指数及其来源的约定： </w:t>
      </w:r>
      <w:r>
        <w:rPr>
          <w:rFonts w:ascii="Calibri" w:hAnsi="Calibri" w:eastAsia="Calibri" w:cs="Calibri"/>
          <w:spacing w:val="-4"/>
          <w:sz w:val="21"/>
          <w:szCs w:val="21"/>
          <w:u w:val="single" w:color="auto"/>
        </w:rPr>
        <w:t>/</w:t>
      </w:r>
      <w:r>
        <w:rPr>
          <w:rFonts w:ascii="宋体" w:hAnsi="宋体" w:eastAsia="宋体" w:cs="宋体"/>
          <w:spacing w:val="-4"/>
          <w:sz w:val="21"/>
          <w:szCs w:val="21"/>
        </w:rPr>
        <w:t>；</w:t>
      </w:r>
      <w:r>
        <w:rPr>
          <w:rFonts w:ascii="宋体" w:hAnsi="宋体" w:eastAsia="宋体" w:cs="宋体"/>
          <w:sz w:val="21"/>
          <w:szCs w:val="21"/>
        </w:rPr>
        <w:t xml:space="preserve"> </w:t>
      </w:r>
      <w:r>
        <w:rPr>
          <w:rFonts w:ascii="宋体" w:hAnsi="宋体" w:eastAsia="宋体" w:cs="宋体"/>
          <w:spacing w:val="-24"/>
          <w:sz w:val="21"/>
          <w:szCs w:val="21"/>
        </w:rPr>
        <w:t>第</w:t>
      </w:r>
      <w:r>
        <w:rPr>
          <w:rFonts w:ascii="宋体" w:hAnsi="宋体" w:eastAsia="宋体" w:cs="宋体"/>
          <w:spacing w:val="-13"/>
          <w:sz w:val="21"/>
          <w:szCs w:val="21"/>
        </w:rPr>
        <w:t xml:space="preserve"> </w:t>
      </w:r>
      <w:r>
        <w:rPr>
          <w:rFonts w:ascii="Calibri" w:hAnsi="Calibri" w:eastAsia="Calibri" w:cs="Calibri"/>
          <w:spacing w:val="-13"/>
          <w:sz w:val="21"/>
          <w:szCs w:val="21"/>
        </w:rPr>
        <w:t xml:space="preserve">2 </w:t>
      </w:r>
      <w:r>
        <w:rPr>
          <w:rFonts w:ascii="宋体" w:hAnsi="宋体" w:eastAsia="宋体" w:cs="宋体"/>
          <w:spacing w:val="-13"/>
          <w:sz w:val="21"/>
          <w:szCs w:val="21"/>
        </w:rPr>
        <w:t xml:space="preserve">种方式： </w:t>
      </w:r>
      <w:r>
        <w:rPr>
          <w:rFonts w:ascii="宋体" w:hAnsi="宋体" w:eastAsia="宋体" w:cs="宋体"/>
          <w:spacing w:val="-13"/>
          <w:sz w:val="21"/>
          <w:szCs w:val="21"/>
          <w:u w:val="single" w:color="auto"/>
        </w:rPr>
        <w:t>采用造价信息进行价格调整。</w:t>
      </w:r>
      <w:r>
        <w:rPr>
          <w:rFonts w:ascii="宋体" w:hAnsi="宋体" w:eastAsia="宋体" w:cs="宋体"/>
          <w:sz w:val="21"/>
          <w:szCs w:val="21"/>
          <w:u w:val="single" w:color="auto"/>
        </w:rPr>
        <w:t xml:space="preserve"> </w:t>
      </w:r>
    </w:p>
    <w:p>
      <w:pPr>
        <w:tabs>
          <w:tab w:val="left" w:pos="532"/>
        </w:tabs>
        <w:spacing w:before="2" w:line="239" w:lineRule="auto"/>
        <w:ind w:right="105" w:firstLine="413"/>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7"/>
          <w:sz w:val="21"/>
          <w:szCs w:val="21"/>
          <w:u w:val="single" w:color="auto"/>
        </w:rPr>
        <w:t>(</w:t>
      </w:r>
      <w:r>
        <w:rPr>
          <w:rFonts w:ascii="Calibri" w:hAnsi="Calibri" w:eastAsia="Calibri" w:cs="Calibri"/>
          <w:spacing w:val="-4"/>
          <w:sz w:val="21"/>
          <w:szCs w:val="21"/>
          <w:u w:val="single" w:color="auto"/>
        </w:rPr>
        <w:t>1</w:t>
      </w:r>
      <w:r>
        <w:rPr>
          <w:rFonts w:ascii="宋体" w:hAnsi="宋体" w:eastAsia="宋体" w:cs="宋体"/>
          <w:spacing w:val="-4"/>
          <w:sz w:val="21"/>
          <w:szCs w:val="21"/>
          <w:u w:val="single" w:color="auto"/>
        </w:rPr>
        <w:t>) 人工单价发生变化且符合省级或行业建设主管部门发布的人工费调整规定， 合同当事人</w:t>
      </w:r>
      <w:r>
        <w:rPr>
          <w:rFonts w:ascii="宋体" w:hAnsi="宋体" w:eastAsia="宋体" w:cs="宋体"/>
          <w:sz w:val="21"/>
          <w:szCs w:val="21"/>
        </w:rPr>
        <w:t xml:space="preserve"> </w:t>
      </w:r>
      <w:r>
        <w:rPr>
          <w:rFonts w:ascii="宋体" w:hAnsi="宋体" w:eastAsia="宋体" w:cs="宋体"/>
          <w:spacing w:val="-4"/>
          <w:sz w:val="21"/>
          <w:szCs w:val="21"/>
          <w:u w:val="single" w:color="auto"/>
        </w:rPr>
        <w:t>应按省级或行业建设主管部门</w:t>
      </w:r>
      <w:r>
        <w:rPr>
          <w:rFonts w:ascii="宋体" w:hAnsi="宋体" w:eastAsia="宋体" w:cs="宋体"/>
          <w:spacing w:val="-2"/>
          <w:sz w:val="21"/>
          <w:szCs w:val="21"/>
          <w:u w:val="single" w:color="auto"/>
        </w:rPr>
        <w:t xml:space="preserve">或其授权的工程造价管理机构发布的人工费等文件调整合同价格， </w:t>
      </w:r>
      <w:r>
        <w:rPr>
          <w:rFonts w:ascii="宋体" w:hAnsi="宋体" w:eastAsia="宋体" w:cs="宋体"/>
          <w:sz w:val="21"/>
          <w:szCs w:val="21"/>
        </w:rPr>
        <w:t xml:space="preserve"> </w:t>
      </w:r>
      <w:r>
        <w:rPr>
          <w:rFonts w:ascii="宋体" w:hAnsi="宋体" w:eastAsia="宋体" w:cs="宋体"/>
          <w:spacing w:val="-10"/>
          <w:sz w:val="21"/>
          <w:szCs w:val="21"/>
          <w:u w:val="single" w:color="auto"/>
        </w:rPr>
        <w:t>但承</w:t>
      </w:r>
      <w:r>
        <w:rPr>
          <w:rFonts w:ascii="宋体" w:hAnsi="宋体" w:eastAsia="宋体" w:cs="宋体"/>
          <w:spacing w:val="-7"/>
          <w:sz w:val="21"/>
          <w:szCs w:val="21"/>
          <w:u w:val="single" w:color="auto"/>
        </w:rPr>
        <w:t>包</w:t>
      </w:r>
      <w:r>
        <w:rPr>
          <w:rFonts w:ascii="宋体" w:hAnsi="宋体" w:eastAsia="宋体" w:cs="宋体"/>
          <w:spacing w:val="-5"/>
          <w:sz w:val="21"/>
          <w:szCs w:val="21"/>
          <w:u w:val="single" w:color="auto"/>
        </w:rPr>
        <w:t>人对人工费或人工单价的报价高于发布价格的除外。</w:t>
      </w:r>
      <w:r>
        <w:rPr>
          <w:rFonts w:ascii="宋体" w:hAnsi="宋体" w:eastAsia="宋体" w:cs="宋体"/>
          <w:sz w:val="21"/>
          <w:szCs w:val="21"/>
          <w:u w:val="single" w:color="auto"/>
        </w:rPr>
        <w:t xml:space="preserve"> </w:t>
      </w:r>
    </w:p>
    <w:p>
      <w:pPr>
        <w:tabs>
          <w:tab w:val="left" w:pos="532"/>
        </w:tabs>
        <w:spacing w:line="239" w:lineRule="auto"/>
        <w:ind w:left="2" w:right="105" w:firstLine="410"/>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2"/>
          <w:sz w:val="21"/>
          <w:szCs w:val="21"/>
          <w:u w:val="single" w:color="auto"/>
        </w:rPr>
        <w:t>(</w:t>
      </w:r>
      <w:r>
        <w:rPr>
          <w:rFonts w:ascii="Calibri" w:hAnsi="Calibri" w:eastAsia="Calibri" w:cs="Calibri"/>
          <w:spacing w:val="-2"/>
          <w:sz w:val="21"/>
          <w:szCs w:val="21"/>
          <w:u w:val="single" w:color="auto"/>
        </w:rPr>
        <w:t>2</w:t>
      </w:r>
      <w:r>
        <w:rPr>
          <w:rFonts w:ascii="宋体" w:hAnsi="宋体" w:eastAsia="宋体" w:cs="宋体"/>
          <w:spacing w:val="-2"/>
          <w:sz w:val="21"/>
          <w:szCs w:val="21"/>
          <w:u w:val="single" w:color="auto"/>
        </w:rPr>
        <w:t>) 关于基准价格的约定：签约合同价编制时的材料价格信</w:t>
      </w:r>
      <w:r>
        <w:rPr>
          <w:rFonts w:ascii="宋体" w:hAnsi="宋体" w:eastAsia="宋体" w:cs="宋体"/>
          <w:spacing w:val="-1"/>
          <w:sz w:val="21"/>
          <w:szCs w:val="21"/>
          <w:u w:val="single" w:color="auto"/>
        </w:rPr>
        <w:t>息；招标控制价编制时依据的造</w:t>
      </w:r>
      <w:r>
        <w:rPr>
          <w:rFonts w:ascii="宋体" w:hAnsi="宋体" w:eastAsia="宋体" w:cs="宋体"/>
          <w:sz w:val="21"/>
          <w:szCs w:val="21"/>
        </w:rPr>
        <w:t xml:space="preserve"> </w:t>
      </w:r>
      <w:r>
        <w:rPr>
          <w:rFonts w:ascii="宋体" w:hAnsi="宋体" w:eastAsia="宋体" w:cs="宋体"/>
          <w:spacing w:val="-17"/>
          <w:sz w:val="21"/>
          <w:szCs w:val="21"/>
          <w:u w:val="single" w:color="auto"/>
        </w:rPr>
        <w:t>价</w:t>
      </w:r>
      <w:r>
        <w:rPr>
          <w:rFonts w:ascii="宋体" w:hAnsi="宋体" w:eastAsia="宋体" w:cs="宋体"/>
          <w:spacing w:val="-16"/>
          <w:sz w:val="21"/>
          <w:szCs w:val="21"/>
          <w:u w:val="single" w:color="auto"/>
        </w:rPr>
        <w:t>站公布的信息价。</w:t>
      </w:r>
      <w:r>
        <w:rPr>
          <w:rFonts w:ascii="宋体" w:hAnsi="宋体" w:eastAsia="宋体" w:cs="宋体"/>
          <w:sz w:val="21"/>
          <w:szCs w:val="21"/>
          <w:u w:val="single" w:color="auto"/>
        </w:rPr>
        <w:t xml:space="preserve"> </w:t>
      </w:r>
    </w:p>
    <w:p>
      <w:pPr>
        <w:spacing w:before="1" w:line="219" w:lineRule="auto"/>
        <w:ind w:left="422"/>
        <w:rPr>
          <w:rFonts w:ascii="宋体" w:hAnsi="宋体" w:eastAsia="宋体" w:cs="宋体"/>
          <w:sz w:val="21"/>
          <w:szCs w:val="21"/>
        </w:rPr>
      </w:pPr>
      <w:r>
        <w:rPr>
          <w:rFonts w:ascii="宋体" w:hAnsi="宋体" w:eastAsia="宋体" w:cs="宋体"/>
          <w:spacing w:val="-2"/>
          <w:sz w:val="21"/>
          <w:szCs w:val="21"/>
          <w:u w:val="single" w:color="auto"/>
        </w:rPr>
        <w:t>专用</w:t>
      </w:r>
      <w:r>
        <w:rPr>
          <w:rFonts w:ascii="宋体" w:hAnsi="宋体" w:eastAsia="宋体" w:cs="宋体"/>
          <w:spacing w:val="-1"/>
          <w:sz w:val="21"/>
          <w:szCs w:val="21"/>
          <w:u w:val="single" w:color="auto"/>
        </w:rPr>
        <w:t>合同条款</w:t>
      </w:r>
    </w:p>
    <w:p>
      <w:pPr>
        <w:spacing w:before="24" w:line="232" w:lineRule="auto"/>
        <w:ind w:left="786" w:right="105" w:hanging="360"/>
        <w:rPr>
          <w:rFonts w:ascii="宋体" w:hAnsi="宋体" w:eastAsia="宋体" w:cs="宋体"/>
          <w:sz w:val="21"/>
          <w:szCs w:val="21"/>
        </w:rPr>
      </w:pPr>
      <w:r>
        <w:rPr>
          <w:rFonts w:ascii="宋体" w:hAnsi="宋体" w:eastAsia="宋体" w:cs="宋体"/>
          <w:spacing w:val="6"/>
          <w:sz w:val="21"/>
          <w:szCs w:val="21"/>
        </w:rPr>
        <w:t xml:space="preserve">① </w:t>
      </w:r>
      <w:r>
        <w:rPr>
          <w:rFonts w:ascii="宋体" w:hAnsi="宋体" w:eastAsia="宋体" w:cs="宋体"/>
          <w:spacing w:val="6"/>
          <w:sz w:val="21"/>
          <w:szCs w:val="21"/>
          <w:u w:val="single" w:color="auto"/>
        </w:rPr>
        <w:t>承包人在已</w:t>
      </w:r>
      <w:r>
        <w:rPr>
          <w:rFonts w:ascii="宋体" w:hAnsi="宋体" w:eastAsia="宋体" w:cs="宋体"/>
          <w:spacing w:val="3"/>
          <w:sz w:val="21"/>
          <w:szCs w:val="21"/>
          <w:u w:val="single" w:color="auto"/>
        </w:rPr>
        <w:t>标价工程量清单或预算书中载明的材料单价低于基准价格的：专用合同条款</w:t>
      </w:r>
      <w:r>
        <w:rPr>
          <w:rFonts w:ascii="宋体" w:hAnsi="宋体" w:eastAsia="宋体" w:cs="宋体"/>
          <w:sz w:val="21"/>
          <w:szCs w:val="21"/>
        </w:rPr>
        <w:t xml:space="preserve"> </w:t>
      </w:r>
      <w:r>
        <w:rPr>
          <w:rFonts w:ascii="宋体" w:hAnsi="宋体" w:eastAsia="宋体" w:cs="宋体"/>
          <w:spacing w:val="-8"/>
          <w:sz w:val="21"/>
          <w:szCs w:val="21"/>
          <w:u w:val="single" w:color="auto"/>
        </w:rPr>
        <w:t>合同履行期</w:t>
      </w:r>
      <w:r>
        <w:rPr>
          <w:rFonts w:ascii="宋体" w:hAnsi="宋体" w:eastAsia="宋体" w:cs="宋体"/>
          <w:spacing w:val="-5"/>
          <w:sz w:val="21"/>
          <w:szCs w:val="21"/>
          <w:u w:val="single" w:color="auto"/>
        </w:rPr>
        <w:t>间</w:t>
      </w:r>
      <w:r>
        <w:rPr>
          <w:rFonts w:ascii="宋体" w:hAnsi="宋体" w:eastAsia="宋体" w:cs="宋体"/>
          <w:spacing w:val="-4"/>
          <w:sz w:val="21"/>
          <w:szCs w:val="21"/>
          <w:u w:val="single" w:color="auto"/>
        </w:rPr>
        <w:t xml:space="preserve">材料单价涨幅以基准价格为基础超过 </w:t>
      </w:r>
      <w:r>
        <w:rPr>
          <w:rFonts w:ascii="Times New Roman" w:hAnsi="Times New Roman" w:eastAsia="Times New Roman" w:cs="Times New Roman"/>
          <w:spacing w:val="-4"/>
          <w:sz w:val="21"/>
          <w:szCs w:val="21"/>
          <w:u w:val="single" w:color="auto"/>
        </w:rPr>
        <w:t>5%</w:t>
      </w:r>
      <w:r>
        <w:rPr>
          <w:rFonts w:ascii="宋体" w:hAnsi="宋体" w:eastAsia="宋体" w:cs="宋体"/>
          <w:spacing w:val="-4"/>
          <w:sz w:val="21"/>
          <w:szCs w:val="21"/>
          <w:u w:val="single" w:color="auto"/>
        </w:rPr>
        <w:t>时， 或材料单价跌幅以已标价工程</w:t>
      </w:r>
      <w:r>
        <w:rPr>
          <w:rFonts w:ascii="宋体" w:hAnsi="宋体" w:eastAsia="宋体" w:cs="宋体"/>
          <w:sz w:val="21"/>
          <w:szCs w:val="21"/>
        </w:rPr>
        <w:t xml:space="preserve"> </w:t>
      </w:r>
      <w:r>
        <w:rPr>
          <w:rFonts w:ascii="宋体" w:hAnsi="宋体" w:eastAsia="宋体" w:cs="宋体"/>
          <w:spacing w:val="-10"/>
          <w:sz w:val="21"/>
          <w:szCs w:val="21"/>
          <w:u w:val="single" w:color="auto"/>
        </w:rPr>
        <w:t>量清单或预</w:t>
      </w:r>
      <w:r>
        <w:rPr>
          <w:rFonts w:ascii="宋体" w:hAnsi="宋体" w:eastAsia="宋体" w:cs="宋体"/>
          <w:spacing w:val="-7"/>
          <w:sz w:val="21"/>
          <w:szCs w:val="21"/>
          <w:u w:val="single" w:color="auto"/>
        </w:rPr>
        <w:t>算</w:t>
      </w:r>
      <w:r>
        <w:rPr>
          <w:rFonts w:ascii="宋体" w:hAnsi="宋体" w:eastAsia="宋体" w:cs="宋体"/>
          <w:spacing w:val="-5"/>
          <w:sz w:val="21"/>
          <w:szCs w:val="21"/>
          <w:u w:val="single" w:color="auto"/>
        </w:rPr>
        <w:t xml:space="preserve">书中载明材料单价为基础超过 </w:t>
      </w:r>
      <w:r>
        <w:rPr>
          <w:rFonts w:ascii="Times New Roman" w:hAnsi="Times New Roman" w:eastAsia="Times New Roman" w:cs="Times New Roman"/>
          <w:spacing w:val="-5"/>
          <w:sz w:val="21"/>
          <w:szCs w:val="21"/>
          <w:u w:val="single" w:color="auto"/>
        </w:rPr>
        <w:t>5%</w:t>
      </w:r>
      <w:r>
        <w:rPr>
          <w:rFonts w:ascii="宋体" w:hAnsi="宋体" w:eastAsia="宋体" w:cs="宋体"/>
          <w:spacing w:val="-5"/>
          <w:sz w:val="21"/>
          <w:szCs w:val="21"/>
          <w:u w:val="single" w:color="auto"/>
        </w:rPr>
        <w:t>时，其超过部分据实调整。</w:t>
      </w:r>
      <w:r>
        <w:rPr>
          <w:rFonts w:ascii="宋体" w:hAnsi="宋体" w:eastAsia="宋体" w:cs="宋体"/>
          <w:sz w:val="21"/>
          <w:szCs w:val="21"/>
          <w:u w:val="single" w:color="auto"/>
        </w:rPr>
        <w:t xml:space="preserve"> </w:t>
      </w:r>
    </w:p>
    <w:p>
      <w:pPr>
        <w:spacing w:before="25" w:line="232" w:lineRule="auto"/>
        <w:ind w:left="787" w:right="105" w:hanging="361"/>
        <w:rPr>
          <w:rFonts w:ascii="宋体" w:hAnsi="宋体" w:eastAsia="宋体" w:cs="宋体"/>
          <w:sz w:val="21"/>
          <w:szCs w:val="21"/>
        </w:rPr>
      </w:pPr>
      <w:r>
        <w:rPr>
          <w:rFonts w:ascii="宋体" w:hAnsi="宋体" w:eastAsia="宋体" w:cs="宋体"/>
          <w:spacing w:val="6"/>
          <w:sz w:val="21"/>
          <w:szCs w:val="21"/>
        </w:rPr>
        <w:t xml:space="preserve">② </w:t>
      </w:r>
      <w:r>
        <w:rPr>
          <w:rFonts w:ascii="宋体" w:hAnsi="宋体" w:eastAsia="宋体" w:cs="宋体"/>
          <w:spacing w:val="6"/>
          <w:sz w:val="21"/>
          <w:szCs w:val="21"/>
          <w:u w:val="single" w:color="auto"/>
        </w:rPr>
        <w:t>承包人在已</w:t>
      </w:r>
      <w:r>
        <w:rPr>
          <w:rFonts w:ascii="宋体" w:hAnsi="宋体" w:eastAsia="宋体" w:cs="宋体"/>
          <w:spacing w:val="4"/>
          <w:sz w:val="21"/>
          <w:szCs w:val="21"/>
          <w:u w:val="single" w:color="auto"/>
        </w:rPr>
        <w:t>标</w:t>
      </w:r>
      <w:r>
        <w:rPr>
          <w:rFonts w:ascii="宋体" w:hAnsi="宋体" w:eastAsia="宋体" w:cs="宋体"/>
          <w:spacing w:val="3"/>
          <w:sz w:val="21"/>
          <w:szCs w:val="21"/>
          <w:u w:val="single" w:color="auto"/>
        </w:rPr>
        <w:t>价工程量清单或预算书中载明的材料单价高于基准价格的：专用合同条款</w:t>
      </w:r>
      <w:r>
        <w:rPr>
          <w:rFonts w:ascii="宋体" w:hAnsi="宋体" w:eastAsia="宋体" w:cs="宋体"/>
          <w:sz w:val="21"/>
          <w:szCs w:val="21"/>
        </w:rPr>
        <w:t xml:space="preserve"> </w:t>
      </w:r>
      <w:r>
        <w:rPr>
          <w:rFonts w:ascii="宋体" w:hAnsi="宋体" w:eastAsia="宋体" w:cs="宋体"/>
          <w:spacing w:val="-8"/>
          <w:sz w:val="21"/>
          <w:szCs w:val="21"/>
          <w:u w:val="single" w:color="auto"/>
        </w:rPr>
        <w:t>合同履行期</w:t>
      </w:r>
      <w:r>
        <w:rPr>
          <w:rFonts w:ascii="宋体" w:hAnsi="宋体" w:eastAsia="宋体" w:cs="宋体"/>
          <w:spacing w:val="-5"/>
          <w:sz w:val="21"/>
          <w:szCs w:val="21"/>
          <w:u w:val="single" w:color="auto"/>
        </w:rPr>
        <w:t>间</w:t>
      </w:r>
      <w:r>
        <w:rPr>
          <w:rFonts w:ascii="宋体" w:hAnsi="宋体" w:eastAsia="宋体" w:cs="宋体"/>
          <w:spacing w:val="-4"/>
          <w:sz w:val="21"/>
          <w:szCs w:val="21"/>
          <w:u w:val="single" w:color="auto"/>
        </w:rPr>
        <w:t xml:space="preserve">材料单价跌幅以基准价格为基础超过 </w:t>
      </w:r>
      <w:r>
        <w:rPr>
          <w:rFonts w:ascii="Times New Roman" w:hAnsi="Times New Roman" w:eastAsia="Times New Roman" w:cs="Times New Roman"/>
          <w:spacing w:val="-4"/>
          <w:sz w:val="21"/>
          <w:szCs w:val="21"/>
          <w:u w:val="single" w:color="auto"/>
        </w:rPr>
        <w:t>5%</w:t>
      </w:r>
      <w:r>
        <w:rPr>
          <w:rFonts w:ascii="宋体" w:hAnsi="宋体" w:eastAsia="宋体" w:cs="宋体"/>
          <w:spacing w:val="-4"/>
          <w:sz w:val="21"/>
          <w:szCs w:val="21"/>
          <w:u w:val="single" w:color="auto"/>
        </w:rPr>
        <w:t>时， 材料单价涨幅以已标价工程量</w:t>
      </w:r>
      <w:r>
        <w:rPr>
          <w:rFonts w:ascii="宋体" w:hAnsi="宋体" w:eastAsia="宋体" w:cs="宋体"/>
          <w:sz w:val="21"/>
          <w:szCs w:val="21"/>
        </w:rPr>
        <w:t xml:space="preserve"> </w:t>
      </w:r>
      <w:r>
        <w:rPr>
          <w:rFonts w:ascii="宋体" w:hAnsi="宋体" w:eastAsia="宋体" w:cs="宋体"/>
          <w:spacing w:val="-6"/>
          <w:sz w:val="21"/>
          <w:szCs w:val="21"/>
          <w:u w:val="single" w:color="auto"/>
        </w:rPr>
        <w:t xml:space="preserve">清单或预算书中载明材料单价为基础超过 </w:t>
      </w:r>
      <w:r>
        <w:rPr>
          <w:rFonts w:ascii="Times New Roman" w:hAnsi="Times New Roman" w:eastAsia="Times New Roman" w:cs="Times New Roman"/>
          <w:spacing w:val="-6"/>
          <w:sz w:val="21"/>
          <w:szCs w:val="21"/>
          <w:u w:val="single" w:color="auto"/>
        </w:rPr>
        <w:t>5%</w:t>
      </w:r>
      <w:r>
        <w:rPr>
          <w:rFonts w:ascii="宋体" w:hAnsi="宋体" w:eastAsia="宋体" w:cs="宋体"/>
          <w:spacing w:val="-6"/>
          <w:sz w:val="21"/>
          <w:szCs w:val="21"/>
          <w:u w:val="single" w:color="auto"/>
        </w:rPr>
        <w:t>时，其超过部分据实调整</w:t>
      </w:r>
      <w:r>
        <w:rPr>
          <w:rFonts w:ascii="宋体" w:hAnsi="宋体" w:eastAsia="宋体" w:cs="宋体"/>
          <w:spacing w:val="-5"/>
          <w:sz w:val="21"/>
          <w:szCs w:val="21"/>
          <w:u w:val="single" w:color="auto"/>
        </w:rPr>
        <w:t>。</w:t>
      </w:r>
      <w:r>
        <w:rPr>
          <w:rFonts w:ascii="宋体" w:hAnsi="宋体" w:eastAsia="宋体" w:cs="宋体"/>
          <w:sz w:val="21"/>
          <w:szCs w:val="21"/>
          <w:u w:val="single" w:color="auto"/>
        </w:rPr>
        <w:t xml:space="preserve"> </w:t>
      </w:r>
    </w:p>
    <w:p>
      <w:pPr>
        <w:spacing w:before="24" w:line="229" w:lineRule="auto"/>
        <w:ind w:left="788" w:right="105" w:hanging="362"/>
        <w:rPr>
          <w:rFonts w:ascii="宋体" w:hAnsi="宋体" w:eastAsia="宋体" w:cs="宋体"/>
          <w:sz w:val="21"/>
          <w:szCs w:val="21"/>
        </w:rPr>
      </w:pPr>
      <w:r>
        <w:rPr>
          <w:rFonts w:ascii="宋体" w:hAnsi="宋体" w:eastAsia="宋体" w:cs="宋体"/>
          <w:spacing w:val="6"/>
          <w:sz w:val="21"/>
          <w:szCs w:val="21"/>
        </w:rPr>
        <w:t xml:space="preserve">③ </w:t>
      </w:r>
      <w:r>
        <w:rPr>
          <w:rFonts w:ascii="宋体" w:hAnsi="宋体" w:eastAsia="宋体" w:cs="宋体"/>
          <w:spacing w:val="6"/>
          <w:sz w:val="21"/>
          <w:szCs w:val="21"/>
          <w:u w:val="single" w:color="auto"/>
        </w:rPr>
        <w:t>承包人在已</w:t>
      </w:r>
      <w:r>
        <w:rPr>
          <w:rFonts w:ascii="宋体" w:hAnsi="宋体" w:eastAsia="宋体" w:cs="宋体"/>
          <w:spacing w:val="4"/>
          <w:sz w:val="21"/>
          <w:szCs w:val="21"/>
          <w:u w:val="single" w:color="auto"/>
        </w:rPr>
        <w:t>标</w:t>
      </w:r>
      <w:r>
        <w:rPr>
          <w:rFonts w:ascii="宋体" w:hAnsi="宋体" w:eastAsia="宋体" w:cs="宋体"/>
          <w:spacing w:val="3"/>
          <w:sz w:val="21"/>
          <w:szCs w:val="21"/>
          <w:u w:val="single" w:color="auto"/>
        </w:rPr>
        <w:t>价工程量清单或预算书中载明的材料单价等于基准单价的：专用合同条款</w:t>
      </w:r>
      <w:r>
        <w:rPr>
          <w:rFonts w:ascii="宋体" w:hAnsi="宋体" w:eastAsia="宋体" w:cs="宋体"/>
          <w:sz w:val="21"/>
          <w:szCs w:val="21"/>
        </w:rPr>
        <w:t xml:space="preserve"> </w:t>
      </w:r>
      <w:r>
        <w:rPr>
          <w:rFonts w:ascii="宋体" w:hAnsi="宋体" w:eastAsia="宋体" w:cs="宋体"/>
          <w:spacing w:val="-4"/>
          <w:sz w:val="21"/>
          <w:szCs w:val="21"/>
          <w:u w:val="single" w:color="auto"/>
        </w:rPr>
        <w:t>合同履行期间材料单价涨跌幅以基准单价为基础超过</w:t>
      </w:r>
      <w:r>
        <w:rPr>
          <w:rFonts w:ascii="Times New Roman" w:hAnsi="Times New Roman" w:eastAsia="Times New Roman" w:cs="Times New Roman"/>
          <w:spacing w:val="-4"/>
          <w:sz w:val="21"/>
          <w:szCs w:val="21"/>
          <w:u w:val="single" w:color="auto"/>
        </w:rPr>
        <w:t>±5%</w:t>
      </w:r>
      <w:r>
        <w:rPr>
          <w:rFonts w:ascii="宋体" w:hAnsi="宋体" w:eastAsia="宋体" w:cs="宋体"/>
          <w:spacing w:val="-4"/>
          <w:sz w:val="21"/>
          <w:szCs w:val="21"/>
          <w:u w:val="single" w:color="auto"/>
        </w:rPr>
        <w:t>时，其超过部分据实调</w:t>
      </w:r>
      <w:r>
        <w:rPr>
          <w:rFonts w:ascii="宋体" w:hAnsi="宋体" w:eastAsia="宋体" w:cs="宋体"/>
          <w:spacing w:val="-1"/>
          <w:sz w:val="21"/>
          <w:szCs w:val="21"/>
          <w:u w:val="single" w:color="auto"/>
        </w:rPr>
        <w:t>整</w:t>
      </w:r>
      <w:r>
        <w:rPr>
          <w:rFonts w:ascii="宋体" w:hAnsi="宋体" w:eastAsia="宋体" w:cs="宋体"/>
          <w:sz w:val="21"/>
          <w:szCs w:val="21"/>
          <w:u w:val="single" w:color="auto"/>
        </w:rPr>
        <w:t xml:space="preserve">。 </w:t>
      </w:r>
    </w:p>
    <w:p>
      <w:pPr>
        <w:spacing w:before="23" w:line="229" w:lineRule="auto"/>
        <w:ind w:left="790" w:right="105" w:hanging="364"/>
        <w:rPr>
          <w:rFonts w:ascii="宋体" w:hAnsi="宋体" w:eastAsia="宋体" w:cs="宋体"/>
          <w:sz w:val="21"/>
          <w:szCs w:val="21"/>
        </w:rPr>
      </w:pPr>
      <w:r>
        <w:rPr>
          <w:rFonts w:ascii="宋体" w:hAnsi="宋体" w:eastAsia="宋体" w:cs="宋体"/>
          <w:spacing w:val="6"/>
          <w:sz w:val="21"/>
          <w:szCs w:val="21"/>
        </w:rPr>
        <w:t xml:space="preserve">④ </w:t>
      </w:r>
      <w:r>
        <w:rPr>
          <w:rFonts w:ascii="宋体" w:hAnsi="宋体" w:eastAsia="宋体" w:cs="宋体"/>
          <w:spacing w:val="6"/>
          <w:sz w:val="21"/>
          <w:szCs w:val="21"/>
          <w:u w:val="single" w:color="auto"/>
        </w:rPr>
        <w:t>施工机械台</w:t>
      </w:r>
      <w:r>
        <w:rPr>
          <w:rFonts w:ascii="宋体" w:hAnsi="宋体" w:eastAsia="宋体" w:cs="宋体"/>
          <w:spacing w:val="4"/>
          <w:sz w:val="21"/>
          <w:szCs w:val="21"/>
          <w:u w:val="single" w:color="auto"/>
        </w:rPr>
        <w:t>班</w:t>
      </w:r>
      <w:r>
        <w:rPr>
          <w:rFonts w:ascii="宋体" w:hAnsi="宋体" w:eastAsia="宋体" w:cs="宋体"/>
          <w:spacing w:val="3"/>
          <w:sz w:val="21"/>
          <w:szCs w:val="21"/>
          <w:u w:val="single" w:color="auto"/>
        </w:rPr>
        <w:t>单价或施工机械使用费发生变化超过省级或行业建设主管部门或其授权的</w:t>
      </w:r>
      <w:r>
        <w:rPr>
          <w:rFonts w:ascii="宋体" w:hAnsi="宋体" w:eastAsia="宋体" w:cs="宋体"/>
          <w:sz w:val="21"/>
          <w:szCs w:val="21"/>
        </w:rPr>
        <w:t xml:space="preserve"> </w:t>
      </w:r>
      <w:r>
        <w:rPr>
          <w:rFonts w:ascii="宋体" w:hAnsi="宋体" w:eastAsia="宋体" w:cs="宋体"/>
          <w:spacing w:val="-6"/>
          <w:sz w:val="21"/>
          <w:szCs w:val="21"/>
          <w:u w:val="single" w:color="auto"/>
        </w:rPr>
        <w:t>工程造价管理机构规定的范围时，按规定调整合同价格</w:t>
      </w:r>
      <w:r>
        <w:rPr>
          <w:rFonts w:ascii="宋体" w:hAnsi="宋体" w:eastAsia="宋体" w:cs="宋体"/>
          <w:spacing w:val="-3"/>
          <w:sz w:val="21"/>
          <w:szCs w:val="21"/>
          <w:u w:val="single" w:color="auto"/>
        </w:rPr>
        <w:t>。</w:t>
      </w:r>
      <w:r>
        <w:rPr>
          <w:rFonts w:ascii="宋体" w:hAnsi="宋体" w:eastAsia="宋体" w:cs="宋体"/>
          <w:sz w:val="21"/>
          <w:szCs w:val="21"/>
          <w:u w:val="single" w:color="auto"/>
        </w:rPr>
        <w:t xml:space="preserve"> </w:t>
      </w:r>
    </w:p>
    <w:p>
      <w:pPr>
        <w:spacing w:before="25" w:line="218" w:lineRule="auto"/>
        <w:ind w:left="421"/>
        <w:rPr>
          <w:rFonts w:ascii="宋体" w:hAnsi="宋体" w:eastAsia="宋体" w:cs="宋体"/>
          <w:sz w:val="21"/>
          <w:szCs w:val="21"/>
        </w:rPr>
      </w:pPr>
      <w:r>
        <w:rPr>
          <w:rFonts w:ascii="宋体" w:hAnsi="宋体" w:eastAsia="宋体" w:cs="宋体"/>
          <w:spacing w:val="-14"/>
          <w:sz w:val="21"/>
          <w:szCs w:val="21"/>
        </w:rPr>
        <w:t>第</w:t>
      </w:r>
      <w:r>
        <w:rPr>
          <w:rFonts w:ascii="宋体" w:hAnsi="宋体" w:eastAsia="宋体" w:cs="宋体"/>
          <w:spacing w:val="-7"/>
          <w:sz w:val="21"/>
          <w:szCs w:val="21"/>
        </w:rPr>
        <w:t xml:space="preserve"> </w:t>
      </w:r>
      <w:r>
        <w:rPr>
          <w:rFonts w:ascii="Calibri" w:hAnsi="Calibri" w:eastAsia="Calibri" w:cs="Calibri"/>
          <w:spacing w:val="-7"/>
          <w:sz w:val="21"/>
          <w:szCs w:val="21"/>
        </w:rPr>
        <w:t xml:space="preserve">3 </w:t>
      </w:r>
      <w:r>
        <w:rPr>
          <w:rFonts w:ascii="宋体" w:hAnsi="宋体" w:eastAsia="宋体" w:cs="宋体"/>
          <w:spacing w:val="-7"/>
          <w:sz w:val="21"/>
          <w:szCs w:val="21"/>
        </w:rPr>
        <w:t xml:space="preserve">种方式：其他价格调整方式： </w:t>
      </w:r>
      <w:r>
        <w:rPr>
          <w:rFonts w:ascii="宋体" w:hAnsi="宋体" w:eastAsia="宋体" w:cs="宋体"/>
          <w:spacing w:val="-7"/>
          <w:sz w:val="21"/>
          <w:szCs w:val="21"/>
          <w:u w:val="single" w:color="auto"/>
        </w:rPr>
        <w:t>不调整</w:t>
      </w:r>
      <w:r>
        <w:rPr>
          <w:rFonts w:ascii="宋体" w:hAnsi="宋体" w:eastAsia="宋体" w:cs="宋体"/>
          <w:spacing w:val="-7"/>
          <w:sz w:val="21"/>
          <w:szCs w:val="21"/>
        </w:rPr>
        <w:t>。</w:t>
      </w:r>
    </w:p>
    <w:p>
      <w:pPr>
        <w:spacing w:before="25" w:line="181" w:lineRule="auto"/>
        <w:ind w:left="428"/>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12.</w:t>
      </w:r>
      <w:r>
        <w:rPr>
          <w:rFonts w:ascii="宋体" w:hAnsi="宋体" w:eastAsia="宋体" w:cs="宋体"/>
          <w:spacing w:val="-4"/>
          <w:sz w:val="21"/>
          <w:szCs w:val="21"/>
          <w14:textOutline w14:w="3810" w14:cap="flat" w14:cmpd="sng">
            <w14:solidFill>
              <w14:srgbClr w14:val="000000"/>
            </w14:solidFill>
            <w14:prstDash w14:val="solid"/>
            <w14:miter w14:val="0"/>
          </w14:textOutline>
        </w:rPr>
        <w:t>合同</w:t>
      </w:r>
      <w:r>
        <w:rPr>
          <w:rFonts w:ascii="宋体" w:hAnsi="宋体" w:eastAsia="宋体" w:cs="宋体"/>
          <w:spacing w:val="-2"/>
          <w:sz w:val="21"/>
          <w:szCs w:val="21"/>
          <w14:textOutline w14:w="3810" w14:cap="flat" w14:cmpd="sng">
            <w14:solidFill>
              <w14:srgbClr w14:val="000000"/>
            </w14:solidFill>
            <w14:prstDash w14:val="solid"/>
            <w14:miter w14:val="0"/>
          </w14:textOutline>
        </w:rPr>
        <w:t>价格、计量与支付</w:t>
      </w:r>
    </w:p>
    <w:p>
      <w:pPr>
        <w:spacing w:line="218" w:lineRule="auto"/>
        <w:ind w:left="431"/>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
          <w:sz w:val="21"/>
          <w:szCs w:val="21"/>
        </w:rPr>
        <w:t xml:space="preserve">2.1 </w:t>
      </w:r>
      <w:r>
        <w:rPr>
          <w:rFonts w:ascii="宋体" w:hAnsi="宋体" w:eastAsia="宋体" w:cs="宋体"/>
          <w:spacing w:val="-1"/>
          <w:sz w:val="21"/>
          <w:szCs w:val="21"/>
        </w:rPr>
        <w:t>合同价格形式</w:t>
      </w:r>
    </w:p>
    <w:p>
      <w:pPr>
        <w:spacing w:before="25" w:line="239" w:lineRule="auto"/>
        <w:ind w:left="425"/>
        <w:rPr>
          <w:rFonts w:ascii="宋体" w:hAnsi="宋体" w:eastAsia="宋体" w:cs="宋体"/>
          <w:sz w:val="21"/>
          <w:szCs w:val="21"/>
        </w:rPr>
      </w:pPr>
      <w:r>
        <w:rPr>
          <w:rFonts w:ascii="宋体" w:hAnsi="宋体" w:eastAsia="宋体" w:cs="宋体"/>
          <w:spacing w:val="-6"/>
          <w:sz w:val="21"/>
          <w:szCs w:val="21"/>
        </w:rPr>
        <w:t>发包人和承</w:t>
      </w:r>
      <w:r>
        <w:rPr>
          <w:rFonts w:ascii="宋体" w:hAnsi="宋体" w:eastAsia="宋体" w:cs="宋体"/>
          <w:spacing w:val="-4"/>
          <w:sz w:val="21"/>
          <w:szCs w:val="21"/>
        </w:rPr>
        <w:t>包</w:t>
      </w:r>
      <w:r>
        <w:rPr>
          <w:rFonts w:ascii="宋体" w:hAnsi="宋体" w:eastAsia="宋体" w:cs="宋体"/>
          <w:spacing w:val="-3"/>
          <w:sz w:val="21"/>
          <w:szCs w:val="21"/>
        </w:rPr>
        <w:t xml:space="preserve">人应在合同协议书中选择下列一种合同价格形式： </w:t>
      </w:r>
      <w:r>
        <w:rPr>
          <w:rFonts w:ascii="宋体" w:hAnsi="宋体" w:eastAsia="宋体" w:cs="宋体"/>
          <w:spacing w:val="-3"/>
          <w:sz w:val="21"/>
          <w:szCs w:val="21"/>
          <w:u w:val="single" w:color="auto"/>
        </w:rPr>
        <w:t>单价合同</w:t>
      </w:r>
    </w:p>
    <w:p>
      <w:pPr>
        <w:spacing w:line="218" w:lineRule="auto"/>
        <w:ind w:left="431"/>
        <w:rPr>
          <w:rFonts w:ascii="宋体" w:hAnsi="宋体" w:eastAsia="宋体" w:cs="宋体"/>
          <w:sz w:val="21"/>
          <w:szCs w:val="21"/>
        </w:rPr>
      </w:pPr>
      <w:r>
        <w:rPr>
          <w:rFonts w:ascii="Calibri" w:hAnsi="Calibri" w:eastAsia="Calibri" w:cs="Calibri"/>
          <w:spacing w:val="-11"/>
          <w:sz w:val="21"/>
          <w:szCs w:val="21"/>
        </w:rPr>
        <w:t xml:space="preserve">1 </w:t>
      </w:r>
      <w:r>
        <w:rPr>
          <w:rFonts w:ascii="宋体" w:hAnsi="宋体" w:eastAsia="宋体" w:cs="宋体"/>
          <w:spacing w:val="-11"/>
          <w:sz w:val="21"/>
          <w:szCs w:val="21"/>
        </w:rPr>
        <w:t>、单价合同</w:t>
      </w:r>
      <w:r>
        <w:rPr>
          <w:rFonts w:ascii="宋体" w:hAnsi="宋体" w:eastAsia="宋体" w:cs="宋体"/>
          <w:spacing w:val="-10"/>
          <w:sz w:val="21"/>
          <w:szCs w:val="21"/>
        </w:rPr>
        <w:t>。</w:t>
      </w:r>
    </w:p>
    <w:p>
      <w:pPr>
        <w:spacing w:before="24" w:line="218" w:lineRule="auto"/>
        <w:ind w:left="431"/>
        <w:rPr>
          <w:rFonts w:ascii="宋体" w:hAnsi="宋体" w:eastAsia="宋体" w:cs="宋体"/>
          <w:sz w:val="21"/>
          <w:szCs w:val="21"/>
        </w:rPr>
      </w:pPr>
      <w:r>
        <w:rPr>
          <w:rFonts w:ascii="Calibri" w:hAnsi="Calibri" w:eastAsia="Calibri" w:cs="Calibri"/>
          <w:spacing w:val="-11"/>
          <w:sz w:val="21"/>
          <w:szCs w:val="21"/>
        </w:rPr>
        <w:t xml:space="preserve">1 </w:t>
      </w:r>
      <w:r>
        <w:rPr>
          <w:rFonts w:ascii="宋体" w:hAnsi="宋体" w:eastAsia="宋体" w:cs="宋体"/>
          <w:spacing w:val="-11"/>
          <w:sz w:val="21"/>
          <w:szCs w:val="21"/>
        </w:rPr>
        <w:t>、单价合同</w:t>
      </w:r>
      <w:r>
        <w:rPr>
          <w:rFonts w:ascii="宋体" w:hAnsi="宋体" w:eastAsia="宋体" w:cs="宋体"/>
          <w:spacing w:val="-10"/>
          <w:sz w:val="21"/>
          <w:szCs w:val="21"/>
        </w:rPr>
        <w:t>。</w:t>
      </w:r>
    </w:p>
    <w:p>
      <w:pPr>
        <w:spacing w:before="25" w:line="248" w:lineRule="auto"/>
        <w:ind w:firstLine="423"/>
        <w:rPr>
          <w:rFonts w:ascii="宋体" w:hAnsi="宋体" w:eastAsia="宋体" w:cs="宋体"/>
          <w:sz w:val="21"/>
          <w:szCs w:val="21"/>
        </w:rPr>
      </w:pPr>
      <w:r>
        <w:rPr>
          <w:rFonts w:ascii="宋体" w:hAnsi="宋体" w:eastAsia="宋体" w:cs="宋体"/>
          <w:spacing w:val="-3"/>
          <w:sz w:val="21"/>
          <w:szCs w:val="21"/>
        </w:rPr>
        <w:t>综合单价包含的风险范围：</w:t>
      </w:r>
      <w:r>
        <w:rPr>
          <w:rFonts w:ascii="Calibri" w:hAnsi="Calibri" w:eastAsia="Calibri" w:cs="Calibri"/>
          <w:spacing w:val="-3"/>
          <w:sz w:val="21"/>
          <w:szCs w:val="21"/>
          <w:u w:val="single" w:color="auto"/>
        </w:rPr>
        <w:t xml:space="preserve">1 </w:t>
      </w:r>
      <w:r>
        <w:rPr>
          <w:rFonts w:ascii="宋体" w:hAnsi="宋体" w:eastAsia="宋体" w:cs="宋体"/>
          <w:spacing w:val="-3"/>
          <w:sz w:val="21"/>
          <w:szCs w:val="21"/>
          <w:u w:val="single" w:color="auto"/>
        </w:rPr>
        <w:t>、对于主要由市场价格波动导致的价格风险以及人工、材料、</w:t>
      </w:r>
      <w:r>
        <w:rPr>
          <w:rFonts w:ascii="宋体" w:hAnsi="宋体" w:eastAsia="宋体" w:cs="宋体"/>
          <w:sz w:val="21"/>
          <w:szCs w:val="21"/>
          <w:u w:val="single" w:color="auto"/>
        </w:rPr>
        <w:t>机</w:t>
      </w:r>
      <w:r>
        <w:rPr>
          <w:rFonts w:ascii="宋体" w:hAnsi="宋体" w:eastAsia="宋体" w:cs="宋体"/>
          <w:sz w:val="21"/>
          <w:szCs w:val="21"/>
        </w:rPr>
        <w:t xml:space="preserve"> </w:t>
      </w:r>
      <w:r>
        <w:rPr>
          <w:rFonts w:ascii="宋体" w:hAnsi="宋体" w:eastAsia="宋体" w:cs="宋体"/>
          <w:spacing w:val="-10"/>
          <w:sz w:val="21"/>
          <w:szCs w:val="21"/>
          <w:u w:val="single" w:color="auto"/>
        </w:rPr>
        <w:t>械</w:t>
      </w:r>
      <w:r>
        <w:rPr>
          <w:rFonts w:ascii="宋体" w:hAnsi="宋体" w:eastAsia="宋体" w:cs="宋体"/>
          <w:spacing w:val="-6"/>
          <w:sz w:val="21"/>
          <w:szCs w:val="21"/>
          <w:u w:val="single" w:color="auto"/>
        </w:rPr>
        <w:t>费用变化风险；</w:t>
      </w:r>
      <w:r>
        <w:rPr>
          <w:rFonts w:ascii="Calibri" w:hAnsi="Calibri" w:eastAsia="Calibri" w:cs="Calibri"/>
          <w:spacing w:val="-6"/>
          <w:sz w:val="21"/>
          <w:szCs w:val="21"/>
          <w:u w:val="single" w:color="auto"/>
        </w:rPr>
        <w:t>2</w:t>
      </w:r>
      <w:r>
        <w:rPr>
          <w:rFonts w:ascii="宋体" w:hAnsi="宋体" w:eastAsia="宋体" w:cs="宋体"/>
          <w:spacing w:val="-6"/>
          <w:sz w:val="21"/>
          <w:szCs w:val="21"/>
          <w:u w:val="single" w:color="auto"/>
        </w:rPr>
        <w:t xml:space="preserve">、对于法律、法规、规章或有关政策出台导致工程税金、规费、人工发生变化， </w:t>
      </w:r>
      <w:r>
        <w:rPr>
          <w:rFonts w:ascii="宋体" w:hAnsi="宋体" w:eastAsia="宋体" w:cs="宋体"/>
          <w:sz w:val="21"/>
          <w:szCs w:val="21"/>
        </w:rPr>
        <w:t xml:space="preserve"> </w:t>
      </w:r>
      <w:r>
        <w:rPr>
          <w:rFonts w:ascii="宋体" w:hAnsi="宋体" w:eastAsia="宋体" w:cs="宋体"/>
          <w:spacing w:val="-1"/>
          <w:sz w:val="21"/>
          <w:szCs w:val="21"/>
          <w:u w:val="single" w:color="auto"/>
        </w:rPr>
        <w:t>并由省级、行业建</w:t>
      </w:r>
      <w:r>
        <w:rPr>
          <w:rFonts w:ascii="宋体" w:hAnsi="宋体" w:eastAsia="宋体" w:cs="宋体"/>
          <w:sz w:val="21"/>
          <w:szCs w:val="21"/>
          <w:u w:val="single" w:color="auto"/>
        </w:rPr>
        <w:t>设行政主管部门或其授权的工程造价管理机构根据上述变化发布的强制政策性</w:t>
      </w:r>
    </w:p>
    <w:p>
      <w:pPr>
        <w:sectPr>
          <w:footerReference r:id="rId46" w:type="default"/>
          <w:pgSz w:w="11910" w:h="16840"/>
          <w:pgMar w:top="400" w:right="1254" w:bottom="1428" w:left="1686" w:header="0" w:footer="1264" w:gutter="0"/>
          <w:pgNumType w:fmt="decimal"/>
          <w:cols w:space="720" w:num="1"/>
        </w:sectPr>
      </w:pPr>
    </w:p>
    <w:p>
      <w:pPr>
        <w:spacing w:before="65" w:line="239" w:lineRule="auto"/>
        <w:ind w:left="3" w:right="7" w:firstLine="419"/>
        <w:rPr>
          <w:rFonts w:ascii="宋体" w:hAnsi="宋体" w:eastAsia="宋体" w:cs="宋体"/>
          <w:sz w:val="21"/>
          <w:szCs w:val="21"/>
        </w:rPr>
      </w:pPr>
      <w:r>
        <w:rPr>
          <w:rFonts w:ascii="宋体" w:hAnsi="宋体" w:eastAsia="宋体" w:cs="宋体"/>
          <w:spacing w:val="-6"/>
          <w:sz w:val="21"/>
          <w:szCs w:val="21"/>
        </w:rPr>
        <w:t>风险费用</w:t>
      </w:r>
      <w:r>
        <w:rPr>
          <w:rFonts w:ascii="宋体" w:hAnsi="宋体" w:eastAsia="宋体" w:cs="宋体"/>
          <w:spacing w:val="-4"/>
          <w:sz w:val="21"/>
          <w:szCs w:val="21"/>
        </w:rPr>
        <w:t>的</w:t>
      </w:r>
      <w:r>
        <w:rPr>
          <w:rFonts w:ascii="宋体" w:hAnsi="宋体" w:eastAsia="宋体" w:cs="宋体"/>
          <w:spacing w:val="-3"/>
          <w:sz w:val="21"/>
          <w:szCs w:val="21"/>
        </w:rPr>
        <w:t>计算方法：</w:t>
      </w:r>
      <w:r>
        <w:rPr>
          <w:rFonts w:ascii="Calibri" w:hAnsi="Calibri" w:eastAsia="Calibri" w:cs="Calibri"/>
          <w:spacing w:val="-3"/>
          <w:sz w:val="21"/>
          <w:szCs w:val="21"/>
          <w:u w:val="single" w:color="auto"/>
        </w:rPr>
        <w:t xml:space="preserve">1 </w:t>
      </w:r>
      <w:r>
        <w:rPr>
          <w:rFonts w:ascii="宋体" w:hAnsi="宋体" w:eastAsia="宋体" w:cs="宋体"/>
          <w:spacing w:val="-3"/>
          <w:sz w:val="21"/>
          <w:szCs w:val="21"/>
          <w:u w:val="single" w:color="auto"/>
        </w:rPr>
        <w:t>、对于主要由市场价格波动导致的价格风险及人工、材料、机械费用</w:t>
      </w:r>
      <w:r>
        <w:rPr>
          <w:rFonts w:ascii="宋体" w:hAnsi="宋体" w:eastAsia="宋体" w:cs="宋体"/>
          <w:sz w:val="21"/>
          <w:szCs w:val="21"/>
        </w:rPr>
        <w:t xml:space="preserve"> </w:t>
      </w:r>
      <w:r>
        <w:rPr>
          <w:rFonts w:ascii="宋体" w:hAnsi="宋体" w:eastAsia="宋体" w:cs="宋体"/>
          <w:spacing w:val="-6"/>
          <w:sz w:val="21"/>
          <w:szCs w:val="21"/>
          <w:u w:val="single" w:color="auto"/>
        </w:rPr>
        <w:t>上涨风险，如工程造价中</w:t>
      </w:r>
      <w:r>
        <w:rPr>
          <w:rFonts w:ascii="宋体" w:hAnsi="宋体" w:eastAsia="宋体" w:cs="宋体"/>
          <w:spacing w:val="-3"/>
          <w:sz w:val="21"/>
          <w:szCs w:val="21"/>
          <w:u w:val="single" w:color="auto"/>
        </w:rPr>
        <w:t xml:space="preserve">的建筑材料、燃料等价格风险，承包人可承担 </w:t>
      </w:r>
      <w:r>
        <w:rPr>
          <w:rFonts w:ascii="Calibri" w:hAnsi="Calibri" w:eastAsia="Calibri" w:cs="Calibri"/>
          <w:spacing w:val="-3"/>
          <w:sz w:val="21"/>
          <w:szCs w:val="21"/>
          <w:u w:val="single" w:color="auto"/>
        </w:rPr>
        <w:t>5%</w:t>
      </w:r>
      <w:r>
        <w:rPr>
          <w:rFonts w:ascii="宋体" w:hAnsi="宋体" w:eastAsia="宋体" w:cs="宋体"/>
          <w:spacing w:val="-3"/>
          <w:sz w:val="21"/>
          <w:szCs w:val="21"/>
          <w:u w:val="single" w:color="auto"/>
        </w:rPr>
        <w:t xml:space="preserve">以内的材料价格风险， </w:t>
      </w:r>
      <w:r>
        <w:rPr>
          <w:rFonts w:ascii="宋体" w:hAnsi="宋体" w:eastAsia="宋体" w:cs="宋体"/>
          <w:sz w:val="21"/>
          <w:szCs w:val="21"/>
        </w:rPr>
        <w:t xml:space="preserve"> </w:t>
      </w:r>
      <w:r>
        <w:rPr>
          <w:rFonts w:ascii="Calibri" w:hAnsi="Calibri" w:eastAsia="Calibri" w:cs="Calibri"/>
          <w:spacing w:val="-6"/>
          <w:sz w:val="21"/>
          <w:szCs w:val="21"/>
          <w:u w:val="single" w:color="auto"/>
        </w:rPr>
        <w:t>10%</w:t>
      </w:r>
      <w:r>
        <w:rPr>
          <w:rFonts w:ascii="宋体" w:hAnsi="宋体" w:eastAsia="宋体" w:cs="宋体"/>
          <w:spacing w:val="-6"/>
          <w:sz w:val="21"/>
          <w:szCs w:val="21"/>
          <w:u w:val="single" w:color="auto"/>
        </w:rPr>
        <w:t>施工机械使用费的</w:t>
      </w:r>
      <w:r>
        <w:rPr>
          <w:rFonts w:ascii="宋体" w:hAnsi="宋体" w:eastAsia="宋体" w:cs="宋体"/>
          <w:spacing w:val="-4"/>
          <w:sz w:val="21"/>
          <w:szCs w:val="21"/>
          <w:u w:val="single" w:color="auto"/>
        </w:rPr>
        <w:t>风</w:t>
      </w:r>
      <w:r>
        <w:rPr>
          <w:rFonts w:ascii="宋体" w:hAnsi="宋体" w:eastAsia="宋体" w:cs="宋体"/>
          <w:spacing w:val="-3"/>
          <w:sz w:val="21"/>
          <w:szCs w:val="21"/>
          <w:u w:val="single" w:color="auto"/>
        </w:rPr>
        <w:t xml:space="preserve">险。 </w:t>
      </w:r>
      <w:r>
        <w:rPr>
          <w:rFonts w:ascii="Calibri" w:hAnsi="Calibri" w:eastAsia="Calibri" w:cs="Calibri"/>
          <w:spacing w:val="-3"/>
          <w:sz w:val="21"/>
          <w:szCs w:val="21"/>
          <w:u w:val="single" w:color="auto"/>
        </w:rPr>
        <w:t xml:space="preserve">2 </w:t>
      </w:r>
      <w:r>
        <w:rPr>
          <w:rFonts w:ascii="宋体" w:hAnsi="宋体" w:eastAsia="宋体" w:cs="宋体"/>
          <w:spacing w:val="-3"/>
          <w:sz w:val="21"/>
          <w:szCs w:val="21"/>
          <w:u w:val="single" w:color="auto"/>
        </w:rPr>
        <w:t>、对于法律、法规、规章或有关政策出台导致工程税金、规费、人</w:t>
      </w:r>
      <w:r>
        <w:rPr>
          <w:rFonts w:ascii="宋体" w:hAnsi="宋体" w:eastAsia="宋体" w:cs="宋体"/>
          <w:sz w:val="21"/>
          <w:szCs w:val="21"/>
        </w:rPr>
        <w:t xml:space="preserve"> </w:t>
      </w:r>
      <w:r>
        <w:rPr>
          <w:rFonts w:ascii="宋体" w:hAnsi="宋体" w:eastAsia="宋体" w:cs="宋体"/>
          <w:spacing w:val="-1"/>
          <w:sz w:val="21"/>
          <w:szCs w:val="21"/>
          <w:u w:val="single" w:color="auto"/>
        </w:rPr>
        <w:t>工发生变化，并由省级</w:t>
      </w:r>
      <w:r>
        <w:rPr>
          <w:rFonts w:ascii="宋体" w:hAnsi="宋体" w:eastAsia="宋体" w:cs="宋体"/>
          <w:sz w:val="21"/>
          <w:szCs w:val="21"/>
          <w:u w:val="single" w:color="auto"/>
        </w:rPr>
        <w:t>、行业建设行政主管部门或其授权的工程造价管理机构根据上述变化发布</w:t>
      </w:r>
      <w:r>
        <w:rPr>
          <w:rFonts w:ascii="宋体" w:hAnsi="宋体" w:eastAsia="宋体" w:cs="宋体"/>
          <w:sz w:val="21"/>
          <w:szCs w:val="21"/>
        </w:rPr>
        <w:t xml:space="preserve"> </w:t>
      </w:r>
      <w:r>
        <w:rPr>
          <w:rFonts w:ascii="宋体" w:hAnsi="宋体" w:eastAsia="宋体" w:cs="宋体"/>
          <w:spacing w:val="-16"/>
          <w:sz w:val="21"/>
          <w:szCs w:val="21"/>
          <w:u w:val="single" w:color="auto"/>
        </w:rPr>
        <w:t>的</w:t>
      </w:r>
      <w:r>
        <w:rPr>
          <w:rFonts w:ascii="宋体" w:hAnsi="宋体" w:eastAsia="宋体" w:cs="宋体"/>
          <w:spacing w:val="-14"/>
          <w:sz w:val="21"/>
          <w:szCs w:val="21"/>
          <w:u w:val="single" w:color="auto"/>
        </w:rPr>
        <w:t>政</w:t>
      </w:r>
      <w:r>
        <w:rPr>
          <w:rFonts w:ascii="宋体" w:hAnsi="宋体" w:eastAsia="宋体" w:cs="宋体"/>
          <w:spacing w:val="-8"/>
          <w:sz w:val="21"/>
          <w:szCs w:val="21"/>
          <w:u w:val="single" w:color="auto"/>
        </w:rPr>
        <w:t xml:space="preserve">策性调整， 承包人不应承担此类风险， 应按照有关调整规定执行。 </w:t>
      </w:r>
      <w:r>
        <w:rPr>
          <w:rFonts w:ascii="Calibri" w:hAnsi="Calibri" w:eastAsia="Calibri" w:cs="Calibri"/>
          <w:spacing w:val="-8"/>
          <w:sz w:val="21"/>
          <w:szCs w:val="21"/>
          <w:u w:val="single" w:color="auto"/>
        </w:rPr>
        <w:t>3</w:t>
      </w:r>
      <w:r>
        <w:rPr>
          <w:rFonts w:ascii="宋体" w:hAnsi="宋体" w:eastAsia="宋体" w:cs="宋体"/>
          <w:spacing w:val="-8"/>
          <w:sz w:val="21"/>
          <w:szCs w:val="21"/>
          <w:u w:val="single" w:color="auto"/>
        </w:rPr>
        <w:t>、对于承包人根据自身技</w:t>
      </w:r>
      <w:r>
        <w:rPr>
          <w:rFonts w:ascii="宋体" w:hAnsi="宋体" w:eastAsia="宋体" w:cs="宋体"/>
          <w:sz w:val="21"/>
          <w:szCs w:val="21"/>
        </w:rPr>
        <w:t xml:space="preserve"> </w:t>
      </w:r>
      <w:r>
        <w:rPr>
          <w:rFonts w:ascii="宋体" w:hAnsi="宋体" w:eastAsia="宋体" w:cs="宋体"/>
          <w:spacing w:val="-1"/>
          <w:sz w:val="21"/>
          <w:szCs w:val="21"/>
          <w:u w:val="single" w:color="auto"/>
        </w:rPr>
        <w:t>术水平、管理、经营状</w:t>
      </w:r>
      <w:r>
        <w:rPr>
          <w:rFonts w:ascii="宋体" w:hAnsi="宋体" w:eastAsia="宋体" w:cs="宋体"/>
          <w:sz w:val="21"/>
          <w:szCs w:val="21"/>
          <w:u w:val="single" w:color="auto"/>
        </w:rPr>
        <w:t>况能够自主控制的风险，如承包人的管理费、利润的风险，承包人应结合</w:t>
      </w:r>
      <w:r>
        <w:rPr>
          <w:rFonts w:ascii="宋体" w:hAnsi="宋体" w:eastAsia="宋体" w:cs="宋体"/>
          <w:sz w:val="21"/>
          <w:szCs w:val="21"/>
        </w:rPr>
        <w:t xml:space="preserve"> </w:t>
      </w:r>
      <w:r>
        <w:rPr>
          <w:rFonts w:ascii="宋体" w:hAnsi="宋体" w:eastAsia="宋体" w:cs="宋体"/>
          <w:spacing w:val="-4"/>
          <w:sz w:val="21"/>
          <w:szCs w:val="21"/>
          <w:u w:val="single" w:color="auto"/>
        </w:rPr>
        <w:t>市场情况，根据企业自身实际合理确定、自主报价，该部分风险由承包人全部承担</w:t>
      </w:r>
      <w:r>
        <w:rPr>
          <w:rFonts w:ascii="宋体" w:hAnsi="宋体" w:eastAsia="宋体" w:cs="宋体"/>
          <w:spacing w:val="-2"/>
          <w:sz w:val="21"/>
          <w:szCs w:val="21"/>
          <w:u w:val="single" w:color="auto"/>
        </w:rPr>
        <w:t>。</w:t>
      </w:r>
      <w:r>
        <w:rPr>
          <w:rFonts w:ascii="宋体" w:hAnsi="宋体" w:eastAsia="宋体" w:cs="宋体"/>
          <w:sz w:val="21"/>
          <w:szCs w:val="21"/>
          <w:u w:val="single" w:color="auto"/>
        </w:rPr>
        <w:t xml:space="preserve"> </w:t>
      </w:r>
    </w:p>
    <w:p>
      <w:pPr>
        <w:spacing w:before="3" w:line="239" w:lineRule="auto"/>
        <w:ind w:firstLine="421"/>
        <w:rPr>
          <w:rFonts w:ascii="宋体" w:hAnsi="宋体" w:eastAsia="宋体" w:cs="宋体"/>
          <w:sz w:val="21"/>
          <w:szCs w:val="21"/>
        </w:rPr>
      </w:pPr>
      <w:r>
        <w:rPr>
          <w:rFonts w:ascii="宋体" w:hAnsi="宋体" w:eastAsia="宋体" w:cs="宋体"/>
          <w:spacing w:val="-3"/>
          <w:sz w:val="21"/>
          <w:szCs w:val="21"/>
        </w:rPr>
        <w:t>风险范围以外合同价格的调整方法：</w:t>
      </w:r>
      <w:r>
        <w:rPr>
          <w:rFonts w:ascii="Calibri" w:hAnsi="Calibri" w:eastAsia="Calibri" w:cs="Calibri"/>
          <w:spacing w:val="-3"/>
          <w:sz w:val="21"/>
          <w:szCs w:val="21"/>
          <w:u w:val="single" w:color="auto"/>
        </w:rPr>
        <w:t xml:space="preserve">1 </w:t>
      </w:r>
      <w:r>
        <w:rPr>
          <w:rFonts w:ascii="宋体" w:hAnsi="宋体" w:eastAsia="宋体" w:cs="宋体"/>
          <w:spacing w:val="-3"/>
          <w:sz w:val="21"/>
          <w:szCs w:val="21"/>
          <w:u w:val="single" w:color="auto"/>
        </w:rPr>
        <w:t>、材料暂估价以发包人提供的工程量清单单价为准，结</w:t>
      </w:r>
      <w:r>
        <w:rPr>
          <w:rFonts w:ascii="宋体" w:hAnsi="宋体" w:eastAsia="宋体" w:cs="宋体"/>
          <w:sz w:val="21"/>
          <w:szCs w:val="21"/>
        </w:rPr>
        <w:t xml:space="preserve"> </w:t>
      </w:r>
      <w:r>
        <w:rPr>
          <w:rFonts w:ascii="宋体" w:hAnsi="宋体" w:eastAsia="宋体" w:cs="宋体"/>
          <w:spacing w:val="-4"/>
          <w:sz w:val="21"/>
          <w:szCs w:val="21"/>
          <w:u w:val="single" w:color="auto"/>
        </w:rPr>
        <w:t>算时，若发生变动按发包人签字确认的</w:t>
      </w:r>
      <w:r>
        <w:rPr>
          <w:rFonts w:ascii="宋体" w:hAnsi="宋体" w:eastAsia="宋体" w:cs="宋体"/>
          <w:spacing w:val="-2"/>
          <w:sz w:val="21"/>
          <w:szCs w:val="21"/>
          <w:u w:val="single" w:color="auto"/>
        </w:rPr>
        <w:t>单价给予找差，差价部分只计取税金；</w:t>
      </w:r>
      <w:r>
        <w:rPr>
          <w:rFonts w:ascii="Calibri" w:hAnsi="Calibri" w:eastAsia="Calibri" w:cs="Calibri"/>
          <w:spacing w:val="-2"/>
          <w:sz w:val="21"/>
          <w:szCs w:val="21"/>
          <w:u w:val="single" w:color="auto"/>
        </w:rPr>
        <w:t xml:space="preserve">2 </w:t>
      </w:r>
      <w:r>
        <w:rPr>
          <w:rFonts w:ascii="宋体" w:hAnsi="宋体" w:eastAsia="宋体" w:cs="宋体"/>
          <w:spacing w:val="-2"/>
          <w:sz w:val="21"/>
          <w:szCs w:val="21"/>
          <w:u w:val="single" w:color="auto"/>
        </w:rPr>
        <w:t>、发包人控制承包</w:t>
      </w:r>
      <w:r>
        <w:rPr>
          <w:rFonts w:ascii="宋体" w:hAnsi="宋体" w:eastAsia="宋体" w:cs="宋体"/>
          <w:sz w:val="21"/>
          <w:szCs w:val="21"/>
        </w:rPr>
        <w:t xml:space="preserve"> </w:t>
      </w:r>
      <w:r>
        <w:rPr>
          <w:rFonts w:ascii="宋体" w:hAnsi="宋体" w:eastAsia="宋体" w:cs="宋体"/>
          <w:spacing w:val="-4"/>
          <w:sz w:val="21"/>
          <w:szCs w:val="21"/>
          <w:u w:val="single" w:color="auto"/>
        </w:rPr>
        <w:t xml:space="preserve">人提供的暂估材料必须经发包人确认后方可进入结算。 </w:t>
      </w:r>
      <w:r>
        <w:rPr>
          <w:rFonts w:ascii="Calibri" w:hAnsi="Calibri" w:eastAsia="Calibri" w:cs="Calibri"/>
          <w:spacing w:val="-4"/>
          <w:sz w:val="21"/>
          <w:szCs w:val="21"/>
          <w:u w:val="single" w:color="auto"/>
        </w:rPr>
        <w:t>3</w:t>
      </w:r>
      <w:r>
        <w:rPr>
          <w:rFonts w:ascii="宋体" w:hAnsi="宋体" w:eastAsia="宋体" w:cs="宋体"/>
          <w:spacing w:val="-4"/>
          <w:sz w:val="21"/>
          <w:szCs w:val="21"/>
          <w:u w:val="single" w:color="auto"/>
        </w:rPr>
        <w:t>、如施工期间政府部门新出台的需发</w:t>
      </w:r>
      <w:r>
        <w:rPr>
          <w:rFonts w:ascii="宋体" w:hAnsi="宋体" w:eastAsia="宋体" w:cs="宋体"/>
          <w:spacing w:val="-1"/>
          <w:sz w:val="21"/>
          <w:szCs w:val="21"/>
          <w:u w:val="single" w:color="auto"/>
        </w:rPr>
        <w:t>包</w:t>
      </w:r>
      <w:r>
        <w:rPr>
          <w:rFonts w:ascii="宋体" w:hAnsi="宋体" w:eastAsia="宋体" w:cs="宋体"/>
          <w:sz w:val="21"/>
          <w:szCs w:val="21"/>
          <w:u w:val="single" w:color="auto"/>
        </w:rPr>
        <w:t>人</w:t>
      </w:r>
      <w:r>
        <w:rPr>
          <w:rFonts w:ascii="宋体" w:hAnsi="宋体" w:eastAsia="宋体" w:cs="宋体"/>
          <w:sz w:val="21"/>
          <w:szCs w:val="21"/>
        </w:rPr>
        <w:t xml:space="preserve"> </w:t>
      </w:r>
      <w:r>
        <w:rPr>
          <w:rFonts w:ascii="宋体" w:hAnsi="宋体" w:eastAsia="宋体" w:cs="宋体"/>
          <w:spacing w:val="-16"/>
          <w:sz w:val="21"/>
          <w:szCs w:val="21"/>
          <w:u w:val="single" w:color="auto"/>
        </w:rPr>
        <w:t>代</w:t>
      </w:r>
      <w:r>
        <w:rPr>
          <w:rFonts w:ascii="宋体" w:hAnsi="宋体" w:eastAsia="宋体" w:cs="宋体"/>
          <w:spacing w:val="-11"/>
          <w:sz w:val="21"/>
          <w:szCs w:val="21"/>
          <w:u w:val="single" w:color="auto"/>
        </w:rPr>
        <w:t>为</w:t>
      </w:r>
      <w:r>
        <w:rPr>
          <w:rFonts w:ascii="宋体" w:hAnsi="宋体" w:eastAsia="宋体" w:cs="宋体"/>
          <w:spacing w:val="-8"/>
          <w:sz w:val="21"/>
          <w:szCs w:val="21"/>
          <w:u w:val="single" w:color="auto"/>
        </w:rPr>
        <w:t xml:space="preserve">承包人缴纳的税、费， 此类税、费执行通用条款。 </w:t>
      </w:r>
      <w:r>
        <w:rPr>
          <w:rFonts w:ascii="Calibri" w:hAnsi="Calibri" w:eastAsia="Calibri" w:cs="Calibri"/>
          <w:spacing w:val="-8"/>
          <w:sz w:val="21"/>
          <w:szCs w:val="21"/>
          <w:u w:val="single" w:color="auto"/>
        </w:rPr>
        <w:t>4</w:t>
      </w:r>
      <w:r>
        <w:rPr>
          <w:rFonts w:ascii="宋体" w:hAnsi="宋体" w:eastAsia="宋体" w:cs="宋体"/>
          <w:spacing w:val="-8"/>
          <w:sz w:val="21"/>
          <w:szCs w:val="21"/>
          <w:u w:val="single" w:color="auto"/>
        </w:rPr>
        <w:t>、暂列金额结算时按实际发生的计取， 发</w:t>
      </w:r>
      <w:r>
        <w:rPr>
          <w:rFonts w:ascii="宋体" w:hAnsi="宋体" w:eastAsia="宋体" w:cs="宋体"/>
          <w:sz w:val="21"/>
          <w:szCs w:val="21"/>
        </w:rPr>
        <w:t xml:space="preserve"> </w:t>
      </w:r>
      <w:r>
        <w:rPr>
          <w:rFonts w:ascii="宋体" w:hAnsi="宋体" w:eastAsia="宋体" w:cs="宋体"/>
          <w:spacing w:val="-10"/>
          <w:sz w:val="21"/>
          <w:szCs w:val="21"/>
          <w:u w:val="single" w:color="auto"/>
        </w:rPr>
        <w:t>生多少计取多少</w:t>
      </w:r>
      <w:r>
        <w:rPr>
          <w:rFonts w:ascii="宋体" w:hAnsi="宋体" w:eastAsia="宋体" w:cs="宋体"/>
          <w:spacing w:val="-5"/>
          <w:sz w:val="21"/>
          <w:szCs w:val="21"/>
          <w:u w:val="single" w:color="auto"/>
        </w:rPr>
        <w:t xml:space="preserve">，不发生不计取，结算时扣回。 </w:t>
      </w:r>
      <w:r>
        <w:rPr>
          <w:rFonts w:ascii="Calibri" w:hAnsi="Calibri" w:eastAsia="Calibri" w:cs="Calibri"/>
          <w:spacing w:val="-5"/>
          <w:sz w:val="21"/>
          <w:szCs w:val="21"/>
          <w:u w:val="single" w:color="auto"/>
        </w:rPr>
        <w:t xml:space="preserve">5 </w:t>
      </w:r>
      <w:r>
        <w:rPr>
          <w:rFonts w:ascii="宋体" w:hAnsi="宋体" w:eastAsia="宋体" w:cs="宋体"/>
          <w:spacing w:val="-5"/>
          <w:sz w:val="21"/>
          <w:szCs w:val="21"/>
          <w:u w:val="single" w:color="auto"/>
        </w:rPr>
        <w:t xml:space="preserve">、计日工是按完成图纸以外的零星项目或工作， </w:t>
      </w:r>
      <w:r>
        <w:rPr>
          <w:rFonts w:ascii="宋体" w:hAnsi="宋体" w:eastAsia="宋体" w:cs="宋体"/>
          <w:sz w:val="21"/>
          <w:szCs w:val="21"/>
        </w:rPr>
        <w:t xml:space="preserve"> </w:t>
      </w:r>
      <w:r>
        <w:rPr>
          <w:rFonts w:ascii="宋体" w:hAnsi="宋体" w:eastAsia="宋体" w:cs="宋体"/>
          <w:spacing w:val="-20"/>
          <w:sz w:val="21"/>
          <w:szCs w:val="21"/>
          <w:u w:val="single" w:color="auto"/>
        </w:rPr>
        <w:t>按</w:t>
      </w:r>
      <w:r>
        <w:rPr>
          <w:rFonts w:ascii="宋体" w:hAnsi="宋体" w:eastAsia="宋体" w:cs="宋体"/>
          <w:spacing w:val="-14"/>
          <w:sz w:val="21"/>
          <w:szCs w:val="21"/>
          <w:u w:val="single" w:color="auto"/>
        </w:rPr>
        <w:t>合</w:t>
      </w:r>
      <w:r>
        <w:rPr>
          <w:rFonts w:ascii="宋体" w:hAnsi="宋体" w:eastAsia="宋体" w:cs="宋体"/>
          <w:spacing w:val="-10"/>
          <w:sz w:val="21"/>
          <w:szCs w:val="21"/>
          <w:u w:val="single" w:color="auto"/>
        </w:rPr>
        <w:t xml:space="preserve">同约定的综合单位执行， 发生多少计取多少， 没发生不计取， 结算时扣回。 </w:t>
      </w:r>
      <w:r>
        <w:rPr>
          <w:rFonts w:ascii="Calibri" w:hAnsi="Calibri" w:eastAsia="Calibri" w:cs="Calibri"/>
          <w:spacing w:val="-10"/>
          <w:sz w:val="21"/>
          <w:szCs w:val="21"/>
          <w:u w:val="single" w:color="auto"/>
        </w:rPr>
        <w:t>6</w:t>
      </w:r>
      <w:r>
        <w:rPr>
          <w:rFonts w:ascii="宋体" w:hAnsi="宋体" w:eastAsia="宋体" w:cs="宋体"/>
          <w:spacing w:val="-10"/>
          <w:sz w:val="21"/>
          <w:szCs w:val="21"/>
          <w:u w:val="single" w:color="auto"/>
        </w:rPr>
        <w:t>、清单中列示的</w:t>
      </w:r>
      <w:r>
        <w:rPr>
          <w:rFonts w:ascii="宋体" w:hAnsi="宋体" w:eastAsia="宋体" w:cs="宋体"/>
          <w:sz w:val="21"/>
          <w:szCs w:val="21"/>
        </w:rPr>
        <w:t xml:space="preserve"> </w:t>
      </w:r>
      <w:r>
        <w:rPr>
          <w:rFonts w:ascii="宋体" w:hAnsi="宋体" w:eastAsia="宋体" w:cs="宋体"/>
          <w:spacing w:val="-8"/>
          <w:sz w:val="21"/>
          <w:szCs w:val="21"/>
          <w:u w:val="single" w:color="auto"/>
        </w:rPr>
        <w:t>清单</w:t>
      </w:r>
      <w:r>
        <w:rPr>
          <w:rFonts w:ascii="宋体" w:hAnsi="宋体" w:eastAsia="宋体" w:cs="宋体"/>
          <w:spacing w:val="-7"/>
          <w:sz w:val="21"/>
          <w:szCs w:val="21"/>
          <w:u w:val="single" w:color="auto"/>
        </w:rPr>
        <w:t>项</w:t>
      </w:r>
      <w:r>
        <w:rPr>
          <w:rFonts w:ascii="宋体" w:hAnsi="宋体" w:eastAsia="宋体" w:cs="宋体"/>
          <w:spacing w:val="-4"/>
          <w:sz w:val="21"/>
          <w:szCs w:val="21"/>
          <w:u w:val="single" w:color="auto"/>
        </w:rPr>
        <w:t>，但实际施工过程中没有发生该项目清单，结算时将其清单项扣除。</w:t>
      </w:r>
      <w:r>
        <w:rPr>
          <w:rFonts w:ascii="宋体" w:hAnsi="宋体" w:eastAsia="宋体" w:cs="宋体"/>
          <w:sz w:val="21"/>
          <w:szCs w:val="21"/>
          <w:u w:val="single" w:color="auto"/>
        </w:rPr>
        <w:t xml:space="preserve"> </w:t>
      </w:r>
    </w:p>
    <w:p>
      <w:pPr>
        <w:spacing w:line="218" w:lineRule="auto"/>
        <w:ind w:left="425"/>
        <w:rPr>
          <w:rFonts w:ascii="宋体" w:hAnsi="宋体" w:eastAsia="宋体" w:cs="宋体"/>
          <w:sz w:val="21"/>
          <w:szCs w:val="21"/>
        </w:rPr>
      </w:pPr>
      <w:r>
        <w:rPr>
          <w:rFonts w:ascii="Calibri" w:hAnsi="Calibri" w:eastAsia="Calibri" w:cs="Calibri"/>
          <w:spacing w:val="-11"/>
          <w:sz w:val="21"/>
          <w:szCs w:val="21"/>
        </w:rPr>
        <w:t>2</w:t>
      </w:r>
      <w:r>
        <w:rPr>
          <w:rFonts w:ascii="Calibri" w:hAnsi="Calibri" w:eastAsia="Calibri" w:cs="Calibri"/>
          <w:spacing w:val="-10"/>
          <w:sz w:val="21"/>
          <w:szCs w:val="21"/>
        </w:rPr>
        <w:t xml:space="preserve"> </w:t>
      </w:r>
      <w:r>
        <w:rPr>
          <w:rFonts w:ascii="宋体" w:hAnsi="宋体" w:eastAsia="宋体" w:cs="宋体"/>
          <w:spacing w:val="-10"/>
          <w:sz w:val="21"/>
          <w:szCs w:val="21"/>
        </w:rPr>
        <w:t>、总价合同。</w:t>
      </w:r>
    </w:p>
    <w:p>
      <w:pPr>
        <w:spacing w:before="24" w:line="218" w:lineRule="auto"/>
        <w:ind w:left="427"/>
        <w:rPr>
          <w:rFonts w:ascii="宋体" w:hAnsi="宋体" w:eastAsia="宋体" w:cs="宋体"/>
          <w:sz w:val="21"/>
          <w:szCs w:val="21"/>
        </w:rPr>
      </w:pPr>
      <w:r>
        <w:rPr>
          <w:rFonts w:ascii="宋体" w:hAnsi="宋体" w:eastAsia="宋体" w:cs="宋体"/>
          <w:spacing w:val="-11"/>
          <w:sz w:val="21"/>
          <w:szCs w:val="21"/>
        </w:rPr>
        <w:t>总</w:t>
      </w:r>
      <w:r>
        <w:rPr>
          <w:rFonts w:ascii="宋体" w:hAnsi="宋体" w:eastAsia="宋体" w:cs="宋体"/>
          <w:spacing w:val="-9"/>
          <w:sz w:val="21"/>
          <w:szCs w:val="21"/>
        </w:rPr>
        <w:t xml:space="preserve">价包含的风险范围： </w:t>
      </w:r>
      <w:r>
        <w:rPr>
          <w:rFonts w:ascii="宋体" w:hAnsi="宋体" w:eastAsia="宋体" w:cs="宋体"/>
          <w:spacing w:val="-9"/>
          <w:sz w:val="21"/>
          <w:szCs w:val="21"/>
          <w:u w:val="single" w:color="auto"/>
        </w:rPr>
        <w:t>无</w:t>
      </w:r>
      <w:r>
        <w:rPr>
          <w:rFonts w:ascii="宋体" w:hAnsi="宋体" w:eastAsia="宋体" w:cs="宋体"/>
          <w:spacing w:val="-9"/>
          <w:sz w:val="21"/>
          <w:szCs w:val="21"/>
        </w:rPr>
        <w:t>。</w:t>
      </w:r>
    </w:p>
    <w:p>
      <w:pPr>
        <w:spacing w:before="23" w:line="220" w:lineRule="auto"/>
        <w:ind w:left="422"/>
        <w:rPr>
          <w:rFonts w:ascii="宋体" w:hAnsi="宋体" w:eastAsia="宋体" w:cs="宋体"/>
          <w:sz w:val="21"/>
          <w:szCs w:val="21"/>
        </w:rPr>
      </w:pPr>
      <w:r>
        <w:rPr>
          <w:rFonts w:ascii="宋体" w:hAnsi="宋体" w:eastAsia="宋体" w:cs="宋体"/>
          <w:spacing w:val="-16"/>
          <w:sz w:val="21"/>
          <w:szCs w:val="21"/>
        </w:rPr>
        <w:t>风</w:t>
      </w:r>
      <w:r>
        <w:rPr>
          <w:rFonts w:ascii="宋体" w:hAnsi="宋体" w:eastAsia="宋体" w:cs="宋体"/>
          <w:spacing w:val="-11"/>
          <w:sz w:val="21"/>
          <w:szCs w:val="21"/>
        </w:rPr>
        <w:t>险</w:t>
      </w:r>
      <w:r>
        <w:rPr>
          <w:rFonts w:ascii="宋体" w:hAnsi="宋体" w:eastAsia="宋体" w:cs="宋体"/>
          <w:spacing w:val="-8"/>
          <w:sz w:val="21"/>
          <w:szCs w:val="21"/>
        </w:rPr>
        <w:t xml:space="preserve">费用的计算方法： </w:t>
      </w:r>
      <w:r>
        <w:rPr>
          <w:rFonts w:ascii="宋体" w:hAnsi="宋体" w:eastAsia="宋体" w:cs="宋体"/>
          <w:spacing w:val="-8"/>
          <w:sz w:val="21"/>
          <w:szCs w:val="21"/>
          <w:u w:val="single" w:color="auto"/>
        </w:rPr>
        <w:t>无</w:t>
      </w:r>
      <w:r>
        <w:rPr>
          <w:rFonts w:ascii="宋体" w:hAnsi="宋体" w:eastAsia="宋体" w:cs="宋体"/>
          <w:spacing w:val="-8"/>
          <w:sz w:val="21"/>
          <w:szCs w:val="21"/>
        </w:rPr>
        <w:t>。</w:t>
      </w:r>
    </w:p>
    <w:p>
      <w:pPr>
        <w:spacing w:before="22" w:line="218" w:lineRule="auto"/>
        <w:ind w:left="422"/>
        <w:rPr>
          <w:rFonts w:ascii="宋体" w:hAnsi="宋体" w:eastAsia="宋体" w:cs="宋体"/>
          <w:sz w:val="21"/>
          <w:szCs w:val="21"/>
        </w:rPr>
      </w:pPr>
      <w:r>
        <w:rPr>
          <w:rFonts w:ascii="宋体" w:hAnsi="宋体" w:eastAsia="宋体" w:cs="宋体"/>
          <w:spacing w:val="-7"/>
          <w:sz w:val="21"/>
          <w:szCs w:val="21"/>
        </w:rPr>
        <w:t>风</w:t>
      </w:r>
      <w:r>
        <w:rPr>
          <w:rFonts w:ascii="宋体" w:hAnsi="宋体" w:eastAsia="宋体" w:cs="宋体"/>
          <w:spacing w:val="-6"/>
          <w:sz w:val="21"/>
          <w:szCs w:val="21"/>
        </w:rPr>
        <w:t xml:space="preserve">险范围以外合同价格的调整方法： </w:t>
      </w:r>
      <w:r>
        <w:rPr>
          <w:rFonts w:ascii="宋体" w:hAnsi="宋体" w:eastAsia="宋体" w:cs="宋体"/>
          <w:spacing w:val="-6"/>
          <w:sz w:val="21"/>
          <w:szCs w:val="21"/>
          <w:u w:val="single" w:color="auto"/>
        </w:rPr>
        <w:t>无</w:t>
      </w:r>
      <w:r>
        <w:rPr>
          <w:rFonts w:ascii="宋体" w:hAnsi="宋体" w:eastAsia="宋体" w:cs="宋体"/>
          <w:spacing w:val="-6"/>
          <w:sz w:val="21"/>
          <w:szCs w:val="21"/>
        </w:rPr>
        <w:t>。</w:t>
      </w:r>
    </w:p>
    <w:p>
      <w:pPr>
        <w:spacing w:before="25" w:line="218" w:lineRule="auto"/>
        <w:ind w:left="423"/>
        <w:rPr>
          <w:rFonts w:ascii="宋体" w:hAnsi="宋体" w:eastAsia="宋体" w:cs="宋体"/>
          <w:sz w:val="21"/>
          <w:szCs w:val="21"/>
        </w:rPr>
      </w:pPr>
      <w:r>
        <w:rPr>
          <w:rFonts w:ascii="Calibri" w:hAnsi="Calibri" w:eastAsia="Calibri" w:cs="Calibri"/>
          <w:spacing w:val="-16"/>
          <w:sz w:val="21"/>
          <w:szCs w:val="21"/>
        </w:rPr>
        <w:t>3</w:t>
      </w:r>
      <w:r>
        <w:rPr>
          <w:rFonts w:ascii="宋体" w:hAnsi="宋体" w:eastAsia="宋体" w:cs="宋体"/>
          <w:spacing w:val="-9"/>
          <w:sz w:val="21"/>
          <w:szCs w:val="21"/>
        </w:rPr>
        <w:t xml:space="preserve">、其他价格方式： </w:t>
      </w:r>
      <w:r>
        <w:rPr>
          <w:rFonts w:ascii="宋体" w:hAnsi="宋体" w:eastAsia="宋体" w:cs="宋体"/>
          <w:spacing w:val="-9"/>
          <w:sz w:val="21"/>
          <w:szCs w:val="21"/>
          <w:u w:val="single" w:color="auto"/>
        </w:rPr>
        <w:t>无</w:t>
      </w:r>
    </w:p>
    <w:p>
      <w:pPr>
        <w:spacing w:before="24" w:line="220" w:lineRule="auto"/>
        <w:ind w:left="431"/>
        <w:rPr>
          <w:rFonts w:ascii="宋体" w:hAnsi="宋体" w:eastAsia="宋体" w:cs="宋体"/>
          <w:sz w:val="21"/>
          <w:szCs w:val="21"/>
        </w:rPr>
      </w:pPr>
      <w:r>
        <w:rPr>
          <w:rFonts w:ascii="Calibri" w:hAnsi="Calibri" w:eastAsia="Calibri" w:cs="Calibri"/>
          <w:spacing w:val="-2"/>
          <w:sz w:val="21"/>
          <w:szCs w:val="21"/>
        </w:rPr>
        <w:t>12</w:t>
      </w:r>
      <w:r>
        <w:rPr>
          <w:rFonts w:ascii="Calibri" w:hAnsi="Calibri" w:eastAsia="Calibri" w:cs="Calibri"/>
          <w:spacing w:val="-1"/>
          <w:sz w:val="21"/>
          <w:szCs w:val="21"/>
        </w:rPr>
        <w:t xml:space="preserve">.2 </w:t>
      </w:r>
      <w:r>
        <w:rPr>
          <w:rFonts w:ascii="宋体" w:hAnsi="宋体" w:eastAsia="宋体" w:cs="宋体"/>
          <w:spacing w:val="-1"/>
          <w:sz w:val="21"/>
          <w:szCs w:val="21"/>
        </w:rPr>
        <w:t>预付款</w:t>
      </w:r>
    </w:p>
    <w:p>
      <w:pPr>
        <w:spacing w:before="22" w:line="220" w:lineRule="auto"/>
        <w:ind w:left="431"/>
        <w:rPr>
          <w:rFonts w:ascii="宋体" w:hAnsi="宋体" w:eastAsia="宋体" w:cs="宋体"/>
          <w:sz w:val="21"/>
          <w:szCs w:val="21"/>
        </w:rPr>
      </w:pPr>
      <w:r>
        <w:rPr>
          <w:rFonts w:ascii="Calibri" w:hAnsi="Calibri" w:eastAsia="Calibri" w:cs="Calibri"/>
          <w:spacing w:val="-1"/>
          <w:sz w:val="21"/>
          <w:szCs w:val="21"/>
        </w:rPr>
        <w:t xml:space="preserve">12.2.1 </w:t>
      </w:r>
      <w:r>
        <w:rPr>
          <w:rFonts w:ascii="宋体" w:hAnsi="宋体" w:eastAsia="宋体" w:cs="宋体"/>
          <w:spacing w:val="-1"/>
          <w:sz w:val="21"/>
          <w:szCs w:val="21"/>
        </w:rPr>
        <w:t>预付款的支</w:t>
      </w:r>
      <w:r>
        <w:rPr>
          <w:rFonts w:ascii="宋体" w:hAnsi="宋体" w:eastAsia="宋体" w:cs="宋体"/>
          <w:sz w:val="21"/>
          <w:szCs w:val="21"/>
        </w:rPr>
        <w:t>付</w:t>
      </w:r>
    </w:p>
    <w:p>
      <w:pPr>
        <w:spacing w:before="23" w:line="239" w:lineRule="auto"/>
        <w:ind w:left="423"/>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预付款</w:t>
      </w:r>
      <w:r>
        <w:rPr>
          <w:rFonts w:ascii="宋体" w:hAnsi="宋体" w:eastAsia="宋体" w:cs="宋体"/>
          <w:sz w:val="21"/>
          <w:szCs w:val="21"/>
          <w14:textOutline w14:w="3810" w14:cap="flat" w14:cmpd="sng">
            <w14:solidFill>
              <w14:srgbClr w14:val="000000"/>
            </w14:solidFill>
            <w14:prstDash w14:val="solid"/>
            <w14:miter w14:val="0"/>
          </w14:textOutline>
        </w:rPr>
        <w:t>支付比例或金额：</w:t>
      </w:r>
    </w:p>
    <w:p>
      <w:pPr>
        <w:spacing w:line="219" w:lineRule="auto"/>
        <w:ind w:left="423"/>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预付款支付期</w:t>
      </w:r>
      <w:r>
        <w:rPr>
          <w:rFonts w:ascii="宋体" w:hAnsi="宋体" w:eastAsia="宋体" w:cs="宋体"/>
          <w:sz w:val="21"/>
          <w:szCs w:val="21"/>
          <w14:textOutline w14:w="3810" w14:cap="flat" w14:cmpd="sng">
            <w14:solidFill>
              <w14:srgbClr w14:val="000000"/>
            </w14:solidFill>
            <w14:prstDash w14:val="solid"/>
            <w14:miter w14:val="0"/>
          </w14:textOutline>
        </w:rPr>
        <w:t>限：</w:t>
      </w:r>
    </w:p>
    <w:p>
      <w:pPr>
        <w:spacing w:before="22" w:line="220" w:lineRule="auto"/>
        <w:ind w:left="423"/>
        <w:rPr>
          <w:rFonts w:ascii="宋体" w:hAnsi="宋体" w:eastAsia="宋体" w:cs="宋体"/>
          <w:sz w:val="21"/>
          <w:szCs w:val="21"/>
        </w:rPr>
      </w:pPr>
      <w:r>
        <w:rPr>
          <w:rFonts w:ascii="宋体" w:hAnsi="宋体" w:eastAsia="宋体" w:cs="宋体"/>
          <w:spacing w:val="-1"/>
          <w:sz w:val="21"/>
          <w:szCs w:val="21"/>
          <w14:textOutline w14:w="3810" w14:cap="flat" w14:cmpd="sng">
            <w14:solidFill>
              <w14:srgbClr w14:val="000000"/>
            </w14:solidFill>
            <w14:prstDash w14:val="solid"/>
            <w14:miter w14:val="0"/>
          </w14:textOutline>
        </w:rPr>
        <w:t>预付款扣回的方式：</w:t>
      </w:r>
      <w:r>
        <w:rPr>
          <w:rFonts w:ascii="宋体" w:hAnsi="宋体" w:eastAsia="宋体" w:cs="宋体"/>
          <w:spacing w:val="-1"/>
          <w:sz w:val="21"/>
          <w:szCs w:val="21"/>
          <w:u w:val="single" w:color="auto"/>
        </w:rPr>
        <w:t xml:space="preserve"> (质量保证金执行建质【</w:t>
      </w:r>
      <w:r>
        <w:rPr>
          <w:rFonts w:ascii="Calibri" w:hAnsi="Calibri" w:eastAsia="Calibri" w:cs="Calibri"/>
          <w:spacing w:val="-1"/>
          <w:sz w:val="21"/>
          <w:szCs w:val="21"/>
          <w:u w:val="single" w:color="auto"/>
        </w:rPr>
        <w:t>2017</w:t>
      </w:r>
      <w:r>
        <w:rPr>
          <w:rFonts w:ascii="宋体" w:hAnsi="宋体" w:eastAsia="宋体" w:cs="宋体"/>
          <w:spacing w:val="-1"/>
          <w:sz w:val="21"/>
          <w:szCs w:val="21"/>
          <w:u w:val="single" w:color="auto"/>
        </w:rPr>
        <w:t>】</w:t>
      </w:r>
      <w:r>
        <w:rPr>
          <w:rFonts w:ascii="Calibri" w:hAnsi="Calibri" w:eastAsia="Calibri" w:cs="Calibri"/>
          <w:spacing w:val="-1"/>
          <w:sz w:val="21"/>
          <w:szCs w:val="21"/>
          <w:u w:val="single" w:color="auto"/>
        </w:rPr>
        <w:t>13</w:t>
      </w:r>
      <w:r>
        <w:rPr>
          <w:rFonts w:ascii="Calibri" w:hAnsi="Calibri" w:eastAsia="Calibri" w:cs="Calibri"/>
          <w:sz w:val="21"/>
          <w:szCs w:val="21"/>
          <w:u w:val="single" w:color="auto"/>
        </w:rPr>
        <w:t xml:space="preserve">8 </w:t>
      </w:r>
      <w:r>
        <w:rPr>
          <w:rFonts w:ascii="宋体" w:hAnsi="宋体" w:eastAsia="宋体" w:cs="宋体"/>
          <w:sz w:val="21"/>
          <w:szCs w:val="21"/>
          <w:u w:val="single" w:color="auto"/>
        </w:rPr>
        <w:t xml:space="preserve">号文件规定)。 </w:t>
      </w:r>
    </w:p>
    <w:p>
      <w:pPr>
        <w:spacing w:before="24" w:line="206" w:lineRule="auto"/>
        <w:ind w:left="423" w:right="3752" w:firstLine="7"/>
        <w:rPr>
          <w:rFonts w:ascii="宋体" w:hAnsi="宋体" w:eastAsia="宋体" w:cs="宋体"/>
          <w:sz w:val="21"/>
          <w:szCs w:val="21"/>
        </w:rPr>
      </w:pPr>
      <w:r>
        <w:rPr>
          <w:rFonts w:ascii="Calibri" w:hAnsi="Calibri" w:eastAsia="Calibri" w:cs="Calibri"/>
          <w:spacing w:val="-2"/>
          <w:sz w:val="21"/>
          <w:szCs w:val="21"/>
        </w:rPr>
        <w:t xml:space="preserve">12.2.2 </w:t>
      </w:r>
      <w:r>
        <w:rPr>
          <w:rFonts w:ascii="宋体" w:hAnsi="宋体" w:eastAsia="宋体" w:cs="宋体"/>
          <w:spacing w:val="-2"/>
          <w:sz w:val="21"/>
          <w:szCs w:val="21"/>
        </w:rPr>
        <w:t xml:space="preserve">预付款担保： </w:t>
      </w:r>
      <w:r>
        <w:rPr>
          <w:rFonts w:ascii="宋体" w:hAnsi="宋体" w:eastAsia="宋体" w:cs="宋体"/>
          <w:spacing w:val="-2"/>
          <w:sz w:val="21"/>
          <w:szCs w:val="21"/>
          <w:u w:val="single" w:color="auto"/>
        </w:rPr>
        <w:t>提</w:t>
      </w:r>
      <w:r>
        <w:rPr>
          <w:rFonts w:ascii="宋体" w:hAnsi="宋体" w:eastAsia="宋体" w:cs="宋体"/>
          <w:spacing w:val="-1"/>
          <w:sz w:val="21"/>
          <w:szCs w:val="21"/>
          <w:u w:val="single" w:color="auto"/>
        </w:rPr>
        <w:t xml:space="preserve">供银行保函(预付款金额) </w:t>
      </w:r>
      <w:r>
        <w:rPr>
          <w:rFonts w:ascii="宋体" w:hAnsi="宋体" w:eastAsia="宋体" w:cs="宋体"/>
          <w:spacing w:val="-1"/>
          <w:sz w:val="21"/>
          <w:szCs w:val="21"/>
        </w:rPr>
        <w:t>。</w:t>
      </w:r>
      <w:r>
        <w:rPr>
          <w:rFonts w:ascii="宋体" w:hAnsi="宋体" w:eastAsia="宋体" w:cs="宋体"/>
          <w:sz w:val="21"/>
          <w:szCs w:val="21"/>
        </w:rPr>
        <w:t xml:space="preserve"> </w:t>
      </w:r>
      <w:r>
        <w:rPr>
          <w:rFonts w:ascii="宋体" w:hAnsi="宋体" w:eastAsia="宋体" w:cs="宋体"/>
          <w:spacing w:val="-18"/>
          <w:sz w:val="21"/>
          <w:szCs w:val="21"/>
        </w:rPr>
        <w:t>预</w:t>
      </w:r>
      <w:r>
        <w:rPr>
          <w:rFonts w:ascii="宋体" w:hAnsi="宋体" w:eastAsia="宋体" w:cs="宋体"/>
          <w:spacing w:val="-10"/>
          <w:sz w:val="21"/>
          <w:szCs w:val="21"/>
        </w:rPr>
        <w:t xml:space="preserve">付款担保的形式为： </w:t>
      </w:r>
      <w:r>
        <w:rPr>
          <w:rFonts w:ascii="微软雅黑" w:hAnsi="微软雅黑" w:eastAsia="微软雅黑" w:cs="微软雅黑"/>
          <w:spacing w:val="-10"/>
          <w:sz w:val="21"/>
          <w:szCs w:val="21"/>
          <w:u w:val="single" w:color="auto"/>
          <w14:textOutline w14:w="3175" w14:cap="flat" w14:cmpd="sng">
            <w14:solidFill>
              <w14:srgbClr w14:val="000000"/>
            </w14:solidFill>
            <w14:prstDash w14:val="solid"/>
            <w14:miter w14:val="0"/>
          </w14:textOutline>
        </w:rPr>
        <w:t>/</w:t>
      </w:r>
      <w:r>
        <w:rPr>
          <w:rFonts w:ascii="微软雅黑" w:hAnsi="微软雅黑" w:eastAsia="微软雅黑" w:cs="微软雅黑"/>
          <w:spacing w:val="-10"/>
          <w:sz w:val="21"/>
          <w:szCs w:val="21"/>
          <w:u w:val="single" w:color="auto"/>
        </w:rPr>
        <w:t xml:space="preserve"> </w:t>
      </w:r>
      <w:r>
        <w:rPr>
          <w:rFonts w:ascii="宋体" w:hAnsi="宋体" w:eastAsia="宋体" w:cs="宋体"/>
          <w:spacing w:val="-10"/>
          <w:sz w:val="21"/>
          <w:szCs w:val="21"/>
          <w:u w:val="single" w:color="auto"/>
          <w14:textOutline w14:w="3810" w14:cap="flat" w14:cmpd="sng">
            <w14:solidFill>
              <w14:srgbClr w14:val="000000"/>
            </w14:solidFill>
            <w14:prstDash w14:val="solid"/>
            <w14:miter w14:val="0"/>
          </w14:textOutline>
        </w:rPr>
        <w:t>。</w:t>
      </w:r>
    </w:p>
    <w:p>
      <w:pPr>
        <w:spacing w:before="1" w:line="220" w:lineRule="auto"/>
        <w:ind w:left="431"/>
        <w:rPr>
          <w:rFonts w:ascii="宋体" w:hAnsi="宋体" w:eastAsia="宋体" w:cs="宋体"/>
          <w:sz w:val="21"/>
          <w:szCs w:val="21"/>
        </w:rPr>
      </w:pPr>
      <w:r>
        <w:rPr>
          <w:rFonts w:ascii="Calibri" w:hAnsi="Calibri" w:eastAsia="Calibri" w:cs="Calibri"/>
          <w:spacing w:val="-2"/>
          <w:sz w:val="21"/>
          <w:szCs w:val="21"/>
        </w:rPr>
        <w:t>12</w:t>
      </w:r>
      <w:r>
        <w:rPr>
          <w:rFonts w:ascii="Calibri" w:hAnsi="Calibri" w:eastAsia="Calibri" w:cs="Calibri"/>
          <w:spacing w:val="-1"/>
          <w:sz w:val="21"/>
          <w:szCs w:val="21"/>
        </w:rPr>
        <w:t xml:space="preserve">.3 </w:t>
      </w:r>
      <w:r>
        <w:rPr>
          <w:rFonts w:ascii="宋体" w:hAnsi="宋体" w:eastAsia="宋体" w:cs="宋体"/>
          <w:spacing w:val="-1"/>
          <w:sz w:val="21"/>
          <w:szCs w:val="21"/>
        </w:rPr>
        <w:t>计量</w:t>
      </w:r>
    </w:p>
    <w:p>
      <w:pPr>
        <w:spacing w:before="21" w:line="220" w:lineRule="auto"/>
        <w:ind w:left="431"/>
        <w:rPr>
          <w:rFonts w:ascii="宋体" w:hAnsi="宋体" w:eastAsia="宋体" w:cs="宋体"/>
          <w:sz w:val="21"/>
          <w:szCs w:val="21"/>
        </w:rPr>
      </w:pPr>
      <w:r>
        <w:rPr>
          <w:rFonts w:ascii="Calibri" w:hAnsi="Calibri" w:eastAsia="Calibri" w:cs="Calibri"/>
          <w:spacing w:val="-1"/>
          <w:sz w:val="21"/>
          <w:szCs w:val="21"/>
        </w:rPr>
        <w:t xml:space="preserve">12.3.1 </w:t>
      </w:r>
      <w:r>
        <w:rPr>
          <w:rFonts w:ascii="宋体" w:hAnsi="宋体" w:eastAsia="宋体" w:cs="宋体"/>
          <w:spacing w:val="-1"/>
          <w:sz w:val="21"/>
          <w:szCs w:val="21"/>
        </w:rPr>
        <w:t>计量原则</w:t>
      </w:r>
    </w:p>
    <w:p>
      <w:pPr>
        <w:spacing w:before="23" w:line="239" w:lineRule="auto"/>
        <w:ind w:left="424"/>
        <w:rPr>
          <w:rFonts w:ascii="宋体" w:hAnsi="宋体" w:eastAsia="宋体" w:cs="宋体"/>
          <w:sz w:val="21"/>
          <w:szCs w:val="21"/>
        </w:rPr>
      </w:pPr>
      <w:r>
        <w:rPr>
          <w:rFonts w:ascii="宋体" w:hAnsi="宋体" w:eastAsia="宋体" w:cs="宋体"/>
          <w:spacing w:val="-8"/>
          <w:sz w:val="21"/>
          <w:szCs w:val="21"/>
        </w:rPr>
        <w:t>工</w:t>
      </w:r>
      <w:r>
        <w:rPr>
          <w:rFonts w:ascii="宋体" w:hAnsi="宋体" w:eastAsia="宋体" w:cs="宋体"/>
          <w:spacing w:val="-6"/>
          <w:sz w:val="21"/>
          <w:szCs w:val="21"/>
        </w:rPr>
        <w:t xml:space="preserve">程量计算规则： </w:t>
      </w:r>
      <w:r>
        <w:rPr>
          <w:rFonts w:ascii="宋体" w:hAnsi="宋体" w:eastAsia="宋体" w:cs="宋体"/>
          <w:spacing w:val="-6"/>
          <w:sz w:val="21"/>
          <w:szCs w:val="21"/>
          <w:u w:val="single" w:color="auto"/>
        </w:rPr>
        <w:t>按国家有关规定执行</w:t>
      </w:r>
      <w:r>
        <w:rPr>
          <w:rFonts w:ascii="宋体" w:hAnsi="宋体" w:eastAsia="宋体" w:cs="宋体"/>
          <w:spacing w:val="-6"/>
          <w:sz w:val="21"/>
          <w:szCs w:val="21"/>
        </w:rPr>
        <w:t>。</w:t>
      </w:r>
    </w:p>
    <w:p>
      <w:pPr>
        <w:spacing w:line="220" w:lineRule="auto"/>
        <w:ind w:left="431"/>
        <w:rPr>
          <w:rFonts w:ascii="宋体" w:hAnsi="宋体" w:eastAsia="宋体" w:cs="宋体"/>
          <w:sz w:val="21"/>
          <w:szCs w:val="21"/>
        </w:rPr>
      </w:pPr>
      <w:r>
        <w:rPr>
          <w:rFonts w:ascii="Calibri" w:hAnsi="Calibri" w:eastAsia="Calibri" w:cs="Calibri"/>
          <w:spacing w:val="-1"/>
          <w:sz w:val="21"/>
          <w:szCs w:val="21"/>
        </w:rPr>
        <w:t xml:space="preserve">12.3.2 </w:t>
      </w:r>
      <w:r>
        <w:rPr>
          <w:rFonts w:ascii="宋体" w:hAnsi="宋体" w:eastAsia="宋体" w:cs="宋体"/>
          <w:spacing w:val="-1"/>
          <w:sz w:val="21"/>
          <w:szCs w:val="21"/>
        </w:rPr>
        <w:t>计量周期</w:t>
      </w:r>
    </w:p>
    <w:p>
      <w:pPr>
        <w:spacing w:before="22" w:line="220" w:lineRule="auto"/>
        <w:ind w:left="425"/>
        <w:rPr>
          <w:rFonts w:ascii="宋体" w:hAnsi="宋体" w:eastAsia="宋体" w:cs="宋体"/>
          <w:sz w:val="21"/>
          <w:szCs w:val="21"/>
        </w:rPr>
      </w:pPr>
      <w:r>
        <w:rPr>
          <w:rFonts w:ascii="宋体" w:hAnsi="宋体" w:eastAsia="宋体" w:cs="宋体"/>
          <w:spacing w:val="-9"/>
          <w:sz w:val="21"/>
          <w:szCs w:val="21"/>
        </w:rPr>
        <w:t xml:space="preserve">关于计量周期的约定： </w:t>
      </w:r>
      <w:r>
        <w:rPr>
          <w:rFonts w:ascii="宋体" w:hAnsi="宋体" w:eastAsia="宋体" w:cs="宋体"/>
          <w:spacing w:val="-9"/>
          <w:sz w:val="21"/>
          <w:szCs w:val="21"/>
          <w:u w:val="single" w:color="auto"/>
        </w:rPr>
        <w:t>无</w:t>
      </w:r>
      <w:r>
        <w:rPr>
          <w:rFonts w:ascii="宋体" w:hAnsi="宋体" w:eastAsia="宋体" w:cs="宋体"/>
          <w:spacing w:val="-9"/>
          <w:sz w:val="21"/>
          <w:szCs w:val="21"/>
        </w:rPr>
        <w:t>。</w:t>
      </w:r>
    </w:p>
    <w:p>
      <w:pPr>
        <w:spacing w:before="22" w:line="218" w:lineRule="auto"/>
        <w:ind w:left="431"/>
        <w:rPr>
          <w:rFonts w:ascii="宋体" w:hAnsi="宋体" w:eastAsia="宋体" w:cs="宋体"/>
          <w:sz w:val="21"/>
          <w:szCs w:val="21"/>
        </w:rPr>
      </w:pPr>
      <w:r>
        <w:rPr>
          <w:rFonts w:ascii="Calibri" w:hAnsi="Calibri" w:eastAsia="Calibri" w:cs="Calibri"/>
          <w:spacing w:val="-1"/>
          <w:sz w:val="21"/>
          <w:szCs w:val="21"/>
        </w:rPr>
        <w:t xml:space="preserve">12.3.3 </w:t>
      </w:r>
      <w:r>
        <w:rPr>
          <w:rFonts w:ascii="宋体" w:hAnsi="宋体" w:eastAsia="宋体" w:cs="宋体"/>
          <w:spacing w:val="-1"/>
          <w:sz w:val="21"/>
          <w:szCs w:val="21"/>
        </w:rPr>
        <w:t>单价合同的</w:t>
      </w:r>
      <w:r>
        <w:rPr>
          <w:rFonts w:ascii="宋体" w:hAnsi="宋体" w:eastAsia="宋体" w:cs="宋体"/>
          <w:sz w:val="21"/>
          <w:szCs w:val="21"/>
        </w:rPr>
        <w:t>计量</w:t>
      </w:r>
    </w:p>
    <w:p>
      <w:pPr>
        <w:spacing w:before="25" w:line="239" w:lineRule="auto"/>
        <w:ind w:left="425"/>
        <w:rPr>
          <w:rFonts w:ascii="宋体" w:hAnsi="宋体" w:eastAsia="宋体" w:cs="宋体"/>
          <w:sz w:val="21"/>
          <w:szCs w:val="21"/>
        </w:rPr>
      </w:pPr>
      <w:r>
        <w:rPr>
          <w:rFonts w:ascii="宋体" w:hAnsi="宋体" w:eastAsia="宋体" w:cs="宋体"/>
          <w:spacing w:val="-14"/>
          <w:sz w:val="21"/>
          <w:szCs w:val="21"/>
        </w:rPr>
        <w:t>关</w:t>
      </w:r>
      <w:r>
        <w:rPr>
          <w:rFonts w:ascii="宋体" w:hAnsi="宋体" w:eastAsia="宋体" w:cs="宋体"/>
          <w:spacing w:val="-12"/>
          <w:sz w:val="21"/>
          <w:szCs w:val="21"/>
        </w:rPr>
        <w:t>于</w:t>
      </w:r>
      <w:r>
        <w:rPr>
          <w:rFonts w:ascii="宋体" w:hAnsi="宋体" w:eastAsia="宋体" w:cs="宋体"/>
          <w:spacing w:val="-7"/>
          <w:sz w:val="21"/>
          <w:szCs w:val="21"/>
        </w:rPr>
        <w:t xml:space="preserve">单价合同计量的约定： </w:t>
      </w:r>
      <w:r>
        <w:rPr>
          <w:rFonts w:ascii="宋体" w:hAnsi="宋体" w:eastAsia="宋体" w:cs="宋体"/>
          <w:spacing w:val="-7"/>
          <w:sz w:val="21"/>
          <w:szCs w:val="21"/>
          <w:u w:val="single" w:color="auto"/>
        </w:rPr>
        <w:t>无</w:t>
      </w:r>
      <w:r>
        <w:rPr>
          <w:rFonts w:ascii="宋体" w:hAnsi="宋体" w:eastAsia="宋体" w:cs="宋体"/>
          <w:spacing w:val="-7"/>
          <w:sz w:val="21"/>
          <w:szCs w:val="21"/>
        </w:rPr>
        <w:t>。</w:t>
      </w:r>
    </w:p>
    <w:p>
      <w:pPr>
        <w:spacing w:line="218" w:lineRule="auto"/>
        <w:ind w:left="431"/>
        <w:rPr>
          <w:rFonts w:ascii="宋体" w:hAnsi="宋体" w:eastAsia="宋体" w:cs="宋体"/>
          <w:sz w:val="21"/>
          <w:szCs w:val="21"/>
        </w:rPr>
      </w:pPr>
      <w:r>
        <w:rPr>
          <w:rFonts w:ascii="Calibri" w:hAnsi="Calibri" w:eastAsia="Calibri" w:cs="Calibri"/>
          <w:spacing w:val="-1"/>
          <w:sz w:val="21"/>
          <w:szCs w:val="21"/>
        </w:rPr>
        <w:t xml:space="preserve">12.3.4 </w:t>
      </w:r>
      <w:r>
        <w:rPr>
          <w:rFonts w:ascii="宋体" w:hAnsi="宋体" w:eastAsia="宋体" w:cs="宋体"/>
          <w:spacing w:val="-1"/>
          <w:sz w:val="21"/>
          <w:szCs w:val="21"/>
        </w:rPr>
        <w:t>总价合同</w:t>
      </w:r>
      <w:r>
        <w:rPr>
          <w:rFonts w:ascii="宋体" w:hAnsi="宋体" w:eastAsia="宋体" w:cs="宋体"/>
          <w:sz w:val="21"/>
          <w:szCs w:val="21"/>
        </w:rPr>
        <w:t>的计量</w:t>
      </w:r>
    </w:p>
    <w:p>
      <w:pPr>
        <w:spacing w:before="24" w:line="218" w:lineRule="auto"/>
        <w:ind w:left="425"/>
        <w:rPr>
          <w:rFonts w:ascii="宋体" w:hAnsi="宋体" w:eastAsia="宋体" w:cs="宋体"/>
          <w:sz w:val="21"/>
          <w:szCs w:val="21"/>
        </w:rPr>
      </w:pPr>
      <w:r>
        <w:rPr>
          <w:rFonts w:ascii="宋体" w:hAnsi="宋体" w:eastAsia="宋体" w:cs="宋体"/>
          <w:spacing w:val="-14"/>
          <w:sz w:val="21"/>
          <w:szCs w:val="21"/>
        </w:rPr>
        <w:t>关</w:t>
      </w:r>
      <w:r>
        <w:rPr>
          <w:rFonts w:ascii="宋体" w:hAnsi="宋体" w:eastAsia="宋体" w:cs="宋体"/>
          <w:spacing w:val="-12"/>
          <w:sz w:val="21"/>
          <w:szCs w:val="21"/>
        </w:rPr>
        <w:t>于</w:t>
      </w:r>
      <w:r>
        <w:rPr>
          <w:rFonts w:ascii="宋体" w:hAnsi="宋体" w:eastAsia="宋体" w:cs="宋体"/>
          <w:spacing w:val="-7"/>
          <w:sz w:val="21"/>
          <w:szCs w:val="21"/>
        </w:rPr>
        <w:t xml:space="preserve">总价合同计量的约定： </w:t>
      </w:r>
      <w:r>
        <w:rPr>
          <w:rFonts w:ascii="宋体" w:hAnsi="宋体" w:eastAsia="宋体" w:cs="宋体"/>
          <w:spacing w:val="-7"/>
          <w:sz w:val="21"/>
          <w:szCs w:val="21"/>
          <w:u w:val="single" w:color="auto"/>
        </w:rPr>
        <w:t>无</w:t>
      </w:r>
      <w:r>
        <w:rPr>
          <w:rFonts w:ascii="宋体" w:hAnsi="宋体" w:eastAsia="宋体" w:cs="宋体"/>
          <w:spacing w:val="-7"/>
          <w:sz w:val="21"/>
          <w:szCs w:val="21"/>
        </w:rPr>
        <w:t>。</w:t>
      </w:r>
    </w:p>
    <w:p>
      <w:pPr>
        <w:spacing w:before="25" w:line="239" w:lineRule="auto"/>
        <w:ind w:right="145" w:firstLine="431"/>
        <w:rPr>
          <w:rFonts w:ascii="宋体" w:hAnsi="宋体" w:eastAsia="宋体" w:cs="宋体"/>
          <w:sz w:val="21"/>
          <w:szCs w:val="21"/>
        </w:rPr>
      </w:pPr>
      <w:r>
        <w:rPr>
          <w:rFonts w:ascii="Calibri" w:hAnsi="Calibri" w:eastAsia="Calibri" w:cs="Calibri"/>
          <w:spacing w:val="-2"/>
          <w:sz w:val="21"/>
          <w:szCs w:val="21"/>
        </w:rPr>
        <w:t xml:space="preserve">12.3.5 </w:t>
      </w:r>
      <w:r>
        <w:rPr>
          <w:rFonts w:ascii="宋体" w:hAnsi="宋体" w:eastAsia="宋体" w:cs="宋体"/>
          <w:spacing w:val="-2"/>
          <w:sz w:val="21"/>
          <w:szCs w:val="21"/>
        </w:rPr>
        <w:t>总价合同采</w:t>
      </w:r>
      <w:r>
        <w:rPr>
          <w:rFonts w:ascii="宋体" w:hAnsi="宋体" w:eastAsia="宋体" w:cs="宋体"/>
          <w:spacing w:val="-1"/>
          <w:sz w:val="21"/>
          <w:szCs w:val="21"/>
        </w:rPr>
        <w:t xml:space="preserve">用支付分解表计量支付的，是否适用第 </w:t>
      </w:r>
      <w:r>
        <w:rPr>
          <w:rFonts w:ascii="Calibri" w:hAnsi="Calibri" w:eastAsia="Calibri" w:cs="Calibri"/>
          <w:spacing w:val="-1"/>
          <w:sz w:val="21"/>
          <w:szCs w:val="21"/>
        </w:rPr>
        <w:t xml:space="preserve">12.3.4 </w:t>
      </w:r>
      <w:r>
        <w:rPr>
          <w:rFonts w:ascii="宋体" w:hAnsi="宋体" w:eastAsia="宋体" w:cs="宋体"/>
          <w:spacing w:val="-1"/>
          <w:sz w:val="21"/>
          <w:szCs w:val="21"/>
        </w:rPr>
        <w:t>项〔总价合同的计量〕约定</w:t>
      </w:r>
      <w:r>
        <w:rPr>
          <w:rFonts w:ascii="宋体" w:hAnsi="宋体" w:eastAsia="宋体" w:cs="宋体"/>
          <w:sz w:val="21"/>
          <w:szCs w:val="21"/>
        </w:rPr>
        <w:t xml:space="preserve"> </w:t>
      </w:r>
      <w:r>
        <w:rPr>
          <w:rFonts w:ascii="宋体" w:hAnsi="宋体" w:eastAsia="宋体" w:cs="宋体"/>
          <w:spacing w:val="-14"/>
          <w:sz w:val="21"/>
          <w:szCs w:val="21"/>
        </w:rPr>
        <w:t xml:space="preserve">进行计量： </w:t>
      </w:r>
      <w:r>
        <w:rPr>
          <w:rFonts w:ascii="宋体" w:hAnsi="宋体" w:eastAsia="宋体" w:cs="宋体"/>
          <w:spacing w:val="-14"/>
          <w:sz w:val="21"/>
          <w:szCs w:val="21"/>
          <w:u w:val="single" w:color="auto"/>
        </w:rPr>
        <w:t>无</w:t>
      </w:r>
      <w:r>
        <w:rPr>
          <w:rFonts w:ascii="宋体" w:hAnsi="宋体" w:eastAsia="宋体" w:cs="宋体"/>
          <w:spacing w:val="-14"/>
          <w:sz w:val="21"/>
          <w:szCs w:val="21"/>
        </w:rPr>
        <w:t>。</w:t>
      </w:r>
    </w:p>
    <w:p>
      <w:pPr>
        <w:spacing w:before="1" w:line="218" w:lineRule="auto"/>
        <w:ind w:left="431"/>
        <w:rPr>
          <w:rFonts w:ascii="宋体" w:hAnsi="宋体" w:eastAsia="宋体" w:cs="宋体"/>
          <w:sz w:val="21"/>
          <w:szCs w:val="21"/>
        </w:rPr>
      </w:pPr>
      <w:r>
        <w:rPr>
          <w:rFonts w:ascii="Calibri" w:hAnsi="Calibri" w:eastAsia="Calibri" w:cs="Calibri"/>
          <w:spacing w:val="-1"/>
          <w:sz w:val="21"/>
          <w:szCs w:val="21"/>
        </w:rPr>
        <w:t xml:space="preserve">12.3.6 </w:t>
      </w:r>
      <w:r>
        <w:rPr>
          <w:rFonts w:ascii="宋体" w:hAnsi="宋体" w:eastAsia="宋体" w:cs="宋体"/>
          <w:spacing w:val="-1"/>
          <w:sz w:val="21"/>
          <w:szCs w:val="21"/>
        </w:rPr>
        <w:t>其他价格形式</w:t>
      </w:r>
      <w:r>
        <w:rPr>
          <w:rFonts w:ascii="宋体" w:hAnsi="宋体" w:eastAsia="宋体" w:cs="宋体"/>
          <w:sz w:val="21"/>
          <w:szCs w:val="21"/>
        </w:rPr>
        <w:t>合同的计量</w:t>
      </w:r>
    </w:p>
    <w:p>
      <w:pPr>
        <w:spacing w:before="24" w:line="239" w:lineRule="auto"/>
        <w:ind w:left="422"/>
        <w:rPr>
          <w:rFonts w:ascii="宋体" w:hAnsi="宋体" w:eastAsia="宋体" w:cs="宋体"/>
          <w:sz w:val="21"/>
          <w:szCs w:val="21"/>
        </w:rPr>
      </w:pPr>
      <w:r>
        <w:rPr>
          <w:rFonts w:ascii="宋体" w:hAnsi="宋体" w:eastAsia="宋体" w:cs="宋体"/>
          <w:spacing w:val="-9"/>
          <w:sz w:val="21"/>
          <w:szCs w:val="21"/>
        </w:rPr>
        <w:t>其</w:t>
      </w:r>
      <w:r>
        <w:rPr>
          <w:rFonts w:ascii="宋体" w:hAnsi="宋体" w:eastAsia="宋体" w:cs="宋体"/>
          <w:spacing w:val="-6"/>
          <w:sz w:val="21"/>
          <w:szCs w:val="21"/>
        </w:rPr>
        <w:t xml:space="preserve">他价格形式的计量方式和程序： </w:t>
      </w:r>
      <w:r>
        <w:rPr>
          <w:rFonts w:ascii="宋体" w:hAnsi="宋体" w:eastAsia="宋体" w:cs="宋体"/>
          <w:spacing w:val="-6"/>
          <w:sz w:val="21"/>
          <w:szCs w:val="21"/>
          <w:u w:val="single" w:color="auto"/>
        </w:rPr>
        <w:t>无</w:t>
      </w:r>
    </w:p>
    <w:p>
      <w:pPr>
        <w:spacing w:before="1" w:line="219" w:lineRule="auto"/>
        <w:ind w:left="431"/>
        <w:rPr>
          <w:rFonts w:ascii="宋体" w:hAnsi="宋体" w:eastAsia="宋体" w:cs="宋体"/>
          <w:sz w:val="21"/>
          <w:szCs w:val="21"/>
        </w:rPr>
      </w:pPr>
      <w:r>
        <w:rPr>
          <w:rFonts w:ascii="Calibri" w:hAnsi="Calibri" w:eastAsia="Calibri" w:cs="Calibri"/>
          <w:spacing w:val="-1"/>
          <w:sz w:val="21"/>
          <w:szCs w:val="21"/>
        </w:rPr>
        <w:t xml:space="preserve">12.4 </w:t>
      </w:r>
      <w:r>
        <w:rPr>
          <w:rFonts w:ascii="宋体" w:hAnsi="宋体" w:eastAsia="宋体" w:cs="宋体"/>
          <w:spacing w:val="-1"/>
          <w:sz w:val="21"/>
          <w:szCs w:val="21"/>
        </w:rPr>
        <w:t>工程进度款支付</w:t>
      </w:r>
    </w:p>
    <w:p>
      <w:pPr>
        <w:spacing w:before="22" w:line="220" w:lineRule="auto"/>
        <w:ind w:left="431"/>
        <w:rPr>
          <w:rFonts w:ascii="宋体" w:hAnsi="宋体" w:eastAsia="宋体" w:cs="宋体"/>
          <w:sz w:val="21"/>
          <w:szCs w:val="21"/>
        </w:rPr>
      </w:pPr>
      <w:r>
        <w:rPr>
          <w:rFonts w:ascii="Calibri" w:hAnsi="Calibri" w:eastAsia="Calibri" w:cs="Calibri"/>
          <w:spacing w:val="-1"/>
          <w:sz w:val="21"/>
          <w:szCs w:val="21"/>
        </w:rPr>
        <w:t xml:space="preserve">12.4.1 </w:t>
      </w:r>
      <w:r>
        <w:rPr>
          <w:rFonts w:ascii="宋体" w:hAnsi="宋体" w:eastAsia="宋体" w:cs="宋体"/>
          <w:spacing w:val="-1"/>
          <w:sz w:val="21"/>
          <w:szCs w:val="21"/>
        </w:rPr>
        <w:t>付款周期</w:t>
      </w:r>
    </w:p>
    <w:p>
      <w:pPr>
        <w:spacing w:before="22" w:line="220" w:lineRule="auto"/>
        <w:ind w:left="425"/>
        <w:rPr>
          <w:rFonts w:ascii="宋体" w:hAnsi="宋体" w:eastAsia="宋体" w:cs="宋体"/>
          <w:sz w:val="21"/>
          <w:szCs w:val="21"/>
        </w:rPr>
      </w:pPr>
      <w:r>
        <w:rPr>
          <w:rFonts w:ascii="宋体" w:hAnsi="宋体" w:eastAsia="宋体" w:cs="宋体"/>
          <w:spacing w:val="-6"/>
          <w:sz w:val="21"/>
          <w:szCs w:val="21"/>
        </w:rPr>
        <w:t>关于</w:t>
      </w:r>
      <w:r>
        <w:rPr>
          <w:rFonts w:ascii="宋体" w:hAnsi="宋体" w:eastAsia="宋体" w:cs="宋体"/>
          <w:spacing w:val="-3"/>
          <w:sz w:val="21"/>
          <w:szCs w:val="21"/>
        </w:rPr>
        <w:t>付款周期的约定：。</w:t>
      </w:r>
    </w:p>
    <w:p>
      <w:pPr>
        <w:spacing w:before="22" w:line="220" w:lineRule="auto"/>
        <w:ind w:left="431"/>
        <w:rPr>
          <w:rFonts w:ascii="宋体" w:hAnsi="宋体" w:eastAsia="宋体" w:cs="宋体"/>
          <w:sz w:val="21"/>
          <w:szCs w:val="21"/>
        </w:rPr>
      </w:pPr>
      <w:r>
        <w:rPr>
          <w:rFonts w:ascii="Calibri" w:hAnsi="Calibri" w:eastAsia="Calibri" w:cs="Calibri"/>
          <w:spacing w:val="-1"/>
          <w:sz w:val="21"/>
          <w:szCs w:val="21"/>
        </w:rPr>
        <w:t xml:space="preserve">12.4.2 </w:t>
      </w:r>
      <w:r>
        <w:rPr>
          <w:rFonts w:ascii="宋体" w:hAnsi="宋体" w:eastAsia="宋体" w:cs="宋体"/>
          <w:spacing w:val="-1"/>
          <w:sz w:val="21"/>
          <w:szCs w:val="21"/>
        </w:rPr>
        <w:t>进度付款申请</w:t>
      </w:r>
      <w:r>
        <w:rPr>
          <w:rFonts w:ascii="宋体" w:hAnsi="宋体" w:eastAsia="宋体" w:cs="宋体"/>
          <w:sz w:val="21"/>
          <w:szCs w:val="21"/>
        </w:rPr>
        <w:t>单的编制</w:t>
      </w:r>
    </w:p>
    <w:p>
      <w:pPr>
        <w:spacing w:before="22" w:line="220" w:lineRule="auto"/>
        <w:ind w:left="425"/>
        <w:rPr>
          <w:rFonts w:ascii="宋体" w:hAnsi="宋体" w:eastAsia="宋体" w:cs="宋体"/>
          <w:sz w:val="21"/>
          <w:szCs w:val="21"/>
        </w:rPr>
      </w:pPr>
      <w:r>
        <w:rPr>
          <w:rFonts w:ascii="宋体" w:hAnsi="宋体" w:eastAsia="宋体" w:cs="宋体"/>
          <w:spacing w:val="-9"/>
          <w:sz w:val="21"/>
          <w:szCs w:val="21"/>
        </w:rPr>
        <w:t xml:space="preserve">关于进度付款申请单编制的约定： </w:t>
      </w:r>
      <w:r>
        <w:rPr>
          <w:rFonts w:ascii="宋体" w:hAnsi="宋体" w:eastAsia="宋体" w:cs="宋体"/>
          <w:spacing w:val="-9"/>
          <w:sz w:val="21"/>
          <w:szCs w:val="21"/>
          <w:u w:val="single" w:color="auto"/>
        </w:rPr>
        <w:t>进度付款申请单一式五份。</w:t>
      </w:r>
      <w:r>
        <w:rPr>
          <w:rFonts w:ascii="宋体" w:hAnsi="宋体" w:eastAsia="宋体" w:cs="宋体"/>
          <w:sz w:val="21"/>
          <w:szCs w:val="21"/>
          <w:u w:val="single" w:color="auto"/>
        </w:rPr>
        <w:t xml:space="preserve"> </w:t>
      </w:r>
    </w:p>
    <w:p>
      <w:pPr>
        <w:spacing w:before="23" w:line="208" w:lineRule="auto"/>
        <w:ind w:left="431"/>
        <w:rPr>
          <w:rFonts w:ascii="宋体" w:hAnsi="宋体" w:eastAsia="宋体" w:cs="宋体"/>
          <w:sz w:val="21"/>
          <w:szCs w:val="21"/>
        </w:rPr>
      </w:pPr>
      <w:r>
        <w:rPr>
          <w:rFonts w:ascii="Calibri" w:hAnsi="Calibri" w:eastAsia="Calibri" w:cs="Calibri"/>
          <w:spacing w:val="-1"/>
          <w:sz w:val="21"/>
          <w:szCs w:val="21"/>
        </w:rPr>
        <w:t xml:space="preserve">12.4.3 </w:t>
      </w:r>
      <w:r>
        <w:rPr>
          <w:rFonts w:ascii="宋体" w:hAnsi="宋体" w:eastAsia="宋体" w:cs="宋体"/>
          <w:spacing w:val="-1"/>
          <w:sz w:val="21"/>
          <w:szCs w:val="21"/>
        </w:rPr>
        <w:t>进度付款申请</w:t>
      </w:r>
      <w:r>
        <w:rPr>
          <w:rFonts w:ascii="宋体" w:hAnsi="宋体" w:eastAsia="宋体" w:cs="宋体"/>
          <w:sz w:val="21"/>
          <w:szCs w:val="21"/>
        </w:rPr>
        <w:t>单的提交</w:t>
      </w:r>
    </w:p>
    <w:p>
      <w:pPr>
        <w:tabs>
          <w:tab w:val="left" w:pos="532"/>
        </w:tabs>
        <w:spacing w:before="1" w:line="255" w:lineRule="auto"/>
        <w:ind w:left="427"/>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8"/>
          <w:sz w:val="20"/>
          <w:szCs w:val="20"/>
        </w:rPr>
        <w:t>(</w:t>
      </w:r>
      <w:r>
        <w:rPr>
          <w:rFonts w:ascii="Calibri" w:hAnsi="Calibri" w:eastAsia="Calibri" w:cs="Calibri"/>
          <w:spacing w:val="8"/>
          <w:sz w:val="20"/>
          <w:szCs w:val="20"/>
        </w:rPr>
        <w:t>1</w:t>
      </w:r>
      <w:r>
        <w:rPr>
          <w:rFonts w:ascii="宋体" w:hAnsi="宋体" w:eastAsia="宋体" w:cs="宋体"/>
          <w:spacing w:val="8"/>
          <w:sz w:val="20"/>
          <w:szCs w:val="20"/>
        </w:rPr>
        <w:t xml:space="preserve">)单价合同进度付款申请单提交的约定： </w:t>
      </w:r>
      <w:r>
        <w:rPr>
          <w:rFonts w:ascii="Calibri" w:hAnsi="Calibri" w:eastAsia="Calibri" w:cs="Calibri"/>
          <w:spacing w:val="8"/>
          <w:sz w:val="20"/>
          <w:szCs w:val="20"/>
          <w:u w:val="single" w:color="auto"/>
        </w:rPr>
        <w:t>/</w:t>
      </w:r>
      <w:r>
        <w:rPr>
          <w:rFonts w:ascii="宋体" w:hAnsi="宋体" w:eastAsia="宋体" w:cs="宋体"/>
          <w:spacing w:val="4"/>
          <w:sz w:val="20"/>
          <w:szCs w:val="20"/>
        </w:rPr>
        <w:t>。</w:t>
      </w:r>
    </w:p>
    <w:p>
      <w:pPr>
        <w:tabs>
          <w:tab w:val="left" w:pos="532"/>
        </w:tabs>
        <w:spacing w:before="1" w:line="279" w:lineRule="auto"/>
        <w:ind w:left="427"/>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8"/>
          <w:sz w:val="20"/>
          <w:szCs w:val="20"/>
        </w:rPr>
        <w:t>(</w:t>
      </w:r>
      <w:r>
        <w:rPr>
          <w:rFonts w:ascii="Calibri" w:hAnsi="Calibri" w:eastAsia="Calibri" w:cs="Calibri"/>
          <w:spacing w:val="8"/>
          <w:sz w:val="20"/>
          <w:szCs w:val="20"/>
        </w:rPr>
        <w:t>2</w:t>
      </w:r>
      <w:r>
        <w:rPr>
          <w:rFonts w:ascii="宋体" w:hAnsi="宋体" w:eastAsia="宋体" w:cs="宋体"/>
          <w:spacing w:val="8"/>
          <w:sz w:val="20"/>
          <w:szCs w:val="20"/>
        </w:rPr>
        <w:t xml:space="preserve">)总价合同进度付款申请单提交的约定： </w:t>
      </w:r>
      <w:r>
        <w:rPr>
          <w:rFonts w:ascii="Calibri" w:hAnsi="Calibri" w:eastAsia="Calibri" w:cs="Calibri"/>
          <w:spacing w:val="8"/>
          <w:sz w:val="20"/>
          <w:szCs w:val="20"/>
          <w:u w:val="single" w:color="auto"/>
        </w:rPr>
        <w:t>/</w:t>
      </w:r>
      <w:r>
        <w:rPr>
          <w:rFonts w:ascii="宋体" w:hAnsi="宋体" w:eastAsia="宋体" w:cs="宋体"/>
          <w:spacing w:val="4"/>
          <w:sz w:val="20"/>
          <w:szCs w:val="20"/>
        </w:rPr>
        <w:t>。</w:t>
      </w:r>
    </w:p>
    <w:p>
      <w:pPr>
        <w:spacing w:line="218" w:lineRule="auto"/>
        <w:ind w:left="427"/>
        <w:rPr>
          <w:rFonts w:ascii="宋体" w:hAnsi="宋体" w:eastAsia="宋体" w:cs="宋体"/>
          <w:sz w:val="21"/>
          <w:szCs w:val="21"/>
        </w:rPr>
      </w:pPr>
      <w:r>
        <w:rPr>
          <w:rFonts w:ascii="宋体" w:hAnsi="宋体" w:eastAsia="宋体" w:cs="宋体"/>
          <w:spacing w:val="1"/>
          <w:sz w:val="21"/>
          <w:szCs w:val="21"/>
        </w:rPr>
        <w:t>(</w:t>
      </w:r>
      <w:r>
        <w:rPr>
          <w:rFonts w:ascii="Calibri" w:hAnsi="Calibri" w:eastAsia="Calibri" w:cs="Calibri"/>
          <w:spacing w:val="1"/>
          <w:sz w:val="21"/>
          <w:szCs w:val="21"/>
        </w:rPr>
        <w:t>3</w:t>
      </w:r>
      <w:r>
        <w:rPr>
          <w:rFonts w:ascii="宋体" w:hAnsi="宋体" w:eastAsia="宋体" w:cs="宋体"/>
          <w:spacing w:val="1"/>
          <w:sz w:val="21"/>
          <w:szCs w:val="21"/>
        </w:rPr>
        <w:t>) 其他价格形式合同进度付款申请单提交的约定：项目款支付方式：签完</w:t>
      </w:r>
      <w:r>
        <w:rPr>
          <w:rFonts w:ascii="宋体" w:hAnsi="宋体" w:eastAsia="宋体" w:cs="宋体"/>
          <w:sz w:val="21"/>
          <w:szCs w:val="21"/>
        </w:rPr>
        <w:t>合同后支付合同</w:t>
      </w:r>
    </w:p>
    <w:p>
      <w:pPr>
        <w:spacing w:before="25" w:line="252" w:lineRule="auto"/>
        <w:ind w:left="11" w:right="56" w:hanging="9"/>
        <w:rPr>
          <w:rFonts w:ascii="宋体" w:hAnsi="宋体" w:eastAsia="宋体" w:cs="宋体"/>
          <w:sz w:val="21"/>
          <w:szCs w:val="21"/>
        </w:rPr>
      </w:pPr>
      <w:r>
        <w:rPr>
          <w:rFonts w:ascii="宋体" w:hAnsi="宋体" w:eastAsia="宋体" w:cs="宋体"/>
          <w:spacing w:val="-18"/>
          <w:sz w:val="21"/>
          <w:szCs w:val="21"/>
        </w:rPr>
        <w:t>价款的</w:t>
      </w:r>
      <w:r>
        <w:rPr>
          <w:rFonts w:ascii="宋体" w:hAnsi="宋体" w:eastAsia="宋体" w:cs="宋体"/>
          <w:spacing w:val="-17"/>
          <w:sz w:val="21"/>
          <w:szCs w:val="21"/>
        </w:rPr>
        <w:t xml:space="preserve"> </w:t>
      </w:r>
      <w:r>
        <w:rPr>
          <w:rFonts w:ascii="宋体" w:hAnsi="宋体" w:eastAsia="宋体" w:cs="宋体"/>
          <w:spacing w:val="-9"/>
          <w:sz w:val="21"/>
          <w:szCs w:val="21"/>
        </w:rPr>
        <w:t>30%， 主体完成后支付合同价款的 85%， 停止支付。所有工程结束并验收合格后， 支付结算</w:t>
      </w:r>
      <w:r>
        <w:rPr>
          <w:rFonts w:ascii="宋体" w:hAnsi="宋体" w:eastAsia="宋体" w:cs="宋体"/>
          <w:sz w:val="21"/>
          <w:szCs w:val="21"/>
        </w:rPr>
        <w:t xml:space="preserve"> </w:t>
      </w:r>
      <w:r>
        <w:rPr>
          <w:rFonts w:ascii="宋体" w:hAnsi="宋体" w:eastAsia="宋体" w:cs="宋体"/>
          <w:spacing w:val="-18"/>
          <w:sz w:val="21"/>
          <w:szCs w:val="21"/>
        </w:rPr>
        <w:t>审核</w:t>
      </w:r>
      <w:r>
        <w:rPr>
          <w:rFonts w:ascii="宋体" w:hAnsi="宋体" w:eastAsia="宋体" w:cs="宋体"/>
          <w:spacing w:val="-12"/>
          <w:sz w:val="21"/>
          <w:szCs w:val="21"/>
        </w:rPr>
        <w:t>结</w:t>
      </w:r>
      <w:r>
        <w:rPr>
          <w:rFonts w:ascii="宋体" w:hAnsi="宋体" w:eastAsia="宋体" w:cs="宋体"/>
          <w:spacing w:val="-9"/>
          <w:sz w:val="21"/>
          <w:szCs w:val="21"/>
        </w:rPr>
        <w:t xml:space="preserve">算价款 97%，2 年质保时间到期后归还质保金 3%。 </w:t>
      </w:r>
      <w:r>
        <w:rPr>
          <w:rFonts w:ascii="宋体" w:hAnsi="宋体" w:eastAsia="宋体" w:cs="宋体"/>
          <w:spacing w:val="-9"/>
          <w:sz w:val="21"/>
          <w:szCs w:val="21"/>
          <w:u w:val="single" w:color="auto"/>
        </w:rPr>
        <w:t>保修期满后按相关规定支付。</w:t>
      </w:r>
      <w:r>
        <w:rPr>
          <w:rFonts w:ascii="宋体" w:hAnsi="宋体" w:eastAsia="宋体" w:cs="宋体"/>
          <w:sz w:val="21"/>
          <w:szCs w:val="21"/>
          <w:u w:val="single" w:color="auto"/>
        </w:rPr>
        <w:t xml:space="preserve"> </w:t>
      </w:r>
    </w:p>
    <w:p>
      <w:pPr>
        <w:sectPr>
          <w:headerReference r:id="rId47" w:type="default"/>
          <w:footerReference r:id="rId48" w:type="default"/>
          <w:pgSz w:w="11910" w:h="16840"/>
          <w:pgMar w:top="1702" w:right="1303" w:bottom="1428" w:left="1686" w:header="1492"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69" w:line="220" w:lineRule="auto"/>
        <w:ind w:left="424"/>
        <w:rPr>
          <w:rFonts w:ascii="宋体" w:hAnsi="宋体" w:eastAsia="宋体" w:cs="宋体"/>
          <w:sz w:val="21"/>
          <w:szCs w:val="21"/>
        </w:rPr>
      </w:pPr>
      <w:r>
        <w:rPr>
          <w:rFonts w:ascii="Calibri" w:hAnsi="Calibri" w:eastAsia="Calibri" w:cs="Calibri"/>
          <w:spacing w:val="-1"/>
          <w:sz w:val="21"/>
          <w:szCs w:val="21"/>
        </w:rPr>
        <w:t xml:space="preserve">12.4.4 </w:t>
      </w:r>
      <w:r>
        <w:rPr>
          <w:rFonts w:ascii="宋体" w:hAnsi="宋体" w:eastAsia="宋体" w:cs="宋体"/>
          <w:spacing w:val="-1"/>
          <w:sz w:val="21"/>
          <w:szCs w:val="21"/>
        </w:rPr>
        <w:t>进度款审核和</w:t>
      </w:r>
      <w:r>
        <w:rPr>
          <w:rFonts w:ascii="宋体" w:hAnsi="宋体" w:eastAsia="宋体" w:cs="宋体"/>
          <w:sz w:val="21"/>
          <w:szCs w:val="21"/>
        </w:rPr>
        <w:t>支付</w:t>
      </w:r>
    </w:p>
    <w:p>
      <w:pPr>
        <w:spacing w:before="22" w:line="220" w:lineRule="auto"/>
        <w:ind w:left="420"/>
        <w:rPr>
          <w:rFonts w:ascii="宋体" w:hAnsi="宋体" w:eastAsia="宋体" w:cs="宋体"/>
          <w:sz w:val="21"/>
          <w:szCs w:val="21"/>
        </w:rPr>
      </w:pPr>
      <w:r>
        <w:rPr>
          <w:rFonts w:ascii="宋体" w:hAnsi="宋体" w:eastAsia="宋体" w:cs="宋体"/>
          <w:spacing w:val="8"/>
          <w:sz w:val="21"/>
          <w:szCs w:val="21"/>
        </w:rPr>
        <w:t>(</w:t>
      </w:r>
      <w:r>
        <w:rPr>
          <w:rFonts w:ascii="Calibri" w:hAnsi="Calibri" w:eastAsia="Calibri" w:cs="Calibri"/>
          <w:spacing w:val="8"/>
          <w:sz w:val="21"/>
          <w:szCs w:val="21"/>
        </w:rPr>
        <w:t>1</w:t>
      </w:r>
      <w:r>
        <w:rPr>
          <w:rFonts w:ascii="宋体" w:hAnsi="宋体" w:eastAsia="宋体" w:cs="宋体"/>
          <w:spacing w:val="4"/>
          <w:sz w:val="21"/>
          <w:szCs w:val="21"/>
        </w:rPr>
        <w:t xml:space="preserve">)监理人审查并报送发包人的期限： </w:t>
      </w:r>
      <w:r>
        <w:rPr>
          <w:rFonts w:ascii="Calibri" w:hAnsi="Calibri" w:eastAsia="Calibri" w:cs="Calibri"/>
          <w:spacing w:val="4"/>
          <w:sz w:val="21"/>
          <w:szCs w:val="21"/>
          <w:u w:val="single" w:color="auto"/>
        </w:rPr>
        <w:t xml:space="preserve">    7 </w:t>
      </w:r>
      <w:r>
        <w:rPr>
          <w:rFonts w:ascii="宋体" w:hAnsi="宋体" w:eastAsia="宋体" w:cs="宋体"/>
          <w:spacing w:val="4"/>
          <w:sz w:val="21"/>
          <w:szCs w:val="21"/>
          <w:u w:val="single" w:color="auto"/>
        </w:rPr>
        <w:t>天</w:t>
      </w:r>
      <w:r>
        <w:rPr>
          <w:rFonts w:ascii="宋体" w:hAnsi="宋体" w:eastAsia="宋体" w:cs="宋体"/>
          <w:spacing w:val="4"/>
          <w:sz w:val="21"/>
          <w:szCs w:val="21"/>
        </w:rPr>
        <w:t>。</w:t>
      </w:r>
    </w:p>
    <w:p>
      <w:pPr>
        <w:spacing w:before="23" w:line="239" w:lineRule="auto"/>
        <w:ind w:left="418"/>
        <w:rPr>
          <w:rFonts w:ascii="宋体" w:hAnsi="宋体" w:eastAsia="宋体" w:cs="宋体"/>
          <w:sz w:val="21"/>
          <w:szCs w:val="21"/>
        </w:rPr>
      </w:pPr>
      <w:r>
        <w:rPr>
          <w:rFonts w:ascii="宋体" w:hAnsi="宋体" w:eastAsia="宋体" w:cs="宋体"/>
          <w:spacing w:val="-1"/>
          <w:sz w:val="21"/>
          <w:szCs w:val="21"/>
        </w:rPr>
        <w:t>发包人完成审批</w:t>
      </w:r>
      <w:r>
        <w:rPr>
          <w:rFonts w:ascii="宋体" w:hAnsi="宋体" w:eastAsia="宋体" w:cs="宋体"/>
          <w:sz w:val="21"/>
          <w:szCs w:val="21"/>
        </w:rPr>
        <w:t xml:space="preserve">并签发进度款支付证书的期限： </w:t>
      </w:r>
      <w:r>
        <w:rPr>
          <w:rFonts w:ascii="Calibri" w:hAnsi="Calibri" w:eastAsia="Calibri" w:cs="Calibri"/>
          <w:sz w:val="21"/>
          <w:szCs w:val="21"/>
          <w:u w:val="single" w:color="auto"/>
        </w:rPr>
        <w:t xml:space="preserve">14 </w:t>
      </w:r>
      <w:r>
        <w:rPr>
          <w:rFonts w:ascii="宋体" w:hAnsi="宋体" w:eastAsia="宋体" w:cs="宋体"/>
          <w:sz w:val="21"/>
          <w:szCs w:val="21"/>
          <w:u w:val="single" w:color="auto"/>
        </w:rPr>
        <w:t xml:space="preserve">天 </w:t>
      </w:r>
      <w:r>
        <w:rPr>
          <w:rFonts w:ascii="宋体" w:hAnsi="宋体" w:eastAsia="宋体" w:cs="宋体"/>
          <w:sz w:val="21"/>
          <w:szCs w:val="21"/>
        </w:rPr>
        <w:t>。</w:t>
      </w:r>
    </w:p>
    <w:p>
      <w:pPr>
        <w:spacing w:line="219" w:lineRule="auto"/>
        <w:ind w:left="420"/>
        <w:rPr>
          <w:rFonts w:ascii="宋体" w:hAnsi="宋体" w:eastAsia="宋体" w:cs="宋体"/>
          <w:sz w:val="21"/>
          <w:szCs w:val="21"/>
        </w:rPr>
      </w:pPr>
      <w:r>
        <w:rPr>
          <w:rFonts w:ascii="宋体" w:hAnsi="宋体" w:eastAsia="宋体" w:cs="宋体"/>
          <w:spacing w:val="5"/>
          <w:sz w:val="21"/>
          <w:szCs w:val="21"/>
        </w:rPr>
        <w:t>(</w:t>
      </w:r>
      <w:r>
        <w:rPr>
          <w:rFonts w:ascii="Calibri" w:hAnsi="Calibri" w:eastAsia="Calibri" w:cs="Calibri"/>
          <w:spacing w:val="5"/>
          <w:sz w:val="21"/>
          <w:szCs w:val="21"/>
        </w:rPr>
        <w:t>2</w:t>
      </w:r>
      <w:r>
        <w:rPr>
          <w:rFonts w:ascii="宋体" w:hAnsi="宋体" w:eastAsia="宋体" w:cs="宋体"/>
          <w:spacing w:val="5"/>
          <w:sz w:val="21"/>
          <w:szCs w:val="21"/>
        </w:rPr>
        <w:t xml:space="preserve">)发包人支付进度款的期限： </w:t>
      </w:r>
      <w:r>
        <w:rPr>
          <w:rFonts w:ascii="Calibri" w:hAnsi="Calibri" w:eastAsia="Calibri" w:cs="Calibri"/>
          <w:spacing w:val="5"/>
          <w:sz w:val="21"/>
          <w:szCs w:val="21"/>
          <w:u w:val="single" w:color="auto"/>
        </w:rPr>
        <w:t xml:space="preserve">    7 </w:t>
      </w:r>
      <w:r>
        <w:rPr>
          <w:rFonts w:ascii="宋体" w:hAnsi="宋体" w:eastAsia="宋体" w:cs="宋体"/>
          <w:spacing w:val="5"/>
          <w:sz w:val="21"/>
          <w:szCs w:val="21"/>
          <w:u w:val="single" w:color="auto"/>
        </w:rPr>
        <w:t>天</w:t>
      </w:r>
      <w:r>
        <w:rPr>
          <w:rFonts w:ascii="宋体" w:hAnsi="宋体" w:eastAsia="宋体" w:cs="宋体"/>
          <w:spacing w:val="1"/>
          <w:sz w:val="21"/>
          <w:szCs w:val="21"/>
        </w:rPr>
        <w:t>。</w:t>
      </w:r>
    </w:p>
    <w:p>
      <w:pPr>
        <w:spacing w:before="22" w:line="220" w:lineRule="auto"/>
        <w:ind w:left="418"/>
        <w:rPr>
          <w:rFonts w:ascii="宋体" w:hAnsi="宋体" w:eastAsia="宋体" w:cs="宋体"/>
          <w:sz w:val="21"/>
          <w:szCs w:val="21"/>
        </w:rPr>
      </w:pPr>
      <w:r>
        <w:rPr>
          <w:rFonts w:ascii="宋体" w:hAnsi="宋体" w:eastAsia="宋体" w:cs="宋体"/>
          <w:spacing w:val="-8"/>
          <w:sz w:val="21"/>
          <w:szCs w:val="21"/>
        </w:rPr>
        <w:t>发包人</w:t>
      </w:r>
      <w:r>
        <w:rPr>
          <w:rFonts w:ascii="宋体" w:hAnsi="宋体" w:eastAsia="宋体" w:cs="宋体"/>
          <w:spacing w:val="-5"/>
          <w:sz w:val="21"/>
          <w:szCs w:val="21"/>
        </w:rPr>
        <w:t>逾</w:t>
      </w:r>
      <w:r>
        <w:rPr>
          <w:rFonts w:ascii="宋体" w:hAnsi="宋体" w:eastAsia="宋体" w:cs="宋体"/>
          <w:spacing w:val="-4"/>
          <w:sz w:val="21"/>
          <w:szCs w:val="21"/>
        </w:rPr>
        <w:t xml:space="preserve">期支付进度款的违约金的计算方式： </w:t>
      </w:r>
      <w:r>
        <w:rPr>
          <w:rFonts w:ascii="宋体" w:hAnsi="宋体" w:eastAsia="宋体" w:cs="宋体"/>
          <w:spacing w:val="-4"/>
          <w:sz w:val="21"/>
          <w:szCs w:val="21"/>
          <w:u w:val="single" w:color="auto"/>
        </w:rPr>
        <w:t>协商解决</w:t>
      </w:r>
      <w:r>
        <w:rPr>
          <w:rFonts w:ascii="宋体" w:hAnsi="宋体" w:eastAsia="宋体" w:cs="宋体"/>
          <w:spacing w:val="-4"/>
          <w:sz w:val="21"/>
          <w:szCs w:val="21"/>
        </w:rPr>
        <w:t>。</w:t>
      </w:r>
    </w:p>
    <w:p>
      <w:pPr>
        <w:spacing w:before="22" w:line="220" w:lineRule="auto"/>
        <w:ind w:left="424"/>
        <w:rPr>
          <w:rFonts w:ascii="宋体" w:hAnsi="宋体" w:eastAsia="宋体" w:cs="宋体"/>
          <w:sz w:val="21"/>
          <w:szCs w:val="21"/>
        </w:rPr>
      </w:pPr>
      <w:r>
        <w:rPr>
          <w:rFonts w:ascii="Calibri" w:hAnsi="Calibri" w:eastAsia="Calibri" w:cs="Calibri"/>
          <w:spacing w:val="-1"/>
          <w:sz w:val="21"/>
          <w:szCs w:val="21"/>
        </w:rPr>
        <w:t xml:space="preserve">12.4.6 </w:t>
      </w:r>
      <w:r>
        <w:rPr>
          <w:rFonts w:ascii="宋体" w:hAnsi="宋体" w:eastAsia="宋体" w:cs="宋体"/>
          <w:spacing w:val="-1"/>
          <w:sz w:val="21"/>
          <w:szCs w:val="21"/>
        </w:rPr>
        <w:t>支付分解表</w:t>
      </w:r>
      <w:r>
        <w:rPr>
          <w:rFonts w:ascii="宋体" w:hAnsi="宋体" w:eastAsia="宋体" w:cs="宋体"/>
          <w:sz w:val="21"/>
          <w:szCs w:val="21"/>
        </w:rPr>
        <w:t>的编制</w:t>
      </w:r>
    </w:p>
    <w:p>
      <w:pPr>
        <w:spacing w:before="22" w:line="218" w:lineRule="auto"/>
        <w:ind w:left="418"/>
        <w:rPr>
          <w:rFonts w:ascii="宋体" w:hAnsi="宋体" w:eastAsia="宋体" w:cs="宋体"/>
          <w:sz w:val="21"/>
          <w:szCs w:val="21"/>
        </w:rPr>
      </w:pPr>
      <w:r>
        <w:rPr>
          <w:rFonts w:ascii="Calibri" w:hAnsi="Calibri" w:eastAsia="Calibri" w:cs="Calibri"/>
          <w:spacing w:val="-14"/>
          <w:sz w:val="21"/>
          <w:szCs w:val="21"/>
        </w:rPr>
        <w:t>2</w:t>
      </w:r>
      <w:r>
        <w:rPr>
          <w:rFonts w:ascii="Calibri" w:hAnsi="Calibri" w:eastAsia="Calibri" w:cs="Calibri"/>
          <w:spacing w:val="-11"/>
          <w:sz w:val="21"/>
          <w:szCs w:val="21"/>
        </w:rPr>
        <w:t xml:space="preserve"> </w:t>
      </w:r>
      <w:r>
        <w:rPr>
          <w:rFonts w:ascii="宋体" w:hAnsi="宋体" w:eastAsia="宋体" w:cs="宋体"/>
          <w:spacing w:val="-7"/>
          <w:sz w:val="21"/>
          <w:szCs w:val="21"/>
        </w:rPr>
        <w:t xml:space="preserve">、总价合同支付分解表的编制与审批： </w:t>
      </w:r>
      <w:r>
        <w:rPr>
          <w:rFonts w:ascii="宋体" w:hAnsi="宋体" w:eastAsia="宋体" w:cs="宋体"/>
          <w:spacing w:val="-7"/>
          <w:sz w:val="21"/>
          <w:szCs w:val="21"/>
          <w:u w:val="single" w:color="auto"/>
        </w:rPr>
        <w:t>无</w:t>
      </w:r>
      <w:r>
        <w:rPr>
          <w:rFonts w:ascii="宋体" w:hAnsi="宋体" w:eastAsia="宋体" w:cs="宋体"/>
          <w:spacing w:val="-7"/>
          <w:sz w:val="21"/>
          <w:szCs w:val="21"/>
        </w:rPr>
        <w:t>。</w:t>
      </w:r>
    </w:p>
    <w:p>
      <w:pPr>
        <w:spacing w:before="25" w:line="239" w:lineRule="auto"/>
        <w:ind w:right="60" w:firstLine="417"/>
        <w:rPr>
          <w:rFonts w:ascii="宋体" w:hAnsi="宋体" w:eastAsia="宋体" w:cs="宋体"/>
          <w:sz w:val="21"/>
          <w:szCs w:val="21"/>
        </w:rPr>
      </w:pPr>
      <w:r>
        <w:rPr>
          <w:rFonts w:ascii="Calibri" w:hAnsi="Calibri" w:eastAsia="Calibri" w:cs="Calibri"/>
          <w:spacing w:val="-2"/>
          <w:sz w:val="21"/>
          <w:szCs w:val="21"/>
        </w:rPr>
        <w:t>3</w:t>
      </w:r>
      <w:r>
        <w:rPr>
          <w:rFonts w:ascii="宋体" w:hAnsi="宋体" w:eastAsia="宋体" w:cs="宋体"/>
          <w:spacing w:val="-2"/>
          <w:sz w:val="21"/>
          <w:szCs w:val="21"/>
        </w:rPr>
        <w:t>、单价合同的总价项目支付分解表的编制与审批：</w:t>
      </w:r>
      <w:r>
        <w:rPr>
          <w:rFonts w:ascii="宋体" w:hAnsi="宋体" w:eastAsia="宋体" w:cs="宋体"/>
          <w:spacing w:val="-2"/>
          <w:sz w:val="21"/>
          <w:szCs w:val="21"/>
          <w:u w:val="single" w:color="auto"/>
        </w:rPr>
        <w:t>由承包</w:t>
      </w:r>
      <w:r>
        <w:rPr>
          <w:rFonts w:ascii="宋体" w:hAnsi="宋体" w:eastAsia="宋体" w:cs="宋体"/>
          <w:spacing w:val="-1"/>
          <w:sz w:val="21"/>
          <w:szCs w:val="21"/>
          <w:u w:val="single" w:color="auto"/>
        </w:rPr>
        <w:t>人编制，按月随进度付款申请单一</w:t>
      </w:r>
      <w:r>
        <w:rPr>
          <w:rFonts w:ascii="宋体" w:hAnsi="宋体" w:eastAsia="宋体" w:cs="宋体"/>
          <w:sz w:val="21"/>
          <w:szCs w:val="21"/>
        </w:rPr>
        <w:t xml:space="preserve"> </w:t>
      </w:r>
      <w:r>
        <w:rPr>
          <w:rFonts w:ascii="宋体" w:hAnsi="宋体" w:eastAsia="宋体" w:cs="宋体"/>
          <w:spacing w:val="-28"/>
          <w:sz w:val="21"/>
          <w:szCs w:val="21"/>
          <w:u w:val="single" w:color="auto"/>
        </w:rPr>
        <w:t>并报送。</w:t>
      </w:r>
      <w:r>
        <w:rPr>
          <w:rFonts w:ascii="宋体" w:hAnsi="宋体" w:eastAsia="宋体" w:cs="宋体"/>
          <w:sz w:val="21"/>
          <w:szCs w:val="21"/>
          <w:u w:val="single" w:color="auto"/>
        </w:rPr>
        <w:t xml:space="preserve"> </w:t>
      </w:r>
    </w:p>
    <w:p>
      <w:pPr>
        <w:spacing w:line="181" w:lineRule="auto"/>
        <w:ind w:left="421"/>
        <w:outlineLvl w:val="1"/>
        <w:rPr>
          <w:rFonts w:ascii="宋体" w:hAnsi="宋体" w:eastAsia="宋体" w:cs="宋体"/>
          <w:sz w:val="21"/>
          <w:szCs w:val="21"/>
        </w:rPr>
      </w:pPr>
      <w:r>
        <w:rPr>
          <w:rFonts w:ascii="微软雅黑" w:hAnsi="微软雅黑" w:eastAsia="微软雅黑" w:cs="微软雅黑"/>
          <w:spacing w:val="-4"/>
          <w:sz w:val="21"/>
          <w:szCs w:val="21"/>
          <w14:textOutline w14:w="3175" w14:cap="flat" w14:cmpd="sng">
            <w14:solidFill>
              <w14:srgbClr w14:val="000000"/>
            </w14:solidFill>
            <w14:prstDash w14:val="solid"/>
            <w14:miter w14:val="0"/>
          </w14:textOutline>
        </w:rPr>
        <w:t>13.</w:t>
      </w:r>
      <w:r>
        <w:rPr>
          <w:rFonts w:ascii="宋体" w:hAnsi="宋体" w:eastAsia="宋体" w:cs="宋体"/>
          <w:spacing w:val="-4"/>
          <w:sz w:val="21"/>
          <w:szCs w:val="21"/>
          <w14:textOutline w14:w="3810" w14:cap="flat" w14:cmpd="sng">
            <w14:solidFill>
              <w14:srgbClr w14:val="000000"/>
            </w14:solidFill>
            <w14:prstDash w14:val="solid"/>
            <w14:miter w14:val="0"/>
          </w14:textOutline>
        </w:rPr>
        <w:t>验收和工程试</w:t>
      </w:r>
      <w:r>
        <w:rPr>
          <w:rFonts w:ascii="宋体" w:hAnsi="宋体" w:eastAsia="宋体" w:cs="宋体"/>
          <w:spacing w:val="-3"/>
          <w:sz w:val="21"/>
          <w:szCs w:val="21"/>
          <w14:textOutline w14:w="3810" w14:cap="flat" w14:cmpd="sng">
            <w14:solidFill>
              <w14:srgbClr w14:val="000000"/>
            </w14:solidFill>
            <w14:prstDash w14:val="solid"/>
            <w14:miter w14:val="0"/>
          </w14:textOutline>
        </w:rPr>
        <w:t>车</w:t>
      </w:r>
    </w:p>
    <w:p>
      <w:pPr>
        <w:spacing w:before="1" w:line="219" w:lineRule="auto"/>
        <w:ind w:left="424"/>
        <w:rPr>
          <w:rFonts w:ascii="宋体" w:hAnsi="宋体" w:eastAsia="宋体" w:cs="宋体"/>
          <w:sz w:val="21"/>
          <w:szCs w:val="21"/>
        </w:rPr>
      </w:pPr>
      <w:r>
        <w:rPr>
          <w:rFonts w:ascii="Calibri" w:hAnsi="Calibri" w:eastAsia="Calibri" w:cs="Calibri"/>
          <w:spacing w:val="-1"/>
          <w:sz w:val="21"/>
          <w:szCs w:val="21"/>
        </w:rPr>
        <w:t xml:space="preserve">13.1 </w:t>
      </w:r>
      <w:r>
        <w:rPr>
          <w:rFonts w:ascii="宋体" w:hAnsi="宋体" w:eastAsia="宋体" w:cs="宋体"/>
          <w:spacing w:val="-1"/>
          <w:sz w:val="21"/>
          <w:szCs w:val="21"/>
        </w:rPr>
        <w:t>分部分项工程验</w:t>
      </w:r>
      <w:r>
        <w:rPr>
          <w:rFonts w:ascii="宋体" w:hAnsi="宋体" w:eastAsia="宋体" w:cs="宋体"/>
          <w:sz w:val="21"/>
          <w:szCs w:val="21"/>
        </w:rPr>
        <w:t>收</w:t>
      </w:r>
    </w:p>
    <w:p>
      <w:pPr>
        <w:spacing w:before="23" w:line="229" w:lineRule="auto"/>
        <w:ind w:left="418" w:right="1969" w:firstLine="6"/>
        <w:rPr>
          <w:rFonts w:ascii="宋体" w:hAnsi="宋体" w:eastAsia="宋体" w:cs="宋体"/>
          <w:sz w:val="21"/>
          <w:szCs w:val="21"/>
        </w:rPr>
      </w:pPr>
      <w:r>
        <w:rPr>
          <w:rFonts w:ascii="Calibri" w:hAnsi="Calibri" w:eastAsia="Calibri" w:cs="Calibri"/>
          <w:spacing w:val="-4"/>
          <w:sz w:val="21"/>
          <w:szCs w:val="21"/>
        </w:rPr>
        <w:t xml:space="preserve">13.1.2 </w:t>
      </w:r>
      <w:r>
        <w:rPr>
          <w:rFonts w:ascii="宋体" w:hAnsi="宋体" w:eastAsia="宋体" w:cs="宋体"/>
          <w:spacing w:val="-3"/>
          <w:sz w:val="21"/>
          <w:szCs w:val="21"/>
        </w:rPr>
        <w:t>监</w:t>
      </w:r>
      <w:r>
        <w:rPr>
          <w:rFonts w:ascii="宋体" w:hAnsi="宋体" w:eastAsia="宋体" w:cs="宋体"/>
          <w:spacing w:val="-2"/>
          <w:sz w:val="21"/>
          <w:szCs w:val="21"/>
        </w:rPr>
        <w:t xml:space="preserve">理人不能按时进行验收时，应提前 </w:t>
      </w:r>
      <w:r>
        <w:rPr>
          <w:rFonts w:ascii="Calibri" w:hAnsi="Calibri" w:eastAsia="Calibri" w:cs="Calibri"/>
          <w:spacing w:val="-2"/>
          <w:sz w:val="21"/>
          <w:szCs w:val="21"/>
          <w:u w:val="single" w:color="auto"/>
        </w:rPr>
        <w:t xml:space="preserve">24 </w:t>
      </w:r>
      <w:r>
        <w:rPr>
          <w:rFonts w:ascii="宋体" w:hAnsi="宋体" w:eastAsia="宋体" w:cs="宋体"/>
          <w:spacing w:val="-2"/>
          <w:sz w:val="21"/>
          <w:szCs w:val="21"/>
        </w:rPr>
        <w:t>小时提交书面延期要求。</w:t>
      </w:r>
      <w:r>
        <w:rPr>
          <w:rFonts w:ascii="宋体" w:hAnsi="宋体" w:eastAsia="宋体" w:cs="宋体"/>
          <w:sz w:val="21"/>
          <w:szCs w:val="21"/>
        </w:rPr>
        <w:t xml:space="preserve"> </w:t>
      </w:r>
      <w:r>
        <w:rPr>
          <w:rFonts w:ascii="宋体" w:hAnsi="宋体" w:eastAsia="宋体" w:cs="宋体"/>
          <w:spacing w:val="-9"/>
          <w:sz w:val="21"/>
          <w:szCs w:val="21"/>
        </w:rPr>
        <w:t>关</w:t>
      </w:r>
      <w:r>
        <w:rPr>
          <w:rFonts w:ascii="宋体" w:hAnsi="宋体" w:eastAsia="宋体" w:cs="宋体"/>
          <w:spacing w:val="-7"/>
          <w:sz w:val="21"/>
          <w:szCs w:val="21"/>
        </w:rPr>
        <w:t xml:space="preserve">于延期最长不得超过： </w:t>
      </w:r>
      <w:r>
        <w:rPr>
          <w:rFonts w:ascii="Calibri" w:hAnsi="Calibri" w:eastAsia="Calibri" w:cs="Calibri"/>
          <w:spacing w:val="-7"/>
          <w:sz w:val="21"/>
          <w:szCs w:val="21"/>
          <w:u w:val="single" w:color="auto"/>
        </w:rPr>
        <w:t xml:space="preserve">48 </w:t>
      </w:r>
      <w:r>
        <w:rPr>
          <w:rFonts w:ascii="宋体" w:hAnsi="宋体" w:eastAsia="宋体" w:cs="宋体"/>
          <w:spacing w:val="-7"/>
          <w:sz w:val="21"/>
          <w:szCs w:val="21"/>
        </w:rPr>
        <w:t>小时。</w:t>
      </w:r>
    </w:p>
    <w:p>
      <w:pPr>
        <w:spacing w:before="22" w:line="220" w:lineRule="auto"/>
        <w:ind w:left="424"/>
        <w:rPr>
          <w:rFonts w:ascii="宋体" w:hAnsi="宋体" w:eastAsia="宋体" w:cs="宋体"/>
          <w:sz w:val="21"/>
          <w:szCs w:val="21"/>
        </w:rPr>
      </w:pPr>
      <w:r>
        <w:rPr>
          <w:rFonts w:ascii="Calibri" w:hAnsi="Calibri" w:eastAsia="Calibri" w:cs="Calibri"/>
          <w:spacing w:val="-2"/>
          <w:sz w:val="21"/>
          <w:szCs w:val="21"/>
        </w:rPr>
        <w:t>13</w:t>
      </w:r>
      <w:r>
        <w:rPr>
          <w:rFonts w:ascii="Calibri" w:hAnsi="Calibri" w:eastAsia="Calibri" w:cs="Calibri"/>
          <w:spacing w:val="-1"/>
          <w:sz w:val="21"/>
          <w:szCs w:val="21"/>
        </w:rPr>
        <w:t xml:space="preserve">.2 </w:t>
      </w:r>
      <w:r>
        <w:rPr>
          <w:rFonts w:ascii="宋体" w:hAnsi="宋体" w:eastAsia="宋体" w:cs="宋体"/>
          <w:spacing w:val="-1"/>
          <w:sz w:val="21"/>
          <w:szCs w:val="21"/>
        </w:rPr>
        <w:t>竣工验收</w:t>
      </w:r>
    </w:p>
    <w:p>
      <w:pPr>
        <w:spacing w:before="23" w:line="220" w:lineRule="auto"/>
        <w:ind w:left="424"/>
        <w:rPr>
          <w:rFonts w:ascii="宋体" w:hAnsi="宋体" w:eastAsia="宋体" w:cs="宋体"/>
          <w:sz w:val="21"/>
          <w:szCs w:val="21"/>
        </w:rPr>
      </w:pPr>
      <w:r>
        <w:rPr>
          <w:rFonts w:ascii="Calibri" w:hAnsi="Calibri" w:eastAsia="Calibri" w:cs="Calibri"/>
          <w:spacing w:val="-1"/>
          <w:sz w:val="21"/>
          <w:szCs w:val="21"/>
        </w:rPr>
        <w:t xml:space="preserve">13.2.2 </w:t>
      </w:r>
      <w:r>
        <w:rPr>
          <w:rFonts w:ascii="宋体" w:hAnsi="宋体" w:eastAsia="宋体" w:cs="宋体"/>
          <w:spacing w:val="-1"/>
          <w:sz w:val="21"/>
          <w:szCs w:val="21"/>
        </w:rPr>
        <w:t>竣工验收程</w:t>
      </w:r>
      <w:r>
        <w:rPr>
          <w:rFonts w:ascii="宋体" w:hAnsi="宋体" w:eastAsia="宋体" w:cs="宋体"/>
          <w:sz w:val="21"/>
          <w:szCs w:val="21"/>
        </w:rPr>
        <w:t>序</w:t>
      </w:r>
    </w:p>
    <w:p>
      <w:pPr>
        <w:spacing w:before="23" w:line="239" w:lineRule="auto"/>
        <w:ind w:left="20" w:firstLine="397"/>
        <w:rPr>
          <w:rFonts w:ascii="宋体" w:hAnsi="宋体" w:eastAsia="宋体" w:cs="宋体"/>
          <w:sz w:val="21"/>
          <w:szCs w:val="21"/>
        </w:rPr>
      </w:pPr>
      <w:r>
        <w:rPr>
          <w:rFonts w:ascii="宋体" w:hAnsi="宋体" w:eastAsia="宋体" w:cs="宋体"/>
          <w:spacing w:val="1"/>
          <w:sz w:val="21"/>
          <w:szCs w:val="21"/>
        </w:rPr>
        <w:t xml:space="preserve">关于竣工验收程序的约定： </w:t>
      </w:r>
      <w:r>
        <w:rPr>
          <w:rFonts w:ascii="宋体" w:hAnsi="宋体" w:eastAsia="宋体" w:cs="宋体"/>
          <w:spacing w:val="1"/>
          <w:sz w:val="21"/>
          <w:szCs w:val="21"/>
          <w:u w:val="single" w:color="auto"/>
        </w:rPr>
        <w:t xml:space="preserve"> (</w:t>
      </w:r>
      <w:r>
        <w:rPr>
          <w:rFonts w:ascii="Calibri" w:hAnsi="Calibri" w:eastAsia="Calibri" w:cs="Calibri"/>
          <w:spacing w:val="1"/>
          <w:sz w:val="21"/>
          <w:szCs w:val="21"/>
          <w:u w:val="single" w:color="auto"/>
        </w:rPr>
        <w:t>1</w:t>
      </w:r>
      <w:r>
        <w:rPr>
          <w:rFonts w:ascii="宋体" w:hAnsi="宋体" w:eastAsia="宋体" w:cs="宋体"/>
          <w:spacing w:val="1"/>
          <w:sz w:val="21"/>
          <w:szCs w:val="21"/>
          <w:u w:val="single" w:color="auto"/>
        </w:rPr>
        <w:t>)竣工验收按有关程序执行。(</w:t>
      </w:r>
      <w:r>
        <w:rPr>
          <w:rFonts w:ascii="Calibri" w:hAnsi="Calibri" w:eastAsia="Calibri" w:cs="Calibri"/>
          <w:spacing w:val="1"/>
          <w:sz w:val="21"/>
          <w:szCs w:val="21"/>
          <w:u w:val="single" w:color="auto"/>
        </w:rPr>
        <w:t>2</w:t>
      </w:r>
      <w:r>
        <w:rPr>
          <w:rFonts w:ascii="宋体" w:hAnsi="宋体" w:eastAsia="宋体" w:cs="宋体"/>
          <w:spacing w:val="1"/>
          <w:sz w:val="21"/>
          <w:szCs w:val="21"/>
          <w:u w:val="single" w:color="auto"/>
        </w:rPr>
        <w:t xml:space="preserve">)竣工验收合格后 </w:t>
      </w:r>
      <w:r>
        <w:rPr>
          <w:rFonts w:ascii="Calibri" w:hAnsi="Calibri" w:eastAsia="Calibri" w:cs="Calibri"/>
          <w:spacing w:val="1"/>
          <w:sz w:val="21"/>
          <w:szCs w:val="21"/>
          <w:u w:val="single" w:color="auto"/>
        </w:rPr>
        <w:t xml:space="preserve">28 </w:t>
      </w:r>
      <w:r>
        <w:rPr>
          <w:rFonts w:ascii="宋体" w:hAnsi="宋体" w:eastAsia="宋体" w:cs="宋体"/>
          <w:spacing w:val="1"/>
          <w:sz w:val="21"/>
          <w:szCs w:val="21"/>
          <w:u w:val="single" w:color="auto"/>
        </w:rPr>
        <w:t>天内</w:t>
      </w:r>
      <w:r>
        <w:rPr>
          <w:rFonts w:ascii="宋体" w:hAnsi="宋体" w:eastAsia="宋体" w:cs="宋体"/>
          <w:sz w:val="21"/>
          <w:szCs w:val="21"/>
          <w:u w:val="single" w:color="auto"/>
        </w:rPr>
        <w:t xml:space="preserve">， </w:t>
      </w:r>
      <w:r>
        <w:rPr>
          <w:rFonts w:ascii="宋体" w:hAnsi="宋体" w:eastAsia="宋体" w:cs="宋体"/>
          <w:sz w:val="21"/>
          <w:szCs w:val="21"/>
        </w:rPr>
        <w:t xml:space="preserve"> </w:t>
      </w:r>
      <w:r>
        <w:rPr>
          <w:rFonts w:ascii="宋体" w:hAnsi="宋体" w:eastAsia="宋体" w:cs="宋体"/>
          <w:spacing w:val="-20"/>
          <w:sz w:val="21"/>
          <w:szCs w:val="21"/>
          <w:u w:val="single" w:color="auto"/>
        </w:rPr>
        <w:t>由</w:t>
      </w:r>
      <w:r>
        <w:rPr>
          <w:rFonts w:ascii="宋体" w:hAnsi="宋体" w:eastAsia="宋体" w:cs="宋体"/>
          <w:spacing w:val="-10"/>
          <w:sz w:val="21"/>
          <w:szCs w:val="21"/>
          <w:u w:val="single" w:color="auto"/>
        </w:rPr>
        <w:t>承包人提供完整的竣工结算报告。</w:t>
      </w:r>
      <w:r>
        <w:rPr>
          <w:rFonts w:ascii="宋体" w:hAnsi="宋体" w:eastAsia="宋体" w:cs="宋体"/>
          <w:sz w:val="21"/>
          <w:szCs w:val="21"/>
          <w:u w:val="single" w:color="auto"/>
        </w:rPr>
        <w:t xml:space="preserve"> </w:t>
      </w:r>
    </w:p>
    <w:p>
      <w:pPr>
        <w:spacing w:before="1" w:line="239" w:lineRule="auto"/>
        <w:ind w:left="424" w:right="141" w:hanging="6"/>
        <w:rPr>
          <w:rFonts w:ascii="宋体" w:hAnsi="宋体" w:eastAsia="宋体" w:cs="宋体"/>
          <w:sz w:val="21"/>
          <w:szCs w:val="21"/>
        </w:rPr>
      </w:pPr>
      <w:r>
        <w:rPr>
          <w:rFonts w:ascii="宋体" w:hAnsi="宋体" w:eastAsia="宋体" w:cs="宋体"/>
          <w:spacing w:val="-6"/>
          <w:sz w:val="21"/>
          <w:szCs w:val="21"/>
        </w:rPr>
        <w:t>发包人不按照本项</w:t>
      </w:r>
      <w:r>
        <w:rPr>
          <w:rFonts w:ascii="宋体" w:hAnsi="宋体" w:eastAsia="宋体" w:cs="宋体"/>
          <w:spacing w:val="-4"/>
          <w:sz w:val="21"/>
          <w:szCs w:val="21"/>
        </w:rPr>
        <w:t>约</w:t>
      </w:r>
      <w:r>
        <w:rPr>
          <w:rFonts w:ascii="宋体" w:hAnsi="宋体" w:eastAsia="宋体" w:cs="宋体"/>
          <w:spacing w:val="-3"/>
          <w:sz w:val="21"/>
          <w:szCs w:val="21"/>
        </w:rPr>
        <w:t xml:space="preserve">定组织竣工验收、颁发工程接收证书的违约金的计算方法： </w:t>
      </w:r>
      <w:r>
        <w:rPr>
          <w:rFonts w:ascii="宋体" w:hAnsi="宋体" w:eastAsia="宋体" w:cs="宋体"/>
          <w:spacing w:val="-3"/>
          <w:sz w:val="21"/>
          <w:szCs w:val="21"/>
          <w:u w:val="single" w:color="auto"/>
        </w:rPr>
        <w:t>协商解决</w:t>
      </w:r>
      <w:r>
        <w:rPr>
          <w:rFonts w:ascii="宋体" w:hAnsi="宋体" w:eastAsia="宋体" w:cs="宋体"/>
          <w:spacing w:val="-3"/>
          <w:sz w:val="21"/>
          <w:szCs w:val="21"/>
        </w:rPr>
        <w:t>。</w:t>
      </w:r>
      <w:r>
        <w:rPr>
          <w:rFonts w:ascii="宋体" w:hAnsi="宋体" w:eastAsia="宋体" w:cs="宋体"/>
          <w:sz w:val="21"/>
          <w:szCs w:val="21"/>
        </w:rPr>
        <w:t xml:space="preserve"> </w:t>
      </w:r>
      <w:r>
        <w:rPr>
          <w:rFonts w:ascii="Calibri" w:hAnsi="Calibri" w:eastAsia="Calibri" w:cs="Calibri"/>
          <w:spacing w:val="-1"/>
          <w:sz w:val="21"/>
          <w:szCs w:val="21"/>
        </w:rPr>
        <w:t xml:space="preserve">13.2.5 </w:t>
      </w:r>
      <w:r>
        <w:rPr>
          <w:rFonts w:ascii="宋体" w:hAnsi="宋体" w:eastAsia="宋体" w:cs="宋体"/>
          <w:spacing w:val="-1"/>
          <w:sz w:val="21"/>
          <w:szCs w:val="21"/>
        </w:rPr>
        <w:t>移交、接收全</w:t>
      </w:r>
      <w:r>
        <w:rPr>
          <w:rFonts w:ascii="宋体" w:hAnsi="宋体" w:eastAsia="宋体" w:cs="宋体"/>
          <w:sz w:val="21"/>
          <w:szCs w:val="21"/>
        </w:rPr>
        <w:t>部与部分工程</w:t>
      </w:r>
    </w:p>
    <w:p>
      <w:pPr>
        <w:spacing w:before="1" w:line="219" w:lineRule="auto"/>
        <w:ind w:left="414"/>
        <w:rPr>
          <w:rFonts w:ascii="宋体" w:hAnsi="宋体" w:eastAsia="宋体" w:cs="宋体"/>
          <w:sz w:val="21"/>
          <w:szCs w:val="21"/>
        </w:rPr>
      </w:pPr>
      <w:r>
        <w:rPr>
          <w:rFonts w:ascii="宋体" w:hAnsi="宋体" w:eastAsia="宋体" w:cs="宋体"/>
          <w:spacing w:val="-8"/>
          <w:sz w:val="21"/>
          <w:szCs w:val="21"/>
        </w:rPr>
        <w:t>承包</w:t>
      </w:r>
      <w:r>
        <w:rPr>
          <w:rFonts w:ascii="宋体" w:hAnsi="宋体" w:eastAsia="宋体" w:cs="宋体"/>
          <w:spacing w:val="-6"/>
          <w:sz w:val="21"/>
          <w:szCs w:val="21"/>
        </w:rPr>
        <w:t>人</w:t>
      </w:r>
      <w:r>
        <w:rPr>
          <w:rFonts w:ascii="宋体" w:hAnsi="宋体" w:eastAsia="宋体" w:cs="宋体"/>
          <w:spacing w:val="-4"/>
          <w:sz w:val="21"/>
          <w:szCs w:val="21"/>
        </w:rPr>
        <w:t xml:space="preserve">向发包人移交工程的期限： </w:t>
      </w:r>
      <w:r>
        <w:rPr>
          <w:rFonts w:ascii="宋体" w:hAnsi="宋体" w:eastAsia="宋体" w:cs="宋体"/>
          <w:spacing w:val="-4"/>
          <w:sz w:val="21"/>
          <w:szCs w:val="21"/>
          <w:u w:val="single" w:color="auto"/>
        </w:rPr>
        <w:t>按工程竣工日期填写</w:t>
      </w:r>
      <w:r>
        <w:rPr>
          <w:rFonts w:ascii="宋体" w:hAnsi="宋体" w:eastAsia="宋体" w:cs="宋体"/>
          <w:spacing w:val="-4"/>
          <w:sz w:val="21"/>
          <w:szCs w:val="21"/>
        </w:rPr>
        <w:t>。</w:t>
      </w:r>
    </w:p>
    <w:p>
      <w:pPr>
        <w:spacing w:before="23" w:line="239" w:lineRule="auto"/>
        <w:ind w:left="414" w:right="981" w:firstLine="3"/>
        <w:rPr>
          <w:rFonts w:ascii="宋体" w:hAnsi="宋体" w:eastAsia="宋体" w:cs="宋体"/>
          <w:sz w:val="21"/>
          <w:szCs w:val="21"/>
        </w:rPr>
      </w:pPr>
      <w:r>
        <w:rPr>
          <w:rFonts w:ascii="宋体" w:hAnsi="宋体" w:eastAsia="宋体" w:cs="宋体"/>
          <w:spacing w:val="-4"/>
          <w:sz w:val="21"/>
          <w:szCs w:val="21"/>
        </w:rPr>
        <w:t xml:space="preserve">发包人未按本合同约定接收全部或部分工程的，违约金的计算方法为： </w:t>
      </w:r>
      <w:r>
        <w:rPr>
          <w:rFonts w:ascii="宋体" w:hAnsi="宋体" w:eastAsia="宋体" w:cs="宋体"/>
          <w:spacing w:val="-4"/>
          <w:sz w:val="21"/>
          <w:szCs w:val="21"/>
          <w:u w:val="single" w:color="auto"/>
        </w:rPr>
        <w:t>协商解决</w:t>
      </w:r>
      <w:r>
        <w:rPr>
          <w:rFonts w:ascii="宋体" w:hAnsi="宋体" w:eastAsia="宋体" w:cs="宋体"/>
          <w:spacing w:val="-4"/>
          <w:sz w:val="21"/>
          <w:szCs w:val="21"/>
        </w:rPr>
        <w:t>。</w:t>
      </w:r>
      <w:r>
        <w:rPr>
          <w:rFonts w:ascii="宋体" w:hAnsi="宋体" w:eastAsia="宋体" w:cs="宋体"/>
          <w:sz w:val="21"/>
          <w:szCs w:val="21"/>
        </w:rPr>
        <w:t xml:space="preserve"> </w:t>
      </w:r>
      <w:r>
        <w:rPr>
          <w:rFonts w:ascii="宋体" w:hAnsi="宋体" w:eastAsia="宋体" w:cs="宋体"/>
          <w:spacing w:val="-5"/>
          <w:sz w:val="21"/>
          <w:szCs w:val="21"/>
        </w:rPr>
        <w:t xml:space="preserve">承包人未按时移交工程的，违约金的计算方法为： </w:t>
      </w:r>
      <w:r>
        <w:rPr>
          <w:rFonts w:ascii="宋体" w:hAnsi="宋体" w:eastAsia="宋体" w:cs="宋体"/>
          <w:spacing w:val="-5"/>
          <w:sz w:val="21"/>
          <w:szCs w:val="21"/>
          <w:u w:val="single" w:color="auto"/>
        </w:rPr>
        <w:t xml:space="preserve">每逾期一天按合同价的 </w:t>
      </w:r>
      <w:r>
        <w:rPr>
          <w:rFonts w:ascii="Calibri" w:hAnsi="Calibri" w:eastAsia="Calibri" w:cs="Calibri"/>
          <w:spacing w:val="-5"/>
          <w:sz w:val="21"/>
          <w:szCs w:val="21"/>
          <w:u w:val="single" w:color="auto"/>
        </w:rPr>
        <w:t xml:space="preserve">1% </w:t>
      </w:r>
      <w:r>
        <w:rPr>
          <w:rFonts w:ascii="宋体" w:hAnsi="宋体" w:eastAsia="宋体" w:cs="宋体"/>
          <w:sz w:val="21"/>
          <w:szCs w:val="21"/>
          <w:u w:val="single" w:color="auto"/>
        </w:rPr>
        <w:t>。</w:t>
      </w:r>
    </w:p>
    <w:p>
      <w:pPr>
        <w:spacing w:before="1" w:line="219" w:lineRule="auto"/>
        <w:ind w:left="424"/>
        <w:rPr>
          <w:rFonts w:ascii="宋体" w:hAnsi="宋体" w:eastAsia="宋体" w:cs="宋体"/>
          <w:sz w:val="21"/>
          <w:szCs w:val="21"/>
        </w:rPr>
      </w:pPr>
      <w:r>
        <w:rPr>
          <w:rFonts w:ascii="Calibri" w:hAnsi="Calibri" w:eastAsia="Calibri" w:cs="Calibri"/>
          <w:spacing w:val="-2"/>
          <w:sz w:val="21"/>
          <w:szCs w:val="21"/>
        </w:rPr>
        <w:t>13</w:t>
      </w:r>
      <w:r>
        <w:rPr>
          <w:rFonts w:ascii="Calibri" w:hAnsi="Calibri" w:eastAsia="Calibri" w:cs="Calibri"/>
          <w:spacing w:val="-1"/>
          <w:sz w:val="21"/>
          <w:szCs w:val="21"/>
        </w:rPr>
        <w:t xml:space="preserve">.3 </w:t>
      </w:r>
      <w:r>
        <w:rPr>
          <w:rFonts w:ascii="宋体" w:hAnsi="宋体" w:eastAsia="宋体" w:cs="宋体"/>
          <w:spacing w:val="-1"/>
          <w:sz w:val="21"/>
          <w:szCs w:val="21"/>
        </w:rPr>
        <w:t>工程试车</w:t>
      </w:r>
    </w:p>
    <w:p>
      <w:pPr>
        <w:spacing w:before="23" w:line="237" w:lineRule="auto"/>
        <w:ind w:left="417" w:right="6959" w:firstLine="7"/>
        <w:rPr>
          <w:rFonts w:ascii="Calibri" w:hAnsi="Calibri" w:eastAsia="Calibri" w:cs="Calibri"/>
          <w:sz w:val="20"/>
          <w:szCs w:val="20"/>
        </w:rPr>
      </w:pPr>
      <w:r>
        <w:rPr>
          <w:rFonts w:ascii="Calibri" w:hAnsi="Calibri" w:eastAsia="Calibri" w:cs="Calibri"/>
          <w:spacing w:val="5"/>
          <w:sz w:val="20"/>
          <w:szCs w:val="20"/>
        </w:rPr>
        <w:t xml:space="preserve">13.3.1 </w:t>
      </w:r>
      <w:r>
        <w:rPr>
          <w:rFonts w:ascii="宋体" w:hAnsi="宋体" w:eastAsia="宋体" w:cs="宋体"/>
          <w:spacing w:val="5"/>
          <w:sz w:val="20"/>
          <w:szCs w:val="20"/>
        </w:rPr>
        <w:t>试车程</w:t>
      </w:r>
      <w:r>
        <w:rPr>
          <w:rFonts w:ascii="宋体" w:hAnsi="宋体" w:eastAsia="宋体" w:cs="宋体"/>
          <w:spacing w:val="4"/>
          <w:sz w:val="20"/>
          <w:szCs w:val="20"/>
        </w:rPr>
        <w:t>序</w:t>
      </w:r>
      <w:r>
        <w:rPr>
          <w:rFonts w:ascii="宋体" w:hAnsi="宋体" w:eastAsia="宋体" w:cs="宋体"/>
          <w:sz w:val="20"/>
          <w:szCs w:val="20"/>
        </w:rPr>
        <w:t xml:space="preserve"> </w:t>
      </w:r>
      <w:r>
        <w:rPr>
          <w:rFonts w:ascii="宋体" w:hAnsi="宋体" w:eastAsia="宋体" w:cs="宋体"/>
          <w:spacing w:val="-5"/>
          <w:sz w:val="20"/>
          <w:szCs w:val="20"/>
        </w:rPr>
        <w:t>工</w:t>
      </w:r>
      <w:r>
        <w:rPr>
          <w:rFonts w:ascii="宋体" w:hAnsi="宋体" w:eastAsia="宋体" w:cs="宋体"/>
          <w:spacing w:val="-4"/>
          <w:sz w:val="20"/>
          <w:szCs w:val="20"/>
        </w:rPr>
        <w:t xml:space="preserve">程试车内容： </w:t>
      </w:r>
      <w:r>
        <w:rPr>
          <w:rFonts w:ascii="Calibri" w:hAnsi="Calibri" w:eastAsia="Calibri" w:cs="Calibri"/>
          <w:spacing w:val="-4"/>
          <w:sz w:val="20"/>
          <w:szCs w:val="20"/>
          <w:u w:val="single" w:color="auto"/>
        </w:rPr>
        <w:t>/</w:t>
      </w:r>
    </w:p>
    <w:p>
      <w:pPr>
        <w:tabs>
          <w:tab w:val="left" w:pos="525"/>
        </w:tabs>
        <w:spacing w:line="251" w:lineRule="auto"/>
        <w:ind w:left="420"/>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8"/>
          <w:sz w:val="20"/>
          <w:szCs w:val="20"/>
        </w:rPr>
        <w:t>(</w:t>
      </w:r>
      <w:r>
        <w:rPr>
          <w:rFonts w:ascii="Calibri" w:hAnsi="Calibri" w:eastAsia="Calibri" w:cs="Calibri"/>
          <w:spacing w:val="11"/>
          <w:sz w:val="20"/>
          <w:szCs w:val="20"/>
        </w:rPr>
        <w:t>1</w:t>
      </w:r>
      <w:r>
        <w:rPr>
          <w:rFonts w:ascii="宋体" w:hAnsi="宋体" w:eastAsia="宋体" w:cs="宋体"/>
          <w:spacing w:val="11"/>
          <w:sz w:val="20"/>
          <w:szCs w:val="20"/>
        </w:rPr>
        <w:t>)单机无负荷试车费用由</w:t>
      </w:r>
      <w:r>
        <w:rPr>
          <w:rFonts w:ascii="Calibri" w:hAnsi="Calibri" w:eastAsia="Calibri" w:cs="Calibri"/>
          <w:spacing w:val="11"/>
          <w:sz w:val="20"/>
          <w:szCs w:val="20"/>
          <w:u w:val="single" w:color="auto"/>
        </w:rPr>
        <w:t>/</w:t>
      </w:r>
      <w:r>
        <w:rPr>
          <w:rFonts w:ascii="宋体" w:hAnsi="宋体" w:eastAsia="宋体" w:cs="宋体"/>
          <w:spacing w:val="11"/>
          <w:sz w:val="20"/>
          <w:szCs w:val="20"/>
        </w:rPr>
        <w:t>承担；</w:t>
      </w:r>
    </w:p>
    <w:p>
      <w:pPr>
        <w:tabs>
          <w:tab w:val="left" w:pos="525"/>
        </w:tabs>
        <w:spacing w:before="1" w:line="279" w:lineRule="auto"/>
        <w:ind w:left="420"/>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5"/>
          <w:sz w:val="20"/>
          <w:szCs w:val="20"/>
        </w:rPr>
        <w:t>(</w:t>
      </w:r>
      <w:r>
        <w:rPr>
          <w:rFonts w:ascii="Calibri" w:hAnsi="Calibri" w:eastAsia="Calibri" w:cs="Calibri"/>
          <w:spacing w:val="12"/>
          <w:sz w:val="20"/>
          <w:szCs w:val="20"/>
        </w:rPr>
        <w:t>2</w:t>
      </w:r>
      <w:r>
        <w:rPr>
          <w:rFonts w:ascii="宋体" w:hAnsi="宋体" w:eastAsia="宋体" w:cs="宋体"/>
          <w:spacing w:val="12"/>
          <w:sz w:val="20"/>
          <w:szCs w:val="20"/>
        </w:rPr>
        <w:t>)无负荷联动试车费用由</w:t>
      </w:r>
      <w:r>
        <w:rPr>
          <w:rFonts w:ascii="Calibri" w:hAnsi="Calibri" w:eastAsia="Calibri" w:cs="Calibri"/>
          <w:spacing w:val="12"/>
          <w:sz w:val="20"/>
          <w:szCs w:val="20"/>
          <w:u w:val="single" w:color="auto"/>
        </w:rPr>
        <w:t>/</w:t>
      </w:r>
      <w:r>
        <w:rPr>
          <w:rFonts w:ascii="宋体" w:hAnsi="宋体" w:eastAsia="宋体" w:cs="宋体"/>
          <w:spacing w:val="12"/>
          <w:sz w:val="20"/>
          <w:szCs w:val="20"/>
        </w:rPr>
        <w:t>承担。</w:t>
      </w:r>
    </w:p>
    <w:p>
      <w:pPr>
        <w:spacing w:before="1" w:line="208" w:lineRule="auto"/>
        <w:ind w:left="424"/>
        <w:rPr>
          <w:rFonts w:ascii="宋体" w:hAnsi="宋体" w:eastAsia="宋体" w:cs="宋体"/>
          <w:sz w:val="21"/>
          <w:szCs w:val="21"/>
        </w:rPr>
      </w:pPr>
      <w:r>
        <w:rPr>
          <w:rFonts w:ascii="Calibri" w:hAnsi="Calibri" w:eastAsia="Calibri" w:cs="Calibri"/>
          <w:spacing w:val="-1"/>
          <w:sz w:val="21"/>
          <w:szCs w:val="21"/>
        </w:rPr>
        <w:t xml:space="preserve">13.3.3 </w:t>
      </w:r>
      <w:r>
        <w:rPr>
          <w:rFonts w:ascii="宋体" w:hAnsi="宋体" w:eastAsia="宋体" w:cs="宋体"/>
          <w:spacing w:val="-1"/>
          <w:sz w:val="21"/>
          <w:szCs w:val="21"/>
        </w:rPr>
        <w:t>投料试车</w:t>
      </w:r>
    </w:p>
    <w:p>
      <w:pPr>
        <w:spacing w:line="270" w:lineRule="auto"/>
        <w:ind w:left="418"/>
        <w:rPr>
          <w:rFonts w:ascii="Calibri" w:hAnsi="Calibri" w:eastAsia="Calibri" w:cs="Calibri"/>
          <w:sz w:val="21"/>
          <w:szCs w:val="21"/>
        </w:rPr>
      </w:pPr>
      <w:r>
        <w:rPr>
          <w:rFonts w:ascii="宋体" w:hAnsi="宋体" w:eastAsia="宋体" w:cs="宋体"/>
          <w:spacing w:val="-12"/>
          <w:sz w:val="21"/>
          <w:szCs w:val="21"/>
        </w:rPr>
        <w:t>关</w:t>
      </w:r>
      <w:r>
        <w:rPr>
          <w:rFonts w:ascii="宋体" w:hAnsi="宋体" w:eastAsia="宋体" w:cs="宋体"/>
          <w:spacing w:val="-7"/>
          <w:sz w:val="21"/>
          <w:szCs w:val="21"/>
        </w:rPr>
        <w:t xml:space="preserve">于投料试车相关事项的约定： </w:t>
      </w:r>
      <w:r>
        <w:rPr>
          <w:rFonts w:ascii="Calibri" w:hAnsi="Calibri" w:eastAsia="Calibri" w:cs="Calibri"/>
          <w:spacing w:val="-7"/>
          <w:sz w:val="21"/>
          <w:szCs w:val="21"/>
          <w:u w:val="single" w:color="auto"/>
        </w:rPr>
        <w:t>/</w:t>
      </w:r>
    </w:p>
    <w:p>
      <w:pPr>
        <w:spacing w:before="1" w:line="219" w:lineRule="auto"/>
        <w:ind w:left="424"/>
        <w:rPr>
          <w:rFonts w:ascii="宋体" w:hAnsi="宋体" w:eastAsia="宋体" w:cs="宋体"/>
          <w:sz w:val="21"/>
          <w:szCs w:val="21"/>
        </w:rPr>
      </w:pPr>
      <w:r>
        <w:rPr>
          <w:rFonts w:ascii="Calibri" w:hAnsi="Calibri" w:eastAsia="Calibri" w:cs="Calibri"/>
          <w:spacing w:val="-2"/>
          <w:sz w:val="21"/>
          <w:szCs w:val="21"/>
        </w:rPr>
        <w:t>13</w:t>
      </w:r>
      <w:r>
        <w:rPr>
          <w:rFonts w:ascii="Calibri" w:hAnsi="Calibri" w:eastAsia="Calibri" w:cs="Calibri"/>
          <w:spacing w:val="-1"/>
          <w:sz w:val="21"/>
          <w:szCs w:val="21"/>
        </w:rPr>
        <w:t xml:space="preserve">.6 </w:t>
      </w:r>
      <w:r>
        <w:rPr>
          <w:rFonts w:ascii="宋体" w:hAnsi="宋体" w:eastAsia="宋体" w:cs="宋体"/>
          <w:spacing w:val="-1"/>
          <w:sz w:val="21"/>
          <w:szCs w:val="21"/>
        </w:rPr>
        <w:t>竣工退场</w:t>
      </w:r>
    </w:p>
    <w:p>
      <w:pPr>
        <w:spacing w:before="22" w:line="220" w:lineRule="auto"/>
        <w:ind w:left="424"/>
        <w:rPr>
          <w:rFonts w:ascii="宋体" w:hAnsi="宋体" w:eastAsia="宋体" w:cs="宋体"/>
          <w:sz w:val="21"/>
          <w:szCs w:val="21"/>
        </w:rPr>
      </w:pPr>
      <w:r>
        <w:rPr>
          <w:rFonts w:ascii="Calibri" w:hAnsi="Calibri" w:eastAsia="Calibri" w:cs="Calibri"/>
          <w:spacing w:val="-1"/>
          <w:sz w:val="21"/>
          <w:szCs w:val="21"/>
        </w:rPr>
        <w:t xml:space="preserve">13.6.1 </w:t>
      </w:r>
      <w:r>
        <w:rPr>
          <w:rFonts w:ascii="宋体" w:hAnsi="宋体" w:eastAsia="宋体" w:cs="宋体"/>
          <w:spacing w:val="-1"/>
          <w:sz w:val="21"/>
          <w:szCs w:val="21"/>
        </w:rPr>
        <w:t>竣工退场</w:t>
      </w:r>
    </w:p>
    <w:p>
      <w:pPr>
        <w:spacing w:before="22" w:line="219" w:lineRule="auto"/>
        <w:ind w:left="414"/>
        <w:rPr>
          <w:rFonts w:ascii="宋体" w:hAnsi="宋体" w:eastAsia="宋体" w:cs="宋体"/>
          <w:sz w:val="21"/>
          <w:szCs w:val="21"/>
        </w:rPr>
      </w:pPr>
      <w:r>
        <w:rPr>
          <w:rFonts w:ascii="宋体" w:hAnsi="宋体" w:eastAsia="宋体" w:cs="宋体"/>
          <w:spacing w:val="-10"/>
          <w:sz w:val="21"/>
          <w:szCs w:val="21"/>
        </w:rPr>
        <w:t>承包</w:t>
      </w:r>
      <w:r>
        <w:rPr>
          <w:rFonts w:ascii="宋体" w:hAnsi="宋体" w:eastAsia="宋体" w:cs="宋体"/>
          <w:spacing w:val="-9"/>
          <w:sz w:val="21"/>
          <w:szCs w:val="21"/>
        </w:rPr>
        <w:t>人</w:t>
      </w:r>
      <w:r>
        <w:rPr>
          <w:rFonts w:ascii="宋体" w:hAnsi="宋体" w:eastAsia="宋体" w:cs="宋体"/>
          <w:spacing w:val="-5"/>
          <w:sz w:val="21"/>
          <w:szCs w:val="21"/>
        </w:rPr>
        <w:t xml:space="preserve">完成竣工退场的期限： </w:t>
      </w:r>
      <w:r>
        <w:rPr>
          <w:rFonts w:ascii="宋体" w:hAnsi="宋体" w:eastAsia="宋体" w:cs="宋体"/>
          <w:spacing w:val="-5"/>
          <w:sz w:val="21"/>
          <w:szCs w:val="21"/>
          <w:u w:val="single" w:color="auto"/>
        </w:rPr>
        <w:t xml:space="preserve">承包人收到工程接受证书后 </w:t>
      </w:r>
      <w:r>
        <w:rPr>
          <w:rFonts w:ascii="Calibri" w:hAnsi="Calibri" w:eastAsia="Calibri" w:cs="Calibri"/>
          <w:spacing w:val="-5"/>
          <w:sz w:val="21"/>
          <w:szCs w:val="21"/>
          <w:u w:val="single" w:color="auto"/>
        </w:rPr>
        <w:t xml:space="preserve">3  </w:t>
      </w:r>
      <w:r>
        <w:rPr>
          <w:rFonts w:ascii="宋体" w:hAnsi="宋体" w:eastAsia="宋体" w:cs="宋体"/>
          <w:spacing w:val="-5"/>
          <w:sz w:val="21"/>
          <w:szCs w:val="21"/>
          <w:u w:val="single" w:color="auto"/>
        </w:rPr>
        <w:t>日内完成退场工作</w:t>
      </w:r>
      <w:r>
        <w:rPr>
          <w:rFonts w:ascii="宋体" w:hAnsi="宋体" w:eastAsia="宋体" w:cs="宋体"/>
          <w:spacing w:val="-5"/>
          <w:sz w:val="21"/>
          <w:szCs w:val="21"/>
        </w:rPr>
        <w:t>。</w:t>
      </w:r>
    </w:p>
    <w:p>
      <w:pPr>
        <w:spacing w:before="24" w:line="181" w:lineRule="auto"/>
        <w:ind w:left="421"/>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14.</w:t>
      </w:r>
      <w:r>
        <w:rPr>
          <w:rFonts w:ascii="宋体" w:hAnsi="宋体" w:eastAsia="宋体" w:cs="宋体"/>
          <w:spacing w:val="-6"/>
          <w:sz w:val="21"/>
          <w:szCs w:val="21"/>
          <w14:textOutline w14:w="3810" w14:cap="flat" w14:cmpd="sng">
            <w14:solidFill>
              <w14:srgbClr w14:val="000000"/>
            </w14:solidFill>
            <w14:prstDash w14:val="solid"/>
            <w14:miter w14:val="0"/>
          </w14:textOutline>
        </w:rPr>
        <w:t>竣工结</w:t>
      </w:r>
      <w:r>
        <w:rPr>
          <w:rFonts w:ascii="宋体" w:hAnsi="宋体" w:eastAsia="宋体" w:cs="宋体"/>
          <w:spacing w:val="-5"/>
          <w:sz w:val="21"/>
          <w:szCs w:val="21"/>
          <w14:textOutline w14:w="3810" w14:cap="flat" w14:cmpd="sng">
            <w14:solidFill>
              <w14:srgbClr w14:val="000000"/>
            </w14:solidFill>
            <w14:prstDash w14:val="solid"/>
            <w14:miter w14:val="0"/>
          </w14:textOutline>
        </w:rPr>
        <w:t>算</w:t>
      </w:r>
    </w:p>
    <w:p>
      <w:pPr>
        <w:spacing w:before="1" w:line="219" w:lineRule="auto"/>
        <w:ind w:left="424"/>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
          <w:sz w:val="21"/>
          <w:szCs w:val="21"/>
        </w:rPr>
        <w:t xml:space="preserve">4.1 </w:t>
      </w:r>
      <w:r>
        <w:rPr>
          <w:rFonts w:ascii="宋体" w:hAnsi="宋体" w:eastAsia="宋体" w:cs="宋体"/>
          <w:spacing w:val="-1"/>
          <w:sz w:val="21"/>
          <w:szCs w:val="21"/>
        </w:rPr>
        <w:t>竣工付款申请</w:t>
      </w:r>
    </w:p>
    <w:p>
      <w:pPr>
        <w:spacing w:before="22" w:line="220" w:lineRule="auto"/>
        <w:ind w:left="414"/>
        <w:rPr>
          <w:rFonts w:ascii="宋体" w:hAnsi="宋体" w:eastAsia="宋体" w:cs="宋体"/>
          <w:sz w:val="21"/>
          <w:szCs w:val="21"/>
        </w:rPr>
      </w:pPr>
      <w:r>
        <w:rPr>
          <w:rFonts w:ascii="宋体" w:hAnsi="宋体" w:eastAsia="宋体" w:cs="宋体"/>
          <w:spacing w:val="-5"/>
          <w:sz w:val="21"/>
          <w:szCs w:val="21"/>
        </w:rPr>
        <w:t xml:space="preserve">承包人提交竣工付款申请单的期限： </w:t>
      </w:r>
      <w:r>
        <w:rPr>
          <w:rFonts w:ascii="宋体" w:hAnsi="宋体" w:eastAsia="宋体" w:cs="宋体"/>
          <w:spacing w:val="-5"/>
          <w:sz w:val="21"/>
          <w:szCs w:val="21"/>
          <w:u w:val="single" w:color="auto"/>
        </w:rPr>
        <w:t xml:space="preserve">工程竣工验收合格后 </w:t>
      </w:r>
      <w:r>
        <w:rPr>
          <w:rFonts w:ascii="Calibri" w:hAnsi="Calibri" w:eastAsia="Calibri" w:cs="Calibri"/>
          <w:spacing w:val="-5"/>
          <w:sz w:val="21"/>
          <w:szCs w:val="21"/>
          <w:u w:val="single" w:color="auto"/>
        </w:rPr>
        <w:t xml:space="preserve">28 </w:t>
      </w:r>
      <w:r>
        <w:rPr>
          <w:rFonts w:ascii="宋体" w:hAnsi="宋体" w:eastAsia="宋体" w:cs="宋体"/>
          <w:spacing w:val="-5"/>
          <w:sz w:val="21"/>
          <w:szCs w:val="21"/>
          <w:u w:val="single" w:color="auto"/>
        </w:rPr>
        <w:t>天内</w:t>
      </w:r>
      <w:r>
        <w:rPr>
          <w:rFonts w:ascii="宋体" w:hAnsi="宋体" w:eastAsia="宋体" w:cs="宋体"/>
          <w:spacing w:val="-1"/>
          <w:sz w:val="21"/>
          <w:szCs w:val="21"/>
        </w:rPr>
        <w:t>。</w:t>
      </w:r>
    </w:p>
    <w:p>
      <w:pPr>
        <w:spacing w:before="23" w:line="239" w:lineRule="auto"/>
        <w:ind w:left="415"/>
        <w:rPr>
          <w:rFonts w:ascii="宋体" w:hAnsi="宋体" w:eastAsia="宋体" w:cs="宋体"/>
          <w:sz w:val="21"/>
          <w:szCs w:val="21"/>
        </w:rPr>
      </w:pPr>
      <w:r>
        <w:rPr>
          <w:rFonts w:ascii="宋体" w:hAnsi="宋体" w:eastAsia="宋体" w:cs="宋体"/>
          <w:spacing w:val="-10"/>
          <w:sz w:val="21"/>
          <w:szCs w:val="21"/>
        </w:rPr>
        <w:t>竣</w:t>
      </w:r>
      <w:r>
        <w:rPr>
          <w:rFonts w:ascii="宋体" w:hAnsi="宋体" w:eastAsia="宋体" w:cs="宋体"/>
          <w:spacing w:val="-8"/>
          <w:sz w:val="21"/>
          <w:szCs w:val="21"/>
        </w:rPr>
        <w:t>工</w:t>
      </w:r>
      <w:r>
        <w:rPr>
          <w:rFonts w:ascii="宋体" w:hAnsi="宋体" w:eastAsia="宋体" w:cs="宋体"/>
          <w:spacing w:val="-5"/>
          <w:sz w:val="21"/>
          <w:szCs w:val="21"/>
        </w:rPr>
        <w:t xml:space="preserve">付款申请单应包括的内容： </w:t>
      </w:r>
      <w:r>
        <w:rPr>
          <w:rFonts w:ascii="宋体" w:hAnsi="宋体" w:eastAsia="宋体" w:cs="宋体"/>
          <w:spacing w:val="-5"/>
          <w:sz w:val="21"/>
          <w:szCs w:val="21"/>
          <w:u w:val="single" w:color="auto"/>
        </w:rPr>
        <w:t>执行通用条款</w:t>
      </w:r>
    </w:p>
    <w:p>
      <w:pPr>
        <w:spacing w:before="1" w:line="219" w:lineRule="auto"/>
        <w:ind w:left="424"/>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
          <w:sz w:val="21"/>
          <w:szCs w:val="21"/>
        </w:rPr>
        <w:t xml:space="preserve">4.2 </w:t>
      </w:r>
      <w:r>
        <w:rPr>
          <w:rFonts w:ascii="宋体" w:hAnsi="宋体" w:eastAsia="宋体" w:cs="宋体"/>
          <w:spacing w:val="-1"/>
          <w:sz w:val="21"/>
          <w:szCs w:val="21"/>
        </w:rPr>
        <w:t>竣工结算审核</w:t>
      </w:r>
    </w:p>
    <w:p>
      <w:pPr>
        <w:spacing w:before="23" w:line="239" w:lineRule="auto"/>
        <w:ind w:left="418"/>
        <w:rPr>
          <w:rFonts w:ascii="宋体" w:hAnsi="宋体" w:eastAsia="宋体" w:cs="宋体"/>
          <w:sz w:val="21"/>
          <w:szCs w:val="21"/>
        </w:rPr>
      </w:pPr>
      <w:r>
        <w:rPr>
          <w:rFonts w:ascii="宋体" w:hAnsi="宋体" w:eastAsia="宋体" w:cs="宋体"/>
          <w:spacing w:val="-5"/>
          <w:sz w:val="21"/>
          <w:szCs w:val="21"/>
        </w:rPr>
        <w:t xml:space="preserve">发包人审批竣工付款申请单的期限： </w:t>
      </w:r>
      <w:r>
        <w:rPr>
          <w:rFonts w:ascii="宋体" w:hAnsi="宋体" w:eastAsia="宋体" w:cs="宋体"/>
          <w:spacing w:val="-5"/>
          <w:sz w:val="21"/>
          <w:szCs w:val="21"/>
          <w:u w:val="single" w:color="auto"/>
        </w:rPr>
        <w:t xml:space="preserve">收到竣工付款申请单 </w:t>
      </w:r>
      <w:r>
        <w:rPr>
          <w:rFonts w:ascii="Calibri" w:hAnsi="Calibri" w:eastAsia="Calibri" w:cs="Calibri"/>
          <w:spacing w:val="-5"/>
          <w:sz w:val="21"/>
          <w:szCs w:val="21"/>
          <w:u w:val="single" w:color="auto"/>
        </w:rPr>
        <w:t xml:space="preserve">14 </w:t>
      </w:r>
      <w:r>
        <w:rPr>
          <w:rFonts w:ascii="宋体" w:hAnsi="宋体" w:eastAsia="宋体" w:cs="宋体"/>
          <w:spacing w:val="-5"/>
          <w:sz w:val="21"/>
          <w:szCs w:val="21"/>
          <w:u w:val="single" w:color="auto"/>
        </w:rPr>
        <w:t>天内</w:t>
      </w:r>
      <w:r>
        <w:rPr>
          <w:rFonts w:ascii="宋体" w:hAnsi="宋体" w:eastAsia="宋体" w:cs="宋体"/>
          <w:spacing w:val="-4"/>
          <w:sz w:val="21"/>
          <w:szCs w:val="21"/>
        </w:rPr>
        <w:t>。</w:t>
      </w:r>
    </w:p>
    <w:p>
      <w:pPr>
        <w:spacing w:line="219" w:lineRule="auto"/>
        <w:ind w:left="418"/>
        <w:rPr>
          <w:rFonts w:ascii="宋体" w:hAnsi="宋体" w:eastAsia="宋体" w:cs="宋体"/>
          <w:sz w:val="21"/>
          <w:szCs w:val="21"/>
        </w:rPr>
      </w:pPr>
      <w:r>
        <w:rPr>
          <w:rFonts w:ascii="宋体" w:hAnsi="宋体" w:eastAsia="宋体" w:cs="宋体"/>
          <w:spacing w:val="-10"/>
          <w:sz w:val="21"/>
          <w:szCs w:val="21"/>
        </w:rPr>
        <w:t>发包</w:t>
      </w:r>
      <w:r>
        <w:rPr>
          <w:rFonts w:ascii="宋体" w:hAnsi="宋体" w:eastAsia="宋体" w:cs="宋体"/>
          <w:spacing w:val="-9"/>
          <w:sz w:val="21"/>
          <w:szCs w:val="21"/>
        </w:rPr>
        <w:t>人</w:t>
      </w:r>
      <w:r>
        <w:rPr>
          <w:rFonts w:ascii="宋体" w:hAnsi="宋体" w:eastAsia="宋体" w:cs="宋体"/>
          <w:spacing w:val="-5"/>
          <w:sz w:val="21"/>
          <w:szCs w:val="21"/>
        </w:rPr>
        <w:t xml:space="preserve">完成竣工付款的期限： </w:t>
      </w:r>
      <w:r>
        <w:rPr>
          <w:rFonts w:ascii="宋体" w:hAnsi="宋体" w:eastAsia="宋体" w:cs="宋体"/>
          <w:spacing w:val="-5"/>
          <w:sz w:val="21"/>
          <w:szCs w:val="21"/>
          <w:u w:val="single" w:color="auto"/>
        </w:rPr>
        <w:t xml:space="preserve">签发竣工付款申请单 </w:t>
      </w:r>
      <w:r>
        <w:rPr>
          <w:rFonts w:ascii="Calibri" w:hAnsi="Calibri" w:eastAsia="Calibri" w:cs="Calibri"/>
          <w:spacing w:val="-5"/>
          <w:sz w:val="21"/>
          <w:szCs w:val="21"/>
          <w:u w:val="single" w:color="auto"/>
        </w:rPr>
        <w:t xml:space="preserve">28 </w:t>
      </w:r>
      <w:r>
        <w:rPr>
          <w:rFonts w:ascii="宋体" w:hAnsi="宋体" w:eastAsia="宋体" w:cs="宋体"/>
          <w:spacing w:val="-5"/>
          <w:sz w:val="21"/>
          <w:szCs w:val="21"/>
          <w:u w:val="single" w:color="auto"/>
        </w:rPr>
        <w:t>天内</w:t>
      </w:r>
      <w:r>
        <w:rPr>
          <w:rFonts w:ascii="宋体" w:hAnsi="宋体" w:eastAsia="宋体" w:cs="宋体"/>
          <w:spacing w:val="-5"/>
          <w:sz w:val="21"/>
          <w:szCs w:val="21"/>
        </w:rPr>
        <w:t>。</w:t>
      </w:r>
    </w:p>
    <w:p>
      <w:pPr>
        <w:spacing w:before="23" w:line="219" w:lineRule="auto"/>
        <w:ind w:left="418"/>
        <w:rPr>
          <w:rFonts w:ascii="宋体" w:hAnsi="宋体" w:eastAsia="宋体" w:cs="宋体"/>
          <w:sz w:val="21"/>
          <w:szCs w:val="21"/>
        </w:rPr>
      </w:pPr>
      <w:r>
        <w:rPr>
          <w:rFonts w:ascii="宋体" w:hAnsi="宋体" w:eastAsia="宋体" w:cs="宋体"/>
          <w:spacing w:val="-5"/>
          <w:sz w:val="21"/>
          <w:szCs w:val="21"/>
        </w:rPr>
        <w:t>关</w:t>
      </w:r>
      <w:r>
        <w:rPr>
          <w:rFonts w:ascii="宋体" w:hAnsi="宋体" w:eastAsia="宋体" w:cs="宋体"/>
          <w:spacing w:val="-4"/>
          <w:sz w:val="21"/>
          <w:szCs w:val="21"/>
        </w:rPr>
        <w:t xml:space="preserve">于竣工付款证书异议部分复核的方式和程序： </w:t>
      </w:r>
      <w:r>
        <w:rPr>
          <w:rFonts w:ascii="宋体" w:hAnsi="宋体" w:eastAsia="宋体" w:cs="宋体"/>
          <w:spacing w:val="-4"/>
          <w:sz w:val="21"/>
          <w:szCs w:val="21"/>
          <w:u w:val="single" w:color="auto"/>
        </w:rPr>
        <w:t>执行通用条款</w:t>
      </w:r>
      <w:r>
        <w:rPr>
          <w:rFonts w:ascii="宋体" w:hAnsi="宋体" w:eastAsia="宋体" w:cs="宋体"/>
          <w:spacing w:val="-4"/>
          <w:sz w:val="21"/>
          <w:szCs w:val="21"/>
        </w:rPr>
        <w:t>。</w:t>
      </w:r>
    </w:p>
    <w:p>
      <w:pPr>
        <w:spacing w:before="23" w:line="220" w:lineRule="auto"/>
        <w:ind w:left="424"/>
        <w:rPr>
          <w:rFonts w:ascii="宋体" w:hAnsi="宋体" w:eastAsia="宋体" w:cs="宋体"/>
          <w:sz w:val="21"/>
          <w:szCs w:val="21"/>
        </w:rPr>
      </w:pPr>
      <w:r>
        <w:rPr>
          <w:rFonts w:ascii="Calibri" w:hAnsi="Calibri" w:eastAsia="Calibri" w:cs="Calibri"/>
          <w:spacing w:val="-2"/>
          <w:sz w:val="21"/>
          <w:szCs w:val="21"/>
        </w:rPr>
        <w:t>14</w:t>
      </w:r>
      <w:r>
        <w:rPr>
          <w:rFonts w:ascii="Calibri" w:hAnsi="Calibri" w:eastAsia="Calibri" w:cs="Calibri"/>
          <w:spacing w:val="-1"/>
          <w:sz w:val="21"/>
          <w:szCs w:val="21"/>
        </w:rPr>
        <w:t xml:space="preserve">.4 </w:t>
      </w:r>
      <w:r>
        <w:rPr>
          <w:rFonts w:ascii="宋体" w:hAnsi="宋体" w:eastAsia="宋体" w:cs="宋体"/>
          <w:spacing w:val="-1"/>
          <w:sz w:val="21"/>
          <w:szCs w:val="21"/>
        </w:rPr>
        <w:t>最终结清</w:t>
      </w:r>
    </w:p>
    <w:p>
      <w:pPr>
        <w:spacing w:before="22" w:line="220" w:lineRule="auto"/>
        <w:ind w:left="424"/>
        <w:rPr>
          <w:rFonts w:ascii="宋体" w:hAnsi="宋体" w:eastAsia="宋体" w:cs="宋体"/>
          <w:sz w:val="21"/>
          <w:szCs w:val="21"/>
        </w:rPr>
      </w:pPr>
      <w:r>
        <w:rPr>
          <w:rFonts w:ascii="Calibri" w:hAnsi="Calibri" w:eastAsia="Calibri" w:cs="Calibri"/>
          <w:spacing w:val="-1"/>
          <w:sz w:val="21"/>
          <w:szCs w:val="21"/>
        </w:rPr>
        <w:t xml:space="preserve">14.4.1 </w:t>
      </w:r>
      <w:r>
        <w:rPr>
          <w:rFonts w:ascii="宋体" w:hAnsi="宋体" w:eastAsia="宋体" w:cs="宋体"/>
          <w:spacing w:val="-1"/>
          <w:sz w:val="21"/>
          <w:szCs w:val="21"/>
        </w:rPr>
        <w:t>最终结清申</w:t>
      </w:r>
      <w:r>
        <w:rPr>
          <w:rFonts w:ascii="宋体" w:hAnsi="宋体" w:eastAsia="宋体" w:cs="宋体"/>
          <w:sz w:val="21"/>
          <w:szCs w:val="21"/>
        </w:rPr>
        <w:t>请单</w:t>
      </w:r>
    </w:p>
    <w:p>
      <w:pPr>
        <w:spacing w:before="22" w:line="220" w:lineRule="auto"/>
        <w:ind w:left="414"/>
        <w:rPr>
          <w:rFonts w:ascii="宋体" w:hAnsi="宋体" w:eastAsia="宋体" w:cs="宋体"/>
          <w:sz w:val="21"/>
          <w:szCs w:val="21"/>
        </w:rPr>
      </w:pPr>
      <w:r>
        <w:rPr>
          <w:rFonts w:ascii="宋体" w:hAnsi="宋体" w:eastAsia="宋体" w:cs="宋体"/>
          <w:spacing w:val="-9"/>
          <w:sz w:val="21"/>
          <w:szCs w:val="21"/>
        </w:rPr>
        <w:t>承</w:t>
      </w:r>
      <w:r>
        <w:rPr>
          <w:rFonts w:ascii="宋体" w:hAnsi="宋体" w:eastAsia="宋体" w:cs="宋体"/>
          <w:spacing w:val="-5"/>
          <w:sz w:val="21"/>
          <w:szCs w:val="21"/>
        </w:rPr>
        <w:t xml:space="preserve">包人提交最终结清申请单的份数： </w:t>
      </w:r>
      <w:r>
        <w:rPr>
          <w:rFonts w:ascii="宋体" w:hAnsi="宋体" w:eastAsia="宋体" w:cs="宋体"/>
          <w:spacing w:val="-5"/>
          <w:sz w:val="21"/>
          <w:szCs w:val="21"/>
          <w:u w:val="single" w:color="auto"/>
        </w:rPr>
        <w:t>一式五份</w:t>
      </w:r>
      <w:r>
        <w:rPr>
          <w:rFonts w:ascii="宋体" w:hAnsi="宋体" w:eastAsia="宋体" w:cs="宋体"/>
          <w:spacing w:val="-5"/>
          <w:sz w:val="21"/>
          <w:szCs w:val="21"/>
        </w:rPr>
        <w:t>。</w:t>
      </w:r>
    </w:p>
    <w:p>
      <w:pPr>
        <w:spacing w:before="22" w:line="220" w:lineRule="auto"/>
        <w:ind w:left="414"/>
        <w:rPr>
          <w:rFonts w:ascii="宋体" w:hAnsi="宋体" w:eastAsia="宋体" w:cs="宋体"/>
          <w:sz w:val="21"/>
          <w:szCs w:val="21"/>
        </w:rPr>
      </w:pPr>
      <w:r>
        <w:rPr>
          <w:rFonts w:ascii="宋体" w:hAnsi="宋体" w:eastAsia="宋体" w:cs="宋体"/>
          <w:spacing w:val="-14"/>
          <w:sz w:val="21"/>
          <w:szCs w:val="21"/>
        </w:rPr>
        <w:t>承包</w:t>
      </w:r>
      <w:r>
        <w:rPr>
          <w:rFonts w:ascii="宋体" w:hAnsi="宋体" w:eastAsia="宋体" w:cs="宋体"/>
          <w:spacing w:val="-13"/>
          <w:sz w:val="21"/>
          <w:szCs w:val="21"/>
        </w:rPr>
        <w:t>人</w:t>
      </w:r>
      <w:r>
        <w:rPr>
          <w:rFonts w:ascii="宋体" w:hAnsi="宋体" w:eastAsia="宋体" w:cs="宋体"/>
          <w:spacing w:val="-7"/>
          <w:sz w:val="21"/>
          <w:szCs w:val="21"/>
        </w:rPr>
        <w:t xml:space="preserve">提交最终结算申请单的期限： </w:t>
      </w:r>
      <w:r>
        <w:rPr>
          <w:rFonts w:ascii="宋体" w:hAnsi="宋体" w:eastAsia="宋体" w:cs="宋体"/>
          <w:spacing w:val="-7"/>
          <w:sz w:val="21"/>
          <w:szCs w:val="21"/>
          <w:u w:val="single" w:color="auto"/>
        </w:rPr>
        <w:t xml:space="preserve">质保期满 </w:t>
      </w:r>
      <w:r>
        <w:rPr>
          <w:rFonts w:ascii="Calibri" w:hAnsi="Calibri" w:eastAsia="Calibri" w:cs="Calibri"/>
          <w:spacing w:val="-7"/>
          <w:sz w:val="21"/>
          <w:szCs w:val="21"/>
          <w:u w:val="single" w:color="auto"/>
        </w:rPr>
        <w:t xml:space="preserve">7  </w:t>
      </w:r>
      <w:r>
        <w:rPr>
          <w:rFonts w:ascii="宋体" w:hAnsi="宋体" w:eastAsia="宋体" w:cs="宋体"/>
          <w:spacing w:val="-7"/>
          <w:sz w:val="21"/>
          <w:szCs w:val="21"/>
          <w:u w:val="single" w:color="auto"/>
        </w:rPr>
        <w:t>日</w:t>
      </w:r>
      <w:r>
        <w:rPr>
          <w:rFonts w:ascii="宋体" w:hAnsi="宋体" w:eastAsia="宋体" w:cs="宋体"/>
          <w:spacing w:val="-7"/>
          <w:sz w:val="21"/>
          <w:szCs w:val="21"/>
        </w:rPr>
        <w:t>。</w:t>
      </w:r>
    </w:p>
    <w:p>
      <w:pPr>
        <w:spacing w:before="22" w:line="219" w:lineRule="auto"/>
        <w:ind w:left="424"/>
        <w:rPr>
          <w:rFonts w:ascii="宋体" w:hAnsi="宋体" w:eastAsia="宋体" w:cs="宋体"/>
          <w:sz w:val="21"/>
          <w:szCs w:val="21"/>
        </w:rPr>
      </w:pPr>
      <w:r>
        <w:rPr>
          <w:rFonts w:ascii="Calibri" w:hAnsi="Calibri" w:eastAsia="Calibri" w:cs="Calibri"/>
          <w:spacing w:val="-1"/>
          <w:sz w:val="21"/>
          <w:szCs w:val="21"/>
        </w:rPr>
        <w:t xml:space="preserve">14.4.2 </w:t>
      </w:r>
      <w:r>
        <w:rPr>
          <w:rFonts w:ascii="宋体" w:hAnsi="宋体" w:eastAsia="宋体" w:cs="宋体"/>
          <w:spacing w:val="-1"/>
          <w:sz w:val="21"/>
          <w:szCs w:val="21"/>
        </w:rPr>
        <w:t>最终结清证</w:t>
      </w:r>
      <w:r>
        <w:rPr>
          <w:rFonts w:ascii="宋体" w:hAnsi="宋体" w:eastAsia="宋体" w:cs="宋体"/>
          <w:sz w:val="21"/>
          <w:szCs w:val="21"/>
        </w:rPr>
        <w:t>书和支付</w:t>
      </w:r>
    </w:p>
    <w:p>
      <w:pPr>
        <w:spacing w:before="24" w:line="219" w:lineRule="auto"/>
        <w:ind w:left="420"/>
        <w:rPr>
          <w:rFonts w:ascii="宋体" w:hAnsi="宋体" w:eastAsia="宋体" w:cs="宋体"/>
          <w:sz w:val="21"/>
          <w:szCs w:val="21"/>
        </w:rPr>
      </w:pPr>
      <w:r>
        <w:rPr>
          <w:rFonts w:ascii="宋体" w:hAnsi="宋体" w:eastAsia="宋体" w:cs="宋体"/>
          <w:spacing w:val="1"/>
          <w:sz w:val="21"/>
          <w:szCs w:val="21"/>
        </w:rPr>
        <w:t>(</w:t>
      </w:r>
      <w:r>
        <w:rPr>
          <w:rFonts w:ascii="Calibri" w:hAnsi="Calibri" w:eastAsia="Calibri" w:cs="Calibri"/>
          <w:spacing w:val="1"/>
          <w:sz w:val="21"/>
          <w:szCs w:val="21"/>
        </w:rPr>
        <w:t>1</w:t>
      </w:r>
      <w:r>
        <w:rPr>
          <w:rFonts w:ascii="宋体" w:hAnsi="宋体" w:eastAsia="宋体" w:cs="宋体"/>
          <w:spacing w:val="1"/>
          <w:sz w:val="21"/>
          <w:szCs w:val="21"/>
        </w:rPr>
        <w:t xml:space="preserve">)发包人完成最终结清申请单的审批并颁发最终结清证书的期限： </w:t>
      </w:r>
      <w:r>
        <w:rPr>
          <w:rFonts w:ascii="宋体" w:hAnsi="宋体" w:eastAsia="宋体" w:cs="宋体"/>
          <w:spacing w:val="1"/>
          <w:sz w:val="21"/>
          <w:szCs w:val="21"/>
          <w:u w:val="single" w:color="auto"/>
        </w:rPr>
        <w:t xml:space="preserve">收到申请 </w:t>
      </w:r>
      <w:r>
        <w:rPr>
          <w:rFonts w:ascii="Calibri" w:hAnsi="Calibri" w:eastAsia="Calibri" w:cs="Calibri"/>
          <w:spacing w:val="1"/>
          <w:sz w:val="21"/>
          <w:szCs w:val="21"/>
          <w:u w:val="single" w:color="auto"/>
        </w:rPr>
        <w:t xml:space="preserve">14 </w:t>
      </w:r>
      <w:r>
        <w:rPr>
          <w:rFonts w:ascii="宋体" w:hAnsi="宋体" w:eastAsia="宋体" w:cs="宋体"/>
          <w:spacing w:val="1"/>
          <w:sz w:val="21"/>
          <w:szCs w:val="21"/>
          <w:u w:val="single" w:color="auto"/>
        </w:rPr>
        <w:t>天内</w:t>
      </w:r>
      <w:r>
        <w:rPr>
          <w:rFonts w:ascii="宋体" w:hAnsi="宋体" w:eastAsia="宋体" w:cs="宋体"/>
          <w:spacing w:val="1"/>
          <w:sz w:val="21"/>
          <w:szCs w:val="21"/>
        </w:rPr>
        <w:t>。</w:t>
      </w:r>
    </w:p>
    <w:p>
      <w:pPr>
        <w:spacing w:before="23" w:line="220" w:lineRule="auto"/>
        <w:ind w:left="420"/>
        <w:rPr>
          <w:rFonts w:ascii="宋体" w:hAnsi="宋体" w:eastAsia="宋体" w:cs="宋体"/>
          <w:sz w:val="21"/>
          <w:szCs w:val="21"/>
        </w:rPr>
      </w:pPr>
      <w:r>
        <w:rPr>
          <w:rFonts w:ascii="宋体" w:hAnsi="宋体" w:eastAsia="宋体" w:cs="宋体"/>
          <w:spacing w:val="-1"/>
          <w:sz w:val="21"/>
          <w:szCs w:val="21"/>
        </w:rPr>
        <w:t>(</w:t>
      </w:r>
      <w:r>
        <w:rPr>
          <w:rFonts w:ascii="Calibri" w:hAnsi="Calibri" w:eastAsia="Calibri" w:cs="Calibri"/>
          <w:spacing w:val="-1"/>
          <w:sz w:val="21"/>
          <w:szCs w:val="21"/>
        </w:rPr>
        <w:t>2</w:t>
      </w:r>
      <w:r>
        <w:rPr>
          <w:rFonts w:ascii="宋体" w:hAnsi="宋体" w:eastAsia="宋体" w:cs="宋体"/>
          <w:spacing w:val="-1"/>
          <w:sz w:val="21"/>
          <w:szCs w:val="21"/>
        </w:rPr>
        <w:t>)发</w:t>
      </w:r>
      <w:r>
        <w:rPr>
          <w:rFonts w:ascii="宋体" w:hAnsi="宋体" w:eastAsia="宋体" w:cs="宋体"/>
          <w:sz w:val="21"/>
          <w:szCs w:val="21"/>
        </w:rPr>
        <w:t xml:space="preserve">包人完成支付的期限： </w:t>
      </w:r>
      <w:r>
        <w:rPr>
          <w:rFonts w:ascii="宋体" w:hAnsi="宋体" w:eastAsia="宋体" w:cs="宋体"/>
          <w:sz w:val="21"/>
          <w:szCs w:val="21"/>
          <w:u w:val="single" w:color="auto"/>
        </w:rPr>
        <w:t xml:space="preserve">申请签发后 </w:t>
      </w:r>
      <w:r>
        <w:rPr>
          <w:rFonts w:ascii="Calibri" w:hAnsi="Calibri" w:eastAsia="Calibri" w:cs="Calibri"/>
          <w:sz w:val="21"/>
          <w:szCs w:val="21"/>
          <w:u w:val="single" w:color="auto"/>
        </w:rPr>
        <w:t xml:space="preserve">14  </w:t>
      </w:r>
      <w:r>
        <w:rPr>
          <w:rFonts w:ascii="宋体" w:hAnsi="宋体" w:eastAsia="宋体" w:cs="宋体"/>
          <w:sz w:val="21"/>
          <w:szCs w:val="21"/>
          <w:u w:val="single" w:color="auto"/>
        </w:rPr>
        <w:t>日内</w:t>
      </w:r>
      <w:r>
        <w:rPr>
          <w:rFonts w:ascii="宋体" w:hAnsi="宋体" w:eastAsia="宋体" w:cs="宋体"/>
          <w:sz w:val="21"/>
          <w:szCs w:val="21"/>
        </w:rPr>
        <w:t>。</w:t>
      </w:r>
    </w:p>
    <w:p>
      <w:pPr>
        <w:spacing w:before="23" w:line="181" w:lineRule="auto"/>
        <w:ind w:left="421"/>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1</w:t>
      </w:r>
      <w:r>
        <w:rPr>
          <w:rFonts w:ascii="微软雅黑" w:hAnsi="微软雅黑" w:eastAsia="微软雅黑" w:cs="微软雅黑"/>
          <w:spacing w:val="-5"/>
          <w:sz w:val="21"/>
          <w:szCs w:val="21"/>
          <w14:textOutline w14:w="3175" w14:cap="flat" w14:cmpd="sng">
            <w14:solidFill>
              <w14:srgbClr w14:val="000000"/>
            </w14:solidFill>
            <w14:prstDash w14:val="solid"/>
            <w14:miter w14:val="0"/>
          </w14:textOutline>
        </w:rPr>
        <w:t>5</w:t>
      </w:r>
      <w:r>
        <w:rPr>
          <w:rFonts w:ascii="微软雅黑" w:hAnsi="微软雅黑" w:eastAsia="微软雅黑" w:cs="微软雅黑"/>
          <w:spacing w:val="-3"/>
          <w:sz w:val="21"/>
          <w:szCs w:val="21"/>
          <w14:textOutline w14:w="3175" w14:cap="flat" w14:cmpd="sng">
            <w14:solidFill>
              <w14:srgbClr w14:val="000000"/>
            </w14:solidFill>
            <w14:prstDash w14:val="solid"/>
            <w14:miter w14:val="0"/>
          </w14:textOutline>
        </w:rPr>
        <w:t>.</w:t>
      </w:r>
      <w:r>
        <w:rPr>
          <w:rFonts w:ascii="宋体" w:hAnsi="宋体" w:eastAsia="宋体" w:cs="宋体"/>
          <w:spacing w:val="-3"/>
          <w:sz w:val="21"/>
          <w:szCs w:val="21"/>
          <w14:textOutline w14:w="3810" w14:cap="flat" w14:cmpd="sng">
            <w14:solidFill>
              <w14:srgbClr w14:val="000000"/>
            </w14:solidFill>
            <w14:prstDash w14:val="solid"/>
            <w14:miter w14:val="0"/>
          </w14:textOutline>
        </w:rPr>
        <w:t>缺陷责任期与保修</w:t>
      </w:r>
    </w:p>
    <w:p>
      <w:pPr>
        <w:spacing w:line="219" w:lineRule="auto"/>
        <w:ind w:left="424"/>
        <w:rPr>
          <w:rFonts w:ascii="宋体" w:hAnsi="宋体" w:eastAsia="宋体" w:cs="宋体"/>
          <w:sz w:val="21"/>
          <w:szCs w:val="21"/>
        </w:rPr>
      </w:pPr>
      <w:r>
        <w:rPr>
          <w:rFonts w:ascii="Calibri" w:hAnsi="Calibri" w:eastAsia="Calibri" w:cs="Calibri"/>
          <w:spacing w:val="-2"/>
          <w:sz w:val="21"/>
          <w:szCs w:val="21"/>
        </w:rPr>
        <w:t>15</w:t>
      </w:r>
      <w:r>
        <w:rPr>
          <w:rFonts w:ascii="Calibri" w:hAnsi="Calibri" w:eastAsia="Calibri" w:cs="Calibri"/>
          <w:spacing w:val="-1"/>
          <w:sz w:val="21"/>
          <w:szCs w:val="21"/>
        </w:rPr>
        <w:t xml:space="preserve">.2 </w:t>
      </w:r>
      <w:r>
        <w:rPr>
          <w:rFonts w:ascii="宋体" w:hAnsi="宋体" w:eastAsia="宋体" w:cs="宋体"/>
          <w:spacing w:val="-1"/>
          <w:sz w:val="21"/>
          <w:szCs w:val="21"/>
        </w:rPr>
        <w:t>缺陷责任期</w:t>
      </w:r>
    </w:p>
    <w:p>
      <w:pPr>
        <w:spacing w:before="22" w:line="220" w:lineRule="auto"/>
        <w:ind w:left="414"/>
        <w:rPr>
          <w:rFonts w:ascii="宋体" w:hAnsi="宋体" w:eastAsia="宋体" w:cs="宋体"/>
          <w:sz w:val="21"/>
          <w:szCs w:val="21"/>
        </w:rPr>
      </w:pPr>
      <w:r>
        <w:rPr>
          <w:rFonts w:ascii="宋体" w:hAnsi="宋体" w:eastAsia="宋体" w:cs="宋体"/>
          <w:spacing w:val="-7"/>
          <w:sz w:val="21"/>
          <w:szCs w:val="21"/>
        </w:rPr>
        <w:t>缺</w:t>
      </w:r>
      <w:r>
        <w:rPr>
          <w:rFonts w:ascii="宋体" w:hAnsi="宋体" w:eastAsia="宋体" w:cs="宋体"/>
          <w:spacing w:val="-6"/>
          <w:sz w:val="21"/>
          <w:szCs w:val="21"/>
        </w:rPr>
        <w:t xml:space="preserve">陷责任期的具体期限： </w:t>
      </w:r>
      <w:r>
        <w:rPr>
          <w:rFonts w:ascii="Calibri" w:hAnsi="Calibri" w:eastAsia="Calibri" w:cs="Calibri"/>
          <w:spacing w:val="-6"/>
          <w:sz w:val="21"/>
          <w:szCs w:val="21"/>
          <w:u w:val="single" w:color="auto"/>
        </w:rPr>
        <w:t xml:space="preserve">24 </w:t>
      </w:r>
      <w:r>
        <w:rPr>
          <w:rFonts w:ascii="宋体" w:hAnsi="宋体" w:eastAsia="宋体" w:cs="宋体"/>
          <w:spacing w:val="-6"/>
          <w:sz w:val="21"/>
          <w:szCs w:val="21"/>
          <w:u w:val="single" w:color="auto"/>
        </w:rPr>
        <w:t>个月</w:t>
      </w:r>
      <w:r>
        <w:rPr>
          <w:rFonts w:ascii="宋体" w:hAnsi="宋体" w:eastAsia="宋体" w:cs="宋体"/>
          <w:spacing w:val="-6"/>
          <w:sz w:val="21"/>
          <w:szCs w:val="21"/>
        </w:rPr>
        <w:t>。</w:t>
      </w:r>
    </w:p>
    <w:p>
      <w:pPr>
        <w:spacing w:before="23" w:line="220" w:lineRule="auto"/>
        <w:ind w:left="424"/>
        <w:rPr>
          <w:rFonts w:ascii="宋体" w:hAnsi="宋体" w:eastAsia="宋体" w:cs="宋体"/>
          <w:sz w:val="21"/>
          <w:szCs w:val="21"/>
        </w:rPr>
      </w:pPr>
      <w:r>
        <w:rPr>
          <w:rFonts w:ascii="Calibri" w:hAnsi="Calibri" w:eastAsia="Calibri" w:cs="Calibri"/>
          <w:spacing w:val="-2"/>
          <w:sz w:val="21"/>
          <w:szCs w:val="21"/>
        </w:rPr>
        <w:t>15</w:t>
      </w:r>
      <w:r>
        <w:rPr>
          <w:rFonts w:ascii="Calibri" w:hAnsi="Calibri" w:eastAsia="Calibri" w:cs="Calibri"/>
          <w:spacing w:val="-1"/>
          <w:sz w:val="21"/>
          <w:szCs w:val="21"/>
        </w:rPr>
        <w:t xml:space="preserve">.3 </w:t>
      </w:r>
      <w:r>
        <w:rPr>
          <w:rFonts w:ascii="宋体" w:hAnsi="宋体" w:eastAsia="宋体" w:cs="宋体"/>
          <w:spacing w:val="-1"/>
          <w:sz w:val="21"/>
          <w:szCs w:val="21"/>
        </w:rPr>
        <w:t>质量保证金</w:t>
      </w:r>
    </w:p>
    <w:p>
      <w:pPr>
        <w:sectPr>
          <w:headerReference r:id="rId49" w:type="default"/>
          <w:footerReference r:id="rId50" w:type="default"/>
          <w:pgSz w:w="11910" w:h="16840"/>
          <w:pgMar w:top="400" w:right="1299" w:bottom="1427" w:left="1693"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20" w:lineRule="auto"/>
        <w:ind w:left="423"/>
        <w:rPr>
          <w:rFonts w:ascii="宋体" w:hAnsi="宋体" w:eastAsia="宋体" w:cs="宋体"/>
          <w:sz w:val="21"/>
          <w:szCs w:val="21"/>
        </w:rPr>
      </w:pPr>
      <w:r>
        <w:rPr>
          <w:rFonts w:ascii="宋体" w:hAnsi="宋体" w:eastAsia="宋体" w:cs="宋体"/>
          <w:spacing w:val="-22"/>
          <w:sz w:val="21"/>
          <w:szCs w:val="21"/>
        </w:rPr>
        <w:t>关</w:t>
      </w:r>
      <w:r>
        <w:rPr>
          <w:rFonts w:ascii="宋体" w:hAnsi="宋体" w:eastAsia="宋体" w:cs="宋体"/>
          <w:spacing w:val="-11"/>
          <w:sz w:val="21"/>
          <w:szCs w:val="21"/>
        </w:rPr>
        <w:t xml:space="preserve">于是否扣留质量保证金的约定： </w:t>
      </w:r>
      <w:r>
        <w:rPr>
          <w:rFonts w:ascii="宋体" w:hAnsi="宋体" w:eastAsia="宋体" w:cs="宋体"/>
          <w:spacing w:val="-11"/>
          <w:sz w:val="21"/>
          <w:szCs w:val="21"/>
          <w:u w:val="single" w:color="auto"/>
        </w:rPr>
        <w:t>扣留质保金。</w:t>
      </w:r>
      <w:r>
        <w:rPr>
          <w:rFonts w:ascii="宋体" w:hAnsi="宋体" w:eastAsia="宋体" w:cs="宋体"/>
          <w:sz w:val="21"/>
          <w:szCs w:val="21"/>
          <w:u w:val="single" w:color="auto"/>
        </w:rPr>
        <w:t xml:space="preserve"> </w:t>
      </w:r>
    </w:p>
    <w:p>
      <w:pPr>
        <w:spacing w:before="21" w:line="224" w:lineRule="auto"/>
        <w:ind w:left="420" w:right="5031" w:firstLine="8"/>
        <w:rPr>
          <w:rFonts w:ascii="宋体" w:hAnsi="宋体" w:eastAsia="宋体" w:cs="宋体"/>
          <w:sz w:val="21"/>
          <w:szCs w:val="21"/>
        </w:rPr>
      </w:pPr>
      <w:r>
        <w:rPr>
          <w:rFonts w:ascii="Calibri" w:hAnsi="Calibri" w:eastAsia="Calibri" w:cs="Calibri"/>
          <w:spacing w:val="-1"/>
          <w:sz w:val="21"/>
          <w:szCs w:val="21"/>
        </w:rPr>
        <w:t xml:space="preserve">15.3.1 </w:t>
      </w:r>
      <w:r>
        <w:rPr>
          <w:rFonts w:ascii="宋体" w:hAnsi="宋体" w:eastAsia="宋体" w:cs="宋体"/>
          <w:spacing w:val="-1"/>
          <w:sz w:val="21"/>
          <w:szCs w:val="21"/>
        </w:rPr>
        <w:t>承包人提供质</w:t>
      </w:r>
      <w:r>
        <w:rPr>
          <w:rFonts w:ascii="宋体" w:hAnsi="宋体" w:eastAsia="宋体" w:cs="宋体"/>
          <w:sz w:val="21"/>
          <w:szCs w:val="21"/>
        </w:rPr>
        <w:t xml:space="preserve">量保证金的方式 </w:t>
      </w:r>
      <w:r>
        <w:rPr>
          <w:rFonts w:ascii="宋体" w:hAnsi="宋体" w:eastAsia="宋体" w:cs="宋体"/>
          <w:spacing w:val="-4"/>
          <w:sz w:val="21"/>
          <w:szCs w:val="21"/>
        </w:rPr>
        <w:t>质</w:t>
      </w:r>
      <w:r>
        <w:rPr>
          <w:rFonts w:ascii="宋体" w:hAnsi="宋体" w:eastAsia="宋体" w:cs="宋体"/>
          <w:spacing w:val="-3"/>
          <w:sz w:val="21"/>
          <w:szCs w:val="21"/>
        </w:rPr>
        <w:t>量保证金采用以下第</w:t>
      </w:r>
      <w:r>
        <w:rPr>
          <w:rFonts w:ascii="宋体" w:hAnsi="宋体" w:eastAsia="宋体" w:cs="宋体"/>
          <w:spacing w:val="-3"/>
          <w:sz w:val="21"/>
          <w:szCs w:val="21"/>
          <w:u w:val="single" w:color="auto"/>
        </w:rPr>
        <w:t xml:space="preserve"> (</w:t>
      </w:r>
      <w:r>
        <w:rPr>
          <w:rFonts w:ascii="Calibri" w:hAnsi="Calibri" w:eastAsia="Calibri" w:cs="Calibri"/>
          <w:spacing w:val="-3"/>
          <w:sz w:val="21"/>
          <w:szCs w:val="21"/>
          <w:u w:val="single" w:color="auto"/>
        </w:rPr>
        <w:t>2</w:t>
      </w:r>
      <w:r>
        <w:rPr>
          <w:rFonts w:ascii="宋体" w:hAnsi="宋体" w:eastAsia="宋体" w:cs="宋体"/>
          <w:spacing w:val="-3"/>
          <w:sz w:val="21"/>
          <w:szCs w:val="21"/>
          <w:u w:val="single" w:color="auto"/>
        </w:rPr>
        <w:t xml:space="preserve">) </w:t>
      </w:r>
      <w:r>
        <w:rPr>
          <w:rFonts w:ascii="宋体" w:hAnsi="宋体" w:eastAsia="宋体" w:cs="宋体"/>
          <w:spacing w:val="-3"/>
          <w:sz w:val="21"/>
          <w:szCs w:val="21"/>
        </w:rPr>
        <w:t>种方式：</w:t>
      </w:r>
    </w:p>
    <w:p>
      <w:pPr>
        <w:tabs>
          <w:tab w:val="left" w:pos="530"/>
        </w:tabs>
        <w:spacing w:line="255"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4"/>
          <w:sz w:val="20"/>
          <w:szCs w:val="20"/>
        </w:rPr>
        <w:t>(</w:t>
      </w:r>
      <w:r>
        <w:rPr>
          <w:rFonts w:ascii="Calibri" w:hAnsi="Calibri" w:eastAsia="Calibri" w:cs="Calibri"/>
          <w:spacing w:val="10"/>
          <w:sz w:val="20"/>
          <w:szCs w:val="20"/>
        </w:rPr>
        <w:t>1</w:t>
      </w:r>
      <w:r>
        <w:rPr>
          <w:rFonts w:ascii="宋体" w:hAnsi="宋体" w:eastAsia="宋体" w:cs="宋体"/>
          <w:spacing w:val="7"/>
          <w:sz w:val="20"/>
          <w:szCs w:val="20"/>
        </w:rPr>
        <w:t xml:space="preserve">)质量保证金保函，保证金额为： </w:t>
      </w:r>
      <w:r>
        <w:rPr>
          <w:rFonts w:ascii="Calibri" w:hAnsi="Calibri" w:eastAsia="Calibri" w:cs="Calibri"/>
          <w:spacing w:val="7"/>
          <w:sz w:val="20"/>
          <w:szCs w:val="20"/>
          <w:u w:val="single" w:color="auto"/>
        </w:rPr>
        <w:t>/</w:t>
      </w:r>
      <w:r>
        <w:rPr>
          <w:rFonts w:ascii="宋体" w:hAnsi="宋体" w:eastAsia="宋体" w:cs="宋体"/>
          <w:spacing w:val="7"/>
          <w:sz w:val="20"/>
          <w:szCs w:val="20"/>
        </w:rPr>
        <w:t>；</w:t>
      </w:r>
    </w:p>
    <w:p>
      <w:pPr>
        <w:tabs>
          <w:tab w:val="left" w:pos="530"/>
        </w:tabs>
        <w:spacing w:line="251"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2"/>
          <w:sz w:val="20"/>
          <w:szCs w:val="20"/>
        </w:rPr>
        <w:t>(</w:t>
      </w:r>
      <w:r>
        <w:rPr>
          <w:rFonts w:ascii="Calibri" w:hAnsi="Calibri" w:eastAsia="Calibri" w:cs="Calibri"/>
          <w:spacing w:val="2"/>
          <w:sz w:val="20"/>
          <w:szCs w:val="20"/>
        </w:rPr>
        <w:t>2</w:t>
      </w:r>
      <w:r>
        <w:rPr>
          <w:rFonts w:ascii="宋体" w:hAnsi="宋体" w:eastAsia="宋体" w:cs="宋体"/>
          <w:spacing w:val="2"/>
          <w:sz w:val="20"/>
          <w:szCs w:val="20"/>
        </w:rPr>
        <w:t xml:space="preserve">) </w:t>
      </w:r>
      <w:r>
        <w:rPr>
          <w:rFonts w:ascii="Calibri" w:hAnsi="Calibri" w:eastAsia="Calibri" w:cs="Calibri"/>
          <w:spacing w:val="1"/>
          <w:sz w:val="20"/>
          <w:szCs w:val="20"/>
          <w:u w:val="single" w:color="auto"/>
        </w:rPr>
        <w:t>3</w:t>
      </w:r>
      <w:r>
        <w:rPr>
          <w:rFonts w:ascii="Calibri" w:hAnsi="Calibri" w:eastAsia="Calibri" w:cs="Calibri"/>
          <w:spacing w:val="1"/>
          <w:sz w:val="20"/>
          <w:szCs w:val="20"/>
        </w:rPr>
        <w:t>%</w:t>
      </w:r>
      <w:r>
        <w:rPr>
          <w:rFonts w:ascii="宋体" w:hAnsi="宋体" w:eastAsia="宋体" w:cs="宋体"/>
          <w:spacing w:val="1"/>
          <w:sz w:val="20"/>
          <w:szCs w:val="20"/>
        </w:rPr>
        <w:t>的工程款；</w:t>
      </w:r>
    </w:p>
    <w:p>
      <w:pPr>
        <w:tabs>
          <w:tab w:val="left" w:pos="530"/>
        </w:tabs>
        <w:spacing w:before="1" w:line="279"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8"/>
          <w:sz w:val="20"/>
          <w:szCs w:val="20"/>
        </w:rPr>
        <w:t>(</w:t>
      </w:r>
      <w:r>
        <w:rPr>
          <w:rFonts w:ascii="Calibri" w:hAnsi="Calibri" w:eastAsia="Calibri" w:cs="Calibri"/>
          <w:spacing w:val="15"/>
          <w:sz w:val="20"/>
          <w:szCs w:val="20"/>
        </w:rPr>
        <w:t>3</w:t>
      </w:r>
      <w:r>
        <w:rPr>
          <w:rFonts w:ascii="宋体" w:hAnsi="宋体" w:eastAsia="宋体" w:cs="宋体"/>
          <w:spacing w:val="15"/>
          <w:sz w:val="20"/>
          <w:szCs w:val="20"/>
        </w:rPr>
        <w:t>)其他方式</w:t>
      </w:r>
      <w:r>
        <w:rPr>
          <w:rFonts w:ascii="Calibri" w:hAnsi="Calibri" w:eastAsia="Calibri" w:cs="Calibri"/>
          <w:spacing w:val="15"/>
          <w:sz w:val="20"/>
          <w:szCs w:val="20"/>
        </w:rPr>
        <w:t>:</w:t>
      </w:r>
      <w:r>
        <w:rPr>
          <w:rFonts w:ascii="Calibri" w:hAnsi="Calibri" w:eastAsia="Calibri" w:cs="Calibri"/>
          <w:spacing w:val="15"/>
          <w:sz w:val="20"/>
          <w:szCs w:val="20"/>
          <w:u w:val="single" w:color="auto"/>
        </w:rPr>
        <w:t>/</w:t>
      </w:r>
      <w:r>
        <w:rPr>
          <w:rFonts w:ascii="宋体" w:hAnsi="宋体" w:eastAsia="宋体" w:cs="宋体"/>
          <w:spacing w:val="15"/>
          <w:sz w:val="20"/>
          <w:szCs w:val="20"/>
        </w:rPr>
        <w:t>。</w:t>
      </w:r>
    </w:p>
    <w:p>
      <w:pPr>
        <w:spacing w:line="220" w:lineRule="auto"/>
        <w:ind w:left="429"/>
        <w:rPr>
          <w:rFonts w:ascii="宋体" w:hAnsi="宋体" w:eastAsia="宋体" w:cs="宋体"/>
          <w:sz w:val="21"/>
          <w:szCs w:val="21"/>
        </w:rPr>
      </w:pPr>
      <w:r>
        <w:rPr>
          <w:rFonts w:ascii="Calibri" w:hAnsi="Calibri" w:eastAsia="Calibri" w:cs="Calibri"/>
          <w:spacing w:val="-1"/>
          <w:sz w:val="21"/>
          <w:szCs w:val="21"/>
        </w:rPr>
        <w:t xml:space="preserve">15.3.2 </w:t>
      </w:r>
      <w:r>
        <w:rPr>
          <w:rFonts w:ascii="宋体" w:hAnsi="宋体" w:eastAsia="宋体" w:cs="宋体"/>
          <w:spacing w:val="-1"/>
          <w:sz w:val="21"/>
          <w:szCs w:val="21"/>
        </w:rPr>
        <w:t>质量保证金</w:t>
      </w:r>
      <w:r>
        <w:rPr>
          <w:rFonts w:ascii="宋体" w:hAnsi="宋体" w:eastAsia="宋体" w:cs="宋体"/>
          <w:sz w:val="21"/>
          <w:szCs w:val="21"/>
        </w:rPr>
        <w:t>的扣留</w:t>
      </w:r>
    </w:p>
    <w:p>
      <w:pPr>
        <w:spacing w:before="22" w:line="219" w:lineRule="auto"/>
        <w:ind w:left="420"/>
        <w:rPr>
          <w:rFonts w:ascii="宋体" w:hAnsi="宋体" w:eastAsia="宋体" w:cs="宋体"/>
          <w:sz w:val="21"/>
          <w:szCs w:val="21"/>
        </w:rPr>
      </w:pPr>
      <w:r>
        <w:rPr>
          <w:rFonts w:ascii="宋体" w:hAnsi="宋体" w:eastAsia="宋体" w:cs="宋体"/>
          <w:spacing w:val="-2"/>
          <w:sz w:val="21"/>
          <w:szCs w:val="21"/>
        </w:rPr>
        <w:t>质量保证金的扣留采取以下第</w:t>
      </w:r>
      <w:r>
        <w:rPr>
          <w:rFonts w:ascii="宋体" w:hAnsi="宋体" w:eastAsia="宋体" w:cs="宋体"/>
          <w:spacing w:val="-2"/>
          <w:sz w:val="21"/>
          <w:szCs w:val="21"/>
          <w:u w:val="single" w:color="auto"/>
        </w:rPr>
        <w:t xml:space="preserve"> (</w:t>
      </w:r>
      <w:r>
        <w:rPr>
          <w:rFonts w:ascii="Calibri" w:hAnsi="Calibri" w:eastAsia="Calibri" w:cs="Calibri"/>
          <w:spacing w:val="-2"/>
          <w:sz w:val="21"/>
          <w:szCs w:val="21"/>
          <w:u w:val="single" w:color="auto"/>
        </w:rPr>
        <w:t>2</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种方式：</w:t>
      </w:r>
    </w:p>
    <w:p>
      <w:pPr>
        <w:spacing w:before="24" w:line="239" w:lineRule="auto"/>
        <w:ind w:firstLine="425"/>
        <w:rPr>
          <w:rFonts w:ascii="宋体" w:hAnsi="宋体" w:eastAsia="宋体" w:cs="宋体"/>
          <w:sz w:val="21"/>
          <w:szCs w:val="21"/>
        </w:rPr>
      </w:pPr>
      <w:r>
        <w:rPr>
          <w:rFonts w:ascii="宋体" w:hAnsi="宋体" w:eastAsia="宋体" w:cs="宋体"/>
          <w:spacing w:val="-4"/>
          <w:sz w:val="21"/>
          <w:szCs w:val="21"/>
        </w:rPr>
        <w:t>(</w:t>
      </w:r>
      <w:r>
        <w:rPr>
          <w:rFonts w:ascii="Calibri" w:hAnsi="Calibri" w:eastAsia="Calibri" w:cs="Calibri"/>
          <w:spacing w:val="-4"/>
          <w:sz w:val="21"/>
          <w:szCs w:val="21"/>
        </w:rPr>
        <w:t>1</w:t>
      </w:r>
      <w:r>
        <w:rPr>
          <w:rFonts w:ascii="宋体" w:hAnsi="宋体" w:eastAsia="宋体" w:cs="宋体"/>
          <w:spacing w:val="-4"/>
          <w:sz w:val="21"/>
          <w:szCs w:val="21"/>
        </w:rPr>
        <w:t>) 在支付工程进度款时逐次扣留， 在此情形下， 质量保证金的计算基数不包括预付款的支</w:t>
      </w:r>
      <w:r>
        <w:rPr>
          <w:rFonts w:ascii="宋体" w:hAnsi="宋体" w:eastAsia="宋体" w:cs="宋体"/>
          <w:sz w:val="21"/>
          <w:szCs w:val="21"/>
        </w:rPr>
        <w:t xml:space="preserve"> </w:t>
      </w:r>
      <w:r>
        <w:rPr>
          <w:rFonts w:ascii="宋体" w:hAnsi="宋体" w:eastAsia="宋体" w:cs="宋体"/>
          <w:spacing w:val="-4"/>
          <w:sz w:val="21"/>
          <w:szCs w:val="21"/>
        </w:rPr>
        <w:t>付、扣回以及价格调整的金额</w:t>
      </w:r>
      <w:r>
        <w:rPr>
          <w:rFonts w:ascii="宋体" w:hAnsi="宋体" w:eastAsia="宋体" w:cs="宋体"/>
          <w:spacing w:val="-2"/>
          <w:sz w:val="21"/>
          <w:szCs w:val="21"/>
        </w:rPr>
        <w:t>；</w:t>
      </w:r>
    </w:p>
    <w:p>
      <w:pPr>
        <w:tabs>
          <w:tab w:val="left" w:pos="530"/>
        </w:tabs>
        <w:spacing w:before="1" w:line="216"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1"/>
          <w:sz w:val="20"/>
          <w:szCs w:val="20"/>
        </w:rPr>
        <w:t>(</w:t>
      </w:r>
      <w:r>
        <w:rPr>
          <w:rFonts w:ascii="Calibri" w:hAnsi="Calibri" w:eastAsia="Calibri" w:cs="Calibri"/>
          <w:spacing w:val="11"/>
          <w:sz w:val="20"/>
          <w:szCs w:val="20"/>
        </w:rPr>
        <w:t>2</w:t>
      </w:r>
      <w:r>
        <w:rPr>
          <w:rFonts w:ascii="宋体" w:hAnsi="宋体" w:eastAsia="宋体" w:cs="宋体"/>
          <w:spacing w:val="11"/>
          <w:sz w:val="20"/>
          <w:szCs w:val="20"/>
        </w:rPr>
        <w:t>)工程竣工验收、决算审核完毕后一次性扣留质量保证金</w:t>
      </w:r>
      <w:r>
        <w:rPr>
          <w:rFonts w:ascii="宋体" w:hAnsi="宋体" w:eastAsia="宋体" w:cs="宋体"/>
          <w:spacing w:val="5"/>
          <w:sz w:val="20"/>
          <w:szCs w:val="20"/>
        </w:rPr>
        <w:t>；</w:t>
      </w:r>
    </w:p>
    <w:p>
      <w:pPr>
        <w:tabs>
          <w:tab w:val="left" w:pos="530"/>
        </w:tabs>
        <w:spacing w:before="1" w:line="257" w:lineRule="auto"/>
        <w:ind w:left="425"/>
        <w:rPr>
          <w:rFonts w:ascii="宋体" w:hAnsi="宋体" w:eastAsia="宋体" w:cs="宋体"/>
          <w:sz w:val="20"/>
          <w:szCs w:val="20"/>
        </w:rPr>
      </w:pPr>
      <w:r>
        <w:rPr>
          <w:rFonts w:ascii="宋体" w:hAnsi="宋体" w:eastAsia="宋体" w:cs="宋体"/>
          <w:sz w:val="20"/>
          <w:szCs w:val="20"/>
        </w:rPr>
        <w:tab/>
      </w:r>
      <w:r>
        <w:rPr>
          <w:rFonts w:ascii="宋体" w:hAnsi="宋体" w:eastAsia="宋体" w:cs="宋体"/>
          <w:spacing w:val="19"/>
          <w:sz w:val="20"/>
          <w:szCs w:val="20"/>
        </w:rPr>
        <w:t>(</w:t>
      </w:r>
      <w:r>
        <w:rPr>
          <w:rFonts w:ascii="Calibri" w:hAnsi="Calibri" w:eastAsia="Calibri" w:cs="Calibri"/>
          <w:spacing w:val="14"/>
          <w:sz w:val="20"/>
          <w:szCs w:val="20"/>
        </w:rPr>
        <w:t>3</w:t>
      </w:r>
      <w:r>
        <w:rPr>
          <w:rFonts w:ascii="宋体" w:hAnsi="宋体" w:eastAsia="宋体" w:cs="宋体"/>
          <w:spacing w:val="14"/>
          <w:sz w:val="20"/>
          <w:szCs w:val="20"/>
        </w:rPr>
        <w:t>)其他扣留方式</w:t>
      </w:r>
      <w:r>
        <w:rPr>
          <w:rFonts w:ascii="Calibri" w:hAnsi="Calibri" w:eastAsia="Calibri" w:cs="Calibri"/>
          <w:spacing w:val="14"/>
          <w:sz w:val="20"/>
          <w:szCs w:val="20"/>
        </w:rPr>
        <w:t>:</w:t>
      </w:r>
      <w:r>
        <w:rPr>
          <w:rFonts w:ascii="Calibri" w:hAnsi="Calibri" w:eastAsia="Calibri" w:cs="Calibri"/>
          <w:spacing w:val="14"/>
          <w:sz w:val="20"/>
          <w:szCs w:val="20"/>
          <w:u w:val="single" w:color="auto"/>
        </w:rPr>
        <w:t>/</w:t>
      </w:r>
      <w:r>
        <w:rPr>
          <w:rFonts w:ascii="宋体" w:hAnsi="宋体" w:eastAsia="宋体" w:cs="宋体"/>
          <w:spacing w:val="14"/>
          <w:sz w:val="20"/>
          <w:szCs w:val="20"/>
        </w:rPr>
        <w:t>。</w:t>
      </w:r>
    </w:p>
    <w:p>
      <w:pPr>
        <w:spacing w:before="1" w:line="279" w:lineRule="auto"/>
        <w:ind w:left="423"/>
        <w:rPr>
          <w:rFonts w:ascii="宋体" w:hAnsi="宋体" w:eastAsia="宋体" w:cs="宋体"/>
          <w:sz w:val="20"/>
          <w:szCs w:val="20"/>
        </w:rPr>
      </w:pPr>
      <w:r>
        <w:rPr>
          <w:rFonts w:ascii="宋体" w:hAnsi="宋体" w:eastAsia="宋体" w:cs="宋体"/>
          <w:spacing w:val="2"/>
          <w:sz w:val="20"/>
          <w:szCs w:val="20"/>
        </w:rPr>
        <w:t>关于质量保证</w:t>
      </w:r>
      <w:r>
        <w:rPr>
          <w:rFonts w:ascii="宋体" w:hAnsi="宋体" w:eastAsia="宋体" w:cs="宋体"/>
          <w:spacing w:val="1"/>
          <w:sz w:val="20"/>
          <w:szCs w:val="20"/>
        </w:rPr>
        <w:t xml:space="preserve">金的补充约定： </w:t>
      </w:r>
      <w:r>
        <w:rPr>
          <w:rFonts w:ascii="Calibri" w:hAnsi="Calibri" w:eastAsia="Calibri" w:cs="Calibri"/>
          <w:spacing w:val="1"/>
          <w:sz w:val="20"/>
          <w:szCs w:val="20"/>
          <w:u w:val="single" w:color="auto"/>
        </w:rPr>
        <w:t>/</w:t>
      </w:r>
      <w:r>
        <w:rPr>
          <w:rFonts w:ascii="宋体" w:hAnsi="宋体" w:eastAsia="宋体" w:cs="宋体"/>
          <w:spacing w:val="1"/>
          <w:sz w:val="20"/>
          <w:szCs w:val="20"/>
        </w:rPr>
        <w:t>。</w:t>
      </w:r>
    </w:p>
    <w:p>
      <w:pPr>
        <w:spacing w:line="219" w:lineRule="auto"/>
        <w:ind w:left="429"/>
        <w:rPr>
          <w:rFonts w:ascii="宋体" w:hAnsi="宋体" w:eastAsia="宋体" w:cs="宋体"/>
          <w:sz w:val="21"/>
          <w:szCs w:val="21"/>
        </w:rPr>
      </w:pPr>
      <w:r>
        <w:rPr>
          <w:rFonts w:ascii="Calibri" w:hAnsi="Calibri" w:eastAsia="Calibri" w:cs="Calibri"/>
          <w:spacing w:val="-2"/>
          <w:sz w:val="21"/>
          <w:szCs w:val="21"/>
        </w:rPr>
        <w:t>15</w:t>
      </w:r>
      <w:r>
        <w:rPr>
          <w:rFonts w:ascii="Calibri" w:hAnsi="Calibri" w:eastAsia="Calibri" w:cs="Calibri"/>
          <w:spacing w:val="-1"/>
          <w:sz w:val="21"/>
          <w:szCs w:val="21"/>
        </w:rPr>
        <w:t xml:space="preserve">.4 </w:t>
      </w:r>
      <w:r>
        <w:rPr>
          <w:rFonts w:ascii="宋体" w:hAnsi="宋体" w:eastAsia="宋体" w:cs="宋体"/>
          <w:spacing w:val="-1"/>
          <w:sz w:val="21"/>
          <w:szCs w:val="21"/>
        </w:rPr>
        <w:t>保修</w:t>
      </w:r>
    </w:p>
    <w:p>
      <w:pPr>
        <w:spacing w:before="22" w:line="220" w:lineRule="auto"/>
        <w:ind w:left="429"/>
        <w:rPr>
          <w:rFonts w:ascii="宋体" w:hAnsi="宋体" w:eastAsia="宋体" w:cs="宋体"/>
          <w:sz w:val="21"/>
          <w:szCs w:val="21"/>
        </w:rPr>
      </w:pPr>
      <w:r>
        <w:rPr>
          <w:rFonts w:ascii="Calibri" w:hAnsi="Calibri" w:eastAsia="Calibri" w:cs="Calibri"/>
          <w:spacing w:val="-1"/>
          <w:sz w:val="21"/>
          <w:szCs w:val="21"/>
        </w:rPr>
        <w:t xml:space="preserve">15.4.1 </w:t>
      </w:r>
      <w:r>
        <w:rPr>
          <w:rFonts w:ascii="宋体" w:hAnsi="宋体" w:eastAsia="宋体" w:cs="宋体"/>
          <w:spacing w:val="-1"/>
          <w:sz w:val="21"/>
          <w:szCs w:val="21"/>
        </w:rPr>
        <w:t>保修责任</w:t>
      </w:r>
    </w:p>
    <w:p>
      <w:pPr>
        <w:spacing w:before="22" w:line="220" w:lineRule="auto"/>
        <w:ind w:left="422"/>
        <w:rPr>
          <w:rFonts w:ascii="宋体" w:hAnsi="宋体" w:eastAsia="宋体" w:cs="宋体"/>
          <w:sz w:val="21"/>
          <w:szCs w:val="21"/>
        </w:rPr>
      </w:pPr>
      <w:r>
        <w:rPr>
          <w:rFonts w:ascii="宋体" w:hAnsi="宋体" w:eastAsia="宋体" w:cs="宋体"/>
          <w:spacing w:val="4"/>
          <w:sz w:val="21"/>
          <w:szCs w:val="21"/>
        </w:rPr>
        <w:t xml:space="preserve">工程保修期为： </w:t>
      </w:r>
      <w:r>
        <w:rPr>
          <w:rFonts w:ascii="Calibri" w:hAnsi="Calibri" w:eastAsia="Calibri" w:cs="Calibri"/>
          <w:spacing w:val="4"/>
          <w:sz w:val="21"/>
          <w:szCs w:val="21"/>
        </w:rPr>
        <w:t>2</w:t>
      </w:r>
      <w:r>
        <w:rPr>
          <w:rFonts w:ascii="Calibri" w:hAnsi="Calibri" w:eastAsia="Calibri" w:cs="Calibri"/>
          <w:spacing w:val="2"/>
          <w:sz w:val="21"/>
          <w:szCs w:val="21"/>
        </w:rPr>
        <w:t xml:space="preserve"> </w:t>
      </w:r>
      <w:r>
        <w:rPr>
          <w:rFonts w:ascii="宋体" w:hAnsi="宋体" w:eastAsia="宋体" w:cs="宋体"/>
          <w:spacing w:val="2"/>
          <w:sz w:val="21"/>
          <w:szCs w:val="21"/>
        </w:rPr>
        <w:t>年(</w:t>
      </w:r>
      <w:r>
        <w:rPr>
          <w:rFonts w:ascii="宋体" w:hAnsi="宋体" w:eastAsia="宋体" w:cs="宋体"/>
          <w:spacing w:val="2"/>
          <w:sz w:val="21"/>
          <w:szCs w:val="21"/>
          <w:u w:val="single" w:color="auto"/>
        </w:rPr>
        <w:t>具体按国家有关规定执行</w:t>
      </w:r>
      <w:r>
        <w:rPr>
          <w:rFonts w:ascii="宋体" w:hAnsi="宋体" w:eastAsia="宋体" w:cs="宋体"/>
          <w:spacing w:val="2"/>
          <w:sz w:val="21"/>
          <w:szCs w:val="21"/>
        </w:rPr>
        <w:t>)。</w:t>
      </w:r>
    </w:p>
    <w:p>
      <w:pPr>
        <w:spacing w:before="22" w:line="220" w:lineRule="auto"/>
        <w:ind w:left="429"/>
        <w:rPr>
          <w:rFonts w:ascii="宋体" w:hAnsi="宋体" w:eastAsia="宋体" w:cs="宋体"/>
          <w:sz w:val="21"/>
          <w:szCs w:val="21"/>
        </w:rPr>
      </w:pPr>
      <w:r>
        <w:rPr>
          <w:rFonts w:ascii="Calibri" w:hAnsi="Calibri" w:eastAsia="Calibri" w:cs="Calibri"/>
          <w:spacing w:val="-1"/>
          <w:sz w:val="21"/>
          <w:szCs w:val="21"/>
        </w:rPr>
        <w:t xml:space="preserve">15.4.3 </w:t>
      </w:r>
      <w:r>
        <w:rPr>
          <w:rFonts w:ascii="宋体" w:hAnsi="宋体" w:eastAsia="宋体" w:cs="宋体"/>
          <w:spacing w:val="-1"/>
          <w:sz w:val="21"/>
          <w:szCs w:val="21"/>
        </w:rPr>
        <w:t>修复通知</w:t>
      </w:r>
    </w:p>
    <w:p>
      <w:pPr>
        <w:spacing w:before="22" w:line="220" w:lineRule="auto"/>
        <w:ind w:left="420"/>
        <w:rPr>
          <w:rFonts w:ascii="宋体" w:hAnsi="宋体" w:eastAsia="宋体" w:cs="宋体"/>
          <w:sz w:val="21"/>
          <w:szCs w:val="21"/>
        </w:rPr>
      </w:pPr>
      <w:r>
        <w:rPr>
          <w:rFonts w:ascii="宋体" w:hAnsi="宋体" w:eastAsia="宋体" w:cs="宋体"/>
          <w:spacing w:val="-10"/>
          <w:sz w:val="21"/>
          <w:szCs w:val="21"/>
        </w:rPr>
        <w:t>承</w:t>
      </w:r>
      <w:r>
        <w:rPr>
          <w:rFonts w:ascii="宋体" w:hAnsi="宋体" w:eastAsia="宋体" w:cs="宋体"/>
          <w:spacing w:val="-7"/>
          <w:sz w:val="21"/>
          <w:szCs w:val="21"/>
        </w:rPr>
        <w:t xml:space="preserve">包人收到保修通知并到达工程现场的合理时间： </w:t>
      </w:r>
      <w:r>
        <w:rPr>
          <w:rFonts w:ascii="宋体" w:hAnsi="宋体" w:eastAsia="宋体" w:cs="宋体"/>
          <w:spacing w:val="-7"/>
          <w:sz w:val="21"/>
          <w:szCs w:val="21"/>
          <w:u w:val="single" w:color="auto"/>
        </w:rPr>
        <w:t xml:space="preserve">收到通知后 </w:t>
      </w:r>
      <w:r>
        <w:rPr>
          <w:rFonts w:ascii="Calibri" w:hAnsi="Calibri" w:eastAsia="Calibri" w:cs="Calibri"/>
          <w:spacing w:val="-7"/>
          <w:sz w:val="21"/>
          <w:szCs w:val="21"/>
          <w:u w:val="single" w:color="auto"/>
        </w:rPr>
        <w:t xml:space="preserve">24 </w:t>
      </w:r>
      <w:r>
        <w:rPr>
          <w:rFonts w:ascii="宋体" w:hAnsi="宋体" w:eastAsia="宋体" w:cs="宋体"/>
          <w:spacing w:val="-7"/>
          <w:sz w:val="21"/>
          <w:szCs w:val="21"/>
          <w:u w:val="single" w:color="auto"/>
        </w:rPr>
        <w:t>小时内到达工程现场。</w:t>
      </w:r>
      <w:r>
        <w:rPr>
          <w:rFonts w:ascii="宋体" w:hAnsi="宋体" w:eastAsia="宋体" w:cs="宋体"/>
          <w:sz w:val="21"/>
          <w:szCs w:val="21"/>
          <w:u w:val="single" w:color="auto"/>
        </w:rPr>
        <w:t xml:space="preserve"> </w:t>
      </w:r>
    </w:p>
    <w:p>
      <w:pPr>
        <w:spacing w:before="24" w:line="239" w:lineRule="auto"/>
        <w:ind w:right="59" w:firstLine="481"/>
        <w:rPr>
          <w:rFonts w:ascii="宋体" w:hAnsi="宋体" w:eastAsia="宋体" w:cs="宋体"/>
          <w:sz w:val="21"/>
          <w:szCs w:val="21"/>
        </w:rPr>
      </w:pPr>
      <w:r>
        <w:rPr>
          <w:rFonts w:ascii="宋体" w:hAnsi="宋体" w:eastAsia="宋体" w:cs="宋体"/>
          <w:spacing w:val="6"/>
          <w:sz w:val="21"/>
          <w:szCs w:val="21"/>
          <w:u w:val="single" w:color="auto"/>
        </w:rPr>
        <w:t>1．属</w:t>
      </w:r>
      <w:r>
        <w:rPr>
          <w:rFonts w:ascii="宋体" w:hAnsi="宋体" w:eastAsia="宋体" w:cs="宋体"/>
          <w:spacing w:val="4"/>
          <w:sz w:val="21"/>
          <w:szCs w:val="21"/>
          <w:u w:val="single" w:color="auto"/>
        </w:rPr>
        <w:t>于</w:t>
      </w:r>
      <w:r>
        <w:rPr>
          <w:rFonts w:ascii="宋体" w:hAnsi="宋体" w:eastAsia="宋体" w:cs="宋体"/>
          <w:spacing w:val="3"/>
          <w:sz w:val="21"/>
          <w:szCs w:val="21"/>
          <w:u w:val="single" w:color="auto"/>
        </w:rPr>
        <w:t>保修范围和内容的项目，承包人应在接到修理通知之日后7天内派人修理完毕。承</w:t>
      </w:r>
      <w:r>
        <w:rPr>
          <w:rFonts w:ascii="宋体" w:hAnsi="宋体" w:eastAsia="宋体" w:cs="宋体"/>
          <w:sz w:val="21"/>
          <w:szCs w:val="21"/>
        </w:rPr>
        <w:t xml:space="preserve"> </w:t>
      </w:r>
      <w:r>
        <w:rPr>
          <w:rFonts w:ascii="宋体" w:hAnsi="宋体" w:eastAsia="宋体" w:cs="宋体"/>
          <w:spacing w:val="-6"/>
          <w:sz w:val="21"/>
          <w:szCs w:val="21"/>
          <w:u w:val="single" w:color="auto"/>
        </w:rPr>
        <w:t>包人不在约定期</w:t>
      </w:r>
      <w:r>
        <w:rPr>
          <w:rFonts w:ascii="宋体" w:hAnsi="宋体" w:eastAsia="宋体" w:cs="宋体"/>
          <w:spacing w:val="-3"/>
          <w:sz w:val="21"/>
          <w:szCs w:val="21"/>
          <w:u w:val="single" w:color="auto"/>
        </w:rPr>
        <w:t>限内派人修理，发包人可委托其他人员修理，保修费用从质量保修金内扣除。</w:t>
      </w:r>
      <w:r>
        <w:rPr>
          <w:rFonts w:ascii="宋体" w:hAnsi="宋体" w:eastAsia="宋体" w:cs="宋体"/>
          <w:sz w:val="21"/>
          <w:szCs w:val="21"/>
          <w:u w:val="single" w:color="auto"/>
        </w:rPr>
        <w:t xml:space="preserve"> </w:t>
      </w:r>
    </w:p>
    <w:p>
      <w:pPr>
        <w:spacing w:before="1" w:line="239" w:lineRule="auto"/>
        <w:ind w:left="4" w:right="58" w:firstLine="470"/>
        <w:rPr>
          <w:rFonts w:ascii="宋体" w:hAnsi="宋体" w:eastAsia="宋体" w:cs="宋体"/>
          <w:sz w:val="21"/>
          <w:szCs w:val="21"/>
        </w:rPr>
      </w:pPr>
      <w:r>
        <w:rPr>
          <w:rFonts w:ascii="宋体" w:hAnsi="宋体" w:eastAsia="宋体" w:cs="宋体"/>
          <w:spacing w:val="9"/>
          <w:sz w:val="21"/>
          <w:szCs w:val="21"/>
          <w:u w:val="single" w:color="auto"/>
        </w:rPr>
        <w:t>2</w:t>
      </w:r>
      <w:r>
        <w:rPr>
          <w:rFonts w:ascii="宋体" w:hAnsi="宋体" w:eastAsia="宋体" w:cs="宋体"/>
          <w:spacing w:val="6"/>
          <w:sz w:val="21"/>
          <w:szCs w:val="21"/>
          <w:u w:val="single" w:color="auto"/>
        </w:rPr>
        <w:t>．发生须紧急抢修事故(如上水跑水、暖气漏水漏气、燃气漏气等)，承包人接到事故通</w:t>
      </w:r>
      <w:r>
        <w:rPr>
          <w:rFonts w:ascii="宋体" w:hAnsi="宋体" w:eastAsia="宋体" w:cs="宋体"/>
          <w:sz w:val="21"/>
          <w:szCs w:val="21"/>
        </w:rPr>
        <w:t xml:space="preserve"> </w:t>
      </w:r>
      <w:r>
        <w:rPr>
          <w:rFonts w:ascii="宋体" w:hAnsi="宋体" w:eastAsia="宋体" w:cs="宋体"/>
          <w:spacing w:val="-10"/>
          <w:sz w:val="21"/>
          <w:szCs w:val="21"/>
          <w:u w:val="single" w:color="auto"/>
        </w:rPr>
        <w:t>知后，应立即到达事故现场抢修</w:t>
      </w:r>
      <w:r>
        <w:rPr>
          <w:rFonts w:ascii="宋体" w:hAnsi="宋体" w:eastAsia="宋体" w:cs="宋体"/>
          <w:spacing w:val="-8"/>
          <w:sz w:val="21"/>
          <w:szCs w:val="21"/>
          <w:u w:val="single" w:color="auto"/>
        </w:rPr>
        <w:t>。</w:t>
      </w:r>
      <w:r>
        <w:rPr>
          <w:rFonts w:ascii="宋体" w:hAnsi="宋体" w:eastAsia="宋体" w:cs="宋体"/>
          <w:sz w:val="21"/>
          <w:szCs w:val="21"/>
          <w:u w:val="single" w:color="auto"/>
        </w:rPr>
        <w:t xml:space="preserve"> </w:t>
      </w:r>
    </w:p>
    <w:p>
      <w:pPr>
        <w:spacing w:before="1" w:line="239" w:lineRule="auto"/>
        <w:ind w:right="49" w:firstLine="472"/>
        <w:rPr>
          <w:rFonts w:ascii="宋体" w:hAnsi="宋体" w:eastAsia="宋体" w:cs="宋体"/>
          <w:sz w:val="21"/>
          <w:szCs w:val="21"/>
        </w:rPr>
      </w:pPr>
      <w:r>
        <w:rPr>
          <w:rFonts w:ascii="宋体" w:hAnsi="宋体" w:eastAsia="宋体" w:cs="宋体"/>
          <w:spacing w:val="1"/>
          <w:sz w:val="21"/>
          <w:szCs w:val="21"/>
          <w:u w:val="single" w:color="auto"/>
        </w:rPr>
        <w:t>3．对于涉及结构安全的质量问题，应当按照《房</w:t>
      </w:r>
      <w:r>
        <w:rPr>
          <w:rFonts w:ascii="宋体" w:hAnsi="宋体" w:eastAsia="宋体" w:cs="宋体"/>
          <w:sz w:val="21"/>
          <w:szCs w:val="21"/>
          <w:u w:val="single" w:color="auto"/>
        </w:rPr>
        <w:t>屋建筑工程质量保修办法》的规定，立即</w:t>
      </w:r>
      <w:r>
        <w:rPr>
          <w:rFonts w:ascii="宋体" w:hAnsi="宋体" w:eastAsia="宋体" w:cs="宋体"/>
          <w:sz w:val="21"/>
          <w:szCs w:val="21"/>
        </w:rPr>
        <w:t xml:space="preserve"> </w:t>
      </w:r>
      <w:r>
        <w:rPr>
          <w:rFonts w:ascii="宋体" w:hAnsi="宋体" w:eastAsia="宋体" w:cs="宋体"/>
          <w:spacing w:val="-1"/>
          <w:sz w:val="21"/>
          <w:szCs w:val="21"/>
          <w:u w:val="single" w:color="auto"/>
        </w:rPr>
        <w:t>向当地建设行政主管</w:t>
      </w:r>
      <w:r>
        <w:rPr>
          <w:rFonts w:ascii="宋体" w:hAnsi="宋体" w:eastAsia="宋体" w:cs="宋体"/>
          <w:sz w:val="21"/>
          <w:szCs w:val="21"/>
          <w:u w:val="single" w:color="auto"/>
        </w:rPr>
        <w:t>部门报告，采取安全防范措施；由原设计单位或具有相应资质等级的设计单</w:t>
      </w:r>
      <w:r>
        <w:rPr>
          <w:rFonts w:ascii="宋体" w:hAnsi="宋体" w:eastAsia="宋体" w:cs="宋体"/>
          <w:sz w:val="21"/>
          <w:szCs w:val="21"/>
        </w:rPr>
        <w:t xml:space="preserve"> </w:t>
      </w:r>
      <w:r>
        <w:rPr>
          <w:rFonts w:ascii="宋体" w:hAnsi="宋体" w:eastAsia="宋体" w:cs="宋体"/>
          <w:spacing w:val="-9"/>
          <w:sz w:val="21"/>
          <w:szCs w:val="21"/>
          <w:u w:val="single" w:color="auto"/>
        </w:rPr>
        <w:t>位提出保修方案，承包人实施保修。</w:t>
      </w:r>
      <w:r>
        <w:rPr>
          <w:rFonts w:ascii="宋体" w:hAnsi="宋体" w:eastAsia="宋体" w:cs="宋体"/>
          <w:sz w:val="21"/>
          <w:szCs w:val="21"/>
          <w:u w:val="single" w:color="auto"/>
        </w:rPr>
        <w:t xml:space="preserve"> </w:t>
      </w:r>
    </w:p>
    <w:p>
      <w:pPr>
        <w:spacing w:before="1" w:line="219" w:lineRule="auto"/>
        <w:ind w:left="416"/>
        <w:rPr>
          <w:rFonts w:ascii="宋体" w:hAnsi="宋体" w:eastAsia="宋体" w:cs="宋体"/>
          <w:sz w:val="21"/>
          <w:szCs w:val="21"/>
        </w:rPr>
      </w:pPr>
      <w:r>
        <w:rPr>
          <w:rFonts w:ascii="Calibri" w:hAnsi="Calibri" w:eastAsia="Calibri" w:cs="Calibri"/>
          <w:spacing w:val="-14"/>
          <w:sz w:val="21"/>
          <w:szCs w:val="21"/>
          <w:u w:val="single" w:color="auto"/>
        </w:rPr>
        <w:t>4</w:t>
      </w:r>
      <w:r>
        <w:rPr>
          <w:rFonts w:ascii="Calibri" w:hAnsi="Calibri" w:eastAsia="Calibri" w:cs="Calibri"/>
          <w:spacing w:val="-13"/>
          <w:sz w:val="21"/>
          <w:szCs w:val="21"/>
          <w:u w:val="single" w:color="auto"/>
        </w:rPr>
        <w:t xml:space="preserve"> </w:t>
      </w:r>
      <w:r>
        <w:rPr>
          <w:rFonts w:ascii="宋体" w:hAnsi="宋体" w:eastAsia="宋体" w:cs="宋体"/>
          <w:spacing w:val="-7"/>
          <w:sz w:val="21"/>
          <w:szCs w:val="21"/>
          <w:u w:val="single" w:color="auto"/>
        </w:rPr>
        <w:t>．质量保修完成后，由发包人和使用单位组织验收。</w:t>
      </w:r>
      <w:r>
        <w:rPr>
          <w:rFonts w:ascii="宋体" w:hAnsi="宋体" w:eastAsia="宋体" w:cs="宋体"/>
          <w:sz w:val="21"/>
          <w:szCs w:val="21"/>
          <w:u w:val="single" w:color="auto"/>
        </w:rPr>
        <w:t xml:space="preserve"> </w:t>
      </w:r>
    </w:p>
    <w:p>
      <w:pPr>
        <w:spacing w:before="23" w:line="181" w:lineRule="auto"/>
        <w:ind w:left="426"/>
        <w:outlineLvl w:val="1"/>
        <w:rPr>
          <w:rFonts w:ascii="宋体" w:hAnsi="宋体" w:eastAsia="宋体" w:cs="宋体"/>
          <w:sz w:val="21"/>
          <w:szCs w:val="21"/>
        </w:rPr>
      </w:pPr>
      <w:r>
        <w:rPr>
          <w:rFonts w:ascii="微软雅黑" w:hAnsi="微软雅黑" w:eastAsia="微软雅黑" w:cs="微软雅黑"/>
          <w:spacing w:val="-11"/>
          <w:sz w:val="21"/>
          <w:szCs w:val="21"/>
          <w14:textOutline w14:w="3175" w14:cap="flat" w14:cmpd="sng">
            <w14:solidFill>
              <w14:srgbClr w14:val="000000"/>
            </w14:solidFill>
            <w14:prstDash w14:val="solid"/>
            <w14:miter w14:val="0"/>
          </w14:textOutline>
        </w:rPr>
        <w:t>1</w:t>
      </w:r>
      <w:r>
        <w:rPr>
          <w:rFonts w:ascii="微软雅黑" w:hAnsi="微软雅黑" w:eastAsia="微软雅黑" w:cs="微软雅黑"/>
          <w:spacing w:val="-8"/>
          <w:sz w:val="21"/>
          <w:szCs w:val="21"/>
          <w14:textOutline w14:w="3175" w14:cap="flat" w14:cmpd="sng">
            <w14:solidFill>
              <w14:srgbClr w14:val="000000"/>
            </w14:solidFill>
            <w14:prstDash w14:val="solid"/>
            <w14:miter w14:val="0"/>
          </w14:textOutline>
        </w:rPr>
        <w:t>6.</w:t>
      </w:r>
      <w:r>
        <w:rPr>
          <w:rFonts w:ascii="宋体" w:hAnsi="宋体" w:eastAsia="宋体" w:cs="宋体"/>
          <w:spacing w:val="-8"/>
          <w:sz w:val="21"/>
          <w:szCs w:val="21"/>
          <w14:textOutline w14:w="3810" w14:cap="flat" w14:cmpd="sng">
            <w14:solidFill>
              <w14:srgbClr w14:val="000000"/>
            </w14:solidFill>
            <w14:prstDash w14:val="solid"/>
            <w14:miter w14:val="0"/>
          </w14:textOutline>
        </w:rPr>
        <w:t>违约</w:t>
      </w:r>
    </w:p>
    <w:p>
      <w:pPr>
        <w:spacing w:before="1" w:line="220" w:lineRule="auto"/>
        <w:ind w:left="429"/>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
          <w:sz w:val="21"/>
          <w:szCs w:val="21"/>
        </w:rPr>
        <w:t xml:space="preserve">6.1 </w:t>
      </w:r>
      <w:r>
        <w:rPr>
          <w:rFonts w:ascii="宋体" w:hAnsi="宋体" w:eastAsia="宋体" w:cs="宋体"/>
          <w:spacing w:val="-1"/>
          <w:sz w:val="21"/>
          <w:szCs w:val="21"/>
        </w:rPr>
        <w:t>发包人违约</w:t>
      </w:r>
    </w:p>
    <w:p>
      <w:pPr>
        <w:spacing w:before="22" w:line="239" w:lineRule="auto"/>
        <w:ind w:left="429"/>
        <w:rPr>
          <w:rFonts w:ascii="宋体" w:hAnsi="宋体" w:eastAsia="宋体" w:cs="宋体"/>
          <w:sz w:val="21"/>
          <w:szCs w:val="21"/>
        </w:rPr>
      </w:pPr>
      <w:r>
        <w:rPr>
          <w:rFonts w:ascii="Calibri" w:hAnsi="Calibri" w:eastAsia="Calibri" w:cs="Calibri"/>
          <w:spacing w:val="-1"/>
          <w:sz w:val="21"/>
          <w:szCs w:val="21"/>
        </w:rPr>
        <w:t xml:space="preserve">16.1.1 </w:t>
      </w:r>
      <w:r>
        <w:rPr>
          <w:rFonts w:ascii="宋体" w:hAnsi="宋体" w:eastAsia="宋体" w:cs="宋体"/>
          <w:spacing w:val="-1"/>
          <w:sz w:val="21"/>
          <w:szCs w:val="21"/>
        </w:rPr>
        <w:t>发包人违约</w:t>
      </w:r>
      <w:r>
        <w:rPr>
          <w:rFonts w:ascii="宋体" w:hAnsi="宋体" w:eastAsia="宋体" w:cs="宋体"/>
          <w:sz w:val="21"/>
          <w:szCs w:val="21"/>
        </w:rPr>
        <w:t>的情形</w:t>
      </w:r>
    </w:p>
    <w:p>
      <w:pPr>
        <w:spacing w:line="220" w:lineRule="auto"/>
        <w:ind w:left="423"/>
        <w:rPr>
          <w:rFonts w:ascii="宋体" w:hAnsi="宋体" w:eastAsia="宋体" w:cs="宋体"/>
          <w:sz w:val="21"/>
          <w:szCs w:val="21"/>
        </w:rPr>
      </w:pPr>
      <w:r>
        <w:rPr>
          <w:rFonts w:ascii="宋体" w:hAnsi="宋体" w:eastAsia="宋体" w:cs="宋体"/>
          <w:spacing w:val="-13"/>
          <w:sz w:val="21"/>
          <w:szCs w:val="21"/>
        </w:rPr>
        <w:t>发</w:t>
      </w:r>
      <w:r>
        <w:rPr>
          <w:rFonts w:ascii="宋体" w:hAnsi="宋体" w:eastAsia="宋体" w:cs="宋体"/>
          <w:spacing w:val="-8"/>
          <w:sz w:val="21"/>
          <w:szCs w:val="21"/>
        </w:rPr>
        <w:t xml:space="preserve">包人违约的其他情形： </w:t>
      </w:r>
      <w:r>
        <w:rPr>
          <w:rFonts w:ascii="宋体" w:hAnsi="宋体" w:eastAsia="宋体" w:cs="宋体"/>
          <w:spacing w:val="-8"/>
          <w:sz w:val="21"/>
          <w:szCs w:val="21"/>
          <w:u w:val="single" w:color="auto"/>
        </w:rPr>
        <w:t>无</w:t>
      </w:r>
      <w:r>
        <w:rPr>
          <w:rFonts w:ascii="宋体" w:hAnsi="宋体" w:eastAsia="宋体" w:cs="宋体"/>
          <w:spacing w:val="-8"/>
          <w:sz w:val="21"/>
          <w:szCs w:val="21"/>
        </w:rPr>
        <w:t>。</w:t>
      </w:r>
    </w:p>
    <w:p>
      <w:pPr>
        <w:spacing w:before="21" w:line="220" w:lineRule="auto"/>
        <w:ind w:left="429"/>
        <w:rPr>
          <w:rFonts w:ascii="宋体" w:hAnsi="宋体" w:eastAsia="宋体" w:cs="宋体"/>
          <w:sz w:val="21"/>
          <w:szCs w:val="21"/>
        </w:rPr>
      </w:pPr>
      <w:r>
        <w:rPr>
          <w:rFonts w:ascii="Calibri" w:hAnsi="Calibri" w:eastAsia="Calibri" w:cs="Calibri"/>
          <w:spacing w:val="-1"/>
          <w:sz w:val="21"/>
          <w:szCs w:val="21"/>
        </w:rPr>
        <w:t xml:space="preserve">16.1.2 </w:t>
      </w:r>
      <w:r>
        <w:rPr>
          <w:rFonts w:ascii="宋体" w:hAnsi="宋体" w:eastAsia="宋体" w:cs="宋体"/>
          <w:spacing w:val="-1"/>
          <w:sz w:val="21"/>
          <w:szCs w:val="21"/>
        </w:rPr>
        <w:t>发包人违约</w:t>
      </w:r>
      <w:r>
        <w:rPr>
          <w:rFonts w:ascii="宋体" w:hAnsi="宋体" w:eastAsia="宋体" w:cs="宋体"/>
          <w:sz w:val="21"/>
          <w:szCs w:val="21"/>
        </w:rPr>
        <w:t>的责任</w:t>
      </w:r>
    </w:p>
    <w:p>
      <w:pPr>
        <w:spacing w:before="22" w:line="220" w:lineRule="auto"/>
        <w:ind w:left="423"/>
        <w:rPr>
          <w:rFonts w:ascii="宋体" w:hAnsi="宋体" w:eastAsia="宋体" w:cs="宋体"/>
          <w:sz w:val="21"/>
          <w:szCs w:val="21"/>
        </w:rPr>
      </w:pPr>
      <w:r>
        <w:rPr>
          <w:rFonts w:ascii="宋体" w:hAnsi="宋体" w:eastAsia="宋体" w:cs="宋体"/>
          <w:spacing w:val="-6"/>
          <w:sz w:val="21"/>
          <w:szCs w:val="21"/>
        </w:rPr>
        <w:t>发</w:t>
      </w:r>
      <w:r>
        <w:rPr>
          <w:rFonts w:ascii="宋体" w:hAnsi="宋体" w:eastAsia="宋体" w:cs="宋体"/>
          <w:spacing w:val="-3"/>
          <w:sz w:val="21"/>
          <w:szCs w:val="21"/>
        </w:rPr>
        <w:t>包人违约责任的承担方式和计算方法：</w:t>
      </w:r>
    </w:p>
    <w:p>
      <w:pPr>
        <w:spacing w:before="23" w:line="220" w:lineRule="auto"/>
        <w:ind w:left="425"/>
        <w:rPr>
          <w:rFonts w:ascii="宋体" w:hAnsi="宋体" w:eastAsia="宋体" w:cs="宋体"/>
          <w:sz w:val="21"/>
          <w:szCs w:val="21"/>
        </w:rPr>
      </w:pPr>
      <w:r>
        <w:rPr>
          <w:rFonts w:ascii="宋体" w:hAnsi="宋体" w:eastAsia="宋体" w:cs="宋体"/>
          <w:spacing w:val="2"/>
          <w:sz w:val="21"/>
          <w:szCs w:val="21"/>
        </w:rPr>
        <w:t>(</w:t>
      </w:r>
      <w:r>
        <w:rPr>
          <w:rFonts w:ascii="Calibri" w:hAnsi="Calibri" w:eastAsia="Calibri" w:cs="Calibri"/>
          <w:spacing w:val="1"/>
          <w:sz w:val="21"/>
          <w:szCs w:val="21"/>
        </w:rPr>
        <w:t>1</w:t>
      </w:r>
      <w:r>
        <w:rPr>
          <w:rFonts w:ascii="宋体" w:hAnsi="宋体" w:eastAsia="宋体" w:cs="宋体"/>
          <w:spacing w:val="1"/>
          <w:sz w:val="21"/>
          <w:szCs w:val="21"/>
        </w:rPr>
        <w:t xml:space="preserve">)因发包人原因未能在计划开工日期前 </w:t>
      </w:r>
      <w:r>
        <w:rPr>
          <w:rFonts w:ascii="Calibri" w:hAnsi="Calibri" w:eastAsia="Calibri" w:cs="Calibri"/>
          <w:spacing w:val="1"/>
          <w:sz w:val="21"/>
          <w:szCs w:val="21"/>
        </w:rPr>
        <w:t xml:space="preserve">7 </w:t>
      </w:r>
      <w:r>
        <w:rPr>
          <w:rFonts w:ascii="宋体" w:hAnsi="宋体" w:eastAsia="宋体" w:cs="宋体"/>
          <w:spacing w:val="1"/>
          <w:sz w:val="21"/>
          <w:szCs w:val="21"/>
        </w:rPr>
        <w:t xml:space="preserve">天内下达开工通知的违约责任： </w:t>
      </w:r>
      <w:r>
        <w:rPr>
          <w:rFonts w:ascii="宋体" w:hAnsi="宋体" w:eastAsia="宋体" w:cs="宋体"/>
          <w:spacing w:val="1"/>
          <w:sz w:val="21"/>
          <w:szCs w:val="21"/>
          <w:u w:val="single" w:color="auto"/>
        </w:rPr>
        <w:t>协商解决</w:t>
      </w:r>
      <w:r>
        <w:rPr>
          <w:rFonts w:ascii="宋体" w:hAnsi="宋体" w:eastAsia="宋体" w:cs="宋体"/>
          <w:spacing w:val="1"/>
          <w:sz w:val="21"/>
          <w:szCs w:val="21"/>
        </w:rPr>
        <w:t>。</w:t>
      </w:r>
    </w:p>
    <w:p>
      <w:pPr>
        <w:spacing w:before="22" w:line="218" w:lineRule="auto"/>
        <w:ind w:left="425"/>
        <w:rPr>
          <w:rFonts w:ascii="宋体" w:hAnsi="宋体" w:eastAsia="宋体" w:cs="宋体"/>
          <w:sz w:val="21"/>
          <w:szCs w:val="21"/>
        </w:rPr>
      </w:pPr>
      <w:r>
        <w:rPr>
          <w:rFonts w:ascii="宋体" w:hAnsi="宋体" w:eastAsia="宋体" w:cs="宋体"/>
          <w:spacing w:val="4"/>
          <w:sz w:val="21"/>
          <w:szCs w:val="21"/>
        </w:rPr>
        <w:t>(</w:t>
      </w:r>
      <w:r>
        <w:rPr>
          <w:rFonts w:ascii="Calibri" w:hAnsi="Calibri" w:eastAsia="Calibri" w:cs="Calibri"/>
          <w:spacing w:val="4"/>
          <w:sz w:val="21"/>
          <w:szCs w:val="21"/>
        </w:rPr>
        <w:t>2</w:t>
      </w:r>
      <w:r>
        <w:rPr>
          <w:rFonts w:ascii="宋体" w:hAnsi="宋体" w:eastAsia="宋体" w:cs="宋体"/>
          <w:spacing w:val="4"/>
          <w:sz w:val="21"/>
          <w:szCs w:val="21"/>
        </w:rPr>
        <w:t>)因发包人原因未能</w:t>
      </w:r>
      <w:r>
        <w:rPr>
          <w:rFonts w:ascii="宋体" w:hAnsi="宋体" w:eastAsia="宋体" w:cs="宋体"/>
          <w:spacing w:val="3"/>
          <w:sz w:val="21"/>
          <w:szCs w:val="21"/>
        </w:rPr>
        <w:t>按</w:t>
      </w:r>
      <w:r>
        <w:rPr>
          <w:rFonts w:ascii="宋体" w:hAnsi="宋体" w:eastAsia="宋体" w:cs="宋体"/>
          <w:spacing w:val="2"/>
          <w:sz w:val="21"/>
          <w:szCs w:val="21"/>
        </w:rPr>
        <w:t xml:space="preserve">合同约定支付合同价款的违约责任： </w:t>
      </w:r>
      <w:r>
        <w:rPr>
          <w:rFonts w:ascii="宋体" w:hAnsi="宋体" w:eastAsia="宋体" w:cs="宋体"/>
          <w:spacing w:val="2"/>
          <w:sz w:val="21"/>
          <w:szCs w:val="21"/>
          <w:u w:val="single" w:color="auto"/>
        </w:rPr>
        <w:t>协商解决</w:t>
      </w:r>
      <w:r>
        <w:rPr>
          <w:rFonts w:ascii="宋体" w:hAnsi="宋体" w:eastAsia="宋体" w:cs="宋体"/>
          <w:spacing w:val="2"/>
          <w:sz w:val="21"/>
          <w:szCs w:val="21"/>
        </w:rPr>
        <w:t>。</w:t>
      </w:r>
    </w:p>
    <w:p>
      <w:pPr>
        <w:spacing w:before="26" w:line="239" w:lineRule="auto"/>
        <w:ind w:left="1" w:firstLine="423"/>
        <w:rPr>
          <w:rFonts w:ascii="宋体" w:hAnsi="宋体" w:eastAsia="宋体" w:cs="宋体"/>
          <w:sz w:val="21"/>
          <w:szCs w:val="21"/>
        </w:rPr>
      </w:pPr>
      <w:r>
        <w:rPr>
          <w:rFonts w:ascii="宋体" w:hAnsi="宋体" w:eastAsia="宋体" w:cs="宋体"/>
          <w:spacing w:val="3"/>
          <w:sz w:val="21"/>
          <w:szCs w:val="21"/>
        </w:rPr>
        <w:t>(</w:t>
      </w:r>
      <w:r>
        <w:rPr>
          <w:rFonts w:ascii="Calibri" w:hAnsi="Calibri" w:eastAsia="Calibri" w:cs="Calibri"/>
          <w:spacing w:val="3"/>
          <w:sz w:val="21"/>
          <w:szCs w:val="21"/>
        </w:rPr>
        <w:t>3</w:t>
      </w:r>
      <w:r>
        <w:rPr>
          <w:rFonts w:ascii="宋体" w:hAnsi="宋体" w:eastAsia="宋体" w:cs="宋体"/>
          <w:spacing w:val="3"/>
          <w:sz w:val="21"/>
          <w:szCs w:val="21"/>
        </w:rPr>
        <w:t xml:space="preserve">) 发包人违反第 </w:t>
      </w:r>
      <w:r>
        <w:rPr>
          <w:rFonts w:ascii="Calibri" w:hAnsi="Calibri" w:eastAsia="Calibri" w:cs="Calibri"/>
          <w:spacing w:val="3"/>
          <w:sz w:val="21"/>
          <w:szCs w:val="21"/>
        </w:rPr>
        <w:t xml:space="preserve">10.1 </w:t>
      </w:r>
      <w:r>
        <w:rPr>
          <w:rFonts w:ascii="宋体" w:hAnsi="宋体" w:eastAsia="宋体" w:cs="宋体"/>
          <w:spacing w:val="3"/>
          <w:sz w:val="21"/>
          <w:szCs w:val="21"/>
        </w:rPr>
        <w:t>款〔变更的范围〕第(</w:t>
      </w:r>
      <w:r>
        <w:rPr>
          <w:rFonts w:ascii="Calibri" w:hAnsi="Calibri" w:eastAsia="Calibri" w:cs="Calibri"/>
          <w:spacing w:val="3"/>
          <w:sz w:val="21"/>
          <w:szCs w:val="21"/>
        </w:rPr>
        <w:t>2</w:t>
      </w:r>
      <w:r>
        <w:rPr>
          <w:rFonts w:ascii="宋体" w:hAnsi="宋体" w:eastAsia="宋体" w:cs="宋体"/>
          <w:spacing w:val="3"/>
          <w:sz w:val="21"/>
          <w:szCs w:val="21"/>
        </w:rPr>
        <w:t>) 项约定，自行实施被取消的工作或转由</w:t>
      </w:r>
      <w:r>
        <w:rPr>
          <w:rFonts w:ascii="宋体" w:hAnsi="宋体" w:eastAsia="宋体" w:cs="宋体"/>
          <w:sz w:val="21"/>
          <w:szCs w:val="21"/>
        </w:rPr>
        <w:t xml:space="preserve">他 </w:t>
      </w:r>
      <w:r>
        <w:rPr>
          <w:rFonts w:ascii="宋体" w:hAnsi="宋体" w:eastAsia="宋体" w:cs="宋体"/>
          <w:spacing w:val="-14"/>
          <w:sz w:val="21"/>
          <w:szCs w:val="21"/>
        </w:rPr>
        <w:t>人</w:t>
      </w:r>
      <w:r>
        <w:rPr>
          <w:rFonts w:ascii="宋体" w:hAnsi="宋体" w:eastAsia="宋体" w:cs="宋体"/>
          <w:spacing w:val="-10"/>
          <w:sz w:val="21"/>
          <w:szCs w:val="21"/>
        </w:rPr>
        <w:t>实</w:t>
      </w:r>
      <w:r>
        <w:rPr>
          <w:rFonts w:ascii="宋体" w:hAnsi="宋体" w:eastAsia="宋体" w:cs="宋体"/>
          <w:spacing w:val="-7"/>
          <w:sz w:val="21"/>
          <w:szCs w:val="21"/>
        </w:rPr>
        <w:t xml:space="preserve">施的违约责任： </w:t>
      </w:r>
      <w:r>
        <w:rPr>
          <w:rFonts w:ascii="宋体" w:hAnsi="宋体" w:eastAsia="宋体" w:cs="宋体"/>
          <w:spacing w:val="-7"/>
          <w:sz w:val="21"/>
          <w:szCs w:val="21"/>
          <w:u w:val="single" w:color="auto"/>
        </w:rPr>
        <w:t>协商解决</w:t>
      </w:r>
      <w:r>
        <w:rPr>
          <w:rFonts w:ascii="宋体" w:hAnsi="宋体" w:eastAsia="宋体" w:cs="宋体"/>
          <w:spacing w:val="-7"/>
          <w:sz w:val="21"/>
          <w:szCs w:val="21"/>
        </w:rPr>
        <w:t>。</w:t>
      </w:r>
    </w:p>
    <w:p>
      <w:pPr>
        <w:spacing w:line="239" w:lineRule="auto"/>
        <w:ind w:firstLine="425"/>
        <w:rPr>
          <w:rFonts w:ascii="宋体" w:hAnsi="宋体" w:eastAsia="宋体" w:cs="宋体"/>
          <w:sz w:val="21"/>
          <w:szCs w:val="21"/>
        </w:rPr>
      </w:pPr>
      <w:r>
        <w:rPr>
          <w:rFonts w:ascii="宋体" w:hAnsi="宋体" w:eastAsia="宋体" w:cs="宋体"/>
          <w:spacing w:val="-2"/>
          <w:sz w:val="21"/>
          <w:szCs w:val="21"/>
        </w:rPr>
        <w:t>(</w:t>
      </w:r>
      <w:r>
        <w:rPr>
          <w:rFonts w:ascii="Calibri" w:hAnsi="Calibri" w:eastAsia="Calibri" w:cs="Calibri"/>
          <w:spacing w:val="-2"/>
          <w:sz w:val="21"/>
          <w:szCs w:val="21"/>
        </w:rPr>
        <w:t>4</w:t>
      </w:r>
      <w:r>
        <w:rPr>
          <w:rFonts w:ascii="宋体" w:hAnsi="宋体" w:eastAsia="宋体" w:cs="宋体"/>
          <w:spacing w:val="-2"/>
          <w:sz w:val="21"/>
          <w:szCs w:val="21"/>
        </w:rPr>
        <w:t>) 发包人提供的材料、工程设备的规格、数量或质量不符</w:t>
      </w:r>
      <w:r>
        <w:rPr>
          <w:rFonts w:ascii="宋体" w:hAnsi="宋体" w:eastAsia="宋体" w:cs="宋体"/>
          <w:spacing w:val="-1"/>
          <w:sz w:val="21"/>
          <w:szCs w:val="21"/>
        </w:rPr>
        <w:t>合合同约定， 或因发包人原因导</w:t>
      </w:r>
      <w:r>
        <w:rPr>
          <w:rFonts w:ascii="宋体" w:hAnsi="宋体" w:eastAsia="宋体" w:cs="宋体"/>
          <w:sz w:val="21"/>
          <w:szCs w:val="21"/>
        </w:rPr>
        <w:t xml:space="preserve"> </w:t>
      </w:r>
      <w:r>
        <w:rPr>
          <w:rFonts w:ascii="宋体" w:hAnsi="宋体" w:eastAsia="宋体" w:cs="宋体"/>
          <w:spacing w:val="-6"/>
          <w:sz w:val="21"/>
          <w:szCs w:val="21"/>
        </w:rPr>
        <w:t>致</w:t>
      </w:r>
      <w:r>
        <w:rPr>
          <w:rFonts w:ascii="宋体" w:hAnsi="宋体" w:eastAsia="宋体" w:cs="宋体"/>
          <w:spacing w:val="-4"/>
          <w:sz w:val="21"/>
          <w:szCs w:val="21"/>
        </w:rPr>
        <w:t xml:space="preserve">交货日期延误或交货地点变更等情况的违约责任： </w:t>
      </w:r>
      <w:r>
        <w:rPr>
          <w:rFonts w:ascii="宋体" w:hAnsi="宋体" w:eastAsia="宋体" w:cs="宋体"/>
          <w:spacing w:val="-4"/>
          <w:sz w:val="21"/>
          <w:szCs w:val="21"/>
          <w:u w:val="single" w:color="auto"/>
        </w:rPr>
        <w:t>无内容</w:t>
      </w:r>
      <w:r>
        <w:rPr>
          <w:rFonts w:ascii="宋体" w:hAnsi="宋体" w:eastAsia="宋体" w:cs="宋体"/>
          <w:spacing w:val="-4"/>
          <w:sz w:val="21"/>
          <w:szCs w:val="21"/>
        </w:rPr>
        <w:t>。</w:t>
      </w:r>
    </w:p>
    <w:p>
      <w:pPr>
        <w:spacing w:before="1" w:line="219" w:lineRule="auto"/>
        <w:ind w:left="425"/>
        <w:rPr>
          <w:rFonts w:ascii="宋体" w:hAnsi="宋体" w:eastAsia="宋体" w:cs="宋体"/>
          <w:sz w:val="21"/>
          <w:szCs w:val="21"/>
        </w:rPr>
      </w:pPr>
      <w:r>
        <w:rPr>
          <w:rFonts w:ascii="宋体" w:hAnsi="宋体" w:eastAsia="宋体" w:cs="宋体"/>
          <w:spacing w:val="3"/>
          <w:sz w:val="21"/>
          <w:szCs w:val="21"/>
        </w:rPr>
        <w:t>(</w:t>
      </w:r>
      <w:r>
        <w:rPr>
          <w:rFonts w:ascii="Calibri" w:hAnsi="Calibri" w:eastAsia="Calibri" w:cs="Calibri"/>
          <w:spacing w:val="3"/>
          <w:sz w:val="21"/>
          <w:szCs w:val="21"/>
        </w:rPr>
        <w:t>5</w:t>
      </w:r>
      <w:r>
        <w:rPr>
          <w:rFonts w:ascii="宋体" w:hAnsi="宋体" w:eastAsia="宋体" w:cs="宋体"/>
          <w:spacing w:val="3"/>
          <w:sz w:val="21"/>
          <w:szCs w:val="21"/>
        </w:rPr>
        <w:t xml:space="preserve">)因发包人违反合同约定造成暂停施工的违约责任： </w:t>
      </w:r>
      <w:r>
        <w:rPr>
          <w:rFonts w:ascii="宋体" w:hAnsi="宋体" w:eastAsia="宋体" w:cs="宋体"/>
          <w:spacing w:val="3"/>
          <w:sz w:val="21"/>
          <w:szCs w:val="21"/>
          <w:u w:val="single" w:color="auto"/>
        </w:rPr>
        <w:t>协商解决</w:t>
      </w:r>
      <w:r>
        <w:rPr>
          <w:rFonts w:ascii="宋体" w:hAnsi="宋体" w:eastAsia="宋体" w:cs="宋体"/>
          <w:spacing w:val="1"/>
          <w:sz w:val="21"/>
          <w:szCs w:val="21"/>
        </w:rPr>
        <w:t>。</w:t>
      </w:r>
    </w:p>
    <w:p>
      <w:pPr>
        <w:spacing w:before="23" w:line="224" w:lineRule="auto"/>
        <w:ind w:right="20" w:firstLine="424"/>
        <w:rPr>
          <w:rFonts w:ascii="宋体" w:hAnsi="宋体" w:eastAsia="宋体" w:cs="宋体"/>
          <w:sz w:val="21"/>
          <w:szCs w:val="21"/>
        </w:rPr>
      </w:pPr>
      <w:r>
        <w:rPr>
          <w:rFonts w:ascii="宋体" w:hAnsi="宋体" w:eastAsia="宋体" w:cs="宋体"/>
          <w:spacing w:val="1"/>
          <w:sz w:val="21"/>
          <w:szCs w:val="21"/>
        </w:rPr>
        <w:t>(</w:t>
      </w:r>
      <w:r>
        <w:rPr>
          <w:rFonts w:ascii="Calibri" w:hAnsi="Calibri" w:eastAsia="Calibri" w:cs="Calibri"/>
          <w:spacing w:val="1"/>
          <w:sz w:val="21"/>
          <w:szCs w:val="21"/>
        </w:rPr>
        <w:t>6</w:t>
      </w:r>
      <w:r>
        <w:rPr>
          <w:rFonts w:ascii="宋体" w:hAnsi="宋体" w:eastAsia="宋体" w:cs="宋体"/>
          <w:spacing w:val="1"/>
          <w:sz w:val="21"/>
          <w:szCs w:val="21"/>
        </w:rPr>
        <w:t>) 发包人无正当理由没有</w:t>
      </w:r>
      <w:r>
        <w:rPr>
          <w:rFonts w:ascii="宋体" w:hAnsi="宋体" w:eastAsia="宋体" w:cs="宋体"/>
          <w:sz w:val="21"/>
          <w:szCs w:val="21"/>
        </w:rPr>
        <w:t xml:space="preserve">在约定期限内发出复工指示，导致承包人无法复工的违约责任： </w:t>
      </w:r>
      <w:r>
        <w:rPr>
          <w:rFonts w:ascii="宋体" w:hAnsi="宋体" w:eastAsia="宋体" w:cs="宋体"/>
          <w:spacing w:val="-2"/>
          <w:sz w:val="21"/>
          <w:szCs w:val="21"/>
          <w:u w:val="single" w:color="auto"/>
        </w:rPr>
        <w:t>协商解决</w:t>
      </w:r>
      <w:r>
        <w:rPr>
          <w:rFonts w:ascii="宋体" w:hAnsi="宋体" w:eastAsia="宋体" w:cs="宋体"/>
          <w:spacing w:val="-2"/>
          <w:sz w:val="21"/>
          <w:szCs w:val="21"/>
        </w:rPr>
        <w:t>。</w:t>
      </w:r>
    </w:p>
    <w:p>
      <w:pPr>
        <w:spacing w:line="270" w:lineRule="auto"/>
        <w:ind w:left="425"/>
        <w:rPr>
          <w:rFonts w:ascii="宋体" w:hAnsi="宋体" w:eastAsia="宋体" w:cs="宋体"/>
          <w:sz w:val="21"/>
          <w:szCs w:val="21"/>
        </w:rPr>
      </w:pPr>
      <w:r>
        <w:rPr>
          <w:rFonts w:ascii="宋体" w:hAnsi="宋体" w:eastAsia="宋体" w:cs="宋体"/>
          <w:spacing w:val="11"/>
          <w:sz w:val="21"/>
          <w:szCs w:val="21"/>
        </w:rPr>
        <w:t>(</w:t>
      </w:r>
      <w:r>
        <w:rPr>
          <w:rFonts w:ascii="Calibri" w:hAnsi="Calibri" w:eastAsia="Calibri" w:cs="Calibri"/>
          <w:spacing w:val="10"/>
          <w:sz w:val="21"/>
          <w:szCs w:val="21"/>
        </w:rPr>
        <w:t>7</w:t>
      </w:r>
      <w:r>
        <w:rPr>
          <w:rFonts w:ascii="宋体" w:hAnsi="宋体" w:eastAsia="宋体" w:cs="宋体"/>
          <w:spacing w:val="10"/>
          <w:sz w:val="21"/>
          <w:szCs w:val="21"/>
        </w:rPr>
        <w:t xml:space="preserve">)其他： </w:t>
      </w:r>
      <w:r>
        <w:rPr>
          <w:rFonts w:ascii="Calibri" w:hAnsi="Calibri" w:eastAsia="Calibri" w:cs="Calibri"/>
          <w:spacing w:val="10"/>
          <w:sz w:val="21"/>
          <w:szCs w:val="21"/>
          <w:u w:val="single" w:color="auto"/>
        </w:rPr>
        <w:t>/</w:t>
      </w:r>
      <w:r>
        <w:rPr>
          <w:rFonts w:ascii="宋体" w:hAnsi="宋体" w:eastAsia="宋体" w:cs="宋体"/>
          <w:spacing w:val="10"/>
          <w:sz w:val="21"/>
          <w:szCs w:val="21"/>
        </w:rPr>
        <w:t>。</w:t>
      </w:r>
    </w:p>
    <w:p>
      <w:pPr>
        <w:spacing w:before="1" w:line="219" w:lineRule="auto"/>
        <w:ind w:left="429"/>
        <w:rPr>
          <w:rFonts w:ascii="宋体" w:hAnsi="宋体" w:eastAsia="宋体" w:cs="宋体"/>
          <w:sz w:val="21"/>
          <w:szCs w:val="21"/>
        </w:rPr>
      </w:pPr>
      <w:r>
        <w:rPr>
          <w:rFonts w:ascii="Calibri" w:hAnsi="Calibri" w:eastAsia="Calibri" w:cs="Calibri"/>
          <w:spacing w:val="-1"/>
          <w:sz w:val="21"/>
          <w:szCs w:val="21"/>
        </w:rPr>
        <w:t xml:space="preserve">16.1.3 </w:t>
      </w:r>
      <w:r>
        <w:rPr>
          <w:rFonts w:ascii="宋体" w:hAnsi="宋体" w:eastAsia="宋体" w:cs="宋体"/>
          <w:spacing w:val="-1"/>
          <w:sz w:val="21"/>
          <w:szCs w:val="21"/>
        </w:rPr>
        <w:t>因发包人</w:t>
      </w:r>
      <w:r>
        <w:rPr>
          <w:rFonts w:ascii="宋体" w:hAnsi="宋体" w:eastAsia="宋体" w:cs="宋体"/>
          <w:sz w:val="21"/>
          <w:szCs w:val="21"/>
        </w:rPr>
        <w:t>违约解除合同</w:t>
      </w:r>
    </w:p>
    <w:p>
      <w:pPr>
        <w:spacing w:before="23" w:line="239" w:lineRule="auto"/>
        <w:ind w:left="5" w:firstLine="414"/>
        <w:rPr>
          <w:rFonts w:ascii="宋体" w:hAnsi="宋体" w:eastAsia="宋体" w:cs="宋体"/>
          <w:sz w:val="21"/>
          <w:szCs w:val="21"/>
        </w:rPr>
      </w:pPr>
      <w:r>
        <w:rPr>
          <w:rFonts w:ascii="宋体" w:hAnsi="宋体" w:eastAsia="宋体" w:cs="宋体"/>
          <w:spacing w:val="-6"/>
          <w:sz w:val="21"/>
          <w:szCs w:val="21"/>
        </w:rPr>
        <w:t xml:space="preserve">承包人按 </w:t>
      </w:r>
      <w:r>
        <w:rPr>
          <w:rFonts w:ascii="Calibri" w:hAnsi="Calibri" w:eastAsia="Calibri" w:cs="Calibri"/>
          <w:spacing w:val="-6"/>
          <w:sz w:val="21"/>
          <w:szCs w:val="21"/>
        </w:rPr>
        <w:t>16.</w:t>
      </w:r>
      <w:r>
        <w:rPr>
          <w:rFonts w:ascii="Calibri" w:hAnsi="Calibri" w:eastAsia="Calibri" w:cs="Calibri"/>
          <w:spacing w:val="-3"/>
          <w:sz w:val="21"/>
          <w:szCs w:val="21"/>
        </w:rPr>
        <w:t xml:space="preserve">1.1 </w:t>
      </w:r>
      <w:r>
        <w:rPr>
          <w:rFonts w:ascii="宋体" w:hAnsi="宋体" w:eastAsia="宋体" w:cs="宋体"/>
          <w:spacing w:val="-3"/>
          <w:sz w:val="21"/>
          <w:szCs w:val="21"/>
        </w:rPr>
        <w:t xml:space="preserve">项〔发包人违约的情形〕约定暂停施工满 </w:t>
      </w:r>
      <w:r>
        <w:rPr>
          <w:rFonts w:ascii="Calibri" w:hAnsi="Calibri" w:eastAsia="Calibri" w:cs="Calibri"/>
          <w:spacing w:val="-3"/>
          <w:sz w:val="21"/>
          <w:szCs w:val="21"/>
          <w:u w:val="single" w:color="auto"/>
        </w:rPr>
        <w:t xml:space="preserve">60 </w:t>
      </w:r>
      <w:r>
        <w:rPr>
          <w:rFonts w:ascii="宋体" w:hAnsi="宋体" w:eastAsia="宋体" w:cs="宋体"/>
          <w:spacing w:val="-3"/>
          <w:sz w:val="21"/>
          <w:szCs w:val="21"/>
        </w:rPr>
        <w:t>天后发包人仍不纠正其违约行为</w:t>
      </w:r>
      <w:r>
        <w:rPr>
          <w:rFonts w:ascii="宋体" w:hAnsi="宋体" w:eastAsia="宋体" w:cs="宋体"/>
          <w:sz w:val="21"/>
          <w:szCs w:val="21"/>
        </w:rPr>
        <w:t xml:space="preserve"> </w:t>
      </w:r>
      <w:r>
        <w:rPr>
          <w:rFonts w:ascii="宋体" w:hAnsi="宋体" w:eastAsia="宋体" w:cs="宋体"/>
          <w:spacing w:val="-2"/>
          <w:sz w:val="21"/>
          <w:szCs w:val="21"/>
        </w:rPr>
        <w:t>并致使合同目的不能实现的，承包人有权解除合</w:t>
      </w:r>
      <w:r>
        <w:rPr>
          <w:rFonts w:ascii="宋体" w:hAnsi="宋体" w:eastAsia="宋体" w:cs="宋体"/>
          <w:sz w:val="21"/>
          <w:szCs w:val="21"/>
        </w:rPr>
        <w:t>同。</w:t>
      </w:r>
    </w:p>
    <w:p>
      <w:pPr>
        <w:spacing w:before="1" w:line="219" w:lineRule="auto"/>
        <w:ind w:left="429"/>
        <w:rPr>
          <w:rFonts w:ascii="宋体" w:hAnsi="宋体" w:eastAsia="宋体" w:cs="宋体"/>
          <w:sz w:val="21"/>
          <w:szCs w:val="21"/>
        </w:rPr>
      </w:pPr>
      <w:r>
        <w:rPr>
          <w:rFonts w:ascii="Calibri" w:hAnsi="Calibri" w:eastAsia="Calibri" w:cs="Calibri"/>
          <w:spacing w:val="-2"/>
          <w:sz w:val="21"/>
          <w:szCs w:val="21"/>
        </w:rPr>
        <w:t>16</w:t>
      </w:r>
      <w:r>
        <w:rPr>
          <w:rFonts w:ascii="Calibri" w:hAnsi="Calibri" w:eastAsia="Calibri" w:cs="Calibri"/>
          <w:spacing w:val="-1"/>
          <w:sz w:val="21"/>
          <w:szCs w:val="21"/>
        </w:rPr>
        <w:t xml:space="preserve">.2 </w:t>
      </w:r>
      <w:r>
        <w:rPr>
          <w:rFonts w:ascii="宋体" w:hAnsi="宋体" w:eastAsia="宋体" w:cs="宋体"/>
          <w:spacing w:val="-1"/>
          <w:sz w:val="21"/>
          <w:szCs w:val="21"/>
        </w:rPr>
        <w:t>承包人违约</w:t>
      </w:r>
    </w:p>
    <w:p>
      <w:pPr>
        <w:spacing w:before="22" w:line="220" w:lineRule="auto"/>
        <w:ind w:left="429"/>
        <w:rPr>
          <w:rFonts w:ascii="宋体" w:hAnsi="宋体" w:eastAsia="宋体" w:cs="宋体"/>
          <w:sz w:val="21"/>
          <w:szCs w:val="21"/>
        </w:rPr>
      </w:pPr>
      <w:r>
        <w:rPr>
          <w:rFonts w:ascii="Calibri" w:hAnsi="Calibri" w:eastAsia="Calibri" w:cs="Calibri"/>
          <w:spacing w:val="-1"/>
          <w:sz w:val="21"/>
          <w:szCs w:val="21"/>
        </w:rPr>
        <w:t xml:space="preserve">16.2.1 </w:t>
      </w:r>
      <w:r>
        <w:rPr>
          <w:rFonts w:ascii="宋体" w:hAnsi="宋体" w:eastAsia="宋体" w:cs="宋体"/>
          <w:spacing w:val="-1"/>
          <w:sz w:val="21"/>
          <w:szCs w:val="21"/>
        </w:rPr>
        <w:t>承包人违约</w:t>
      </w:r>
      <w:r>
        <w:rPr>
          <w:rFonts w:ascii="宋体" w:hAnsi="宋体" w:eastAsia="宋体" w:cs="宋体"/>
          <w:sz w:val="21"/>
          <w:szCs w:val="21"/>
        </w:rPr>
        <w:t>的情形</w:t>
      </w:r>
    </w:p>
    <w:p>
      <w:pPr>
        <w:spacing w:before="23" w:line="246" w:lineRule="auto"/>
        <w:ind w:firstLine="419"/>
        <w:rPr>
          <w:rFonts w:ascii="宋体" w:hAnsi="宋体" w:eastAsia="宋体" w:cs="宋体"/>
          <w:sz w:val="21"/>
          <w:szCs w:val="21"/>
        </w:rPr>
      </w:pPr>
      <w:r>
        <w:rPr>
          <w:rFonts w:ascii="宋体" w:hAnsi="宋体" w:eastAsia="宋体" w:cs="宋体"/>
          <w:spacing w:val="-2"/>
          <w:sz w:val="21"/>
          <w:szCs w:val="21"/>
        </w:rPr>
        <w:t>承包人违约的其他情形：</w:t>
      </w:r>
      <w:r>
        <w:rPr>
          <w:rFonts w:ascii="宋体" w:hAnsi="宋体" w:eastAsia="宋体" w:cs="宋体"/>
          <w:spacing w:val="-2"/>
          <w:sz w:val="21"/>
          <w:szCs w:val="21"/>
          <w:u w:val="single" w:color="auto"/>
        </w:rPr>
        <w:t xml:space="preserve"> (</w:t>
      </w:r>
      <w:r>
        <w:rPr>
          <w:rFonts w:ascii="Calibri" w:hAnsi="Calibri" w:eastAsia="Calibri" w:cs="Calibri"/>
          <w:spacing w:val="-2"/>
          <w:sz w:val="21"/>
          <w:szCs w:val="21"/>
          <w:u w:val="single" w:color="auto"/>
        </w:rPr>
        <w:t>1</w:t>
      </w:r>
      <w:r>
        <w:rPr>
          <w:rFonts w:ascii="宋体" w:hAnsi="宋体" w:eastAsia="宋体" w:cs="宋体"/>
          <w:spacing w:val="-2"/>
          <w:sz w:val="21"/>
          <w:szCs w:val="21"/>
          <w:u w:val="single" w:color="auto"/>
        </w:rPr>
        <w:t>) 发包人在给承</w:t>
      </w:r>
      <w:r>
        <w:rPr>
          <w:rFonts w:ascii="宋体" w:hAnsi="宋体" w:eastAsia="宋体" w:cs="宋体"/>
          <w:spacing w:val="-1"/>
          <w:sz w:val="21"/>
          <w:szCs w:val="21"/>
          <w:u w:val="single" w:color="auto"/>
        </w:rPr>
        <w:t>包人合格工程计量支付工程款后，承包人无故拖</w:t>
      </w:r>
      <w:r>
        <w:rPr>
          <w:rFonts w:ascii="宋体" w:hAnsi="宋体" w:eastAsia="宋体" w:cs="宋体"/>
          <w:sz w:val="21"/>
          <w:szCs w:val="21"/>
        </w:rPr>
        <w:t xml:space="preserve"> </w:t>
      </w:r>
      <w:r>
        <w:rPr>
          <w:rFonts w:ascii="宋体" w:hAnsi="宋体" w:eastAsia="宋体" w:cs="宋体"/>
          <w:spacing w:val="-1"/>
          <w:sz w:val="21"/>
          <w:szCs w:val="21"/>
          <w:u w:val="single" w:color="auto"/>
        </w:rPr>
        <w:t>欠劳务工工资、材料投</w:t>
      </w:r>
      <w:r>
        <w:rPr>
          <w:rFonts w:ascii="宋体" w:hAnsi="宋体" w:eastAsia="宋体" w:cs="宋体"/>
          <w:sz w:val="21"/>
          <w:szCs w:val="21"/>
          <w:u w:val="single" w:color="auto"/>
        </w:rPr>
        <w:t>标人的材料款、机械设备租赁以及分包商的工程款，引起合同纠纷，造成</w:t>
      </w:r>
      <w:r>
        <w:rPr>
          <w:rFonts w:ascii="宋体" w:hAnsi="宋体" w:eastAsia="宋体" w:cs="宋体"/>
          <w:sz w:val="21"/>
          <w:szCs w:val="21"/>
        </w:rPr>
        <w:t xml:space="preserve"> </w:t>
      </w:r>
      <w:r>
        <w:rPr>
          <w:rFonts w:ascii="宋体" w:hAnsi="宋体" w:eastAsia="宋体" w:cs="宋体"/>
          <w:spacing w:val="1"/>
          <w:sz w:val="21"/>
          <w:szCs w:val="21"/>
          <w:u w:val="single" w:color="auto"/>
        </w:rPr>
        <w:t>不良影响。(</w:t>
      </w:r>
      <w:r>
        <w:rPr>
          <w:rFonts w:ascii="Calibri" w:hAnsi="Calibri" w:eastAsia="Calibri" w:cs="Calibri"/>
          <w:spacing w:val="1"/>
          <w:sz w:val="21"/>
          <w:szCs w:val="21"/>
          <w:u w:val="single" w:color="auto"/>
        </w:rPr>
        <w:t>2</w:t>
      </w:r>
      <w:r>
        <w:rPr>
          <w:rFonts w:ascii="宋体" w:hAnsi="宋体" w:eastAsia="宋体" w:cs="宋体"/>
          <w:spacing w:val="1"/>
          <w:sz w:val="21"/>
          <w:szCs w:val="21"/>
          <w:u w:val="single" w:color="auto"/>
        </w:rPr>
        <w:t>) 承包人未能按响应文件承诺书中约定的履行义务及承包人不按合同约</w:t>
      </w:r>
      <w:r>
        <w:rPr>
          <w:rFonts w:ascii="宋体" w:hAnsi="宋体" w:eastAsia="宋体" w:cs="宋体"/>
          <w:sz w:val="21"/>
          <w:szCs w:val="21"/>
          <w:u w:val="single" w:color="auto"/>
        </w:rPr>
        <w:t>定履行义务</w:t>
      </w:r>
      <w:r>
        <w:rPr>
          <w:rFonts w:ascii="宋体" w:hAnsi="宋体" w:eastAsia="宋体" w:cs="宋体"/>
          <w:sz w:val="21"/>
          <w:szCs w:val="21"/>
        </w:rPr>
        <w:t xml:space="preserve"> </w:t>
      </w:r>
      <w:r>
        <w:rPr>
          <w:rFonts w:ascii="宋体" w:hAnsi="宋体" w:eastAsia="宋体" w:cs="宋体"/>
          <w:spacing w:val="4"/>
          <w:sz w:val="21"/>
          <w:szCs w:val="21"/>
          <w:u w:val="single" w:color="auto"/>
        </w:rPr>
        <w:t>的其他情况。(</w:t>
      </w:r>
      <w:r>
        <w:rPr>
          <w:rFonts w:ascii="Calibri" w:hAnsi="Calibri" w:eastAsia="Calibri" w:cs="Calibri"/>
          <w:spacing w:val="4"/>
          <w:sz w:val="21"/>
          <w:szCs w:val="21"/>
          <w:u w:val="single" w:color="auto"/>
        </w:rPr>
        <w:t>3</w:t>
      </w:r>
      <w:r>
        <w:rPr>
          <w:rFonts w:ascii="宋体" w:hAnsi="宋体" w:eastAsia="宋体" w:cs="宋体"/>
          <w:spacing w:val="3"/>
          <w:sz w:val="21"/>
          <w:szCs w:val="21"/>
          <w:u w:val="single" w:color="auto"/>
        </w:rPr>
        <w:t>)</w:t>
      </w:r>
      <w:r>
        <w:rPr>
          <w:rFonts w:ascii="宋体" w:hAnsi="宋体" w:eastAsia="宋体" w:cs="宋体"/>
          <w:spacing w:val="2"/>
          <w:sz w:val="21"/>
          <w:szCs w:val="21"/>
          <w:u w:val="single" w:color="auto"/>
        </w:rPr>
        <w:t>未按时提交工程竣工结算资料的。</w:t>
      </w:r>
      <w:r>
        <w:rPr>
          <w:rFonts w:ascii="宋体" w:hAnsi="宋体" w:eastAsia="宋体" w:cs="宋体"/>
          <w:sz w:val="21"/>
          <w:szCs w:val="21"/>
          <w:u w:val="single" w:color="auto"/>
        </w:rPr>
        <w:t xml:space="preserve"> </w:t>
      </w:r>
    </w:p>
    <w:p>
      <w:pPr>
        <w:sectPr>
          <w:footerReference r:id="rId51" w:type="default"/>
          <w:pgSz w:w="11910" w:h="16840"/>
          <w:pgMar w:top="400" w:right="1360" w:bottom="1427" w:left="1688"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69" w:line="220" w:lineRule="auto"/>
        <w:ind w:left="427"/>
        <w:rPr>
          <w:rFonts w:ascii="宋体" w:hAnsi="宋体" w:eastAsia="宋体" w:cs="宋体"/>
          <w:sz w:val="21"/>
          <w:szCs w:val="21"/>
        </w:rPr>
      </w:pPr>
      <w:r>
        <w:rPr>
          <w:rFonts w:ascii="Calibri" w:hAnsi="Calibri" w:eastAsia="Calibri" w:cs="Calibri"/>
          <w:spacing w:val="-1"/>
          <w:sz w:val="21"/>
          <w:szCs w:val="21"/>
        </w:rPr>
        <w:t xml:space="preserve">16.2.2 </w:t>
      </w:r>
      <w:r>
        <w:rPr>
          <w:rFonts w:ascii="宋体" w:hAnsi="宋体" w:eastAsia="宋体" w:cs="宋体"/>
          <w:spacing w:val="-1"/>
          <w:sz w:val="21"/>
          <w:szCs w:val="21"/>
        </w:rPr>
        <w:t>承包人违约</w:t>
      </w:r>
      <w:r>
        <w:rPr>
          <w:rFonts w:ascii="宋体" w:hAnsi="宋体" w:eastAsia="宋体" w:cs="宋体"/>
          <w:sz w:val="21"/>
          <w:szCs w:val="21"/>
        </w:rPr>
        <w:t>的责任</w:t>
      </w:r>
    </w:p>
    <w:p>
      <w:pPr>
        <w:spacing w:before="23" w:line="239" w:lineRule="auto"/>
        <w:ind w:left="426" w:right="1390" w:hanging="9"/>
        <w:rPr>
          <w:rFonts w:ascii="宋体" w:hAnsi="宋体" w:eastAsia="宋体" w:cs="宋体"/>
          <w:sz w:val="21"/>
          <w:szCs w:val="21"/>
        </w:rPr>
      </w:pPr>
      <w:r>
        <w:rPr>
          <w:rFonts w:ascii="宋体" w:hAnsi="宋体" w:eastAsia="宋体" w:cs="宋体"/>
          <w:spacing w:val="-5"/>
          <w:sz w:val="21"/>
          <w:szCs w:val="21"/>
        </w:rPr>
        <w:t xml:space="preserve">承包人违约责任的承担方式和计算方法： </w:t>
      </w:r>
      <w:r>
        <w:rPr>
          <w:rFonts w:ascii="宋体" w:hAnsi="宋体" w:eastAsia="宋体" w:cs="宋体"/>
          <w:spacing w:val="-5"/>
          <w:sz w:val="21"/>
          <w:szCs w:val="21"/>
          <w:u w:val="single" w:color="auto"/>
        </w:rPr>
        <w:t xml:space="preserve">依照专用合同条款 </w:t>
      </w:r>
      <w:r>
        <w:rPr>
          <w:rFonts w:ascii="Calibri" w:hAnsi="Calibri" w:eastAsia="Calibri" w:cs="Calibri"/>
          <w:spacing w:val="-5"/>
          <w:sz w:val="21"/>
          <w:szCs w:val="21"/>
          <w:u w:val="single" w:color="auto"/>
        </w:rPr>
        <w:t xml:space="preserve">7.5.2 </w:t>
      </w:r>
      <w:r>
        <w:rPr>
          <w:rFonts w:ascii="宋体" w:hAnsi="宋体" w:eastAsia="宋体" w:cs="宋体"/>
          <w:spacing w:val="-5"/>
          <w:sz w:val="21"/>
          <w:szCs w:val="21"/>
          <w:u w:val="single" w:color="auto"/>
        </w:rPr>
        <w:t>条款执行</w:t>
      </w:r>
      <w:r>
        <w:rPr>
          <w:rFonts w:ascii="宋体" w:hAnsi="宋体" w:eastAsia="宋体" w:cs="宋体"/>
          <w:spacing w:val="-2"/>
          <w:sz w:val="21"/>
          <w:szCs w:val="21"/>
        </w:rPr>
        <w:t>。</w:t>
      </w:r>
      <w:r>
        <w:rPr>
          <w:rFonts w:ascii="宋体" w:hAnsi="宋体" w:eastAsia="宋体" w:cs="宋体"/>
          <w:sz w:val="21"/>
          <w:szCs w:val="21"/>
        </w:rPr>
        <w:t xml:space="preserve"> </w:t>
      </w:r>
      <w:r>
        <w:rPr>
          <w:rFonts w:ascii="Calibri" w:hAnsi="Calibri" w:eastAsia="Calibri" w:cs="Calibri"/>
          <w:spacing w:val="-1"/>
          <w:sz w:val="21"/>
          <w:szCs w:val="21"/>
        </w:rPr>
        <w:t xml:space="preserve">16.2.3 </w:t>
      </w:r>
      <w:r>
        <w:rPr>
          <w:rFonts w:ascii="宋体" w:hAnsi="宋体" w:eastAsia="宋体" w:cs="宋体"/>
          <w:spacing w:val="-1"/>
          <w:sz w:val="21"/>
          <w:szCs w:val="21"/>
        </w:rPr>
        <w:t>因承包人</w:t>
      </w:r>
      <w:r>
        <w:rPr>
          <w:rFonts w:ascii="宋体" w:hAnsi="宋体" w:eastAsia="宋体" w:cs="宋体"/>
          <w:sz w:val="21"/>
          <w:szCs w:val="21"/>
        </w:rPr>
        <w:t>违约解除合同</w:t>
      </w:r>
    </w:p>
    <w:p>
      <w:pPr>
        <w:spacing w:line="219" w:lineRule="auto"/>
        <w:ind w:left="420"/>
        <w:rPr>
          <w:rFonts w:ascii="宋体" w:hAnsi="宋体" w:eastAsia="宋体" w:cs="宋体"/>
          <w:sz w:val="21"/>
          <w:szCs w:val="21"/>
        </w:rPr>
      </w:pPr>
      <w:r>
        <w:rPr>
          <w:rFonts w:ascii="宋体" w:hAnsi="宋体" w:eastAsia="宋体" w:cs="宋体"/>
          <w:spacing w:val="-8"/>
          <w:sz w:val="21"/>
          <w:szCs w:val="21"/>
        </w:rPr>
        <w:t>关于承包人</w:t>
      </w:r>
      <w:r>
        <w:rPr>
          <w:rFonts w:ascii="宋体" w:hAnsi="宋体" w:eastAsia="宋体" w:cs="宋体"/>
          <w:spacing w:val="-4"/>
          <w:sz w:val="21"/>
          <w:szCs w:val="21"/>
        </w:rPr>
        <w:t xml:space="preserve">违约解除合同的特别约定： </w:t>
      </w:r>
      <w:r>
        <w:rPr>
          <w:rFonts w:ascii="宋体" w:hAnsi="宋体" w:eastAsia="宋体" w:cs="宋体"/>
          <w:spacing w:val="-4"/>
          <w:sz w:val="21"/>
          <w:szCs w:val="21"/>
          <w:u w:val="single" w:color="auto"/>
        </w:rPr>
        <w:t>执行通用条款</w:t>
      </w:r>
    </w:p>
    <w:p>
      <w:pPr>
        <w:spacing w:before="23" w:line="239" w:lineRule="auto"/>
        <w:ind w:firstLine="420"/>
        <w:rPr>
          <w:rFonts w:ascii="宋体" w:hAnsi="宋体" w:eastAsia="宋体" w:cs="宋体"/>
          <w:sz w:val="21"/>
          <w:szCs w:val="21"/>
        </w:rPr>
      </w:pPr>
      <w:r>
        <w:rPr>
          <w:rFonts w:ascii="宋体" w:hAnsi="宋体" w:eastAsia="宋体" w:cs="宋体"/>
          <w:spacing w:val="-1"/>
          <w:sz w:val="21"/>
          <w:szCs w:val="21"/>
        </w:rPr>
        <w:t>发包人继续使用承包人在施</w:t>
      </w:r>
      <w:r>
        <w:rPr>
          <w:rFonts w:ascii="宋体" w:hAnsi="宋体" w:eastAsia="宋体" w:cs="宋体"/>
          <w:sz w:val="21"/>
          <w:szCs w:val="21"/>
        </w:rPr>
        <w:t xml:space="preserve">工现场的材料、设备、临时工程、承包人文件和由承包人或以其 </w:t>
      </w:r>
      <w:r>
        <w:rPr>
          <w:rFonts w:ascii="宋体" w:hAnsi="宋体" w:eastAsia="宋体" w:cs="宋体"/>
          <w:spacing w:val="-10"/>
          <w:sz w:val="21"/>
          <w:szCs w:val="21"/>
        </w:rPr>
        <w:t>名义编</w:t>
      </w:r>
      <w:r>
        <w:rPr>
          <w:rFonts w:ascii="宋体" w:hAnsi="宋体" w:eastAsia="宋体" w:cs="宋体"/>
          <w:spacing w:val="-6"/>
          <w:sz w:val="21"/>
          <w:szCs w:val="21"/>
        </w:rPr>
        <w:t>制</w:t>
      </w:r>
      <w:r>
        <w:rPr>
          <w:rFonts w:ascii="宋体" w:hAnsi="宋体" w:eastAsia="宋体" w:cs="宋体"/>
          <w:spacing w:val="-5"/>
          <w:sz w:val="21"/>
          <w:szCs w:val="21"/>
        </w:rPr>
        <w:t xml:space="preserve">的其他文件的费用承担方式： </w:t>
      </w:r>
      <w:r>
        <w:rPr>
          <w:rFonts w:ascii="宋体" w:hAnsi="宋体" w:eastAsia="宋体" w:cs="宋体"/>
          <w:spacing w:val="-5"/>
          <w:sz w:val="21"/>
          <w:szCs w:val="21"/>
          <w:u w:val="single" w:color="auto"/>
        </w:rPr>
        <w:t>无</w:t>
      </w:r>
      <w:r>
        <w:rPr>
          <w:rFonts w:ascii="宋体" w:hAnsi="宋体" w:eastAsia="宋体" w:cs="宋体"/>
          <w:spacing w:val="-5"/>
          <w:sz w:val="21"/>
          <w:szCs w:val="21"/>
        </w:rPr>
        <w:t>。</w:t>
      </w:r>
    </w:p>
    <w:p>
      <w:pPr>
        <w:spacing w:line="181" w:lineRule="auto"/>
        <w:ind w:left="424"/>
        <w:outlineLvl w:val="1"/>
        <w:rPr>
          <w:rFonts w:ascii="宋体" w:hAnsi="宋体" w:eastAsia="宋体" w:cs="宋体"/>
          <w:sz w:val="21"/>
          <w:szCs w:val="21"/>
        </w:rPr>
      </w:pPr>
      <w:r>
        <w:rPr>
          <w:rFonts w:ascii="微软雅黑" w:hAnsi="微软雅黑" w:eastAsia="微软雅黑" w:cs="微软雅黑"/>
          <w:spacing w:val="-6"/>
          <w:sz w:val="21"/>
          <w:szCs w:val="21"/>
          <w14:textOutline w14:w="3175" w14:cap="flat" w14:cmpd="sng">
            <w14:solidFill>
              <w14:srgbClr w14:val="000000"/>
            </w14:solidFill>
            <w14:prstDash w14:val="solid"/>
            <w14:miter w14:val="0"/>
          </w14:textOutline>
        </w:rPr>
        <w:t>17.</w:t>
      </w:r>
      <w:r>
        <w:rPr>
          <w:rFonts w:ascii="宋体" w:hAnsi="宋体" w:eastAsia="宋体" w:cs="宋体"/>
          <w:spacing w:val="-6"/>
          <w:sz w:val="21"/>
          <w:szCs w:val="21"/>
          <w14:textOutline w14:w="3810" w14:cap="flat" w14:cmpd="sng">
            <w14:solidFill>
              <w14:srgbClr w14:val="000000"/>
            </w14:solidFill>
            <w14:prstDash w14:val="solid"/>
            <w14:miter w14:val="0"/>
          </w14:textOutline>
        </w:rPr>
        <w:t>不可抗</w:t>
      </w:r>
      <w:r>
        <w:rPr>
          <w:rFonts w:ascii="宋体" w:hAnsi="宋体" w:eastAsia="宋体" w:cs="宋体"/>
          <w:spacing w:val="-5"/>
          <w:sz w:val="21"/>
          <w:szCs w:val="21"/>
          <w14:textOutline w14:w="3810" w14:cap="flat" w14:cmpd="sng">
            <w14:solidFill>
              <w14:srgbClr w14:val="000000"/>
            </w14:solidFill>
            <w14:prstDash w14:val="solid"/>
            <w14:miter w14:val="0"/>
          </w14:textOutline>
        </w:rPr>
        <w:t>力</w:t>
      </w:r>
    </w:p>
    <w:p>
      <w:pPr>
        <w:spacing w:line="208" w:lineRule="auto"/>
        <w:ind w:left="427"/>
        <w:rPr>
          <w:rFonts w:ascii="宋体" w:hAnsi="宋体" w:eastAsia="宋体" w:cs="宋体"/>
          <w:sz w:val="21"/>
          <w:szCs w:val="21"/>
        </w:rPr>
      </w:pPr>
      <w:r>
        <w:rPr>
          <w:rFonts w:ascii="Calibri" w:hAnsi="Calibri" w:eastAsia="Calibri" w:cs="Calibri"/>
          <w:spacing w:val="-1"/>
          <w:sz w:val="21"/>
          <w:szCs w:val="21"/>
        </w:rPr>
        <w:t xml:space="preserve">17.1 </w:t>
      </w:r>
      <w:r>
        <w:rPr>
          <w:rFonts w:ascii="宋体" w:hAnsi="宋体" w:eastAsia="宋体" w:cs="宋体"/>
          <w:spacing w:val="-1"/>
          <w:sz w:val="21"/>
          <w:szCs w:val="21"/>
        </w:rPr>
        <w:t>不可抗力的确认</w:t>
      </w:r>
    </w:p>
    <w:p>
      <w:pPr>
        <w:spacing w:before="1" w:line="270" w:lineRule="auto"/>
        <w:ind w:left="429"/>
        <w:rPr>
          <w:rFonts w:ascii="宋体" w:hAnsi="宋体" w:eastAsia="宋体" w:cs="宋体"/>
          <w:sz w:val="21"/>
          <w:szCs w:val="21"/>
        </w:rPr>
      </w:pPr>
      <w:r>
        <w:rPr>
          <w:rFonts w:ascii="宋体" w:hAnsi="宋体" w:eastAsia="宋体" w:cs="宋体"/>
          <w:spacing w:val="-6"/>
          <w:sz w:val="21"/>
          <w:szCs w:val="21"/>
        </w:rPr>
        <w:t>除通用合同条款约</w:t>
      </w:r>
      <w:r>
        <w:rPr>
          <w:rFonts w:ascii="宋体" w:hAnsi="宋体" w:eastAsia="宋体" w:cs="宋体"/>
          <w:spacing w:val="-3"/>
          <w:sz w:val="21"/>
          <w:szCs w:val="21"/>
        </w:rPr>
        <w:t xml:space="preserve">定的不可抗力事件之外，视为不可抗力的其他情形： </w:t>
      </w:r>
      <w:r>
        <w:rPr>
          <w:rFonts w:ascii="Calibri" w:hAnsi="Calibri" w:eastAsia="Calibri" w:cs="Calibri"/>
          <w:spacing w:val="-3"/>
          <w:sz w:val="21"/>
          <w:szCs w:val="21"/>
          <w:u w:val="single" w:color="auto"/>
        </w:rPr>
        <w:t>/</w:t>
      </w:r>
      <w:r>
        <w:rPr>
          <w:rFonts w:ascii="宋体" w:hAnsi="宋体" w:eastAsia="宋体" w:cs="宋体"/>
          <w:spacing w:val="-3"/>
          <w:sz w:val="21"/>
          <w:szCs w:val="21"/>
        </w:rPr>
        <w:t>。</w:t>
      </w:r>
    </w:p>
    <w:p>
      <w:pPr>
        <w:spacing w:line="208" w:lineRule="auto"/>
        <w:ind w:left="427"/>
        <w:rPr>
          <w:rFonts w:ascii="宋体" w:hAnsi="宋体" w:eastAsia="宋体" w:cs="宋体"/>
          <w:sz w:val="21"/>
          <w:szCs w:val="21"/>
        </w:rPr>
      </w:pPr>
      <w:r>
        <w:rPr>
          <w:rFonts w:ascii="Calibri" w:hAnsi="Calibri" w:eastAsia="Calibri" w:cs="Calibri"/>
          <w:spacing w:val="-1"/>
          <w:sz w:val="21"/>
          <w:szCs w:val="21"/>
        </w:rPr>
        <w:t xml:space="preserve">17.4 </w:t>
      </w:r>
      <w:r>
        <w:rPr>
          <w:rFonts w:ascii="宋体" w:hAnsi="宋体" w:eastAsia="宋体" w:cs="宋体"/>
          <w:spacing w:val="-1"/>
          <w:sz w:val="21"/>
          <w:szCs w:val="21"/>
        </w:rPr>
        <w:t>因不可抗力解</w:t>
      </w:r>
      <w:r>
        <w:rPr>
          <w:rFonts w:ascii="宋体" w:hAnsi="宋体" w:eastAsia="宋体" w:cs="宋体"/>
          <w:sz w:val="21"/>
          <w:szCs w:val="21"/>
        </w:rPr>
        <w:t>除合同</w:t>
      </w:r>
    </w:p>
    <w:p>
      <w:pPr>
        <w:spacing w:before="1" w:line="270" w:lineRule="auto"/>
        <w:ind w:left="418"/>
        <w:rPr>
          <w:rFonts w:ascii="宋体" w:hAnsi="宋体" w:eastAsia="宋体" w:cs="宋体"/>
          <w:sz w:val="21"/>
          <w:szCs w:val="21"/>
        </w:rPr>
      </w:pPr>
      <w:r>
        <w:rPr>
          <w:rFonts w:ascii="宋体" w:hAnsi="宋体" w:eastAsia="宋体" w:cs="宋体"/>
          <w:spacing w:val="-1"/>
          <w:sz w:val="21"/>
          <w:szCs w:val="21"/>
        </w:rPr>
        <w:t>合同解除后，发包人应在商定或确定发包人应支付款项后</w:t>
      </w:r>
      <w:r>
        <w:rPr>
          <w:rFonts w:ascii="Calibri" w:hAnsi="Calibri" w:eastAsia="Calibri" w:cs="Calibri"/>
          <w:spacing w:val="-1"/>
          <w:sz w:val="21"/>
          <w:szCs w:val="21"/>
          <w:u w:val="single" w:color="auto"/>
        </w:rPr>
        <w:t>/</w:t>
      </w:r>
      <w:r>
        <w:rPr>
          <w:rFonts w:ascii="宋体" w:hAnsi="宋体" w:eastAsia="宋体" w:cs="宋体"/>
          <w:spacing w:val="-1"/>
          <w:sz w:val="21"/>
          <w:szCs w:val="21"/>
        </w:rPr>
        <w:t>天内完成款项的支付。</w:t>
      </w:r>
    </w:p>
    <w:p>
      <w:pPr>
        <w:spacing w:line="181" w:lineRule="auto"/>
        <w:ind w:left="424"/>
        <w:outlineLvl w:val="1"/>
        <w:rPr>
          <w:rFonts w:ascii="宋体" w:hAnsi="宋体" w:eastAsia="宋体" w:cs="宋体"/>
          <w:sz w:val="21"/>
          <w:szCs w:val="21"/>
        </w:rPr>
      </w:pPr>
      <w:r>
        <w:rPr>
          <w:rFonts w:ascii="微软雅黑" w:hAnsi="微软雅黑" w:eastAsia="微软雅黑" w:cs="微软雅黑"/>
          <w:spacing w:val="-11"/>
          <w:sz w:val="21"/>
          <w:szCs w:val="21"/>
          <w14:textOutline w14:w="3175" w14:cap="flat" w14:cmpd="sng">
            <w14:solidFill>
              <w14:srgbClr w14:val="000000"/>
            </w14:solidFill>
            <w14:prstDash w14:val="solid"/>
            <w14:miter w14:val="0"/>
          </w14:textOutline>
        </w:rPr>
        <w:t>1</w:t>
      </w:r>
      <w:r>
        <w:rPr>
          <w:rFonts w:ascii="微软雅黑" w:hAnsi="微软雅黑" w:eastAsia="微软雅黑" w:cs="微软雅黑"/>
          <w:spacing w:val="-8"/>
          <w:sz w:val="21"/>
          <w:szCs w:val="21"/>
          <w14:textOutline w14:w="3175" w14:cap="flat" w14:cmpd="sng">
            <w14:solidFill>
              <w14:srgbClr w14:val="000000"/>
            </w14:solidFill>
            <w14:prstDash w14:val="solid"/>
            <w14:miter w14:val="0"/>
          </w14:textOutline>
        </w:rPr>
        <w:t>8.</w:t>
      </w:r>
      <w:r>
        <w:rPr>
          <w:rFonts w:ascii="宋体" w:hAnsi="宋体" w:eastAsia="宋体" w:cs="宋体"/>
          <w:spacing w:val="-8"/>
          <w:sz w:val="21"/>
          <w:szCs w:val="21"/>
          <w14:textOutline w14:w="3810" w14:cap="flat" w14:cmpd="sng">
            <w14:solidFill>
              <w14:srgbClr w14:val="000000"/>
            </w14:solidFill>
            <w14:prstDash w14:val="solid"/>
            <w14:miter w14:val="0"/>
          </w14:textOutline>
        </w:rPr>
        <w:t>保险</w:t>
      </w:r>
    </w:p>
    <w:p>
      <w:pPr>
        <w:spacing w:before="1" w:line="220" w:lineRule="auto"/>
        <w:ind w:left="427"/>
        <w:rPr>
          <w:rFonts w:ascii="宋体" w:hAnsi="宋体" w:eastAsia="宋体" w:cs="宋体"/>
          <w:sz w:val="21"/>
          <w:szCs w:val="21"/>
        </w:rPr>
      </w:pPr>
      <w:r>
        <w:rPr>
          <w:rFonts w:ascii="Calibri" w:hAnsi="Calibri" w:eastAsia="Calibri" w:cs="Calibri"/>
          <w:spacing w:val="-2"/>
          <w:sz w:val="21"/>
          <w:szCs w:val="21"/>
        </w:rPr>
        <w:t>18</w:t>
      </w:r>
      <w:r>
        <w:rPr>
          <w:rFonts w:ascii="Calibri" w:hAnsi="Calibri" w:eastAsia="Calibri" w:cs="Calibri"/>
          <w:spacing w:val="-1"/>
          <w:sz w:val="21"/>
          <w:szCs w:val="21"/>
        </w:rPr>
        <w:t xml:space="preserve">.1 </w:t>
      </w:r>
      <w:r>
        <w:rPr>
          <w:rFonts w:ascii="宋体" w:hAnsi="宋体" w:eastAsia="宋体" w:cs="宋体"/>
          <w:spacing w:val="-1"/>
          <w:sz w:val="21"/>
          <w:szCs w:val="21"/>
        </w:rPr>
        <w:t>工程保险</w:t>
      </w:r>
    </w:p>
    <w:p>
      <w:pPr>
        <w:spacing w:before="22" w:line="239" w:lineRule="auto"/>
        <w:ind w:left="420"/>
        <w:rPr>
          <w:rFonts w:ascii="宋体" w:hAnsi="宋体" w:eastAsia="宋体" w:cs="宋体"/>
          <w:sz w:val="21"/>
          <w:szCs w:val="21"/>
        </w:rPr>
      </w:pPr>
      <w:r>
        <w:rPr>
          <w:rFonts w:ascii="宋体" w:hAnsi="宋体" w:eastAsia="宋体" w:cs="宋体"/>
          <w:spacing w:val="-6"/>
          <w:sz w:val="21"/>
          <w:szCs w:val="21"/>
        </w:rPr>
        <w:t xml:space="preserve">关于工程保险的特别约定： </w:t>
      </w:r>
      <w:r>
        <w:rPr>
          <w:rFonts w:ascii="宋体" w:hAnsi="宋体" w:eastAsia="宋体" w:cs="宋体"/>
          <w:spacing w:val="-6"/>
          <w:sz w:val="21"/>
          <w:szCs w:val="21"/>
          <w:u w:val="single" w:color="auto"/>
        </w:rPr>
        <w:t>执行通用条款</w:t>
      </w:r>
      <w:r>
        <w:rPr>
          <w:rFonts w:ascii="宋体" w:hAnsi="宋体" w:eastAsia="宋体" w:cs="宋体"/>
          <w:spacing w:val="-3"/>
          <w:sz w:val="21"/>
          <w:szCs w:val="21"/>
        </w:rPr>
        <w:t>。</w:t>
      </w:r>
    </w:p>
    <w:p>
      <w:pPr>
        <w:spacing w:line="208" w:lineRule="auto"/>
        <w:ind w:left="427"/>
        <w:rPr>
          <w:rFonts w:ascii="宋体" w:hAnsi="宋体" w:eastAsia="宋体" w:cs="宋体"/>
          <w:sz w:val="21"/>
          <w:szCs w:val="21"/>
        </w:rPr>
      </w:pPr>
      <w:r>
        <w:rPr>
          <w:rFonts w:ascii="Calibri" w:hAnsi="Calibri" w:eastAsia="Calibri" w:cs="Calibri"/>
          <w:spacing w:val="-2"/>
          <w:sz w:val="21"/>
          <w:szCs w:val="21"/>
        </w:rPr>
        <w:t>18</w:t>
      </w:r>
      <w:r>
        <w:rPr>
          <w:rFonts w:ascii="Calibri" w:hAnsi="Calibri" w:eastAsia="Calibri" w:cs="Calibri"/>
          <w:spacing w:val="-1"/>
          <w:sz w:val="21"/>
          <w:szCs w:val="21"/>
        </w:rPr>
        <w:t xml:space="preserve">.3 </w:t>
      </w:r>
      <w:r>
        <w:rPr>
          <w:rFonts w:ascii="宋体" w:hAnsi="宋体" w:eastAsia="宋体" w:cs="宋体"/>
          <w:spacing w:val="-1"/>
          <w:sz w:val="21"/>
          <w:szCs w:val="21"/>
        </w:rPr>
        <w:t>其他保险</w:t>
      </w:r>
    </w:p>
    <w:p>
      <w:pPr>
        <w:spacing w:before="1" w:line="270" w:lineRule="auto"/>
        <w:ind w:left="420"/>
        <w:rPr>
          <w:rFonts w:ascii="宋体" w:hAnsi="宋体" w:eastAsia="宋体" w:cs="宋体"/>
          <w:sz w:val="21"/>
          <w:szCs w:val="21"/>
        </w:rPr>
      </w:pPr>
      <w:r>
        <w:rPr>
          <w:rFonts w:ascii="宋体" w:hAnsi="宋体" w:eastAsia="宋体" w:cs="宋体"/>
          <w:spacing w:val="-9"/>
          <w:sz w:val="21"/>
          <w:szCs w:val="21"/>
        </w:rPr>
        <w:t xml:space="preserve">关于其他保险的约定： </w:t>
      </w:r>
      <w:r>
        <w:rPr>
          <w:rFonts w:ascii="Calibri" w:hAnsi="Calibri" w:eastAsia="Calibri" w:cs="Calibri"/>
          <w:spacing w:val="-9"/>
          <w:sz w:val="21"/>
          <w:szCs w:val="21"/>
          <w:u w:val="single" w:color="auto"/>
        </w:rPr>
        <w:t>/</w:t>
      </w:r>
      <w:r>
        <w:rPr>
          <w:rFonts w:ascii="宋体" w:hAnsi="宋体" w:eastAsia="宋体" w:cs="宋体"/>
          <w:spacing w:val="-9"/>
          <w:sz w:val="21"/>
          <w:szCs w:val="21"/>
        </w:rPr>
        <w:t>。</w:t>
      </w:r>
    </w:p>
    <w:p>
      <w:pPr>
        <w:spacing w:line="239" w:lineRule="auto"/>
        <w:ind w:left="417"/>
        <w:rPr>
          <w:rFonts w:ascii="宋体" w:hAnsi="宋体" w:eastAsia="宋体" w:cs="宋体"/>
          <w:sz w:val="21"/>
          <w:szCs w:val="21"/>
        </w:rPr>
      </w:pPr>
      <w:r>
        <w:rPr>
          <w:rFonts w:ascii="宋体" w:hAnsi="宋体" w:eastAsia="宋体" w:cs="宋体"/>
          <w:spacing w:val="-6"/>
          <w:sz w:val="21"/>
          <w:szCs w:val="21"/>
        </w:rPr>
        <w:t>承</w:t>
      </w:r>
      <w:r>
        <w:rPr>
          <w:rFonts w:ascii="宋体" w:hAnsi="宋体" w:eastAsia="宋体" w:cs="宋体"/>
          <w:spacing w:val="-4"/>
          <w:sz w:val="21"/>
          <w:szCs w:val="21"/>
        </w:rPr>
        <w:t xml:space="preserve">包人是否应为其施工设备等办理财产保险： </w:t>
      </w:r>
      <w:r>
        <w:rPr>
          <w:rFonts w:ascii="宋体" w:hAnsi="宋体" w:eastAsia="宋体" w:cs="宋体"/>
          <w:spacing w:val="-4"/>
          <w:sz w:val="21"/>
          <w:szCs w:val="21"/>
          <w:u w:val="single" w:color="auto"/>
        </w:rPr>
        <w:t>执行通用条款</w:t>
      </w:r>
      <w:r>
        <w:rPr>
          <w:rFonts w:ascii="宋体" w:hAnsi="宋体" w:eastAsia="宋体" w:cs="宋体"/>
          <w:spacing w:val="-4"/>
          <w:sz w:val="21"/>
          <w:szCs w:val="21"/>
        </w:rPr>
        <w:t>。</w:t>
      </w:r>
    </w:p>
    <w:p>
      <w:pPr>
        <w:spacing w:before="1" w:line="219" w:lineRule="auto"/>
        <w:ind w:left="427"/>
        <w:rPr>
          <w:rFonts w:ascii="宋体" w:hAnsi="宋体" w:eastAsia="宋体" w:cs="宋体"/>
          <w:sz w:val="21"/>
          <w:szCs w:val="21"/>
        </w:rPr>
      </w:pPr>
      <w:r>
        <w:rPr>
          <w:rFonts w:ascii="Calibri" w:hAnsi="Calibri" w:eastAsia="Calibri" w:cs="Calibri"/>
          <w:spacing w:val="-2"/>
          <w:sz w:val="21"/>
          <w:szCs w:val="21"/>
        </w:rPr>
        <w:t>18</w:t>
      </w:r>
      <w:r>
        <w:rPr>
          <w:rFonts w:ascii="Calibri" w:hAnsi="Calibri" w:eastAsia="Calibri" w:cs="Calibri"/>
          <w:spacing w:val="-1"/>
          <w:sz w:val="21"/>
          <w:szCs w:val="21"/>
        </w:rPr>
        <w:t xml:space="preserve">.7 </w:t>
      </w:r>
      <w:r>
        <w:rPr>
          <w:rFonts w:ascii="宋体" w:hAnsi="宋体" w:eastAsia="宋体" w:cs="宋体"/>
          <w:spacing w:val="-1"/>
          <w:sz w:val="21"/>
          <w:szCs w:val="21"/>
        </w:rPr>
        <w:t>通知义务</w:t>
      </w:r>
    </w:p>
    <w:p>
      <w:pPr>
        <w:spacing w:before="22" w:line="220" w:lineRule="auto"/>
        <w:ind w:left="420"/>
        <w:rPr>
          <w:rFonts w:ascii="宋体" w:hAnsi="宋体" w:eastAsia="宋体" w:cs="宋体"/>
          <w:sz w:val="21"/>
          <w:szCs w:val="21"/>
        </w:rPr>
      </w:pPr>
      <w:r>
        <w:rPr>
          <w:rFonts w:ascii="宋体" w:hAnsi="宋体" w:eastAsia="宋体" w:cs="宋体"/>
          <w:spacing w:val="-8"/>
          <w:sz w:val="21"/>
          <w:szCs w:val="21"/>
        </w:rPr>
        <w:t>关于变</w:t>
      </w:r>
      <w:r>
        <w:rPr>
          <w:rFonts w:ascii="宋体" w:hAnsi="宋体" w:eastAsia="宋体" w:cs="宋体"/>
          <w:spacing w:val="-5"/>
          <w:sz w:val="21"/>
          <w:szCs w:val="21"/>
        </w:rPr>
        <w:t>更</w:t>
      </w:r>
      <w:r>
        <w:rPr>
          <w:rFonts w:ascii="宋体" w:hAnsi="宋体" w:eastAsia="宋体" w:cs="宋体"/>
          <w:spacing w:val="-4"/>
          <w:sz w:val="21"/>
          <w:szCs w:val="21"/>
        </w:rPr>
        <w:t xml:space="preserve">保险合同时的通知义务的约定： </w:t>
      </w:r>
      <w:r>
        <w:rPr>
          <w:rFonts w:ascii="宋体" w:hAnsi="宋体" w:eastAsia="宋体" w:cs="宋体"/>
          <w:spacing w:val="-4"/>
          <w:sz w:val="21"/>
          <w:szCs w:val="21"/>
          <w:u w:val="single" w:color="auto"/>
        </w:rPr>
        <w:t>执行通用条款</w:t>
      </w:r>
      <w:r>
        <w:rPr>
          <w:rFonts w:ascii="宋体" w:hAnsi="宋体" w:eastAsia="宋体" w:cs="宋体"/>
          <w:spacing w:val="-4"/>
          <w:sz w:val="21"/>
          <w:szCs w:val="21"/>
        </w:rPr>
        <w:t>。</w:t>
      </w:r>
    </w:p>
    <w:p>
      <w:pPr>
        <w:spacing w:before="23" w:line="181" w:lineRule="auto"/>
        <w:ind w:left="418"/>
        <w:outlineLvl w:val="1"/>
        <w:rPr>
          <w:rFonts w:ascii="宋体" w:hAnsi="宋体" w:eastAsia="宋体" w:cs="宋体"/>
          <w:sz w:val="21"/>
          <w:szCs w:val="21"/>
        </w:rPr>
      </w:pPr>
      <w:r>
        <w:rPr>
          <w:rFonts w:ascii="微软雅黑" w:hAnsi="微软雅黑" w:eastAsia="微软雅黑" w:cs="微软雅黑"/>
          <w:spacing w:val="-5"/>
          <w:sz w:val="21"/>
          <w:szCs w:val="21"/>
          <w14:textOutline w14:w="3175" w14:cap="flat" w14:cmpd="sng">
            <w14:solidFill>
              <w14:srgbClr w14:val="000000"/>
            </w14:solidFill>
            <w14:prstDash w14:val="solid"/>
            <w14:miter w14:val="0"/>
          </w14:textOutline>
        </w:rPr>
        <w:t>20.</w:t>
      </w:r>
      <w:r>
        <w:rPr>
          <w:rFonts w:ascii="宋体" w:hAnsi="宋体" w:eastAsia="宋体" w:cs="宋体"/>
          <w:spacing w:val="-5"/>
          <w:sz w:val="21"/>
          <w:szCs w:val="21"/>
          <w14:textOutline w14:w="3810" w14:cap="flat" w14:cmpd="sng">
            <w14:solidFill>
              <w14:srgbClr w14:val="000000"/>
            </w14:solidFill>
            <w14:prstDash w14:val="solid"/>
            <w14:miter w14:val="0"/>
          </w14:textOutline>
        </w:rPr>
        <w:t>争议解决</w:t>
      </w:r>
    </w:p>
    <w:p>
      <w:pPr>
        <w:spacing w:before="1" w:line="219" w:lineRule="auto"/>
        <w:ind w:left="421"/>
        <w:rPr>
          <w:rFonts w:ascii="宋体" w:hAnsi="宋体" w:eastAsia="宋体" w:cs="宋体"/>
          <w:sz w:val="21"/>
          <w:szCs w:val="21"/>
        </w:rPr>
      </w:pPr>
      <w:r>
        <w:rPr>
          <w:rFonts w:ascii="Calibri" w:hAnsi="Calibri" w:eastAsia="Calibri" w:cs="Calibri"/>
          <w:spacing w:val="-1"/>
          <w:sz w:val="21"/>
          <w:szCs w:val="21"/>
        </w:rPr>
        <w:t>20.3</w:t>
      </w:r>
      <w:r>
        <w:rPr>
          <w:rFonts w:ascii="Calibri" w:hAnsi="Calibri" w:eastAsia="Calibri" w:cs="Calibri"/>
          <w:sz w:val="21"/>
          <w:szCs w:val="21"/>
        </w:rPr>
        <w:t xml:space="preserve"> </w:t>
      </w:r>
      <w:r>
        <w:rPr>
          <w:rFonts w:ascii="宋体" w:hAnsi="宋体" w:eastAsia="宋体" w:cs="宋体"/>
          <w:sz w:val="21"/>
          <w:szCs w:val="21"/>
        </w:rPr>
        <w:t>争议评审</w:t>
      </w:r>
    </w:p>
    <w:p>
      <w:pPr>
        <w:spacing w:before="23" w:line="239" w:lineRule="auto"/>
        <w:ind w:left="418"/>
        <w:rPr>
          <w:rFonts w:ascii="宋体" w:hAnsi="宋体" w:eastAsia="宋体" w:cs="宋体"/>
          <w:sz w:val="21"/>
          <w:szCs w:val="21"/>
        </w:rPr>
      </w:pPr>
      <w:r>
        <w:rPr>
          <w:rFonts w:ascii="宋体" w:hAnsi="宋体" w:eastAsia="宋体" w:cs="宋体"/>
          <w:spacing w:val="-10"/>
          <w:sz w:val="21"/>
          <w:szCs w:val="21"/>
        </w:rPr>
        <w:t>合</w:t>
      </w:r>
      <w:r>
        <w:rPr>
          <w:rFonts w:ascii="宋体" w:hAnsi="宋体" w:eastAsia="宋体" w:cs="宋体"/>
          <w:spacing w:val="-7"/>
          <w:sz w:val="21"/>
          <w:szCs w:val="21"/>
        </w:rPr>
        <w:t xml:space="preserve">同当事人是否同意将工程争议提交争议评审小组决定： </w:t>
      </w:r>
      <w:r>
        <w:rPr>
          <w:rFonts w:ascii="宋体" w:hAnsi="宋体" w:eastAsia="宋体" w:cs="宋体"/>
          <w:spacing w:val="-7"/>
          <w:sz w:val="21"/>
          <w:szCs w:val="21"/>
          <w:u w:val="single" w:color="auto"/>
        </w:rPr>
        <w:t>不同意。</w:t>
      </w:r>
      <w:r>
        <w:rPr>
          <w:rFonts w:ascii="宋体" w:hAnsi="宋体" w:eastAsia="宋体" w:cs="宋体"/>
          <w:sz w:val="21"/>
          <w:szCs w:val="21"/>
          <w:u w:val="single" w:color="auto"/>
        </w:rPr>
        <w:t xml:space="preserve"> </w:t>
      </w:r>
    </w:p>
    <w:p>
      <w:pPr>
        <w:spacing w:before="1" w:line="219" w:lineRule="auto"/>
        <w:ind w:left="421"/>
        <w:rPr>
          <w:rFonts w:ascii="宋体" w:hAnsi="宋体" w:eastAsia="宋体" w:cs="宋体"/>
          <w:sz w:val="21"/>
          <w:szCs w:val="21"/>
        </w:rPr>
      </w:pPr>
      <w:r>
        <w:rPr>
          <w:rFonts w:ascii="Calibri" w:hAnsi="Calibri" w:eastAsia="Calibri" w:cs="Calibri"/>
          <w:spacing w:val="-1"/>
          <w:sz w:val="21"/>
          <w:szCs w:val="21"/>
        </w:rPr>
        <w:t>20.3.1</w:t>
      </w:r>
      <w:r>
        <w:rPr>
          <w:rFonts w:ascii="Calibri" w:hAnsi="Calibri" w:eastAsia="Calibri" w:cs="Calibri"/>
          <w:sz w:val="21"/>
          <w:szCs w:val="21"/>
        </w:rPr>
        <w:t xml:space="preserve"> </w:t>
      </w:r>
      <w:r>
        <w:rPr>
          <w:rFonts w:ascii="宋体" w:hAnsi="宋体" w:eastAsia="宋体" w:cs="宋体"/>
          <w:sz w:val="21"/>
          <w:szCs w:val="21"/>
        </w:rPr>
        <w:t>争议评审小组的确定</w:t>
      </w:r>
    </w:p>
    <w:p>
      <w:pPr>
        <w:spacing w:before="23" w:line="239" w:lineRule="auto"/>
        <w:ind w:left="416" w:right="1710" w:firstLine="5"/>
        <w:rPr>
          <w:rFonts w:ascii="宋体" w:hAnsi="宋体" w:eastAsia="宋体" w:cs="宋体"/>
          <w:sz w:val="21"/>
          <w:szCs w:val="21"/>
        </w:rPr>
      </w:pPr>
      <w:r>
        <w:rPr>
          <w:rFonts w:ascii="宋体" w:hAnsi="宋体" w:eastAsia="宋体" w:cs="宋体"/>
          <w:spacing w:val="-8"/>
          <w:sz w:val="21"/>
          <w:szCs w:val="21"/>
        </w:rPr>
        <w:t>争议评审</w:t>
      </w:r>
      <w:r>
        <w:rPr>
          <w:rFonts w:ascii="宋体" w:hAnsi="宋体" w:eastAsia="宋体" w:cs="宋体"/>
          <w:spacing w:val="-4"/>
          <w:sz w:val="21"/>
          <w:szCs w:val="21"/>
        </w:rPr>
        <w:t xml:space="preserve">小组成员的确定： </w:t>
      </w:r>
      <w:r>
        <w:rPr>
          <w:rFonts w:ascii="宋体" w:hAnsi="宋体" w:eastAsia="宋体" w:cs="宋体"/>
          <w:spacing w:val="-4"/>
          <w:sz w:val="21"/>
          <w:szCs w:val="21"/>
          <w:u w:val="single" w:color="auto"/>
        </w:rPr>
        <w:t>监理人、建设行政主管单位、相关行业专家</w:t>
      </w:r>
      <w:r>
        <w:rPr>
          <w:rFonts w:ascii="宋体" w:hAnsi="宋体" w:eastAsia="宋体" w:cs="宋体"/>
          <w:spacing w:val="-4"/>
          <w:sz w:val="21"/>
          <w:szCs w:val="21"/>
        </w:rPr>
        <w:t>。</w:t>
      </w:r>
      <w:r>
        <w:rPr>
          <w:rFonts w:ascii="宋体" w:hAnsi="宋体" w:eastAsia="宋体" w:cs="宋体"/>
          <w:sz w:val="21"/>
          <w:szCs w:val="21"/>
        </w:rPr>
        <w:t xml:space="preserve"> </w:t>
      </w:r>
      <w:r>
        <w:rPr>
          <w:rFonts w:ascii="宋体" w:hAnsi="宋体" w:eastAsia="宋体" w:cs="宋体"/>
          <w:spacing w:val="-10"/>
          <w:sz w:val="21"/>
          <w:szCs w:val="21"/>
        </w:rPr>
        <w:t>选定</w:t>
      </w:r>
      <w:r>
        <w:rPr>
          <w:rFonts w:ascii="宋体" w:hAnsi="宋体" w:eastAsia="宋体" w:cs="宋体"/>
          <w:spacing w:val="-8"/>
          <w:sz w:val="21"/>
          <w:szCs w:val="21"/>
        </w:rPr>
        <w:t>争</w:t>
      </w:r>
      <w:r>
        <w:rPr>
          <w:rFonts w:ascii="宋体" w:hAnsi="宋体" w:eastAsia="宋体" w:cs="宋体"/>
          <w:spacing w:val="-5"/>
          <w:sz w:val="21"/>
          <w:szCs w:val="21"/>
        </w:rPr>
        <w:t xml:space="preserve">议评审员的期限： </w:t>
      </w:r>
      <w:r>
        <w:rPr>
          <w:rFonts w:ascii="Calibri" w:hAnsi="Calibri" w:eastAsia="Calibri" w:cs="Calibri"/>
          <w:spacing w:val="-5"/>
          <w:sz w:val="21"/>
          <w:szCs w:val="21"/>
          <w:u w:val="single" w:color="auto"/>
        </w:rPr>
        <w:t xml:space="preserve">7 </w:t>
      </w:r>
      <w:r>
        <w:rPr>
          <w:rFonts w:ascii="宋体" w:hAnsi="宋体" w:eastAsia="宋体" w:cs="宋体"/>
          <w:spacing w:val="-5"/>
          <w:sz w:val="21"/>
          <w:szCs w:val="21"/>
          <w:u w:val="single" w:color="auto"/>
        </w:rPr>
        <w:t>个工作日</w:t>
      </w:r>
      <w:r>
        <w:rPr>
          <w:rFonts w:ascii="宋体" w:hAnsi="宋体" w:eastAsia="宋体" w:cs="宋体"/>
          <w:spacing w:val="-5"/>
          <w:sz w:val="21"/>
          <w:szCs w:val="21"/>
        </w:rPr>
        <w:t>。</w:t>
      </w:r>
    </w:p>
    <w:p>
      <w:pPr>
        <w:spacing w:before="1" w:line="208" w:lineRule="auto"/>
        <w:ind w:left="421"/>
        <w:rPr>
          <w:rFonts w:ascii="宋体" w:hAnsi="宋体" w:eastAsia="宋体" w:cs="宋体"/>
          <w:sz w:val="21"/>
          <w:szCs w:val="21"/>
        </w:rPr>
      </w:pPr>
      <w:r>
        <w:rPr>
          <w:rFonts w:ascii="宋体" w:hAnsi="宋体" w:eastAsia="宋体" w:cs="宋体"/>
          <w:spacing w:val="-8"/>
          <w:sz w:val="21"/>
          <w:szCs w:val="21"/>
        </w:rPr>
        <w:t>争议评</w:t>
      </w:r>
      <w:r>
        <w:rPr>
          <w:rFonts w:ascii="宋体" w:hAnsi="宋体" w:eastAsia="宋体" w:cs="宋体"/>
          <w:spacing w:val="-6"/>
          <w:sz w:val="21"/>
          <w:szCs w:val="21"/>
        </w:rPr>
        <w:t>审</w:t>
      </w:r>
      <w:r>
        <w:rPr>
          <w:rFonts w:ascii="宋体" w:hAnsi="宋体" w:eastAsia="宋体" w:cs="宋体"/>
          <w:spacing w:val="-4"/>
          <w:sz w:val="21"/>
          <w:szCs w:val="21"/>
        </w:rPr>
        <w:t xml:space="preserve">小组成员的报酬承担方式： </w:t>
      </w:r>
      <w:r>
        <w:rPr>
          <w:rFonts w:ascii="宋体" w:hAnsi="宋体" w:eastAsia="宋体" w:cs="宋体"/>
          <w:spacing w:val="-4"/>
          <w:sz w:val="21"/>
          <w:szCs w:val="21"/>
          <w:u w:val="single" w:color="auto"/>
        </w:rPr>
        <w:t>争议双方共同承担</w:t>
      </w:r>
      <w:r>
        <w:rPr>
          <w:rFonts w:ascii="宋体" w:hAnsi="宋体" w:eastAsia="宋体" w:cs="宋体"/>
          <w:spacing w:val="-4"/>
          <w:sz w:val="21"/>
          <w:szCs w:val="21"/>
        </w:rPr>
        <w:t>。</w:t>
      </w:r>
    </w:p>
    <w:p>
      <w:pPr>
        <w:spacing w:line="270" w:lineRule="auto"/>
        <w:ind w:left="418"/>
        <w:rPr>
          <w:rFonts w:ascii="宋体" w:hAnsi="宋体" w:eastAsia="宋体" w:cs="宋体"/>
          <w:sz w:val="21"/>
          <w:szCs w:val="21"/>
        </w:rPr>
      </w:pPr>
      <w:r>
        <w:rPr>
          <w:rFonts w:ascii="宋体" w:hAnsi="宋体" w:eastAsia="宋体" w:cs="宋体"/>
          <w:spacing w:val="-15"/>
          <w:sz w:val="21"/>
          <w:szCs w:val="21"/>
        </w:rPr>
        <w:t>其</w:t>
      </w:r>
      <w:r>
        <w:rPr>
          <w:rFonts w:ascii="宋体" w:hAnsi="宋体" w:eastAsia="宋体" w:cs="宋体"/>
          <w:spacing w:val="-10"/>
          <w:sz w:val="21"/>
          <w:szCs w:val="21"/>
        </w:rPr>
        <w:t xml:space="preserve">他事项的约定： </w:t>
      </w:r>
      <w:r>
        <w:rPr>
          <w:rFonts w:ascii="Calibri" w:hAnsi="Calibri" w:eastAsia="Calibri" w:cs="Calibri"/>
          <w:spacing w:val="-10"/>
          <w:sz w:val="21"/>
          <w:szCs w:val="21"/>
          <w:u w:val="single" w:color="auto"/>
        </w:rPr>
        <w:t>/</w:t>
      </w:r>
      <w:r>
        <w:rPr>
          <w:rFonts w:ascii="宋体" w:hAnsi="宋体" w:eastAsia="宋体" w:cs="宋体"/>
          <w:spacing w:val="-10"/>
          <w:sz w:val="21"/>
          <w:szCs w:val="21"/>
        </w:rPr>
        <w:t>。</w:t>
      </w:r>
    </w:p>
    <w:p>
      <w:pPr>
        <w:spacing w:before="1" w:line="219" w:lineRule="auto"/>
        <w:ind w:left="421"/>
        <w:rPr>
          <w:rFonts w:ascii="宋体" w:hAnsi="宋体" w:eastAsia="宋体" w:cs="宋体"/>
          <w:sz w:val="21"/>
          <w:szCs w:val="21"/>
        </w:rPr>
      </w:pPr>
      <w:r>
        <w:rPr>
          <w:rFonts w:ascii="Calibri" w:hAnsi="Calibri" w:eastAsia="Calibri" w:cs="Calibri"/>
          <w:spacing w:val="-1"/>
          <w:sz w:val="21"/>
          <w:szCs w:val="21"/>
        </w:rPr>
        <w:t>20.3.2</w:t>
      </w:r>
      <w:r>
        <w:rPr>
          <w:rFonts w:ascii="Calibri" w:hAnsi="Calibri" w:eastAsia="Calibri" w:cs="Calibri"/>
          <w:sz w:val="21"/>
          <w:szCs w:val="21"/>
        </w:rPr>
        <w:t xml:space="preserve"> </w:t>
      </w:r>
      <w:r>
        <w:rPr>
          <w:rFonts w:ascii="宋体" w:hAnsi="宋体" w:eastAsia="宋体" w:cs="宋体"/>
          <w:sz w:val="21"/>
          <w:szCs w:val="21"/>
        </w:rPr>
        <w:t>争议评审小组的决定</w:t>
      </w:r>
    </w:p>
    <w:p>
      <w:pPr>
        <w:spacing w:before="22" w:line="219" w:lineRule="auto"/>
        <w:ind w:left="418"/>
        <w:rPr>
          <w:rFonts w:ascii="宋体" w:hAnsi="宋体" w:eastAsia="宋体" w:cs="宋体"/>
          <w:sz w:val="21"/>
          <w:szCs w:val="21"/>
        </w:rPr>
      </w:pPr>
      <w:r>
        <w:rPr>
          <w:rFonts w:ascii="宋体" w:hAnsi="宋体" w:eastAsia="宋体" w:cs="宋体"/>
          <w:spacing w:val="-8"/>
          <w:sz w:val="21"/>
          <w:szCs w:val="21"/>
        </w:rPr>
        <w:t>合同</w:t>
      </w:r>
      <w:r>
        <w:rPr>
          <w:rFonts w:ascii="宋体" w:hAnsi="宋体" w:eastAsia="宋体" w:cs="宋体"/>
          <w:spacing w:val="-7"/>
          <w:sz w:val="21"/>
          <w:szCs w:val="21"/>
        </w:rPr>
        <w:t>当</w:t>
      </w:r>
      <w:r>
        <w:rPr>
          <w:rFonts w:ascii="宋体" w:hAnsi="宋体" w:eastAsia="宋体" w:cs="宋体"/>
          <w:spacing w:val="-4"/>
          <w:sz w:val="21"/>
          <w:szCs w:val="21"/>
        </w:rPr>
        <w:t xml:space="preserve">事人关于本项的约定： </w:t>
      </w:r>
      <w:r>
        <w:rPr>
          <w:rFonts w:ascii="宋体" w:hAnsi="宋体" w:eastAsia="宋体" w:cs="宋体"/>
          <w:spacing w:val="-4"/>
          <w:sz w:val="21"/>
          <w:szCs w:val="21"/>
          <w:u w:val="single" w:color="auto"/>
        </w:rPr>
        <w:t>遵守争议评审小组的意见</w:t>
      </w:r>
      <w:r>
        <w:rPr>
          <w:rFonts w:ascii="宋体" w:hAnsi="宋体" w:eastAsia="宋体" w:cs="宋体"/>
          <w:spacing w:val="-4"/>
          <w:sz w:val="21"/>
          <w:szCs w:val="21"/>
        </w:rPr>
        <w:t>。</w:t>
      </w:r>
    </w:p>
    <w:p>
      <w:pPr>
        <w:spacing w:before="23" w:line="220" w:lineRule="auto"/>
        <w:ind w:left="421"/>
        <w:rPr>
          <w:rFonts w:ascii="宋体" w:hAnsi="宋体" w:eastAsia="宋体" w:cs="宋体"/>
          <w:sz w:val="21"/>
          <w:szCs w:val="21"/>
        </w:rPr>
      </w:pPr>
      <w:r>
        <w:rPr>
          <w:rFonts w:ascii="Calibri" w:hAnsi="Calibri" w:eastAsia="Calibri" w:cs="Calibri"/>
          <w:spacing w:val="-1"/>
          <w:sz w:val="21"/>
          <w:szCs w:val="21"/>
        </w:rPr>
        <w:t xml:space="preserve">20.4 </w:t>
      </w:r>
      <w:r>
        <w:rPr>
          <w:rFonts w:ascii="宋体" w:hAnsi="宋体" w:eastAsia="宋体" w:cs="宋体"/>
          <w:spacing w:val="-1"/>
          <w:sz w:val="21"/>
          <w:szCs w:val="21"/>
        </w:rPr>
        <w:t>仲</w:t>
      </w:r>
      <w:r>
        <w:rPr>
          <w:rFonts w:ascii="宋体" w:hAnsi="宋体" w:eastAsia="宋体" w:cs="宋体"/>
          <w:sz w:val="21"/>
          <w:szCs w:val="21"/>
        </w:rPr>
        <w:t>裁或诉讼</w:t>
      </w:r>
    </w:p>
    <w:p>
      <w:pPr>
        <w:spacing w:before="23" w:line="208" w:lineRule="auto"/>
        <w:ind w:left="433"/>
        <w:rPr>
          <w:rFonts w:ascii="宋体" w:hAnsi="宋体" w:eastAsia="宋体" w:cs="宋体"/>
          <w:sz w:val="21"/>
          <w:szCs w:val="21"/>
        </w:rPr>
      </w:pPr>
      <w:r>
        <w:rPr>
          <w:rFonts w:ascii="宋体" w:hAnsi="宋体" w:eastAsia="宋体" w:cs="宋体"/>
          <w:spacing w:val="-4"/>
          <w:sz w:val="21"/>
          <w:szCs w:val="21"/>
        </w:rPr>
        <w:t>因</w:t>
      </w:r>
      <w:r>
        <w:rPr>
          <w:rFonts w:ascii="宋体" w:hAnsi="宋体" w:eastAsia="宋体" w:cs="宋体"/>
          <w:spacing w:val="-2"/>
          <w:sz w:val="21"/>
          <w:szCs w:val="21"/>
        </w:rPr>
        <w:t>合同及合同有关事项发生的争议，按下列第</w:t>
      </w:r>
      <w:r>
        <w:rPr>
          <w:rFonts w:ascii="宋体" w:hAnsi="宋体" w:eastAsia="宋体" w:cs="宋体"/>
          <w:spacing w:val="-2"/>
          <w:sz w:val="21"/>
          <w:szCs w:val="21"/>
          <w:u w:val="single" w:color="auto"/>
        </w:rPr>
        <w:t xml:space="preserve"> (</w:t>
      </w:r>
      <w:r>
        <w:rPr>
          <w:rFonts w:ascii="Calibri" w:hAnsi="Calibri" w:eastAsia="Calibri" w:cs="Calibri"/>
          <w:spacing w:val="-2"/>
          <w:sz w:val="21"/>
          <w:szCs w:val="21"/>
          <w:u w:val="single" w:color="auto"/>
        </w:rPr>
        <w:t>2</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种方式解决：</w:t>
      </w:r>
    </w:p>
    <w:p>
      <w:pPr>
        <w:spacing w:before="1" w:line="270" w:lineRule="auto"/>
        <w:ind w:left="423"/>
        <w:rPr>
          <w:rFonts w:ascii="宋体" w:hAnsi="宋体" w:eastAsia="宋体" w:cs="宋体"/>
          <w:sz w:val="21"/>
          <w:szCs w:val="21"/>
        </w:rPr>
      </w:pPr>
      <w:r>
        <w:rPr>
          <w:rFonts w:ascii="宋体" w:hAnsi="宋体" w:eastAsia="宋体" w:cs="宋体"/>
          <w:spacing w:val="11"/>
          <w:sz w:val="21"/>
          <w:szCs w:val="21"/>
        </w:rPr>
        <w:t>(</w:t>
      </w:r>
      <w:r>
        <w:rPr>
          <w:rFonts w:ascii="Calibri" w:hAnsi="Calibri" w:eastAsia="Calibri" w:cs="Calibri"/>
          <w:spacing w:val="10"/>
          <w:sz w:val="21"/>
          <w:szCs w:val="21"/>
        </w:rPr>
        <w:t>1</w:t>
      </w:r>
      <w:r>
        <w:rPr>
          <w:rFonts w:ascii="宋体" w:hAnsi="宋体" w:eastAsia="宋体" w:cs="宋体"/>
          <w:spacing w:val="10"/>
          <w:sz w:val="21"/>
          <w:szCs w:val="21"/>
        </w:rPr>
        <w:t>)向</w:t>
      </w:r>
      <w:r>
        <w:rPr>
          <w:rFonts w:ascii="Calibri" w:hAnsi="Calibri" w:eastAsia="Calibri" w:cs="Calibri"/>
          <w:spacing w:val="10"/>
          <w:sz w:val="21"/>
          <w:szCs w:val="21"/>
          <w:u w:val="single" w:color="auto"/>
        </w:rPr>
        <w:t>/</w:t>
      </w:r>
      <w:r>
        <w:rPr>
          <w:rFonts w:ascii="宋体" w:hAnsi="宋体" w:eastAsia="宋体" w:cs="宋体"/>
          <w:spacing w:val="10"/>
          <w:sz w:val="21"/>
          <w:szCs w:val="21"/>
        </w:rPr>
        <w:t>仲裁委员会申请仲裁；</w:t>
      </w:r>
    </w:p>
    <w:p>
      <w:pPr>
        <w:spacing w:line="220" w:lineRule="auto"/>
        <w:ind w:left="423"/>
        <w:rPr>
          <w:rFonts w:ascii="宋体" w:hAnsi="宋体" w:eastAsia="宋体" w:cs="宋体"/>
          <w:sz w:val="21"/>
          <w:szCs w:val="21"/>
        </w:rPr>
      </w:pPr>
      <w:r>
        <w:rPr>
          <w:rFonts w:ascii="宋体" w:hAnsi="宋体" w:eastAsia="宋体" w:cs="宋体"/>
          <w:spacing w:val="20"/>
          <w:sz w:val="21"/>
          <w:szCs w:val="21"/>
        </w:rPr>
        <w:t>(</w:t>
      </w:r>
      <w:r>
        <w:rPr>
          <w:rFonts w:ascii="Calibri" w:hAnsi="Calibri" w:eastAsia="Calibri" w:cs="Calibri"/>
          <w:spacing w:val="10"/>
          <w:sz w:val="21"/>
          <w:szCs w:val="21"/>
        </w:rPr>
        <w:t>2</w:t>
      </w:r>
      <w:r>
        <w:rPr>
          <w:rFonts w:ascii="宋体" w:hAnsi="宋体" w:eastAsia="宋体" w:cs="宋体"/>
          <w:spacing w:val="10"/>
          <w:sz w:val="21"/>
          <w:szCs w:val="21"/>
        </w:rPr>
        <w:t>)向</w:t>
      </w:r>
      <w:r>
        <w:rPr>
          <w:rFonts w:ascii="宋体" w:hAnsi="宋体" w:eastAsia="宋体" w:cs="宋体"/>
          <w:spacing w:val="10"/>
          <w:sz w:val="21"/>
          <w:szCs w:val="21"/>
          <w:u w:val="single" w:color="auto"/>
        </w:rPr>
        <w:t>项目所在地</w:t>
      </w:r>
      <w:r>
        <w:rPr>
          <w:rFonts w:ascii="宋体" w:hAnsi="宋体" w:eastAsia="宋体" w:cs="宋体"/>
          <w:spacing w:val="10"/>
          <w:sz w:val="21"/>
          <w:szCs w:val="21"/>
        </w:rPr>
        <w:t>人民法院起诉。</w:t>
      </w:r>
    </w:p>
    <w:p>
      <w:pPr>
        <w:spacing w:before="22" w:line="219" w:lineRule="auto"/>
        <w:ind w:left="420"/>
        <w:rPr>
          <w:rFonts w:ascii="宋体" w:hAnsi="宋体" w:eastAsia="宋体" w:cs="宋体"/>
          <w:sz w:val="21"/>
          <w:szCs w:val="21"/>
        </w:rPr>
      </w:pPr>
      <w:r>
        <w:rPr>
          <w:rFonts w:ascii="宋体" w:hAnsi="宋体" w:eastAsia="宋体" w:cs="宋体"/>
          <w:spacing w:val="-2"/>
          <w:sz w:val="21"/>
          <w:szCs w:val="21"/>
        </w:rPr>
        <w:t>备注：本项</w:t>
      </w:r>
      <w:r>
        <w:rPr>
          <w:rFonts w:ascii="宋体" w:hAnsi="宋体" w:eastAsia="宋体" w:cs="宋体"/>
          <w:spacing w:val="-1"/>
          <w:sz w:val="21"/>
          <w:szCs w:val="21"/>
        </w:rPr>
        <w:t>目合同内容如需变更需甲乙双方同意，且不得损害第三方及国家利益。</w:t>
      </w:r>
    </w:p>
    <w:p>
      <w:pPr>
        <w:sectPr>
          <w:footerReference r:id="rId52" w:type="default"/>
          <w:pgSz w:w="11910" w:h="16840"/>
          <w:pgMar w:top="400" w:right="1410" w:bottom="1428" w:left="1690" w:header="0" w:footer="1264" w:gutter="0"/>
          <w:pgNumType w:fmt="decimal"/>
          <w:cols w:space="720" w:num="1"/>
        </w:sectPr>
      </w:pPr>
    </w:p>
    <w:p>
      <w:pPr>
        <w:spacing w:line="284"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before="68" w:line="219" w:lineRule="auto"/>
        <w:ind w:left="15"/>
        <w:rPr>
          <w:rFonts w:ascii="宋体" w:hAnsi="宋体" w:eastAsia="宋体" w:cs="宋体"/>
          <w:sz w:val="21"/>
          <w:szCs w:val="21"/>
        </w:rPr>
      </w:pPr>
      <w:r>
        <w:rPr>
          <w:rFonts w:ascii="宋体" w:hAnsi="宋体" w:eastAsia="宋体" w:cs="宋体"/>
          <w:spacing w:val="-12"/>
          <w:sz w:val="21"/>
          <w:szCs w:val="21"/>
          <w14:textOutline w14:w="3810" w14:cap="flat" w14:cmpd="sng">
            <w14:solidFill>
              <w14:srgbClr w14:val="000000"/>
            </w14:solidFill>
            <w14:prstDash w14:val="solid"/>
            <w14:miter w14:val="0"/>
          </w14:textOutline>
        </w:rPr>
        <w:t>附件</w:t>
      </w:r>
    </w:p>
    <w:p>
      <w:pPr>
        <w:spacing w:before="23" w:line="219" w:lineRule="auto"/>
        <w:rPr>
          <w:rFonts w:ascii="宋体" w:hAnsi="宋体" w:eastAsia="宋体" w:cs="宋体"/>
          <w:sz w:val="21"/>
          <w:szCs w:val="21"/>
        </w:rPr>
      </w:pPr>
      <w:r>
        <w:rPr>
          <w:rFonts w:ascii="宋体" w:hAnsi="宋体" w:eastAsia="宋体" w:cs="宋体"/>
          <w:spacing w:val="-8"/>
          <w:sz w:val="21"/>
          <w:szCs w:val="21"/>
        </w:rPr>
        <w:t>协议书附件：</w:t>
      </w:r>
    </w:p>
    <w:p>
      <w:pPr>
        <w:spacing w:before="159" w:line="409" w:lineRule="exact"/>
        <w:ind w:left="15"/>
        <w:rPr>
          <w:rFonts w:ascii="宋体" w:hAnsi="宋体" w:eastAsia="宋体" w:cs="宋体"/>
          <w:sz w:val="21"/>
          <w:szCs w:val="21"/>
        </w:rPr>
      </w:pPr>
      <w:r>
        <w:rPr>
          <w:rFonts w:ascii="宋体" w:hAnsi="宋体" w:eastAsia="宋体" w:cs="宋体"/>
          <w:spacing w:val="-8"/>
          <w:position w:val="15"/>
          <w:sz w:val="21"/>
          <w:szCs w:val="21"/>
        </w:rPr>
        <w:t>附件</w:t>
      </w:r>
      <w:r>
        <w:rPr>
          <w:rFonts w:ascii="宋体" w:hAnsi="宋体" w:eastAsia="宋体" w:cs="宋体"/>
          <w:spacing w:val="-4"/>
          <w:position w:val="15"/>
          <w:sz w:val="21"/>
          <w:szCs w:val="21"/>
        </w:rPr>
        <w:t xml:space="preserve"> 1：承包人承揽工程项目一览表</w:t>
      </w:r>
    </w:p>
    <w:p>
      <w:pPr>
        <w:spacing w:line="218" w:lineRule="auto"/>
        <w:rPr>
          <w:rFonts w:ascii="宋体" w:hAnsi="宋体" w:eastAsia="宋体" w:cs="宋体"/>
          <w:sz w:val="21"/>
          <w:szCs w:val="21"/>
        </w:rPr>
      </w:pPr>
      <w:r>
        <w:rPr>
          <w:rFonts w:ascii="宋体" w:hAnsi="宋体" w:eastAsia="宋体" w:cs="宋体"/>
          <w:spacing w:val="-10"/>
          <w:sz w:val="21"/>
          <w:szCs w:val="21"/>
        </w:rPr>
        <w:t>专</w:t>
      </w:r>
      <w:r>
        <w:rPr>
          <w:rFonts w:ascii="宋体" w:hAnsi="宋体" w:eastAsia="宋体" w:cs="宋体"/>
          <w:spacing w:val="-6"/>
          <w:sz w:val="21"/>
          <w:szCs w:val="21"/>
        </w:rPr>
        <w:t>用</w:t>
      </w:r>
      <w:r>
        <w:rPr>
          <w:rFonts w:ascii="宋体" w:hAnsi="宋体" w:eastAsia="宋体" w:cs="宋体"/>
          <w:spacing w:val="-5"/>
          <w:sz w:val="21"/>
          <w:szCs w:val="21"/>
        </w:rPr>
        <w:t>合同条款附件：</w:t>
      </w:r>
    </w:p>
    <w:p>
      <w:pPr>
        <w:spacing w:before="159" w:line="409" w:lineRule="exact"/>
        <w:ind w:left="15"/>
        <w:rPr>
          <w:rFonts w:ascii="宋体" w:hAnsi="宋体" w:eastAsia="宋体" w:cs="宋体"/>
          <w:sz w:val="21"/>
          <w:szCs w:val="21"/>
        </w:rPr>
      </w:pPr>
      <w:r>
        <w:rPr>
          <w:rFonts w:ascii="宋体" w:hAnsi="宋体" w:eastAsia="宋体" w:cs="宋体"/>
          <w:spacing w:val="-8"/>
          <w:position w:val="15"/>
          <w:sz w:val="21"/>
          <w:szCs w:val="21"/>
        </w:rPr>
        <w:t>附件</w:t>
      </w:r>
      <w:r>
        <w:rPr>
          <w:rFonts w:ascii="宋体" w:hAnsi="宋体" w:eastAsia="宋体" w:cs="宋体"/>
          <w:spacing w:val="-5"/>
          <w:position w:val="15"/>
          <w:sz w:val="21"/>
          <w:szCs w:val="21"/>
        </w:rPr>
        <w:t xml:space="preserve"> </w:t>
      </w:r>
      <w:r>
        <w:rPr>
          <w:rFonts w:ascii="宋体" w:hAnsi="宋体" w:eastAsia="宋体" w:cs="宋体"/>
          <w:spacing w:val="-4"/>
          <w:position w:val="15"/>
          <w:sz w:val="21"/>
          <w:szCs w:val="21"/>
        </w:rPr>
        <w:t>2：发包人供应材料设备一览表</w:t>
      </w:r>
    </w:p>
    <w:p>
      <w:pPr>
        <w:spacing w:line="218" w:lineRule="auto"/>
        <w:ind w:left="15"/>
        <w:rPr>
          <w:rFonts w:ascii="宋体" w:hAnsi="宋体" w:eastAsia="宋体" w:cs="宋体"/>
          <w:sz w:val="21"/>
          <w:szCs w:val="21"/>
        </w:rPr>
      </w:pPr>
      <w:r>
        <w:rPr>
          <w:rFonts w:ascii="宋体" w:hAnsi="宋体" w:eastAsia="宋体" w:cs="宋体"/>
          <w:spacing w:val="-10"/>
          <w:sz w:val="21"/>
          <w:szCs w:val="21"/>
        </w:rPr>
        <w:t>附</w:t>
      </w:r>
      <w:r>
        <w:rPr>
          <w:rFonts w:ascii="宋体" w:hAnsi="宋体" w:eastAsia="宋体" w:cs="宋体"/>
          <w:spacing w:val="-6"/>
          <w:sz w:val="21"/>
          <w:szCs w:val="21"/>
        </w:rPr>
        <w:t>件 3：工程质量保修书</w:t>
      </w:r>
    </w:p>
    <w:p>
      <w:pPr>
        <w:spacing w:before="160" w:line="219" w:lineRule="auto"/>
        <w:ind w:left="15"/>
        <w:rPr>
          <w:rFonts w:ascii="宋体" w:hAnsi="宋体" w:eastAsia="宋体" w:cs="宋体"/>
          <w:sz w:val="21"/>
          <w:szCs w:val="21"/>
        </w:rPr>
      </w:pPr>
      <w:r>
        <w:rPr>
          <w:rFonts w:ascii="宋体" w:hAnsi="宋体" w:eastAsia="宋体" w:cs="宋体"/>
          <w:spacing w:val="-7"/>
          <w:sz w:val="21"/>
          <w:szCs w:val="21"/>
        </w:rPr>
        <w:t>附</w:t>
      </w:r>
      <w:r>
        <w:rPr>
          <w:rFonts w:ascii="宋体" w:hAnsi="宋体" w:eastAsia="宋体" w:cs="宋体"/>
          <w:spacing w:val="-5"/>
          <w:sz w:val="21"/>
          <w:szCs w:val="21"/>
        </w:rPr>
        <w:t>件 4：主要建设工程文件目录</w:t>
      </w:r>
    </w:p>
    <w:p>
      <w:pPr>
        <w:spacing w:before="159" w:line="409" w:lineRule="exact"/>
        <w:ind w:left="15"/>
        <w:rPr>
          <w:rFonts w:ascii="宋体" w:hAnsi="宋体" w:eastAsia="宋体" w:cs="宋体"/>
          <w:sz w:val="21"/>
          <w:szCs w:val="21"/>
        </w:rPr>
      </w:pPr>
      <w:r>
        <w:rPr>
          <w:rFonts w:ascii="宋体" w:hAnsi="宋体" w:eastAsia="宋体" w:cs="宋体"/>
          <w:spacing w:val="-6"/>
          <w:position w:val="15"/>
          <w:sz w:val="21"/>
          <w:szCs w:val="21"/>
        </w:rPr>
        <w:t>附件 5</w:t>
      </w:r>
      <w:r>
        <w:rPr>
          <w:rFonts w:ascii="宋体" w:hAnsi="宋体" w:eastAsia="宋体" w:cs="宋体"/>
          <w:spacing w:val="-5"/>
          <w:position w:val="15"/>
          <w:sz w:val="21"/>
          <w:szCs w:val="21"/>
        </w:rPr>
        <w:t>：</w:t>
      </w:r>
      <w:r>
        <w:rPr>
          <w:rFonts w:ascii="宋体" w:hAnsi="宋体" w:eastAsia="宋体" w:cs="宋体"/>
          <w:spacing w:val="-3"/>
          <w:position w:val="15"/>
          <w:sz w:val="21"/>
          <w:szCs w:val="21"/>
        </w:rPr>
        <w:t>承包人用于本工程施工的机械设备表</w:t>
      </w:r>
    </w:p>
    <w:p>
      <w:pPr>
        <w:spacing w:before="1" w:line="218" w:lineRule="auto"/>
        <w:ind w:left="15"/>
        <w:rPr>
          <w:rFonts w:ascii="宋体" w:hAnsi="宋体" w:eastAsia="宋体" w:cs="宋体"/>
          <w:sz w:val="21"/>
          <w:szCs w:val="21"/>
        </w:rPr>
      </w:pPr>
      <w:r>
        <w:rPr>
          <w:rFonts w:ascii="宋体" w:hAnsi="宋体" w:eastAsia="宋体" w:cs="宋体"/>
          <w:spacing w:val="-8"/>
          <w:sz w:val="21"/>
          <w:szCs w:val="21"/>
        </w:rPr>
        <w:t>附件</w:t>
      </w:r>
      <w:r>
        <w:rPr>
          <w:rFonts w:ascii="宋体" w:hAnsi="宋体" w:eastAsia="宋体" w:cs="宋体"/>
          <w:spacing w:val="-5"/>
          <w:sz w:val="21"/>
          <w:szCs w:val="21"/>
        </w:rPr>
        <w:t xml:space="preserve"> </w:t>
      </w:r>
      <w:r>
        <w:rPr>
          <w:rFonts w:ascii="宋体" w:hAnsi="宋体" w:eastAsia="宋体" w:cs="宋体"/>
          <w:spacing w:val="-4"/>
          <w:sz w:val="21"/>
          <w:szCs w:val="21"/>
        </w:rPr>
        <w:t>6：承包人主要施工管理人员表</w:t>
      </w:r>
    </w:p>
    <w:p>
      <w:pPr>
        <w:spacing w:before="159" w:line="219" w:lineRule="auto"/>
        <w:ind w:left="15"/>
        <w:rPr>
          <w:rFonts w:ascii="宋体" w:hAnsi="宋体" w:eastAsia="宋体" w:cs="宋体"/>
          <w:sz w:val="21"/>
          <w:szCs w:val="21"/>
        </w:rPr>
      </w:pPr>
      <w:r>
        <w:rPr>
          <w:rFonts w:ascii="宋体" w:hAnsi="宋体" w:eastAsia="宋体" w:cs="宋体"/>
          <w:spacing w:val="-8"/>
          <w:sz w:val="21"/>
          <w:szCs w:val="21"/>
        </w:rPr>
        <w:t>附件</w:t>
      </w:r>
      <w:r>
        <w:rPr>
          <w:rFonts w:ascii="宋体" w:hAnsi="宋体" w:eastAsia="宋体" w:cs="宋体"/>
          <w:spacing w:val="-5"/>
          <w:sz w:val="21"/>
          <w:szCs w:val="21"/>
        </w:rPr>
        <w:t xml:space="preserve"> </w:t>
      </w:r>
      <w:r>
        <w:rPr>
          <w:rFonts w:ascii="宋体" w:hAnsi="宋体" w:eastAsia="宋体" w:cs="宋体"/>
          <w:spacing w:val="-4"/>
          <w:sz w:val="21"/>
          <w:szCs w:val="21"/>
        </w:rPr>
        <w:t>7：分包人主要施工管理人员表</w:t>
      </w:r>
    </w:p>
    <w:p>
      <w:pPr>
        <w:spacing w:before="160" w:line="408" w:lineRule="exact"/>
        <w:ind w:left="15"/>
        <w:rPr>
          <w:rFonts w:ascii="宋体" w:hAnsi="宋体" w:eastAsia="宋体" w:cs="宋体"/>
          <w:sz w:val="21"/>
          <w:szCs w:val="21"/>
        </w:rPr>
      </w:pPr>
      <w:r>
        <w:rPr>
          <w:rFonts w:ascii="宋体" w:hAnsi="宋体" w:eastAsia="宋体" w:cs="宋体"/>
          <w:spacing w:val="-7"/>
          <w:position w:val="15"/>
          <w:sz w:val="21"/>
          <w:szCs w:val="21"/>
        </w:rPr>
        <w:t>附件 8：履约担保格</w:t>
      </w:r>
      <w:r>
        <w:rPr>
          <w:rFonts w:ascii="宋体" w:hAnsi="宋体" w:eastAsia="宋体" w:cs="宋体"/>
          <w:spacing w:val="-6"/>
          <w:position w:val="15"/>
          <w:sz w:val="21"/>
          <w:szCs w:val="21"/>
        </w:rPr>
        <w:t>式</w:t>
      </w:r>
    </w:p>
    <w:p>
      <w:pPr>
        <w:spacing w:before="1" w:line="218" w:lineRule="auto"/>
        <w:ind w:left="15"/>
        <w:rPr>
          <w:rFonts w:ascii="宋体" w:hAnsi="宋体" w:eastAsia="宋体" w:cs="宋体"/>
          <w:sz w:val="21"/>
          <w:szCs w:val="21"/>
        </w:rPr>
      </w:pPr>
      <w:r>
        <w:rPr>
          <w:rFonts w:ascii="宋体" w:hAnsi="宋体" w:eastAsia="宋体" w:cs="宋体"/>
          <w:spacing w:val="-11"/>
          <w:sz w:val="21"/>
          <w:szCs w:val="21"/>
        </w:rPr>
        <w:t>附</w:t>
      </w:r>
      <w:r>
        <w:rPr>
          <w:rFonts w:ascii="宋体" w:hAnsi="宋体" w:eastAsia="宋体" w:cs="宋体"/>
          <w:spacing w:val="-6"/>
          <w:sz w:val="21"/>
          <w:szCs w:val="21"/>
        </w:rPr>
        <w:t>件 9：预付款担保格式</w:t>
      </w:r>
    </w:p>
    <w:p>
      <w:pPr>
        <w:spacing w:before="159" w:line="219" w:lineRule="auto"/>
        <w:ind w:left="15"/>
        <w:rPr>
          <w:rFonts w:ascii="宋体" w:hAnsi="宋体" w:eastAsia="宋体" w:cs="宋体"/>
          <w:sz w:val="21"/>
          <w:szCs w:val="21"/>
        </w:rPr>
      </w:pPr>
      <w:r>
        <w:rPr>
          <w:rFonts w:ascii="宋体" w:hAnsi="宋体" w:eastAsia="宋体" w:cs="宋体"/>
          <w:spacing w:val="-9"/>
          <w:sz w:val="21"/>
          <w:szCs w:val="21"/>
        </w:rPr>
        <w:t>附</w:t>
      </w:r>
      <w:r>
        <w:rPr>
          <w:rFonts w:ascii="宋体" w:hAnsi="宋体" w:eastAsia="宋体" w:cs="宋体"/>
          <w:spacing w:val="-6"/>
          <w:sz w:val="21"/>
          <w:szCs w:val="21"/>
        </w:rPr>
        <w:t>件 10：支付担保格式</w:t>
      </w:r>
    </w:p>
    <w:p>
      <w:pPr>
        <w:spacing w:before="160" w:line="218" w:lineRule="auto"/>
        <w:ind w:left="15"/>
        <w:rPr>
          <w:rFonts w:ascii="宋体" w:hAnsi="宋体" w:eastAsia="宋体" w:cs="宋体"/>
          <w:sz w:val="21"/>
          <w:szCs w:val="21"/>
        </w:rPr>
      </w:pPr>
      <w:r>
        <w:rPr>
          <w:rFonts w:ascii="宋体" w:hAnsi="宋体" w:eastAsia="宋体" w:cs="宋体"/>
          <w:spacing w:val="-9"/>
          <w:sz w:val="21"/>
          <w:szCs w:val="21"/>
        </w:rPr>
        <w:t>附</w:t>
      </w:r>
      <w:r>
        <w:rPr>
          <w:rFonts w:ascii="宋体" w:hAnsi="宋体" w:eastAsia="宋体" w:cs="宋体"/>
          <w:spacing w:val="-6"/>
          <w:sz w:val="21"/>
          <w:szCs w:val="21"/>
        </w:rPr>
        <w:t>件 11：暂估价一览表</w:t>
      </w:r>
    </w:p>
    <w:p>
      <w:pPr>
        <w:sectPr>
          <w:footerReference r:id="rId53" w:type="default"/>
          <w:pgSz w:w="11910" w:h="16840"/>
          <w:pgMar w:top="400" w:right="1786" w:bottom="1427" w:left="1689"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141"/>
        <w:rPr>
          <w:rFonts w:ascii="宋体" w:hAnsi="宋体" w:eastAsia="宋体" w:cs="宋体"/>
          <w:sz w:val="21"/>
          <w:szCs w:val="21"/>
        </w:rPr>
      </w:pPr>
      <w:r>
        <w:rPr>
          <w:rFonts w:ascii="宋体" w:hAnsi="宋体" w:eastAsia="宋体" w:cs="宋体"/>
          <w:spacing w:val="-18"/>
          <w:sz w:val="21"/>
          <w:szCs w:val="21"/>
        </w:rPr>
        <w:t>附</w:t>
      </w:r>
      <w:r>
        <w:rPr>
          <w:rFonts w:ascii="宋体" w:hAnsi="宋体" w:eastAsia="宋体" w:cs="宋体"/>
          <w:spacing w:val="-15"/>
          <w:sz w:val="21"/>
          <w:szCs w:val="21"/>
        </w:rPr>
        <w:t>件 1：</w:t>
      </w:r>
    </w:p>
    <w:p>
      <w:pPr>
        <w:spacing w:line="328" w:lineRule="auto"/>
        <w:rPr>
          <w:rFonts w:ascii="Arial"/>
          <w:sz w:val="21"/>
        </w:rPr>
      </w:pPr>
    </w:p>
    <w:p>
      <w:pPr>
        <w:spacing w:before="69" w:line="220" w:lineRule="auto"/>
        <w:ind w:left="3299"/>
        <w:rPr>
          <w:rFonts w:ascii="宋体" w:hAnsi="宋体" w:eastAsia="宋体" w:cs="宋体"/>
          <w:sz w:val="21"/>
          <w:szCs w:val="21"/>
        </w:rPr>
      </w:pPr>
      <w:r>
        <w:rPr>
          <w:rFonts w:ascii="宋体" w:hAnsi="宋体" w:eastAsia="宋体" w:cs="宋体"/>
          <w:spacing w:val="-1"/>
          <w:sz w:val="21"/>
          <w:szCs w:val="21"/>
        </w:rPr>
        <w:t>承包人承揽工程项</w:t>
      </w:r>
      <w:r>
        <w:rPr>
          <w:rFonts w:ascii="宋体" w:hAnsi="宋体" w:eastAsia="宋体" w:cs="宋体"/>
          <w:sz w:val="21"/>
          <w:szCs w:val="21"/>
        </w:rPr>
        <w:t>目一览表</w:t>
      </w:r>
    </w:p>
    <w:p/>
    <w:p/>
    <w:p>
      <w:pPr>
        <w:spacing w:line="170" w:lineRule="exact"/>
      </w:pPr>
    </w:p>
    <w:tbl>
      <w:tblPr>
        <w:tblStyle w:val="10"/>
        <w:tblW w:w="836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35"/>
        <w:gridCol w:w="713"/>
        <w:gridCol w:w="1193"/>
        <w:gridCol w:w="714"/>
        <w:gridCol w:w="497"/>
        <w:gridCol w:w="713"/>
        <w:gridCol w:w="926"/>
        <w:gridCol w:w="1239"/>
        <w:gridCol w:w="713"/>
        <w:gridCol w:w="7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4" w:hRule="atLeast"/>
        </w:trPr>
        <w:tc>
          <w:tcPr>
            <w:tcW w:w="935" w:type="dxa"/>
            <w:tcBorders>
              <w:top w:val="single" w:color="000000" w:sz="2" w:space="0"/>
              <w:bottom w:val="single" w:color="000000" w:sz="2" w:space="0"/>
            </w:tcBorders>
            <w:vAlign w:val="top"/>
          </w:tcPr>
          <w:p>
            <w:pPr>
              <w:spacing w:before="43" w:line="368" w:lineRule="auto"/>
              <w:ind w:left="149" w:right="147" w:firstLine="2"/>
              <w:rPr>
                <w:rFonts w:ascii="宋体" w:hAnsi="宋体" w:eastAsia="宋体" w:cs="宋体"/>
                <w:sz w:val="21"/>
                <w:szCs w:val="21"/>
              </w:rPr>
            </w:pPr>
            <w:r>
              <w:rPr>
                <w:rFonts w:ascii="宋体" w:hAnsi="宋体" w:eastAsia="宋体" w:cs="宋体"/>
                <w:spacing w:val="-4"/>
                <w:sz w:val="21"/>
                <w:szCs w:val="21"/>
              </w:rPr>
              <w:t>单</w:t>
            </w:r>
            <w:r>
              <w:rPr>
                <w:rFonts w:ascii="宋体" w:hAnsi="宋体" w:eastAsia="宋体" w:cs="宋体"/>
                <w:spacing w:val="-3"/>
                <w:sz w:val="21"/>
                <w:szCs w:val="21"/>
              </w:rPr>
              <w:t>位工</w:t>
            </w:r>
            <w:r>
              <w:rPr>
                <w:rFonts w:ascii="宋体" w:hAnsi="宋体" w:eastAsia="宋体" w:cs="宋体"/>
                <w:sz w:val="21"/>
                <w:szCs w:val="21"/>
              </w:rPr>
              <w:t xml:space="preserve"> </w:t>
            </w:r>
            <w:r>
              <w:rPr>
                <w:rFonts w:ascii="宋体" w:hAnsi="宋体" w:eastAsia="宋体" w:cs="宋体"/>
                <w:spacing w:val="-4"/>
                <w:sz w:val="21"/>
                <w:szCs w:val="21"/>
              </w:rPr>
              <w:t>程</w:t>
            </w:r>
            <w:r>
              <w:rPr>
                <w:rFonts w:ascii="宋体" w:hAnsi="宋体" w:eastAsia="宋体" w:cs="宋体"/>
                <w:spacing w:val="-2"/>
                <w:sz w:val="21"/>
                <w:szCs w:val="21"/>
              </w:rPr>
              <w:t>名称</w:t>
            </w:r>
          </w:p>
        </w:tc>
        <w:tc>
          <w:tcPr>
            <w:tcW w:w="713" w:type="dxa"/>
            <w:tcBorders>
              <w:top w:val="single" w:color="000000" w:sz="2" w:space="0"/>
              <w:bottom w:val="single" w:color="000000" w:sz="2" w:space="0"/>
            </w:tcBorders>
            <w:vAlign w:val="top"/>
          </w:tcPr>
          <w:p>
            <w:pPr>
              <w:spacing w:before="42" w:line="409" w:lineRule="exact"/>
              <w:ind w:left="144"/>
              <w:rPr>
                <w:rFonts w:ascii="宋体" w:hAnsi="宋体" w:eastAsia="宋体" w:cs="宋体"/>
                <w:sz w:val="21"/>
                <w:szCs w:val="21"/>
              </w:rPr>
            </w:pPr>
            <w:r>
              <w:rPr>
                <w:rFonts w:ascii="宋体" w:hAnsi="宋体" w:eastAsia="宋体" w:cs="宋体"/>
                <w:spacing w:val="-4"/>
                <w:position w:val="15"/>
                <w:sz w:val="21"/>
                <w:szCs w:val="21"/>
              </w:rPr>
              <w:t>建</w:t>
            </w:r>
            <w:r>
              <w:rPr>
                <w:rFonts w:ascii="宋体" w:hAnsi="宋体" w:eastAsia="宋体" w:cs="宋体"/>
                <w:spacing w:val="-2"/>
                <w:position w:val="15"/>
                <w:sz w:val="21"/>
                <w:szCs w:val="21"/>
              </w:rPr>
              <w:t>设</w:t>
            </w:r>
          </w:p>
          <w:p>
            <w:pPr>
              <w:spacing w:line="219" w:lineRule="auto"/>
              <w:ind w:left="143"/>
              <w:rPr>
                <w:rFonts w:ascii="宋体" w:hAnsi="宋体" w:eastAsia="宋体" w:cs="宋体"/>
                <w:sz w:val="21"/>
                <w:szCs w:val="21"/>
              </w:rPr>
            </w:pPr>
            <w:r>
              <w:rPr>
                <w:rFonts w:ascii="宋体" w:hAnsi="宋体" w:eastAsia="宋体" w:cs="宋体"/>
                <w:spacing w:val="-3"/>
                <w:sz w:val="21"/>
                <w:szCs w:val="21"/>
              </w:rPr>
              <w:t>规</w:t>
            </w:r>
            <w:r>
              <w:rPr>
                <w:rFonts w:ascii="宋体" w:hAnsi="宋体" w:eastAsia="宋体" w:cs="宋体"/>
                <w:spacing w:val="-2"/>
                <w:sz w:val="21"/>
                <w:szCs w:val="21"/>
              </w:rPr>
              <w:t>模</w:t>
            </w:r>
          </w:p>
        </w:tc>
        <w:tc>
          <w:tcPr>
            <w:tcW w:w="1193" w:type="dxa"/>
            <w:tcBorders>
              <w:top w:val="single" w:color="000000" w:sz="2" w:space="0"/>
              <w:bottom w:val="single" w:color="000000" w:sz="2" w:space="0"/>
            </w:tcBorders>
            <w:vAlign w:val="top"/>
          </w:tcPr>
          <w:p>
            <w:pPr>
              <w:spacing w:before="42" w:line="368" w:lineRule="auto"/>
              <w:ind w:left="210" w:right="171" w:hanging="34"/>
              <w:rPr>
                <w:rFonts w:ascii="宋体" w:hAnsi="宋体" w:eastAsia="宋体" w:cs="宋体"/>
                <w:sz w:val="21"/>
                <w:szCs w:val="21"/>
              </w:rPr>
            </w:pPr>
            <w:r>
              <w:rPr>
                <w:rFonts w:ascii="宋体" w:hAnsi="宋体" w:eastAsia="宋体" w:cs="宋体"/>
                <w:spacing w:val="-4"/>
                <w:sz w:val="21"/>
                <w:szCs w:val="21"/>
              </w:rPr>
              <w:t>建</w:t>
            </w:r>
            <w:r>
              <w:rPr>
                <w:rFonts w:ascii="宋体" w:hAnsi="宋体" w:eastAsia="宋体" w:cs="宋体"/>
                <w:spacing w:val="-3"/>
                <w:sz w:val="21"/>
                <w:szCs w:val="21"/>
              </w:rPr>
              <w:t>筑</w:t>
            </w:r>
            <w:r>
              <w:rPr>
                <w:rFonts w:ascii="宋体" w:hAnsi="宋体" w:eastAsia="宋体" w:cs="宋体"/>
                <w:spacing w:val="-2"/>
                <w:sz w:val="21"/>
                <w:szCs w:val="21"/>
              </w:rPr>
              <w:t>面积</w:t>
            </w:r>
            <w:r>
              <w:rPr>
                <w:rFonts w:ascii="宋体" w:hAnsi="宋体" w:eastAsia="宋体" w:cs="宋体"/>
                <w:sz w:val="21"/>
                <w:szCs w:val="21"/>
              </w:rPr>
              <w:t xml:space="preserve"> </w:t>
            </w:r>
            <w:r>
              <w:rPr>
                <w:rFonts w:ascii="宋体" w:hAnsi="宋体" w:eastAsia="宋体" w:cs="宋体"/>
                <w:spacing w:val="-10"/>
                <w:sz w:val="21"/>
                <w:szCs w:val="21"/>
              </w:rPr>
              <w:t>(</w:t>
            </w:r>
            <w:r>
              <w:rPr>
                <w:rFonts w:ascii="宋体" w:hAnsi="宋体" w:eastAsia="宋体" w:cs="宋体"/>
                <w:spacing w:val="-9"/>
                <w:sz w:val="21"/>
                <w:szCs w:val="21"/>
              </w:rPr>
              <w:t>平方米)</w:t>
            </w:r>
          </w:p>
        </w:tc>
        <w:tc>
          <w:tcPr>
            <w:tcW w:w="714" w:type="dxa"/>
            <w:tcBorders>
              <w:top w:val="single" w:color="000000" w:sz="2" w:space="0"/>
              <w:bottom w:val="single" w:color="000000" w:sz="2" w:space="0"/>
            </w:tcBorders>
            <w:vAlign w:val="top"/>
          </w:tcPr>
          <w:p>
            <w:pPr>
              <w:spacing w:before="42" w:line="409" w:lineRule="exact"/>
              <w:ind w:left="151"/>
              <w:rPr>
                <w:rFonts w:ascii="宋体" w:hAnsi="宋体" w:eastAsia="宋体" w:cs="宋体"/>
                <w:sz w:val="21"/>
                <w:szCs w:val="21"/>
              </w:rPr>
            </w:pPr>
            <w:r>
              <w:rPr>
                <w:rFonts w:ascii="宋体" w:hAnsi="宋体" w:eastAsia="宋体" w:cs="宋体"/>
                <w:spacing w:val="-4"/>
                <w:position w:val="15"/>
                <w:sz w:val="21"/>
                <w:szCs w:val="21"/>
              </w:rPr>
              <w:t>结</w:t>
            </w:r>
            <w:r>
              <w:rPr>
                <w:rFonts w:ascii="宋体" w:hAnsi="宋体" w:eastAsia="宋体" w:cs="宋体"/>
                <w:spacing w:val="-3"/>
                <w:position w:val="15"/>
                <w:sz w:val="21"/>
                <w:szCs w:val="21"/>
              </w:rPr>
              <w:t>构</w:t>
            </w:r>
          </w:p>
          <w:p>
            <w:pPr>
              <w:spacing w:before="1" w:line="220" w:lineRule="auto"/>
              <w:ind w:left="148"/>
              <w:rPr>
                <w:rFonts w:ascii="宋体" w:hAnsi="宋体" w:eastAsia="宋体" w:cs="宋体"/>
                <w:sz w:val="21"/>
                <w:szCs w:val="21"/>
              </w:rPr>
            </w:pPr>
            <w:r>
              <w:rPr>
                <w:rFonts w:ascii="宋体" w:hAnsi="宋体" w:eastAsia="宋体" w:cs="宋体"/>
                <w:spacing w:val="-4"/>
                <w:sz w:val="21"/>
                <w:szCs w:val="21"/>
              </w:rPr>
              <w:t>形</w:t>
            </w:r>
            <w:r>
              <w:rPr>
                <w:rFonts w:ascii="宋体" w:hAnsi="宋体" w:eastAsia="宋体" w:cs="宋体"/>
                <w:spacing w:val="-2"/>
                <w:sz w:val="21"/>
                <w:szCs w:val="21"/>
              </w:rPr>
              <w:t>式</w:t>
            </w:r>
          </w:p>
        </w:tc>
        <w:tc>
          <w:tcPr>
            <w:tcW w:w="497" w:type="dxa"/>
            <w:tcBorders>
              <w:top w:val="single" w:color="000000" w:sz="2" w:space="0"/>
              <w:bottom w:val="single" w:color="000000" w:sz="2" w:space="0"/>
            </w:tcBorders>
            <w:textDirection w:val="tbRlV"/>
            <w:vAlign w:val="top"/>
          </w:tcPr>
          <w:p>
            <w:pPr>
              <w:spacing w:before="136" w:line="208" w:lineRule="auto"/>
              <w:ind w:left="42"/>
              <w:rPr>
                <w:rFonts w:ascii="宋体" w:hAnsi="宋体" w:eastAsia="宋体" w:cs="宋体"/>
                <w:sz w:val="21"/>
                <w:szCs w:val="21"/>
              </w:rPr>
            </w:pPr>
            <w:r>
              <w:rPr>
                <w:rFonts w:ascii="宋体" w:hAnsi="宋体" w:eastAsia="宋体" w:cs="宋体"/>
                <w:spacing w:val="31"/>
                <w:sz w:val="21"/>
                <w:szCs w:val="21"/>
              </w:rPr>
              <w:t>层 数</w:t>
            </w:r>
          </w:p>
        </w:tc>
        <w:tc>
          <w:tcPr>
            <w:tcW w:w="713" w:type="dxa"/>
            <w:tcBorders>
              <w:top w:val="single" w:color="000000" w:sz="2" w:space="0"/>
              <w:bottom w:val="single" w:color="000000" w:sz="2" w:space="0"/>
            </w:tcBorders>
            <w:vAlign w:val="top"/>
          </w:tcPr>
          <w:p>
            <w:pPr>
              <w:spacing w:before="42" w:line="368" w:lineRule="auto"/>
              <w:ind w:left="155" w:right="138" w:hanging="6"/>
              <w:rPr>
                <w:rFonts w:ascii="宋体" w:hAnsi="宋体" w:eastAsia="宋体" w:cs="宋体"/>
                <w:sz w:val="21"/>
                <w:szCs w:val="21"/>
              </w:rPr>
            </w:pPr>
            <w:r>
              <w:rPr>
                <w:rFonts w:ascii="宋体" w:hAnsi="宋体" w:eastAsia="宋体" w:cs="宋体"/>
                <w:spacing w:val="-5"/>
                <w:sz w:val="21"/>
                <w:szCs w:val="21"/>
              </w:rPr>
              <w:t>生产</w:t>
            </w:r>
            <w:r>
              <w:rPr>
                <w:rFonts w:ascii="宋体" w:hAnsi="宋体" w:eastAsia="宋体" w:cs="宋体"/>
                <w:sz w:val="21"/>
                <w:szCs w:val="21"/>
              </w:rPr>
              <w:t xml:space="preserve"> </w:t>
            </w:r>
            <w:r>
              <w:rPr>
                <w:rFonts w:ascii="宋体" w:hAnsi="宋体" w:eastAsia="宋体" w:cs="宋体"/>
                <w:spacing w:val="-9"/>
                <w:sz w:val="21"/>
                <w:szCs w:val="21"/>
              </w:rPr>
              <w:t>能</w:t>
            </w:r>
            <w:r>
              <w:rPr>
                <w:rFonts w:ascii="宋体" w:hAnsi="宋体" w:eastAsia="宋体" w:cs="宋体"/>
                <w:spacing w:val="-8"/>
                <w:sz w:val="21"/>
                <w:szCs w:val="21"/>
              </w:rPr>
              <w:t>力</w:t>
            </w:r>
          </w:p>
        </w:tc>
        <w:tc>
          <w:tcPr>
            <w:tcW w:w="926" w:type="dxa"/>
            <w:tcBorders>
              <w:top w:val="single" w:color="000000" w:sz="2" w:space="0"/>
              <w:bottom w:val="single" w:color="000000" w:sz="2" w:space="0"/>
            </w:tcBorders>
            <w:vAlign w:val="top"/>
          </w:tcPr>
          <w:p>
            <w:pPr>
              <w:spacing w:before="42" w:line="368" w:lineRule="auto"/>
              <w:ind w:left="150" w:right="138" w:firstLine="3"/>
              <w:rPr>
                <w:rFonts w:ascii="宋体" w:hAnsi="宋体" w:eastAsia="宋体" w:cs="宋体"/>
                <w:sz w:val="21"/>
                <w:szCs w:val="21"/>
              </w:rPr>
            </w:pPr>
            <w:r>
              <w:rPr>
                <w:rFonts w:ascii="宋体" w:hAnsi="宋体" w:eastAsia="宋体" w:cs="宋体"/>
                <w:spacing w:val="-4"/>
                <w:sz w:val="21"/>
                <w:szCs w:val="21"/>
              </w:rPr>
              <w:t>设备安</w:t>
            </w:r>
            <w:r>
              <w:rPr>
                <w:rFonts w:ascii="宋体" w:hAnsi="宋体" w:eastAsia="宋体" w:cs="宋体"/>
                <w:sz w:val="21"/>
                <w:szCs w:val="21"/>
              </w:rPr>
              <w:t xml:space="preserve"> </w:t>
            </w:r>
            <w:r>
              <w:rPr>
                <w:rFonts w:ascii="宋体" w:hAnsi="宋体" w:eastAsia="宋体" w:cs="宋体"/>
                <w:spacing w:val="-4"/>
                <w:sz w:val="21"/>
                <w:szCs w:val="21"/>
              </w:rPr>
              <w:t>装</w:t>
            </w:r>
            <w:r>
              <w:rPr>
                <w:rFonts w:ascii="宋体" w:hAnsi="宋体" w:eastAsia="宋体" w:cs="宋体"/>
                <w:spacing w:val="-3"/>
                <w:sz w:val="21"/>
                <w:szCs w:val="21"/>
              </w:rPr>
              <w:t>内</w:t>
            </w:r>
            <w:r>
              <w:rPr>
                <w:rFonts w:ascii="宋体" w:hAnsi="宋体" w:eastAsia="宋体" w:cs="宋体"/>
                <w:spacing w:val="-2"/>
                <w:sz w:val="21"/>
                <w:szCs w:val="21"/>
              </w:rPr>
              <w:t>容</w:t>
            </w:r>
          </w:p>
        </w:tc>
        <w:tc>
          <w:tcPr>
            <w:tcW w:w="1239" w:type="dxa"/>
            <w:tcBorders>
              <w:top w:val="single" w:color="000000" w:sz="2" w:space="0"/>
              <w:bottom w:val="single" w:color="000000" w:sz="2" w:space="0"/>
            </w:tcBorders>
            <w:vAlign w:val="top"/>
          </w:tcPr>
          <w:p>
            <w:pPr>
              <w:spacing w:before="42" w:line="218" w:lineRule="auto"/>
              <w:ind w:left="205"/>
              <w:rPr>
                <w:rFonts w:ascii="宋体" w:hAnsi="宋体" w:eastAsia="宋体" w:cs="宋体"/>
                <w:sz w:val="21"/>
                <w:szCs w:val="21"/>
              </w:rPr>
            </w:pPr>
            <w:r>
              <w:rPr>
                <w:rFonts w:ascii="宋体" w:hAnsi="宋体" w:eastAsia="宋体" w:cs="宋体"/>
                <w:spacing w:val="-2"/>
                <w:sz w:val="21"/>
                <w:szCs w:val="21"/>
              </w:rPr>
              <w:t>合同价</w:t>
            </w:r>
            <w:r>
              <w:rPr>
                <w:rFonts w:ascii="宋体" w:hAnsi="宋体" w:eastAsia="宋体" w:cs="宋体"/>
                <w:spacing w:val="-1"/>
                <w:sz w:val="21"/>
                <w:szCs w:val="21"/>
              </w:rPr>
              <w:t>格</w:t>
            </w:r>
          </w:p>
          <w:p>
            <w:pPr>
              <w:spacing w:before="160" w:line="220" w:lineRule="auto"/>
              <w:ind w:left="314"/>
              <w:rPr>
                <w:rFonts w:ascii="宋体" w:hAnsi="宋体" w:eastAsia="宋体" w:cs="宋体"/>
                <w:sz w:val="21"/>
                <w:szCs w:val="21"/>
              </w:rPr>
            </w:pPr>
            <w:r>
              <w:rPr>
                <w:rFonts w:ascii="宋体" w:hAnsi="宋体" w:eastAsia="宋体" w:cs="宋体"/>
                <w:spacing w:val="27"/>
                <w:sz w:val="21"/>
                <w:szCs w:val="21"/>
              </w:rPr>
              <w:t>(</w:t>
            </w:r>
            <w:r>
              <w:rPr>
                <w:rFonts w:ascii="宋体" w:hAnsi="宋体" w:eastAsia="宋体" w:cs="宋体"/>
                <w:spacing w:val="25"/>
                <w:sz w:val="21"/>
                <w:szCs w:val="21"/>
              </w:rPr>
              <w:t>元)</w:t>
            </w:r>
          </w:p>
        </w:tc>
        <w:tc>
          <w:tcPr>
            <w:tcW w:w="713" w:type="dxa"/>
            <w:tcBorders>
              <w:top w:val="single" w:color="000000" w:sz="2" w:space="0"/>
              <w:bottom w:val="single" w:color="000000" w:sz="2" w:space="0"/>
            </w:tcBorders>
            <w:vAlign w:val="top"/>
          </w:tcPr>
          <w:p>
            <w:pPr>
              <w:spacing w:before="43" w:line="368" w:lineRule="auto"/>
              <w:ind w:left="188" w:right="133" w:hanging="35"/>
              <w:rPr>
                <w:rFonts w:ascii="宋体" w:hAnsi="宋体" w:eastAsia="宋体" w:cs="宋体"/>
                <w:sz w:val="21"/>
                <w:szCs w:val="21"/>
              </w:rPr>
            </w:pPr>
            <w:r>
              <w:rPr>
                <w:rFonts w:ascii="宋体" w:hAnsi="宋体" w:eastAsia="宋体" w:cs="宋体"/>
                <w:spacing w:val="-6"/>
                <w:sz w:val="21"/>
                <w:szCs w:val="21"/>
              </w:rPr>
              <w:t>开</w:t>
            </w:r>
            <w:r>
              <w:rPr>
                <w:rFonts w:ascii="宋体" w:hAnsi="宋体" w:eastAsia="宋体" w:cs="宋体"/>
                <w:spacing w:val="-4"/>
                <w:sz w:val="21"/>
                <w:szCs w:val="21"/>
              </w:rPr>
              <w:t>工</w:t>
            </w:r>
            <w:r>
              <w:rPr>
                <w:rFonts w:ascii="宋体" w:hAnsi="宋体" w:eastAsia="宋体" w:cs="宋体"/>
                <w:sz w:val="21"/>
                <w:szCs w:val="21"/>
              </w:rPr>
              <w:t xml:space="preserve"> </w:t>
            </w:r>
            <w:r>
              <w:rPr>
                <w:rFonts w:ascii="宋体" w:hAnsi="宋体" w:eastAsia="宋体" w:cs="宋体"/>
                <w:spacing w:val="-23"/>
                <w:sz w:val="21"/>
                <w:szCs w:val="21"/>
              </w:rPr>
              <w:t>日</w:t>
            </w:r>
            <w:r>
              <w:rPr>
                <w:rFonts w:ascii="宋体" w:hAnsi="宋体" w:eastAsia="宋体" w:cs="宋体"/>
                <w:spacing w:val="-22"/>
                <w:sz w:val="21"/>
                <w:szCs w:val="21"/>
              </w:rPr>
              <w:t>期</w:t>
            </w:r>
          </w:p>
        </w:tc>
        <w:tc>
          <w:tcPr>
            <w:tcW w:w="720" w:type="dxa"/>
            <w:tcBorders>
              <w:top w:val="single" w:color="000000" w:sz="2" w:space="0"/>
              <w:bottom w:val="single" w:color="000000" w:sz="2" w:space="0"/>
            </w:tcBorders>
            <w:vAlign w:val="top"/>
          </w:tcPr>
          <w:p>
            <w:pPr>
              <w:spacing w:before="43" w:line="368" w:lineRule="auto"/>
              <w:ind w:left="189" w:right="139" w:hanging="35"/>
              <w:rPr>
                <w:rFonts w:ascii="宋体" w:hAnsi="宋体" w:eastAsia="宋体" w:cs="宋体"/>
                <w:sz w:val="21"/>
                <w:szCs w:val="21"/>
              </w:rPr>
            </w:pPr>
            <w:r>
              <w:rPr>
                <w:rFonts w:ascii="宋体" w:hAnsi="宋体" w:eastAsia="宋体" w:cs="宋体"/>
                <w:spacing w:val="-6"/>
                <w:sz w:val="21"/>
                <w:szCs w:val="21"/>
              </w:rPr>
              <w:t>竣</w:t>
            </w:r>
            <w:r>
              <w:rPr>
                <w:rFonts w:ascii="宋体" w:hAnsi="宋体" w:eastAsia="宋体" w:cs="宋体"/>
                <w:spacing w:val="-4"/>
                <w:sz w:val="21"/>
                <w:szCs w:val="21"/>
              </w:rPr>
              <w:t>工</w:t>
            </w:r>
            <w:r>
              <w:rPr>
                <w:rFonts w:ascii="宋体" w:hAnsi="宋体" w:eastAsia="宋体" w:cs="宋体"/>
                <w:sz w:val="21"/>
                <w:szCs w:val="21"/>
              </w:rPr>
              <w:t xml:space="preserve"> </w:t>
            </w:r>
            <w:r>
              <w:rPr>
                <w:rFonts w:ascii="宋体" w:hAnsi="宋体" w:eastAsia="宋体" w:cs="宋体"/>
                <w:spacing w:val="-23"/>
                <w:sz w:val="21"/>
                <w:szCs w:val="21"/>
              </w:rPr>
              <w:t>日</w:t>
            </w:r>
            <w:r>
              <w:rPr>
                <w:rFonts w:ascii="宋体" w:hAnsi="宋体" w:eastAsia="宋体" w:cs="宋体"/>
                <w:spacing w:val="-22"/>
                <w:sz w:val="21"/>
                <w:szCs w:val="21"/>
              </w:rPr>
              <w:t>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935"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193" w:type="dxa"/>
            <w:tcBorders>
              <w:top w:val="single" w:color="000000" w:sz="2" w:space="0"/>
              <w:bottom w:val="single" w:color="000000" w:sz="2" w:space="0"/>
            </w:tcBorders>
            <w:vAlign w:val="top"/>
          </w:tcPr>
          <w:p>
            <w:pPr>
              <w:rPr>
                <w:rFonts w:ascii="Arial"/>
                <w:sz w:val="21"/>
              </w:rPr>
            </w:pPr>
          </w:p>
        </w:tc>
        <w:tc>
          <w:tcPr>
            <w:tcW w:w="714" w:type="dxa"/>
            <w:tcBorders>
              <w:top w:val="single" w:color="000000" w:sz="2" w:space="0"/>
              <w:bottom w:val="single" w:color="000000" w:sz="2" w:space="0"/>
            </w:tcBorders>
            <w:vAlign w:val="top"/>
          </w:tcPr>
          <w:p>
            <w:pPr>
              <w:rPr>
                <w:rFonts w:ascii="Arial"/>
                <w:sz w:val="21"/>
              </w:rPr>
            </w:pPr>
          </w:p>
        </w:tc>
        <w:tc>
          <w:tcPr>
            <w:tcW w:w="497"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1239"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720"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54" w:type="default"/>
          <w:pgSz w:w="11910" w:h="16840"/>
          <w:pgMar w:top="400" w:right="1786" w:bottom="1428" w:left="1563"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rPr>
          <w:rFonts w:ascii="宋体" w:hAnsi="宋体" w:eastAsia="宋体" w:cs="宋体"/>
          <w:sz w:val="21"/>
          <w:szCs w:val="21"/>
        </w:rPr>
      </w:pPr>
      <w:r>
        <w:rPr>
          <w:rFonts w:ascii="宋体" w:hAnsi="宋体" w:eastAsia="宋体" w:cs="宋体"/>
          <w:spacing w:val="-19"/>
          <w:sz w:val="21"/>
          <w:szCs w:val="21"/>
        </w:rPr>
        <w:t>附</w:t>
      </w:r>
      <w:r>
        <w:rPr>
          <w:rFonts w:ascii="宋体" w:hAnsi="宋体" w:eastAsia="宋体" w:cs="宋体"/>
          <w:spacing w:val="-17"/>
          <w:sz w:val="21"/>
          <w:szCs w:val="21"/>
        </w:rPr>
        <w:t>件 2：</w:t>
      </w:r>
    </w:p>
    <w:p>
      <w:pPr>
        <w:spacing w:before="279" w:line="219" w:lineRule="auto"/>
        <w:ind w:left="3161"/>
        <w:rPr>
          <w:rFonts w:ascii="宋体" w:hAnsi="宋体" w:eastAsia="宋体" w:cs="宋体"/>
          <w:sz w:val="21"/>
          <w:szCs w:val="21"/>
        </w:rPr>
      </w:pPr>
      <w:r>
        <w:rPr>
          <w:rFonts w:ascii="宋体" w:hAnsi="宋体" w:eastAsia="宋体" w:cs="宋体"/>
          <w:spacing w:val="-1"/>
          <w:sz w:val="21"/>
          <w:szCs w:val="21"/>
        </w:rPr>
        <w:t>发包人供应材料设备一览</w:t>
      </w:r>
      <w:r>
        <w:rPr>
          <w:rFonts w:ascii="宋体" w:hAnsi="宋体" w:eastAsia="宋体" w:cs="宋体"/>
          <w:sz w:val="21"/>
          <w:szCs w:val="21"/>
        </w:rPr>
        <w:t>表</w:t>
      </w:r>
    </w:p>
    <w:p/>
    <w:p>
      <w:pPr>
        <w:spacing w:line="54" w:lineRule="auto"/>
        <w:rPr>
          <w:rFonts w:ascii="Arial"/>
          <w:sz w:val="2"/>
        </w:rPr>
      </w:pPr>
    </w:p>
    <w:tbl>
      <w:tblPr>
        <w:tblStyle w:val="10"/>
        <w:tblW w:w="8363" w:type="dxa"/>
        <w:tblInd w:w="2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9"/>
        <w:gridCol w:w="981"/>
        <w:gridCol w:w="962"/>
        <w:gridCol w:w="582"/>
        <w:gridCol w:w="582"/>
        <w:gridCol w:w="1191"/>
        <w:gridCol w:w="962"/>
        <w:gridCol w:w="962"/>
        <w:gridCol w:w="962"/>
        <w:gridCol w:w="59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74" w:hRule="atLeast"/>
        </w:trPr>
        <w:tc>
          <w:tcPr>
            <w:tcW w:w="589" w:type="dxa"/>
            <w:tcBorders>
              <w:top w:val="single" w:color="000000" w:sz="2" w:space="0"/>
              <w:bottom w:val="single" w:color="000000" w:sz="2" w:space="0"/>
            </w:tcBorders>
            <w:textDirection w:val="tbRlV"/>
            <w:vAlign w:val="top"/>
          </w:tcPr>
          <w:p>
            <w:pPr>
              <w:spacing w:before="185" w:line="210" w:lineRule="auto"/>
              <w:ind w:left="102"/>
              <w:rPr>
                <w:rFonts w:ascii="宋体" w:hAnsi="宋体" w:eastAsia="宋体" w:cs="宋体"/>
                <w:sz w:val="21"/>
                <w:szCs w:val="21"/>
              </w:rPr>
            </w:pPr>
            <w:r>
              <w:rPr>
                <w:rFonts w:ascii="宋体" w:hAnsi="宋体" w:eastAsia="宋体" w:cs="宋体"/>
                <w:spacing w:val="31"/>
                <w:sz w:val="21"/>
                <w:szCs w:val="21"/>
              </w:rPr>
              <w:t>序 号</w:t>
            </w:r>
          </w:p>
        </w:tc>
        <w:tc>
          <w:tcPr>
            <w:tcW w:w="981" w:type="dxa"/>
            <w:tcBorders>
              <w:top w:val="single" w:color="000000" w:sz="2" w:space="0"/>
              <w:bottom w:val="single" w:color="000000" w:sz="2" w:space="0"/>
            </w:tcBorders>
            <w:vAlign w:val="top"/>
          </w:tcPr>
          <w:p>
            <w:pPr>
              <w:spacing w:before="43" w:line="453" w:lineRule="auto"/>
              <w:ind w:left="37" w:right="100" w:firstLine="133"/>
              <w:rPr>
                <w:rFonts w:ascii="宋体" w:hAnsi="宋体" w:eastAsia="宋体" w:cs="宋体"/>
                <w:sz w:val="21"/>
                <w:szCs w:val="21"/>
              </w:rPr>
            </w:pPr>
            <w:r>
              <w:rPr>
                <w:rFonts w:ascii="宋体" w:hAnsi="宋体" w:eastAsia="宋体" w:cs="宋体"/>
                <w:spacing w:val="-13"/>
                <w:sz w:val="21"/>
                <w:szCs w:val="21"/>
              </w:rPr>
              <w:t>材料、</w:t>
            </w:r>
            <w:r>
              <w:rPr>
                <w:rFonts w:ascii="宋体" w:hAnsi="宋体" w:eastAsia="宋体" w:cs="宋体"/>
                <w:sz w:val="21"/>
                <w:szCs w:val="21"/>
              </w:rPr>
              <w:t xml:space="preserve"> </w:t>
            </w:r>
            <w:r>
              <w:rPr>
                <w:rFonts w:ascii="宋体" w:hAnsi="宋体" w:eastAsia="宋体" w:cs="宋体"/>
                <w:spacing w:val="-3"/>
                <w:sz w:val="21"/>
                <w:szCs w:val="21"/>
              </w:rPr>
              <w:t>设备品种</w:t>
            </w:r>
          </w:p>
        </w:tc>
        <w:tc>
          <w:tcPr>
            <w:tcW w:w="962" w:type="dxa"/>
            <w:tcBorders>
              <w:top w:val="single" w:color="000000" w:sz="2" w:space="0"/>
              <w:bottom w:val="single" w:color="000000" w:sz="2" w:space="0"/>
            </w:tcBorders>
            <w:vAlign w:val="top"/>
          </w:tcPr>
          <w:p>
            <w:pPr>
              <w:spacing w:before="101" w:line="369" w:lineRule="auto"/>
              <w:ind w:left="377" w:right="162" w:hanging="214"/>
              <w:rPr>
                <w:rFonts w:ascii="宋体" w:hAnsi="宋体" w:eastAsia="宋体" w:cs="宋体"/>
                <w:sz w:val="21"/>
                <w:szCs w:val="21"/>
              </w:rPr>
            </w:pPr>
            <w:r>
              <w:rPr>
                <w:rFonts w:ascii="宋体" w:hAnsi="宋体" w:eastAsia="宋体" w:cs="宋体"/>
                <w:spacing w:val="-4"/>
                <w:sz w:val="21"/>
                <w:szCs w:val="21"/>
              </w:rPr>
              <w:t>规</w:t>
            </w:r>
            <w:r>
              <w:rPr>
                <w:rFonts w:ascii="宋体" w:hAnsi="宋体" w:eastAsia="宋体" w:cs="宋体"/>
                <w:spacing w:val="-3"/>
                <w:sz w:val="21"/>
                <w:szCs w:val="21"/>
              </w:rPr>
              <w:t>格型</w:t>
            </w:r>
            <w:r>
              <w:rPr>
                <w:rFonts w:ascii="宋体" w:hAnsi="宋体" w:eastAsia="宋体" w:cs="宋体"/>
                <w:sz w:val="21"/>
                <w:szCs w:val="21"/>
              </w:rPr>
              <w:t xml:space="preserve"> 号</w:t>
            </w:r>
          </w:p>
        </w:tc>
        <w:tc>
          <w:tcPr>
            <w:tcW w:w="582" w:type="dxa"/>
            <w:tcBorders>
              <w:top w:val="single" w:color="000000" w:sz="2" w:space="0"/>
              <w:bottom w:val="single" w:color="000000" w:sz="2" w:space="0"/>
            </w:tcBorders>
            <w:textDirection w:val="tbRlV"/>
            <w:vAlign w:val="top"/>
          </w:tcPr>
          <w:p>
            <w:pPr>
              <w:spacing w:before="180" w:line="209" w:lineRule="auto"/>
              <w:ind w:left="102"/>
              <w:rPr>
                <w:rFonts w:ascii="宋体" w:hAnsi="宋体" w:eastAsia="宋体" w:cs="宋体"/>
                <w:sz w:val="21"/>
                <w:szCs w:val="21"/>
              </w:rPr>
            </w:pPr>
            <w:r>
              <w:rPr>
                <w:rFonts w:ascii="宋体" w:hAnsi="宋体" w:eastAsia="宋体" w:cs="宋体"/>
                <w:spacing w:val="31"/>
                <w:sz w:val="21"/>
                <w:szCs w:val="21"/>
              </w:rPr>
              <w:t>单 位</w:t>
            </w:r>
          </w:p>
        </w:tc>
        <w:tc>
          <w:tcPr>
            <w:tcW w:w="582" w:type="dxa"/>
            <w:tcBorders>
              <w:top w:val="single" w:color="000000" w:sz="2" w:space="0"/>
              <w:bottom w:val="single" w:color="000000" w:sz="2" w:space="0"/>
            </w:tcBorders>
            <w:textDirection w:val="tbRlV"/>
            <w:vAlign w:val="top"/>
          </w:tcPr>
          <w:p>
            <w:pPr>
              <w:spacing w:before="179" w:line="208" w:lineRule="auto"/>
              <w:ind w:left="102"/>
              <w:rPr>
                <w:rFonts w:ascii="宋体" w:hAnsi="宋体" w:eastAsia="宋体" w:cs="宋体"/>
                <w:sz w:val="21"/>
                <w:szCs w:val="21"/>
              </w:rPr>
            </w:pPr>
            <w:r>
              <w:rPr>
                <w:rFonts w:ascii="宋体" w:hAnsi="宋体" w:eastAsia="宋体" w:cs="宋体"/>
                <w:spacing w:val="31"/>
                <w:sz w:val="21"/>
                <w:szCs w:val="21"/>
              </w:rPr>
              <w:t>数 量</w:t>
            </w:r>
          </w:p>
        </w:tc>
        <w:tc>
          <w:tcPr>
            <w:tcW w:w="1191" w:type="dxa"/>
            <w:tcBorders>
              <w:top w:val="single" w:color="000000" w:sz="2" w:space="0"/>
              <w:bottom w:val="single" w:color="000000" w:sz="2" w:space="0"/>
            </w:tcBorders>
            <w:vAlign w:val="top"/>
          </w:tcPr>
          <w:p>
            <w:pPr>
              <w:spacing w:before="307" w:line="218" w:lineRule="auto"/>
              <w:ind w:left="92"/>
              <w:rPr>
                <w:rFonts w:ascii="宋体" w:hAnsi="宋体" w:eastAsia="宋体" w:cs="宋体"/>
                <w:sz w:val="21"/>
                <w:szCs w:val="21"/>
              </w:rPr>
            </w:pPr>
            <w:r>
              <w:rPr>
                <w:rFonts w:ascii="宋体" w:hAnsi="宋体" w:eastAsia="宋体" w:cs="宋体"/>
                <w:spacing w:val="17"/>
                <w:sz w:val="21"/>
                <w:szCs w:val="21"/>
              </w:rPr>
              <w:t>单</w:t>
            </w:r>
            <w:r>
              <w:rPr>
                <w:rFonts w:ascii="宋体" w:hAnsi="宋体" w:eastAsia="宋体" w:cs="宋体"/>
                <w:spacing w:val="16"/>
                <w:sz w:val="21"/>
                <w:szCs w:val="21"/>
              </w:rPr>
              <w:t>价(元)</w:t>
            </w:r>
          </w:p>
        </w:tc>
        <w:tc>
          <w:tcPr>
            <w:tcW w:w="962" w:type="dxa"/>
            <w:tcBorders>
              <w:top w:val="single" w:color="000000" w:sz="2" w:space="0"/>
              <w:bottom w:val="single" w:color="000000" w:sz="2" w:space="0"/>
            </w:tcBorders>
            <w:vAlign w:val="top"/>
          </w:tcPr>
          <w:p>
            <w:pPr>
              <w:spacing w:before="102" w:line="369" w:lineRule="auto"/>
              <w:ind w:left="381" w:right="156" w:hanging="212"/>
              <w:rPr>
                <w:rFonts w:ascii="宋体" w:hAnsi="宋体" w:eastAsia="宋体" w:cs="宋体"/>
                <w:sz w:val="21"/>
                <w:szCs w:val="21"/>
              </w:rPr>
            </w:pPr>
            <w:r>
              <w:rPr>
                <w:rFonts w:ascii="宋体" w:hAnsi="宋体" w:eastAsia="宋体" w:cs="宋体"/>
                <w:spacing w:val="-4"/>
                <w:sz w:val="21"/>
                <w:szCs w:val="21"/>
              </w:rPr>
              <w:t>质</w:t>
            </w:r>
            <w:r>
              <w:rPr>
                <w:rFonts w:ascii="宋体" w:hAnsi="宋体" w:eastAsia="宋体" w:cs="宋体"/>
                <w:spacing w:val="-3"/>
                <w:sz w:val="21"/>
                <w:szCs w:val="21"/>
              </w:rPr>
              <w:t>量等</w:t>
            </w:r>
            <w:r>
              <w:rPr>
                <w:rFonts w:ascii="宋体" w:hAnsi="宋体" w:eastAsia="宋体" w:cs="宋体"/>
                <w:sz w:val="21"/>
                <w:szCs w:val="21"/>
              </w:rPr>
              <w:t xml:space="preserve"> 级</w:t>
            </w:r>
          </w:p>
        </w:tc>
        <w:tc>
          <w:tcPr>
            <w:tcW w:w="962" w:type="dxa"/>
            <w:tcBorders>
              <w:top w:val="single" w:color="000000" w:sz="2" w:space="0"/>
              <w:bottom w:val="single" w:color="000000" w:sz="2" w:space="0"/>
            </w:tcBorders>
            <w:vAlign w:val="top"/>
          </w:tcPr>
          <w:p>
            <w:pPr>
              <w:spacing w:before="103" w:line="369" w:lineRule="auto"/>
              <w:ind w:left="396" w:right="154" w:hanging="226"/>
              <w:rPr>
                <w:rFonts w:ascii="宋体" w:hAnsi="宋体" w:eastAsia="宋体" w:cs="宋体"/>
                <w:sz w:val="21"/>
                <w:szCs w:val="21"/>
              </w:rPr>
            </w:pPr>
            <w:r>
              <w:rPr>
                <w:rFonts w:ascii="宋体" w:hAnsi="宋体" w:eastAsia="宋体" w:cs="宋体"/>
                <w:spacing w:val="-4"/>
                <w:sz w:val="21"/>
                <w:szCs w:val="21"/>
              </w:rPr>
              <w:t>供</w:t>
            </w:r>
            <w:r>
              <w:rPr>
                <w:rFonts w:ascii="宋体" w:hAnsi="宋体" w:eastAsia="宋体" w:cs="宋体"/>
                <w:spacing w:val="-3"/>
                <w:sz w:val="21"/>
                <w:szCs w:val="21"/>
              </w:rPr>
              <w:t>应</w:t>
            </w:r>
            <w:r>
              <w:rPr>
                <w:rFonts w:ascii="宋体" w:hAnsi="宋体" w:eastAsia="宋体" w:cs="宋体"/>
                <w:spacing w:val="-2"/>
                <w:sz w:val="21"/>
                <w:szCs w:val="21"/>
              </w:rPr>
              <w:t>时</w:t>
            </w:r>
            <w:r>
              <w:rPr>
                <w:rFonts w:ascii="宋体" w:hAnsi="宋体" w:eastAsia="宋体" w:cs="宋体"/>
                <w:sz w:val="21"/>
                <w:szCs w:val="21"/>
              </w:rPr>
              <w:t xml:space="preserve"> 间</w:t>
            </w:r>
          </w:p>
        </w:tc>
        <w:tc>
          <w:tcPr>
            <w:tcW w:w="962" w:type="dxa"/>
            <w:tcBorders>
              <w:top w:val="single" w:color="000000" w:sz="2" w:space="0"/>
              <w:bottom w:val="single" w:color="000000" w:sz="2" w:space="0"/>
            </w:tcBorders>
            <w:vAlign w:val="top"/>
          </w:tcPr>
          <w:p>
            <w:pPr>
              <w:spacing w:before="102" w:line="370" w:lineRule="auto"/>
              <w:ind w:left="393" w:right="152" w:hanging="222"/>
              <w:rPr>
                <w:rFonts w:ascii="宋体" w:hAnsi="宋体" w:eastAsia="宋体" w:cs="宋体"/>
                <w:sz w:val="21"/>
                <w:szCs w:val="21"/>
              </w:rPr>
            </w:pPr>
            <w:r>
              <w:rPr>
                <w:rFonts w:ascii="宋体" w:hAnsi="宋体" w:eastAsia="宋体" w:cs="宋体"/>
                <w:spacing w:val="-3"/>
                <w:sz w:val="21"/>
                <w:szCs w:val="21"/>
              </w:rPr>
              <w:t>送</w:t>
            </w:r>
            <w:r>
              <w:rPr>
                <w:rFonts w:ascii="宋体" w:hAnsi="宋体" w:eastAsia="宋体" w:cs="宋体"/>
                <w:spacing w:val="-2"/>
                <w:sz w:val="21"/>
                <w:szCs w:val="21"/>
              </w:rPr>
              <w:t>达地</w:t>
            </w:r>
            <w:r>
              <w:rPr>
                <w:rFonts w:ascii="宋体" w:hAnsi="宋体" w:eastAsia="宋体" w:cs="宋体"/>
                <w:sz w:val="21"/>
                <w:szCs w:val="21"/>
              </w:rPr>
              <w:t xml:space="preserve"> 点</w:t>
            </w:r>
          </w:p>
        </w:tc>
        <w:tc>
          <w:tcPr>
            <w:tcW w:w="590" w:type="dxa"/>
            <w:tcBorders>
              <w:top w:val="single" w:color="000000" w:sz="2" w:space="0"/>
              <w:bottom w:val="single" w:color="000000" w:sz="2" w:space="0"/>
            </w:tcBorders>
            <w:textDirection w:val="tbRlV"/>
            <w:vAlign w:val="top"/>
          </w:tcPr>
          <w:p>
            <w:pPr>
              <w:spacing w:before="179" w:line="209" w:lineRule="auto"/>
              <w:ind w:left="102"/>
              <w:rPr>
                <w:rFonts w:ascii="宋体" w:hAnsi="宋体" w:eastAsia="宋体" w:cs="宋体"/>
                <w:sz w:val="21"/>
                <w:szCs w:val="21"/>
              </w:rPr>
            </w:pPr>
            <w:r>
              <w:rPr>
                <w:rFonts w:ascii="宋体" w:hAnsi="宋体" w:eastAsia="宋体" w:cs="宋体"/>
                <w:spacing w:val="31"/>
                <w:sz w:val="21"/>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589" w:type="dxa"/>
            <w:tcBorders>
              <w:top w:val="single" w:color="000000" w:sz="2" w:space="0"/>
              <w:bottom w:val="single" w:color="000000" w:sz="2" w:space="0"/>
            </w:tcBorders>
            <w:vAlign w:val="top"/>
          </w:tcPr>
          <w:p>
            <w:pPr>
              <w:rPr>
                <w:rFonts w:ascii="Arial"/>
                <w:sz w:val="21"/>
              </w:rPr>
            </w:pPr>
          </w:p>
        </w:tc>
        <w:tc>
          <w:tcPr>
            <w:tcW w:w="98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582" w:type="dxa"/>
            <w:tcBorders>
              <w:top w:val="single" w:color="000000" w:sz="2" w:space="0"/>
              <w:bottom w:val="single" w:color="000000" w:sz="2" w:space="0"/>
            </w:tcBorders>
            <w:vAlign w:val="top"/>
          </w:tcPr>
          <w:p>
            <w:pPr>
              <w:rPr>
                <w:rFonts w:ascii="Arial"/>
                <w:sz w:val="21"/>
              </w:rPr>
            </w:pPr>
          </w:p>
        </w:tc>
        <w:tc>
          <w:tcPr>
            <w:tcW w:w="1191"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962" w:type="dxa"/>
            <w:tcBorders>
              <w:top w:val="single" w:color="000000" w:sz="2" w:space="0"/>
              <w:bottom w:val="single" w:color="000000" w:sz="2" w:space="0"/>
            </w:tcBorders>
            <w:vAlign w:val="top"/>
          </w:tcPr>
          <w:p>
            <w:pPr>
              <w:rPr>
                <w:rFonts w:ascii="Arial"/>
                <w:sz w:val="21"/>
              </w:rPr>
            </w:pPr>
          </w:p>
        </w:tc>
        <w:tc>
          <w:tcPr>
            <w:tcW w:w="590"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55" w:type="default"/>
          <w:pgSz w:w="11910" w:h="16840"/>
          <w:pgMar w:top="400" w:right="1605" w:bottom="1428" w:left="170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16"/>
        <w:rPr>
          <w:rFonts w:ascii="宋体" w:hAnsi="宋体" w:eastAsia="宋体" w:cs="宋体"/>
          <w:sz w:val="21"/>
          <w:szCs w:val="21"/>
        </w:rPr>
      </w:pPr>
      <w:r>
        <w:rPr>
          <w:rFonts w:ascii="宋体" w:hAnsi="宋体" w:eastAsia="宋体" w:cs="宋体"/>
          <w:spacing w:val="-17"/>
          <w:sz w:val="21"/>
          <w:szCs w:val="21"/>
        </w:rPr>
        <w:t>附件 3：</w:t>
      </w:r>
    </w:p>
    <w:p>
      <w:pPr>
        <w:spacing w:before="279" w:line="219" w:lineRule="auto"/>
        <w:ind w:left="3702"/>
        <w:rPr>
          <w:rFonts w:ascii="宋体" w:hAnsi="宋体" w:eastAsia="宋体" w:cs="宋体"/>
          <w:sz w:val="21"/>
          <w:szCs w:val="21"/>
        </w:rPr>
      </w:pPr>
      <w:r>
        <w:rPr>
          <w:rFonts w:ascii="宋体" w:hAnsi="宋体" w:eastAsia="宋体" w:cs="宋体"/>
          <w:spacing w:val="-2"/>
          <w:sz w:val="21"/>
          <w:szCs w:val="21"/>
        </w:rPr>
        <w:t>工程质</w:t>
      </w:r>
      <w:r>
        <w:rPr>
          <w:rFonts w:ascii="宋体" w:hAnsi="宋体" w:eastAsia="宋体" w:cs="宋体"/>
          <w:spacing w:val="-1"/>
          <w:sz w:val="21"/>
          <w:szCs w:val="21"/>
        </w:rPr>
        <w:t>量保修书</w:t>
      </w:r>
    </w:p>
    <w:p>
      <w:pPr>
        <w:spacing w:before="279" w:line="409" w:lineRule="exact"/>
        <w:ind w:left="423"/>
        <w:rPr>
          <w:rFonts w:ascii="宋体" w:hAnsi="宋体" w:eastAsia="宋体" w:cs="宋体"/>
          <w:sz w:val="21"/>
          <w:szCs w:val="21"/>
        </w:rPr>
      </w:pPr>
      <w:r>
        <w:rPr>
          <w:rFonts w:ascii="宋体" w:hAnsi="宋体" w:eastAsia="宋体" w:cs="宋体"/>
          <w:spacing w:val="24"/>
          <w:position w:val="15"/>
          <w:sz w:val="21"/>
          <w:szCs w:val="21"/>
        </w:rPr>
        <w:t>发</w:t>
      </w:r>
      <w:r>
        <w:rPr>
          <w:rFonts w:ascii="宋体" w:hAnsi="宋体" w:eastAsia="宋体" w:cs="宋体"/>
          <w:spacing w:val="18"/>
          <w:position w:val="15"/>
          <w:sz w:val="21"/>
          <w:szCs w:val="21"/>
        </w:rPr>
        <w:t>包人(全称)：</w:t>
      </w:r>
    </w:p>
    <w:p>
      <w:pPr>
        <w:spacing w:line="219" w:lineRule="auto"/>
        <w:ind w:left="420"/>
        <w:rPr>
          <w:rFonts w:ascii="宋体" w:hAnsi="宋体" w:eastAsia="宋体" w:cs="宋体"/>
          <w:sz w:val="21"/>
          <w:szCs w:val="21"/>
        </w:rPr>
      </w:pPr>
      <w:r>
        <w:rPr>
          <w:rFonts w:ascii="宋体" w:hAnsi="宋体" w:eastAsia="宋体" w:cs="宋体"/>
          <w:spacing w:val="20"/>
          <w:sz w:val="21"/>
          <w:szCs w:val="21"/>
        </w:rPr>
        <w:t>承</w:t>
      </w:r>
      <w:r>
        <w:rPr>
          <w:rFonts w:ascii="宋体" w:hAnsi="宋体" w:eastAsia="宋体" w:cs="宋体"/>
          <w:spacing w:val="19"/>
          <w:sz w:val="21"/>
          <w:szCs w:val="21"/>
        </w:rPr>
        <w:t>包人(全称)：</w:t>
      </w:r>
    </w:p>
    <w:p>
      <w:pPr>
        <w:spacing w:before="159" w:line="359" w:lineRule="auto"/>
        <w:ind w:left="1" w:firstLine="423"/>
        <w:rPr>
          <w:rFonts w:ascii="宋体" w:hAnsi="宋体" w:eastAsia="宋体" w:cs="宋体"/>
          <w:sz w:val="21"/>
          <w:szCs w:val="21"/>
        </w:rPr>
      </w:pPr>
      <w:r>
        <w:rPr>
          <w:rFonts w:ascii="宋体" w:hAnsi="宋体" w:eastAsia="宋体" w:cs="宋体"/>
          <w:spacing w:val="-2"/>
          <w:sz w:val="21"/>
          <w:szCs w:val="21"/>
        </w:rPr>
        <w:t>发包人和承包人根据《中华人民共和国建筑法》和《建设工程质量</w:t>
      </w:r>
      <w:r>
        <w:rPr>
          <w:rFonts w:ascii="宋体" w:hAnsi="宋体" w:eastAsia="宋体" w:cs="宋体"/>
          <w:spacing w:val="-1"/>
          <w:sz w:val="21"/>
          <w:szCs w:val="21"/>
        </w:rPr>
        <w:t>管理条例》， 经协商一致</w:t>
      </w:r>
      <w:r>
        <w:rPr>
          <w:rFonts w:ascii="宋体" w:hAnsi="宋体" w:eastAsia="宋体" w:cs="宋体"/>
          <w:sz w:val="21"/>
          <w:szCs w:val="21"/>
        </w:rPr>
        <w:t xml:space="preserve"> </w:t>
      </w:r>
      <w:r>
        <w:rPr>
          <w:rFonts w:ascii="宋体" w:hAnsi="宋体" w:eastAsia="宋体" w:cs="宋体"/>
          <w:spacing w:val="10"/>
          <w:sz w:val="21"/>
          <w:szCs w:val="21"/>
        </w:rPr>
        <w:t>就(工程全称)签订工程质量保修书</w:t>
      </w:r>
      <w:r>
        <w:rPr>
          <w:rFonts w:ascii="宋体" w:hAnsi="宋体" w:eastAsia="宋体" w:cs="宋体"/>
          <w:spacing w:val="9"/>
          <w:sz w:val="21"/>
          <w:szCs w:val="21"/>
        </w:rPr>
        <w:t>。</w:t>
      </w:r>
    </w:p>
    <w:p>
      <w:pPr>
        <w:spacing w:line="219" w:lineRule="auto"/>
        <w:ind w:left="423"/>
        <w:rPr>
          <w:rFonts w:ascii="宋体" w:hAnsi="宋体" w:eastAsia="宋体" w:cs="宋体"/>
          <w:sz w:val="21"/>
          <w:szCs w:val="21"/>
        </w:rPr>
      </w:pPr>
      <w:r>
        <w:rPr>
          <w:rFonts w:ascii="宋体" w:hAnsi="宋体" w:eastAsia="宋体" w:cs="宋体"/>
          <w:spacing w:val="-1"/>
          <w:sz w:val="21"/>
          <w:szCs w:val="21"/>
        </w:rPr>
        <w:t>一、工程质量保修范围和</w:t>
      </w:r>
      <w:r>
        <w:rPr>
          <w:rFonts w:ascii="宋体" w:hAnsi="宋体" w:eastAsia="宋体" w:cs="宋体"/>
          <w:sz w:val="21"/>
          <w:szCs w:val="21"/>
        </w:rPr>
        <w:t>内容</w:t>
      </w:r>
    </w:p>
    <w:p>
      <w:pPr>
        <w:spacing w:before="158" w:line="220" w:lineRule="auto"/>
        <w:ind w:left="420"/>
        <w:rPr>
          <w:rFonts w:ascii="宋体" w:hAnsi="宋体" w:eastAsia="宋体" w:cs="宋体"/>
          <w:sz w:val="21"/>
          <w:szCs w:val="21"/>
        </w:rPr>
      </w:pPr>
      <w:r>
        <w:rPr>
          <w:rFonts w:ascii="宋体" w:hAnsi="宋体" w:eastAsia="宋体" w:cs="宋体"/>
          <w:spacing w:val="-2"/>
          <w:sz w:val="21"/>
          <w:szCs w:val="21"/>
        </w:rPr>
        <w:t>承包</w:t>
      </w:r>
      <w:r>
        <w:rPr>
          <w:rFonts w:ascii="宋体" w:hAnsi="宋体" w:eastAsia="宋体" w:cs="宋体"/>
          <w:spacing w:val="-1"/>
          <w:sz w:val="21"/>
          <w:szCs w:val="21"/>
        </w:rPr>
        <w:t>人在质量保修期内，按照有关法律规定和合同约定，承担工程质量保修责任。</w:t>
      </w:r>
    </w:p>
    <w:p>
      <w:pPr>
        <w:spacing w:before="158" w:line="365" w:lineRule="auto"/>
        <w:ind w:left="2" w:firstLine="420"/>
        <w:rPr>
          <w:rFonts w:ascii="宋体" w:hAnsi="宋体" w:eastAsia="宋体" w:cs="宋体"/>
          <w:sz w:val="21"/>
          <w:szCs w:val="21"/>
        </w:rPr>
      </w:pPr>
      <w:r>
        <w:rPr>
          <w:rFonts w:ascii="宋体" w:hAnsi="宋体" w:eastAsia="宋体" w:cs="宋体"/>
          <w:spacing w:val="1"/>
          <w:sz w:val="21"/>
          <w:szCs w:val="21"/>
        </w:rPr>
        <w:t>质量保修范围包括</w:t>
      </w:r>
      <w:r>
        <w:rPr>
          <w:rFonts w:hint="eastAsia" w:ascii="宋体" w:hAnsi="宋体" w:eastAsia="宋体" w:cs="宋体"/>
          <w:spacing w:val="1"/>
          <w:sz w:val="21"/>
          <w:szCs w:val="21"/>
          <w:u w:val="single"/>
        </w:rPr>
        <w:t>新疆铁道与能源技术大学主校区—主教学楼（含人防）、图书馆、体育馆项目消防设施联动工程</w:t>
      </w:r>
      <w:r>
        <w:rPr>
          <w:rFonts w:ascii="宋体" w:hAnsi="宋体" w:eastAsia="宋体" w:cs="宋体"/>
          <w:spacing w:val="1"/>
          <w:sz w:val="21"/>
          <w:szCs w:val="21"/>
        </w:rPr>
        <w:t>，包括工程量清单，磋商文件及补充文件范围内的</w:t>
      </w:r>
      <w:r>
        <w:rPr>
          <w:rFonts w:ascii="宋体" w:hAnsi="宋体" w:eastAsia="宋体" w:cs="宋体"/>
          <w:sz w:val="21"/>
          <w:szCs w:val="21"/>
        </w:rPr>
        <w:t>所有施工内</w:t>
      </w:r>
      <w:r>
        <w:rPr>
          <w:rFonts w:ascii="宋体" w:hAnsi="宋体" w:eastAsia="宋体" w:cs="宋体"/>
          <w:spacing w:val="-2"/>
          <w:sz w:val="21"/>
          <w:szCs w:val="21"/>
        </w:rPr>
        <w:t>容，以及双方约定的其他项目。具体保修的内容，双方约定如下</w:t>
      </w:r>
      <w:r>
        <w:rPr>
          <w:rFonts w:ascii="宋体" w:hAnsi="宋体" w:eastAsia="宋体" w:cs="宋体"/>
          <w:spacing w:val="-1"/>
          <w:sz w:val="21"/>
          <w:szCs w:val="21"/>
        </w:rPr>
        <w:t>：</w:t>
      </w:r>
    </w:p>
    <w:p>
      <w:pPr>
        <w:spacing w:before="116" w:line="106" w:lineRule="exact"/>
        <w:ind w:left="20"/>
        <w:rPr>
          <w:rFonts w:ascii="宋体" w:hAnsi="宋体" w:eastAsia="宋体" w:cs="宋体"/>
          <w:sz w:val="21"/>
          <w:szCs w:val="21"/>
        </w:rPr>
      </w:pPr>
      <w:r>
        <w:rPr>
          <w:rFonts w:ascii="宋体" w:hAnsi="宋体" w:eastAsia="宋体" w:cs="宋体"/>
          <w:position w:val="1"/>
          <w:sz w:val="21"/>
          <w:szCs w:val="21"/>
        </w:rPr>
        <w:t>。</w:t>
      </w:r>
    </w:p>
    <w:p>
      <w:pPr>
        <w:spacing w:before="167" w:line="220" w:lineRule="auto"/>
        <w:ind w:left="425"/>
        <w:rPr>
          <w:rFonts w:ascii="宋体" w:hAnsi="宋体" w:eastAsia="宋体" w:cs="宋体"/>
          <w:sz w:val="21"/>
          <w:szCs w:val="21"/>
        </w:rPr>
      </w:pPr>
      <w:r>
        <w:rPr>
          <w:rFonts w:ascii="宋体" w:hAnsi="宋体" w:eastAsia="宋体" w:cs="宋体"/>
          <w:spacing w:val="-2"/>
          <w:sz w:val="21"/>
          <w:szCs w:val="21"/>
        </w:rPr>
        <w:t>二、质</w:t>
      </w:r>
      <w:r>
        <w:rPr>
          <w:rFonts w:ascii="宋体" w:hAnsi="宋体" w:eastAsia="宋体" w:cs="宋体"/>
          <w:spacing w:val="-1"/>
          <w:sz w:val="21"/>
          <w:szCs w:val="21"/>
        </w:rPr>
        <w:t>量保修期</w:t>
      </w:r>
    </w:p>
    <w:p>
      <w:pPr>
        <w:spacing w:before="158" w:line="220" w:lineRule="auto"/>
        <w:ind w:left="420"/>
        <w:rPr>
          <w:rFonts w:ascii="宋体" w:hAnsi="宋体" w:eastAsia="宋体" w:cs="宋体"/>
          <w:sz w:val="21"/>
          <w:szCs w:val="21"/>
        </w:rPr>
      </w:pPr>
      <w:r>
        <w:rPr>
          <w:rFonts w:ascii="宋体" w:hAnsi="宋体" w:eastAsia="宋体" w:cs="宋体"/>
          <w:spacing w:val="-2"/>
          <w:sz w:val="21"/>
          <w:szCs w:val="21"/>
        </w:rPr>
        <w:t>根据《建设工程质量管理条例》及有关规定，工程的质</w:t>
      </w:r>
      <w:r>
        <w:rPr>
          <w:rFonts w:ascii="宋体" w:hAnsi="宋体" w:eastAsia="宋体" w:cs="宋体"/>
          <w:spacing w:val="-1"/>
          <w:sz w:val="21"/>
          <w:szCs w:val="21"/>
        </w:rPr>
        <w:t>量保修期如下：</w:t>
      </w:r>
    </w:p>
    <w:p>
      <w:pPr>
        <w:spacing w:before="159" w:line="359" w:lineRule="auto"/>
        <w:ind w:firstLine="435"/>
        <w:rPr>
          <w:rFonts w:ascii="宋体" w:hAnsi="宋体" w:eastAsia="宋体" w:cs="宋体"/>
          <w:sz w:val="21"/>
          <w:szCs w:val="21"/>
        </w:rPr>
      </w:pPr>
      <w:r>
        <w:rPr>
          <w:rFonts w:ascii="宋体" w:hAnsi="宋体" w:eastAsia="宋体" w:cs="宋体"/>
          <w:spacing w:val="1"/>
          <w:sz w:val="21"/>
          <w:szCs w:val="21"/>
        </w:rPr>
        <w:t>1.</w:t>
      </w:r>
      <w:r>
        <w:rPr>
          <w:rFonts w:hint="eastAsia" w:ascii="宋体" w:hAnsi="宋体" w:eastAsia="宋体" w:cs="宋体"/>
          <w:spacing w:val="1"/>
          <w:sz w:val="21"/>
          <w:szCs w:val="21"/>
        </w:rPr>
        <w:t>新疆铁道与能源技术大学主校区—主教学楼（含人防）、图书馆、体育馆项目消防设施联动工程</w:t>
      </w:r>
      <w:r>
        <w:rPr>
          <w:rFonts w:ascii="宋体" w:hAnsi="宋体" w:eastAsia="宋体" w:cs="宋体"/>
          <w:spacing w:val="-1"/>
          <w:sz w:val="21"/>
          <w:szCs w:val="21"/>
        </w:rPr>
        <w:t>，包括工程量清单，磋商文件及补充文件范围内的所有施工内容。</w:t>
      </w:r>
    </w:p>
    <w:p>
      <w:pPr>
        <w:spacing w:line="219" w:lineRule="auto"/>
        <w:ind w:left="422"/>
        <w:rPr>
          <w:rFonts w:ascii="宋体" w:hAnsi="宋体" w:eastAsia="宋体" w:cs="宋体"/>
          <w:sz w:val="21"/>
          <w:szCs w:val="21"/>
        </w:rPr>
      </w:pPr>
      <w:r>
        <w:rPr>
          <w:rFonts w:ascii="宋体" w:hAnsi="宋体" w:eastAsia="宋体" w:cs="宋体"/>
          <w:spacing w:val="-6"/>
          <w:sz w:val="21"/>
          <w:szCs w:val="21"/>
        </w:rPr>
        <w:t>2．其</w:t>
      </w:r>
      <w:r>
        <w:rPr>
          <w:rFonts w:ascii="宋体" w:hAnsi="宋体" w:eastAsia="宋体" w:cs="宋体"/>
          <w:spacing w:val="-4"/>
          <w:sz w:val="21"/>
          <w:szCs w:val="21"/>
        </w:rPr>
        <w:t>他</w:t>
      </w:r>
      <w:r>
        <w:rPr>
          <w:rFonts w:ascii="宋体" w:hAnsi="宋体" w:eastAsia="宋体" w:cs="宋体"/>
          <w:spacing w:val="-3"/>
          <w:sz w:val="21"/>
          <w:szCs w:val="21"/>
        </w:rPr>
        <w:t>项目保修期限约定如下：</w:t>
      </w:r>
    </w:p>
    <w:p>
      <w:pPr>
        <w:spacing w:before="159" w:line="220" w:lineRule="auto"/>
        <w:ind w:left="420"/>
        <w:rPr>
          <w:rFonts w:ascii="宋体" w:hAnsi="宋体" w:eastAsia="宋体" w:cs="宋体"/>
          <w:sz w:val="21"/>
          <w:szCs w:val="21"/>
        </w:rPr>
      </w:pPr>
      <w:r>
        <w:rPr>
          <w:rFonts w:ascii="宋体" w:hAnsi="宋体" w:eastAsia="宋体" w:cs="宋体"/>
          <w:spacing w:val="-2"/>
          <w:sz w:val="21"/>
          <w:szCs w:val="21"/>
        </w:rPr>
        <w:t>质量保修期自工程竣工验收合格之日起计算</w:t>
      </w:r>
      <w:r>
        <w:rPr>
          <w:rFonts w:ascii="宋体" w:hAnsi="宋体" w:eastAsia="宋体" w:cs="宋体"/>
          <w:sz w:val="21"/>
          <w:szCs w:val="21"/>
        </w:rPr>
        <w:t>。</w:t>
      </w:r>
    </w:p>
    <w:p>
      <w:pPr>
        <w:spacing w:before="158" w:line="220" w:lineRule="auto"/>
        <w:ind w:left="420"/>
        <w:rPr>
          <w:rFonts w:ascii="宋体" w:hAnsi="宋体" w:eastAsia="宋体" w:cs="宋体"/>
          <w:sz w:val="21"/>
          <w:szCs w:val="21"/>
        </w:rPr>
      </w:pPr>
      <w:r>
        <w:rPr>
          <w:rFonts w:ascii="宋体" w:hAnsi="宋体" w:eastAsia="宋体" w:cs="宋体"/>
          <w:spacing w:val="-2"/>
          <w:sz w:val="21"/>
          <w:szCs w:val="21"/>
        </w:rPr>
        <w:t>三</w:t>
      </w:r>
      <w:r>
        <w:rPr>
          <w:rFonts w:ascii="宋体" w:hAnsi="宋体" w:eastAsia="宋体" w:cs="宋体"/>
          <w:spacing w:val="-1"/>
          <w:sz w:val="21"/>
          <w:szCs w:val="21"/>
        </w:rPr>
        <w:t>、缺陷责任期</w:t>
      </w:r>
    </w:p>
    <w:p>
      <w:pPr>
        <w:spacing w:before="159" w:line="359" w:lineRule="auto"/>
        <w:ind w:left="2" w:firstLine="420"/>
        <w:rPr>
          <w:rFonts w:ascii="宋体" w:hAnsi="宋体" w:eastAsia="宋体" w:cs="宋体"/>
          <w:sz w:val="21"/>
          <w:szCs w:val="21"/>
        </w:rPr>
      </w:pPr>
      <w:r>
        <w:rPr>
          <w:rFonts w:ascii="宋体" w:hAnsi="宋体" w:eastAsia="宋体" w:cs="宋体"/>
          <w:spacing w:val="-12"/>
          <w:sz w:val="21"/>
          <w:szCs w:val="21"/>
        </w:rPr>
        <w:t>工程</w:t>
      </w:r>
      <w:r>
        <w:rPr>
          <w:rFonts w:ascii="宋体" w:hAnsi="宋体" w:eastAsia="宋体" w:cs="宋体"/>
          <w:spacing w:val="-6"/>
          <w:sz w:val="21"/>
          <w:szCs w:val="21"/>
        </w:rPr>
        <w:t xml:space="preserve">缺陷责任期为 </w:t>
      </w:r>
      <w:r>
        <w:rPr>
          <w:rFonts w:ascii="宋体" w:hAnsi="宋体" w:eastAsia="宋体" w:cs="宋体"/>
          <w:spacing w:val="-6"/>
          <w:sz w:val="21"/>
          <w:szCs w:val="21"/>
          <w:u w:val="single" w:color="auto"/>
        </w:rPr>
        <w:t xml:space="preserve">24 </w:t>
      </w:r>
      <w:r>
        <w:rPr>
          <w:rFonts w:ascii="宋体" w:hAnsi="宋体" w:eastAsia="宋体" w:cs="宋体"/>
          <w:spacing w:val="-6"/>
          <w:sz w:val="21"/>
          <w:szCs w:val="21"/>
        </w:rPr>
        <w:t>个月， 缺陷责任期自工程竣工验收合格之日起计算。单位工程先于全部</w:t>
      </w:r>
      <w:r>
        <w:rPr>
          <w:rFonts w:ascii="宋体" w:hAnsi="宋体" w:eastAsia="宋体" w:cs="宋体"/>
          <w:sz w:val="21"/>
          <w:szCs w:val="21"/>
        </w:rPr>
        <w:t xml:space="preserve"> </w:t>
      </w:r>
      <w:r>
        <w:rPr>
          <w:rFonts w:ascii="宋体" w:hAnsi="宋体" w:eastAsia="宋体" w:cs="宋体"/>
          <w:spacing w:val="-2"/>
          <w:sz w:val="21"/>
          <w:szCs w:val="21"/>
        </w:rPr>
        <w:t>工程进行验收，单位工</w:t>
      </w:r>
      <w:r>
        <w:rPr>
          <w:rFonts w:ascii="宋体" w:hAnsi="宋体" w:eastAsia="宋体" w:cs="宋体"/>
          <w:spacing w:val="-1"/>
          <w:sz w:val="21"/>
          <w:szCs w:val="21"/>
        </w:rPr>
        <w:t>程缺陷责任期自单位工程验收合格之日起算。</w:t>
      </w:r>
    </w:p>
    <w:p>
      <w:pPr>
        <w:spacing w:before="1" w:line="219" w:lineRule="auto"/>
        <w:ind w:left="420"/>
        <w:rPr>
          <w:rFonts w:ascii="宋体" w:hAnsi="宋体" w:eastAsia="宋体" w:cs="宋体"/>
          <w:sz w:val="21"/>
          <w:szCs w:val="21"/>
        </w:rPr>
      </w:pPr>
      <w:r>
        <w:rPr>
          <w:rFonts w:ascii="宋体" w:hAnsi="宋体" w:eastAsia="宋体" w:cs="宋体"/>
          <w:spacing w:val="-2"/>
          <w:sz w:val="21"/>
          <w:szCs w:val="21"/>
        </w:rPr>
        <w:t>缺陷责任期终止后，发包人应退</w:t>
      </w:r>
      <w:r>
        <w:rPr>
          <w:rFonts w:ascii="宋体" w:hAnsi="宋体" w:eastAsia="宋体" w:cs="宋体"/>
          <w:spacing w:val="-1"/>
          <w:sz w:val="21"/>
          <w:szCs w:val="21"/>
        </w:rPr>
        <w:t>还剩余的质量保证金。</w:t>
      </w:r>
    </w:p>
    <w:p>
      <w:pPr>
        <w:spacing w:before="158" w:line="220" w:lineRule="auto"/>
        <w:ind w:left="19"/>
        <w:rPr>
          <w:rFonts w:ascii="宋体" w:hAnsi="宋体" w:eastAsia="宋体" w:cs="宋体"/>
          <w:sz w:val="21"/>
          <w:szCs w:val="21"/>
        </w:rPr>
      </w:pPr>
      <w:r>
        <w:rPr>
          <w:rFonts w:ascii="宋体" w:hAnsi="宋体" w:eastAsia="宋体" w:cs="宋体"/>
          <w:spacing w:val="-4"/>
          <w:sz w:val="21"/>
          <w:szCs w:val="21"/>
        </w:rPr>
        <w:t>四</w:t>
      </w:r>
      <w:r>
        <w:rPr>
          <w:rFonts w:ascii="宋体" w:hAnsi="宋体" w:eastAsia="宋体" w:cs="宋体"/>
          <w:spacing w:val="-3"/>
          <w:sz w:val="21"/>
          <w:szCs w:val="21"/>
        </w:rPr>
        <w:t>、质量保修责任</w:t>
      </w:r>
    </w:p>
    <w:p>
      <w:pPr>
        <w:spacing w:before="159" w:line="359" w:lineRule="auto"/>
        <w:ind w:left="106" w:firstLine="444"/>
        <w:rPr>
          <w:rFonts w:ascii="宋体" w:hAnsi="宋体" w:eastAsia="宋体" w:cs="宋体"/>
          <w:sz w:val="21"/>
          <w:szCs w:val="21"/>
        </w:rPr>
      </w:pPr>
      <w:r>
        <w:rPr>
          <w:rFonts w:ascii="宋体" w:hAnsi="宋体" w:eastAsia="宋体" w:cs="宋体"/>
          <w:spacing w:val="-4"/>
          <w:sz w:val="21"/>
          <w:szCs w:val="21"/>
        </w:rPr>
        <w:t>1．属</w:t>
      </w:r>
      <w:r>
        <w:rPr>
          <w:rFonts w:ascii="宋体" w:hAnsi="宋体" w:eastAsia="宋体" w:cs="宋体"/>
          <w:spacing w:val="-2"/>
          <w:sz w:val="21"/>
          <w:szCs w:val="21"/>
        </w:rPr>
        <w:t>于保修范围、内容的项目，承包人应当在接到保修通知之日起 7 天内派人保修。承包</w:t>
      </w:r>
      <w:r>
        <w:rPr>
          <w:rFonts w:ascii="宋体" w:hAnsi="宋体" w:eastAsia="宋体" w:cs="宋体"/>
          <w:sz w:val="21"/>
          <w:szCs w:val="21"/>
        </w:rPr>
        <w:t xml:space="preserve"> </w:t>
      </w:r>
      <w:r>
        <w:rPr>
          <w:rFonts w:ascii="宋体" w:hAnsi="宋体" w:eastAsia="宋体" w:cs="宋体"/>
          <w:spacing w:val="-2"/>
          <w:sz w:val="21"/>
          <w:szCs w:val="21"/>
        </w:rPr>
        <w:t>人不在约定期限内派人保修的</w:t>
      </w:r>
      <w:r>
        <w:rPr>
          <w:rFonts w:ascii="宋体" w:hAnsi="宋体" w:eastAsia="宋体" w:cs="宋体"/>
          <w:spacing w:val="-1"/>
          <w:sz w:val="21"/>
          <w:szCs w:val="21"/>
        </w:rPr>
        <w:t>，发包人可以委托他人修理。</w:t>
      </w:r>
    </w:p>
    <w:p>
      <w:pPr>
        <w:spacing w:before="1" w:line="219" w:lineRule="auto"/>
        <w:ind w:left="538"/>
        <w:rPr>
          <w:rFonts w:ascii="宋体" w:hAnsi="宋体" w:eastAsia="宋体" w:cs="宋体"/>
          <w:sz w:val="21"/>
          <w:szCs w:val="21"/>
        </w:rPr>
      </w:pPr>
      <w:r>
        <w:rPr>
          <w:rFonts w:ascii="宋体" w:hAnsi="宋体" w:eastAsia="宋体" w:cs="宋体"/>
          <w:spacing w:val="-2"/>
          <w:sz w:val="21"/>
          <w:szCs w:val="21"/>
        </w:rPr>
        <w:t>2．发</w:t>
      </w:r>
      <w:r>
        <w:rPr>
          <w:rFonts w:ascii="宋体" w:hAnsi="宋体" w:eastAsia="宋体" w:cs="宋体"/>
          <w:spacing w:val="-1"/>
          <w:sz w:val="21"/>
          <w:szCs w:val="21"/>
        </w:rPr>
        <w:t>生紧急事故需抢修的，承包人在接到事故通知后，应当立即到达事故现场抢修。</w:t>
      </w:r>
    </w:p>
    <w:p>
      <w:pPr>
        <w:spacing w:before="158"/>
        <w:ind w:left="539"/>
        <w:rPr>
          <w:rFonts w:ascii="宋体" w:hAnsi="宋体" w:eastAsia="宋体" w:cs="宋体"/>
          <w:sz w:val="21"/>
          <w:szCs w:val="21"/>
        </w:rPr>
      </w:pPr>
      <w:r>
        <w:rPr>
          <w:rFonts w:ascii="宋体" w:hAnsi="宋体" w:eastAsia="宋体" w:cs="宋体"/>
          <w:spacing w:val="1"/>
          <w:sz w:val="21"/>
          <w:szCs w:val="21"/>
        </w:rPr>
        <w:t>3．对于涉及结构安全的质量问题，应当按照《建设工程质</w:t>
      </w:r>
      <w:r>
        <w:rPr>
          <w:rFonts w:ascii="宋体" w:hAnsi="宋体" w:eastAsia="宋体" w:cs="宋体"/>
          <w:sz w:val="21"/>
          <w:szCs w:val="21"/>
        </w:rPr>
        <w:t>量管理条例》的规定，立即向当</w:t>
      </w:r>
    </w:p>
    <w:p>
      <w:pPr>
        <w:spacing w:before="136" w:line="359" w:lineRule="auto"/>
        <w:ind w:left="121" w:hanging="17"/>
        <w:rPr>
          <w:rFonts w:ascii="宋体" w:hAnsi="宋体" w:eastAsia="宋体" w:cs="宋体"/>
          <w:sz w:val="21"/>
          <w:szCs w:val="21"/>
        </w:rPr>
      </w:pPr>
      <w:r>
        <w:rPr>
          <w:rFonts w:ascii="宋体" w:hAnsi="宋体" w:eastAsia="宋体" w:cs="宋体"/>
          <w:spacing w:val="-12"/>
          <w:sz w:val="21"/>
          <w:szCs w:val="21"/>
        </w:rPr>
        <w:t>地</w:t>
      </w:r>
      <w:r>
        <w:rPr>
          <w:rFonts w:ascii="宋体" w:hAnsi="宋体" w:eastAsia="宋体" w:cs="宋体"/>
          <w:spacing w:val="-10"/>
          <w:sz w:val="21"/>
          <w:szCs w:val="21"/>
        </w:rPr>
        <w:t>建</w:t>
      </w:r>
      <w:r>
        <w:rPr>
          <w:rFonts w:ascii="宋体" w:hAnsi="宋体" w:eastAsia="宋体" w:cs="宋体"/>
          <w:spacing w:val="-6"/>
          <w:sz w:val="21"/>
          <w:szCs w:val="21"/>
        </w:rPr>
        <w:t>设行政主管部门和有关部门报告， 采取安全防范措施， 并由原设计人或者具有相应资质等级</w:t>
      </w:r>
      <w:r>
        <w:rPr>
          <w:rFonts w:ascii="宋体" w:hAnsi="宋体" w:eastAsia="宋体" w:cs="宋体"/>
          <w:sz w:val="21"/>
          <w:szCs w:val="21"/>
        </w:rPr>
        <w:t xml:space="preserve"> </w:t>
      </w:r>
      <w:r>
        <w:rPr>
          <w:rFonts w:ascii="宋体" w:hAnsi="宋体" w:eastAsia="宋体" w:cs="宋体"/>
          <w:spacing w:val="-4"/>
          <w:sz w:val="21"/>
          <w:szCs w:val="21"/>
        </w:rPr>
        <w:t>的设计人提出保</w:t>
      </w:r>
      <w:r>
        <w:rPr>
          <w:rFonts w:ascii="宋体" w:hAnsi="宋体" w:eastAsia="宋体" w:cs="宋体"/>
          <w:spacing w:val="-3"/>
          <w:sz w:val="21"/>
          <w:szCs w:val="21"/>
        </w:rPr>
        <w:t>修</w:t>
      </w:r>
      <w:r>
        <w:rPr>
          <w:rFonts w:ascii="宋体" w:hAnsi="宋体" w:eastAsia="宋体" w:cs="宋体"/>
          <w:spacing w:val="-2"/>
          <w:sz w:val="21"/>
          <w:szCs w:val="21"/>
        </w:rPr>
        <w:t>方案，承包人实施保修。</w:t>
      </w:r>
    </w:p>
    <w:p>
      <w:pPr>
        <w:spacing w:before="1" w:line="219" w:lineRule="auto"/>
        <w:ind w:left="524"/>
        <w:rPr>
          <w:rFonts w:ascii="宋体" w:hAnsi="宋体" w:eastAsia="宋体" w:cs="宋体"/>
          <w:sz w:val="21"/>
          <w:szCs w:val="21"/>
        </w:rPr>
      </w:pPr>
      <w:r>
        <w:rPr>
          <w:rFonts w:ascii="宋体" w:hAnsi="宋体" w:eastAsia="宋体" w:cs="宋体"/>
          <w:spacing w:val="-2"/>
          <w:sz w:val="21"/>
          <w:szCs w:val="21"/>
        </w:rPr>
        <w:t>4．质量保修完成后，由发包人组织验收</w:t>
      </w:r>
      <w:r>
        <w:rPr>
          <w:rFonts w:ascii="宋体" w:hAnsi="宋体" w:eastAsia="宋体" w:cs="宋体"/>
          <w:sz w:val="21"/>
          <w:szCs w:val="21"/>
        </w:rPr>
        <w:t>。</w:t>
      </w:r>
    </w:p>
    <w:p>
      <w:pPr>
        <w:spacing w:before="158" w:line="220" w:lineRule="auto"/>
        <w:ind w:left="423"/>
        <w:rPr>
          <w:rFonts w:ascii="宋体" w:hAnsi="宋体" w:eastAsia="宋体" w:cs="宋体"/>
          <w:sz w:val="21"/>
          <w:szCs w:val="21"/>
        </w:rPr>
      </w:pPr>
      <w:r>
        <w:rPr>
          <w:rFonts w:ascii="宋体" w:hAnsi="宋体" w:eastAsia="宋体" w:cs="宋体"/>
          <w:spacing w:val="-2"/>
          <w:sz w:val="21"/>
          <w:szCs w:val="21"/>
        </w:rPr>
        <w:t>五、保修</w:t>
      </w:r>
      <w:r>
        <w:rPr>
          <w:rFonts w:ascii="宋体" w:hAnsi="宋体" w:eastAsia="宋体" w:cs="宋体"/>
          <w:spacing w:val="-1"/>
          <w:sz w:val="21"/>
          <w:szCs w:val="21"/>
        </w:rPr>
        <w:t>费用</w:t>
      </w:r>
    </w:p>
    <w:p>
      <w:pPr>
        <w:spacing w:before="158" w:line="220" w:lineRule="auto"/>
        <w:ind w:left="420"/>
        <w:rPr>
          <w:rFonts w:ascii="宋体" w:hAnsi="宋体" w:eastAsia="宋体" w:cs="宋体"/>
          <w:sz w:val="21"/>
          <w:szCs w:val="21"/>
        </w:rPr>
      </w:pPr>
      <w:r>
        <w:rPr>
          <w:rFonts w:ascii="宋体" w:hAnsi="宋体" w:eastAsia="宋体" w:cs="宋体"/>
          <w:spacing w:val="-4"/>
          <w:sz w:val="21"/>
          <w:szCs w:val="21"/>
        </w:rPr>
        <w:t>保</w:t>
      </w:r>
      <w:r>
        <w:rPr>
          <w:rFonts w:ascii="宋体" w:hAnsi="宋体" w:eastAsia="宋体" w:cs="宋体"/>
          <w:spacing w:val="-2"/>
          <w:sz w:val="21"/>
          <w:szCs w:val="21"/>
        </w:rPr>
        <w:t>修费用由造成质量缺陷的责任方承担。</w:t>
      </w:r>
    </w:p>
    <w:p>
      <w:pPr>
        <w:spacing w:before="158" w:line="220" w:lineRule="auto"/>
        <w:ind w:left="421"/>
        <w:rPr>
          <w:rFonts w:ascii="宋体" w:hAnsi="宋体" w:eastAsia="宋体" w:cs="宋体"/>
          <w:sz w:val="21"/>
          <w:szCs w:val="21"/>
        </w:rPr>
      </w:pPr>
      <w:r>
        <w:rPr>
          <w:rFonts w:ascii="宋体" w:hAnsi="宋体" w:eastAsia="宋体" w:cs="宋体"/>
          <w:spacing w:val="-4"/>
          <w:sz w:val="21"/>
          <w:szCs w:val="21"/>
        </w:rPr>
        <w:t>六</w:t>
      </w:r>
      <w:r>
        <w:rPr>
          <w:rFonts w:ascii="宋体" w:hAnsi="宋体" w:eastAsia="宋体" w:cs="宋体"/>
          <w:spacing w:val="-3"/>
          <w:sz w:val="21"/>
          <w:szCs w:val="21"/>
        </w:rPr>
        <w:t>、双方约定的其他工程质量保修事项：</w:t>
      </w:r>
    </w:p>
    <w:p>
      <w:pPr>
        <w:sectPr>
          <w:footerReference r:id="rId56" w:type="default"/>
          <w:pgSz w:w="11910" w:h="16840"/>
          <w:pgMar w:top="400" w:right="1360" w:bottom="1428" w:left="1688"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409" w:lineRule="exact"/>
        <w:ind w:left="398"/>
        <w:rPr>
          <w:rFonts w:ascii="宋体" w:hAnsi="宋体" w:eastAsia="宋体" w:cs="宋体"/>
          <w:sz w:val="21"/>
          <w:szCs w:val="21"/>
        </w:rPr>
      </w:pPr>
      <w:r>
        <w:rPr>
          <w:rFonts w:ascii="宋体" w:hAnsi="宋体" w:eastAsia="宋体" w:cs="宋体"/>
          <w:spacing w:val="2"/>
          <w:position w:val="15"/>
          <w:sz w:val="21"/>
          <w:szCs w:val="21"/>
        </w:rPr>
        <w:t>工程质量保修书由发包人、承包人在工程竣工</w:t>
      </w:r>
      <w:r>
        <w:rPr>
          <w:rFonts w:ascii="宋体" w:hAnsi="宋体" w:eastAsia="宋体" w:cs="宋体"/>
          <w:spacing w:val="1"/>
          <w:position w:val="15"/>
          <w:sz w:val="21"/>
          <w:szCs w:val="21"/>
        </w:rPr>
        <w:t>验收前共同签署，作为施工合同附件，其有效</w:t>
      </w:r>
    </w:p>
    <w:p>
      <w:pPr>
        <w:spacing w:line="219" w:lineRule="auto"/>
        <w:rPr>
          <w:rFonts w:ascii="宋体" w:hAnsi="宋体" w:eastAsia="宋体" w:cs="宋体"/>
          <w:sz w:val="21"/>
          <w:szCs w:val="21"/>
        </w:rPr>
      </w:pPr>
      <w:r>
        <w:rPr>
          <w:rFonts w:ascii="宋体" w:hAnsi="宋体" w:eastAsia="宋体" w:cs="宋体"/>
          <w:spacing w:val="-8"/>
          <w:sz w:val="21"/>
          <w:szCs w:val="21"/>
        </w:rPr>
        <w:t>期</w:t>
      </w:r>
      <w:r>
        <w:rPr>
          <w:rFonts w:ascii="宋体" w:hAnsi="宋体" w:eastAsia="宋体" w:cs="宋体"/>
          <w:spacing w:val="-5"/>
          <w:sz w:val="21"/>
          <w:szCs w:val="21"/>
        </w:rPr>
        <w:t>限</w:t>
      </w:r>
      <w:r>
        <w:rPr>
          <w:rFonts w:ascii="宋体" w:hAnsi="宋体" w:eastAsia="宋体" w:cs="宋体"/>
          <w:spacing w:val="-4"/>
          <w:sz w:val="21"/>
          <w:szCs w:val="21"/>
        </w:rPr>
        <w:t>至保修期满。</w:t>
      </w:r>
    </w:p>
    <w:p>
      <w:pPr>
        <w:spacing w:line="116" w:lineRule="exact"/>
      </w:pPr>
    </w:p>
    <w:p>
      <w:pPr>
        <w:sectPr>
          <w:footerReference r:id="rId57" w:type="default"/>
          <w:pgSz w:w="11910" w:h="16840"/>
          <w:pgMar w:top="400" w:right="1360" w:bottom="1427" w:left="1690" w:header="0" w:footer="1264" w:gutter="0"/>
          <w:pgNumType w:fmt="decimal"/>
          <w:cols w:equalWidth="0" w:num="1">
            <w:col w:w="8860"/>
          </w:cols>
        </w:sectPr>
      </w:pPr>
    </w:p>
    <w:p>
      <w:pPr>
        <w:spacing w:before="41" w:line="219" w:lineRule="auto"/>
        <w:ind w:left="534"/>
        <w:rPr>
          <w:rFonts w:ascii="宋体" w:hAnsi="宋体" w:eastAsia="宋体" w:cs="宋体"/>
          <w:sz w:val="21"/>
          <w:szCs w:val="21"/>
        </w:rPr>
      </w:pPr>
      <w:r>
        <w:rPr>
          <w:rFonts w:ascii="宋体" w:hAnsi="宋体" w:eastAsia="宋体" w:cs="宋体"/>
          <w:spacing w:val="-10"/>
          <w:sz w:val="21"/>
          <w:szCs w:val="21"/>
        </w:rPr>
        <w:t>发</w:t>
      </w:r>
      <w:r>
        <w:rPr>
          <w:rFonts w:ascii="宋体" w:hAnsi="宋体" w:eastAsia="宋体" w:cs="宋体"/>
          <w:spacing w:val="-6"/>
          <w:sz w:val="21"/>
          <w:szCs w:val="21"/>
        </w:rPr>
        <w:t>包人(公章)：</w:t>
      </w:r>
    </w:p>
    <w:p>
      <w:pPr>
        <w:spacing w:before="159" w:line="229" w:lineRule="auto"/>
        <w:ind w:left="531"/>
        <w:rPr>
          <w:rFonts w:ascii="宋体" w:hAnsi="宋体" w:eastAsia="宋体" w:cs="宋体"/>
          <w:sz w:val="21"/>
          <w:szCs w:val="21"/>
        </w:rPr>
      </w:pPr>
      <w:r>
        <w:rPr>
          <w:rFonts w:ascii="宋体" w:hAnsi="宋体" w:eastAsia="宋体" w:cs="宋体"/>
          <w:spacing w:val="-14"/>
          <w:sz w:val="21"/>
          <w:szCs w:val="21"/>
        </w:rPr>
        <w:t>地</w:t>
      </w:r>
      <w:r>
        <w:rPr>
          <w:rFonts w:ascii="宋体" w:hAnsi="宋体" w:eastAsia="宋体" w:cs="宋体"/>
          <w:spacing w:val="-12"/>
          <w:sz w:val="21"/>
          <w:szCs w:val="21"/>
        </w:rPr>
        <w:t>址：</w:t>
      </w:r>
    </w:p>
    <w:p>
      <w:pPr>
        <w:spacing w:before="148" w:line="409" w:lineRule="exact"/>
        <w:ind w:left="532"/>
        <w:rPr>
          <w:rFonts w:ascii="宋体" w:hAnsi="宋体" w:eastAsia="宋体" w:cs="宋体"/>
          <w:sz w:val="21"/>
          <w:szCs w:val="21"/>
        </w:rPr>
      </w:pPr>
      <w:r>
        <w:rPr>
          <w:rFonts w:ascii="宋体" w:hAnsi="宋体" w:eastAsia="宋体" w:cs="宋体"/>
          <w:spacing w:val="-6"/>
          <w:position w:val="15"/>
          <w:sz w:val="21"/>
          <w:szCs w:val="21"/>
        </w:rPr>
        <w:t>法</w:t>
      </w:r>
      <w:r>
        <w:rPr>
          <w:rFonts w:ascii="宋体" w:hAnsi="宋体" w:eastAsia="宋体" w:cs="宋体"/>
          <w:spacing w:val="-5"/>
          <w:position w:val="15"/>
          <w:sz w:val="21"/>
          <w:szCs w:val="21"/>
        </w:rPr>
        <w:t>定代表人(签字)：</w:t>
      </w:r>
    </w:p>
    <w:p>
      <w:pPr>
        <w:spacing w:line="219" w:lineRule="auto"/>
        <w:ind w:left="530"/>
        <w:rPr>
          <w:rFonts w:ascii="宋体" w:hAnsi="宋体" w:eastAsia="宋体" w:cs="宋体"/>
          <w:sz w:val="21"/>
          <w:szCs w:val="21"/>
        </w:rPr>
      </w:pPr>
      <w:r>
        <w:rPr>
          <w:rFonts w:ascii="宋体" w:hAnsi="宋体" w:eastAsia="宋体" w:cs="宋体"/>
          <w:spacing w:val="-5"/>
          <w:sz w:val="21"/>
          <w:szCs w:val="21"/>
        </w:rPr>
        <w:t>委托代理人(签字)：</w:t>
      </w:r>
    </w:p>
    <w:p>
      <w:pPr>
        <w:spacing w:before="159" w:line="222" w:lineRule="auto"/>
        <w:ind w:left="556"/>
        <w:rPr>
          <w:rFonts w:ascii="宋体" w:hAnsi="宋体" w:eastAsia="宋体" w:cs="宋体"/>
          <w:sz w:val="21"/>
          <w:szCs w:val="21"/>
        </w:rPr>
      </w:pPr>
      <w:r>
        <w:rPr>
          <w:rFonts w:ascii="宋体" w:hAnsi="宋体" w:eastAsia="宋体" w:cs="宋体"/>
          <w:spacing w:val="-19"/>
          <w:sz w:val="21"/>
          <w:szCs w:val="21"/>
        </w:rPr>
        <w:t>电</w:t>
      </w:r>
      <w:r>
        <w:rPr>
          <w:rFonts w:ascii="宋体" w:hAnsi="宋体" w:eastAsia="宋体" w:cs="宋体"/>
          <w:spacing w:val="-18"/>
          <w:sz w:val="21"/>
          <w:szCs w:val="21"/>
        </w:rPr>
        <w:t>话：</w:t>
      </w:r>
    </w:p>
    <w:p>
      <w:pPr>
        <w:spacing w:before="156" w:line="219" w:lineRule="auto"/>
        <w:ind w:left="529"/>
        <w:rPr>
          <w:rFonts w:ascii="宋体" w:hAnsi="宋体" w:eastAsia="宋体" w:cs="宋体"/>
          <w:sz w:val="21"/>
          <w:szCs w:val="21"/>
        </w:rPr>
      </w:pPr>
      <w:r>
        <w:rPr>
          <w:rFonts w:ascii="宋体" w:hAnsi="宋体" w:eastAsia="宋体" w:cs="宋体"/>
          <w:spacing w:val="-13"/>
          <w:sz w:val="21"/>
          <w:szCs w:val="21"/>
        </w:rPr>
        <w:t>传</w:t>
      </w:r>
      <w:r>
        <w:rPr>
          <w:rFonts w:ascii="宋体" w:hAnsi="宋体" w:eastAsia="宋体" w:cs="宋体"/>
          <w:spacing w:val="-12"/>
          <w:sz w:val="21"/>
          <w:szCs w:val="21"/>
        </w:rPr>
        <w:t>真：</w:t>
      </w:r>
    </w:p>
    <w:p>
      <w:pPr>
        <w:spacing w:before="160" w:line="220" w:lineRule="auto"/>
        <w:ind w:left="532"/>
        <w:rPr>
          <w:rFonts w:ascii="宋体" w:hAnsi="宋体" w:eastAsia="宋体" w:cs="宋体"/>
          <w:sz w:val="21"/>
          <w:szCs w:val="21"/>
        </w:rPr>
      </w:pPr>
      <w:r>
        <w:rPr>
          <w:rFonts w:ascii="宋体" w:hAnsi="宋体" w:eastAsia="宋体" w:cs="宋体"/>
          <w:spacing w:val="-10"/>
          <w:sz w:val="21"/>
          <w:szCs w:val="21"/>
        </w:rPr>
        <w:t>开</w:t>
      </w:r>
      <w:r>
        <w:rPr>
          <w:rFonts w:ascii="宋体" w:hAnsi="宋体" w:eastAsia="宋体" w:cs="宋体"/>
          <w:spacing w:val="-9"/>
          <w:sz w:val="21"/>
          <w:szCs w:val="21"/>
        </w:rPr>
        <w:t>户银行：</w:t>
      </w:r>
    </w:p>
    <w:p>
      <w:pPr>
        <w:spacing w:before="158" w:line="221" w:lineRule="auto"/>
        <w:ind w:left="534"/>
        <w:rPr>
          <w:rFonts w:ascii="宋体" w:hAnsi="宋体" w:eastAsia="宋体" w:cs="宋体"/>
          <w:sz w:val="21"/>
          <w:szCs w:val="21"/>
        </w:rPr>
      </w:pPr>
      <w:r>
        <w:rPr>
          <w:rFonts w:ascii="宋体" w:hAnsi="宋体" w:eastAsia="宋体" w:cs="宋体"/>
          <w:spacing w:val="-14"/>
          <w:sz w:val="21"/>
          <w:szCs w:val="21"/>
        </w:rPr>
        <w:t>账</w:t>
      </w:r>
      <w:r>
        <w:rPr>
          <w:rFonts w:ascii="宋体" w:hAnsi="宋体" w:eastAsia="宋体" w:cs="宋体"/>
          <w:spacing w:val="-13"/>
          <w:sz w:val="21"/>
          <w:szCs w:val="21"/>
        </w:rPr>
        <w:t>号：</w:t>
      </w:r>
    </w:p>
    <w:p>
      <w:pPr>
        <w:spacing w:before="157" w:line="185" w:lineRule="auto"/>
        <w:ind w:left="547"/>
        <w:rPr>
          <w:rFonts w:ascii="宋体" w:hAnsi="宋体" w:eastAsia="宋体" w:cs="宋体"/>
          <w:sz w:val="21"/>
          <w:szCs w:val="21"/>
        </w:rPr>
      </w:pPr>
      <w:r>
        <w:rPr>
          <w:rFonts w:ascii="宋体" w:hAnsi="宋体" w:eastAsia="宋体" w:cs="宋体"/>
          <w:spacing w:val="-14"/>
          <w:sz w:val="21"/>
          <w:szCs w:val="21"/>
        </w:rPr>
        <w:t>邮</w:t>
      </w:r>
      <w:r>
        <w:rPr>
          <w:rFonts w:ascii="宋体" w:hAnsi="宋体" w:eastAsia="宋体" w:cs="宋体"/>
          <w:spacing w:val="-11"/>
          <w:sz w:val="21"/>
          <w:szCs w:val="21"/>
        </w:rPr>
        <w:t>政编码：</w:t>
      </w:r>
    </w:p>
    <w:p>
      <w:pPr>
        <w:spacing w:line="14" w:lineRule="auto"/>
        <w:rPr>
          <w:rFonts w:ascii="Arial"/>
          <w:sz w:val="2"/>
        </w:rPr>
      </w:pPr>
      <w:r>
        <w:rPr>
          <w:rFonts w:ascii="Arial" w:hAnsi="Arial" w:eastAsia="Arial" w:cs="Arial"/>
          <w:sz w:val="2"/>
          <w:szCs w:val="2"/>
        </w:rPr>
        <w:br w:type="column"/>
      </w:r>
    </w:p>
    <w:p>
      <w:pPr>
        <w:spacing w:before="40" w:line="219" w:lineRule="auto"/>
        <w:ind w:left="1"/>
        <w:rPr>
          <w:rFonts w:ascii="宋体" w:hAnsi="宋体" w:eastAsia="宋体" w:cs="宋体"/>
          <w:sz w:val="21"/>
          <w:szCs w:val="21"/>
        </w:rPr>
      </w:pPr>
      <w:r>
        <w:rPr>
          <w:rFonts w:ascii="宋体" w:hAnsi="宋体" w:eastAsia="宋体" w:cs="宋体"/>
          <w:spacing w:val="-7"/>
          <w:sz w:val="21"/>
          <w:szCs w:val="21"/>
        </w:rPr>
        <w:t>承</w:t>
      </w:r>
      <w:r>
        <w:rPr>
          <w:rFonts w:ascii="宋体" w:hAnsi="宋体" w:eastAsia="宋体" w:cs="宋体"/>
          <w:spacing w:val="-6"/>
          <w:sz w:val="21"/>
          <w:szCs w:val="21"/>
        </w:rPr>
        <w:t>包人(公章)：</w:t>
      </w:r>
    </w:p>
    <w:p>
      <w:pPr>
        <w:spacing w:before="159" w:line="229" w:lineRule="auto"/>
        <w:ind w:left="1"/>
        <w:rPr>
          <w:rFonts w:ascii="宋体" w:hAnsi="宋体" w:eastAsia="宋体" w:cs="宋体"/>
          <w:sz w:val="21"/>
          <w:szCs w:val="21"/>
        </w:rPr>
      </w:pPr>
      <w:r>
        <w:rPr>
          <w:rFonts w:ascii="宋体" w:hAnsi="宋体" w:eastAsia="宋体" w:cs="宋体"/>
          <w:spacing w:val="-14"/>
          <w:sz w:val="21"/>
          <w:szCs w:val="21"/>
        </w:rPr>
        <w:t>地</w:t>
      </w:r>
      <w:r>
        <w:rPr>
          <w:rFonts w:ascii="宋体" w:hAnsi="宋体" w:eastAsia="宋体" w:cs="宋体"/>
          <w:spacing w:val="-12"/>
          <w:sz w:val="21"/>
          <w:szCs w:val="21"/>
        </w:rPr>
        <w:t>址：</w:t>
      </w:r>
    </w:p>
    <w:p>
      <w:pPr>
        <w:spacing w:before="148" w:line="409" w:lineRule="exact"/>
        <w:ind w:left="2"/>
        <w:rPr>
          <w:rFonts w:ascii="宋体" w:hAnsi="宋体" w:eastAsia="宋体" w:cs="宋体"/>
          <w:sz w:val="21"/>
          <w:szCs w:val="21"/>
        </w:rPr>
      </w:pPr>
      <w:r>
        <w:rPr>
          <w:rFonts w:ascii="宋体" w:hAnsi="宋体" w:eastAsia="宋体" w:cs="宋体"/>
          <w:spacing w:val="-6"/>
          <w:position w:val="15"/>
          <w:sz w:val="21"/>
          <w:szCs w:val="21"/>
        </w:rPr>
        <w:t>法</w:t>
      </w:r>
      <w:r>
        <w:rPr>
          <w:rFonts w:ascii="宋体" w:hAnsi="宋体" w:eastAsia="宋体" w:cs="宋体"/>
          <w:spacing w:val="-5"/>
          <w:position w:val="15"/>
          <w:sz w:val="21"/>
          <w:szCs w:val="21"/>
        </w:rPr>
        <w:t>定代表人(签字)：</w:t>
      </w:r>
    </w:p>
    <w:p>
      <w:pPr>
        <w:spacing w:line="219" w:lineRule="auto"/>
        <w:rPr>
          <w:rFonts w:ascii="宋体" w:hAnsi="宋体" w:eastAsia="宋体" w:cs="宋体"/>
          <w:sz w:val="21"/>
          <w:szCs w:val="21"/>
        </w:rPr>
      </w:pPr>
      <w:r>
        <w:rPr>
          <w:rFonts w:ascii="宋体" w:hAnsi="宋体" w:eastAsia="宋体" w:cs="宋体"/>
          <w:spacing w:val="-5"/>
          <w:sz w:val="21"/>
          <w:szCs w:val="21"/>
        </w:rPr>
        <w:t>委托代理人(签字)：</w:t>
      </w:r>
    </w:p>
    <w:p>
      <w:pPr>
        <w:spacing w:before="159" w:line="222" w:lineRule="auto"/>
        <w:ind w:left="26"/>
        <w:rPr>
          <w:rFonts w:ascii="宋体" w:hAnsi="宋体" w:eastAsia="宋体" w:cs="宋体"/>
          <w:sz w:val="21"/>
          <w:szCs w:val="21"/>
        </w:rPr>
      </w:pPr>
      <w:r>
        <w:rPr>
          <w:rFonts w:ascii="宋体" w:hAnsi="宋体" w:eastAsia="宋体" w:cs="宋体"/>
          <w:spacing w:val="-19"/>
          <w:sz w:val="21"/>
          <w:szCs w:val="21"/>
        </w:rPr>
        <w:t>电</w:t>
      </w:r>
      <w:r>
        <w:rPr>
          <w:rFonts w:ascii="宋体" w:hAnsi="宋体" w:eastAsia="宋体" w:cs="宋体"/>
          <w:spacing w:val="-18"/>
          <w:sz w:val="21"/>
          <w:szCs w:val="21"/>
        </w:rPr>
        <w:t>话：</w:t>
      </w:r>
    </w:p>
    <w:p>
      <w:pPr>
        <w:spacing w:before="156" w:line="219" w:lineRule="auto"/>
        <w:rPr>
          <w:rFonts w:ascii="宋体" w:hAnsi="宋体" w:eastAsia="宋体" w:cs="宋体"/>
          <w:sz w:val="21"/>
          <w:szCs w:val="21"/>
        </w:rPr>
      </w:pPr>
      <w:r>
        <w:rPr>
          <w:rFonts w:ascii="宋体" w:hAnsi="宋体" w:eastAsia="宋体" w:cs="宋体"/>
          <w:spacing w:val="-13"/>
          <w:sz w:val="21"/>
          <w:szCs w:val="21"/>
        </w:rPr>
        <w:t>传</w:t>
      </w:r>
      <w:r>
        <w:rPr>
          <w:rFonts w:ascii="宋体" w:hAnsi="宋体" w:eastAsia="宋体" w:cs="宋体"/>
          <w:spacing w:val="-12"/>
          <w:sz w:val="21"/>
          <w:szCs w:val="21"/>
        </w:rPr>
        <w:t>真：</w:t>
      </w:r>
    </w:p>
    <w:p>
      <w:pPr>
        <w:spacing w:before="160" w:line="220" w:lineRule="auto"/>
        <w:ind w:left="2"/>
        <w:rPr>
          <w:rFonts w:ascii="宋体" w:hAnsi="宋体" w:eastAsia="宋体" w:cs="宋体"/>
          <w:sz w:val="21"/>
          <w:szCs w:val="21"/>
        </w:rPr>
      </w:pPr>
      <w:r>
        <w:rPr>
          <w:rFonts w:ascii="宋体" w:hAnsi="宋体" w:eastAsia="宋体" w:cs="宋体"/>
          <w:spacing w:val="-10"/>
          <w:sz w:val="21"/>
          <w:szCs w:val="21"/>
        </w:rPr>
        <w:t>开</w:t>
      </w:r>
      <w:r>
        <w:rPr>
          <w:rFonts w:ascii="宋体" w:hAnsi="宋体" w:eastAsia="宋体" w:cs="宋体"/>
          <w:spacing w:val="-9"/>
          <w:sz w:val="21"/>
          <w:szCs w:val="21"/>
        </w:rPr>
        <w:t>户银行：</w:t>
      </w:r>
    </w:p>
    <w:p>
      <w:pPr>
        <w:spacing w:before="157" w:line="221" w:lineRule="auto"/>
        <w:ind w:left="5"/>
        <w:rPr>
          <w:rFonts w:ascii="宋体" w:hAnsi="宋体" w:eastAsia="宋体" w:cs="宋体"/>
          <w:sz w:val="21"/>
          <w:szCs w:val="21"/>
        </w:rPr>
      </w:pPr>
      <w:r>
        <w:rPr>
          <w:rFonts w:ascii="宋体" w:hAnsi="宋体" w:eastAsia="宋体" w:cs="宋体"/>
          <w:spacing w:val="-14"/>
          <w:sz w:val="21"/>
          <w:szCs w:val="21"/>
        </w:rPr>
        <w:t>账</w:t>
      </w:r>
      <w:r>
        <w:rPr>
          <w:rFonts w:ascii="宋体" w:hAnsi="宋体" w:eastAsia="宋体" w:cs="宋体"/>
          <w:spacing w:val="-13"/>
          <w:sz w:val="21"/>
          <w:szCs w:val="21"/>
        </w:rPr>
        <w:t>号：</w:t>
      </w:r>
    </w:p>
    <w:p>
      <w:pPr>
        <w:spacing w:before="157" w:line="185" w:lineRule="auto"/>
        <w:ind w:left="17"/>
        <w:rPr>
          <w:rFonts w:ascii="宋体" w:hAnsi="宋体" w:eastAsia="宋体" w:cs="宋体"/>
          <w:sz w:val="21"/>
          <w:szCs w:val="21"/>
        </w:rPr>
      </w:pPr>
      <w:r>
        <w:rPr>
          <w:rFonts w:ascii="宋体" w:hAnsi="宋体" w:eastAsia="宋体" w:cs="宋体"/>
          <w:spacing w:val="-14"/>
          <w:sz w:val="21"/>
          <w:szCs w:val="21"/>
        </w:rPr>
        <w:t>邮</w:t>
      </w:r>
      <w:r>
        <w:rPr>
          <w:rFonts w:ascii="宋体" w:hAnsi="宋体" w:eastAsia="宋体" w:cs="宋体"/>
          <w:spacing w:val="-11"/>
          <w:sz w:val="21"/>
          <w:szCs w:val="21"/>
        </w:rPr>
        <w:t>政编码：</w:t>
      </w:r>
    </w:p>
    <w:p>
      <w:pPr>
        <w:sectPr>
          <w:type w:val="continuous"/>
          <w:pgSz w:w="11910" w:h="16840"/>
          <w:pgMar w:top="400" w:right="1360" w:bottom="1427" w:left="1690" w:header="0" w:footer="1264" w:gutter="0"/>
          <w:pgNumType w:fmt="decimal"/>
          <w:cols w:equalWidth="0" w:num="2">
            <w:col w:w="4157" w:space="100"/>
            <w:col w:w="4603"/>
          </w:cols>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rPr>
          <w:rFonts w:ascii="宋体" w:hAnsi="宋体" w:eastAsia="宋体" w:cs="宋体"/>
          <w:sz w:val="21"/>
          <w:szCs w:val="21"/>
        </w:rPr>
      </w:pPr>
      <w:r>
        <w:rPr>
          <w:rFonts w:ascii="宋体" w:hAnsi="宋体" w:eastAsia="宋体" w:cs="宋体"/>
          <w:spacing w:val="-21"/>
          <w:sz w:val="21"/>
          <w:szCs w:val="21"/>
        </w:rPr>
        <w:t>附</w:t>
      </w:r>
      <w:r>
        <w:rPr>
          <w:rFonts w:ascii="宋体" w:hAnsi="宋体" w:eastAsia="宋体" w:cs="宋体"/>
          <w:spacing w:val="-17"/>
          <w:sz w:val="21"/>
          <w:szCs w:val="21"/>
        </w:rPr>
        <w:t>件 4：</w:t>
      </w:r>
    </w:p>
    <w:p>
      <w:pPr>
        <w:spacing w:before="279" w:line="220" w:lineRule="auto"/>
        <w:ind w:left="3370"/>
        <w:rPr>
          <w:rFonts w:ascii="宋体" w:hAnsi="宋体" w:eastAsia="宋体" w:cs="宋体"/>
          <w:sz w:val="21"/>
          <w:szCs w:val="21"/>
        </w:rPr>
      </w:pPr>
      <w:r>
        <w:rPr>
          <w:rFonts w:ascii="宋体" w:hAnsi="宋体" w:eastAsia="宋体" w:cs="宋体"/>
          <w:spacing w:val="-1"/>
          <w:sz w:val="21"/>
          <w:szCs w:val="21"/>
        </w:rPr>
        <w:t>主要建设工程文件目</w:t>
      </w:r>
      <w:r>
        <w:rPr>
          <w:rFonts w:ascii="宋体" w:hAnsi="宋体" w:eastAsia="宋体" w:cs="宋体"/>
          <w:sz w:val="21"/>
          <w:szCs w:val="21"/>
        </w:rPr>
        <w:t>录</w:t>
      </w:r>
    </w:p>
    <w:p/>
    <w:p>
      <w:pPr>
        <w:spacing w:line="46" w:lineRule="auto"/>
        <w:rPr>
          <w:rFonts w:ascii="Arial"/>
          <w:sz w:val="2"/>
        </w:rPr>
      </w:pPr>
    </w:p>
    <w:tbl>
      <w:tblPr>
        <w:tblStyle w:val="10"/>
        <w:tblW w:w="8363" w:type="dxa"/>
        <w:tblInd w:w="2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0"/>
        <w:gridCol w:w="997"/>
        <w:gridCol w:w="2040"/>
        <w:gridCol w:w="997"/>
        <w:gridCol w:w="1484"/>
        <w:gridCol w:w="114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1700" w:type="dxa"/>
            <w:tcBorders>
              <w:top w:val="single" w:color="000000" w:sz="2" w:space="0"/>
              <w:bottom w:val="single" w:color="000000" w:sz="2" w:space="0"/>
            </w:tcBorders>
            <w:vAlign w:val="top"/>
          </w:tcPr>
          <w:p>
            <w:pPr>
              <w:spacing w:before="42" w:line="220" w:lineRule="auto"/>
              <w:ind w:left="93"/>
              <w:rPr>
                <w:rFonts w:ascii="宋体" w:hAnsi="宋体" w:eastAsia="宋体" w:cs="宋体"/>
                <w:sz w:val="21"/>
                <w:szCs w:val="21"/>
              </w:rPr>
            </w:pPr>
            <w:r>
              <w:rPr>
                <w:rFonts w:ascii="宋体" w:hAnsi="宋体" w:eastAsia="宋体" w:cs="宋体"/>
                <w:spacing w:val="-2"/>
                <w:sz w:val="21"/>
                <w:szCs w:val="21"/>
              </w:rPr>
              <w:t>文件名称</w:t>
            </w:r>
          </w:p>
        </w:tc>
        <w:tc>
          <w:tcPr>
            <w:tcW w:w="997" w:type="dxa"/>
            <w:tcBorders>
              <w:top w:val="single" w:color="000000" w:sz="2" w:space="0"/>
              <w:bottom w:val="single" w:color="000000" w:sz="2" w:space="0"/>
            </w:tcBorders>
            <w:vAlign w:val="top"/>
          </w:tcPr>
          <w:p>
            <w:pPr>
              <w:spacing w:before="42" w:line="220" w:lineRule="auto"/>
              <w:ind w:left="87"/>
              <w:rPr>
                <w:rFonts w:ascii="宋体" w:hAnsi="宋体" w:eastAsia="宋体" w:cs="宋体"/>
                <w:sz w:val="21"/>
                <w:szCs w:val="21"/>
              </w:rPr>
            </w:pPr>
            <w:r>
              <w:rPr>
                <w:rFonts w:ascii="宋体" w:hAnsi="宋体" w:eastAsia="宋体" w:cs="宋体"/>
                <w:spacing w:val="-3"/>
                <w:sz w:val="21"/>
                <w:szCs w:val="21"/>
              </w:rPr>
              <w:t>套</w:t>
            </w:r>
            <w:r>
              <w:rPr>
                <w:rFonts w:ascii="宋体" w:hAnsi="宋体" w:eastAsia="宋体" w:cs="宋体"/>
                <w:spacing w:val="-2"/>
                <w:sz w:val="21"/>
                <w:szCs w:val="21"/>
              </w:rPr>
              <w:t>数</w:t>
            </w:r>
          </w:p>
        </w:tc>
        <w:tc>
          <w:tcPr>
            <w:tcW w:w="2040" w:type="dxa"/>
            <w:tcBorders>
              <w:top w:val="single" w:color="000000" w:sz="2" w:space="0"/>
              <w:bottom w:val="single" w:color="000000" w:sz="2" w:space="0"/>
            </w:tcBorders>
            <w:vAlign w:val="top"/>
          </w:tcPr>
          <w:p>
            <w:pPr>
              <w:spacing w:before="43" w:line="220" w:lineRule="auto"/>
              <w:ind w:left="100"/>
              <w:rPr>
                <w:rFonts w:ascii="宋体" w:hAnsi="宋体" w:eastAsia="宋体" w:cs="宋体"/>
                <w:sz w:val="21"/>
                <w:szCs w:val="21"/>
              </w:rPr>
            </w:pPr>
            <w:r>
              <w:rPr>
                <w:rFonts w:ascii="宋体" w:hAnsi="宋体" w:eastAsia="宋体" w:cs="宋体"/>
                <w:spacing w:val="15"/>
                <w:sz w:val="21"/>
                <w:szCs w:val="21"/>
              </w:rPr>
              <w:t>费</w:t>
            </w:r>
            <w:r>
              <w:rPr>
                <w:rFonts w:ascii="宋体" w:hAnsi="宋体" w:eastAsia="宋体" w:cs="宋体"/>
                <w:spacing w:val="14"/>
                <w:sz w:val="21"/>
                <w:szCs w:val="21"/>
              </w:rPr>
              <w:t>用(元)</w:t>
            </w:r>
          </w:p>
        </w:tc>
        <w:tc>
          <w:tcPr>
            <w:tcW w:w="997" w:type="dxa"/>
            <w:tcBorders>
              <w:top w:val="single" w:color="000000" w:sz="2" w:space="0"/>
              <w:bottom w:val="single" w:color="000000" w:sz="2" w:space="0"/>
            </w:tcBorders>
            <w:vAlign w:val="top"/>
          </w:tcPr>
          <w:p>
            <w:pPr>
              <w:spacing w:before="43" w:line="220" w:lineRule="auto"/>
              <w:ind w:left="93"/>
              <w:rPr>
                <w:rFonts w:ascii="宋体" w:hAnsi="宋体" w:eastAsia="宋体" w:cs="宋体"/>
                <w:sz w:val="21"/>
                <w:szCs w:val="21"/>
              </w:rPr>
            </w:pPr>
            <w:r>
              <w:rPr>
                <w:rFonts w:ascii="宋体" w:hAnsi="宋体" w:eastAsia="宋体" w:cs="宋体"/>
                <w:spacing w:val="-3"/>
                <w:sz w:val="21"/>
                <w:szCs w:val="21"/>
              </w:rPr>
              <w:t>质</w:t>
            </w:r>
            <w:r>
              <w:rPr>
                <w:rFonts w:ascii="宋体" w:hAnsi="宋体" w:eastAsia="宋体" w:cs="宋体"/>
                <w:spacing w:val="-2"/>
                <w:sz w:val="21"/>
                <w:szCs w:val="21"/>
              </w:rPr>
              <w:t>量</w:t>
            </w:r>
          </w:p>
        </w:tc>
        <w:tc>
          <w:tcPr>
            <w:tcW w:w="1484" w:type="dxa"/>
            <w:tcBorders>
              <w:top w:val="single" w:color="000000" w:sz="2" w:space="0"/>
              <w:bottom w:val="single" w:color="000000" w:sz="2" w:space="0"/>
            </w:tcBorders>
            <w:vAlign w:val="top"/>
          </w:tcPr>
          <w:p>
            <w:pPr>
              <w:spacing w:before="42" w:line="221" w:lineRule="auto"/>
              <w:ind w:left="328"/>
              <w:rPr>
                <w:rFonts w:ascii="宋体" w:hAnsi="宋体" w:eastAsia="宋体" w:cs="宋体"/>
                <w:sz w:val="21"/>
                <w:szCs w:val="21"/>
              </w:rPr>
            </w:pPr>
            <w:r>
              <w:rPr>
                <w:rFonts w:ascii="宋体" w:hAnsi="宋体" w:eastAsia="宋体" w:cs="宋体"/>
                <w:spacing w:val="-2"/>
                <w:sz w:val="21"/>
                <w:szCs w:val="21"/>
              </w:rPr>
              <w:t>移交时</w:t>
            </w:r>
            <w:r>
              <w:rPr>
                <w:rFonts w:ascii="宋体" w:hAnsi="宋体" w:eastAsia="宋体" w:cs="宋体"/>
                <w:spacing w:val="-1"/>
                <w:sz w:val="21"/>
                <w:szCs w:val="21"/>
              </w:rPr>
              <w:t>间</w:t>
            </w:r>
          </w:p>
        </w:tc>
        <w:tc>
          <w:tcPr>
            <w:tcW w:w="1145" w:type="dxa"/>
            <w:tcBorders>
              <w:top w:val="single" w:color="000000" w:sz="2" w:space="0"/>
              <w:bottom w:val="single" w:color="000000" w:sz="2" w:space="0"/>
            </w:tcBorders>
            <w:vAlign w:val="top"/>
          </w:tcPr>
          <w:p>
            <w:pPr>
              <w:spacing w:before="42" w:line="220" w:lineRule="auto"/>
              <w:ind w:left="268"/>
              <w:rPr>
                <w:rFonts w:ascii="宋体" w:hAnsi="宋体" w:eastAsia="宋体" w:cs="宋体"/>
                <w:sz w:val="21"/>
                <w:szCs w:val="21"/>
              </w:rPr>
            </w:pPr>
            <w:r>
              <w:rPr>
                <w:rFonts w:ascii="宋体" w:hAnsi="宋体" w:eastAsia="宋体" w:cs="宋体"/>
                <w:spacing w:val="-5"/>
                <w:sz w:val="21"/>
                <w:szCs w:val="21"/>
              </w:rPr>
              <w:t>责</w:t>
            </w:r>
            <w:r>
              <w:rPr>
                <w:rFonts w:ascii="宋体" w:hAnsi="宋体" w:eastAsia="宋体" w:cs="宋体"/>
                <w:spacing w:val="-3"/>
                <w:sz w:val="21"/>
                <w:szCs w:val="21"/>
              </w:rPr>
              <w:t>任人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170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2040" w:type="dxa"/>
            <w:tcBorders>
              <w:top w:val="single" w:color="000000" w:sz="2" w:space="0"/>
              <w:bottom w:val="single" w:color="000000" w:sz="2" w:space="0"/>
            </w:tcBorders>
            <w:vAlign w:val="top"/>
          </w:tcPr>
          <w:p>
            <w:pPr>
              <w:rPr>
                <w:rFonts w:ascii="Arial"/>
                <w:sz w:val="21"/>
              </w:rPr>
            </w:pPr>
          </w:p>
        </w:tc>
        <w:tc>
          <w:tcPr>
            <w:tcW w:w="997" w:type="dxa"/>
            <w:tcBorders>
              <w:top w:val="single" w:color="000000" w:sz="2" w:space="0"/>
              <w:bottom w:val="single" w:color="000000" w:sz="2" w:space="0"/>
            </w:tcBorders>
            <w:vAlign w:val="top"/>
          </w:tcPr>
          <w:p>
            <w:pPr>
              <w:rPr>
                <w:rFonts w:ascii="Arial"/>
                <w:sz w:val="21"/>
              </w:rPr>
            </w:pPr>
          </w:p>
        </w:tc>
        <w:tc>
          <w:tcPr>
            <w:tcW w:w="1484" w:type="dxa"/>
            <w:tcBorders>
              <w:top w:val="single" w:color="000000" w:sz="2" w:space="0"/>
              <w:bottom w:val="single" w:color="000000" w:sz="2" w:space="0"/>
            </w:tcBorders>
            <w:vAlign w:val="top"/>
          </w:tcPr>
          <w:p>
            <w:pPr>
              <w:rPr>
                <w:rFonts w:ascii="Arial"/>
                <w:sz w:val="21"/>
              </w:rPr>
            </w:pPr>
          </w:p>
        </w:tc>
        <w:tc>
          <w:tcPr>
            <w:tcW w:w="1145"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58" w:type="default"/>
          <w:pgSz w:w="11910" w:h="16840"/>
          <w:pgMar w:top="400" w:right="1605" w:bottom="1428" w:left="170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rPr>
          <w:rFonts w:ascii="宋体" w:hAnsi="宋体" w:eastAsia="宋体" w:cs="宋体"/>
          <w:sz w:val="21"/>
          <w:szCs w:val="21"/>
        </w:rPr>
      </w:pPr>
      <w:r>
        <w:rPr>
          <w:rFonts w:ascii="宋体" w:hAnsi="宋体" w:eastAsia="宋体" w:cs="宋体"/>
          <w:spacing w:val="-17"/>
          <w:sz w:val="21"/>
          <w:szCs w:val="21"/>
        </w:rPr>
        <w:t>附件 5：</w:t>
      </w:r>
    </w:p>
    <w:p>
      <w:pPr>
        <w:spacing w:before="279" w:line="219" w:lineRule="auto"/>
        <w:ind w:left="2738"/>
        <w:rPr>
          <w:rFonts w:ascii="宋体" w:hAnsi="宋体" w:eastAsia="宋体" w:cs="宋体"/>
          <w:sz w:val="21"/>
          <w:szCs w:val="21"/>
        </w:rPr>
      </w:pPr>
      <w:r>
        <w:rPr>
          <w:rFonts w:ascii="宋体" w:hAnsi="宋体" w:eastAsia="宋体" w:cs="宋体"/>
          <w:spacing w:val="-1"/>
          <w:sz w:val="21"/>
          <w:szCs w:val="21"/>
        </w:rPr>
        <w:t>承包人用于本工程</w:t>
      </w:r>
      <w:r>
        <w:rPr>
          <w:rFonts w:ascii="宋体" w:hAnsi="宋体" w:eastAsia="宋体" w:cs="宋体"/>
          <w:sz w:val="21"/>
          <w:szCs w:val="21"/>
        </w:rPr>
        <w:t>施工的机械设备表</w:t>
      </w:r>
    </w:p>
    <w:p/>
    <w:p>
      <w:pPr>
        <w:spacing w:line="54" w:lineRule="auto"/>
        <w:rPr>
          <w:rFonts w:ascii="Arial"/>
          <w:sz w:val="2"/>
        </w:rPr>
      </w:pPr>
    </w:p>
    <w:tbl>
      <w:tblPr>
        <w:tblStyle w:val="10"/>
        <w:tblW w:w="8363" w:type="dxa"/>
        <w:tblInd w:w="2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27"/>
        <w:gridCol w:w="926"/>
        <w:gridCol w:w="681"/>
        <w:gridCol w:w="660"/>
        <w:gridCol w:w="1073"/>
        <w:gridCol w:w="1259"/>
        <w:gridCol w:w="985"/>
        <w:gridCol w:w="6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4" w:hRule="atLeast"/>
        </w:trPr>
        <w:tc>
          <w:tcPr>
            <w:tcW w:w="679" w:type="dxa"/>
            <w:tcBorders>
              <w:top w:val="single" w:color="000000" w:sz="2" w:space="0"/>
              <w:bottom w:val="single" w:color="000000" w:sz="2" w:space="0"/>
            </w:tcBorders>
            <w:vAlign w:val="top"/>
          </w:tcPr>
          <w:p>
            <w:pPr>
              <w:spacing w:before="247" w:line="221" w:lineRule="auto"/>
              <w:ind w:left="126"/>
              <w:rPr>
                <w:rFonts w:ascii="宋体" w:hAnsi="宋体" w:eastAsia="宋体" w:cs="宋体"/>
                <w:sz w:val="21"/>
                <w:szCs w:val="21"/>
              </w:rPr>
            </w:pPr>
            <w:r>
              <w:rPr>
                <w:rFonts w:ascii="宋体" w:hAnsi="宋体" w:eastAsia="宋体" w:cs="宋体"/>
                <w:spacing w:val="-2"/>
                <w:sz w:val="21"/>
                <w:szCs w:val="21"/>
              </w:rPr>
              <w:t>序号</w:t>
            </w:r>
          </w:p>
        </w:tc>
        <w:tc>
          <w:tcPr>
            <w:tcW w:w="1427" w:type="dxa"/>
            <w:tcBorders>
              <w:top w:val="single" w:color="000000" w:sz="2" w:space="0"/>
              <w:bottom w:val="single" w:color="000000" w:sz="2" w:space="0"/>
            </w:tcBorders>
            <w:vAlign w:val="top"/>
          </w:tcPr>
          <w:p>
            <w:pPr>
              <w:spacing w:before="42" w:line="369" w:lineRule="auto"/>
              <w:ind w:left="501" w:right="186" w:hanging="318"/>
              <w:rPr>
                <w:rFonts w:ascii="宋体" w:hAnsi="宋体" w:eastAsia="宋体" w:cs="宋体"/>
                <w:sz w:val="21"/>
                <w:szCs w:val="21"/>
              </w:rPr>
            </w:pPr>
            <w:r>
              <w:rPr>
                <w:rFonts w:ascii="宋体" w:hAnsi="宋体" w:eastAsia="宋体" w:cs="宋体"/>
                <w:spacing w:val="-2"/>
                <w:sz w:val="21"/>
                <w:szCs w:val="21"/>
              </w:rPr>
              <w:t>机械或</w:t>
            </w:r>
            <w:r>
              <w:rPr>
                <w:rFonts w:ascii="宋体" w:hAnsi="宋体" w:eastAsia="宋体" w:cs="宋体"/>
                <w:spacing w:val="-1"/>
                <w:sz w:val="21"/>
                <w:szCs w:val="21"/>
              </w:rPr>
              <w:t>设备</w:t>
            </w:r>
            <w:r>
              <w:rPr>
                <w:rFonts w:ascii="宋体" w:hAnsi="宋体" w:eastAsia="宋体" w:cs="宋体"/>
                <w:sz w:val="21"/>
                <w:szCs w:val="21"/>
              </w:rPr>
              <w:t xml:space="preserve"> </w:t>
            </w:r>
            <w:r>
              <w:rPr>
                <w:rFonts w:ascii="宋体" w:hAnsi="宋体" w:eastAsia="宋体" w:cs="宋体"/>
                <w:spacing w:val="-4"/>
                <w:sz w:val="21"/>
                <w:szCs w:val="21"/>
              </w:rPr>
              <w:t>名</w:t>
            </w:r>
            <w:r>
              <w:rPr>
                <w:rFonts w:ascii="宋体" w:hAnsi="宋体" w:eastAsia="宋体" w:cs="宋体"/>
                <w:spacing w:val="-2"/>
                <w:sz w:val="21"/>
                <w:szCs w:val="21"/>
              </w:rPr>
              <w:t>称</w:t>
            </w:r>
          </w:p>
        </w:tc>
        <w:tc>
          <w:tcPr>
            <w:tcW w:w="926" w:type="dxa"/>
            <w:tcBorders>
              <w:top w:val="single" w:color="000000" w:sz="2" w:space="0"/>
              <w:bottom w:val="single" w:color="000000" w:sz="2" w:space="0"/>
            </w:tcBorders>
            <w:vAlign w:val="top"/>
          </w:tcPr>
          <w:p>
            <w:pPr>
              <w:spacing w:before="41" w:line="369" w:lineRule="auto"/>
              <w:ind w:left="360" w:right="143" w:hanging="214"/>
              <w:rPr>
                <w:rFonts w:ascii="宋体" w:hAnsi="宋体" w:eastAsia="宋体" w:cs="宋体"/>
                <w:sz w:val="21"/>
                <w:szCs w:val="21"/>
              </w:rPr>
            </w:pPr>
            <w:r>
              <w:rPr>
                <w:rFonts w:ascii="宋体" w:hAnsi="宋体" w:eastAsia="宋体" w:cs="宋体"/>
                <w:spacing w:val="-4"/>
                <w:sz w:val="21"/>
                <w:szCs w:val="21"/>
              </w:rPr>
              <w:t>规</w:t>
            </w:r>
            <w:r>
              <w:rPr>
                <w:rFonts w:ascii="宋体" w:hAnsi="宋体" w:eastAsia="宋体" w:cs="宋体"/>
                <w:spacing w:val="-3"/>
                <w:sz w:val="21"/>
                <w:szCs w:val="21"/>
              </w:rPr>
              <w:t>格型</w:t>
            </w:r>
            <w:r>
              <w:rPr>
                <w:rFonts w:ascii="宋体" w:hAnsi="宋体" w:eastAsia="宋体" w:cs="宋体"/>
                <w:sz w:val="21"/>
                <w:szCs w:val="21"/>
              </w:rPr>
              <w:t xml:space="preserve"> 号</w:t>
            </w:r>
          </w:p>
        </w:tc>
        <w:tc>
          <w:tcPr>
            <w:tcW w:w="681" w:type="dxa"/>
            <w:tcBorders>
              <w:top w:val="single" w:color="000000" w:sz="2" w:space="0"/>
              <w:bottom w:val="single" w:color="000000" w:sz="2" w:space="0"/>
            </w:tcBorders>
            <w:vAlign w:val="top"/>
          </w:tcPr>
          <w:p>
            <w:pPr>
              <w:spacing w:before="246" w:line="220" w:lineRule="auto"/>
              <w:ind w:left="131"/>
              <w:rPr>
                <w:rFonts w:ascii="宋体" w:hAnsi="宋体" w:eastAsia="宋体" w:cs="宋体"/>
                <w:sz w:val="21"/>
                <w:szCs w:val="21"/>
              </w:rPr>
            </w:pPr>
            <w:r>
              <w:rPr>
                <w:rFonts w:ascii="宋体" w:hAnsi="宋体" w:eastAsia="宋体" w:cs="宋体"/>
                <w:spacing w:val="-3"/>
                <w:sz w:val="21"/>
                <w:szCs w:val="21"/>
              </w:rPr>
              <w:t>数</w:t>
            </w:r>
            <w:r>
              <w:rPr>
                <w:rFonts w:ascii="宋体" w:hAnsi="宋体" w:eastAsia="宋体" w:cs="宋体"/>
                <w:spacing w:val="-2"/>
                <w:sz w:val="21"/>
                <w:szCs w:val="21"/>
              </w:rPr>
              <w:t>量</w:t>
            </w:r>
          </w:p>
        </w:tc>
        <w:tc>
          <w:tcPr>
            <w:tcW w:w="660" w:type="dxa"/>
            <w:tcBorders>
              <w:top w:val="single" w:color="000000" w:sz="2" w:space="0"/>
              <w:bottom w:val="single" w:color="000000" w:sz="2" w:space="0"/>
            </w:tcBorders>
            <w:vAlign w:val="top"/>
          </w:tcPr>
          <w:p>
            <w:pPr>
              <w:spacing w:before="246" w:line="220" w:lineRule="auto"/>
              <w:ind w:left="120"/>
              <w:rPr>
                <w:rFonts w:ascii="宋体" w:hAnsi="宋体" w:eastAsia="宋体" w:cs="宋体"/>
                <w:sz w:val="21"/>
                <w:szCs w:val="21"/>
              </w:rPr>
            </w:pPr>
            <w:r>
              <w:rPr>
                <w:rFonts w:ascii="宋体" w:hAnsi="宋体" w:eastAsia="宋体" w:cs="宋体"/>
                <w:spacing w:val="-3"/>
                <w:sz w:val="21"/>
                <w:szCs w:val="21"/>
              </w:rPr>
              <w:t>产</w:t>
            </w:r>
            <w:r>
              <w:rPr>
                <w:rFonts w:ascii="宋体" w:hAnsi="宋体" w:eastAsia="宋体" w:cs="宋体"/>
                <w:spacing w:val="-2"/>
                <w:sz w:val="21"/>
                <w:szCs w:val="21"/>
              </w:rPr>
              <w:t>地</w:t>
            </w:r>
          </w:p>
        </w:tc>
        <w:tc>
          <w:tcPr>
            <w:tcW w:w="1073" w:type="dxa"/>
            <w:tcBorders>
              <w:top w:val="single" w:color="000000" w:sz="2" w:space="0"/>
              <w:bottom w:val="single" w:color="000000" w:sz="2" w:space="0"/>
            </w:tcBorders>
            <w:vAlign w:val="top"/>
          </w:tcPr>
          <w:p>
            <w:pPr>
              <w:spacing w:before="246" w:line="220" w:lineRule="auto"/>
              <w:ind w:left="119"/>
              <w:rPr>
                <w:rFonts w:ascii="宋体" w:hAnsi="宋体" w:eastAsia="宋体" w:cs="宋体"/>
                <w:sz w:val="21"/>
                <w:szCs w:val="21"/>
              </w:rPr>
            </w:pPr>
            <w:r>
              <w:rPr>
                <w:rFonts w:ascii="宋体" w:hAnsi="宋体" w:eastAsia="宋体" w:cs="宋体"/>
                <w:spacing w:val="-2"/>
                <w:sz w:val="21"/>
                <w:szCs w:val="21"/>
              </w:rPr>
              <w:t>制造年</w:t>
            </w:r>
            <w:r>
              <w:rPr>
                <w:rFonts w:ascii="宋体" w:hAnsi="宋体" w:eastAsia="宋体" w:cs="宋体"/>
                <w:spacing w:val="-1"/>
                <w:sz w:val="21"/>
                <w:szCs w:val="21"/>
              </w:rPr>
              <w:t>份</w:t>
            </w:r>
          </w:p>
        </w:tc>
        <w:tc>
          <w:tcPr>
            <w:tcW w:w="1259" w:type="dxa"/>
            <w:tcBorders>
              <w:top w:val="single" w:color="000000" w:sz="2" w:space="0"/>
              <w:bottom w:val="single" w:color="000000" w:sz="2" w:space="0"/>
            </w:tcBorders>
            <w:vAlign w:val="top"/>
          </w:tcPr>
          <w:p>
            <w:pPr>
              <w:spacing w:before="42" w:line="220" w:lineRule="auto"/>
              <w:ind w:left="213"/>
              <w:rPr>
                <w:rFonts w:ascii="宋体" w:hAnsi="宋体" w:eastAsia="宋体" w:cs="宋体"/>
                <w:sz w:val="21"/>
                <w:szCs w:val="21"/>
              </w:rPr>
            </w:pPr>
            <w:r>
              <w:rPr>
                <w:rFonts w:ascii="宋体" w:hAnsi="宋体" w:eastAsia="宋体" w:cs="宋体"/>
                <w:spacing w:val="-2"/>
                <w:sz w:val="21"/>
                <w:szCs w:val="21"/>
              </w:rPr>
              <w:t>额定功</w:t>
            </w:r>
            <w:r>
              <w:rPr>
                <w:rFonts w:ascii="宋体" w:hAnsi="宋体" w:eastAsia="宋体" w:cs="宋体"/>
                <w:spacing w:val="-1"/>
                <w:sz w:val="21"/>
                <w:szCs w:val="21"/>
              </w:rPr>
              <w:t>率</w:t>
            </w:r>
          </w:p>
          <w:p>
            <w:pPr>
              <w:spacing w:before="159" w:line="222" w:lineRule="auto"/>
              <w:ind w:left="460"/>
              <w:rPr>
                <w:rFonts w:ascii="宋体" w:hAnsi="宋体" w:eastAsia="宋体" w:cs="宋体"/>
                <w:sz w:val="21"/>
                <w:szCs w:val="21"/>
              </w:rPr>
            </w:pPr>
            <w:r>
              <w:rPr>
                <w:rFonts w:ascii="宋体" w:hAnsi="宋体" w:eastAsia="宋体" w:cs="宋体"/>
                <w:spacing w:val="-10"/>
                <w:sz w:val="21"/>
                <w:szCs w:val="21"/>
              </w:rPr>
              <w:t>(</w:t>
            </w:r>
            <w:r>
              <w:rPr>
                <w:rFonts w:ascii="宋体" w:hAnsi="宋体" w:eastAsia="宋体" w:cs="宋体"/>
                <w:spacing w:val="-8"/>
                <w:sz w:val="21"/>
                <w:szCs w:val="21"/>
              </w:rPr>
              <w:t>kW)</w:t>
            </w:r>
          </w:p>
        </w:tc>
        <w:tc>
          <w:tcPr>
            <w:tcW w:w="985" w:type="dxa"/>
            <w:tcBorders>
              <w:top w:val="single" w:color="000000" w:sz="2" w:space="0"/>
              <w:bottom w:val="single" w:color="000000" w:sz="2" w:space="0"/>
            </w:tcBorders>
            <w:vAlign w:val="top"/>
          </w:tcPr>
          <w:p>
            <w:pPr>
              <w:spacing w:before="42" w:line="368" w:lineRule="auto"/>
              <w:ind w:left="395" w:right="165" w:hanging="211"/>
              <w:rPr>
                <w:rFonts w:ascii="宋体" w:hAnsi="宋体" w:eastAsia="宋体" w:cs="宋体"/>
                <w:sz w:val="21"/>
                <w:szCs w:val="21"/>
              </w:rPr>
            </w:pPr>
            <w:r>
              <w:rPr>
                <w:rFonts w:ascii="宋体" w:hAnsi="宋体" w:eastAsia="宋体" w:cs="宋体"/>
                <w:spacing w:val="-4"/>
                <w:sz w:val="21"/>
                <w:szCs w:val="21"/>
              </w:rPr>
              <w:t>生</w:t>
            </w:r>
            <w:r>
              <w:rPr>
                <w:rFonts w:ascii="宋体" w:hAnsi="宋体" w:eastAsia="宋体" w:cs="宋体"/>
                <w:spacing w:val="-3"/>
                <w:sz w:val="21"/>
                <w:szCs w:val="21"/>
              </w:rPr>
              <w:t>产能</w:t>
            </w:r>
            <w:r>
              <w:rPr>
                <w:rFonts w:ascii="宋体" w:hAnsi="宋体" w:eastAsia="宋体" w:cs="宋体"/>
                <w:sz w:val="21"/>
                <w:szCs w:val="21"/>
              </w:rPr>
              <w:t xml:space="preserve"> 力</w:t>
            </w:r>
          </w:p>
        </w:tc>
        <w:tc>
          <w:tcPr>
            <w:tcW w:w="673" w:type="dxa"/>
            <w:tcBorders>
              <w:top w:val="single" w:color="000000" w:sz="2" w:space="0"/>
              <w:bottom w:val="single" w:color="000000" w:sz="2" w:space="0"/>
            </w:tcBorders>
            <w:vAlign w:val="top"/>
          </w:tcPr>
          <w:p>
            <w:pPr>
              <w:spacing w:before="247" w:line="221" w:lineRule="auto"/>
              <w:ind w:left="132"/>
              <w:rPr>
                <w:rFonts w:ascii="宋体" w:hAnsi="宋体" w:eastAsia="宋体" w:cs="宋体"/>
                <w:sz w:val="21"/>
                <w:szCs w:val="21"/>
              </w:rPr>
            </w:pPr>
            <w:r>
              <w:rPr>
                <w:rFonts w:ascii="宋体" w:hAnsi="宋体" w:eastAsia="宋体" w:cs="宋体"/>
                <w:spacing w:val="-4"/>
                <w:sz w:val="21"/>
                <w:szCs w:val="21"/>
              </w:rPr>
              <w:t>备</w:t>
            </w:r>
            <w:r>
              <w:rPr>
                <w:rFonts w:ascii="宋体" w:hAnsi="宋体" w:eastAsia="宋体" w:cs="宋体"/>
                <w:spacing w:val="-2"/>
                <w:sz w:val="21"/>
                <w:szCs w:val="21"/>
              </w:rPr>
              <w:t>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679" w:type="dxa"/>
            <w:tcBorders>
              <w:top w:val="single" w:color="000000" w:sz="2" w:space="0"/>
              <w:bottom w:val="single" w:color="000000" w:sz="2" w:space="0"/>
            </w:tcBorders>
            <w:vAlign w:val="top"/>
          </w:tcPr>
          <w:p>
            <w:pPr>
              <w:rPr>
                <w:rFonts w:ascii="Arial"/>
                <w:sz w:val="21"/>
              </w:rPr>
            </w:pPr>
          </w:p>
        </w:tc>
        <w:tc>
          <w:tcPr>
            <w:tcW w:w="1427" w:type="dxa"/>
            <w:tcBorders>
              <w:top w:val="single" w:color="000000" w:sz="2" w:space="0"/>
              <w:bottom w:val="single" w:color="000000" w:sz="2" w:space="0"/>
            </w:tcBorders>
            <w:vAlign w:val="top"/>
          </w:tcPr>
          <w:p>
            <w:pPr>
              <w:rPr>
                <w:rFonts w:ascii="Arial"/>
                <w:sz w:val="21"/>
              </w:rPr>
            </w:pPr>
          </w:p>
        </w:tc>
        <w:tc>
          <w:tcPr>
            <w:tcW w:w="926" w:type="dxa"/>
            <w:tcBorders>
              <w:top w:val="single" w:color="000000" w:sz="2" w:space="0"/>
              <w:bottom w:val="single" w:color="000000" w:sz="2" w:space="0"/>
            </w:tcBorders>
            <w:vAlign w:val="top"/>
          </w:tcPr>
          <w:p>
            <w:pPr>
              <w:rPr>
                <w:rFonts w:ascii="Arial"/>
                <w:sz w:val="21"/>
              </w:rPr>
            </w:pPr>
          </w:p>
        </w:tc>
        <w:tc>
          <w:tcPr>
            <w:tcW w:w="681" w:type="dxa"/>
            <w:tcBorders>
              <w:top w:val="single" w:color="000000" w:sz="2" w:space="0"/>
              <w:bottom w:val="single" w:color="000000" w:sz="2" w:space="0"/>
            </w:tcBorders>
            <w:vAlign w:val="top"/>
          </w:tcPr>
          <w:p>
            <w:pPr>
              <w:rPr>
                <w:rFonts w:ascii="Arial"/>
                <w:sz w:val="21"/>
              </w:rPr>
            </w:pPr>
          </w:p>
        </w:tc>
        <w:tc>
          <w:tcPr>
            <w:tcW w:w="660" w:type="dxa"/>
            <w:tcBorders>
              <w:top w:val="single" w:color="000000" w:sz="2" w:space="0"/>
              <w:bottom w:val="single" w:color="000000" w:sz="2" w:space="0"/>
            </w:tcBorders>
            <w:vAlign w:val="top"/>
          </w:tcPr>
          <w:p>
            <w:pPr>
              <w:rPr>
                <w:rFonts w:ascii="Arial"/>
                <w:sz w:val="21"/>
              </w:rPr>
            </w:pPr>
          </w:p>
        </w:tc>
        <w:tc>
          <w:tcPr>
            <w:tcW w:w="1073" w:type="dxa"/>
            <w:tcBorders>
              <w:top w:val="single" w:color="000000" w:sz="2" w:space="0"/>
              <w:bottom w:val="single" w:color="000000" w:sz="2" w:space="0"/>
            </w:tcBorders>
            <w:vAlign w:val="top"/>
          </w:tcPr>
          <w:p>
            <w:pPr>
              <w:rPr>
                <w:rFonts w:ascii="Arial"/>
                <w:sz w:val="21"/>
              </w:rPr>
            </w:pPr>
          </w:p>
        </w:tc>
        <w:tc>
          <w:tcPr>
            <w:tcW w:w="1259" w:type="dxa"/>
            <w:tcBorders>
              <w:top w:val="single" w:color="000000" w:sz="2" w:space="0"/>
              <w:bottom w:val="single" w:color="000000" w:sz="2" w:space="0"/>
            </w:tcBorders>
            <w:vAlign w:val="top"/>
          </w:tcPr>
          <w:p>
            <w:pPr>
              <w:rPr>
                <w:rFonts w:ascii="Arial"/>
                <w:sz w:val="21"/>
              </w:rPr>
            </w:pPr>
          </w:p>
        </w:tc>
        <w:tc>
          <w:tcPr>
            <w:tcW w:w="985" w:type="dxa"/>
            <w:tcBorders>
              <w:top w:val="single" w:color="000000" w:sz="2" w:space="0"/>
              <w:bottom w:val="single" w:color="000000" w:sz="2" w:space="0"/>
            </w:tcBorders>
            <w:vAlign w:val="top"/>
          </w:tcPr>
          <w:p>
            <w:pPr>
              <w:rPr>
                <w:rFonts w:ascii="Arial"/>
                <w:sz w:val="21"/>
              </w:rPr>
            </w:pPr>
          </w:p>
        </w:tc>
        <w:tc>
          <w:tcPr>
            <w:tcW w:w="673"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59" w:type="default"/>
          <w:pgSz w:w="11910" w:h="16840"/>
          <w:pgMar w:top="400" w:right="1605" w:bottom="1428" w:left="170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rPr>
          <w:rFonts w:ascii="宋体" w:hAnsi="宋体" w:eastAsia="宋体" w:cs="宋体"/>
          <w:sz w:val="21"/>
          <w:szCs w:val="21"/>
        </w:rPr>
      </w:pPr>
      <w:r>
        <w:rPr>
          <w:rFonts w:ascii="宋体" w:hAnsi="宋体" w:eastAsia="宋体" w:cs="宋体"/>
          <w:spacing w:val="-19"/>
          <w:sz w:val="21"/>
          <w:szCs w:val="21"/>
        </w:rPr>
        <w:t>附</w:t>
      </w:r>
      <w:r>
        <w:rPr>
          <w:rFonts w:ascii="宋体" w:hAnsi="宋体" w:eastAsia="宋体" w:cs="宋体"/>
          <w:spacing w:val="-17"/>
          <w:sz w:val="21"/>
          <w:szCs w:val="21"/>
        </w:rPr>
        <w:t>件 6：</w:t>
      </w:r>
    </w:p>
    <w:p>
      <w:pPr>
        <w:spacing w:before="159" w:line="220" w:lineRule="auto"/>
        <w:ind w:left="3158"/>
        <w:rPr>
          <w:rFonts w:ascii="宋体" w:hAnsi="宋体" w:eastAsia="宋体" w:cs="宋体"/>
          <w:sz w:val="21"/>
          <w:szCs w:val="21"/>
        </w:rPr>
      </w:pPr>
      <w:r>
        <w:rPr>
          <w:rFonts w:ascii="宋体" w:hAnsi="宋体" w:eastAsia="宋体" w:cs="宋体"/>
          <w:spacing w:val="-1"/>
          <w:sz w:val="21"/>
          <w:szCs w:val="21"/>
        </w:rPr>
        <w:t>承包人主要施工管</w:t>
      </w:r>
      <w:r>
        <w:rPr>
          <w:rFonts w:ascii="宋体" w:hAnsi="宋体" w:eastAsia="宋体" w:cs="宋体"/>
          <w:sz w:val="21"/>
          <w:szCs w:val="21"/>
        </w:rPr>
        <w:t>理人员表</w:t>
      </w:r>
    </w:p>
    <w:p>
      <w:pPr>
        <w:spacing w:line="125" w:lineRule="exact"/>
      </w:pPr>
    </w:p>
    <w:tbl>
      <w:tblPr>
        <w:tblStyle w:val="10"/>
        <w:tblW w:w="8363" w:type="dxa"/>
        <w:tblInd w:w="2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0"/>
        <w:gridCol w:w="1207"/>
        <w:gridCol w:w="965"/>
        <w:gridCol w:w="965"/>
        <w:gridCol w:w="36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1600" w:type="dxa"/>
            <w:tcBorders>
              <w:top w:val="single" w:color="000000" w:sz="2" w:space="0"/>
              <w:bottom w:val="single" w:color="000000" w:sz="2" w:space="0"/>
            </w:tcBorders>
            <w:vAlign w:val="top"/>
          </w:tcPr>
          <w:p>
            <w:pPr>
              <w:spacing w:before="42" w:line="222" w:lineRule="auto"/>
              <w:ind w:left="94"/>
              <w:rPr>
                <w:rFonts w:ascii="宋体" w:hAnsi="宋体" w:eastAsia="宋体" w:cs="宋体"/>
                <w:sz w:val="21"/>
                <w:szCs w:val="21"/>
              </w:rPr>
            </w:pPr>
            <w:r>
              <w:rPr>
                <w:rFonts w:ascii="宋体" w:hAnsi="宋体" w:eastAsia="宋体" w:cs="宋体"/>
                <w:spacing w:val="-4"/>
                <w:sz w:val="21"/>
                <w:szCs w:val="21"/>
              </w:rPr>
              <w:t>名</w:t>
            </w:r>
            <w:r>
              <w:rPr>
                <w:rFonts w:ascii="宋体" w:hAnsi="宋体" w:eastAsia="宋体" w:cs="宋体"/>
                <w:spacing w:val="-2"/>
                <w:sz w:val="21"/>
                <w:szCs w:val="21"/>
              </w:rPr>
              <w:t>称</w:t>
            </w:r>
          </w:p>
        </w:tc>
        <w:tc>
          <w:tcPr>
            <w:tcW w:w="1207" w:type="dxa"/>
            <w:tcBorders>
              <w:top w:val="single" w:color="000000" w:sz="2" w:space="0"/>
              <w:bottom w:val="single" w:color="000000" w:sz="2" w:space="0"/>
            </w:tcBorders>
            <w:vAlign w:val="top"/>
          </w:tcPr>
          <w:p>
            <w:pPr>
              <w:spacing w:before="42" w:line="220" w:lineRule="auto"/>
              <w:ind w:left="86"/>
              <w:rPr>
                <w:rFonts w:ascii="宋体" w:hAnsi="宋体" w:eastAsia="宋体" w:cs="宋体"/>
                <w:sz w:val="21"/>
                <w:szCs w:val="21"/>
              </w:rPr>
            </w:pPr>
            <w:r>
              <w:rPr>
                <w:rFonts w:ascii="宋体" w:hAnsi="宋体" w:eastAsia="宋体" w:cs="宋体"/>
                <w:spacing w:val="-3"/>
                <w:sz w:val="21"/>
                <w:szCs w:val="21"/>
              </w:rPr>
              <w:t>姓</w:t>
            </w:r>
            <w:r>
              <w:rPr>
                <w:rFonts w:ascii="宋体" w:hAnsi="宋体" w:eastAsia="宋体" w:cs="宋体"/>
                <w:spacing w:val="-2"/>
                <w:sz w:val="21"/>
                <w:szCs w:val="21"/>
              </w:rPr>
              <w:t>名</w:t>
            </w:r>
          </w:p>
        </w:tc>
        <w:tc>
          <w:tcPr>
            <w:tcW w:w="965" w:type="dxa"/>
            <w:tcBorders>
              <w:top w:val="single" w:color="000000" w:sz="2" w:space="0"/>
              <w:bottom w:val="single" w:color="000000" w:sz="2" w:space="0"/>
            </w:tcBorders>
            <w:vAlign w:val="top"/>
          </w:tcPr>
          <w:p>
            <w:pPr>
              <w:spacing w:before="42" w:line="220" w:lineRule="auto"/>
              <w:ind w:left="89"/>
              <w:rPr>
                <w:rFonts w:ascii="宋体" w:hAnsi="宋体" w:eastAsia="宋体" w:cs="宋体"/>
                <w:sz w:val="21"/>
                <w:szCs w:val="21"/>
              </w:rPr>
            </w:pPr>
            <w:r>
              <w:rPr>
                <w:rFonts w:ascii="宋体" w:hAnsi="宋体" w:eastAsia="宋体" w:cs="宋体"/>
                <w:spacing w:val="-3"/>
                <w:sz w:val="21"/>
                <w:szCs w:val="21"/>
              </w:rPr>
              <w:t>职</w:t>
            </w:r>
            <w:r>
              <w:rPr>
                <w:rFonts w:ascii="宋体" w:hAnsi="宋体" w:eastAsia="宋体" w:cs="宋体"/>
                <w:spacing w:val="-2"/>
                <w:sz w:val="21"/>
                <w:szCs w:val="21"/>
              </w:rPr>
              <w:t>务</w:t>
            </w:r>
          </w:p>
        </w:tc>
        <w:tc>
          <w:tcPr>
            <w:tcW w:w="965" w:type="dxa"/>
            <w:tcBorders>
              <w:top w:val="single" w:color="000000" w:sz="2" w:space="0"/>
              <w:bottom w:val="single" w:color="000000" w:sz="2" w:space="0"/>
            </w:tcBorders>
            <w:vAlign w:val="top"/>
          </w:tcPr>
          <w:p>
            <w:pPr>
              <w:spacing w:before="42" w:line="222" w:lineRule="auto"/>
              <w:ind w:left="91"/>
              <w:rPr>
                <w:rFonts w:ascii="宋体" w:hAnsi="宋体" w:eastAsia="宋体" w:cs="宋体"/>
                <w:sz w:val="21"/>
                <w:szCs w:val="21"/>
              </w:rPr>
            </w:pPr>
            <w:r>
              <w:rPr>
                <w:rFonts w:ascii="宋体" w:hAnsi="宋体" w:eastAsia="宋体" w:cs="宋体"/>
                <w:spacing w:val="-3"/>
                <w:sz w:val="21"/>
                <w:szCs w:val="21"/>
              </w:rPr>
              <w:t>职</w:t>
            </w:r>
            <w:r>
              <w:rPr>
                <w:rFonts w:ascii="宋体" w:hAnsi="宋体" w:eastAsia="宋体" w:cs="宋体"/>
                <w:spacing w:val="-2"/>
                <w:sz w:val="21"/>
                <w:szCs w:val="21"/>
              </w:rPr>
              <w:t>称</w:t>
            </w:r>
          </w:p>
        </w:tc>
        <w:tc>
          <w:tcPr>
            <w:tcW w:w="3626" w:type="dxa"/>
            <w:tcBorders>
              <w:top w:val="single" w:color="000000" w:sz="2" w:space="0"/>
              <w:bottom w:val="single" w:color="000000" w:sz="2" w:space="0"/>
            </w:tcBorders>
            <w:vAlign w:val="top"/>
          </w:tcPr>
          <w:p>
            <w:pPr>
              <w:spacing w:before="42" w:line="220" w:lineRule="auto"/>
              <w:ind w:left="94"/>
              <w:rPr>
                <w:rFonts w:ascii="宋体" w:hAnsi="宋体" w:eastAsia="宋体" w:cs="宋体"/>
                <w:sz w:val="21"/>
                <w:szCs w:val="21"/>
              </w:rPr>
            </w:pPr>
            <w:r>
              <w:rPr>
                <w:rFonts w:ascii="宋体" w:hAnsi="宋体" w:eastAsia="宋体" w:cs="宋体"/>
                <w:spacing w:val="-1"/>
                <w:sz w:val="21"/>
                <w:szCs w:val="21"/>
              </w:rPr>
              <w:t>主要资历、经验及承担</w:t>
            </w:r>
            <w:r>
              <w:rPr>
                <w:rFonts w:ascii="宋体" w:hAnsi="宋体" w:eastAsia="宋体" w:cs="宋体"/>
                <w:sz w:val="21"/>
                <w:szCs w:val="21"/>
              </w:rPr>
              <w:t>过的项目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8363" w:type="dxa"/>
            <w:gridSpan w:val="5"/>
            <w:tcBorders>
              <w:top w:val="single" w:color="000000" w:sz="2" w:space="0"/>
              <w:bottom w:val="single" w:color="000000" w:sz="2" w:space="0"/>
            </w:tcBorders>
            <w:vAlign w:val="center"/>
          </w:tcPr>
          <w:p>
            <w:pPr>
              <w:spacing w:before="34" w:line="220" w:lineRule="auto"/>
              <w:ind w:left="3555"/>
              <w:jc w:val="both"/>
              <w:rPr>
                <w:rFonts w:ascii="宋体" w:hAnsi="宋体" w:eastAsia="宋体" w:cs="宋体"/>
                <w:sz w:val="21"/>
                <w:szCs w:val="21"/>
              </w:rPr>
            </w:pPr>
            <w:r>
              <w:rPr>
                <w:rFonts w:ascii="宋体" w:hAnsi="宋体" w:eastAsia="宋体" w:cs="宋体"/>
                <w:spacing w:val="-2"/>
                <w:sz w:val="21"/>
                <w:szCs w:val="21"/>
              </w:rPr>
              <w:t>一、总部</w:t>
            </w:r>
            <w:r>
              <w:rPr>
                <w:rFonts w:ascii="宋体" w:hAnsi="宋体" w:eastAsia="宋体" w:cs="宋体"/>
                <w:spacing w:val="-1"/>
                <w:sz w:val="21"/>
                <w:szCs w:val="21"/>
              </w:rPr>
              <w:t>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5" w:line="220" w:lineRule="auto"/>
              <w:ind w:left="95"/>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目主管</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restart"/>
            <w:tcBorders>
              <w:top w:val="single" w:color="000000" w:sz="2" w:space="0"/>
              <w:bottom w:val="nil"/>
            </w:tcBorders>
            <w:vAlign w:val="top"/>
          </w:tcPr>
          <w:p>
            <w:pPr>
              <w:spacing w:line="254" w:lineRule="auto"/>
              <w:rPr>
                <w:rFonts w:ascii="Arial"/>
                <w:sz w:val="21"/>
              </w:rPr>
            </w:pPr>
          </w:p>
          <w:p>
            <w:pPr>
              <w:spacing w:line="254" w:lineRule="auto"/>
              <w:rPr>
                <w:rFonts w:ascii="Arial"/>
                <w:sz w:val="21"/>
              </w:rPr>
            </w:pPr>
          </w:p>
          <w:p>
            <w:pPr>
              <w:spacing w:before="69" w:line="220" w:lineRule="auto"/>
              <w:ind w:left="92"/>
              <w:rPr>
                <w:rFonts w:ascii="宋体" w:hAnsi="宋体" w:eastAsia="宋体" w:cs="宋体"/>
                <w:sz w:val="21"/>
                <w:szCs w:val="21"/>
              </w:rPr>
            </w:pPr>
            <w:r>
              <w:rPr>
                <w:rFonts w:ascii="宋体" w:hAnsi="宋体" w:eastAsia="宋体" w:cs="宋体"/>
                <w:spacing w:val="-2"/>
                <w:sz w:val="21"/>
                <w:szCs w:val="21"/>
              </w:rPr>
              <w:t>其他人</w:t>
            </w:r>
            <w:r>
              <w:rPr>
                <w:rFonts w:ascii="宋体" w:hAnsi="宋体" w:eastAsia="宋体" w:cs="宋体"/>
                <w:spacing w:val="-1"/>
                <w:sz w:val="21"/>
                <w:szCs w:val="21"/>
              </w:rPr>
              <w:t>员</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single" w:color="000000" w:sz="2" w:space="0"/>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8363" w:type="dxa"/>
            <w:gridSpan w:val="5"/>
            <w:tcBorders>
              <w:top w:val="single" w:color="000000" w:sz="2" w:space="0"/>
              <w:bottom w:val="single" w:color="000000" w:sz="2" w:space="0"/>
            </w:tcBorders>
            <w:vAlign w:val="center"/>
          </w:tcPr>
          <w:p>
            <w:pPr>
              <w:spacing w:before="38" w:line="220" w:lineRule="auto"/>
              <w:ind w:left="3555"/>
              <w:jc w:val="both"/>
              <w:rPr>
                <w:rFonts w:ascii="宋体" w:hAnsi="宋体" w:eastAsia="宋体" w:cs="宋体"/>
                <w:sz w:val="21"/>
                <w:szCs w:val="21"/>
              </w:rPr>
            </w:pPr>
            <w:r>
              <w:rPr>
                <w:rFonts w:ascii="宋体" w:hAnsi="宋体" w:eastAsia="宋体" w:cs="宋体"/>
                <w:spacing w:val="-2"/>
                <w:sz w:val="21"/>
                <w:szCs w:val="21"/>
              </w:rPr>
              <w:t>二、现场</w:t>
            </w:r>
            <w:r>
              <w:rPr>
                <w:rFonts w:ascii="宋体" w:hAnsi="宋体" w:eastAsia="宋体" w:cs="宋体"/>
                <w:spacing w:val="-1"/>
                <w:sz w:val="21"/>
                <w:szCs w:val="21"/>
              </w:rPr>
              <w:t>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600" w:type="dxa"/>
            <w:tcBorders>
              <w:top w:val="single" w:color="000000" w:sz="2" w:space="0"/>
              <w:bottom w:val="single" w:color="000000" w:sz="2" w:space="0"/>
            </w:tcBorders>
            <w:vAlign w:val="top"/>
          </w:tcPr>
          <w:p>
            <w:pPr>
              <w:spacing w:before="38" w:line="220" w:lineRule="auto"/>
              <w:ind w:left="95"/>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目经理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20" w:lineRule="auto"/>
              <w:ind w:left="95"/>
              <w:rPr>
                <w:rFonts w:ascii="宋体" w:hAnsi="宋体" w:eastAsia="宋体" w:cs="宋体"/>
                <w:sz w:val="21"/>
                <w:szCs w:val="21"/>
              </w:rPr>
            </w:pPr>
            <w:r>
              <w:rPr>
                <w:rFonts w:ascii="宋体" w:hAnsi="宋体" w:eastAsia="宋体" w:cs="宋体"/>
                <w:spacing w:val="-2"/>
                <w:sz w:val="21"/>
                <w:szCs w:val="21"/>
              </w:rPr>
              <w:t>项目副经理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600" w:type="dxa"/>
            <w:tcBorders>
              <w:top w:val="single" w:color="000000" w:sz="2" w:space="0"/>
              <w:bottom w:val="single" w:color="000000" w:sz="2" w:space="0"/>
            </w:tcBorders>
            <w:vAlign w:val="top"/>
          </w:tcPr>
          <w:p>
            <w:pPr>
              <w:spacing w:before="37" w:line="220" w:lineRule="auto"/>
              <w:ind w:left="92"/>
              <w:rPr>
                <w:rFonts w:ascii="宋体" w:hAnsi="宋体" w:eastAsia="宋体" w:cs="宋体"/>
                <w:sz w:val="21"/>
                <w:szCs w:val="21"/>
              </w:rPr>
            </w:pPr>
            <w:r>
              <w:rPr>
                <w:rFonts w:ascii="宋体" w:hAnsi="宋体" w:eastAsia="宋体" w:cs="宋体"/>
                <w:spacing w:val="-2"/>
                <w:sz w:val="21"/>
                <w:szCs w:val="21"/>
              </w:rPr>
              <w:t>技术负</w:t>
            </w:r>
            <w:r>
              <w:rPr>
                <w:rFonts w:ascii="宋体" w:hAnsi="宋体" w:eastAsia="宋体" w:cs="宋体"/>
                <w:spacing w:val="-1"/>
                <w:sz w:val="21"/>
                <w:szCs w:val="21"/>
              </w:rPr>
              <w:t>责人</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18" w:lineRule="auto"/>
              <w:ind w:left="90"/>
              <w:rPr>
                <w:rFonts w:ascii="宋体" w:hAnsi="宋体" w:eastAsia="宋体" w:cs="宋体"/>
                <w:sz w:val="21"/>
                <w:szCs w:val="21"/>
              </w:rPr>
            </w:pPr>
            <w:r>
              <w:rPr>
                <w:rFonts w:ascii="宋体" w:hAnsi="宋体" w:eastAsia="宋体" w:cs="宋体"/>
                <w:spacing w:val="-2"/>
                <w:sz w:val="21"/>
                <w:szCs w:val="21"/>
              </w:rPr>
              <w:t>造价</w:t>
            </w:r>
            <w:r>
              <w:rPr>
                <w:rFonts w:ascii="宋体" w:hAnsi="宋体" w:eastAsia="宋体" w:cs="宋体"/>
                <w:spacing w:val="-1"/>
                <w:sz w:val="21"/>
                <w:szCs w:val="21"/>
              </w:rPr>
              <w:t>管理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20" w:lineRule="auto"/>
              <w:ind w:left="92"/>
              <w:rPr>
                <w:rFonts w:ascii="宋体" w:hAnsi="宋体" w:eastAsia="宋体" w:cs="宋体"/>
                <w:sz w:val="21"/>
                <w:szCs w:val="21"/>
              </w:rPr>
            </w:pPr>
            <w:r>
              <w:rPr>
                <w:rFonts w:ascii="宋体" w:hAnsi="宋体" w:eastAsia="宋体" w:cs="宋体"/>
                <w:spacing w:val="-2"/>
                <w:sz w:val="21"/>
                <w:szCs w:val="21"/>
              </w:rPr>
              <w:t>质量管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600" w:type="dxa"/>
            <w:tcBorders>
              <w:top w:val="single" w:color="000000" w:sz="2" w:space="0"/>
              <w:bottom w:val="single" w:color="000000" w:sz="2" w:space="0"/>
            </w:tcBorders>
            <w:vAlign w:val="top"/>
          </w:tcPr>
          <w:p>
            <w:pPr>
              <w:spacing w:before="38" w:line="219" w:lineRule="auto"/>
              <w:ind w:left="91"/>
              <w:rPr>
                <w:rFonts w:ascii="宋体" w:hAnsi="宋体" w:eastAsia="宋体" w:cs="宋体"/>
                <w:sz w:val="21"/>
                <w:szCs w:val="21"/>
              </w:rPr>
            </w:pPr>
            <w:r>
              <w:rPr>
                <w:rFonts w:ascii="宋体" w:hAnsi="宋体" w:eastAsia="宋体" w:cs="宋体"/>
                <w:spacing w:val="-2"/>
                <w:sz w:val="21"/>
                <w:szCs w:val="21"/>
              </w:rPr>
              <w:t>材料管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20" w:lineRule="auto"/>
              <w:ind w:left="91"/>
              <w:rPr>
                <w:rFonts w:ascii="宋体" w:hAnsi="宋体" w:eastAsia="宋体" w:cs="宋体"/>
                <w:sz w:val="21"/>
                <w:szCs w:val="21"/>
              </w:rPr>
            </w:pPr>
            <w:r>
              <w:rPr>
                <w:rFonts w:ascii="宋体" w:hAnsi="宋体" w:eastAsia="宋体" w:cs="宋体"/>
                <w:spacing w:val="-2"/>
                <w:sz w:val="21"/>
                <w:szCs w:val="21"/>
              </w:rPr>
              <w:t>计划管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8" w:line="220" w:lineRule="auto"/>
              <w:ind w:left="95"/>
              <w:rPr>
                <w:rFonts w:ascii="宋体" w:hAnsi="宋体" w:eastAsia="宋体" w:cs="宋体"/>
                <w:sz w:val="21"/>
                <w:szCs w:val="21"/>
              </w:rPr>
            </w:pPr>
            <w:r>
              <w:rPr>
                <w:rFonts w:ascii="宋体" w:hAnsi="宋体" w:eastAsia="宋体" w:cs="宋体"/>
                <w:spacing w:val="-4"/>
                <w:sz w:val="21"/>
                <w:szCs w:val="21"/>
              </w:rPr>
              <w:t>安</w:t>
            </w:r>
            <w:r>
              <w:rPr>
                <w:rFonts w:ascii="宋体" w:hAnsi="宋体" w:eastAsia="宋体" w:cs="宋体"/>
                <w:spacing w:val="-2"/>
                <w:sz w:val="21"/>
                <w:szCs w:val="21"/>
              </w:rPr>
              <w:t>全管理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restart"/>
            <w:tcBorders>
              <w:top w:val="single" w:color="000000" w:sz="2" w:space="0"/>
              <w:bottom w:val="nil"/>
            </w:tcBorders>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69" w:line="220" w:lineRule="auto"/>
              <w:ind w:left="92"/>
              <w:rPr>
                <w:rFonts w:ascii="宋体" w:hAnsi="宋体" w:eastAsia="宋体" w:cs="宋体"/>
                <w:sz w:val="21"/>
                <w:szCs w:val="21"/>
              </w:rPr>
            </w:pPr>
            <w:r>
              <w:rPr>
                <w:rFonts w:ascii="宋体" w:hAnsi="宋体" w:eastAsia="宋体" w:cs="宋体"/>
                <w:spacing w:val="-2"/>
                <w:sz w:val="21"/>
                <w:szCs w:val="21"/>
              </w:rPr>
              <w:t>其他人</w:t>
            </w:r>
            <w:r>
              <w:rPr>
                <w:rFonts w:ascii="宋体" w:hAnsi="宋体" w:eastAsia="宋体" w:cs="宋体"/>
                <w:spacing w:val="-1"/>
                <w:sz w:val="21"/>
                <w:szCs w:val="21"/>
              </w:rPr>
              <w:t>员</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1600" w:type="dxa"/>
            <w:vMerge w:val="continue"/>
            <w:tcBorders>
              <w:top w:val="nil"/>
              <w:bottom w:val="single" w:color="000000" w:sz="2" w:space="0"/>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60" w:type="default"/>
          <w:pgSz w:w="11910" w:h="16840"/>
          <w:pgMar w:top="400" w:right="1605" w:bottom="1427" w:left="170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9" w:line="219" w:lineRule="auto"/>
        <w:rPr>
          <w:rFonts w:ascii="宋体" w:hAnsi="宋体" w:eastAsia="宋体" w:cs="宋体"/>
          <w:sz w:val="21"/>
          <w:szCs w:val="21"/>
        </w:rPr>
      </w:pPr>
      <w:r>
        <w:rPr>
          <w:rFonts w:ascii="宋体" w:hAnsi="宋体" w:eastAsia="宋体" w:cs="宋体"/>
          <w:spacing w:val="-17"/>
          <w:sz w:val="21"/>
          <w:szCs w:val="21"/>
        </w:rPr>
        <w:t>附件 7：</w:t>
      </w:r>
    </w:p>
    <w:p>
      <w:pPr>
        <w:spacing w:before="159" w:line="220" w:lineRule="auto"/>
        <w:ind w:left="3161"/>
        <w:rPr>
          <w:rFonts w:ascii="宋体" w:hAnsi="宋体" w:eastAsia="宋体" w:cs="宋体"/>
          <w:sz w:val="21"/>
          <w:szCs w:val="21"/>
        </w:rPr>
      </w:pPr>
      <w:r>
        <w:rPr>
          <w:rFonts w:ascii="宋体" w:hAnsi="宋体" w:eastAsia="宋体" w:cs="宋体"/>
          <w:spacing w:val="-1"/>
          <w:sz w:val="21"/>
          <w:szCs w:val="21"/>
        </w:rPr>
        <w:t>分包人主要施工管理人</w:t>
      </w:r>
      <w:r>
        <w:rPr>
          <w:rFonts w:ascii="宋体" w:hAnsi="宋体" w:eastAsia="宋体" w:cs="宋体"/>
          <w:sz w:val="21"/>
          <w:szCs w:val="21"/>
        </w:rPr>
        <w:t>员表</w:t>
      </w:r>
    </w:p>
    <w:p>
      <w:pPr>
        <w:spacing w:line="125" w:lineRule="exact"/>
      </w:pPr>
    </w:p>
    <w:tbl>
      <w:tblPr>
        <w:tblStyle w:val="10"/>
        <w:tblW w:w="8363" w:type="dxa"/>
        <w:tblInd w:w="2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0"/>
        <w:gridCol w:w="1207"/>
        <w:gridCol w:w="965"/>
        <w:gridCol w:w="965"/>
        <w:gridCol w:w="36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1600" w:type="dxa"/>
            <w:tcBorders>
              <w:top w:val="single" w:color="000000" w:sz="2" w:space="0"/>
              <w:bottom w:val="single" w:color="000000" w:sz="2" w:space="0"/>
            </w:tcBorders>
            <w:vAlign w:val="top"/>
          </w:tcPr>
          <w:p>
            <w:pPr>
              <w:spacing w:before="42" w:line="222" w:lineRule="auto"/>
              <w:ind w:left="94"/>
              <w:rPr>
                <w:rFonts w:ascii="宋体" w:hAnsi="宋体" w:eastAsia="宋体" w:cs="宋体"/>
                <w:sz w:val="21"/>
                <w:szCs w:val="21"/>
              </w:rPr>
            </w:pPr>
            <w:r>
              <w:rPr>
                <w:rFonts w:ascii="宋体" w:hAnsi="宋体" w:eastAsia="宋体" w:cs="宋体"/>
                <w:spacing w:val="-4"/>
                <w:sz w:val="21"/>
                <w:szCs w:val="21"/>
              </w:rPr>
              <w:t>名</w:t>
            </w:r>
            <w:r>
              <w:rPr>
                <w:rFonts w:ascii="宋体" w:hAnsi="宋体" w:eastAsia="宋体" w:cs="宋体"/>
                <w:spacing w:val="-2"/>
                <w:sz w:val="21"/>
                <w:szCs w:val="21"/>
              </w:rPr>
              <w:t>称</w:t>
            </w:r>
          </w:p>
        </w:tc>
        <w:tc>
          <w:tcPr>
            <w:tcW w:w="1207" w:type="dxa"/>
            <w:tcBorders>
              <w:top w:val="single" w:color="000000" w:sz="2" w:space="0"/>
              <w:bottom w:val="single" w:color="000000" w:sz="2" w:space="0"/>
            </w:tcBorders>
            <w:vAlign w:val="top"/>
          </w:tcPr>
          <w:p>
            <w:pPr>
              <w:spacing w:before="42" w:line="220" w:lineRule="auto"/>
              <w:ind w:left="86"/>
              <w:rPr>
                <w:rFonts w:ascii="宋体" w:hAnsi="宋体" w:eastAsia="宋体" w:cs="宋体"/>
                <w:sz w:val="21"/>
                <w:szCs w:val="21"/>
              </w:rPr>
            </w:pPr>
            <w:r>
              <w:rPr>
                <w:rFonts w:ascii="宋体" w:hAnsi="宋体" w:eastAsia="宋体" w:cs="宋体"/>
                <w:spacing w:val="-3"/>
                <w:sz w:val="21"/>
                <w:szCs w:val="21"/>
              </w:rPr>
              <w:t>姓</w:t>
            </w:r>
            <w:r>
              <w:rPr>
                <w:rFonts w:ascii="宋体" w:hAnsi="宋体" w:eastAsia="宋体" w:cs="宋体"/>
                <w:spacing w:val="-2"/>
                <w:sz w:val="21"/>
                <w:szCs w:val="21"/>
              </w:rPr>
              <w:t>名</w:t>
            </w:r>
          </w:p>
        </w:tc>
        <w:tc>
          <w:tcPr>
            <w:tcW w:w="965" w:type="dxa"/>
            <w:tcBorders>
              <w:top w:val="single" w:color="000000" w:sz="2" w:space="0"/>
              <w:bottom w:val="single" w:color="000000" w:sz="2" w:space="0"/>
            </w:tcBorders>
            <w:vAlign w:val="top"/>
          </w:tcPr>
          <w:p>
            <w:pPr>
              <w:spacing w:before="42" w:line="220" w:lineRule="auto"/>
              <w:ind w:left="89"/>
              <w:rPr>
                <w:rFonts w:ascii="宋体" w:hAnsi="宋体" w:eastAsia="宋体" w:cs="宋体"/>
                <w:sz w:val="21"/>
                <w:szCs w:val="21"/>
              </w:rPr>
            </w:pPr>
            <w:r>
              <w:rPr>
                <w:rFonts w:ascii="宋体" w:hAnsi="宋体" w:eastAsia="宋体" w:cs="宋体"/>
                <w:spacing w:val="-3"/>
                <w:sz w:val="21"/>
                <w:szCs w:val="21"/>
              </w:rPr>
              <w:t>职</w:t>
            </w:r>
            <w:r>
              <w:rPr>
                <w:rFonts w:ascii="宋体" w:hAnsi="宋体" w:eastAsia="宋体" w:cs="宋体"/>
                <w:spacing w:val="-2"/>
                <w:sz w:val="21"/>
                <w:szCs w:val="21"/>
              </w:rPr>
              <w:t>务</w:t>
            </w:r>
          </w:p>
        </w:tc>
        <w:tc>
          <w:tcPr>
            <w:tcW w:w="965" w:type="dxa"/>
            <w:tcBorders>
              <w:top w:val="single" w:color="000000" w:sz="2" w:space="0"/>
              <w:bottom w:val="single" w:color="000000" w:sz="2" w:space="0"/>
            </w:tcBorders>
            <w:vAlign w:val="top"/>
          </w:tcPr>
          <w:p>
            <w:pPr>
              <w:spacing w:before="42" w:line="222" w:lineRule="auto"/>
              <w:ind w:left="91"/>
              <w:rPr>
                <w:rFonts w:ascii="宋体" w:hAnsi="宋体" w:eastAsia="宋体" w:cs="宋体"/>
                <w:sz w:val="21"/>
                <w:szCs w:val="21"/>
              </w:rPr>
            </w:pPr>
            <w:r>
              <w:rPr>
                <w:rFonts w:ascii="宋体" w:hAnsi="宋体" w:eastAsia="宋体" w:cs="宋体"/>
                <w:spacing w:val="-3"/>
                <w:sz w:val="21"/>
                <w:szCs w:val="21"/>
              </w:rPr>
              <w:t>职</w:t>
            </w:r>
            <w:r>
              <w:rPr>
                <w:rFonts w:ascii="宋体" w:hAnsi="宋体" w:eastAsia="宋体" w:cs="宋体"/>
                <w:spacing w:val="-2"/>
                <w:sz w:val="21"/>
                <w:szCs w:val="21"/>
              </w:rPr>
              <w:t>称</w:t>
            </w:r>
          </w:p>
        </w:tc>
        <w:tc>
          <w:tcPr>
            <w:tcW w:w="3626" w:type="dxa"/>
            <w:tcBorders>
              <w:top w:val="single" w:color="000000" w:sz="2" w:space="0"/>
              <w:bottom w:val="single" w:color="000000" w:sz="2" w:space="0"/>
            </w:tcBorders>
            <w:vAlign w:val="top"/>
          </w:tcPr>
          <w:p>
            <w:pPr>
              <w:spacing w:before="42" w:line="220" w:lineRule="auto"/>
              <w:ind w:left="94"/>
              <w:rPr>
                <w:rFonts w:ascii="宋体" w:hAnsi="宋体" w:eastAsia="宋体" w:cs="宋体"/>
                <w:sz w:val="21"/>
                <w:szCs w:val="21"/>
              </w:rPr>
            </w:pPr>
            <w:r>
              <w:rPr>
                <w:rFonts w:ascii="宋体" w:hAnsi="宋体" w:eastAsia="宋体" w:cs="宋体"/>
                <w:spacing w:val="-1"/>
                <w:sz w:val="21"/>
                <w:szCs w:val="21"/>
              </w:rPr>
              <w:t>主要资历、经验及承担</w:t>
            </w:r>
            <w:r>
              <w:rPr>
                <w:rFonts w:ascii="宋体" w:hAnsi="宋体" w:eastAsia="宋体" w:cs="宋体"/>
                <w:sz w:val="21"/>
                <w:szCs w:val="21"/>
              </w:rPr>
              <w:t>过的项目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8363" w:type="dxa"/>
            <w:gridSpan w:val="5"/>
            <w:tcBorders>
              <w:top w:val="single" w:color="000000" w:sz="2" w:space="0"/>
              <w:bottom w:val="single" w:color="000000" w:sz="2" w:space="0"/>
            </w:tcBorders>
            <w:vAlign w:val="center"/>
          </w:tcPr>
          <w:p>
            <w:pPr>
              <w:spacing w:before="34" w:line="220" w:lineRule="auto"/>
              <w:ind w:left="3555"/>
              <w:jc w:val="both"/>
              <w:rPr>
                <w:rFonts w:ascii="宋体" w:hAnsi="宋体" w:eastAsia="宋体" w:cs="宋体"/>
                <w:sz w:val="21"/>
                <w:szCs w:val="21"/>
              </w:rPr>
            </w:pPr>
            <w:r>
              <w:rPr>
                <w:rFonts w:ascii="宋体" w:hAnsi="宋体" w:eastAsia="宋体" w:cs="宋体"/>
                <w:spacing w:val="-2"/>
                <w:sz w:val="21"/>
                <w:szCs w:val="21"/>
              </w:rPr>
              <w:t>一、总部</w:t>
            </w:r>
            <w:r>
              <w:rPr>
                <w:rFonts w:ascii="宋体" w:hAnsi="宋体" w:eastAsia="宋体" w:cs="宋体"/>
                <w:spacing w:val="-1"/>
                <w:sz w:val="21"/>
                <w:szCs w:val="21"/>
              </w:rPr>
              <w:t>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5" w:line="220" w:lineRule="auto"/>
              <w:ind w:left="95"/>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目主管</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600" w:type="dxa"/>
            <w:vMerge w:val="restart"/>
            <w:tcBorders>
              <w:top w:val="single" w:color="000000" w:sz="2" w:space="0"/>
              <w:bottom w:val="nil"/>
            </w:tcBorders>
            <w:vAlign w:val="top"/>
          </w:tcPr>
          <w:p>
            <w:pPr>
              <w:spacing w:line="254" w:lineRule="auto"/>
              <w:rPr>
                <w:rFonts w:ascii="Arial"/>
                <w:sz w:val="21"/>
              </w:rPr>
            </w:pPr>
          </w:p>
          <w:p>
            <w:pPr>
              <w:spacing w:line="254" w:lineRule="auto"/>
              <w:rPr>
                <w:rFonts w:ascii="Arial"/>
                <w:sz w:val="21"/>
              </w:rPr>
            </w:pPr>
          </w:p>
          <w:p>
            <w:pPr>
              <w:spacing w:before="69" w:line="220" w:lineRule="auto"/>
              <w:ind w:left="92"/>
              <w:rPr>
                <w:rFonts w:ascii="宋体" w:hAnsi="宋体" w:eastAsia="宋体" w:cs="宋体"/>
                <w:sz w:val="21"/>
                <w:szCs w:val="21"/>
              </w:rPr>
            </w:pPr>
            <w:r>
              <w:rPr>
                <w:rFonts w:ascii="宋体" w:hAnsi="宋体" w:eastAsia="宋体" w:cs="宋体"/>
                <w:spacing w:val="-2"/>
                <w:sz w:val="21"/>
                <w:szCs w:val="21"/>
              </w:rPr>
              <w:t>其他人</w:t>
            </w:r>
            <w:r>
              <w:rPr>
                <w:rFonts w:ascii="宋体" w:hAnsi="宋体" w:eastAsia="宋体" w:cs="宋体"/>
                <w:spacing w:val="-1"/>
                <w:sz w:val="21"/>
                <w:szCs w:val="21"/>
              </w:rPr>
              <w:t>员</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single" w:color="000000" w:sz="2" w:space="0"/>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8363" w:type="dxa"/>
            <w:gridSpan w:val="5"/>
            <w:tcBorders>
              <w:top w:val="single" w:color="000000" w:sz="2" w:space="0"/>
              <w:bottom w:val="single" w:color="000000" w:sz="2" w:space="0"/>
            </w:tcBorders>
            <w:vAlign w:val="center"/>
          </w:tcPr>
          <w:p>
            <w:pPr>
              <w:spacing w:before="37" w:line="220" w:lineRule="auto"/>
              <w:ind w:left="3555"/>
              <w:jc w:val="both"/>
              <w:rPr>
                <w:rFonts w:ascii="宋体" w:hAnsi="宋体" w:eastAsia="宋体" w:cs="宋体"/>
                <w:sz w:val="21"/>
                <w:szCs w:val="21"/>
              </w:rPr>
            </w:pPr>
            <w:r>
              <w:rPr>
                <w:rFonts w:ascii="宋体" w:hAnsi="宋体" w:eastAsia="宋体" w:cs="宋体"/>
                <w:spacing w:val="-2"/>
                <w:sz w:val="21"/>
                <w:szCs w:val="21"/>
              </w:rPr>
              <w:t>二、现场</w:t>
            </w:r>
            <w:r>
              <w:rPr>
                <w:rFonts w:ascii="宋体" w:hAnsi="宋体" w:eastAsia="宋体" w:cs="宋体"/>
                <w:spacing w:val="-1"/>
                <w:sz w:val="21"/>
                <w:szCs w:val="21"/>
              </w:rPr>
              <w:t>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6" w:line="220" w:lineRule="auto"/>
              <w:ind w:left="95"/>
              <w:rPr>
                <w:rFonts w:ascii="宋体" w:hAnsi="宋体" w:eastAsia="宋体" w:cs="宋体"/>
                <w:sz w:val="21"/>
                <w:szCs w:val="21"/>
              </w:rPr>
            </w:pPr>
            <w:r>
              <w:rPr>
                <w:rFonts w:ascii="宋体" w:hAnsi="宋体" w:eastAsia="宋体" w:cs="宋体"/>
                <w:spacing w:val="-3"/>
                <w:sz w:val="21"/>
                <w:szCs w:val="21"/>
              </w:rPr>
              <w:t>项</w:t>
            </w:r>
            <w:r>
              <w:rPr>
                <w:rFonts w:ascii="宋体" w:hAnsi="宋体" w:eastAsia="宋体" w:cs="宋体"/>
                <w:spacing w:val="-2"/>
                <w:sz w:val="21"/>
                <w:szCs w:val="21"/>
              </w:rPr>
              <w:t>目经理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600" w:type="dxa"/>
            <w:tcBorders>
              <w:top w:val="single" w:color="000000" w:sz="2" w:space="0"/>
              <w:bottom w:val="single" w:color="000000" w:sz="2" w:space="0"/>
            </w:tcBorders>
            <w:vAlign w:val="top"/>
          </w:tcPr>
          <w:p>
            <w:pPr>
              <w:spacing w:before="36" w:line="220" w:lineRule="auto"/>
              <w:ind w:left="95"/>
              <w:rPr>
                <w:rFonts w:ascii="宋体" w:hAnsi="宋体" w:eastAsia="宋体" w:cs="宋体"/>
                <w:sz w:val="21"/>
                <w:szCs w:val="21"/>
              </w:rPr>
            </w:pPr>
            <w:r>
              <w:rPr>
                <w:rFonts w:ascii="宋体" w:hAnsi="宋体" w:eastAsia="宋体" w:cs="宋体"/>
                <w:spacing w:val="-2"/>
                <w:sz w:val="21"/>
                <w:szCs w:val="21"/>
              </w:rPr>
              <w:t>项目副经理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5" w:line="220" w:lineRule="auto"/>
              <w:ind w:left="92"/>
              <w:rPr>
                <w:rFonts w:ascii="宋体" w:hAnsi="宋体" w:eastAsia="宋体" w:cs="宋体"/>
                <w:sz w:val="21"/>
                <w:szCs w:val="21"/>
              </w:rPr>
            </w:pPr>
            <w:r>
              <w:rPr>
                <w:rFonts w:ascii="宋体" w:hAnsi="宋体" w:eastAsia="宋体" w:cs="宋体"/>
                <w:spacing w:val="-2"/>
                <w:sz w:val="21"/>
                <w:szCs w:val="21"/>
              </w:rPr>
              <w:t>技术负</w:t>
            </w:r>
            <w:r>
              <w:rPr>
                <w:rFonts w:ascii="宋体" w:hAnsi="宋体" w:eastAsia="宋体" w:cs="宋体"/>
                <w:spacing w:val="-1"/>
                <w:sz w:val="21"/>
                <w:szCs w:val="21"/>
              </w:rPr>
              <w:t>责人</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6" w:line="218" w:lineRule="auto"/>
              <w:ind w:left="90"/>
              <w:rPr>
                <w:rFonts w:ascii="宋体" w:hAnsi="宋体" w:eastAsia="宋体" w:cs="宋体"/>
                <w:sz w:val="21"/>
                <w:szCs w:val="21"/>
              </w:rPr>
            </w:pPr>
            <w:r>
              <w:rPr>
                <w:rFonts w:ascii="宋体" w:hAnsi="宋体" w:eastAsia="宋体" w:cs="宋体"/>
                <w:spacing w:val="-2"/>
                <w:sz w:val="21"/>
                <w:szCs w:val="21"/>
              </w:rPr>
              <w:t>造价</w:t>
            </w:r>
            <w:r>
              <w:rPr>
                <w:rFonts w:ascii="宋体" w:hAnsi="宋体" w:eastAsia="宋体" w:cs="宋体"/>
                <w:spacing w:val="-1"/>
                <w:sz w:val="21"/>
                <w:szCs w:val="21"/>
              </w:rPr>
              <w:t>管理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6" w:line="220" w:lineRule="auto"/>
              <w:ind w:left="92"/>
              <w:rPr>
                <w:rFonts w:ascii="宋体" w:hAnsi="宋体" w:eastAsia="宋体" w:cs="宋体"/>
                <w:sz w:val="21"/>
                <w:szCs w:val="21"/>
              </w:rPr>
            </w:pPr>
            <w:r>
              <w:rPr>
                <w:rFonts w:ascii="宋体" w:hAnsi="宋体" w:eastAsia="宋体" w:cs="宋体"/>
                <w:spacing w:val="-2"/>
                <w:sz w:val="21"/>
                <w:szCs w:val="21"/>
              </w:rPr>
              <w:t>质量管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19" w:lineRule="auto"/>
              <w:ind w:left="91"/>
              <w:rPr>
                <w:rFonts w:ascii="宋体" w:hAnsi="宋体" w:eastAsia="宋体" w:cs="宋体"/>
                <w:sz w:val="21"/>
                <w:szCs w:val="21"/>
              </w:rPr>
            </w:pPr>
            <w:r>
              <w:rPr>
                <w:rFonts w:ascii="宋体" w:hAnsi="宋体" w:eastAsia="宋体" w:cs="宋体"/>
                <w:spacing w:val="-2"/>
                <w:sz w:val="21"/>
                <w:szCs w:val="21"/>
              </w:rPr>
              <w:t>材料管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7" w:line="220" w:lineRule="auto"/>
              <w:ind w:left="91"/>
              <w:rPr>
                <w:rFonts w:ascii="宋体" w:hAnsi="宋体" w:eastAsia="宋体" w:cs="宋体"/>
                <w:sz w:val="21"/>
                <w:szCs w:val="21"/>
              </w:rPr>
            </w:pPr>
            <w:r>
              <w:rPr>
                <w:rFonts w:ascii="宋体" w:hAnsi="宋体" w:eastAsia="宋体" w:cs="宋体"/>
                <w:spacing w:val="-2"/>
                <w:sz w:val="21"/>
                <w:szCs w:val="21"/>
              </w:rPr>
              <w:t>计划管</w:t>
            </w:r>
            <w:r>
              <w:rPr>
                <w:rFonts w:ascii="宋体" w:hAnsi="宋体" w:eastAsia="宋体" w:cs="宋体"/>
                <w:spacing w:val="-1"/>
                <w:sz w:val="21"/>
                <w:szCs w:val="21"/>
              </w:rPr>
              <w:t>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tcBorders>
              <w:top w:val="single" w:color="000000" w:sz="2" w:space="0"/>
              <w:bottom w:val="single" w:color="000000" w:sz="2" w:space="0"/>
            </w:tcBorders>
            <w:vAlign w:val="top"/>
          </w:tcPr>
          <w:p>
            <w:pPr>
              <w:spacing w:before="38" w:line="220" w:lineRule="auto"/>
              <w:ind w:left="95"/>
              <w:rPr>
                <w:rFonts w:ascii="宋体" w:hAnsi="宋体" w:eastAsia="宋体" w:cs="宋体"/>
                <w:sz w:val="21"/>
                <w:szCs w:val="21"/>
              </w:rPr>
            </w:pPr>
            <w:r>
              <w:rPr>
                <w:rFonts w:ascii="宋体" w:hAnsi="宋体" w:eastAsia="宋体" w:cs="宋体"/>
                <w:spacing w:val="-4"/>
                <w:sz w:val="21"/>
                <w:szCs w:val="21"/>
              </w:rPr>
              <w:t>安</w:t>
            </w:r>
            <w:r>
              <w:rPr>
                <w:rFonts w:ascii="宋体" w:hAnsi="宋体" w:eastAsia="宋体" w:cs="宋体"/>
                <w:spacing w:val="-2"/>
                <w:sz w:val="21"/>
                <w:szCs w:val="21"/>
              </w:rPr>
              <w:t>全管理</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restart"/>
            <w:tcBorders>
              <w:top w:val="single" w:color="000000" w:sz="2" w:space="0"/>
              <w:bottom w:val="nil"/>
            </w:tcBorders>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69" w:line="220" w:lineRule="auto"/>
              <w:ind w:left="92"/>
              <w:rPr>
                <w:rFonts w:ascii="宋体" w:hAnsi="宋体" w:eastAsia="宋体" w:cs="宋体"/>
                <w:sz w:val="21"/>
                <w:szCs w:val="21"/>
              </w:rPr>
            </w:pPr>
            <w:r>
              <w:rPr>
                <w:rFonts w:ascii="宋体" w:hAnsi="宋体" w:eastAsia="宋体" w:cs="宋体"/>
                <w:spacing w:val="-2"/>
                <w:sz w:val="21"/>
                <w:szCs w:val="21"/>
              </w:rPr>
              <w:t>其他人</w:t>
            </w:r>
            <w:r>
              <w:rPr>
                <w:rFonts w:ascii="宋体" w:hAnsi="宋体" w:eastAsia="宋体" w:cs="宋体"/>
                <w:spacing w:val="-1"/>
                <w:sz w:val="21"/>
                <w:szCs w:val="21"/>
              </w:rPr>
              <w:t>员</w:t>
            </w: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1600" w:type="dxa"/>
            <w:vMerge w:val="continue"/>
            <w:tcBorders>
              <w:top w:val="nil"/>
              <w:bottom w:val="nil"/>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1600" w:type="dxa"/>
            <w:vMerge w:val="continue"/>
            <w:tcBorders>
              <w:top w:val="nil"/>
              <w:bottom w:val="single" w:color="000000" w:sz="2" w:space="0"/>
            </w:tcBorders>
            <w:vAlign w:val="top"/>
          </w:tcPr>
          <w:p>
            <w:pPr>
              <w:rPr>
                <w:rFonts w:ascii="Arial"/>
                <w:sz w:val="21"/>
              </w:rPr>
            </w:pPr>
          </w:p>
        </w:tc>
        <w:tc>
          <w:tcPr>
            <w:tcW w:w="1207"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965" w:type="dxa"/>
            <w:tcBorders>
              <w:top w:val="single" w:color="000000" w:sz="2" w:space="0"/>
              <w:bottom w:val="single" w:color="000000" w:sz="2" w:space="0"/>
            </w:tcBorders>
            <w:vAlign w:val="top"/>
          </w:tcPr>
          <w:p>
            <w:pPr>
              <w:rPr>
                <w:rFonts w:ascii="Arial"/>
                <w:sz w:val="21"/>
              </w:rPr>
            </w:pPr>
          </w:p>
        </w:tc>
        <w:tc>
          <w:tcPr>
            <w:tcW w:w="3626"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61" w:type="default"/>
          <w:pgSz w:w="11910" w:h="16840"/>
          <w:pgMar w:top="400" w:right="1605" w:bottom="1426" w:left="170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24"/>
        <w:rPr>
          <w:rFonts w:ascii="宋体" w:hAnsi="宋体" w:eastAsia="宋体" w:cs="宋体"/>
          <w:sz w:val="21"/>
          <w:szCs w:val="21"/>
        </w:rPr>
      </w:pPr>
      <w:r>
        <w:rPr>
          <w:rFonts w:ascii="宋体" w:hAnsi="宋体" w:eastAsia="宋体" w:cs="宋体"/>
          <w:spacing w:val="-20"/>
          <w:sz w:val="21"/>
          <w:szCs w:val="21"/>
        </w:rPr>
        <w:t>附</w:t>
      </w:r>
      <w:r>
        <w:rPr>
          <w:rFonts w:ascii="宋体" w:hAnsi="宋体" w:eastAsia="宋体" w:cs="宋体"/>
          <w:spacing w:val="-17"/>
          <w:sz w:val="21"/>
          <w:szCs w:val="21"/>
        </w:rPr>
        <w:t>件 8：</w:t>
      </w:r>
    </w:p>
    <w:p>
      <w:pPr>
        <w:spacing w:before="279" w:line="220" w:lineRule="auto"/>
        <w:ind w:left="4026"/>
        <w:rPr>
          <w:rFonts w:ascii="宋体" w:hAnsi="宋体" w:eastAsia="宋体" w:cs="宋体"/>
          <w:sz w:val="21"/>
          <w:szCs w:val="21"/>
        </w:rPr>
      </w:pPr>
      <w:r>
        <w:rPr>
          <w:rFonts w:ascii="宋体" w:hAnsi="宋体" w:eastAsia="宋体" w:cs="宋体"/>
          <w:spacing w:val="-3"/>
          <w:sz w:val="21"/>
          <w:szCs w:val="21"/>
        </w:rPr>
        <w:t>履</w:t>
      </w:r>
      <w:r>
        <w:rPr>
          <w:rFonts w:ascii="宋体" w:hAnsi="宋体" w:eastAsia="宋体" w:cs="宋体"/>
          <w:spacing w:val="-2"/>
          <w:sz w:val="21"/>
          <w:szCs w:val="21"/>
        </w:rPr>
        <w:t>约担保</w:t>
      </w:r>
    </w:p>
    <w:p>
      <w:pPr>
        <w:tabs>
          <w:tab w:val="left" w:pos="537"/>
        </w:tabs>
        <w:spacing w:before="278" w:line="220" w:lineRule="auto"/>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8"/>
          <w:sz w:val="21"/>
          <w:szCs w:val="21"/>
        </w:rPr>
        <w:t>(</w:t>
      </w:r>
      <w:r>
        <w:rPr>
          <w:rFonts w:ascii="宋体" w:hAnsi="宋体" w:eastAsia="宋体" w:cs="宋体"/>
          <w:spacing w:val="5"/>
          <w:sz w:val="21"/>
          <w:szCs w:val="21"/>
        </w:rPr>
        <w:t>发包人名称)：</w:t>
      </w:r>
    </w:p>
    <w:p>
      <w:pPr>
        <w:spacing w:line="247" w:lineRule="auto"/>
        <w:rPr>
          <w:rFonts w:ascii="Arial"/>
          <w:sz w:val="21"/>
        </w:rPr>
      </w:pPr>
    </w:p>
    <w:p>
      <w:pPr>
        <w:spacing w:line="248" w:lineRule="auto"/>
        <w:rPr>
          <w:rFonts w:ascii="Arial"/>
          <w:sz w:val="21"/>
        </w:rPr>
      </w:pPr>
    </w:p>
    <w:p>
      <w:pPr>
        <w:spacing w:before="68" w:line="359" w:lineRule="auto"/>
        <w:ind w:left="11" w:firstLine="419"/>
        <w:rPr>
          <w:rFonts w:ascii="宋体" w:hAnsi="宋体" w:eastAsia="宋体" w:cs="宋体"/>
          <w:sz w:val="21"/>
          <w:szCs w:val="21"/>
        </w:rPr>
      </w:pPr>
      <w:r>
        <w:rPr>
          <w:rFonts w:ascii="宋体" w:hAnsi="宋体" w:eastAsia="宋体" w:cs="宋体"/>
          <w:spacing w:val="10"/>
          <w:sz w:val="21"/>
          <w:szCs w:val="21"/>
        </w:rPr>
        <w:t>鉴于(发包</w:t>
      </w:r>
      <w:r>
        <w:rPr>
          <w:rFonts w:ascii="宋体" w:hAnsi="宋体" w:eastAsia="宋体" w:cs="宋体"/>
          <w:spacing w:val="9"/>
          <w:sz w:val="21"/>
          <w:szCs w:val="21"/>
        </w:rPr>
        <w:t>人</w:t>
      </w:r>
      <w:r>
        <w:rPr>
          <w:rFonts w:ascii="宋体" w:hAnsi="宋体" w:eastAsia="宋体" w:cs="宋体"/>
          <w:spacing w:val="5"/>
          <w:sz w:val="21"/>
          <w:szCs w:val="21"/>
        </w:rPr>
        <w:t>名称，以下简称“发包人”) 与(承包人名称)  (以下称“承包人”) 于年月</w:t>
      </w:r>
      <w:r>
        <w:rPr>
          <w:rFonts w:ascii="宋体" w:hAnsi="宋体" w:eastAsia="宋体" w:cs="宋体"/>
          <w:sz w:val="21"/>
          <w:szCs w:val="21"/>
        </w:rPr>
        <w:t xml:space="preserve"> </w:t>
      </w:r>
      <w:r>
        <w:rPr>
          <w:rFonts w:ascii="宋体" w:hAnsi="宋体" w:eastAsia="宋体" w:cs="宋体"/>
          <w:spacing w:val="1"/>
          <w:sz w:val="21"/>
          <w:szCs w:val="21"/>
        </w:rPr>
        <w:t>日就(工程名称</w:t>
      </w:r>
      <w:r>
        <w:rPr>
          <w:rFonts w:ascii="宋体" w:hAnsi="宋体" w:eastAsia="宋体" w:cs="宋体"/>
          <w:sz w:val="21"/>
          <w:szCs w:val="21"/>
        </w:rPr>
        <w:t xml:space="preserve">) 施工及有关事项协商一致共同签订《建设工程施工合同》。我方愿意无条件地、 </w:t>
      </w:r>
      <w:r>
        <w:rPr>
          <w:rFonts w:ascii="宋体" w:hAnsi="宋体" w:eastAsia="宋体" w:cs="宋体"/>
          <w:spacing w:val="-2"/>
          <w:sz w:val="21"/>
          <w:szCs w:val="21"/>
        </w:rPr>
        <w:t>不可撤销地就承包人</w:t>
      </w:r>
      <w:r>
        <w:rPr>
          <w:rFonts w:ascii="宋体" w:hAnsi="宋体" w:eastAsia="宋体" w:cs="宋体"/>
          <w:spacing w:val="-1"/>
          <w:sz w:val="21"/>
          <w:szCs w:val="21"/>
        </w:rPr>
        <w:t>履行与你方签订的合同，向你方提供连带责任担保。</w:t>
      </w:r>
    </w:p>
    <w:p>
      <w:pPr>
        <w:spacing w:line="241" w:lineRule="auto"/>
        <w:ind w:left="443"/>
        <w:rPr>
          <w:rFonts w:ascii="宋体" w:hAnsi="宋体" w:eastAsia="宋体" w:cs="宋体"/>
          <w:sz w:val="21"/>
          <w:szCs w:val="21"/>
        </w:rPr>
      </w:pPr>
      <w:r>
        <w:rPr>
          <w:rFonts w:ascii="宋体" w:hAnsi="宋体" w:eastAsia="宋体" w:cs="宋体"/>
          <w:spacing w:val="25"/>
          <w:sz w:val="21"/>
          <w:szCs w:val="21"/>
        </w:rPr>
        <w:t>1</w:t>
      </w:r>
      <w:r>
        <w:rPr>
          <w:rFonts w:ascii="宋体" w:hAnsi="宋体" w:eastAsia="宋体" w:cs="宋体"/>
          <w:spacing w:val="20"/>
          <w:sz w:val="21"/>
          <w:szCs w:val="21"/>
        </w:rPr>
        <w:t>.担保金额人民币(大写)元(¥)。</w:t>
      </w:r>
    </w:p>
    <w:p>
      <w:pPr>
        <w:spacing w:before="135" w:line="359" w:lineRule="auto"/>
        <w:ind w:left="9" w:right="74" w:firstLine="421"/>
        <w:rPr>
          <w:rFonts w:ascii="宋体" w:hAnsi="宋体" w:eastAsia="宋体" w:cs="宋体"/>
          <w:sz w:val="21"/>
          <w:szCs w:val="21"/>
        </w:rPr>
      </w:pPr>
      <w:r>
        <w:rPr>
          <w:rFonts w:ascii="宋体" w:hAnsi="宋体" w:eastAsia="宋体" w:cs="宋体"/>
          <w:spacing w:val="1"/>
          <w:sz w:val="21"/>
          <w:szCs w:val="21"/>
        </w:rPr>
        <w:t>2.担保有效期自你方与承包人签订的合同生效之日起至你方签发或应签发工程接收证书</w:t>
      </w:r>
      <w:r>
        <w:rPr>
          <w:rFonts w:ascii="宋体" w:hAnsi="宋体" w:eastAsia="宋体" w:cs="宋体"/>
          <w:sz w:val="21"/>
          <w:szCs w:val="21"/>
        </w:rPr>
        <w:t xml:space="preserve">之日 </w:t>
      </w:r>
      <w:r>
        <w:rPr>
          <w:rFonts w:ascii="宋体" w:hAnsi="宋体" w:eastAsia="宋体" w:cs="宋体"/>
          <w:spacing w:val="-10"/>
          <w:sz w:val="21"/>
          <w:szCs w:val="21"/>
        </w:rPr>
        <w:t>止。</w:t>
      </w:r>
    </w:p>
    <w:p>
      <w:pPr>
        <w:spacing w:line="359" w:lineRule="auto"/>
        <w:ind w:left="9" w:right="74" w:firstLine="423"/>
        <w:rPr>
          <w:rFonts w:ascii="宋体" w:hAnsi="宋体" w:eastAsia="宋体" w:cs="宋体"/>
          <w:sz w:val="21"/>
          <w:szCs w:val="21"/>
        </w:rPr>
      </w:pPr>
      <w:r>
        <w:rPr>
          <w:rFonts w:ascii="宋体" w:hAnsi="宋体" w:eastAsia="宋体" w:cs="宋体"/>
          <w:spacing w:val="1"/>
          <w:sz w:val="21"/>
          <w:szCs w:val="21"/>
        </w:rPr>
        <w:t>3.在本担保有效期内，因承包人违反合同约定的义务给你方造成经济损失时，我方</w:t>
      </w:r>
      <w:r>
        <w:rPr>
          <w:rFonts w:ascii="宋体" w:hAnsi="宋体" w:eastAsia="宋体" w:cs="宋体"/>
          <w:sz w:val="21"/>
          <w:szCs w:val="21"/>
        </w:rPr>
        <w:t xml:space="preserve">在收到你 </w:t>
      </w:r>
      <w:r>
        <w:rPr>
          <w:rFonts w:ascii="宋体" w:hAnsi="宋体" w:eastAsia="宋体" w:cs="宋体"/>
          <w:spacing w:val="-8"/>
          <w:sz w:val="21"/>
          <w:szCs w:val="21"/>
        </w:rPr>
        <w:t>方</w:t>
      </w:r>
      <w:r>
        <w:rPr>
          <w:rFonts w:ascii="宋体" w:hAnsi="宋体" w:eastAsia="宋体" w:cs="宋体"/>
          <w:spacing w:val="-4"/>
          <w:sz w:val="21"/>
          <w:szCs w:val="21"/>
        </w:rPr>
        <w:t>以书面形式提出的在担保金额内的赔偿要求后，在 7 天内无条件支付。</w:t>
      </w:r>
    </w:p>
    <w:p>
      <w:pPr>
        <w:spacing w:line="241" w:lineRule="auto"/>
        <w:ind w:left="427"/>
        <w:rPr>
          <w:rFonts w:ascii="宋体" w:hAnsi="宋体" w:eastAsia="宋体" w:cs="宋体"/>
          <w:sz w:val="21"/>
          <w:szCs w:val="21"/>
        </w:rPr>
      </w:pPr>
      <w:r>
        <w:rPr>
          <w:rFonts w:ascii="宋体" w:hAnsi="宋体" w:eastAsia="宋体" w:cs="宋体"/>
          <w:spacing w:val="-2"/>
          <w:sz w:val="21"/>
          <w:szCs w:val="21"/>
        </w:rPr>
        <w:t>4.你</w:t>
      </w:r>
      <w:r>
        <w:rPr>
          <w:rFonts w:ascii="宋体" w:hAnsi="宋体" w:eastAsia="宋体" w:cs="宋体"/>
          <w:spacing w:val="-1"/>
          <w:sz w:val="21"/>
          <w:szCs w:val="21"/>
        </w:rPr>
        <w:t>方和承包人按合同约定变更合同时，我方承担本担保规定的义务不变。</w:t>
      </w:r>
    </w:p>
    <w:p>
      <w:pPr>
        <w:spacing w:before="134" w:line="359" w:lineRule="auto"/>
        <w:ind w:left="9" w:right="74" w:firstLine="423"/>
        <w:rPr>
          <w:rFonts w:ascii="宋体" w:hAnsi="宋体" w:eastAsia="宋体" w:cs="宋体"/>
          <w:sz w:val="21"/>
          <w:szCs w:val="21"/>
        </w:rPr>
      </w:pPr>
      <w:r>
        <w:rPr>
          <w:rFonts w:ascii="宋体" w:hAnsi="宋体" w:eastAsia="宋体" w:cs="宋体"/>
          <w:spacing w:val="1"/>
          <w:sz w:val="21"/>
          <w:szCs w:val="21"/>
        </w:rPr>
        <w:t>5.因本保函发生的纠纷，可由双方协商解决，协商不成的，任何一方均可提请仲裁</w:t>
      </w:r>
      <w:r>
        <w:rPr>
          <w:rFonts w:ascii="宋体" w:hAnsi="宋体" w:eastAsia="宋体" w:cs="宋体"/>
          <w:sz w:val="21"/>
          <w:szCs w:val="21"/>
        </w:rPr>
        <w:t xml:space="preserve">委员会仲 </w:t>
      </w:r>
      <w:r>
        <w:rPr>
          <w:rFonts w:ascii="宋体" w:hAnsi="宋体" w:eastAsia="宋体" w:cs="宋体"/>
          <w:spacing w:val="-10"/>
          <w:sz w:val="21"/>
          <w:szCs w:val="21"/>
        </w:rPr>
        <w:t>裁。</w:t>
      </w:r>
    </w:p>
    <w:p>
      <w:pPr>
        <w:spacing w:before="1" w:line="239" w:lineRule="auto"/>
        <w:ind w:left="429"/>
        <w:rPr>
          <w:rFonts w:ascii="宋体" w:hAnsi="宋体" w:eastAsia="宋体" w:cs="宋体"/>
          <w:sz w:val="21"/>
          <w:szCs w:val="21"/>
        </w:rPr>
      </w:pPr>
      <w:r>
        <w:rPr>
          <w:rFonts w:ascii="宋体" w:hAnsi="宋体" w:eastAsia="宋体" w:cs="宋体"/>
          <w:spacing w:val="5"/>
          <w:sz w:val="21"/>
          <w:szCs w:val="21"/>
        </w:rPr>
        <w:t>6.本保函自我方法定代表人(或其授权代理人)签字并加盖公章之日起生</w:t>
      </w:r>
      <w:r>
        <w:rPr>
          <w:rFonts w:ascii="宋体" w:hAnsi="宋体" w:eastAsia="宋体" w:cs="宋体"/>
          <w:spacing w:val="4"/>
          <w:sz w:val="21"/>
          <w:szCs w:val="21"/>
        </w:rPr>
        <w:t>效</w:t>
      </w:r>
      <w:r>
        <w:rPr>
          <w:rFonts w:ascii="宋体" w:hAnsi="宋体" w:eastAsia="宋体" w:cs="宋体"/>
          <w:sz w:val="21"/>
          <w:szCs w:val="21"/>
        </w:rPr>
        <w:t>。</w:t>
      </w:r>
    </w:p>
    <w:p>
      <w:pPr>
        <w:spacing w:line="472" w:lineRule="auto"/>
        <w:rPr>
          <w:rFonts w:ascii="Arial"/>
          <w:sz w:val="21"/>
        </w:rPr>
      </w:pPr>
    </w:p>
    <w:p>
      <w:pPr>
        <w:spacing w:before="69" w:line="219" w:lineRule="auto"/>
        <w:ind w:left="9"/>
        <w:rPr>
          <w:rFonts w:ascii="宋体" w:hAnsi="宋体" w:eastAsia="宋体" w:cs="宋体"/>
          <w:sz w:val="21"/>
          <w:szCs w:val="21"/>
        </w:rPr>
      </w:pPr>
      <w:r>
        <w:rPr>
          <w:rFonts w:ascii="宋体" w:hAnsi="宋体" w:eastAsia="宋体" w:cs="宋体"/>
          <w:spacing w:val="10"/>
          <w:sz w:val="21"/>
          <w:szCs w:val="21"/>
        </w:rPr>
        <w:t>担</w:t>
      </w:r>
      <w:r>
        <w:rPr>
          <w:rFonts w:ascii="宋体" w:hAnsi="宋体" w:eastAsia="宋体" w:cs="宋体"/>
          <w:spacing w:val="8"/>
          <w:sz w:val="21"/>
          <w:szCs w:val="21"/>
        </w:rPr>
        <w:t>保人：(盖单位章)</w:t>
      </w:r>
    </w:p>
    <w:p>
      <w:pPr>
        <w:spacing w:before="160" w:line="409" w:lineRule="exact"/>
        <w:ind w:left="9"/>
        <w:rPr>
          <w:rFonts w:ascii="宋体" w:hAnsi="宋体" w:eastAsia="宋体" w:cs="宋体"/>
          <w:sz w:val="21"/>
          <w:szCs w:val="21"/>
        </w:rPr>
      </w:pPr>
      <w:r>
        <w:rPr>
          <w:rFonts w:ascii="宋体" w:hAnsi="宋体" w:eastAsia="宋体" w:cs="宋体"/>
          <w:spacing w:val="5"/>
          <w:position w:val="15"/>
          <w:sz w:val="21"/>
          <w:szCs w:val="21"/>
        </w:rPr>
        <w:t>法定代表人或其委托代理人：(签字</w:t>
      </w:r>
      <w:r>
        <w:rPr>
          <w:rFonts w:ascii="宋体" w:hAnsi="宋体" w:eastAsia="宋体" w:cs="宋体"/>
          <w:spacing w:val="2"/>
          <w:position w:val="15"/>
          <w:sz w:val="21"/>
          <w:szCs w:val="21"/>
        </w:rPr>
        <w:t>)</w:t>
      </w:r>
    </w:p>
    <w:p>
      <w:pPr>
        <w:spacing w:before="1" w:line="228" w:lineRule="auto"/>
        <w:ind w:left="8"/>
        <w:rPr>
          <w:rFonts w:ascii="宋体" w:hAnsi="宋体" w:eastAsia="宋体" w:cs="宋体"/>
          <w:sz w:val="21"/>
          <w:szCs w:val="21"/>
        </w:rPr>
      </w:pPr>
      <w:r>
        <w:rPr>
          <w:rFonts w:ascii="宋体" w:hAnsi="宋体" w:eastAsia="宋体" w:cs="宋体"/>
          <w:spacing w:val="-14"/>
          <w:sz w:val="21"/>
          <w:szCs w:val="21"/>
        </w:rPr>
        <w:t>地</w:t>
      </w:r>
      <w:r>
        <w:rPr>
          <w:rFonts w:ascii="宋体" w:hAnsi="宋体" w:eastAsia="宋体" w:cs="宋体"/>
          <w:spacing w:val="-12"/>
          <w:sz w:val="21"/>
          <w:szCs w:val="21"/>
        </w:rPr>
        <w:t>址：</w:t>
      </w:r>
    </w:p>
    <w:p>
      <w:pPr>
        <w:spacing w:before="147" w:line="220" w:lineRule="auto"/>
        <w:ind w:left="23"/>
        <w:rPr>
          <w:rFonts w:ascii="宋体" w:hAnsi="宋体" w:eastAsia="宋体" w:cs="宋体"/>
          <w:sz w:val="21"/>
          <w:szCs w:val="21"/>
        </w:rPr>
      </w:pPr>
      <w:r>
        <w:rPr>
          <w:rFonts w:ascii="宋体" w:hAnsi="宋体" w:eastAsia="宋体" w:cs="宋体"/>
          <w:spacing w:val="-14"/>
          <w:sz w:val="21"/>
          <w:szCs w:val="21"/>
        </w:rPr>
        <w:t>邮</w:t>
      </w:r>
      <w:r>
        <w:rPr>
          <w:rFonts w:ascii="宋体" w:hAnsi="宋体" w:eastAsia="宋体" w:cs="宋体"/>
          <w:spacing w:val="-11"/>
          <w:sz w:val="21"/>
          <w:szCs w:val="21"/>
        </w:rPr>
        <w:t>政编码：</w:t>
      </w:r>
    </w:p>
    <w:p>
      <w:pPr>
        <w:spacing w:before="159" w:line="408" w:lineRule="exact"/>
        <w:ind w:left="32"/>
        <w:rPr>
          <w:rFonts w:ascii="宋体" w:hAnsi="宋体" w:eastAsia="宋体" w:cs="宋体"/>
          <w:sz w:val="21"/>
          <w:szCs w:val="21"/>
        </w:rPr>
      </w:pPr>
      <w:r>
        <w:rPr>
          <w:rFonts w:ascii="宋体" w:hAnsi="宋体" w:eastAsia="宋体" w:cs="宋体"/>
          <w:spacing w:val="-19"/>
          <w:position w:val="15"/>
          <w:sz w:val="21"/>
          <w:szCs w:val="21"/>
        </w:rPr>
        <w:t>电</w:t>
      </w:r>
      <w:r>
        <w:rPr>
          <w:rFonts w:ascii="宋体" w:hAnsi="宋体" w:eastAsia="宋体" w:cs="宋体"/>
          <w:spacing w:val="-18"/>
          <w:position w:val="15"/>
          <w:sz w:val="21"/>
          <w:szCs w:val="21"/>
        </w:rPr>
        <w:t>话：</w:t>
      </w:r>
    </w:p>
    <w:p>
      <w:pPr>
        <w:spacing w:before="1" w:line="218" w:lineRule="auto"/>
        <w:ind w:left="6"/>
        <w:rPr>
          <w:rFonts w:ascii="宋体" w:hAnsi="宋体" w:eastAsia="宋体" w:cs="宋体"/>
          <w:sz w:val="21"/>
          <w:szCs w:val="21"/>
        </w:rPr>
      </w:pPr>
      <w:r>
        <w:rPr>
          <w:rFonts w:ascii="宋体" w:hAnsi="宋体" w:eastAsia="宋体" w:cs="宋体"/>
          <w:spacing w:val="-13"/>
          <w:sz w:val="21"/>
          <w:szCs w:val="21"/>
        </w:rPr>
        <w:t>传</w:t>
      </w:r>
      <w:r>
        <w:rPr>
          <w:rFonts w:ascii="宋体" w:hAnsi="宋体" w:eastAsia="宋体" w:cs="宋体"/>
          <w:spacing w:val="-12"/>
          <w:sz w:val="21"/>
          <w:szCs w:val="21"/>
        </w:rPr>
        <w:t>真：</w:t>
      </w:r>
    </w:p>
    <w:p>
      <w:pPr>
        <w:spacing w:line="248" w:lineRule="auto"/>
        <w:rPr>
          <w:rFonts w:ascii="Arial"/>
          <w:sz w:val="21"/>
        </w:rPr>
      </w:pPr>
    </w:p>
    <w:p>
      <w:pPr>
        <w:spacing w:line="248" w:lineRule="auto"/>
        <w:rPr>
          <w:rFonts w:ascii="Arial"/>
          <w:sz w:val="21"/>
        </w:rPr>
      </w:pPr>
    </w:p>
    <w:p>
      <w:pPr>
        <w:spacing w:before="69" w:line="220" w:lineRule="auto"/>
        <w:ind w:left="9"/>
        <w:rPr>
          <w:rFonts w:ascii="宋体" w:hAnsi="宋体" w:eastAsia="宋体" w:cs="宋体"/>
          <w:sz w:val="21"/>
          <w:szCs w:val="21"/>
        </w:rPr>
      </w:pPr>
      <w:r>
        <w:rPr>
          <w:rFonts w:ascii="宋体" w:hAnsi="宋体" w:eastAsia="宋体" w:cs="宋体"/>
          <w:spacing w:val="-3"/>
          <w:sz w:val="21"/>
          <w:szCs w:val="21"/>
        </w:rPr>
        <w:t>年</w:t>
      </w:r>
      <w:r>
        <w:rPr>
          <w:rFonts w:ascii="宋体" w:hAnsi="宋体" w:eastAsia="宋体" w:cs="宋体"/>
          <w:spacing w:val="-2"/>
          <w:sz w:val="21"/>
          <w:szCs w:val="21"/>
        </w:rPr>
        <w:t>月日</w:t>
      </w:r>
    </w:p>
    <w:p>
      <w:pPr>
        <w:sectPr>
          <w:footerReference r:id="rId62" w:type="default"/>
          <w:pgSz w:w="11910" w:h="16840"/>
          <w:pgMar w:top="400" w:right="1285" w:bottom="1428" w:left="1680"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24"/>
        <w:rPr>
          <w:rFonts w:ascii="宋体" w:hAnsi="宋体" w:eastAsia="宋体" w:cs="宋体"/>
          <w:sz w:val="21"/>
          <w:szCs w:val="21"/>
        </w:rPr>
      </w:pPr>
      <w:r>
        <w:rPr>
          <w:rFonts w:ascii="宋体" w:hAnsi="宋体" w:eastAsia="宋体" w:cs="宋体"/>
          <w:spacing w:val="-20"/>
          <w:sz w:val="21"/>
          <w:szCs w:val="21"/>
        </w:rPr>
        <w:t>附</w:t>
      </w:r>
      <w:r>
        <w:rPr>
          <w:rFonts w:ascii="宋体" w:hAnsi="宋体" w:eastAsia="宋体" w:cs="宋体"/>
          <w:spacing w:val="-17"/>
          <w:sz w:val="21"/>
          <w:szCs w:val="21"/>
        </w:rPr>
        <w:t>件 9：</w:t>
      </w:r>
    </w:p>
    <w:p>
      <w:pPr>
        <w:spacing w:before="279" w:line="220" w:lineRule="auto"/>
        <w:ind w:left="3919"/>
        <w:rPr>
          <w:rFonts w:ascii="宋体" w:hAnsi="宋体" w:eastAsia="宋体" w:cs="宋体"/>
          <w:sz w:val="21"/>
          <w:szCs w:val="21"/>
        </w:rPr>
      </w:pPr>
      <w:r>
        <w:rPr>
          <w:rFonts w:ascii="宋体" w:hAnsi="宋体" w:eastAsia="宋体" w:cs="宋体"/>
          <w:spacing w:val="-2"/>
          <w:sz w:val="21"/>
          <w:szCs w:val="21"/>
        </w:rPr>
        <w:t>预付款</w:t>
      </w:r>
      <w:r>
        <w:rPr>
          <w:rFonts w:ascii="宋体" w:hAnsi="宋体" w:eastAsia="宋体" w:cs="宋体"/>
          <w:spacing w:val="-1"/>
          <w:sz w:val="21"/>
          <w:szCs w:val="21"/>
        </w:rPr>
        <w:t>担保</w:t>
      </w:r>
    </w:p>
    <w:p>
      <w:pPr>
        <w:tabs>
          <w:tab w:val="left" w:pos="958"/>
        </w:tabs>
        <w:spacing w:before="279" w:line="220" w:lineRule="auto"/>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8"/>
          <w:sz w:val="21"/>
          <w:szCs w:val="21"/>
        </w:rPr>
        <w:t>(</w:t>
      </w:r>
      <w:r>
        <w:rPr>
          <w:rFonts w:ascii="宋体" w:hAnsi="宋体" w:eastAsia="宋体" w:cs="宋体"/>
          <w:spacing w:val="5"/>
          <w:sz w:val="21"/>
          <w:szCs w:val="21"/>
        </w:rPr>
        <w:t>发包人名称)：</w:t>
      </w:r>
    </w:p>
    <w:p>
      <w:pPr>
        <w:spacing w:before="158" w:line="359" w:lineRule="auto"/>
        <w:ind w:left="9" w:firstLine="419"/>
        <w:rPr>
          <w:rFonts w:ascii="宋体" w:hAnsi="宋体" w:eastAsia="宋体" w:cs="宋体"/>
          <w:sz w:val="21"/>
          <w:szCs w:val="21"/>
        </w:rPr>
      </w:pPr>
      <w:r>
        <w:rPr>
          <w:rFonts w:ascii="宋体" w:hAnsi="宋体" w:eastAsia="宋体" w:cs="宋体"/>
          <w:spacing w:val="20"/>
          <w:sz w:val="21"/>
          <w:szCs w:val="21"/>
        </w:rPr>
        <w:t>根</w:t>
      </w:r>
      <w:r>
        <w:rPr>
          <w:rFonts w:ascii="宋体" w:hAnsi="宋体" w:eastAsia="宋体" w:cs="宋体"/>
          <w:spacing w:val="11"/>
          <w:sz w:val="21"/>
          <w:szCs w:val="21"/>
        </w:rPr>
        <w:t>据</w:t>
      </w:r>
      <w:r>
        <w:rPr>
          <w:rFonts w:ascii="宋体" w:hAnsi="宋体" w:eastAsia="宋体" w:cs="宋体"/>
          <w:spacing w:val="10"/>
          <w:sz w:val="21"/>
          <w:szCs w:val="21"/>
        </w:rPr>
        <w:t>(承包人名称)  (以下称“承包人”) 与(发包人名称)  (以下简称“发包人”) 于</w:t>
      </w:r>
      <w:r>
        <w:rPr>
          <w:rFonts w:ascii="宋体" w:hAnsi="宋体" w:eastAsia="宋体" w:cs="宋体"/>
          <w:sz w:val="21"/>
          <w:szCs w:val="21"/>
        </w:rPr>
        <w:t xml:space="preserve"> </w:t>
      </w:r>
      <w:r>
        <w:rPr>
          <w:rFonts w:ascii="宋体" w:hAnsi="宋体" w:eastAsia="宋体" w:cs="宋体"/>
          <w:spacing w:val="-2"/>
          <w:sz w:val="21"/>
          <w:szCs w:val="21"/>
        </w:rPr>
        <w:t>年月  日签订的(工程名称)  《建设</w:t>
      </w:r>
      <w:r>
        <w:rPr>
          <w:rFonts w:ascii="宋体" w:hAnsi="宋体" w:eastAsia="宋体" w:cs="宋体"/>
          <w:spacing w:val="-1"/>
          <w:sz w:val="21"/>
          <w:szCs w:val="21"/>
        </w:rPr>
        <w:t>工程施工合同》， 承包人按约定的金额向你方提交一份预付</w:t>
      </w:r>
      <w:r>
        <w:rPr>
          <w:rFonts w:ascii="宋体" w:hAnsi="宋体" w:eastAsia="宋体" w:cs="宋体"/>
          <w:sz w:val="21"/>
          <w:szCs w:val="21"/>
        </w:rPr>
        <w:t xml:space="preserve"> </w:t>
      </w:r>
      <w:r>
        <w:rPr>
          <w:rFonts w:ascii="宋体" w:hAnsi="宋体" w:eastAsia="宋体" w:cs="宋体"/>
          <w:spacing w:val="1"/>
          <w:sz w:val="21"/>
          <w:szCs w:val="21"/>
        </w:rPr>
        <w:t>款担保，即有权得到你方支付相等金额的预付款。我方愿意就你方提供给承包人的预付款为</w:t>
      </w:r>
      <w:r>
        <w:rPr>
          <w:rFonts w:ascii="宋体" w:hAnsi="宋体" w:eastAsia="宋体" w:cs="宋体"/>
          <w:sz w:val="21"/>
          <w:szCs w:val="21"/>
        </w:rPr>
        <w:t xml:space="preserve">承包 </w:t>
      </w:r>
      <w:r>
        <w:rPr>
          <w:rFonts w:ascii="宋体" w:hAnsi="宋体" w:eastAsia="宋体" w:cs="宋体"/>
          <w:spacing w:val="-6"/>
          <w:sz w:val="21"/>
          <w:szCs w:val="21"/>
        </w:rPr>
        <w:t>人提</w:t>
      </w:r>
      <w:r>
        <w:rPr>
          <w:rFonts w:ascii="宋体" w:hAnsi="宋体" w:eastAsia="宋体" w:cs="宋体"/>
          <w:spacing w:val="-3"/>
          <w:sz w:val="21"/>
          <w:szCs w:val="21"/>
        </w:rPr>
        <w:t>供连带责任担保。</w:t>
      </w:r>
    </w:p>
    <w:p>
      <w:pPr>
        <w:spacing w:line="241" w:lineRule="auto"/>
        <w:ind w:left="443"/>
        <w:rPr>
          <w:rFonts w:ascii="宋体" w:hAnsi="宋体" w:eastAsia="宋体" w:cs="宋体"/>
          <w:sz w:val="21"/>
          <w:szCs w:val="21"/>
        </w:rPr>
      </w:pPr>
      <w:r>
        <w:rPr>
          <w:rFonts w:ascii="宋体" w:hAnsi="宋体" w:eastAsia="宋体" w:cs="宋体"/>
          <w:spacing w:val="25"/>
          <w:sz w:val="21"/>
          <w:szCs w:val="21"/>
        </w:rPr>
        <w:t>1</w:t>
      </w:r>
      <w:r>
        <w:rPr>
          <w:rFonts w:ascii="宋体" w:hAnsi="宋体" w:eastAsia="宋体" w:cs="宋体"/>
          <w:spacing w:val="20"/>
          <w:sz w:val="21"/>
          <w:szCs w:val="21"/>
        </w:rPr>
        <w:t>.担保金额人民币(大写)元(¥)。</w:t>
      </w:r>
    </w:p>
    <w:p>
      <w:pPr>
        <w:spacing w:before="134" w:line="359" w:lineRule="auto"/>
        <w:ind w:left="9" w:firstLine="421"/>
        <w:rPr>
          <w:rFonts w:ascii="宋体" w:hAnsi="宋体" w:eastAsia="宋体" w:cs="宋体"/>
          <w:sz w:val="21"/>
          <w:szCs w:val="21"/>
        </w:rPr>
      </w:pPr>
      <w:r>
        <w:rPr>
          <w:rFonts w:ascii="宋体" w:hAnsi="宋体" w:eastAsia="宋体" w:cs="宋体"/>
          <w:spacing w:val="1"/>
          <w:sz w:val="21"/>
          <w:szCs w:val="21"/>
        </w:rPr>
        <w:t>2.担保有效期自预付款支付给承包人起生效，至你方签发的进度款支付证书说明已完全</w:t>
      </w:r>
      <w:r>
        <w:rPr>
          <w:rFonts w:ascii="宋体" w:hAnsi="宋体" w:eastAsia="宋体" w:cs="宋体"/>
          <w:sz w:val="21"/>
          <w:szCs w:val="21"/>
        </w:rPr>
        <w:t xml:space="preserve">扣清 </w:t>
      </w:r>
      <w:r>
        <w:rPr>
          <w:rFonts w:ascii="宋体" w:hAnsi="宋体" w:eastAsia="宋体" w:cs="宋体"/>
          <w:spacing w:val="-10"/>
          <w:sz w:val="21"/>
          <w:szCs w:val="21"/>
        </w:rPr>
        <w:t>止。</w:t>
      </w:r>
    </w:p>
    <w:p>
      <w:pPr>
        <w:spacing w:line="359" w:lineRule="auto"/>
        <w:ind w:left="11" w:firstLine="420"/>
        <w:rPr>
          <w:rFonts w:ascii="宋体" w:hAnsi="宋体" w:eastAsia="宋体" w:cs="宋体"/>
          <w:sz w:val="21"/>
          <w:szCs w:val="21"/>
        </w:rPr>
      </w:pPr>
      <w:r>
        <w:rPr>
          <w:rFonts w:ascii="宋体" w:hAnsi="宋体" w:eastAsia="宋体" w:cs="宋体"/>
          <w:spacing w:val="1"/>
          <w:sz w:val="21"/>
          <w:szCs w:val="21"/>
        </w:rPr>
        <w:t>3.在本保函有效期内，因承包人违反合同约定的义务而要求收回预付款时，我方在</w:t>
      </w:r>
      <w:r>
        <w:rPr>
          <w:rFonts w:ascii="宋体" w:hAnsi="宋体" w:eastAsia="宋体" w:cs="宋体"/>
          <w:sz w:val="21"/>
          <w:szCs w:val="21"/>
        </w:rPr>
        <w:t xml:space="preserve">收到你方 </w:t>
      </w:r>
      <w:r>
        <w:rPr>
          <w:rFonts w:ascii="宋体" w:hAnsi="宋体" w:eastAsia="宋体" w:cs="宋体"/>
          <w:spacing w:val="6"/>
          <w:sz w:val="21"/>
          <w:szCs w:val="21"/>
        </w:rPr>
        <w:t>的书面通知</w:t>
      </w:r>
      <w:r>
        <w:rPr>
          <w:rFonts w:ascii="宋体" w:hAnsi="宋体" w:eastAsia="宋体" w:cs="宋体"/>
          <w:spacing w:val="4"/>
          <w:sz w:val="21"/>
          <w:szCs w:val="21"/>
        </w:rPr>
        <w:t>后</w:t>
      </w:r>
      <w:r>
        <w:rPr>
          <w:rFonts w:ascii="宋体" w:hAnsi="宋体" w:eastAsia="宋体" w:cs="宋体"/>
          <w:spacing w:val="3"/>
          <w:sz w:val="21"/>
          <w:szCs w:val="21"/>
        </w:rPr>
        <w:t>，在7天内无条件支付。但本保函的担保金额，在任何时候不应超过预付款金额减</w:t>
      </w:r>
      <w:r>
        <w:rPr>
          <w:rFonts w:ascii="宋体" w:hAnsi="宋体" w:eastAsia="宋体" w:cs="宋体"/>
          <w:sz w:val="21"/>
          <w:szCs w:val="21"/>
        </w:rPr>
        <w:t xml:space="preserve"> </w:t>
      </w:r>
      <w:r>
        <w:rPr>
          <w:rFonts w:ascii="宋体" w:hAnsi="宋体" w:eastAsia="宋体" w:cs="宋体"/>
          <w:spacing w:val="-2"/>
          <w:sz w:val="21"/>
          <w:szCs w:val="21"/>
        </w:rPr>
        <w:t>去你方按合同约定在向承</w:t>
      </w:r>
      <w:r>
        <w:rPr>
          <w:rFonts w:ascii="宋体" w:hAnsi="宋体" w:eastAsia="宋体" w:cs="宋体"/>
          <w:spacing w:val="-1"/>
          <w:sz w:val="21"/>
          <w:szCs w:val="21"/>
        </w:rPr>
        <w:t>包人签发的进度款支付证书中扣除的金额。</w:t>
      </w:r>
    </w:p>
    <w:p>
      <w:pPr>
        <w:spacing w:line="241" w:lineRule="auto"/>
        <w:ind w:left="427"/>
        <w:rPr>
          <w:rFonts w:ascii="宋体" w:hAnsi="宋体" w:eastAsia="宋体" w:cs="宋体"/>
          <w:sz w:val="21"/>
          <w:szCs w:val="21"/>
        </w:rPr>
      </w:pPr>
      <w:r>
        <w:rPr>
          <w:rFonts w:ascii="宋体" w:hAnsi="宋体" w:eastAsia="宋体" w:cs="宋体"/>
          <w:spacing w:val="-2"/>
          <w:sz w:val="21"/>
          <w:szCs w:val="21"/>
        </w:rPr>
        <w:t>4.你</w:t>
      </w:r>
      <w:r>
        <w:rPr>
          <w:rFonts w:ascii="宋体" w:hAnsi="宋体" w:eastAsia="宋体" w:cs="宋体"/>
          <w:spacing w:val="-1"/>
          <w:sz w:val="21"/>
          <w:szCs w:val="21"/>
        </w:rPr>
        <w:t>方和承包人按合同约定变更合同时，我方承担本保函规定的义务不变。</w:t>
      </w:r>
    </w:p>
    <w:p>
      <w:pPr>
        <w:spacing w:before="134" w:line="359" w:lineRule="auto"/>
        <w:ind w:left="9" w:right="49" w:firstLine="423"/>
        <w:rPr>
          <w:rFonts w:ascii="宋体" w:hAnsi="宋体" w:eastAsia="宋体" w:cs="宋体"/>
          <w:sz w:val="21"/>
          <w:szCs w:val="21"/>
        </w:rPr>
      </w:pPr>
      <w:r>
        <w:rPr>
          <w:rFonts w:ascii="宋体" w:hAnsi="宋体" w:eastAsia="宋体" w:cs="宋体"/>
          <w:spacing w:val="-1"/>
          <w:sz w:val="21"/>
          <w:szCs w:val="21"/>
        </w:rPr>
        <w:t>5.因本保函发生的纠纷，可</w:t>
      </w:r>
      <w:r>
        <w:rPr>
          <w:rFonts w:ascii="宋体" w:hAnsi="宋体" w:eastAsia="宋体" w:cs="宋体"/>
          <w:sz w:val="21"/>
          <w:szCs w:val="21"/>
        </w:rPr>
        <w:t xml:space="preserve">由双方协商解决，协商不成的，任何一方均可提请仲裁委员会仲 </w:t>
      </w:r>
      <w:r>
        <w:rPr>
          <w:rFonts w:ascii="宋体" w:hAnsi="宋体" w:eastAsia="宋体" w:cs="宋体"/>
          <w:spacing w:val="-10"/>
          <w:sz w:val="21"/>
          <w:szCs w:val="21"/>
        </w:rPr>
        <w:t>裁。</w:t>
      </w:r>
    </w:p>
    <w:p>
      <w:pPr>
        <w:spacing w:before="1" w:line="239" w:lineRule="auto"/>
        <w:ind w:left="429"/>
        <w:rPr>
          <w:rFonts w:ascii="宋体" w:hAnsi="宋体" w:eastAsia="宋体" w:cs="宋体"/>
          <w:sz w:val="21"/>
          <w:szCs w:val="21"/>
        </w:rPr>
      </w:pPr>
      <w:r>
        <w:rPr>
          <w:rFonts w:ascii="宋体" w:hAnsi="宋体" w:eastAsia="宋体" w:cs="宋体"/>
          <w:spacing w:val="5"/>
          <w:sz w:val="21"/>
          <w:szCs w:val="21"/>
        </w:rPr>
        <w:t>6.本保函自我方法定代表人(或其授权代理人)签字并加盖公章之日起生</w:t>
      </w:r>
      <w:r>
        <w:rPr>
          <w:rFonts w:ascii="宋体" w:hAnsi="宋体" w:eastAsia="宋体" w:cs="宋体"/>
          <w:spacing w:val="4"/>
          <w:sz w:val="21"/>
          <w:szCs w:val="21"/>
        </w:rPr>
        <w:t>效</w:t>
      </w:r>
      <w:r>
        <w:rPr>
          <w:rFonts w:ascii="宋体" w:hAnsi="宋体" w:eastAsia="宋体" w:cs="宋体"/>
          <w:sz w:val="21"/>
          <w:szCs w:val="21"/>
        </w:rPr>
        <w:t>。</w:t>
      </w:r>
    </w:p>
    <w:p>
      <w:pPr>
        <w:spacing w:line="472" w:lineRule="auto"/>
        <w:rPr>
          <w:rFonts w:ascii="Arial"/>
          <w:sz w:val="21"/>
        </w:rPr>
      </w:pPr>
    </w:p>
    <w:p>
      <w:pPr>
        <w:spacing w:before="69" w:line="219" w:lineRule="auto"/>
        <w:ind w:left="9"/>
        <w:rPr>
          <w:rFonts w:ascii="宋体" w:hAnsi="宋体" w:eastAsia="宋体" w:cs="宋体"/>
          <w:sz w:val="21"/>
          <w:szCs w:val="21"/>
        </w:rPr>
      </w:pPr>
      <w:r>
        <w:rPr>
          <w:rFonts w:ascii="宋体" w:hAnsi="宋体" w:eastAsia="宋体" w:cs="宋体"/>
          <w:spacing w:val="10"/>
          <w:sz w:val="21"/>
          <w:szCs w:val="21"/>
        </w:rPr>
        <w:t>担</w:t>
      </w:r>
      <w:r>
        <w:rPr>
          <w:rFonts w:ascii="宋体" w:hAnsi="宋体" w:eastAsia="宋体" w:cs="宋体"/>
          <w:spacing w:val="8"/>
          <w:sz w:val="21"/>
          <w:szCs w:val="21"/>
        </w:rPr>
        <w:t>保人：(盖单位章)</w:t>
      </w:r>
    </w:p>
    <w:p>
      <w:pPr>
        <w:spacing w:before="160" w:line="408" w:lineRule="exact"/>
        <w:ind w:left="9"/>
        <w:rPr>
          <w:rFonts w:ascii="宋体" w:hAnsi="宋体" w:eastAsia="宋体" w:cs="宋体"/>
          <w:sz w:val="21"/>
          <w:szCs w:val="21"/>
        </w:rPr>
      </w:pPr>
      <w:r>
        <w:rPr>
          <w:rFonts w:ascii="宋体" w:hAnsi="宋体" w:eastAsia="宋体" w:cs="宋体"/>
          <w:spacing w:val="5"/>
          <w:position w:val="15"/>
          <w:sz w:val="21"/>
          <w:szCs w:val="21"/>
        </w:rPr>
        <w:t>法定代表人或其委托代理人：(签字</w:t>
      </w:r>
      <w:r>
        <w:rPr>
          <w:rFonts w:ascii="宋体" w:hAnsi="宋体" w:eastAsia="宋体" w:cs="宋体"/>
          <w:spacing w:val="2"/>
          <w:position w:val="15"/>
          <w:sz w:val="21"/>
          <w:szCs w:val="21"/>
        </w:rPr>
        <w:t>)</w:t>
      </w:r>
    </w:p>
    <w:p>
      <w:pPr>
        <w:spacing w:before="1" w:line="228" w:lineRule="auto"/>
        <w:ind w:left="8"/>
        <w:rPr>
          <w:rFonts w:ascii="宋体" w:hAnsi="宋体" w:eastAsia="宋体" w:cs="宋体"/>
          <w:sz w:val="21"/>
          <w:szCs w:val="21"/>
        </w:rPr>
      </w:pPr>
      <w:r>
        <w:rPr>
          <w:rFonts w:ascii="宋体" w:hAnsi="宋体" w:eastAsia="宋体" w:cs="宋体"/>
          <w:spacing w:val="-19"/>
          <w:w w:val="91"/>
          <w:sz w:val="21"/>
          <w:szCs w:val="21"/>
        </w:rPr>
        <w:t>地址：</w:t>
      </w:r>
      <w:r>
        <w:rPr>
          <w:rFonts w:ascii="宋体" w:hAnsi="宋体" w:eastAsia="宋体" w:cs="宋体"/>
          <w:sz w:val="21"/>
          <w:szCs w:val="21"/>
          <w:u w:val="single" w:color="auto"/>
        </w:rPr>
        <w:t xml:space="preserve">                           </w:t>
      </w:r>
    </w:p>
    <w:p>
      <w:pPr>
        <w:spacing w:before="149" w:line="359" w:lineRule="auto"/>
        <w:ind w:left="23"/>
        <w:rPr>
          <w:rFonts w:ascii="宋体" w:hAnsi="宋体" w:eastAsia="宋体" w:cs="宋体"/>
          <w:sz w:val="21"/>
          <w:szCs w:val="21"/>
        </w:rPr>
      </w:pPr>
      <w:r>
        <w:rPr>
          <w:rFonts w:ascii="宋体" w:hAnsi="宋体" w:eastAsia="宋体" w:cs="宋体"/>
          <w:spacing w:val="-30"/>
          <w:sz w:val="21"/>
          <w:szCs w:val="21"/>
        </w:rPr>
        <w:t>邮</w:t>
      </w:r>
      <w:r>
        <w:rPr>
          <w:rFonts w:ascii="宋体" w:hAnsi="宋体" w:eastAsia="宋体" w:cs="宋体"/>
          <w:spacing w:val="-28"/>
          <w:sz w:val="21"/>
          <w:szCs w:val="21"/>
        </w:rPr>
        <w:t>政编码：</w:t>
      </w:r>
      <w:r>
        <w:rPr>
          <w:rFonts w:ascii="宋体" w:hAnsi="宋体" w:eastAsia="宋体" w:cs="宋体"/>
          <w:sz w:val="21"/>
          <w:szCs w:val="21"/>
          <w:u w:val="single" w:color="auto"/>
        </w:rPr>
        <w:t xml:space="preserve">                           </w:t>
      </w:r>
    </w:p>
    <w:p>
      <w:pPr>
        <w:spacing w:line="221" w:lineRule="auto"/>
        <w:ind w:left="32"/>
        <w:rPr>
          <w:rFonts w:ascii="宋体" w:hAnsi="宋体" w:eastAsia="宋体" w:cs="宋体"/>
          <w:sz w:val="21"/>
          <w:szCs w:val="21"/>
        </w:rPr>
      </w:pPr>
      <w:r>
        <w:rPr>
          <w:rFonts w:ascii="宋体" w:hAnsi="宋体" w:eastAsia="宋体" w:cs="宋体"/>
          <w:spacing w:val="-18"/>
          <w:w w:val="88"/>
          <w:sz w:val="21"/>
          <w:szCs w:val="21"/>
        </w:rPr>
        <w:t>电话：</w:t>
      </w:r>
      <w:r>
        <w:rPr>
          <w:rFonts w:ascii="宋体" w:hAnsi="宋体" w:eastAsia="宋体" w:cs="宋体"/>
          <w:sz w:val="21"/>
          <w:szCs w:val="21"/>
          <w:u w:val="single" w:color="auto"/>
        </w:rPr>
        <w:t xml:space="preserve">                           </w:t>
      </w:r>
    </w:p>
    <w:p>
      <w:pPr>
        <w:spacing w:before="157" w:line="359" w:lineRule="auto"/>
        <w:ind w:left="6"/>
        <w:rPr>
          <w:rFonts w:ascii="宋体" w:hAnsi="宋体" w:eastAsia="宋体" w:cs="宋体"/>
          <w:sz w:val="21"/>
          <w:szCs w:val="21"/>
        </w:rPr>
      </w:pPr>
      <w:r>
        <w:rPr>
          <w:rFonts w:ascii="宋体" w:hAnsi="宋体" w:eastAsia="宋体" w:cs="宋体"/>
          <w:spacing w:val="-19"/>
          <w:w w:val="92"/>
          <w:sz w:val="21"/>
          <w:szCs w:val="21"/>
        </w:rPr>
        <w:t>传真：</w:t>
      </w:r>
      <w:r>
        <w:rPr>
          <w:rFonts w:ascii="宋体" w:hAnsi="宋体" w:eastAsia="宋体" w:cs="宋体"/>
          <w:sz w:val="21"/>
          <w:szCs w:val="21"/>
          <w:u w:val="single" w:color="auto"/>
        </w:rPr>
        <w:t xml:space="preserve">                           </w:t>
      </w:r>
    </w:p>
    <w:p>
      <w:pPr>
        <w:spacing w:line="219" w:lineRule="auto"/>
        <w:ind w:left="9"/>
        <w:rPr>
          <w:rFonts w:ascii="宋体" w:hAnsi="宋体" w:eastAsia="宋体" w:cs="宋体"/>
          <w:sz w:val="21"/>
          <w:szCs w:val="21"/>
        </w:rPr>
      </w:pPr>
      <w:r>
        <w:rPr>
          <w:rFonts w:ascii="宋体" w:hAnsi="宋体" w:eastAsia="宋体" w:cs="宋体"/>
          <w:spacing w:val="-3"/>
          <w:sz w:val="21"/>
          <w:szCs w:val="21"/>
        </w:rPr>
        <w:t>年</w:t>
      </w:r>
      <w:r>
        <w:rPr>
          <w:rFonts w:ascii="宋体" w:hAnsi="宋体" w:eastAsia="宋体" w:cs="宋体"/>
          <w:spacing w:val="-2"/>
          <w:sz w:val="21"/>
          <w:szCs w:val="21"/>
        </w:rPr>
        <w:t>月日</w:t>
      </w:r>
    </w:p>
    <w:p>
      <w:pPr>
        <w:sectPr>
          <w:footerReference r:id="rId63" w:type="default"/>
          <w:pgSz w:w="11910" w:h="16840"/>
          <w:pgMar w:top="400" w:right="1360" w:bottom="1426" w:left="1680"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17"/>
        <w:rPr>
          <w:rFonts w:ascii="宋体" w:hAnsi="宋体" w:eastAsia="宋体" w:cs="宋体"/>
          <w:sz w:val="21"/>
          <w:szCs w:val="21"/>
        </w:rPr>
      </w:pPr>
      <w:r>
        <w:rPr>
          <w:rFonts w:ascii="宋体" w:hAnsi="宋体" w:eastAsia="宋体" w:cs="宋体"/>
          <w:spacing w:val="-15"/>
          <w:sz w:val="21"/>
          <w:szCs w:val="21"/>
        </w:rPr>
        <w:t>附</w:t>
      </w:r>
      <w:r>
        <w:rPr>
          <w:rFonts w:ascii="宋体" w:hAnsi="宋体" w:eastAsia="宋体" w:cs="宋体"/>
          <w:spacing w:val="-11"/>
          <w:sz w:val="21"/>
          <w:szCs w:val="21"/>
        </w:rPr>
        <w:t>件 10:</w:t>
      </w:r>
    </w:p>
    <w:p>
      <w:pPr>
        <w:spacing w:before="159" w:line="220" w:lineRule="auto"/>
        <w:ind w:left="4016"/>
        <w:rPr>
          <w:rFonts w:ascii="宋体" w:hAnsi="宋体" w:eastAsia="宋体" w:cs="宋体"/>
          <w:sz w:val="21"/>
          <w:szCs w:val="21"/>
        </w:rPr>
      </w:pPr>
      <w:r>
        <w:rPr>
          <w:rFonts w:ascii="宋体" w:hAnsi="宋体" w:eastAsia="宋体" w:cs="宋体"/>
          <w:spacing w:val="-2"/>
          <w:sz w:val="21"/>
          <w:szCs w:val="21"/>
        </w:rPr>
        <w:t>支付担</w:t>
      </w:r>
      <w:r>
        <w:rPr>
          <w:rFonts w:ascii="宋体" w:hAnsi="宋体" w:eastAsia="宋体" w:cs="宋体"/>
          <w:spacing w:val="-1"/>
          <w:sz w:val="21"/>
          <w:szCs w:val="21"/>
        </w:rPr>
        <w:t>保</w:t>
      </w:r>
    </w:p>
    <w:p>
      <w:pPr>
        <w:spacing w:before="158" w:line="220" w:lineRule="auto"/>
        <w:ind w:left="6"/>
        <w:rPr>
          <w:rFonts w:ascii="宋体" w:hAnsi="宋体" w:eastAsia="宋体" w:cs="宋体"/>
          <w:sz w:val="21"/>
          <w:szCs w:val="21"/>
        </w:rPr>
      </w:pPr>
      <w:r>
        <w:rPr>
          <w:rFonts w:ascii="宋体" w:hAnsi="宋体" w:eastAsia="宋体" w:cs="宋体"/>
          <w:spacing w:val="27"/>
          <w:sz w:val="21"/>
          <w:szCs w:val="21"/>
        </w:rPr>
        <w:t>(</w:t>
      </w:r>
      <w:r>
        <w:rPr>
          <w:rFonts w:ascii="宋体" w:hAnsi="宋体" w:eastAsia="宋体" w:cs="宋体"/>
          <w:spacing w:val="24"/>
          <w:sz w:val="21"/>
          <w:szCs w:val="21"/>
        </w:rPr>
        <w:t>承包人)：</w:t>
      </w:r>
    </w:p>
    <w:p>
      <w:pPr>
        <w:spacing w:before="159" w:line="359" w:lineRule="auto"/>
        <w:ind w:right="108" w:firstLine="423"/>
        <w:rPr>
          <w:rFonts w:ascii="宋体" w:hAnsi="宋体" w:eastAsia="宋体" w:cs="宋体"/>
          <w:sz w:val="21"/>
          <w:szCs w:val="21"/>
        </w:rPr>
      </w:pPr>
      <w:r>
        <w:rPr>
          <w:rFonts w:ascii="宋体" w:hAnsi="宋体" w:eastAsia="宋体" w:cs="宋体"/>
          <w:spacing w:val="13"/>
          <w:sz w:val="21"/>
          <w:szCs w:val="21"/>
        </w:rPr>
        <w:t>鉴于你方作为承包人已经与(发包人名称)(以下称“发包人”)于年月日签订了(工程</w:t>
      </w:r>
      <w:r>
        <w:rPr>
          <w:rFonts w:ascii="宋体" w:hAnsi="宋体" w:eastAsia="宋体" w:cs="宋体"/>
          <w:spacing w:val="7"/>
          <w:sz w:val="21"/>
          <w:szCs w:val="21"/>
        </w:rPr>
        <w:t>名</w:t>
      </w:r>
      <w:r>
        <w:rPr>
          <w:rFonts w:ascii="宋体" w:hAnsi="宋体" w:eastAsia="宋体" w:cs="宋体"/>
          <w:sz w:val="21"/>
          <w:szCs w:val="21"/>
        </w:rPr>
        <w:t xml:space="preserve"> </w:t>
      </w:r>
      <w:r>
        <w:rPr>
          <w:rFonts w:ascii="宋体" w:hAnsi="宋体" w:eastAsia="宋体" w:cs="宋体"/>
          <w:spacing w:val="14"/>
          <w:sz w:val="21"/>
          <w:szCs w:val="21"/>
        </w:rPr>
        <w:t>称</w:t>
      </w:r>
      <w:r>
        <w:rPr>
          <w:rFonts w:ascii="宋体" w:hAnsi="宋体" w:eastAsia="宋体" w:cs="宋体"/>
          <w:spacing w:val="13"/>
          <w:sz w:val="21"/>
          <w:szCs w:val="21"/>
        </w:rPr>
        <w:t>)</w:t>
      </w:r>
      <w:r>
        <w:rPr>
          <w:rFonts w:ascii="宋体" w:hAnsi="宋体" w:eastAsia="宋体" w:cs="宋体"/>
          <w:spacing w:val="7"/>
          <w:sz w:val="21"/>
          <w:szCs w:val="21"/>
        </w:rPr>
        <w:t>《建设工程施工合同》(以下称“主合同”)，应发包人的申请，我方愿就发包人履行主合</w:t>
      </w:r>
      <w:r>
        <w:rPr>
          <w:rFonts w:ascii="宋体" w:hAnsi="宋体" w:eastAsia="宋体" w:cs="宋体"/>
          <w:sz w:val="21"/>
          <w:szCs w:val="21"/>
        </w:rPr>
        <w:t xml:space="preserve"> </w:t>
      </w:r>
      <w:r>
        <w:rPr>
          <w:rFonts w:ascii="宋体" w:hAnsi="宋体" w:eastAsia="宋体" w:cs="宋体"/>
          <w:spacing w:val="-2"/>
          <w:sz w:val="21"/>
          <w:szCs w:val="21"/>
        </w:rPr>
        <w:t>同约定的工程款支付义务以保证的方式向你方提供如下担保：</w:t>
      </w:r>
    </w:p>
    <w:p>
      <w:pPr>
        <w:spacing w:line="219" w:lineRule="auto"/>
        <w:ind w:left="424"/>
        <w:rPr>
          <w:rFonts w:ascii="宋体" w:hAnsi="宋体" w:eastAsia="宋体" w:cs="宋体"/>
          <w:sz w:val="21"/>
          <w:szCs w:val="21"/>
        </w:rPr>
      </w:pPr>
      <w:r>
        <w:rPr>
          <w:rFonts w:ascii="宋体" w:hAnsi="宋体" w:eastAsia="宋体" w:cs="宋体"/>
          <w:spacing w:val="-1"/>
          <w:sz w:val="21"/>
          <w:szCs w:val="21"/>
        </w:rPr>
        <w:t>一、保证的范围及保证金</w:t>
      </w:r>
      <w:r>
        <w:rPr>
          <w:rFonts w:ascii="宋体" w:hAnsi="宋体" w:eastAsia="宋体" w:cs="宋体"/>
          <w:sz w:val="21"/>
          <w:szCs w:val="21"/>
        </w:rPr>
        <w:t>额</w:t>
      </w:r>
    </w:p>
    <w:p>
      <w:pPr>
        <w:spacing w:before="158" w:line="241" w:lineRule="auto"/>
        <w:ind w:left="436"/>
        <w:rPr>
          <w:rFonts w:ascii="宋体" w:hAnsi="宋体" w:eastAsia="宋体" w:cs="宋体"/>
          <w:sz w:val="21"/>
          <w:szCs w:val="21"/>
        </w:rPr>
      </w:pPr>
      <w:r>
        <w:rPr>
          <w:rFonts w:ascii="宋体" w:hAnsi="宋体" w:eastAsia="宋体" w:cs="宋体"/>
          <w:spacing w:val="-4"/>
          <w:sz w:val="21"/>
          <w:szCs w:val="21"/>
        </w:rPr>
        <w:t>1.我方的保</w:t>
      </w:r>
      <w:r>
        <w:rPr>
          <w:rFonts w:ascii="宋体" w:hAnsi="宋体" w:eastAsia="宋体" w:cs="宋体"/>
          <w:spacing w:val="-2"/>
          <w:sz w:val="21"/>
          <w:szCs w:val="21"/>
        </w:rPr>
        <w:t>证范围是主合同约定的工程款。</w:t>
      </w:r>
    </w:p>
    <w:p>
      <w:pPr>
        <w:spacing w:before="134" w:line="241" w:lineRule="auto"/>
        <w:ind w:left="423"/>
        <w:rPr>
          <w:rFonts w:ascii="宋体" w:hAnsi="宋体" w:eastAsia="宋体" w:cs="宋体"/>
          <w:sz w:val="21"/>
          <w:szCs w:val="21"/>
        </w:rPr>
      </w:pPr>
      <w:r>
        <w:rPr>
          <w:rFonts w:ascii="宋体" w:hAnsi="宋体" w:eastAsia="宋体" w:cs="宋体"/>
          <w:spacing w:val="-2"/>
          <w:sz w:val="21"/>
          <w:szCs w:val="21"/>
        </w:rPr>
        <w:t>2</w:t>
      </w:r>
      <w:r>
        <w:rPr>
          <w:rFonts w:ascii="宋体" w:hAnsi="宋体" w:eastAsia="宋体" w:cs="宋体"/>
          <w:spacing w:val="-1"/>
          <w:sz w:val="21"/>
          <w:szCs w:val="21"/>
        </w:rPr>
        <w:t>.本保函所称主合同约定的工程款是指主合同约定的除工程质量保证金以外的合同价款。</w:t>
      </w:r>
    </w:p>
    <w:p>
      <w:pPr>
        <w:spacing w:before="134"/>
        <w:ind w:left="425"/>
        <w:rPr>
          <w:rFonts w:ascii="宋体" w:hAnsi="宋体" w:eastAsia="宋体" w:cs="宋体"/>
          <w:sz w:val="21"/>
          <w:szCs w:val="21"/>
        </w:rPr>
      </w:pPr>
      <w:r>
        <w:rPr>
          <w:rFonts w:ascii="宋体" w:hAnsi="宋体" w:eastAsia="宋体" w:cs="宋体"/>
          <w:spacing w:val="8"/>
          <w:sz w:val="21"/>
          <w:szCs w:val="21"/>
        </w:rPr>
        <w:t>3.</w:t>
      </w:r>
      <w:r>
        <w:rPr>
          <w:rFonts w:ascii="宋体" w:hAnsi="宋体" w:eastAsia="宋体" w:cs="宋体"/>
          <w:spacing w:val="7"/>
          <w:sz w:val="21"/>
          <w:szCs w:val="21"/>
        </w:rPr>
        <w:t>我</w:t>
      </w:r>
      <w:r>
        <w:rPr>
          <w:rFonts w:ascii="宋体" w:hAnsi="宋体" w:eastAsia="宋体" w:cs="宋体"/>
          <w:spacing w:val="4"/>
          <w:sz w:val="21"/>
          <w:szCs w:val="21"/>
        </w:rPr>
        <w:t>方保证的金额是主合同约定的工程款的%，数额最高不超过人民币元(大写：)。</w:t>
      </w:r>
    </w:p>
    <w:p>
      <w:pPr>
        <w:spacing w:before="136" w:line="220" w:lineRule="auto"/>
        <w:ind w:left="424"/>
        <w:rPr>
          <w:rFonts w:ascii="宋体" w:hAnsi="宋体" w:eastAsia="宋体" w:cs="宋体"/>
          <w:sz w:val="21"/>
          <w:szCs w:val="21"/>
        </w:rPr>
      </w:pPr>
      <w:r>
        <w:rPr>
          <w:rFonts w:ascii="宋体" w:hAnsi="宋体" w:eastAsia="宋体" w:cs="宋体"/>
          <w:spacing w:val="-1"/>
          <w:sz w:val="21"/>
          <w:szCs w:val="21"/>
        </w:rPr>
        <w:t>二、保证的方式及保证期</w:t>
      </w:r>
      <w:r>
        <w:rPr>
          <w:rFonts w:ascii="宋体" w:hAnsi="宋体" w:eastAsia="宋体" w:cs="宋体"/>
          <w:sz w:val="21"/>
          <w:szCs w:val="21"/>
        </w:rPr>
        <w:t>间</w:t>
      </w:r>
    </w:p>
    <w:p>
      <w:pPr>
        <w:spacing w:before="158" w:line="241" w:lineRule="auto"/>
        <w:ind w:left="436"/>
        <w:rPr>
          <w:rFonts w:ascii="宋体" w:hAnsi="宋体" w:eastAsia="宋体" w:cs="宋体"/>
          <w:sz w:val="21"/>
          <w:szCs w:val="21"/>
        </w:rPr>
      </w:pPr>
      <w:r>
        <w:rPr>
          <w:rFonts w:ascii="宋体" w:hAnsi="宋体" w:eastAsia="宋体" w:cs="宋体"/>
          <w:spacing w:val="-3"/>
          <w:sz w:val="21"/>
          <w:szCs w:val="21"/>
        </w:rPr>
        <w:t>1.我方保证的方式为：连带责任保证</w:t>
      </w:r>
      <w:r>
        <w:rPr>
          <w:rFonts w:ascii="宋体" w:hAnsi="宋体" w:eastAsia="宋体" w:cs="宋体"/>
          <w:spacing w:val="-1"/>
          <w:sz w:val="21"/>
          <w:szCs w:val="21"/>
        </w:rPr>
        <w:t>。</w:t>
      </w:r>
    </w:p>
    <w:p>
      <w:pPr>
        <w:spacing w:before="135" w:line="241" w:lineRule="auto"/>
        <w:ind w:left="423"/>
        <w:rPr>
          <w:rFonts w:ascii="宋体" w:hAnsi="宋体" w:eastAsia="宋体" w:cs="宋体"/>
          <w:sz w:val="21"/>
          <w:szCs w:val="21"/>
        </w:rPr>
      </w:pPr>
      <w:r>
        <w:rPr>
          <w:rFonts w:ascii="宋体" w:hAnsi="宋体" w:eastAsia="宋体" w:cs="宋体"/>
          <w:spacing w:val="-2"/>
          <w:sz w:val="21"/>
          <w:szCs w:val="21"/>
        </w:rPr>
        <w:t>2</w:t>
      </w:r>
      <w:r>
        <w:rPr>
          <w:rFonts w:ascii="宋体" w:hAnsi="宋体" w:eastAsia="宋体" w:cs="宋体"/>
          <w:spacing w:val="-1"/>
          <w:sz w:val="21"/>
          <w:szCs w:val="21"/>
        </w:rPr>
        <w:t>.我方保证的期间为：自本合同生效之日起至主合同约定的工程款支付完毕之日后日内。</w:t>
      </w:r>
    </w:p>
    <w:p>
      <w:pPr>
        <w:spacing w:before="134" w:line="359" w:lineRule="auto"/>
        <w:ind w:right="108" w:firstLine="424"/>
        <w:rPr>
          <w:rFonts w:ascii="宋体" w:hAnsi="宋体" w:eastAsia="宋体" w:cs="宋体"/>
          <w:sz w:val="21"/>
          <w:szCs w:val="21"/>
        </w:rPr>
      </w:pPr>
      <w:r>
        <w:rPr>
          <w:rFonts w:ascii="宋体" w:hAnsi="宋体" w:eastAsia="宋体" w:cs="宋体"/>
          <w:spacing w:val="-1"/>
          <w:sz w:val="21"/>
          <w:szCs w:val="21"/>
        </w:rPr>
        <w:t>3.你方与发包人协议变更工</w:t>
      </w:r>
      <w:r>
        <w:rPr>
          <w:rFonts w:ascii="宋体" w:hAnsi="宋体" w:eastAsia="宋体" w:cs="宋体"/>
          <w:sz w:val="21"/>
          <w:szCs w:val="21"/>
        </w:rPr>
        <w:t xml:space="preserve">程款支付日期的，经我方书面同意后，保证期间按照变更后的支 </w:t>
      </w:r>
      <w:r>
        <w:rPr>
          <w:rFonts w:ascii="宋体" w:hAnsi="宋体" w:eastAsia="宋体" w:cs="宋体"/>
          <w:spacing w:val="-4"/>
          <w:sz w:val="21"/>
          <w:szCs w:val="21"/>
        </w:rPr>
        <w:t>付日期做相应调整</w:t>
      </w:r>
      <w:r>
        <w:rPr>
          <w:rFonts w:ascii="宋体" w:hAnsi="宋体" w:eastAsia="宋体" w:cs="宋体"/>
          <w:spacing w:val="-3"/>
          <w:sz w:val="21"/>
          <w:szCs w:val="21"/>
        </w:rPr>
        <w:t>。</w:t>
      </w:r>
    </w:p>
    <w:p>
      <w:pPr>
        <w:spacing w:before="1" w:line="219" w:lineRule="auto"/>
        <w:ind w:left="420"/>
        <w:rPr>
          <w:rFonts w:ascii="宋体" w:hAnsi="宋体" w:eastAsia="宋体" w:cs="宋体"/>
          <w:sz w:val="21"/>
          <w:szCs w:val="21"/>
        </w:rPr>
      </w:pPr>
      <w:r>
        <w:rPr>
          <w:rFonts w:ascii="宋体" w:hAnsi="宋体" w:eastAsia="宋体" w:cs="宋体"/>
          <w:spacing w:val="-1"/>
          <w:sz w:val="21"/>
          <w:szCs w:val="21"/>
        </w:rPr>
        <w:t>三、承担保证责任</w:t>
      </w:r>
      <w:r>
        <w:rPr>
          <w:rFonts w:ascii="宋体" w:hAnsi="宋体" w:eastAsia="宋体" w:cs="宋体"/>
          <w:sz w:val="21"/>
          <w:szCs w:val="21"/>
        </w:rPr>
        <w:t>的形式</w:t>
      </w:r>
    </w:p>
    <w:p>
      <w:pPr>
        <w:spacing w:before="159" w:line="359" w:lineRule="auto"/>
        <w:ind w:right="108" w:firstLine="422"/>
        <w:rPr>
          <w:rFonts w:ascii="宋体" w:hAnsi="宋体" w:eastAsia="宋体" w:cs="宋体"/>
          <w:sz w:val="21"/>
          <w:szCs w:val="21"/>
        </w:rPr>
      </w:pPr>
      <w:r>
        <w:rPr>
          <w:rFonts w:ascii="宋体" w:hAnsi="宋体" w:eastAsia="宋体" w:cs="宋体"/>
          <w:spacing w:val="-1"/>
          <w:sz w:val="21"/>
          <w:szCs w:val="21"/>
        </w:rPr>
        <w:t>我方承担保证责任的形</w:t>
      </w:r>
      <w:r>
        <w:rPr>
          <w:rFonts w:ascii="宋体" w:hAnsi="宋体" w:eastAsia="宋体" w:cs="宋体"/>
          <w:sz w:val="21"/>
          <w:szCs w:val="21"/>
        </w:rPr>
        <w:t xml:space="preserve">式是代为支付。发包人未按主合同约定向你方支付工程款的，由我方 </w:t>
      </w:r>
      <w:r>
        <w:rPr>
          <w:rFonts w:ascii="宋体" w:hAnsi="宋体" w:eastAsia="宋体" w:cs="宋体"/>
          <w:spacing w:val="-5"/>
          <w:sz w:val="21"/>
          <w:szCs w:val="21"/>
        </w:rPr>
        <w:t>在</w:t>
      </w:r>
      <w:r>
        <w:rPr>
          <w:rFonts w:ascii="宋体" w:hAnsi="宋体" w:eastAsia="宋体" w:cs="宋体"/>
          <w:spacing w:val="-3"/>
          <w:sz w:val="21"/>
          <w:szCs w:val="21"/>
        </w:rPr>
        <w:t>保证金额内代为支付。</w:t>
      </w:r>
    </w:p>
    <w:p>
      <w:pPr>
        <w:spacing w:before="1" w:line="219" w:lineRule="auto"/>
        <w:ind w:left="440"/>
        <w:rPr>
          <w:rFonts w:ascii="宋体" w:hAnsi="宋体" w:eastAsia="宋体" w:cs="宋体"/>
          <w:sz w:val="21"/>
          <w:szCs w:val="21"/>
        </w:rPr>
      </w:pPr>
      <w:r>
        <w:rPr>
          <w:rFonts w:ascii="宋体" w:hAnsi="宋体" w:eastAsia="宋体" w:cs="宋体"/>
          <w:spacing w:val="-6"/>
          <w:sz w:val="21"/>
          <w:szCs w:val="21"/>
        </w:rPr>
        <w:t>四</w:t>
      </w:r>
      <w:r>
        <w:rPr>
          <w:rFonts w:ascii="宋体" w:hAnsi="宋体" w:eastAsia="宋体" w:cs="宋体"/>
          <w:spacing w:val="-3"/>
          <w:sz w:val="21"/>
          <w:szCs w:val="21"/>
        </w:rPr>
        <w:t>、代偿的安排</w:t>
      </w:r>
    </w:p>
    <w:p>
      <w:pPr>
        <w:spacing w:before="159" w:line="359" w:lineRule="auto"/>
        <w:ind w:right="108" w:firstLine="436"/>
        <w:rPr>
          <w:rFonts w:ascii="宋体" w:hAnsi="宋体" w:eastAsia="宋体" w:cs="宋体"/>
          <w:sz w:val="21"/>
          <w:szCs w:val="21"/>
        </w:rPr>
      </w:pPr>
      <w:r>
        <w:rPr>
          <w:rFonts w:ascii="宋体" w:hAnsi="宋体" w:eastAsia="宋体" w:cs="宋体"/>
          <w:spacing w:val="-1"/>
          <w:sz w:val="21"/>
          <w:szCs w:val="21"/>
        </w:rPr>
        <w:t>1.你方要求我方承担保证责任的，应向我方发出书面</w:t>
      </w:r>
      <w:r>
        <w:rPr>
          <w:rFonts w:ascii="宋体" w:hAnsi="宋体" w:eastAsia="宋体" w:cs="宋体"/>
          <w:sz w:val="21"/>
          <w:szCs w:val="21"/>
        </w:rPr>
        <w:t xml:space="preserve">索赔通知及发包人未支付主合同约定工 </w:t>
      </w:r>
      <w:r>
        <w:rPr>
          <w:rFonts w:ascii="宋体" w:hAnsi="宋体" w:eastAsia="宋体" w:cs="宋体"/>
          <w:spacing w:val="-2"/>
          <w:sz w:val="21"/>
          <w:szCs w:val="21"/>
        </w:rPr>
        <w:t>程款的</w:t>
      </w:r>
      <w:r>
        <w:rPr>
          <w:rFonts w:ascii="宋体" w:hAnsi="宋体" w:eastAsia="宋体" w:cs="宋体"/>
          <w:spacing w:val="-1"/>
          <w:sz w:val="21"/>
          <w:szCs w:val="21"/>
        </w:rPr>
        <w:t>证明材料。索赔通知应写明要求索赔的金额，支付款项应到达的账号。</w:t>
      </w:r>
    </w:p>
    <w:p>
      <w:pPr>
        <w:spacing w:line="359" w:lineRule="auto"/>
        <w:ind w:left="1" w:right="108" w:firstLine="421"/>
        <w:rPr>
          <w:rFonts w:ascii="宋体" w:hAnsi="宋体" w:eastAsia="宋体" w:cs="宋体"/>
          <w:sz w:val="21"/>
          <w:szCs w:val="21"/>
        </w:rPr>
      </w:pPr>
      <w:r>
        <w:rPr>
          <w:rFonts w:ascii="宋体" w:hAnsi="宋体" w:eastAsia="宋体" w:cs="宋体"/>
          <w:spacing w:val="-1"/>
          <w:sz w:val="21"/>
          <w:szCs w:val="21"/>
        </w:rPr>
        <w:t>2.在出现你方与发包人</w:t>
      </w:r>
      <w:r>
        <w:rPr>
          <w:rFonts w:ascii="宋体" w:hAnsi="宋体" w:eastAsia="宋体" w:cs="宋体"/>
          <w:sz w:val="21"/>
          <w:szCs w:val="21"/>
        </w:rPr>
        <w:t xml:space="preserve">因工程质量发生争议，发包人拒绝向你方支付工程款的情形时，你方 </w:t>
      </w:r>
      <w:r>
        <w:rPr>
          <w:rFonts w:ascii="宋体" w:hAnsi="宋体" w:eastAsia="宋体" w:cs="宋体"/>
          <w:spacing w:val="-1"/>
          <w:sz w:val="21"/>
          <w:szCs w:val="21"/>
        </w:rPr>
        <w:t>要求我方履行保证责任</w:t>
      </w:r>
      <w:r>
        <w:rPr>
          <w:rFonts w:ascii="宋体" w:hAnsi="宋体" w:eastAsia="宋体" w:cs="宋体"/>
          <w:sz w:val="21"/>
          <w:szCs w:val="21"/>
        </w:rPr>
        <w:t xml:space="preserve">代为支付的，需提供符合相应条件要求的工程质量检测机构出具的质量说 </w:t>
      </w:r>
      <w:r>
        <w:rPr>
          <w:rFonts w:ascii="宋体" w:hAnsi="宋体" w:eastAsia="宋体" w:cs="宋体"/>
          <w:spacing w:val="-9"/>
          <w:sz w:val="21"/>
          <w:szCs w:val="21"/>
        </w:rPr>
        <w:t>明</w:t>
      </w:r>
      <w:r>
        <w:rPr>
          <w:rFonts w:ascii="宋体" w:hAnsi="宋体" w:eastAsia="宋体" w:cs="宋体"/>
          <w:spacing w:val="-7"/>
          <w:sz w:val="21"/>
          <w:szCs w:val="21"/>
        </w:rPr>
        <w:t>材料。</w:t>
      </w:r>
    </w:p>
    <w:p>
      <w:pPr>
        <w:spacing w:before="1" w:line="239" w:lineRule="auto"/>
        <w:ind w:left="425"/>
        <w:rPr>
          <w:rFonts w:ascii="宋体" w:hAnsi="宋体" w:eastAsia="宋体" w:cs="宋体"/>
          <w:sz w:val="21"/>
          <w:szCs w:val="21"/>
        </w:rPr>
      </w:pPr>
      <w:r>
        <w:rPr>
          <w:rFonts w:ascii="宋体" w:hAnsi="宋体" w:eastAsia="宋体" w:cs="宋体"/>
          <w:spacing w:val="2"/>
          <w:sz w:val="21"/>
          <w:szCs w:val="21"/>
        </w:rPr>
        <w:t>3.我方收到你方的书面索赔通知及相应的证明材料后7天内无条件支</w:t>
      </w:r>
      <w:r>
        <w:rPr>
          <w:rFonts w:ascii="宋体" w:hAnsi="宋体" w:eastAsia="宋体" w:cs="宋体"/>
          <w:sz w:val="21"/>
          <w:szCs w:val="21"/>
        </w:rPr>
        <w:t>付。</w:t>
      </w:r>
    </w:p>
    <w:p>
      <w:pPr>
        <w:spacing w:before="135" w:line="220" w:lineRule="auto"/>
        <w:ind w:left="424"/>
        <w:rPr>
          <w:rFonts w:ascii="宋体" w:hAnsi="宋体" w:eastAsia="宋体" w:cs="宋体"/>
          <w:sz w:val="21"/>
          <w:szCs w:val="21"/>
        </w:rPr>
      </w:pPr>
      <w:r>
        <w:rPr>
          <w:rFonts w:ascii="宋体" w:hAnsi="宋体" w:eastAsia="宋体" w:cs="宋体"/>
          <w:spacing w:val="-2"/>
          <w:sz w:val="21"/>
          <w:szCs w:val="21"/>
        </w:rPr>
        <w:t>五、</w:t>
      </w:r>
      <w:r>
        <w:rPr>
          <w:rFonts w:ascii="宋体" w:hAnsi="宋体" w:eastAsia="宋体" w:cs="宋体"/>
          <w:spacing w:val="-1"/>
          <w:sz w:val="21"/>
          <w:szCs w:val="21"/>
        </w:rPr>
        <w:t>保证责任的解除</w:t>
      </w:r>
    </w:p>
    <w:p>
      <w:pPr>
        <w:spacing w:before="159" w:line="359" w:lineRule="auto"/>
        <w:ind w:left="2" w:firstLine="433"/>
        <w:rPr>
          <w:rFonts w:ascii="宋体" w:hAnsi="宋体" w:eastAsia="宋体" w:cs="宋体"/>
          <w:sz w:val="21"/>
          <w:szCs w:val="21"/>
        </w:rPr>
      </w:pPr>
      <w:r>
        <w:rPr>
          <w:rFonts w:ascii="宋体" w:hAnsi="宋体" w:eastAsia="宋体" w:cs="宋体"/>
          <w:spacing w:val="-14"/>
          <w:sz w:val="21"/>
          <w:szCs w:val="21"/>
        </w:rPr>
        <w:t>1.在本</w:t>
      </w:r>
      <w:r>
        <w:rPr>
          <w:rFonts w:ascii="宋体" w:hAnsi="宋体" w:eastAsia="宋体" w:cs="宋体"/>
          <w:spacing w:val="-7"/>
          <w:sz w:val="21"/>
          <w:szCs w:val="21"/>
        </w:rPr>
        <w:t>保函承诺的保证期间内， 你方未书面向我方主张保证责任的， 自保证期间届满次日起，</w:t>
      </w:r>
      <w:r>
        <w:rPr>
          <w:rFonts w:ascii="宋体" w:hAnsi="宋体" w:eastAsia="宋体" w:cs="宋体"/>
          <w:sz w:val="21"/>
          <w:szCs w:val="21"/>
        </w:rPr>
        <w:t xml:space="preserve"> </w:t>
      </w:r>
      <w:r>
        <w:rPr>
          <w:rFonts w:ascii="宋体" w:hAnsi="宋体" w:eastAsia="宋体" w:cs="宋体"/>
          <w:spacing w:val="-4"/>
          <w:sz w:val="21"/>
          <w:szCs w:val="21"/>
        </w:rPr>
        <w:t>我方保证责任解除。</w:t>
      </w:r>
    </w:p>
    <w:p>
      <w:pPr>
        <w:spacing w:line="359" w:lineRule="auto"/>
        <w:ind w:left="1" w:right="108" w:firstLine="421"/>
        <w:rPr>
          <w:rFonts w:ascii="宋体" w:hAnsi="宋体" w:eastAsia="宋体" w:cs="宋体"/>
          <w:sz w:val="21"/>
          <w:szCs w:val="21"/>
        </w:rPr>
      </w:pPr>
      <w:r>
        <w:rPr>
          <w:rFonts w:ascii="宋体" w:hAnsi="宋体" w:eastAsia="宋体" w:cs="宋体"/>
          <w:spacing w:val="-1"/>
          <w:sz w:val="21"/>
          <w:szCs w:val="21"/>
        </w:rPr>
        <w:t>2.发包人按主合同约定</w:t>
      </w:r>
      <w:r>
        <w:rPr>
          <w:rFonts w:ascii="宋体" w:hAnsi="宋体" w:eastAsia="宋体" w:cs="宋体"/>
          <w:sz w:val="21"/>
          <w:szCs w:val="21"/>
        </w:rPr>
        <w:t xml:space="preserve">履行了工程款的全部支付义务的，自本保函承诺的保证期间届满次日 </w:t>
      </w:r>
      <w:r>
        <w:rPr>
          <w:rFonts w:ascii="宋体" w:hAnsi="宋体" w:eastAsia="宋体" w:cs="宋体"/>
          <w:spacing w:val="-6"/>
          <w:sz w:val="21"/>
          <w:szCs w:val="21"/>
        </w:rPr>
        <w:t>起</w:t>
      </w:r>
      <w:r>
        <w:rPr>
          <w:rFonts w:ascii="宋体" w:hAnsi="宋体" w:eastAsia="宋体" w:cs="宋体"/>
          <w:spacing w:val="-3"/>
          <w:sz w:val="21"/>
          <w:szCs w:val="21"/>
        </w:rPr>
        <w:t>，我方保证责任解除。</w:t>
      </w:r>
    </w:p>
    <w:p>
      <w:pPr>
        <w:spacing w:before="1" w:line="359" w:lineRule="auto"/>
        <w:ind w:right="108" w:firstLine="424"/>
        <w:rPr>
          <w:rFonts w:ascii="宋体" w:hAnsi="宋体" w:eastAsia="宋体" w:cs="宋体"/>
          <w:sz w:val="21"/>
          <w:szCs w:val="21"/>
        </w:rPr>
      </w:pPr>
      <w:r>
        <w:rPr>
          <w:rFonts w:ascii="宋体" w:hAnsi="宋体" w:eastAsia="宋体" w:cs="宋体"/>
          <w:spacing w:val="-1"/>
          <w:sz w:val="21"/>
          <w:szCs w:val="21"/>
        </w:rPr>
        <w:t>3.我方按照本保函向你方履</w:t>
      </w:r>
      <w:r>
        <w:rPr>
          <w:rFonts w:ascii="宋体" w:hAnsi="宋体" w:eastAsia="宋体" w:cs="宋体"/>
          <w:sz w:val="21"/>
          <w:szCs w:val="21"/>
        </w:rPr>
        <w:t xml:space="preserve">行保证责任所支付金额达到本保函保证金额时，自我方向你方支 </w:t>
      </w:r>
      <w:r>
        <w:rPr>
          <w:rFonts w:ascii="宋体" w:hAnsi="宋体" w:eastAsia="宋体" w:cs="宋体"/>
          <w:spacing w:val="12"/>
          <w:sz w:val="21"/>
          <w:szCs w:val="21"/>
        </w:rPr>
        <w:t>付(</w:t>
      </w:r>
      <w:r>
        <w:rPr>
          <w:rFonts w:ascii="宋体" w:hAnsi="宋体" w:eastAsia="宋体" w:cs="宋体"/>
          <w:spacing w:val="9"/>
          <w:sz w:val="21"/>
          <w:szCs w:val="21"/>
        </w:rPr>
        <w:t>支</w:t>
      </w:r>
      <w:r>
        <w:rPr>
          <w:rFonts w:ascii="宋体" w:hAnsi="宋体" w:eastAsia="宋体" w:cs="宋体"/>
          <w:spacing w:val="6"/>
          <w:sz w:val="21"/>
          <w:szCs w:val="21"/>
        </w:rPr>
        <w:t>付款项从我方账户划出)之日起，保证责任即解除。</w:t>
      </w:r>
    </w:p>
    <w:p>
      <w:pPr>
        <w:spacing w:before="2" w:line="367" w:lineRule="auto"/>
        <w:ind w:left="8" w:right="108" w:firstLine="411"/>
        <w:rPr>
          <w:rFonts w:ascii="宋体" w:hAnsi="宋体" w:eastAsia="宋体" w:cs="宋体"/>
          <w:sz w:val="21"/>
          <w:szCs w:val="21"/>
        </w:rPr>
      </w:pPr>
      <w:r>
        <w:rPr>
          <w:rFonts w:ascii="宋体" w:hAnsi="宋体" w:eastAsia="宋体" w:cs="宋体"/>
          <w:spacing w:val="-1"/>
          <w:sz w:val="21"/>
          <w:szCs w:val="21"/>
        </w:rPr>
        <w:t>4.按照法律法规</w:t>
      </w:r>
      <w:r>
        <w:rPr>
          <w:rFonts w:ascii="宋体" w:hAnsi="宋体" w:eastAsia="宋体" w:cs="宋体"/>
          <w:sz w:val="21"/>
          <w:szCs w:val="21"/>
        </w:rPr>
        <w:t xml:space="preserve">的规定或出现应解除我方保证责任的其他情形的，我方在本保函项下的保证 </w:t>
      </w:r>
      <w:r>
        <w:rPr>
          <w:rFonts w:ascii="宋体" w:hAnsi="宋体" w:eastAsia="宋体" w:cs="宋体"/>
          <w:spacing w:val="-9"/>
          <w:sz w:val="21"/>
          <w:szCs w:val="21"/>
        </w:rPr>
        <w:t>责</w:t>
      </w:r>
      <w:r>
        <w:rPr>
          <w:rFonts w:ascii="宋体" w:hAnsi="宋体" w:eastAsia="宋体" w:cs="宋体"/>
          <w:spacing w:val="-6"/>
          <w:sz w:val="21"/>
          <w:szCs w:val="21"/>
        </w:rPr>
        <w:t>任亦解除。</w:t>
      </w:r>
    </w:p>
    <w:p>
      <w:pPr>
        <w:sectPr>
          <w:footerReference r:id="rId64" w:type="default"/>
          <w:pgSz w:w="11910" w:h="16840"/>
          <w:pgMar w:top="400" w:right="1301" w:bottom="1428" w:left="1687"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359" w:lineRule="auto"/>
        <w:ind w:left="3" w:right="49" w:firstLine="422"/>
        <w:rPr>
          <w:rFonts w:ascii="宋体" w:hAnsi="宋体" w:eastAsia="宋体" w:cs="宋体"/>
          <w:sz w:val="21"/>
          <w:szCs w:val="21"/>
        </w:rPr>
      </w:pPr>
      <w:r>
        <w:rPr>
          <w:rFonts w:ascii="宋体" w:hAnsi="宋体" w:eastAsia="宋体" w:cs="宋体"/>
          <w:spacing w:val="-1"/>
          <w:sz w:val="21"/>
          <w:szCs w:val="21"/>
        </w:rPr>
        <w:t>5.我方解除保证责任后，你</w:t>
      </w:r>
      <w:r>
        <w:rPr>
          <w:rFonts w:ascii="宋体" w:hAnsi="宋体" w:eastAsia="宋体" w:cs="宋体"/>
          <w:sz w:val="21"/>
          <w:szCs w:val="21"/>
        </w:rPr>
        <w:t xml:space="preserve">方应自我方保证责任解除之日起个工作日内，将本保函原件返还 </w:t>
      </w:r>
      <w:r>
        <w:rPr>
          <w:rFonts w:ascii="宋体" w:hAnsi="宋体" w:eastAsia="宋体" w:cs="宋体"/>
          <w:spacing w:val="-9"/>
          <w:sz w:val="21"/>
          <w:szCs w:val="21"/>
        </w:rPr>
        <w:t>我方。</w:t>
      </w:r>
    </w:p>
    <w:p>
      <w:pPr>
        <w:spacing w:line="408" w:lineRule="exact"/>
        <w:ind w:left="423"/>
        <w:rPr>
          <w:rFonts w:ascii="宋体" w:hAnsi="宋体" w:eastAsia="宋体" w:cs="宋体"/>
          <w:sz w:val="21"/>
          <w:szCs w:val="21"/>
        </w:rPr>
      </w:pPr>
      <w:r>
        <w:rPr>
          <w:rFonts w:ascii="宋体" w:hAnsi="宋体" w:eastAsia="宋体" w:cs="宋体"/>
          <w:spacing w:val="-2"/>
          <w:position w:val="15"/>
          <w:sz w:val="21"/>
          <w:szCs w:val="21"/>
        </w:rPr>
        <w:t>六、免</w:t>
      </w:r>
      <w:r>
        <w:rPr>
          <w:rFonts w:ascii="宋体" w:hAnsi="宋体" w:eastAsia="宋体" w:cs="宋体"/>
          <w:spacing w:val="-1"/>
          <w:position w:val="15"/>
          <w:sz w:val="21"/>
          <w:szCs w:val="21"/>
        </w:rPr>
        <w:t>责条款</w:t>
      </w:r>
    </w:p>
    <w:p>
      <w:pPr>
        <w:spacing w:line="241" w:lineRule="auto"/>
        <w:ind w:left="437"/>
        <w:rPr>
          <w:rFonts w:ascii="宋体" w:hAnsi="宋体" w:eastAsia="宋体" w:cs="宋体"/>
          <w:sz w:val="21"/>
          <w:szCs w:val="21"/>
        </w:rPr>
      </w:pPr>
      <w:r>
        <w:rPr>
          <w:rFonts w:ascii="宋体" w:hAnsi="宋体" w:eastAsia="宋体" w:cs="宋体"/>
          <w:spacing w:val="-2"/>
          <w:sz w:val="21"/>
          <w:szCs w:val="21"/>
        </w:rPr>
        <w:t>1.因你方违约致使发包人不能履行义务的，我方不</w:t>
      </w:r>
      <w:r>
        <w:rPr>
          <w:rFonts w:ascii="宋体" w:hAnsi="宋体" w:eastAsia="宋体" w:cs="宋体"/>
          <w:spacing w:val="-1"/>
          <w:sz w:val="21"/>
          <w:szCs w:val="21"/>
        </w:rPr>
        <w:t>承担保证责任。</w:t>
      </w:r>
    </w:p>
    <w:p>
      <w:pPr>
        <w:spacing w:before="134" w:line="359" w:lineRule="auto"/>
        <w:ind w:left="6" w:right="49" w:firstLine="417"/>
        <w:rPr>
          <w:rFonts w:ascii="宋体" w:hAnsi="宋体" w:eastAsia="宋体" w:cs="宋体"/>
          <w:sz w:val="21"/>
          <w:szCs w:val="21"/>
        </w:rPr>
      </w:pPr>
      <w:r>
        <w:rPr>
          <w:rFonts w:ascii="宋体" w:hAnsi="宋体" w:eastAsia="宋体" w:cs="宋体"/>
          <w:spacing w:val="-1"/>
          <w:sz w:val="21"/>
          <w:szCs w:val="21"/>
        </w:rPr>
        <w:t>2.依照法律法规的规定</w:t>
      </w:r>
      <w:r>
        <w:rPr>
          <w:rFonts w:ascii="宋体" w:hAnsi="宋体" w:eastAsia="宋体" w:cs="宋体"/>
          <w:sz w:val="21"/>
          <w:szCs w:val="21"/>
        </w:rPr>
        <w:t xml:space="preserve">或你方与发包人的另行约定，免除发包人部分或全部义务的，我方亦 </w:t>
      </w:r>
      <w:r>
        <w:rPr>
          <w:rFonts w:ascii="宋体" w:hAnsi="宋体" w:eastAsia="宋体" w:cs="宋体"/>
          <w:spacing w:val="-6"/>
          <w:sz w:val="21"/>
          <w:szCs w:val="21"/>
        </w:rPr>
        <w:t>免除</w:t>
      </w:r>
      <w:r>
        <w:rPr>
          <w:rFonts w:ascii="宋体" w:hAnsi="宋体" w:eastAsia="宋体" w:cs="宋体"/>
          <w:spacing w:val="-4"/>
          <w:sz w:val="21"/>
          <w:szCs w:val="21"/>
        </w:rPr>
        <w:t>其</w:t>
      </w:r>
      <w:r>
        <w:rPr>
          <w:rFonts w:ascii="宋体" w:hAnsi="宋体" w:eastAsia="宋体" w:cs="宋体"/>
          <w:spacing w:val="-3"/>
          <w:sz w:val="21"/>
          <w:szCs w:val="21"/>
        </w:rPr>
        <w:t>相应的保证责任。</w:t>
      </w:r>
    </w:p>
    <w:p>
      <w:pPr>
        <w:spacing w:line="359" w:lineRule="auto"/>
        <w:ind w:left="2" w:firstLine="423"/>
        <w:rPr>
          <w:rFonts w:ascii="宋体" w:hAnsi="宋体" w:eastAsia="宋体" w:cs="宋体"/>
          <w:sz w:val="21"/>
          <w:szCs w:val="21"/>
        </w:rPr>
      </w:pPr>
      <w:r>
        <w:rPr>
          <w:rFonts w:ascii="宋体" w:hAnsi="宋体" w:eastAsia="宋体" w:cs="宋体"/>
          <w:spacing w:val="-1"/>
          <w:sz w:val="21"/>
          <w:szCs w:val="21"/>
        </w:rPr>
        <w:t>3.你方与发包人协议变更主</w:t>
      </w:r>
      <w:r>
        <w:rPr>
          <w:rFonts w:ascii="宋体" w:hAnsi="宋体" w:eastAsia="宋体" w:cs="宋体"/>
          <w:sz w:val="21"/>
          <w:szCs w:val="21"/>
        </w:rPr>
        <w:t xml:space="preserve">合同的，如加重发包人责任致使我方保证责任加重的，需征得我 </w:t>
      </w:r>
      <w:r>
        <w:rPr>
          <w:rFonts w:ascii="宋体" w:hAnsi="宋体" w:eastAsia="宋体" w:cs="宋体"/>
          <w:spacing w:val="-12"/>
          <w:sz w:val="21"/>
          <w:szCs w:val="21"/>
        </w:rPr>
        <w:t>方</w:t>
      </w:r>
      <w:r>
        <w:rPr>
          <w:rFonts w:ascii="宋体" w:hAnsi="宋体" w:eastAsia="宋体" w:cs="宋体"/>
          <w:spacing w:val="-8"/>
          <w:sz w:val="21"/>
          <w:szCs w:val="21"/>
        </w:rPr>
        <w:t>书面同意， 否则我方不再承担因此而加重部分的保证责任， 但主合同第 10 条〔变更〕约定的变</w:t>
      </w:r>
      <w:r>
        <w:rPr>
          <w:rFonts w:ascii="宋体" w:hAnsi="宋体" w:eastAsia="宋体" w:cs="宋体"/>
          <w:sz w:val="21"/>
          <w:szCs w:val="21"/>
        </w:rPr>
        <w:t xml:space="preserve"> </w:t>
      </w:r>
      <w:r>
        <w:rPr>
          <w:rFonts w:ascii="宋体" w:hAnsi="宋体" w:eastAsia="宋体" w:cs="宋体"/>
          <w:spacing w:val="-7"/>
          <w:sz w:val="21"/>
          <w:szCs w:val="21"/>
        </w:rPr>
        <w:t>更</w:t>
      </w:r>
      <w:r>
        <w:rPr>
          <w:rFonts w:ascii="宋体" w:hAnsi="宋体" w:eastAsia="宋体" w:cs="宋体"/>
          <w:spacing w:val="-4"/>
          <w:sz w:val="21"/>
          <w:szCs w:val="21"/>
        </w:rPr>
        <w:t>不受本款限制。</w:t>
      </w:r>
    </w:p>
    <w:p>
      <w:pPr>
        <w:spacing w:line="241" w:lineRule="auto"/>
        <w:ind w:left="420"/>
        <w:rPr>
          <w:rFonts w:ascii="宋体" w:hAnsi="宋体" w:eastAsia="宋体" w:cs="宋体"/>
          <w:sz w:val="21"/>
          <w:szCs w:val="21"/>
        </w:rPr>
      </w:pPr>
      <w:r>
        <w:rPr>
          <w:rFonts w:ascii="宋体" w:hAnsi="宋体" w:eastAsia="宋体" w:cs="宋体"/>
          <w:spacing w:val="-2"/>
          <w:sz w:val="21"/>
          <w:szCs w:val="21"/>
        </w:rPr>
        <w:t>4.因不可抗</w:t>
      </w:r>
      <w:r>
        <w:rPr>
          <w:rFonts w:ascii="宋体" w:hAnsi="宋体" w:eastAsia="宋体" w:cs="宋体"/>
          <w:spacing w:val="-1"/>
          <w:sz w:val="21"/>
          <w:szCs w:val="21"/>
        </w:rPr>
        <w:t>力造成发包人不能履行义务的，我方不承担保证责任。</w:t>
      </w:r>
    </w:p>
    <w:p>
      <w:pPr>
        <w:spacing w:before="134" w:line="220" w:lineRule="auto"/>
        <w:ind w:left="420"/>
        <w:rPr>
          <w:rFonts w:ascii="宋体" w:hAnsi="宋体" w:eastAsia="宋体" w:cs="宋体"/>
          <w:sz w:val="21"/>
          <w:szCs w:val="21"/>
        </w:rPr>
      </w:pPr>
      <w:r>
        <w:rPr>
          <w:rFonts w:ascii="宋体" w:hAnsi="宋体" w:eastAsia="宋体" w:cs="宋体"/>
          <w:spacing w:val="-2"/>
          <w:sz w:val="21"/>
          <w:szCs w:val="21"/>
        </w:rPr>
        <w:t>七</w:t>
      </w:r>
      <w:r>
        <w:rPr>
          <w:rFonts w:ascii="宋体" w:hAnsi="宋体" w:eastAsia="宋体" w:cs="宋体"/>
          <w:spacing w:val="-1"/>
          <w:sz w:val="21"/>
          <w:szCs w:val="21"/>
        </w:rPr>
        <w:t>、争议解决</w:t>
      </w:r>
    </w:p>
    <w:p>
      <w:pPr>
        <w:spacing w:before="158" w:line="368" w:lineRule="auto"/>
        <w:ind w:left="5" w:firstLine="432"/>
        <w:rPr>
          <w:rFonts w:ascii="宋体" w:hAnsi="宋体" w:eastAsia="宋体" w:cs="宋体"/>
          <w:sz w:val="21"/>
          <w:szCs w:val="21"/>
        </w:rPr>
      </w:pPr>
      <w:r>
        <w:rPr>
          <w:rFonts w:ascii="宋体" w:hAnsi="宋体" w:eastAsia="宋体" w:cs="宋体"/>
          <w:spacing w:val="-2"/>
          <w:sz w:val="21"/>
          <w:szCs w:val="21"/>
        </w:rPr>
        <w:t xml:space="preserve">因本保函或本保函相关事项发生的纠纷，可由双方协商解决，协商不成的，按下列第 </w:t>
      </w:r>
      <w:r>
        <w:rPr>
          <w:rFonts w:ascii="宋体" w:hAnsi="宋体" w:eastAsia="宋体" w:cs="宋体"/>
          <w:spacing w:val="-2"/>
          <w:sz w:val="21"/>
          <w:szCs w:val="21"/>
          <w:u w:val="single" w:color="auto"/>
        </w:rPr>
        <w:t xml:space="preserve">2 </w:t>
      </w:r>
      <w:r>
        <w:rPr>
          <w:rFonts w:ascii="宋体" w:hAnsi="宋体" w:eastAsia="宋体" w:cs="宋体"/>
          <w:sz w:val="21"/>
          <w:szCs w:val="21"/>
        </w:rPr>
        <w:t xml:space="preserve">种方 </w:t>
      </w:r>
      <w:r>
        <w:rPr>
          <w:rFonts w:ascii="宋体" w:hAnsi="宋体" w:eastAsia="宋体" w:cs="宋体"/>
          <w:spacing w:val="-13"/>
          <w:sz w:val="21"/>
          <w:szCs w:val="21"/>
        </w:rPr>
        <w:t>式</w:t>
      </w:r>
      <w:r>
        <w:rPr>
          <w:rFonts w:ascii="宋体" w:hAnsi="宋体" w:eastAsia="宋体" w:cs="宋体"/>
          <w:spacing w:val="-11"/>
          <w:sz w:val="21"/>
          <w:szCs w:val="21"/>
        </w:rPr>
        <w:t>解决：</w:t>
      </w:r>
    </w:p>
    <w:p>
      <w:pPr>
        <w:spacing w:before="100" w:line="219" w:lineRule="auto"/>
        <w:ind w:left="427"/>
        <w:rPr>
          <w:rFonts w:ascii="宋体" w:hAnsi="宋体" w:eastAsia="宋体" w:cs="宋体"/>
          <w:sz w:val="21"/>
          <w:szCs w:val="21"/>
        </w:rPr>
      </w:pPr>
      <w:r>
        <w:rPr>
          <w:rFonts w:ascii="宋体" w:hAnsi="宋体" w:eastAsia="宋体" w:cs="宋体"/>
          <w:spacing w:val="16"/>
          <w:sz w:val="21"/>
          <w:szCs w:val="21"/>
        </w:rPr>
        <w:t>(</w:t>
      </w:r>
      <w:r>
        <w:rPr>
          <w:rFonts w:ascii="宋体" w:hAnsi="宋体" w:eastAsia="宋体" w:cs="宋体"/>
          <w:spacing w:val="10"/>
          <w:sz w:val="21"/>
          <w:szCs w:val="21"/>
        </w:rPr>
        <w:t>1)向仲裁委员会申请仲裁；</w:t>
      </w:r>
    </w:p>
    <w:p>
      <w:pPr>
        <w:spacing w:before="160" w:line="220" w:lineRule="auto"/>
        <w:ind w:left="427"/>
        <w:rPr>
          <w:rFonts w:ascii="宋体" w:hAnsi="宋体" w:eastAsia="宋体" w:cs="宋体"/>
          <w:sz w:val="21"/>
          <w:szCs w:val="21"/>
        </w:rPr>
      </w:pPr>
      <w:r>
        <w:rPr>
          <w:rFonts w:ascii="宋体" w:hAnsi="宋体" w:eastAsia="宋体" w:cs="宋体"/>
          <w:spacing w:val="-4"/>
          <w:sz w:val="21"/>
          <w:szCs w:val="21"/>
        </w:rPr>
        <w:t xml:space="preserve">(2)向 </w:t>
      </w:r>
      <w:r>
        <w:rPr>
          <w:rFonts w:ascii="宋体" w:hAnsi="宋体" w:eastAsia="宋体" w:cs="宋体"/>
          <w:spacing w:val="-2"/>
          <w:sz w:val="21"/>
          <w:szCs w:val="21"/>
          <w:u w:val="single" w:color="auto"/>
        </w:rPr>
        <w:t xml:space="preserve"> 当地</w:t>
      </w:r>
      <w:r>
        <w:rPr>
          <w:rFonts w:ascii="宋体" w:hAnsi="宋体" w:eastAsia="宋体" w:cs="宋体"/>
          <w:spacing w:val="-2"/>
          <w:sz w:val="21"/>
          <w:szCs w:val="21"/>
        </w:rPr>
        <w:t>人民法院起诉。</w:t>
      </w:r>
    </w:p>
    <w:p>
      <w:pPr>
        <w:spacing w:before="158" w:line="220" w:lineRule="auto"/>
        <w:ind w:left="425"/>
        <w:rPr>
          <w:rFonts w:ascii="宋体" w:hAnsi="宋体" w:eastAsia="宋体" w:cs="宋体"/>
          <w:sz w:val="21"/>
          <w:szCs w:val="21"/>
        </w:rPr>
      </w:pPr>
      <w:r>
        <w:rPr>
          <w:rFonts w:ascii="宋体" w:hAnsi="宋体" w:eastAsia="宋体" w:cs="宋体"/>
          <w:spacing w:val="-2"/>
          <w:sz w:val="21"/>
          <w:szCs w:val="21"/>
        </w:rPr>
        <w:t>八、保</w:t>
      </w:r>
      <w:r>
        <w:rPr>
          <w:rFonts w:ascii="宋体" w:hAnsi="宋体" w:eastAsia="宋体" w:cs="宋体"/>
          <w:spacing w:val="-1"/>
          <w:sz w:val="21"/>
          <w:szCs w:val="21"/>
        </w:rPr>
        <w:t>函的生效</w:t>
      </w:r>
    </w:p>
    <w:p>
      <w:pPr>
        <w:spacing w:before="159" w:line="359" w:lineRule="auto"/>
        <w:ind w:left="2" w:right="1550" w:firstLine="420"/>
        <w:rPr>
          <w:rFonts w:ascii="宋体" w:hAnsi="宋体" w:eastAsia="宋体" w:cs="宋体"/>
          <w:sz w:val="21"/>
          <w:szCs w:val="21"/>
        </w:rPr>
      </w:pPr>
      <w:r>
        <w:rPr>
          <w:rFonts w:ascii="宋体" w:hAnsi="宋体" w:eastAsia="宋体" w:cs="宋体"/>
          <w:spacing w:val="10"/>
          <w:sz w:val="21"/>
          <w:szCs w:val="21"/>
        </w:rPr>
        <w:t>本</w:t>
      </w:r>
      <w:r>
        <w:rPr>
          <w:rFonts w:ascii="宋体" w:hAnsi="宋体" w:eastAsia="宋体" w:cs="宋体"/>
          <w:spacing w:val="5"/>
          <w:sz w:val="21"/>
          <w:szCs w:val="21"/>
        </w:rPr>
        <w:t>保函自我方法定代表人(或其授权代理人)签字并加盖公章之日起生效。</w:t>
      </w:r>
      <w:r>
        <w:rPr>
          <w:rFonts w:ascii="宋体" w:hAnsi="宋体" w:eastAsia="宋体" w:cs="宋体"/>
          <w:sz w:val="21"/>
          <w:szCs w:val="21"/>
        </w:rPr>
        <w:t xml:space="preserve"> </w:t>
      </w:r>
      <w:r>
        <w:rPr>
          <w:rFonts w:ascii="宋体" w:hAnsi="宋体" w:eastAsia="宋体" w:cs="宋体"/>
          <w:spacing w:val="12"/>
          <w:sz w:val="21"/>
          <w:szCs w:val="21"/>
        </w:rPr>
        <w:t>担</w:t>
      </w:r>
      <w:r>
        <w:rPr>
          <w:rFonts w:ascii="宋体" w:hAnsi="宋体" w:eastAsia="宋体" w:cs="宋体"/>
          <w:spacing w:val="10"/>
          <w:sz w:val="21"/>
          <w:szCs w:val="21"/>
        </w:rPr>
        <w:t>保人：(盖章)</w:t>
      </w:r>
    </w:p>
    <w:p>
      <w:pPr>
        <w:spacing w:line="408" w:lineRule="exact"/>
        <w:ind w:left="2"/>
        <w:rPr>
          <w:rFonts w:ascii="宋体" w:hAnsi="宋体" w:eastAsia="宋体" w:cs="宋体"/>
          <w:sz w:val="21"/>
          <w:szCs w:val="21"/>
        </w:rPr>
      </w:pPr>
      <w:r>
        <w:rPr>
          <w:rFonts w:ascii="宋体" w:hAnsi="宋体" w:eastAsia="宋体" w:cs="宋体"/>
          <w:spacing w:val="7"/>
          <w:position w:val="15"/>
          <w:sz w:val="21"/>
          <w:szCs w:val="21"/>
        </w:rPr>
        <w:t>法</w:t>
      </w:r>
      <w:r>
        <w:rPr>
          <w:rFonts w:ascii="宋体" w:hAnsi="宋体" w:eastAsia="宋体" w:cs="宋体"/>
          <w:spacing w:val="5"/>
          <w:position w:val="15"/>
          <w:sz w:val="21"/>
          <w:szCs w:val="21"/>
        </w:rPr>
        <w:t>定代表人或委托代理人：(签字)</w:t>
      </w:r>
    </w:p>
    <w:p>
      <w:pPr>
        <w:spacing w:before="1" w:line="228" w:lineRule="auto"/>
        <w:ind w:left="1"/>
        <w:rPr>
          <w:rFonts w:ascii="宋体" w:hAnsi="宋体" w:eastAsia="宋体" w:cs="宋体"/>
          <w:sz w:val="21"/>
          <w:szCs w:val="21"/>
        </w:rPr>
      </w:pPr>
      <w:r>
        <w:rPr>
          <w:rFonts w:ascii="宋体" w:hAnsi="宋体" w:eastAsia="宋体" w:cs="宋体"/>
          <w:spacing w:val="-14"/>
          <w:sz w:val="21"/>
          <w:szCs w:val="21"/>
        </w:rPr>
        <w:t>地</w:t>
      </w:r>
      <w:r>
        <w:rPr>
          <w:rFonts w:ascii="宋体" w:hAnsi="宋体" w:eastAsia="宋体" w:cs="宋体"/>
          <w:spacing w:val="-12"/>
          <w:sz w:val="21"/>
          <w:szCs w:val="21"/>
        </w:rPr>
        <w:t>址：</w:t>
      </w:r>
    </w:p>
    <w:p>
      <w:pPr>
        <w:spacing w:before="148" w:line="409" w:lineRule="exact"/>
        <w:ind w:left="17"/>
        <w:rPr>
          <w:rFonts w:ascii="宋体" w:hAnsi="宋体" w:eastAsia="宋体" w:cs="宋体"/>
          <w:sz w:val="21"/>
          <w:szCs w:val="21"/>
        </w:rPr>
      </w:pPr>
      <w:r>
        <w:rPr>
          <w:rFonts w:ascii="宋体" w:hAnsi="宋体" w:eastAsia="宋体" w:cs="宋体"/>
          <w:spacing w:val="-14"/>
          <w:position w:val="15"/>
          <w:sz w:val="21"/>
          <w:szCs w:val="21"/>
        </w:rPr>
        <w:t>邮</w:t>
      </w:r>
      <w:r>
        <w:rPr>
          <w:rFonts w:ascii="宋体" w:hAnsi="宋体" w:eastAsia="宋体" w:cs="宋体"/>
          <w:spacing w:val="-11"/>
          <w:position w:val="15"/>
          <w:sz w:val="21"/>
          <w:szCs w:val="21"/>
        </w:rPr>
        <w:t>政编码：</w:t>
      </w:r>
    </w:p>
    <w:p>
      <w:pPr>
        <w:spacing w:before="1" w:line="218" w:lineRule="auto"/>
        <w:rPr>
          <w:rFonts w:ascii="宋体" w:hAnsi="宋体" w:eastAsia="宋体" w:cs="宋体"/>
          <w:sz w:val="21"/>
          <w:szCs w:val="21"/>
        </w:rPr>
      </w:pPr>
      <w:r>
        <w:rPr>
          <w:rFonts w:ascii="宋体" w:hAnsi="宋体" w:eastAsia="宋体" w:cs="宋体"/>
          <w:spacing w:val="-13"/>
          <w:sz w:val="21"/>
          <w:szCs w:val="21"/>
        </w:rPr>
        <w:t>传</w:t>
      </w:r>
      <w:r>
        <w:rPr>
          <w:rFonts w:ascii="宋体" w:hAnsi="宋体" w:eastAsia="宋体" w:cs="宋体"/>
          <w:spacing w:val="-12"/>
          <w:sz w:val="21"/>
          <w:szCs w:val="21"/>
        </w:rPr>
        <w:t>真：</w:t>
      </w:r>
    </w:p>
    <w:p>
      <w:pPr>
        <w:spacing w:before="159" w:line="220" w:lineRule="auto"/>
        <w:ind w:left="422"/>
        <w:rPr>
          <w:rFonts w:ascii="宋体" w:hAnsi="宋体" w:eastAsia="宋体" w:cs="宋体"/>
          <w:sz w:val="21"/>
          <w:szCs w:val="21"/>
        </w:rPr>
      </w:pPr>
      <w:r>
        <w:rPr>
          <w:rFonts w:ascii="宋体" w:hAnsi="宋体" w:eastAsia="宋体" w:cs="宋体"/>
          <w:spacing w:val="-3"/>
          <w:sz w:val="21"/>
          <w:szCs w:val="21"/>
        </w:rPr>
        <w:t>年</w:t>
      </w:r>
      <w:r>
        <w:rPr>
          <w:rFonts w:ascii="宋体" w:hAnsi="宋体" w:eastAsia="宋体" w:cs="宋体"/>
          <w:spacing w:val="-2"/>
          <w:sz w:val="21"/>
          <w:szCs w:val="21"/>
        </w:rPr>
        <w:t>月日</w:t>
      </w:r>
    </w:p>
    <w:p>
      <w:pPr>
        <w:sectPr>
          <w:footerReference r:id="rId65" w:type="default"/>
          <w:pgSz w:w="11910" w:h="16840"/>
          <w:pgMar w:top="400" w:right="1360" w:bottom="1428" w:left="1686"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19" w:lineRule="auto"/>
        <w:ind w:left="480"/>
        <w:rPr>
          <w:rFonts w:ascii="宋体" w:hAnsi="宋体" w:eastAsia="宋体" w:cs="宋体"/>
          <w:sz w:val="21"/>
          <w:szCs w:val="21"/>
        </w:rPr>
      </w:pPr>
      <w:r>
        <w:rPr>
          <w:rFonts w:ascii="宋体" w:hAnsi="宋体" w:eastAsia="宋体" w:cs="宋体"/>
          <w:spacing w:val="-15"/>
          <w:sz w:val="21"/>
          <w:szCs w:val="21"/>
        </w:rPr>
        <w:t>附件 11：</w:t>
      </w:r>
    </w:p>
    <w:p>
      <w:pPr>
        <w:spacing w:before="279" w:line="241" w:lineRule="auto"/>
        <w:ind w:left="3549"/>
        <w:rPr>
          <w:rFonts w:ascii="宋体" w:hAnsi="宋体" w:eastAsia="宋体" w:cs="宋体"/>
          <w:sz w:val="21"/>
          <w:szCs w:val="21"/>
        </w:rPr>
      </w:pPr>
      <w:r>
        <w:rPr>
          <w:rFonts w:ascii="宋体" w:hAnsi="宋体" w:eastAsia="宋体" w:cs="宋体"/>
          <w:spacing w:val="-2"/>
          <w:sz w:val="21"/>
          <w:szCs w:val="21"/>
        </w:rPr>
        <w:t>11-1：材料暂估价</w:t>
      </w:r>
      <w:r>
        <w:rPr>
          <w:rFonts w:ascii="宋体" w:hAnsi="宋体" w:eastAsia="宋体" w:cs="宋体"/>
          <w:spacing w:val="-1"/>
          <w:sz w:val="21"/>
          <w:szCs w:val="21"/>
        </w:rPr>
        <w:t>表</w:t>
      </w:r>
    </w:p>
    <w:p>
      <w:pPr>
        <w:spacing w:line="221" w:lineRule="exact"/>
      </w:pPr>
    </w:p>
    <w:tbl>
      <w:tblPr>
        <w:tblStyle w:val="10"/>
        <w:tblW w:w="836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23"/>
        <w:gridCol w:w="1827"/>
        <w:gridCol w:w="782"/>
        <w:gridCol w:w="713"/>
        <w:gridCol w:w="1244"/>
        <w:gridCol w:w="1303"/>
        <w:gridCol w:w="15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3" w:type="dxa"/>
            <w:tcBorders>
              <w:top w:val="single" w:color="000000" w:sz="2" w:space="0"/>
              <w:bottom w:val="single" w:color="000000" w:sz="2" w:space="0"/>
            </w:tcBorders>
            <w:vAlign w:val="top"/>
          </w:tcPr>
          <w:p>
            <w:pPr>
              <w:spacing w:before="42" w:line="221" w:lineRule="auto"/>
              <w:ind w:left="90"/>
              <w:rPr>
                <w:rFonts w:ascii="宋体" w:hAnsi="宋体" w:eastAsia="宋体" w:cs="宋体"/>
                <w:sz w:val="21"/>
                <w:szCs w:val="21"/>
              </w:rPr>
            </w:pPr>
            <w:r>
              <w:rPr>
                <w:rFonts w:ascii="宋体" w:hAnsi="宋体" w:eastAsia="宋体" w:cs="宋体"/>
                <w:spacing w:val="-2"/>
                <w:sz w:val="21"/>
                <w:szCs w:val="21"/>
              </w:rPr>
              <w:t>序号</w:t>
            </w:r>
          </w:p>
        </w:tc>
        <w:tc>
          <w:tcPr>
            <w:tcW w:w="1827" w:type="dxa"/>
            <w:tcBorders>
              <w:top w:val="single" w:color="000000" w:sz="2" w:space="0"/>
              <w:bottom w:val="single" w:color="000000" w:sz="2" w:space="0"/>
            </w:tcBorders>
            <w:vAlign w:val="top"/>
          </w:tcPr>
          <w:p>
            <w:pPr>
              <w:spacing w:before="42" w:line="222" w:lineRule="auto"/>
              <w:ind w:left="88"/>
              <w:rPr>
                <w:rFonts w:ascii="宋体" w:hAnsi="宋体" w:eastAsia="宋体" w:cs="宋体"/>
                <w:sz w:val="21"/>
                <w:szCs w:val="21"/>
              </w:rPr>
            </w:pPr>
            <w:r>
              <w:rPr>
                <w:rFonts w:ascii="宋体" w:hAnsi="宋体" w:eastAsia="宋体" w:cs="宋体"/>
                <w:spacing w:val="-4"/>
                <w:sz w:val="21"/>
                <w:szCs w:val="21"/>
              </w:rPr>
              <w:t>名</w:t>
            </w:r>
            <w:r>
              <w:rPr>
                <w:rFonts w:ascii="宋体" w:hAnsi="宋体" w:eastAsia="宋体" w:cs="宋体"/>
                <w:spacing w:val="-2"/>
                <w:sz w:val="21"/>
                <w:szCs w:val="21"/>
              </w:rPr>
              <w:t>称</w:t>
            </w:r>
          </w:p>
        </w:tc>
        <w:tc>
          <w:tcPr>
            <w:tcW w:w="782" w:type="dxa"/>
            <w:tcBorders>
              <w:top w:val="single" w:color="000000" w:sz="2" w:space="0"/>
              <w:bottom w:val="single" w:color="000000" w:sz="2" w:space="0"/>
            </w:tcBorders>
            <w:vAlign w:val="top"/>
          </w:tcPr>
          <w:p>
            <w:pPr>
              <w:spacing w:before="43" w:line="220" w:lineRule="auto"/>
              <w:ind w:left="90"/>
              <w:rPr>
                <w:rFonts w:ascii="宋体" w:hAnsi="宋体" w:eastAsia="宋体" w:cs="宋体"/>
                <w:sz w:val="21"/>
                <w:szCs w:val="21"/>
              </w:rPr>
            </w:pPr>
            <w:r>
              <w:rPr>
                <w:rFonts w:ascii="宋体" w:hAnsi="宋体" w:eastAsia="宋体" w:cs="宋体"/>
                <w:spacing w:val="-3"/>
                <w:sz w:val="21"/>
                <w:szCs w:val="21"/>
              </w:rPr>
              <w:t>单</w:t>
            </w:r>
            <w:r>
              <w:rPr>
                <w:rFonts w:ascii="宋体" w:hAnsi="宋体" w:eastAsia="宋体" w:cs="宋体"/>
                <w:spacing w:val="-2"/>
                <w:sz w:val="21"/>
                <w:szCs w:val="21"/>
              </w:rPr>
              <w:t>位</w:t>
            </w:r>
          </w:p>
        </w:tc>
        <w:tc>
          <w:tcPr>
            <w:tcW w:w="713" w:type="dxa"/>
            <w:tcBorders>
              <w:top w:val="single" w:color="000000" w:sz="2" w:space="0"/>
              <w:bottom w:val="single" w:color="000000" w:sz="2" w:space="0"/>
            </w:tcBorders>
            <w:vAlign w:val="top"/>
          </w:tcPr>
          <w:p>
            <w:pPr>
              <w:spacing w:before="42" w:line="220" w:lineRule="auto"/>
              <w:ind w:left="92"/>
              <w:rPr>
                <w:rFonts w:ascii="宋体" w:hAnsi="宋体" w:eastAsia="宋体" w:cs="宋体"/>
                <w:sz w:val="21"/>
                <w:szCs w:val="21"/>
              </w:rPr>
            </w:pPr>
            <w:r>
              <w:rPr>
                <w:rFonts w:ascii="宋体" w:hAnsi="宋体" w:eastAsia="宋体" w:cs="宋体"/>
                <w:spacing w:val="-3"/>
                <w:sz w:val="21"/>
                <w:szCs w:val="21"/>
              </w:rPr>
              <w:t>数</w:t>
            </w:r>
            <w:r>
              <w:rPr>
                <w:rFonts w:ascii="宋体" w:hAnsi="宋体" w:eastAsia="宋体" w:cs="宋体"/>
                <w:spacing w:val="-2"/>
                <w:sz w:val="21"/>
                <w:szCs w:val="21"/>
              </w:rPr>
              <w:t>量</w:t>
            </w:r>
          </w:p>
        </w:tc>
        <w:tc>
          <w:tcPr>
            <w:tcW w:w="1244" w:type="dxa"/>
            <w:tcBorders>
              <w:top w:val="single" w:color="000000" w:sz="2" w:space="0"/>
              <w:bottom w:val="single" w:color="000000" w:sz="2" w:space="0"/>
            </w:tcBorders>
            <w:vAlign w:val="top"/>
          </w:tcPr>
          <w:p>
            <w:pPr>
              <w:spacing w:before="42" w:line="218" w:lineRule="auto"/>
              <w:ind w:left="93"/>
              <w:rPr>
                <w:rFonts w:ascii="宋体" w:hAnsi="宋体" w:eastAsia="宋体" w:cs="宋体"/>
                <w:sz w:val="21"/>
                <w:szCs w:val="21"/>
              </w:rPr>
            </w:pPr>
            <w:r>
              <w:rPr>
                <w:rFonts w:ascii="宋体" w:hAnsi="宋体" w:eastAsia="宋体" w:cs="宋体"/>
                <w:spacing w:val="17"/>
                <w:sz w:val="21"/>
                <w:szCs w:val="21"/>
              </w:rPr>
              <w:t>单</w:t>
            </w:r>
            <w:r>
              <w:rPr>
                <w:rFonts w:ascii="宋体" w:hAnsi="宋体" w:eastAsia="宋体" w:cs="宋体"/>
                <w:spacing w:val="16"/>
                <w:sz w:val="21"/>
                <w:szCs w:val="21"/>
              </w:rPr>
              <w:t>价(元)</w:t>
            </w:r>
          </w:p>
        </w:tc>
        <w:tc>
          <w:tcPr>
            <w:tcW w:w="1303" w:type="dxa"/>
            <w:tcBorders>
              <w:top w:val="single" w:color="000000" w:sz="2" w:space="0"/>
              <w:bottom w:val="single" w:color="000000" w:sz="2" w:space="0"/>
            </w:tcBorders>
            <w:vAlign w:val="top"/>
          </w:tcPr>
          <w:p>
            <w:pPr>
              <w:spacing w:before="42" w:line="218" w:lineRule="auto"/>
              <w:ind w:left="94"/>
              <w:rPr>
                <w:rFonts w:ascii="宋体" w:hAnsi="宋体" w:eastAsia="宋体" w:cs="宋体"/>
                <w:sz w:val="21"/>
                <w:szCs w:val="21"/>
              </w:rPr>
            </w:pPr>
            <w:r>
              <w:rPr>
                <w:rFonts w:ascii="宋体" w:hAnsi="宋体" w:eastAsia="宋体" w:cs="宋体"/>
                <w:spacing w:val="18"/>
                <w:sz w:val="21"/>
                <w:szCs w:val="21"/>
              </w:rPr>
              <w:t>合</w:t>
            </w:r>
            <w:r>
              <w:rPr>
                <w:rFonts w:ascii="宋体" w:hAnsi="宋体" w:eastAsia="宋体" w:cs="宋体"/>
                <w:spacing w:val="16"/>
                <w:sz w:val="21"/>
                <w:szCs w:val="21"/>
              </w:rPr>
              <w:t>价(元)</w:t>
            </w:r>
          </w:p>
        </w:tc>
        <w:tc>
          <w:tcPr>
            <w:tcW w:w="1571" w:type="dxa"/>
            <w:tcBorders>
              <w:top w:val="single" w:color="000000" w:sz="2" w:space="0"/>
              <w:bottom w:val="single" w:color="000000" w:sz="2" w:space="0"/>
            </w:tcBorders>
            <w:vAlign w:val="top"/>
          </w:tcPr>
          <w:p>
            <w:pPr>
              <w:spacing w:before="42" w:line="221" w:lineRule="auto"/>
              <w:ind w:left="99"/>
              <w:rPr>
                <w:rFonts w:ascii="宋体" w:hAnsi="宋体" w:eastAsia="宋体" w:cs="宋体"/>
                <w:sz w:val="21"/>
                <w:szCs w:val="21"/>
              </w:rPr>
            </w:pPr>
            <w:r>
              <w:rPr>
                <w:rFonts w:ascii="宋体" w:hAnsi="宋体" w:eastAsia="宋体" w:cs="宋体"/>
                <w:spacing w:val="-4"/>
                <w:sz w:val="21"/>
                <w:szCs w:val="21"/>
              </w:rPr>
              <w:t>备</w:t>
            </w:r>
            <w:r>
              <w:rPr>
                <w:rFonts w:ascii="宋体" w:hAnsi="宋体" w:eastAsia="宋体" w:cs="宋体"/>
                <w:spacing w:val="-2"/>
                <w:sz w:val="21"/>
                <w:szCs w:val="21"/>
              </w:rPr>
              <w:t>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3" w:type="dxa"/>
            <w:tcBorders>
              <w:top w:val="single" w:color="000000" w:sz="2" w:space="0"/>
              <w:bottom w:val="single" w:color="000000" w:sz="2" w:space="0"/>
            </w:tcBorders>
            <w:vAlign w:val="top"/>
          </w:tcPr>
          <w:p>
            <w:pPr>
              <w:rPr>
                <w:rFonts w:ascii="Arial"/>
                <w:sz w:val="21"/>
              </w:rPr>
            </w:pPr>
          </w:p>
        </w:tc>
        <w:tc>
          <w:tcPr>
            <w:tcW w:w="1827" w:type="dxa"/>
            <w:tcBorders>
              <w:top w:val="single" w:color="000000" w:sz="2" w:space="0"/>
              <w:bottom w:val="single" w:color="000000" w:sz="2" w:space="0"/>
            </w:tcBorders>
            <w:vAlign w:val="top"/>
          </w:tcPr>
          <w:p>
            <w:pPr>
              <w:rPr>
                <w:rFonts w:ascii="Arial"/>
                <w:sz w:val="21"/>
              </w:rPr>
            </w:pPr>
          </w:p>
        </w:tc>
        <w:tc>
          <w:tcPr>
            <w:tcW w:w="782"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66" w:type="default"/>
          <w:pgSz w:w="11910" w:h="16840"/>
          <w:pgMar w:top="400" w:right="1786" w:bottom="1428" w:left="164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41" w:lineRule="auto"/>
        <w:ind w:left="3339"/>
        <w:rPr>
          <w:rFonts w:ascii="宋体" w:hAnsi="宋体" w:eastAsia="宋体" w:cs="宋体"/>
          <w:sz w:val="21"/>
          <w:szCs w:val="21"/>
        </w:rPr>
      </w:pPr>
      <w:r>
        <w:rPr>
          <w:rFonts w:ascii="宋体" w:hAnsi="宋体" w:eastAsia="宋体" w:cs="宋体"/>
          <w:spacing w:val="-2"/>
          <w:sz w:val="21"/>
          <w:szCs w:val="21"/>
        </w:rPr>
        <w:t>11-2：工程设备暂</w:t>
      </w:r>
      <w:r>
        <w:rPr>
          <w:rFonts w:ascii="宋体" w:hAnsi="宋体" w:eastAsia="宋体" w:cs="宋体"/>
          <w:spacing w:val="-1"/>
          <w:sz w:val="21"/>
          <w:szCs w:val="21"/>
        </w:rPr>
        <w:t>估价表</w:t>
      </w:r>
    </w:p>
    <w:p>
      <w:pPr>
        <w:spacing w:line="221" w:lineRule="exact"/>
      </w:pPr>
    </w:p>
    <w:tbl>
      <w:tblPr>
        <w:tblStyle w:val="10"/>
        <w:tblW w:w="836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22"/>
        <w:gridCol w:w="1826"/>
        <w:gridCol w:w="783"/>
        <w:gridCol w:w="713"/>
        <w:gridCol w:w="1244"/>
        <w:gridCol w:w="1303"/>
        <w:gridCol w:w="15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2" w:type="dxa"/>
            <w:tcBorders>
              <w:top w:val="single" w:color="000000" w:sz="2" w:space="0"/>
              <w:bottom w:val="single" w:color="000000" w:sz="2" w:space="0"/>
            </w:tcBorders>
            <w:vAlign w:val="top"/>
          </w:tcPr>
          <w:p>
            <w:pPr>
              <w:spacing w:before="42" w:line="221" w:lineRule="auto"/>
              <w:ind w:left="90"/>
              <w:rPr>
                <w:rFonts w:ascii="宋体" w:hAnsi="宋体" w:eastAsia="宋体" w:cs="宋体"/>
                <w:sz w:val="21"/>
                <w:szCs w:val="21"/>
              </w:rPr>
            </w:pPr>
            <w:r>
              <w:rPr>
                <w:rFonts w:ascii="宋体" w:hAnsi="宋体" w:eastAsia="宋体" w:cs="宋体"/>
                <w:spacing w:val="-2"/>
                <w:sz w:val="21"/>
                <w:szCs w:val="21"/>
              </w:rPr>
              <w:t>序号</w:t>
            </w:r>
          </w:p>
        </w:tc>
        <w:tc>
          <w:tcPr>
            <w:tcW w:w="1826" w:type="dxa"/>
            <w:tcBorders>
              <w:top w:val="single" w:color="000000" w:sz="2" w:space="0"/>
              <w:bottom w:val="single" w:color="000000" w:sz="2" w:space="0"/>
            </w:tcBorders>
            <w:vAlign w:val="top"/>
          </w:tcPr>
          <w:p>
            <w:pPr>
              <w:spacing w:before="42" w:line="222" w:lineRule="auto"/>
              <w:ind w:left="88"/>
              <w:rPr>
                <w:rFonts w:ascii="宋体" w:hAnsi="宋体" w:eastAsia="宋体" w:cs="宋体"/>
                <w:sz w:val="21"/>
                <w:szCs w:val="21"/>
              </w:rPr>
            </w:pPr>
            <w:r>
              <w:rPr>
                <w:rFonts w:ascii="宋体" w:hAnsi="宋体" w:eastAsia="宋体" w:cs="宋体"/>
                <w:spacing w:val="-4"/>
                <w:sz w:val="21"/>
                <w:szCs w:val="21"/>
              </w:rPr>
              <w:t>名</w:t>
            </w:r>
            <w:r>
              <w:rPr>
                <w:rFonts w:ascii="宋体" w:hAnsi="宋体" w:eastAsia="宋体" w:cs="宋体"/>
                <w:spacing w:val="-2"/>
                <w:sz w:val="21"/>
                <w:szCs w:val="21"/>
              </w:rPr>
              <w:t>称</w:t>
            </w:r>
          </w:p>
        </w:tc>
        <w:tc>
          <w:tcPr>
            <w:tcW w:w="783" w:type="dxa"/>
            <w:tcBorders>
              <w:top w:val="single" w:color="000000" w:sz="2" w:space="0"/>
              <w:bottom w:val="single" w:color="000000" w:sz="2" w:space="0"/>
            </w:tcBorders>
            <w:vAlign w:val="top"/>
          </w:tcPr>
          <w:p>
            <w:pPr>
              <w:spacing w:before="43" w:line="220" w:lineRule="auto"/>
              <w:ind w:left="90"/>
              <w:rPr>
                <w:rFonts w:ascii="宋体" w:hAnsi="宋体" w:eastAsia="宋体" w:cs="宋体"/>
                <w:sz w:val="21"/>
                <w:szCs w:val="21"/>
              </w:rPr>
            </w:pPr>
            <w:r>
              <w:rPr>
                <w:rFonts w:ascii="宋体" w:hAnsi="宋体" w:eastAsia="宋体" w:cs="宋体"/>
                <w:spacing w:val="-3"/>
                <w:sz w:val="21"/>
                <w:szCs w:val="21"/>
              </w:rPr>
              <w:t>单</w:t>
            </w:r>
            <w:r>
              <w:rPr>
                <w:rFonts w:ascii="宋体" w:hAnsi="宋体" w:eastAsia="宋体" w:cs="宋体"/>
                <w:spacing w:val="-2"/>
                <w:sz w:val="21"/>
                <w:szCs w:val="21"/>
              </w:rPr>
              <w:t>位</w:t>
            </w:r>
          </w:p>
        </w:tc>
        <w:tc>
          <w:tcPr>
            <w:tcW w:w="713" w:type="dxa"/>
            <w:tcBorders>
              <w:top w:val="single" w:color="000000" w:sz="2" w:space="0"/>
              <w:bottom w:val="single" w:color="000000" w:sz="2" w:space="0"/>
            </w:tcBorders>
            <w:vAlign w:val="top"/>
          </w:tcPr>
          <w:p>
            <w:pPr>
              <w:spacing w:before="42" w:line="220" w:lineRule="auto"/>
              <w:ind w:left="92"/>
              <w:rPr>
                <w:rFonts w:ascii="宋体" w:hAnsi="宋体" w:eastAsia="宋体" w:cs="宋体"/>
                <w:sz w:val="21"/>
                <w:szCs w:val="21"/>
              </w:rPr>
            </w:pPr>
            <w:r>
              <w:rPr>
                <w:rFonts w:ascii="宋体" w:hAnsi="宋体" w:eastAsia="宋体" w:cs="宋体"/>
                <w:spacing w:val="-3"/>
                <w:sz w:val="21"/>
                <w:szCs w:val="21"/>
              </w:rPr>
              <w:t>数</w:t>
            </w:r>
            <w:r>
              <w:rPr>
                <w:rFonts w:ascii="宋体" w:hAnsi="宋体" w:eastAsia="宋体" w:cs="宋体"/>
                <w:spacing w:val="-2"/>
                <w:sz w:val="21"/>
                <w:szCs w:val="21"/>
              </w:rPr>
              <w:t>量</w:t>
            </w:r>
          </w:p>
        </w:tc>
        <w:tc>
          <w:tcPr>
            <w:tcW w:w="1244" w:type="dxa"/>
            <w:tcBorders>
              <w:top w:val="single" w:color="000000" w:sz="2" w:space="0"/>
              <w:bottom w:val="single" w:color="000000" w:sz="2" w:space="0"/>
            </w:tcBorders>
            <w:vAlign w:val="top"/>
          </w:tcPr>
          <w:p>
            <w:pPr>
              <w:spacing w:before="42" w:line="218" w:lineRule="auto"/>
              <w:ind w:left="93"/>
              <w:rPr>
                <w:rFonts w:ascii="宋体" w:hAnsi="宋体" w:eastAsia="宋体" w:cs="宋体"/>
                <w:sz w:val="21"/>
                <w:szCs w:val="21"/>
              </w:rPr>
            </w:pPr>
            <w:r>
              <w:rPr>
                <w:rFonts w:ascii="宋体" w:hAnsi="宋体" w:eastAsia="宋体" w:cs="宋体"/>
                <w:spacing w:val="17"/>
                <w:sz w:val="21"/>
                <w:szCs w:val="21"/>
              </w:rPr>
              <w:t>单</w:t>
            </w:r>
            <w:r>
              <w:rPr>
                <w:rFonts w:ascii="宋体" w:hAnsi="宋体" w:eastAsia="宋体" w:cs="宋体"/>
                <w:spacing w:val="16"/>
                <w:sz w:val="21"/>
                <w:szCs w:val="21"/>
              </w:rPr>
              <w:t>价(元)</w:t>
            </w:r>
          </w:p>
        </w:tc>
        <w:tc>
          <w:tcPr>
            <w:tcW w:w="1303" w:type="dxa"/>
            <w:tcBorders>
              <w:top w:val="single" w:color="000000" w:sz="2" w:space="0"/>
              <w:bottom w:val="single" w:color="000000" w:sz="2" w:space="0"/>
            </w:tcBorders>
            <w:vAlign w:val="top"/>
          </w:tcPr>
          <w:p>
            <w:pPr>
              <w:spacing w:before="42" w:line="218" w:lineRule="auto"/>
              <w:ind w:left="94"/>
              <w:rPr>
                <w:rFonts w:ascii="宋体" w:hAnsi="宋体" w:eastAsia="宋体" w:cs="宋体"/>
                <w:sz w:val="21"/>
                <w:szCs w:val="21"/>
              </w:rPr>
            </w:pPr>
            <w:r>
              <w:rPr>
                <w:rFonts w:ascii="宋体" w:hAnsi="宋体" w:eastAsia="宋体" w:cs="宋体"/>
                <w:spacing w:val="18"/>
                <w:sz w:val="21"/>
                <w:szCs w:val="21"/>
              </w:rPr>
              <w:t>合</w:t>
            </w:r>
            <w:r>
              <w:rPr>
                <w:rFonts w:ascii="宋体" w:hAnsi="宋体" w:eastAsia="宋体" w:cs="宋体"/>
                <w:spacing w:val="16"/>
                <w:sz w:val="21"/>
                <w:szCs w:val="21"/>
              </w:rPr>
              <w:t>价(元)</w:t>
            </w:r>
          </w:p>
        </w:tc>
        <w:tc>
          <w:tcPr>
            <w:tcW w:w="1571" w:type="dxa"/>
            <w:tcBorders>
              <w:top w:val="single" w:color="000000" w:sz="2" w:space="0"/>
              <w:bottom w:val="single" w:color="000000" w:sz="2" w:space="0"/>
            </w:tcBorders>
            <w:vAlign w:val="top"/>
          </w:tcPr>
          <w:p>
            <w:pPr>
              <w:spacing w:before="42" w:line="221" w:lineRule="auto"/>
              <w:ind w:left="99"/>
              <w:rPr>
                <w:rFonts w:ascii="宋体" w:hAnsi="宋体" w:eastAsia="宋体" w:cs="宋体"/>
                <w:sz w:val="21"/>
                <w:szCs w:val="21"/>
              </w:rPr>
            </w:pPr>
            <w:r>
              <w:rPr>
                <w:rFonts w:ascii="宋体" w:hAnsi="宋体" w:eastAsia="宋体" w:cs="宋体"/>
                <w:spacing w:val="-4"/>
                <w:sz w:val="21"/>
                <w:szCs w:val="21"/>
              </w:rPr>
              <w:t>备</w:t>
            </w:r>
            <w:r>
              <w:rPr>
                <w:rFonts w:ascii="宋体" w:hAnsi="宋体" w:eastAsia="宋体" w:cs="宋体"/>
                <w:spacing w:val="-2"/>
                <w:sz w:val="21"/>
                <w:szCs w:val="21"/>
              </w:rPr>
              <w:t>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67" w:type="default"/>
          <w:pgSz w:w="11910" w:h="16840"/>
          <w:pgMar w:top="400" w:right="1786" w:bottom="1428" w:left="1644" w:header="0" w:footer="1264" w:gutter="0"/>
          <w:pgNumType w:fmt="decimal"/>
          <w:cols w:space="720" w:num="1"/>
        </w:sect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68" w:line="241" w:lineRule="auto"/>
        <w:ind w:left="3339"/>
        <w:rPr>
          <w:rFonts w:ascii="宋体" w:hAnsi="宋体" w:eastAsia="宋体" w:cs="宋体"/>
          <w:sz w:val="21"/>
          <w:szCs w:val="21"/>
        </w:rPr>
      </w:pPr>
      <w:r>
        <w:rPr>
          <w:rFonts w:ascii="宋体" w:hAnsi="宋体" w:eastAsia="宋体" w:cs="宋体"/>
          <w:spacing w:val="-2"/>
          <w:sz w:val="21"/>
          <w:szCs w:val="21"/>
        </w:rPr>
        <w:t>11-3：专业工程暂</w:t>
      </w:r>
      <w:r>
        <w:rPr>
          <w:rFonts w:ascii="宋体" w:hAnsi="宋体" w:eastAsia="宋体" w:cs="宋体"/>
          <w:spacing w:val="-1"/>
          <w:sz w:val="21"/>
          <w:szCs w:val="21"/>
        </w:rPr>
        <w:t>估价表</w:t>
      </w:r>
    </w:p>
    <w:p>
      <w:pPr>
        <w:spacing w:line="221" w:lineRule="exact"/>
      </w:pPr>
    </w:p>
    <w:tbl>
      <w:tblPr>
        <w:tblStyle w:val="10"/>
        <w:tblW w:w="836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22"/>
        <w:gridCol w:w="1826"/>
        <w:gridCol w:w="783"/>
        <w:gridCol w:w="713"/>
        <w:gridCol w:w="1244"/>
        <w:gridCol w:w="1303"/>
        <w:gridCol w:w="15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2" w:type="dxa"/>
            <w:tcBorders>
              <w:top w:val="single" w:color="000000" w:sz="2" w:space="0"/>
              <w:bottom w:val="single" w:color="000000" w:sz="2" w:space="0"/>
            </w:tcBorders>
            <w:vAlign w:val="top"/>
          </w:tcPr>
          <w:p>
            <w:pPr>
              <w:spacing w:before="42" w:line="221" w:lineRule="auto"/>
              <w:ind w:left="90"/>
              <w:rPr>
                <w:rFonts w:ascii="宋体" w:hAnsi="宋体" w:eastAsia="宋体" w:cs="宋体"/>
                <w:sz w:val="21"/>
                <w:szCs w:val="21"/>
              </w:rPr>
            </w:pPr>
            <w:r>
              <w:rPr>
                <w:rFonts w:ascii="宋体" w:hAnsi="宋体" w:eastAsia="宋体" w:cs="宋体"/>
                <w:spacing w:val="-2"/>
                <w:sz w:val="21"/>
                <w:szCs w:val="21"/>
              </w:rPr>
              <w:t>序号</w:t>
            </w:r>
          </w:p>
        </w:tc>
        <w:tc>
          <w:tcPr>
            <w:tcW w:w="1826" w:type="dxa"/>
            <w:tcBorders>
              <w:top w:val="single" w:color="000000" w:sz="2" w:space="0"/>
              <w:bottom w:val="single" w:color="000000" w:sz="2" w:space="0"/>
            </w:tcBorders>
            <w:vAlign w:val="top"/>
          </w:tcPr>
          <w:p>
            <w:pPr>
              <w:spacing w:before="42" w:line="222" w:lineRule="auto"/>
              <w:ind w:left="88"/>
              <w:rPr>
                <w:rFonts w:ascii="宋体" w:hAnsi="宋体" w:eastAsia="宋体" w:cs="宋体"/>
                <w:sz w:val="21"/>
                <w:szCs w:val="21"/>
              </w:rPr>
            </w:pPr>
            <w:r>
              <w:rPr>
                <w:rFonts w:ascii="宋体" w:hAnsi="宋体" w:eastAsia="宋体" w:cs="宋体"/>
                <w:spacing w:val="-4"/>
                <w:sz w:val="21"/>
                <w:szCs w:val="21"/>
              </w:rPr>
              <w:t>名</w:t>
            </w:r>
            <w:r>
              <w:rPr>
                <w:rFonts w:ascii="宋体" w:hAnsi="宋体" w:eastAsia="宋体" w:cs="宋体"/>
                <w:spacing w:val="-2"/>
                <w:sz w:val="21"/>
                <w:szCs w:val="21"/>
              </w:rPr>
              <w:t>称</w:t>
            </w:r>
          </w:p>
        </w:tc>
        <w:tc>
          <w:tcPr>
            <w:tcW w:w="783" w:type="dxa"/>
            <w:tcBorders>
              <w:top w:val="single" w:color="000000" w:sz="2" w:space="0"/>
              <w:bottom w:val="single" w:color="000000" w:sz="2" w:space="0"/>
            </w:tcBorders>
            <w:vAlign w:val="top"/>
          </w:tcPr>
          <w:p>
            <w:pPr>
              <w:spacing w:before="43" w:line="220" w:lineRule="auto"/>
              <w:ind w:left="90"/>
              <w:rPr>
                <w:rFonts w:ascii="宋体" w:hAnsi="宋体" w:eastAsia="宋体" w:cs="宋体"/>
                <w:sz w:val="21"/>
                <w:szCs w:val="21"/>
              </w:rPr>
            </w:pPr>
            <w:r>
              <w:rPr>
                <w:rFonts w:ascii="宋体" w:hAnsi="宋体" w:eastAsia="宋体" w:cs="宋体"/>
                <w:spacing w:val="-3"/>
                <w:sz w:val="21"/>
                <w:szCs w:val="21"/>
              </w:rPr>
              <w:t>单</w:t>
            </w:r>
            <w:r>
              <w:rPr>
                <w:rFonts w:ascii="宋体" w:hAnsi="宋体" w:eastAsia="宋体" w:cs="宋体"/>
                <w:spacing w:val="-2"/>
                <w:sz w:val="21"/>
                <w:szCs w:val="21"/>
              </w:rPr>
              <w:t>位</w:t>
            </w:r>
          </w:p>
        </w:tc>
        <w:tc>
          <w:tcPr>
            <w:tcW w:w="713" w:type="dxa"/>
            <w:tcBorders>
              <w:top w:val="single" w:color="000000" w:sz="2" w:space="0"/>
              <w:bottom w:val="single" w:color="000000" w:sz="2" w:space="0"/>
            </w:tcBorders>
            <w:vAlign w:val="top"/>
          </w:tcPr>
          <w:p>
            <w:pPr>
              <w:spacing w:before="42" w:line="220" w:lineRule="auto"/>
              <w:ind w:left="92"/>
              <w:rPr>
                <w:rFonts w:ascii="宋体" w:hAnsi="宋体" w:eastAsia="宋体" w:cs="宋体"/>
                <w:sz w:val="21"/>
                <w:szCs w:val="21"/>
              </w:rPr>
            </w:pPr>
            <w:r>
              <w:rPr>
                <w:rFonts w:ascii="宋体" w:hAnsi="宋体" w:eastAsia="宋体" w:cs="宋体"/>
                <w:spacing w:val="-3"/>
                <w:sz w:val="21"/>
                <w:szCs w:val="21"/>
              </w:rPr>
              <w:t>数</w:t>
            </w:r>
            <w:r>
              <w:rPr>
                <w:rFonts w:ascii="宋体" w:hAnsi="宋体" w:eastAsia="宋体" w:cs="宋体"/>
                <w:spacing w:val="-2"/>
                <w:sz w:val="21"/>
                <w:szCs w:val="21"/>
              </w:rPr>
              <w:t>量</w:t>
            </w:r>
          </w:p>
        </w:tc>
        <w:tc>
          <w:tcPr>
            <w:tcW w:w="1244" w:type="dxa"/>
            <w:tcBorders>
              <w:top w:val="single" w:color="000000" w:sz="2" w:space="0"/>
              <w:bottom w:val="single" w:color="000000" w:sz="2" w:space="0"/>
            </w:tcBorders>
            <w:vAlign w:val="top"/>
          </w:tcPr>
          <w:p>
            <w:pPr>
              <w:spacing w:before="42" w:line="218" w:lineRule="auto"/>
              <w:ind w:left="93"/>
              <w:rPr>
                <w:rFonts w:ascii="宋体" w:hAnsi="宋体" w:eastAsia="宋体" w:cs="宋体"/>
                <w:sz w:val="21"/>
                <w:szCs w:val="21"/>
              </w:rPr>
            </w:pPr>
            <w:r>
              <w:rPr>
                <w:rFonts w:ascii="宋体" w:hAnsi="宋体" w:eastAsia="宋体" w:cs="宋体"/>
                <w:spacing w:val="17"/>
                <w:sz w:val="21"/>
                <w:szCs w:val="21"/>
              </w:rPr>
              <w:t>单</w:t>
            </w:r>
            <w:r>
              <w:rPr>
                <w:rFonts w:ascii="宋体" w:hAnsi="宋体" w:eastAsia="宋体" w:cs="宋体"/>
                <w:spacing w:val="16"/>
                <w:sz w:val="21"/>
                <w:szCs w:val="21"/>
              </w:rPr>
              <w:t>价(元)</w:t>
            </w:r>
          </w:p>
        </w:tc>
        <w:tc>
          <w:tcPr>
            <w:tcW w:w="1303" w:type="dxa"/>
            <w:tcBorders>
              <w:top w:val="single" w:color="000000" w:sz="2" w:space="0"/>
              <w:bottom w:val="single" w:color="000000" w:sz="2" w:space="0"/>
            </w:tcBorders>
            <w:vAlign w:val="top"/>
          </w:tcPr>
          <w:p>
            <w:pPr>
              <w:spacing w:before="42" w:line="218" w:lineRule="auto"/>
              <w:ind w:left="94"/>
              <w:rPr>
                <w:rFonts w:ascii="宋体" w:hAnsi="宋体" w:eastAsia="宋体" w:cs="宋体"/>
                <w:sz w:val="21"/>
                <w:szCs w:val="21"/>
              </w:rPr>
            </w:pPr>
            <w:r>
              <w:rPr>
                <w:rFonts w:ascii="宋体" w:hAnsi="宋体" w:eastAsia="宋体" w:cs="宋体"/>
                <w:spacing w:val="18"/>
                <w:sz w:val="21"/>
                <w:szCs w:val="21"/>
              </w:rPr>
              <w:t>合</w:t>
            </w:r>
            <w:r>
              <w:rPr>
                <w:rFonts w:ascii="宋体" w:hAnsi="宋体" w:eastAsia="宋体" w:cs="宋体"/>
                <w:spacing w:val="16"/>
                <w:sz w:val="21"/>
                <w:szCs w:val="21"/>
              </w:rPr>
              <w:t>价(元)</w:t>
            </w:r>
          </w:p>
        </w:tc>
        <w:tc>
          <w:tcPr>
            <w:tcW w:w="1571" w:type="dxa"/>
            <w:tcBorders>
              <w:top w:val="single" w:color="000000" w:sz="2" w:space="0"/>
              <w:bottom w:val="single" w:color="000000" w:sz="2" w:space="0"/>
            </w:tcBorders>
            <w:vAlign w:val="top"/>
          </w:tcPr>
          <w:p>
            <w:pPr>
              <w:spacing w:before="42" w:line="221" w:lineRule="auto"/>
              <w:ind w:left="99"/>
              <w:rPr>
                <w:rFonts w:ascii="宋体" w:hAnsi="宋体" w:eastAsia="宋体" w:cs="宋体"/>
                <w:sz w:val="21"/>
                <w:szCs w:val="21"/>
              </w:rPr>
            </w:pPr>
            <w:r>
              <w:rPr>
                <w:rFonts w:ascii="宋体" w:hAnsi="宋体" w:eastAsia="宋体" w:cs="宋体"/>
                <w:spacing w:val="-4"/>
                <w:sz w:val="21"/>
                <w:szCs w:val="21"/>
              </w:rPr>
              <w:t>备</w:t>
            </w:r>
            <w:r>
              <w:rPr>
                <w:rFonts w:ascii="宋体" w:hAnsi="宋体" w:eastAsia="宋体" w:cs="宋体"/>
                <w:spacing w:val="-2"/>
                <w:sz w:val="21"/>
                <w:szCs w:val="21"/>
              </w:rPr>
              <w:t>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922" w:type="dxa"/>
            <w:tcBorders>
              <w:top w:val="single" w:color="000000" w:sz="2" w:space="0"/>
              <w:bottom w:val="single" w:color="000000" w:sz="2" w:space="0"/>
            </w:tcBorders>
            <w:vAlign w:val="top"/>
          </w:tcPr>
          <w:p>
            <w:pPr>
              <w:rPr>
                <w:rFonts w:ascii="Arial"/>
                <w:sz w:val="21"/>
              </w:rPr>
            </w:pPr>
          </w:p>
        </w:tc>
        <w:tc>
          <w:tcPr>
            <w:tcW w:w="1826" w:type="dxa"/>
            <w:tcBorders>
              <w:top w:val="single" w:color="000000" w:sz="2" w:space="0"/>
              <w:bottom w:val="single" w:color="000000" w:sz="2" w:space="0"/>
            </w:tcBorders>
            <w:vAlign w:val="top"/>
          </w:tcPr>
          <w:p>
            <w:pPr>
              <w:rPr>
                <w:rFonts w:ascii="Arial"/>
                <w:sz w:val="21"/>
              </w:rPr>
            </w:pPr>
          </w:p>
        </w:tc>
        <w:tc>
          <w:tcPr>
            <w:tcW w:w="783" w:type="dxa"/>
            <w:tcBorders>
              <w:top w:val="single" w:color="000000" w:sz="2" w:space="0"/>
              <w:bottom w:val="single" w:color="000000" w:sz="2" w:space="0"/>
            </w:tcBorders>
            <w:vAlign w:val="top"/>
          </w:tcPr>
          <w:p>
            <w:pPr>
              <w:rPr>
                <w:rFonts w:ascii="Arial"/>
                <w:sz w:val="21"/>
              </w:rPr>
            </w:pPr>
          </w:p>
        </w:tc>
        <w:tc>
          <w:tcPr>
            <w:tcW w:w="713" w:type="dxa"/>
            <w:tcBorders>
              <w:top w:val="single" w:color="000000" w:sz="2" w:space="0"/>
              <w:bottom w:val="single" w:color="000000" w:sz="2" w:space="0"/>
            </w:tcBorders>
            <w:vAlign w:val="top"/>
          </w:tcPr>
          <w:p>
            <w:pPr>
              <w:rPr>
                <w:rFonts w:ascii="Arial"/>
                <w:sz w:val="21"/>
              </w:rPr>
            </w:pPr>
          </w:p>
        </w:tc>
        <w:tc>
          <w:tcPr>
            <w:tcW w:w="1244" w:type="dxa"/>
            <w:tcBorders>
              <w:top w:val="single" w:color="000000" w:sz="2" w:space="0"/>
              <w:bottom w:val="single" w:color="000000" w:sz="2" w:space="0"/>
            </w:tcBorders>
            <w:vAlign w:val="top"/>
          </w:tcPr>
          <w:p>
            <w:pPr>
              <w:rPr>
                <w:rFonts w:ascii="Arial"/>
                <w:sz w:val="21"/>
              </w:rPr>
            </w:pPr>
          </w:p>
        </w:tc>
        <w:tc>
          <w:tcPr>
            <w:tcW w:w="1303" w:type="dxa"/>
            <w:tcBorders>
              <w:top w:val="single" w:color="000000" w:sz="2" w:space="0"/>
              <w:bottom w:val="single" w:color="000000" w:sz="2" w:space="0"/>
            </w:tcBorders>
            <w:vAlign w:val="top"/>
          </w:tcPr>
          <w:p>
            <w:pPr>
              <w:rPr>
                <w:rFonts w:ascii="Arial"/>
                <w:sz w:val="21"/>
              </w:rPr>
            </w:pPr>
          </w:p>
        </w:tc>
        <w:tc>
          <w:tcPr>
            <w:tcW w:w="1571" w:type="dxa"/>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68" w:type="default"/>
          <w:pgSz w:w="11910" w:h="16840"/>
          <w:pgMar w:top="400" w:right="1786" w:bottom="1428" w:left="1644" w:header="0" w:footer="1264" w:gutter="0"/>
          <w:pgNumType w:fmt="decimal"/>
          <w:cols w:space="720" w:num="1"/>
        </w:sectPr>
      </w:pPr>
    </w:p>
    <w:p>
      <w:pPr>
        <w:spacing w:before="37" w:line="219" w:lineRule="auto"/>
        <w:ind w:left="2975"/>
        <w:outlineLvl w:val="0"/>
        <w:rPr>
          <w:rFonts w:ascii="宋体" w:hAnsi="宋体" w:eastAsia="宋体" w:cs="宋体"/>
          <w:sz w:val="24"/>
          <w:szCs w:val="24"/>
          <w:highlight w:val="none"/>
        </w:rPr>
      </w:pPr>
      <w:bookmarkStart w:id="11" w:name="_Toc5084"/>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第</w:t>
      </w:r>
      <w:r>
        <w:rPr>
          <w:rFonts w:ascii="宋体" w:hAnsi="宋体" w:eastAsia="宋体" w:cs="宋体"/>
          <w:sz w:val="24"/>
          <w:szCs w:val="24"/>
          <w:highlight w:val="none"/>
          <w14:textOutline w14:w="4354" w14:cap="flat" w14:cmpd="sng">
            <w14:solidFill>
              <w14:srgbClr w14:val="000000"/>
            </w14:solidFill>
            <w14:prstDash w14:val="solid"/>
            <w14:miter w14:val="0"/>
          </w14:textOutline>
        </w:rPr>
        <w:t>四章</w:t>
      </w:r>
      <w:bookmarkStart w:id="12" w:name="OLE_LINK4"/>
      <w:r>
        <w:rPr>
          <w:rFonts w:ascii="宋体" w:hAnsi="宋体" w:eastAsia="宋体" w:cs="宋体"/>
          <w:sz w:val="24"/>
          <w:szCs w:val="24"/>
          <w:highlight w:val="none"/>
          <w14:textOutline w14:w="4354" w14:cap="flat" w14:cmpd="sng">
            <w14:solidFill>
              <w14:srgbClr w14:val="000000"/>
            </w14:solidFill>
            <w14:prstDash w14:val="solid"/>
            <w14:miter w14:val="0"/>
          </w14:textOutline>
        </w:rPr>
        <w:t>技术标准和要求</w:t>
      </w:r>
      <w:bookmarkEnd w:id="11"/>
      <w:bookmarkEnd w:id="12"/>
    </w:p>
    <w:p>
      <w:pPr>
        <w:spacing w:line="346" w:lineRule="auto"/>
        <w:rPr>
          <w:rFonts w:ascii="Arial"/>
          <w:sz w:val="21"/>
        </w:rPr>
      </w:pPr>
    </w:p>
    <w:p>
      <w:pPr>
        <w:spacing w:line="347" w:lineRule="auto"/>
        <w:rPr>
          <w:rFonts w:ascii="Arial"/>
          <w:sz w:val="21"/>
        </w:rPr>
      </w:pPr>
    </w:p>
    <w:p>
      <w:pPr>
        <w:spacing w:line="220" w:lineRule="exact"/>
        <w:ind w:firstLine="137"/>
        <w:textAlignment w:val="center"/>
      </w:pPr>
      <w:r>
        <w:pict>
          <v:shape id="_x0000_s1162" o:spid="_x0000_s1162" style="height:11pt;width:72.45pt;" fillcolor="#000000" filled="t" stroked="t" coordsize="1448,220" path="m3,97l170,97,188,83,208,103,35,103c26,103,18,104,11,105l3,97xl3,97xem274,162l248,146,248,143c262,146,273,150,280,155c288,159,293,163,297,166c300,170,302,175,303,181c304,187,303,191,301,193c298,195,295,196,294,196c291,196,287,191,283,181l274,162xl274,162xem479,36l628,36,641,23,660,42,576,42,576,188,636,188,651,173,672,193,496,193c488,193,481,194,474,196l466,188,562,188,562,42,508,42c500,42,493,42,487,44l479,36xl479,36xem796,94c797,80,797,66,797,53c797,39,797,26,796,13l809,21,875,21,883,13,896,25,888,31c888,58,888,76,889,85l876,89,876,78,809,78,809,88,796,94xm809,73l876,73,876,26,809,26,809,73xm878,105l888,95,902,111,847,111,847,149,873,149,883,140,898,155,847,155,847,196,882,196,893,185,908,202,800,202c793,202,786,202,779,204l771,196,836,196,836,155,819,155c812,155,804,156,798,157l790,149,836,149,836,111,814,111c806,111,799,112,792,113l784,105,878,105xm739,30c732,31,719,33,702,34l702,31c713,29,727,26,742,21c757,16,767,12,772,7l783,24c778,24,767,25,751,28l751,73,765,73,774,63,789,78,751,78,751,95c764,101,772,105,775,109c780,113,782,117,782,121c782,124,781,126,780,129c778,132,777,133,775,133c774,133,771,130,769,124c765,115,759,107,751,99c751,161,751,198,752,209l738,215c739,192,739,157,739,111c729,138,715,161,697,180l695,177c707,159,717,141,723,123c730,106,734,91,737,78l724,78c716,78,709,79,703,81l694,73,739,73,739,30xl739,30xem1015,31l1015,69,1040,69,1040,31,1015,31xm1015,110l1040,110,1040,74,1015,74,1015,110xm1041,149c1040,145,1035,138,1027,129l1028,126c1040,134,1048,140,1051,145c1056,149,1058,153,1058,157c1058,160,1057,163,1055,166c1053,169,1052,170,1051,170c1050,170,1049,169,1049,166c1047,162,1045,158,1043,153c1029,165,1019,176,1011,187l1002,175c1004,172,1005,166,1005,158l1005,68c1005,56,1004,39,1004,19l1015,25,1039,25,1046,18,1058,30,1050,34c1050,72,1050,99,1050,115l1040,122,1040,115,1015,115,1015,166,1041,149xm1096,118l1111,126,1104,132,1104,189c1104,194,1106,197,1111,197l1117,197c1122,197,1125,193,1125,186c1126,180,1126,172,1126,163l1130,163c1130,172,1131,179,1132,184c1134,190,1136,193,1139,195c1138,199,1135,202,1132,204c1129,206,1125,207,1121,207l1106,207c1098,207,1094,202,1094,193l1094,127c1081,169,1054,199,1014,216l1013,213c1052,191,1077,155,1087,106l1070,106,1064,112,1054,101c1058,99,1061,94,1063,86c1065,77,1067,64,1070,46l1084,54c1081,55,1079,59,1077,64c1076,70,1074,82,1069,101l1088,101c1090,88,1091,64,1093,31l1077,31,1069,33,1062,25,1112,25,1121,16,1136,31,1104,31c1103,64,1101,88,1100,101l1112,101,1122,91,1138,106,1099,106,1096,118xm974,165c974,173,974,188,975,209l962,215c963,180,963,143,963,106c956,127,944,147,929,166l927,163c935,149,942,134,948,119c954,103,959,84,962,64l946,64,938,66,931,59,963,59c963,42,963,24,962,3l981,13,974,18,974,59,979,59,988,50,1002,64,974,64,974,85c985,90,993,94,997,97c1000,101,1002,104,1002,108c1002,110,1001,113,1000,117c998,121,997,122,997,122c995,122,993,119,990,113c987,105,981,97,974,90l974,165xl974,165xem1172,20c1192,31,1202,40,1202,46c1201,53,1199,57,1197,60c1195,61,1193,62,1192,62c1189,62,1188,59,1186,53c1184,45,1179,35,1170,23l1172,20xm1162,126c1168,127,1172,128,1175,128c1177,128,1180,128,1184,127c1187,126,1200,97,1223,40l1227,42c1209,92,1199,122,1196,129c1194,137,1193,145,1193,153c1192,162,1192,171,1192,179c1191,187,1189,191,1185,190c1181,189,1178,187,1176,184c1174,182,1173,179,1173,176c1173,173,1173,170,1175,167c1177,161,1179,155,1179,148c1180,140,1174,134,1161,130l1162,126xm1248,95l1325,95,1325,31,1248,31,1248,95xm1336,82c1336,90,1337,98,1337,107l1325,113,1325,101,1307,101,1307,178c1306,189,1309,195,1317,195l1344,195c1348,194,1351,190,1352,183c1352,175,1353,165,1353,152l1358,152c1358,163,1359,172,1360,179c1361,187,1365,191,1370,193c1367,202,1359,206,1347,206l1312,206c1300,206,1294,199,1295,184l1295,101,1277,101c1276,143,1268,170,1254,184c1239,197,1219,208,1194,215l1194,211c1214,203,1231,192,1244,179c1256,166,1263,140,1264,101l1248,101,1248,111,1236,116c1236,102,1237,92,1237,85l1237,49c1237,41,1236,31,1236,18l1248,25,1324,25,1331,17,1344,29,1336,34,1336,82xl1336,82xem1443,172c1443,183,1440,190,1436,193c1432,195,1429,196,1427,196c1426,196,1423,195,1418,193c1414,190,1412,186,1412,180c1411,174,1413,170,1417,167c1421,166,1424,165,1427,165c1431,165,1434,166,1438,168l1443,172xm1444,117c1444,130,1442,137,1437,140c1432,141,1429,142,1427,142c1424,142,1421,141,1417,139c1413,136,1411,131,1411,125c1412,120,1414,116,1418,113c1423,112,1426,111,1428,111c1431,111,1434,112,1438,114l1444,117xm1444,117l1444,117xe">
            <v:fill on="t" focussize="0,0"/>
            <v:stroke weight="0.35pt" color="#000000" miterlimit="10" joinstyle="miter"/>
            <v:imagedata o:title=""/>
            <o:lock v:ext="edit"/>
            <w10:wrap type="none"/>
            <w10:anchorlock/>
          </v:shape>
        </w:pict>
      </w:r>
    </w:p>
    <w:p>
      <w:pPr>
        <w:spacing w:before="182" w:line="368" w:lineRule="auto"/>
        <w:ind w:left="17" w:right="225" w:firstLine="476"/>
        <w:rPr>
          <w:rFonts w:ascii="宋体" w:hAnsi="宋体" w:eastAsia="宋体" w:cs="宋体"/>
          <w:sz w:val="24"/>
          <w:szCs w:val="24"/>
        </w:rPr>
      </w:pPr>
      <w:r>
        <w:rPr>
          <w:rFonts w:hint="eastAsia" w:ascii="宋体" w:hAnsi="宋体" w:eastAsia="宋体" w:cs="宋体"/>
          <w:spacing w:val="-2"/>
          <w:sz w:val="24"/>
          <w:szCs w:val="24"/>
        </w:rPr>
        <w:t>新疆铁道与能源技术大学主校区—主教学楼（含人防）、图书馆、体育馆项目消防设施联动工程</w:t>
      </w:r>
      <w:r>
        <w:rPr>
          <w:rFonts w:ascii="宋体" w:hAnsi="宋体" w:eastAsia="宋体" w:cs="宋体"/>
          <w:spacing w:val="-2"/>
          <w:sz w:val="24"/>
          <w:szCs w:val="24"/>
        </w:rPr>
        <w:t>。具体内容详见工程量清</w:t>
      </w:r>
      <w:r>
        <w:rPr>
          <w:rFonts w:ascii="宋体" w:hAnsi="宋体" w:eastAsia="宋体" w:cs="宋体"/>
          <w:spacing w:val="-1"/>
          <w:sz w:val="24"/>
          <w:szCs w:val="24"/>
        </w:rPr>
        <w:t>单</w:t>
      </w:r>
      <w:r>
        <w:rPr>
          <w:rFonts w:ascii="宋体" w:hAnsi="宋体" w:eastAsia="宋体" w:cs="宋体"/>
          <w:sz w:val="24"/>
          <w:szCs w:val="24"/>
        </w:rPr>
        <w:t>。</w:t>
      </w:r>
    </w:p>
    <w:p>
      <w:pPr>
        <w:spacing w:before="58" w:line="220" w:lineRule="exact"/>
        <w:ind w:firstLine="137"/>
        <w:textAlignment w:val="center"/>
      </w:pPr>
      <w:r>
        <w:pict>
          <v:shape id="_x0000_s1163" o:spid="_x0000_s1163" style="height:11pt;width:72.45pt;" fillcolor="#000000" filled="t" stroked="t" coordsize="1448,220" path="m25,52l157,52,170,40,188,58,54,58c47,58,40,59,34,60l25,52xm170,177l186,161,208,183,34,183c25,183,18,184,11,185l3,177,170,177xl170,177xem274,162l248,146,248,143c262,146,273,150,280,155c288,159,293,163,297,166c300,170,302,175,303,181c304,187,303,191,301,193c298,195,295,196,294,196c291,196,287,191,283,181l274,162xl274,162xem475,192c486,193,495,194,499,194c504,194,506,190,506,182l506,121c498,125,489,130,480,136l475,142,464,126c470,125,484,120,506,111l506,63,483,63,473,65,466,58,506,58c506,34,505,17,505,6l525,17,517,23,517,58,531,58,541,48,556,63,517,63,517,106,549,93,551,96,517,115,517,193c517,203,511,210,499,215c500,208,492,202,475,196l475,192xm574,188l639,188,639,129,574,129,574,188xm644,25l651,16,666,28,657,34c654,73,651,95,646,101c640,106,633,110,625,111c626,102,619,95,603,90l604,87c620,90,630,92,633,91c636,90,638,85,639,76c641,67,643,52,645,31l597,31c591,77,572,108,540,124l538,122c564,102,580,72,584,31l564,31,553,33,546,25,644,25xm561,210c562,196,562,180,562,161c562,142,562,127,561,116l574,123,639,123,645,115,658,126,651,132c651,166,651,190,652,202l639,209,639,193,574,193,574,205,561,210xl561,210xem858,113c881,135,893,149,896,155c898,160,899,164,899,167c899,172,898,175,896,179c893,183,892,184,891,184c888,184,886,179,883,169c879,155,870,137,855,114l858,113xm865,27l876,16,892,33,800,33,792,34,785,27,865,27xm798,190c814,193,824,194,827,193c830,193,831,190,831,186l831,87,787,87,779,88,772,81,879,81,890,69,907,87,845,87,845,193c844,203,837,210,825,214c825,207,816,200,798,194l798,190xm818,122l809,127c794,154,779,175,762,192l759,189c776,167,789,141,799,111l818,122xm747,95c747,159,747,198,747,210l733,215c734,189,734,154,734,109c725,130,713,149,699,167l696,164c713,137,726,105,734,68l712,68,703,69,696,62,734,62c734,39,734,20,733,3l755,14,747,20,747,62,758,62,768,52,783,68,747,68,747,90c758,96,765,101,769,105c773,110,775,113,775,116c775,118,774,121,773,124c771,127,769,129,768,129c766,129,764,125,762,118c758,108,753,101,747,95l747,95xem969,62l969,157c985,149,998,136,1008,120c1018,104,1024,84,1025,62l969,62xm955,216c956,200,956,187,956,177l956,90c956,70,956,56,955,48l969,57,1025,57c1026,40,1026,22,1025,4l1049,15,1040,21c1040,33,1039,45,1039,57l1094,57,1102,47,1117,59,1109,65,1109,185c1109,199,1103,209,1088,214c1088,205,1077,198,1056,193l1056,190c1072,191,1083,192,1089,192c1094,192,1097,186,1096,175l1096,62,1039,62c1038,75,1036,86,1033,95c1065,113,1082,125,1083,130c1083,134,1084,138,1084,141c1084,146,1083,150,1081,152c1079,155,1078,157,1077,157c1076,157,1074,154,1072,149c1068,141,1063,133,1056,124c1048,115,1040,107,1032,100c1026,115,1017,128,1006,139c994,149,982,157,969,162l969,209,955,216xl955,216xem1227,51l1243,65c1238,65,1230,70,1220,79c1209,90,1194,99,1175,109l1173,106c1197,90,1215,71,1227,51m1282,56c1308,65,1325,72,1333,77c1341,81,1344,87,1343,94c1341,100,1340,104,1337,104c1335,104,1332,101,1328,95c1321,86,1305,74,1281,59l1282,56xm1279,79l1269,85c1286,103,1303,116,1319,123c1336,131,1353,136,1369,137l1369,140c1360,142,1354,147,1351,154c1335,148,1319,139,1304,128c1289,116,1276,103,1266,88c1252,106,1238,122,1222,134l1229,141,1300,141,1308,133,1323,146,1315,151c1315,179,1315,198,1316,208l1302,214,1302,202,1229,202,1229,209,1216,215c1217,203,1217,177,1217,138c1202,149,1184,157,1163,163l1162,160c1180,152,1195,143,1207,133c1218,124,1229,114,1238,102c1248,90,1256,78,1262,66l1279,79xm1229,196l1302,196,1302,147,1229,147,1229,196xm1247,4c1258,7,1266,10,1270,13c1274,16,1276,19,1276,23c1276,25,1275,28,1273,32c1272,35,1270,37,1269,37c1267,37,1265,35,1264,30c1260,23,1254,15,1245,7l1247,4xm1341,43l1192,43c1193,52,1192,58,1190,63c1187,68,1183,70,1178,69c1173,69,1171,68,1171,66c1171,63,1173,60,1176,57c1181,50,1185,40,1187,27l1191,27,1192,38,1340,38,1348,29,1364,46c1356,46,1345,53,1333,66l1330,64,1341,43xl1341,43xem1443,172c1443,183,1440,190,1436,193c1432,195,1429,196,1427,196c1426,196,1423,195,1418,193c1414,190,1412,186,1412,180c1411,174,1413,170,1417,167c1421,166,1424,165,1427,165c1431,165,1434,166,1438,168l1443,172xm1444,117c1444,130,1442,137,1437,140c1432,141,1429,142,1427,142c1424,142,1421,141,1417,139c1413,136,1411,131,1411,125c1412,120,1414,116,1418,113c1423,112,1426,111,1428,111c1431,111,1434,112,1438,114l1444,117xm1444,117l1444,117xe">
            <v:fill on="t" focussize="0,0"/>
            <v:stroke weight="0.35pt" color="#000000" miterlimit="10" joinstyle="miter"/>
            <v:imagedata o:title=""/>
            <o:lock v:ext="edit"/>
            <w10:wrap type="none"/>
            <w10:anchorlock/>
          </v:shape>
        </w:pict>
      </w:r>
    </w:p>
    <w:p>
      <w:pPr>
        <w:spacing w:line="144" w:lineRule="exact"/>
      </w:pPr>
    </w:p>
    <w:tbl>
      <w:tblPr>
        <w:tblStyle w:val="10"/>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8772" w:type="dxa"/>
            <w:vAlign w:val="center"/>
          </w:tcPr>
          <w:p>
            <w:pPr>
              <w:spacing w:before="333" w:line="167" w:lineRule="auto"/>
              <w:ind w:left="3674"/>
              <w:jc w:val="both"/>
              <w:rPr>
                <w:rFonts w:ascii="微软雅黑" w:hAnsi="微软雅黑" w:eastAsia="微软雅黑" w:cs="微软雅黑"/>
                <w:sz w:val="23"/>
                <w:szCs w:val="23"/>
              </w:rPr>
            </w:pPr>
            <w:r>
              <w:rPr>
                <w:rFonts w:ascii="微软雅黑" w:hAnsi="微软雅黑" w:eastAsia="微软雅黑" w:cs="微软雅黑"/>
                <w:spacing w:val="13"/>
                <w:sz w:val="23"/>
                <w:szCs w:val="23"/>
              </w:rPr>
              <w:t>标</w:t>
            </w:r>
            <w:r>
              <w:rPr>
                <w:rFonts w:ascii="微软雅黑" w:hAnsi="微软雅黑" w:eastAsia="微软雅黑" w:cs="微软雅黑"/>
                <w:spacing w:val="10"/>
                <w:sz w:val="23"/>
                <w:szCs w:val="23"/>
              </w:rPr>
              <w:t>准及要求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2" w:hRule="atLeast"/>
        </w:trPr>
        <w:tc>
          <w:tcPr>
            <w:tcW w:w="8772" w:type="dxa"/>
            <w:vAlign w:val="top"/>
          </w:tcPr>
          <w:p>
            <w:pPr>
              <w:numPr>
                <w:ilvl w:val="0"/>
                <w:numId w:val="2"/>
              </w:numPr>
              <w:spacing w:before="182" w:line="368" w:lineRule="auto"/>
              <w:ind w:left="17" w:right="225" w:firstLine="476"/>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质量要求/质保期：符合现行《建设工程质量管理条例》、《建设工程监理规范》及行业现行的相关质量标准、验收规范、国家行业主管部门指导的有关文件内容，一次性验收合格。</w:t>
            </w:r>
          </w:p>
          <w:p>
            <w:pPr>
              <w:numPr>
                <w:ilvl w:val="0"/>
                <w:numId w:val="0"/>
              </w:numPr>
              <w:spacing w:before="182" w:line="368" w:lineRule="auto"/>
              <w:ind w:left="493" w:leftChars="0" w:right="225" w:rightChars="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质保期</w:t>
            </w:r>
            <w:r>
              <w:rPr>
                <w:rFonts w:hint="eastAsia" w:ascii="宋体" w:hAnsi="宋体" w:eastAsia="宋体" w:cs="宋体"/>
                <w:color w:val="auto"/>
                <w:spacing w:val="-2"/>
                <w:sz w:val="24"/>
                <w:szCs w:val="24"/>
                <w:lang w:val="en-US" w:eastAsia="zh-CN"/>
              </w:rPr>
              <w:t>2年</w:t>
            </w:r>
            <w:r>
              <w:rPr>
                <w:rFonts w:hint="eastAsia" w:ascii="宋体" w:hAnsi="宋体" w:eastAsia="宋体" w:cs="宋体"/>
                <w:color w:val="auto"/>
                <w:spacing w:val="-2"/>
                <w:sz w:val="24"/>
                <w:szCs w:val="24"/>
              </w:rPr>
              <w:t>。</w:t>
            </w:r>
          </w:p>
          <w:p>
            <w:pPr>
              <w:spacing w:before="182" w:line="368" w:lineRule="auto"/>
              <w:ind w:left="17" w:right="225" w:firstLine="476"/>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二、售后标准：2 年质保，在质保期内如发生损坏，在收到甲方通知后 2 天内进行维修。</w:t>
            </w:r>
          </w:p>
          <w:p>
            <w:pPr>
              <w:spacing w:before="182" w:line="368" w:lineRule="auto"/>
              <w:ind w:left="17" w:right="225" w:firstLine="476"/>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三、工期要求：从签订合同之日起至交工之日止(30 日)</w:t>
            </w:r>
          </w:p>
          <w:p>
            <w:pPr>
              <w:spacing w:before="182" w:line="368" w:lineRule="auto"/>
              <w:ind w:left="17" w:right="225" w:firstLine="476"/>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四、报价方式：</w:t>
            </w:r>
            <w:r>
              <w:rPr>
                <w:rFonts w:hint="eastAsia" w:ascii="宋体" w:hAnsi="宋体" w:eastAsia="宋体" w:cs="宋体"/>
                <w:color w:val="auto"/>
                <w:spacing w:val="-2"/>
                <w:sz w:val="24"/>
                <w:szCs w:val="24"/>
                <w:lang w:val="en-US" w:eastAsia="zh-CN"/>
              </w:rPr>
              <w:t>工程量</w:t>
            </w:r>
            <w:r>
              <w:rPr>
                <w:rFonts w:hint="eastAsia" w:ascii="宋体" w:hAnsi="宋体" w:eastAsia="宋体" w:cs="宋体"/>
                <w:color w:val="auto"/>
                <w:spacing w:val="-2"/>
                <w:sz w:val="24"/>
                <w:szCs w:val="24"/>
              </w:rPr>
              <w:t xml:space="preserve">清单报价，报价不得超过 </w:t>
            </w:r>
            <w:r>
              <w:rPr>
                <w:rFonts w:hint="eastAsia" w:ascii="宋体" w:hAnsi="宋体" w:eastAsia="宋体" w:cs="宋体"/>
                <w:color w:val="auto"/>
                <w:spacing w:val="-2"/>
                <w:sz w:val="24"/>
                <w:szCs w:val="24"/>
                <w:lang w:val="en-US" w:eastAsia="zh-CN"/>
              </w:rPr>
              <w:t>848496.88</w:t>
            </w:r>
            <w:r>
              <w:rPr>
                <w:rFonts w:hint="eastAsia" w:ascii="宋体" w:hAnsi="宋体" w:eastAsia="宋体" w:cs="宋体"/>
                <w:color w:val="auto"/>
                <w:spacing w:val="-2"/>
                <w:sz w:val="24"/>
                <w:szCs w:val="24"/>
              </w:rPr>
              <w:t xml:space="preserve"> 元；</w:t>
            </w:r>
          </w:p>
          <w:p>
            <w:pPr>
              <w:spacing w:before="182" w:line="368" w:lineRule="auto"/>
              <w:ind w:left="17" w:right="225" w:firstLine="476"/>
              <w:rPr>
                <w:rFonts w:ascii="宋体" w:hAnsi="宋体" w:eastAsia="宋体" w:cs="宋体"/>
                <w:sz w:val="23"/>
                <w:szCs w:val="23"/>
              </w:rPr>
            </w:pPr>
            <w:r>
              <w:rPr>
                <w:rFonts w:hint="eastAsia" w:ascii="宋体" w:hAnsi="宋体" w:eastAsia="宋体" w:cs="宋体"/>
                <w:color w:val="auto"/>
                <w:spacing w:val="-2"/>
                <w:sz w:val="24"/>
                <w:szCs w:val="24"/>
              </w:rPr>
              <w:t>五、付款方式：签完合同后支付合同价款的 30%，主体完成后支付合同价款的  85%，停止支付。所有工程结束并验收合格后，支付结算审核结算价款 97%，2年质保时间到期后归还质保金 3%</w:t>
            </w:r>
          </w:p>
        </w:tc>
      </w:tr>
    </w:tbl>
    <w:p>
      <w:pPr>
        <w:spacing w:before="138" w:line="222" w:lineRule="exact"/>
        <w:ind w:firstLine="130"/>
        <w:textAlignment w:val="center"/>
      </w:pPr>
      <w:r>
        <w:pict>
          <v:shape id="_x0000_s1164" o:spid="_x0000_s1164" style="height:11.1pt;width:99pt;" fillcolor="#000000" filled="t" stroked="t" coordsize="1980,222" path="m21,38l169,38,183,25,202,43,50,43c42,43,36,44,29,46l21,38xm151,110l165,96,184,115,63,115c56,115,49,116,42,118l34,110,151,110xm181,186l195,172,215,192,32,192c25,192,18,193,11,194l3,186,181,186xl181,186xem286,162l259,146,260,143c274,146,284,150,291,155c299,159,305,163,309,166c312,170,314,175,315,181c315,187,315,191,312,193c309,195,307,196,306,196c302,196,298,191,294,181l286,162xl286,162xem495,192c506,193,514,194,519,194c524,194,526,190,525,182l525,121c517,125,509,130,500,136l495,142,484,126c490,125,504,120,525,111l525,63,503,63,493,65,486,58,525,58c525,34,525,17,524,6l545,17,537,23,537,58,550,58,560,48,575,63,537,63,537,106,568,93,570,96,537,115,537,193c536,203,530,210,519,215c519,208,511,202,495,196l495,192xm593,188l659,188,659,129,593,129,593,188xm664,25l671,16,685,28,677,34c674,73,670,95,665,101c660,106,653,110,645,111c646,102,638,95,622,90l623,87c640,90,650,92,653,91c656,90,658,85,659,76c661,67,663,52,664,31l617,31c611,77,592,108,559,124l558,122c584,102,599,72,603,31l584,31,573,33,566,25,664,25xm581,210c581,196,582,180,582,161c582,142,581,127,581,116l593,123,658,123,664,115,678,126,671,132c671,166,671,190,672,202l659,209,659,193,593,193,593,205,581,210xl581,210xem886,113c908,135,921,149,923,155c926,160,927,164,927,167c927,172,926,175,923,179c921,183,919,184,919,184c916,184,913,179,911,169c907,155,897,137,883,114l886,113xm893,27l904,16,920,33,828,33,820,34,813,27,893,27xm825,190c842,193,851,194,854,193c857,193,859,190,859,186l859,87,815,87,807,88,799,81,906,81,918,69,935,87,872,87,872,193c871,203,865,210,852,214c852,207,843,200,825,194l825,190xm846,122l837,127c822,154,806,175,789,192l787,189c804,167,817,141,826,111l846,122xm774,95c774,159,774,198,775,210l761,215c761,189,762,154,762,109c753,130,741,149,727,167l724,164c741,137,753,105,762,68l739,68,731,69,724,62,762,62c762,39,761,20,761,3l782,14,774,20,774,62,786,62,796,52,811,68,774,68,774,90c786,96,793,101,797,105c801,110,803,113,803,116c803,118,802,121,800,124c798,127,797,129,796,129c794,129,792,125,789,118c785,108,780,101,774,95l774,95xem1153,80c1156,80,1160,79,1163,77c1166,75,1169,76,1171,79c1173,84,1174,86,1174,87c1174,89,1173,89,1170,89c1168,90,1164,90,1157,90l1134,90c1123,90,1119,84,1120,70l1120,26,1082,26c1083,67,1069,96,1038,113l1036,110c1049,98,1057,87,1061,77c1065,66,1067,55,1068,44c1069,34,1069,23,1068,13l1082,21,1119,21,1126,13,1140,24,1133,29,1133,69c1132,76,1135,80,1140,80l1153,80xm1126,104l1134,95,1149,108,1141,113c1132,135,1122,154,1110,169c1119,177,1129,183,1140,188c1150,193,1161,196,1173,197l1173,201c1163,202,1157,206,1155,212c1136,205,1118,193,1101,176c1080,193,1054,206,1023,215l1021,211c1047,202,1071,188,1094,168c1083,149,1074,129,1068,109l1062,111,1055,104,1126,104xm1073,109c1080,128,1090,145,1102,160c1114,145,1122,128,1127,109l1073,109xm966,122c971,122,984,117,1004,108l1004,62,984,62,973,64,966,57,1004,57c1004,37,1004,20,1003,5l1025,15,1017,21,1017,57,1027,57,1038,46,1054,62,1017,62,1017,104,1047,90,1048,94,1017,112,1017,189c1017,200,1011,207,998,212c997,205,989,198,973,193l973,190c988,192,997,193,1000,193c1003,193,1004,189,1004,182l1004,118c997,122,989,127,980,133l976,139,966,122xl966,122xem1366,113c1388,135,1401,149,1403,155c1406,160,1407,164,1407,167c1407,172,1406,175,1403,179c1401,183,1399,184,1399,184c1396,184,1393,179,1391,169c1387,155,1377,137,1363,114l1366,113xm1373,27l1384,16,1400,33,1308,33,1300,34,1293,27,1373,27xm1305,190c1322,193,1331,194,1334,193c1337,193,1339,190,1339,186l1339,87,1295,87,1287,88,1279,81,1386,81,1398,69,1415,87,1352,87,1352,193c1351,203,1345,210,1332,214c1332,207,1323,200,1305,194l1305,190xm1326,122l1317,127c1302,154,1286,175,1269,192l1267,189c1284,167,1297,141,1306,111l1326,122xm1254,95c1254,159,1254,198,1255,210l1241,215c1241,189,1242,154,1242,109c1233,130,1221,149,1207,167l1204,164c1221,137,1233,105,1242,68l1219,68,1211,69,1204,62,1242,62c1242,39,1241,20,1241,3l1262,14,1254,20,1254,62,1266,62,1276,52,1291,68,1254,68,1254,90c1266,96,1273,101,1277,105c1281,110,1283,113,1283,116c1283,118,1282,121,1280,124c1278,127,1277,129,1276,129c1274,129,1272,125,1269,118c1265,108,1260,101,1254,95l1254,95xem1553,102l1553,195c1566,183,1578,171,1589,157c1578,144,1569,126,1563,102l1553,102xm1576,67c1584,69,1591,69,1596,69c1599,69,1601,69,1603,68c1605,66,1606,62,1606,54c1607,46,1608,36,1608,25l1553,25,1553,96,1614,96,1622,88,1635,102,1626,106c1618,128,1609,146,1601,157c1618,174,1636,184,1653,187l1653,190c1644,192,1638,196,1636,201c1621,192,1607,180,1595,166c1582,179,1568,190,1553,201l1553,207,1539,212c1540,191,1540,174,1540,160l1540,54c1540,39,1540,25,1539,11l1553,19,1607,19,1615,11,1628,24,1621,28c1620,36,1620,45,1619,54c1618,64,1617,71,1614,76c1611,80,1605,84,1597,87c1594,80,1587,74,1576,70l1576,67xm1568,102c1574,120,1583,136,1594,149c1602,136,1609,120,1615,102l1568,102xm1443,122c1447,123,1461,119,1485,109l1485,64,1459,64,1448,66,1441,59,1485,59c1485,39,1485,22,1484,7l1505,16,1498,23,1498,59,1509,59,1519,49,1535,64,1498,64,1498,105,1530,93,1532,96,1498,114,1498,194c1497,205,1491,212,1478,216c1478,208,1469,202,1451,196l1451,192c1465,195,1475,196,1479,195c1483,195,1485,191,1485,184l1485,120c1465,129,1455,136,1454,139l1443,122xl1443,122xem1824,17l1816,23c1826,39,1837,53,1850,64c1863,75,1878,83,1894,87l1894,89c1885,90,1879,94,1877,100c1849,83,1828,59,1813,27c1803,46,1792,62,1780,74c1769,87,1756,97,1742,106l1740,104c1754,93,1766,79,1778,61c1790,44,1799,25,1805,6l1824,17xm1795,101c1795,124,1794,141,1792,153c1789,166,1784,176,1777,185c1770,194,1758,203,1741,212l1740,210c1752,201,1761,192,1767,184c1772,177,1776,168,1778,157c1781,147,1783,123,1783,85l1803,95,1795,101xm1832,218c1833,203,1833,190,1833,178l1833,122c1833,109,1833,96,1832,84l1853,94,1845,101,1845,174c1845,185,1845,197,1846,210l1832,218xm1722,76c1708,97,1696,111,1687,120l1684,117c1689,110,1695,102,1701,93c1707,83,1713,71,1719,57c1725,43,1731,26,1736,6l1756,17,1748,23c1744,30,1737,45,1727,67l1740,74,1734,79,1734,164c1734,180,1734,195,1735,208l1720,215c1721,196,1722,180,1722,165l1722,76xl1722,76xem1975,172c1974,183,1972,190,1968,193c1964,195,1961,196,1959,196c1957,196,1954,195,1950,193c1946,190,1944,186,1944,180c1943,174,1945,170,1948,167c1952,166,1956,165,1959,165c1962,165,1966,166,1970,168l1975,172xm1976,117c1976,130,1974,137,1969,140c1964,141,1961,142,1959,142c1956,142,1953,141,1949,139c1945,136,1943,131,1943,125c1943,120,1946,116,1950,113c1954,112,1957,111,1960,111c1962,111,1965,112,1970,114l1976,117xm1976,117l1976,117xe">
            <v:fill on="t" focussize="0,0"/>
            <v:stroke weight="0.35pt" color="#000000" miterlimit="10" joinstyle="miter"/>
            <v:imagedata o:title=""/>
            <o:lock v:ext="edit"/>
            <w10:wrap type="none"/>
            <w10:anchorlock/>
          </v:shape>
        </w:pict>
      </w:r>
    </w:p>
    <w:p>
      <w:pPr>
        <w:spacing w:before="141" w:line="360" w:lineRule="auto"/>
        <w:ind w:left="13" w:right="311" w:firstLine="245"/>
        <w:rPr>
          <w:rFonts w:ascii="宋体" w:hAnsi="宋体" w:eastAsia="宋体" w:cs="宋体"/>
          <w:spacing w:val="1"/>
          <w:sz w:val="24"/>
          <w:szCs w:val="24"/>
        </w:rPr>
      </w:pPr>
      <w:r>
        <w:rPr>
          <w:rFonts w:ascii="宋体" w:hAnsi="宋体" w:eastAsia="宋体" w:cs="宋体"/>
          <w:spacing w:val="1"/>
          <w:sz w:val="24"/>
          <w:szCs w:val="24"/>
        </w:rPr>
        <w:t>1.工程量计算依据：要求供应商，尤其是编制响应报价的人员，核实工程内容及工程量，如有异议可向甲方申请答疑，未提出异议的供应商就认为对磋商文件、设计图纸及工程量清单内容全部认可。根据清单及表一的标准和要求， 认真核实工程内容。报价中要考虑表一和清单中未提供工程量的项目。</w:t>
      </w:r>
    </w:p>
    <w:p>
      <w:pPr>
        <w:spacing w:before="141" w:line="360" w:lineRule="auto"/>
        <w:ind w:left="13" w:right="311" w:firstLine="245"/>
        <w:rPr>
          <w:rFonts w:ascii="宋体" w:hAnsi="宋体" w:eastAsia="宋体" w:cs="宋体"/>
          <w:spacing w:val="1"/>
          <w:sz w:val="24"/>
          <w:szCs w:val="24"/>
        </w:rPr>
      </w:pPr>
      <w:r>
        <w:rPr>
          <w:rFonts w:ascii="宋体" w:hAnsi="宋体" w:eastAsia="宋体" w:cs="宋体"/>
          <w:spacing w:val="1"/>
          <w:sz w:val="24"/>
          <w:szCs w:val="24"/>
        </w:rPr>
        <w:t>2.工程竣工验收合格后， 承包方需在竣工验收合格之日起三个月内报送工程结算及全部工程资料，最终以甲方审计处结算价为准；</w:t>
      </w:r>
    </w:p>
    <w:p>
      <w:pPr>
        <w:spacing w:before="87" w:line="220" w:lineRule="exact"/>
        <w:ind w:firstLine="174"/>
        <w:textAlignment w:val="center"/>
      </w:pPr>
      <w:r>
        <w:pict>
          <v:shape id="_x0000_s1165" o:spid="_x0000_s1165" style="height:11pt;width:85.95pt;" fillcolor="#000000" filled="t" stroked="t" coordsize="1718,220" path="m171,170c171,176,171,188,172,207l158,211,158,189,16,189,16,206,3,211c4,191,4,157,4,109c4,61,4,28,3,11l16,19,157,19,163,9,178,21,171,27,171,170xm16,164c36,147,48,128,52,108c57,88,58,60,58,25l16,25,16,164xm70,25c71,63,69,93,63,114c58,135,42,154,16,169l16,184,158,184,158,25,116,25,116,118c116,129,119,135,126,134l135,134c138,133,141,132,145,132c147,132,149,133,151,134c153,135,154,137,156,140c157,145,151,146,140,146l121,146c109,146,103,140,104,128l104,25,70,25xl70,25xem265,161l238,145,238,142c252,145,263,149,270,154c278,158,283,162,287,166c290,169,292,174,293,180c294,186,293,190,291,193c288,194,285,195,284,195c281,195,277,190,273,180l265,161xl265,161xem587,189c601,191,610,193,615,193c620,192,623,189,623,184l623,91c605,125,579,152,546,173l543,170c575,146,601,110,620,64l584,64,575,66,568,59,623,59c623,39,623,21,622,3l645,13,637,19,637,59,647,59,658,48,674,64,637,64,637,193c637,202,630,209,617,214c617,206,607,199,587,193l587,189xm522,87c522,157,523,198,523,210l508,216c509,188,509,151,509,106c500,128,485,150,464,172l461,169c482,142,498,107,509,65l477,65,469,67,461,60,509,60c509,40,509,21,508,3l531,14,522,21,522,60,538,60,549,49,565,65,522,65,522,82c537,90,547,96,552,100c556,104,558,108,558,113c558,114,558,117,557,121c555,125,553,127,552,127c550,127,547,123,544,116c539,105,532,95,522,87l522,87xem761,184c761,190,761,197,762,206l748,214c749,186,749,153,749,115c738,139,723,159,703,176l701,174c721,151,735,123,745,91l723,91,715,93,708,86,749,86c749,59,749,32,748,5l768,14,761,20,761,86,779,86,789,75,806,91,761,91,761,105c777,112,788,116,791,119c795,122,797,125,797,130c797,131,796,133,795,137c794,140,793,142,792,142c790,142,788,140,786,136c781,129,773,120,761,110l761,184xm716,30c727,39,733,46,735,50c736,54,737,57,737,60c737,63,736,66,734,69c731,72,730,73,729,73c727,73,725,70,725,64c724,56,720,45,713,32l716,30xm815,33c828,38,836,42,840,46c843,50,845,53,845,56c845,58,844,61,842,65c840,69,838,71,837,71c835,71,833,69,832,63c829,55,823,45,814,35l815,33xm814,89c824,94,831,98,836,102c840,105,842,109,842,113c842,114,842,117,840,121c838,125,837,127,836,127c834,127,833,125,831,120c827,112,821,103,812,92l814,89xm864,140c864,88,864,42,863,4l885,13,877,19,877,138,889,135,897,122,914,136,877,143c877,171,877,193,877,207l863,213c864,190,864,167,864,146l798,157,791,162,780,155,864,140xm793,44c785,56,777,66,770,77l767,75c775,62,780,46,784,28l800,40,793,44xl793,44xem973,56l973,113,1020,113,1020,56,973,56xm973,182l1020,182,1020,119,973,119,973,182xm1031,61c1031,131,1032,177,1032,199l1020,206,1020,187,973,187,973,202,960,210c961,181,961,154,961,126c961,98,961,70,960,42l974,51,983,51c989,30,992,15,993,4l1012,15c1006,18,998,30,988,51l1018,51,1027,42,1040,55,1031,61xm1095,16c1090,19,1083,32,1073,53l1121,53,1131,43,1144,57,1136,63c1135,133,1133,173,1131,183c1129,192,1126,198,1123,202c1119,205,1112,208,1104,211c1101,202,1091,195,1074,190l1074,185c1089,188,1100,190,1107,190c1113,190,1117,185,1118,175c1120,164,1122,126,1123,59l1071,59c1060,76,1049,91,1037,103l1034,101c1047,82,1056,65,1062,50c1068,35,1072,20,1075,5l1095,16xm1059,93c1073,104,1082,111,1084,116c1087,122,1088,125,1088,128c1088,132,1087,136,1084,139c1082,142,1080,143,1079,143c1076,143,1075,139,1073,131c1071,119,1066,107,1057,95l1059,93xl1059,93xem1269,26l1269,53,1304,53,1304,26,1269,26xm1225,92l1257,92,1257,59,1225,59,1225,92xm1269,92l1304,92,1304,59,1269,59,1269,92xm1316,92l1348,92,1348,59,1316,59,1316,92xm1353,21l1367,7,1385,26,1316,26,1316,53,1346,53,1352,43,1366,54,1359,60c1359,79,1360,92,1360,101l1348,107,1348,97,1225,97,1225,104,1213,110c1213,98,1214,87,1214,77c1214,66,1213,56,1213,46l1227,53,1257,53,1257,26,1218,26c1212,26,1206,27,1199,29l1191,21,1353,21xm1263,133c1259,139,1253,148,1245,159c1258,161,1275,163,1296,166c1305,158,1312,147,1319,133l1263,133xm1282,110l1275,113c1272,118,1269,122,1265,128l1357,128,1372,114,1391,133,1334,133c1328,146,1319,159,1310,170c1333,175,1349,180,1357,184c1366,189,1371,194,1371,200c1372,206,1371,209,1368,209c1366,209,1363,207,1359,203c1350,196,1331,188,1303,178c1292,185,1278,192,1261,198c1245,203,1220,208,1186,211l1185,208c1234,200,1269,189,1289,174c1268,169,1248,165,1229,163c1233,158,1240,148,1249,133l1207,133c1203,133,1197,134,1190,136l1182,128,1251,128c1257,118,1261,109,1263,99l1282,110xl1282,110xem1554,11c1568,16,1577,20,1583,24c1589,27,1591,31,1591,35c1591,36,1591,39,1589,43c1588,48,1586,50,1585,50c1583,50,1581,47,1579,42c1574,35,1565,25,1553,14l1554,11xm1538,16l1531,23,1531,56,1594,56,1606,42,1624,61,1532,61c1540,87,1548,106,1556,120c1574,106,1587,92,1596,79l1611,96c1604,98,1597,100,1590,104c1583,109,1572,116,1558,124c1578,154,1603,172,1632,178l1632,182c1621,183,1615,187,1611,194c1568,171,1542,130,1531,72l1531,185c1532,200,1524,209,1509,213c1508,205,1499,198,1482,193l1482,189c1495,190,1504,191,1509,191c1514,191,1517,188,1518,183l1518,131c1494,146,1476,157,1463,166c1449,175,1441,183,1438,188l1423,170c1430,169,1441,164,1456,157c1472,149,1492,138,1518,125l1518,61,1458,61c1450,61,1443,62,1437,64l1429,56,1518,56c1518,30,1517,13,1517,4l1538,16xm1450,78c1468,84,1479,90,1483,95c1488,99,1491,103,1491,107c1491,110,1489,113,1487,117c1485,121,1483,123,1482,123c1480,123,1478,120,1475,113c1471,104,1462,93,1448,80l1450,78xl1450,78xem1714,171c1713,182,1711,189,1706,192c1702,194,1699,195,1697,195c1696,195,1693,194,1688,192c1684,189,1682,185,1682,179c1681,173,1683,169,1687,166c1691,165,1694,164,1697,164c1701,164,1705,165,1708,167l1714,171xm1714,116c1714,129,1712,136,1707,139c1702,140,1699,141,1697,141c1694,141,1691,140,1687,138c1683,135,1681,130,1681,124c1682,119,1684,115,1688,113c1693,111,1696,110,1698,110c1701,110,1704,111,1708,113l1714,116xm1714,116l1714,116xe">
            <v:fill on="t" focussize="0,0"/>
            <v:stroke weight="0.35pt" color="#000000" miterlimit="10" joinstyle="miter"/>
            <v:imagedata o:title=""/>
            <o:lock v:ext="edit"/>
            <w10:wrap type="none"/>
            <w10:anchorlock/>
          </v:shape>
        </w:pict>
      </w:r>
    </w:p>
    <w:p>
      <w:pPr>
        <w:spacing w:before="139" w:line="360" w:lineRule="auto"/>
        <w:ind w:firstLine="472" w:firstLineChars="200"/>
        <w:rPr>
          <w:rFonts w:ascii="宋体" w:hAnsi="宋体" w:eastAsia="宋体" w:cs="宋体"/>
          <w:sz w:val="24"/>
          <w:szCs w:val="24"/>
        </w:rPr>
      </w:pPr>
      <w:r>
        <w:rPr>
          <w:rFonts w:ascii="宋体" w:hAnsi="宋体" w:eastAsia="宋体" w:cs="宋体"/>
          <w:spacing w:val="-2"/>
          <w:sz w:val="24"/>
          <w:szCs w:val="24"/>
        </w:rPr>
        <w:t>详见工程</w:t>
      </w:r>
      <w:r>
        <w:rPr>
          <w:rFonts w:ascii="宋体" w:hAnsi="宋体" w:eastAsia="宋体" w:cs="宋体"/>
          <w:spacing w:val="-1"/>
          <w:sz w:val="24"/>
          <w:szCs w:val="24"/>
        </w:rPr>
        <w:t>量清单</w:t>
      </w:r>
    </w:p>
    <w:p>
      <w:pPr>
        <w:spacing w:before="93" w:line="360" w:lineRule="auto"/>
        <w:ind w:firstLine="137"/>
        <w:textAlignment w:val="center"/>
      </w:pPr>
      <w:r>
        <w:pict>
          <v:shape id="_x0000_s1166" o:spid="_x0000_s1166" style="height:10.95pt;width:134.7pt;" fillcolor="#000000" filled="t" stroked="t" coordsize="2693,218" path="m163,104l159,194,176,194,191,180,210,200,33,200c25,200,18,201,11,202l3,194,67,194,81,101,54,101c46,101,39,102,33,104l25,95,82,95,91,31,44,31c36,31,29,32,23,34l15,25,166,25,178,13,196,31,104,31,95,95,149,95,157,86,171,97,163,104xm150,101l94,101,79,194,147,194,150,101xl150,101xem290,161l264,145,264,142c278,145,289,149,296,154c304,158,309,162,313,166c316,169,318,174,319,180c320,186,319,190,317,193c314,194,311,195,310,195c307,195,303,190,299,180l290,161xl290,161xem511,35l660,35,673,22,692,41,608,41,608,187,668,187,683,172,704,193,528,193c520,193,513,193,506,195l498,187,594,187,594,41,540,41c532,41,525,42,519,43l511,35xl511,35xem844,93c845,79,845,66,845,52c845,39,845,25,844,12l857,20,923,20,931,12,944,25,936,30c936,57,936,75,937,84l924,88,924,78,857,78,857,87,844,93xm857,72l924,72,924,25,857,25,857,72xm926,104l936,95,950,110,895,110,895,149,921,149,931,139,946,154,895,154,895,195,930,195,941,184,956,201,848,201c841,201,834,202,827,203l819,195,884,195,884,154,867,154c860,154,852,155,846,157l838,149,884,149,884,110,862,110c854,110,847,111,840,113l832,104,926,104xm787,29c780,30,767,32,750,34l750,30c761,28,775,25,790,20c805,15,815,11,820,7l831,23c826,23,815,24,799,27l799,72,813,72,822,62,837,78,799,78,799,95c812,100,820,104,823,108c828,112,830,116,830,120c830,123,829,125,828,128c826,131,825,132,823,132c822,132,819,129,817,123c813,114,807,106,799,98c799,160,799,197,800,208l786,214c787,191,787,157,787,110c777,137,763,160,745,179l743,176c755,158,765,140,771,122c778,105,782,90,785,78l772,78c764,78,757,78,751,80l742,72,787,72,787,29xl787,29xem992,207c1014,172,1024,131,1023,84c1023,54,1023,33,1022,21l1034,29c1070,26,1099,22,1120,17c1141,13,1155,9,1161,5l1176,20c1157,22,1138,24,1117,26c1096,29,1069,31,1034,34l1034,93c1036,138,1023,177,994,209l992,207xm1105,60c1105,51,1104,42,1104,33l1123,41,1116,46,1116,60,1159,60,1171,50,1186,66,1116,66,1116,91,1153,91,1159,82,1174,93,1167,99c1167,130,1167,150,1167,161l1155,167,1155,96,1069,96,1069,166,1056,171c1057,153,1057,137,1057,122c1057,109,1057,96,1056,84l1069,91,1105,91,1105,66,1067,66c1060,66,1054,67,1047,69l1039,60,1105,60xm1026,211c1040,207,1054,200,1067,192c1079,184,1088,175,1094,164c1099,154,1102,143,1103,132c1103,122,1104,113,1104,105l1123,115,1116,122c1115,149,1108,169,1095,183c1081,196,1058,206,1027,214l1026,211xm1113,166c1140,173,1158,178,1167,182c1176,186,1180,190,1181,193c1182,196,1182,199,1182,201c1182,204,1181,206,1180,209c1179,210,1179,211,1178,211c1176,211,1174,210,1171,207c1166,202,1160,196,1151,190c1143,184,1130,178,1112,169l1113,166xl1113,166xem1291,105l1291,124,1339,124,1339,105,1291,105xm1351,124l1397,124,1397,105,1351,105,1351,124xm1291,148l1339,148,1339,130,1291,130,1291,148xm1351,148l1397,148,1397,130,1351,130,1351,148xm1408,108c1408,131,1409,147,1409,155l1397,160,1397,153,1351,153,1351,173,1399,173,1412,162,1426,178,1351,178,1351,200,1420,200,1433,187,1449,205,1273,205c1265,205,1258,206,1251,208l1243,200,1339,200,1339,178,1292,178c1285,178,1277,179,1271,181l1263,173,1339,173,1339,153,1291,153,1291,158,1279,163c1279,151,1280,139,1280,127c1280,116,1279,104,1279,93l1291,100,1396,100,1401,93,1415,103,1408,108xm1294,34l1394,34,1394,19,1294,19,1294,34xm1294,56l1394,56,1394,40,1294,40,1294,56xm1406,21c1406,43,1406,58,1406,65l1394,70,1394,61,1294,61,1294,69,1282,75c1282,65,1282,53,1282,39c1282,24,1282,13,1282,7l1295,14,1392,14,1397,6,1412,16,1406,21xm1424,79l1436,68,1451,85,1265,85c1260,85,1254,86,1247,87l1239,79,1424,79xl1424,79xem1492,147l1613,147,1625,135,1642,152,1521,152c1513,152,1507,153,1500,155l1492,147xm1543,43c1544,28,1544,15,1544,5l1565,15,1557,20,1556,53,1661,53,1672,42,1690,59,1556,59,1553,101,1659,101,1666,90,1682,102,1674,109c1673,131,1671,151,1669,167c1666,184,1662,195,1656,201c1650,206,1641,210,1631,212c1632,205,1622,198,1601,192l1602,187c1616,190,1627,192,1637,192c1646,192,1652,183,1655,165c1658,147,1660,128,1661,106l1554,106,1547,115,1532,104,1539,98,1543,43xl1543,43xem1862,3l1882,15,1874,18c1867,30,1862,37,1859,42l1916,42,1928,30,1945,47,1857,47c1847,62,1836,75,1823,86l1820,84c1838,63,1852,36,1862,3m1873,104c1873,90,1873,75,1872,56l1893,67,1885,72,1885,100,1911,91,1917,81,1931,90,1925,96c1924,125,1923,142,1922,147c1922,151,1920,154,1918,157c1915,159,1911,161,1906,163c1905,157,1900,152,1890,149l1890,146c1899,147,1905,147,1908,147c1910,146,1912,141,1912,132c1912,123,1913,111,1913,96l1885,106,1885,145c1885,153,1885,163,1885,173l1872,179c1873,162,1873,139,1873,110l1850,117,1850,181c1850,189,1854,193,1861,193l1918,193c1923,193,1926,189,1927,182c1929,175,1930,167,1931,157l1935,157c1935,164,1935,171,1936,178c1936,185,1940,190,1946,191c1941,199,1935,203,1926,203l1856,203c1844,204,1838,198,1839,186l1839,121,1828,124,1824,128,1816,122,1839,114c1839,103,1838,90,1838,77l1858,86,1850,91,1850,111,1873,104xm1734,210c1755,181,1765,146,1765,104l1765,57,1754,57,1744,59,1737,51,1811,51,1821,41,1837,57,1777,57,1777,92,1801,92,1806,84,1820,95,1814,100c1812,147,1811,173,1810,180c1809,187,1806,192,1803,195c1800,199,1794,202,1785,204c1785,198,1779,191,1765,185l1766,182c1775,184,1782,185,1787,185c1791,186,1793,185,1795,184c1796,182,1798,177,1799,168c1800,160,1801,137,1802,97l1777,97c1778,147,1764,185,1736,211l1734,210xm1770,6c1781,12,1789,17,1792,21c1795,25,1796,29,1796,32c1796,35,1795,39,1793,42c1790,45,1789,47,1788,47c1787,47,1785,44,1784,38c1781,30,1776,20,1768,8l1770,6xl1770,6xem1999,35l2148,35,2161,22,2180,41,2096,41,2096,187,2156,187,2171,172,2192,193,2016,193c2008,193,2001,193,1994,195l1986,187,2082,187,2082,41,2028,41c2020,41,2013,42,2007,43l1999,35xl1999,35xem2319,26l2319,53,2354,53,2354,26,2319,26xm2275,92l2307,92,2307,59,2275,59,2275,92xm2319,92l2354,92,2354,59,2319,59,2319,92xm2366,92l2398,92,2398,59,2366,59,2366,92xm2403,21l2417,7,2435,26,2366,26,2366,53,2396,53,2402,43,2416,54,2409,60c2409,79,2410,92,2410,101l2398,107,2398,97,2275,97,2275,104,2263,110c2263,98,2264,87,2264,77c2264,66,2263,56,2263,46l2277,53,2307,53,2307,26,2268,26c2262,26,2256,27,2249,29l2241,21,2403,21xm2313,133c2309,139,2303,148,2295,159c2308,161,2325,163,2346,166c2355,158,2362,147,2369,133l2313,133xm2332,110l2325,113c2322,118,2319,122,2315,128l2407,128,2422,114,2441,133,2384,133c2378,146,2369,159,2360,170c2383,175,2399,180,2407,184c2416,189,2421,194,2421,200c2422,206,2421,209,2418,209c2416,209,2413,207,2409,203c2400,196,2381,188,2353,178c2342,185,2328,192,2311,198c2295,203,2270,208,2236,211l2235,208c2284,200,2319,189,2339,174c2318,169,2298,165,2279,163c2283,158,2290,148,2299,133l2257,133c2253,133,2247,134,2240,136l2232,128,2301,128c2307,118,2311,109,2313,99l2332,110xl2332,110xem2612,11c2626,16,2635,20,2641,24c2646,27,2649,31,2649,35c2649,36,2649,39,2647,43c2646,48,2644,50,2643,50c2641,50,2639,47,2637,42c2632,35,2623,25,2611,14l2612,11xm2596,16l2589,23,2589,56,2652,56,2664,42,2682,61,2590,61c2598,87,2606,106,2614,120c2631,106,2645,92,2654,79l2669,96c2662,98,2655,100,2648,104c2641,109,2630,116,2616,124c2636,154,2661,172,2690,178l2690,182c2679,183,2673,187,2669,194c2626,171,2600,130,2589,72l2589,185c2590,200,2582,209,2567,213c2566,205,2557,198,2540,193l2540,189c2553,190,2562,191,2567,191c2572,191,2575,188,2575,183l2575,131c2552,146,2534,157,2521,166c2507,175,2499,183,2496,188l2481,170c2488,169,2499,164,2514,157c2530,149,2550,138,2575,125l2575,61,2516,61c2508,61,2501,62,2495,64l2487,56,2575,56c2575,30,2575,13,2575,4l2596,16xm2508,78c2525,84,2537,90,2541,95c2546,99,2549,103,2549,107c2549,110,2547,113,2545,117c2543,121,2541,123,2540,123c2538,123,2536,120,2533,113c2529,104,2520,93,2506,80l2508,78xl2508,78xe">
            <v:fill on="t" focussize="0,0"/>
            <v:stroke weight="0.35pt" color="#000000" miterlimit="10" joinstyle="miter"/>
            <v:imagedata o:title=""/>
            <o:lock v:ext="edit"/>
            <w10:wrap type="none"/>
            <w10:anchorlock/>
          </v:shape>
        </w:pict>
      </w:r>
    </w:p>
    <w:p>
      <w:pPr>
        <w:spacing w:before="141" w:line="360" w:lineRule="auto"/>
        <w:ind w:left="13" w:right="311" w:firstLine="245"/>
        <w:rPr>
          <w:rFonts w:ascii="宋体" w:hAnsi="宋体" w:eastAsia="宋体" w:cs="宋体"/>
          <w:sz w:val="24"/>
          <w:szCs w:val="24"/>
        </w:rPr>
      </w:pPr>
      <w:r>
        <w:rPr>
          <w:rFonts w:ascii="宋体" w:hAnsi="宋体" w:eastAsia="宋体" w:cs="宋体"/>
          <w:spacing w:val="2"/>
          <w:sz w:val="24"/>
          <w:szCs w:val="24"/>
        </w:rPr>
        <w:t>(一) 各</w:t>
      </w:r>
      <w:r>
        <w:rPr>
          <w:rFonts w:ascii="宋体" w:hAnsi="宋体" w:eastAsia="宋体" w:cs="宋体"/>
          <w:spacing w:val="1"/>
          <w:sz w:val="24"/>
          <w:szCs w:val="24"/>
        </w:rPr>
        <w:t>专业严格执行国家相关质量验收标准以及有关操作规程；按照国家最</w:t>
      </w:r>
      <w:r>
        <w:rPr>
          <w:rFonts w:ascii="宋体" w:hAnsi="宋体" w:eastAsia="宋体" w:cs="宋体"/>
          <w:sz w:val="24"/>
          <w:szCs w:val="24"/>
        </w:rPr>
        <w:t xml:space="preserve"> </w:t>
      </w:r>
      <w:r>
        <w:rPr>
          <w:rFonts w:ascii="宋体" w:hAnsi="宋体" w:eastAsia="宋体" w:cs="宋体"/>
          <w:spacing w:val="-6"/>
          <w:sz w:val="24"/>
          <w:szCs w:val="24"/>
        </w:rPr>
        <w:t>新的相</w:t>
      </w:r>
      <w:r>
        <w:rPr>
          <w:rFonts w:ascii="宋体" w:hAnsi="宋体" w:eastAsia="宋体" w:cs="宋体"/>
          <w:spacing w:val="-3"/>
          <w:sz w:val="24"/>
          <w:szCs w:val="24"/>
        </w:rPr>
        <w:t>关施工规范施工。</w:t>
      </w:r>
    </w:p>
    <w:p>
      <w:pPr>
        <w:spacing w:before="80" w:line="360" w:lineRule="auto"/>
        <w:ind w:left="258"/>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5"/>
          <w:sz w:val="24"/>
          <w:szCs w:val="24"/>
        </w:rPr>
        <w:t>二)质量等级要求合格。</w:t>
      </w:r>
    </w:p>
    <w:p>
      <w:pPr>
        <w:spacing w:before="90" w:line="360" w:lineRule="auto"/>
        <w:ind w:left="258"/>
        <w:rPr>
          <w:rFonts w:ascii="宋体" w:hAnsi="宋体" w:eastAsia="宋体" w:cs="宋体"/>
          <w:sz w:val="24"/>
          <w:szCs w:val="24"/>
        </w:rPr>
      </w:pPr>
      <w:r>
        <w:rPr>
          <w:rFonts w:ascii="宋体" w:hAnsi="宋体" w:eastAsia="宋体" w:cs="宋体"/>
          <w:spacing w:val="32"/>
          <w:sz w:val="24"/>
          <w:szCs w:val="24"/>
        </w:rPr>
        <w:t>(</w:t>
      </w:r>
      <w:r>
        <w:rPr>
          <w:rFonts w:ascii="宋体" w:hAnsi="宋体" w:eastAsia="宋体" w:cs="宋体"/>
          <w:spacing w:val="30"/>
          <w:sz w:val="24"/>
          <w:szCs w:val="24"/>
        </w:rPr>
        <w:t>三)安全要求</w:t>
      </w:r>
    </w:p>
    <w:p>
      <w:pPr>
        <w:spacing w:before="86" w:line="360" w:lineRule="auto"/>
        <w:ind w:left="14" w:right="311" w:firstLine="237"/>
        <w:rPr>
          <w:rFonts w:ascii="宋体" w:hAnsi="宋体" w:eastAsia="宋体" w:cs="宋体"/>
          <w:sz w:val="24"/>
          <w:szCs w:val="24"/>
        </w:rPr>
      </w:pPr>
      <w:r>
        <w:rPr>
          <w:rFonts w:ascii="宋体" w:hAnsi="宋体" w:eastAsia="宋体" w:cs="宋体"/>
          <w:spacing w:val="-10"/>
          <w:sz w:val="24"/>
          <w:szCs w:val="24"/>
        </w:rPr>
        <w:t>施工作</w:t>
      </w:r>
      <w:r>
        <w:rPr>
          <w:rFonts w:ascii="宋体" w:hAnsi="宋体" w:eastAsia="宋体" w:cs="宋体"/>
          <w:spacing w:val="-8"/>
          <w:sz w:val="24"/>
          <w:szCs w:val="24"/>
        </w:rPr>
        <w:t>业</w:t>
      </w:r>
      <w:r>
        <w:rPr>
          <w:rFonts w:ascii="宋体" w:hAnsi="宋体" w:eastAsia="宋体" w:cs="宋体"/>
          <w:spacing w:val="-5"/>
          <w:sz w:val="24"/>
          <w:szCs w:val="24"/>
        </w:rPr>
        <w:t>人员必须遵守国家颁发的劳动及安全的方针政策、法令和规定， 要求</w:t>
      </w:r>
      <w:r>
        <w:rPr>
          <w:rFonts w:ascii="宋体" w:hAnsi="宋体" w:eastAsia="宋体" w:cs="宋体"/>
          <w:sz w:val="24"/>
          <w:szCs w:val="24"/>
        </w:rPr>
        <w:t xml:space="preserve"> </w:t>
      </w:r>
      <w:r>
        <w:rPr>
          <w:rFonts w:ascii="宋体" w:hAnsi="宋体" w:eastAsia="宋体" w:cs="宋体"/>
          <w:spacing w:val="-2"/>
          <w:sz w:val="24"/>
          <w:szCs w:val="24"/>
        </w:rPr>
        <w:t>无安全事故，文明施工达到国家安全文明施</w:t>
      </w:r>
      <w:r>
        <w:rPr>
          <w:rFonts w:ascii="宋体" w:hAnsi="宋体" w:eastAsia="宋体" w:cs="宋体"/>
          <w:spacing w:val="-1"/>
          <w:sz w:val="24"/>
          <w:szCs w:val="24"/>
        </w:rPr>
        <w:t>工标准的规定。</w:t>
      </w:r>
    </w:p>
    <w:p>
      <w:pPr>
        <w:spacing w:before="82" w:line="360" w:lineRule="auto"/>
        <w:ind w:left="258"/>
        <w:rPr>
          <w:rFonts w:ascii="宋体" w:hAnsi="宋体" w:eastAsia="宋体" w:cs="宋体"/>
          <w:sz w:val="24"/>
          <w:szCs w:val="24"/>
        </w:rPr>
      </w:pPr>
      <w:r>
        <w:rPr>
          <w:rFonts w:ascii="宋体" w:hAnsi="宋体" w:eastAsia="宋体" w:cs="宋体"/>
          <w:spacing w:val="26"/>
          <w:sz w:val="24"/>
          <w:szCs w:val="24"/>
        </w:rPr>
        <w:t>(</w:t>
      </w:r>
      <w:r>
        <w:rPr>
          <w:rFonts w:ascii="宋体" w:hAnsi="宋体" w:eastAsia="宋体" w:cs="宋体"/>
          <w:spacing w:val="21"/>
          <w:sz w:val="24"/>
          <w:szCs w:val="24"/>
        </w:rPr>
        <w:t>四)验收标准和方法</w:t>
      </w:r>
    </w:p>
    <w:p>
      <w:pPr>
        <w:spacing w:before="89" w:line="360" w:lineRule="auto"/>
        <w:ind w:left="255"/>
        <w:rPr>
          <w:rFonts w:ascii="宋体" w:hAnsi="宋体" w:eastAsia="宋体" w:cs="宋体"/>
          <w:sz w:val="24"/>
          <w:szCs w:val="24"/>
        </w:rPr>
      </w:pPr>
      <w:r>
        <w:rPr>
          <w:rFonts w:ascii="宋体" w:hAnsi="宋体" w:eastAsia="宋体" w:cs="宋体"/>
          <w:spacing w:val="-8"/>
          <w:sz w:val="24"/>
          <w:szCs w:val="24"/>
        </w:rPr>
        <w:t>工程完工后，学校组织相关人员严格按照设计图纸要求和工程量清单进行验收</w:t>
      </w:r>
      <w:r>
        <w:rPr>
          <w:rFonts w:ascii="宋体" w:hAnsi="宋体" w:eastAsia="宋体" w:cs="宋体"/>
          <w:spacing w:val="-6"/>
          <w:sz w:val="24"/>
          <w:szCs w:val="24"/>
        </w:rPr>
        <w:t>。</w:t>
      </w:r>
    </w:p>
    <w:p>
      <w:pPr>
        <w:spacing w:line="360" w:lineRule="auto"/>
        <w:sectPr>
          <w:footerReference r:id="rId69" w:type="default"/>
          <w:pgSz w:w="11906" w:h="16839"/>
          <w:pgMar w:top="400" w:right="1474" w:bottom="794" w:left="1781" w:header="0" w:footer="630"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3450"/>
        <w:outlineLvl w:val="0"/>
        <w:rPr>
          <w:rFonts w:ascii="宋体" w:hAnsi="宋体" w:eastAsia="宋体" w:cs="宋体"/>
          <w:sz w:val="24"/>
          <w:szCs w:val="24"/>
        </w:rPr>
      </w:pPr>
      <w:bookmarkStart w:id="13" w:name="_Toc3713"/>
      <w:r>
        <w:rPr>
          <w:rFonts w:ascii="宋体" w:hAnsi="宋体" w:eastAsia="宋体" w:cs="宋体"/>
          <w:spacing w:val="-1"/>
          <w:sz w:val="24"/>
          <w:szCs w:val="24"/>
          <w14:textOutline w14:w="4354" w14:cap="flat" w14:cmpd="sng">
            <w14:solidFill>
              <w14:srgbClr w14:val="000000"/>
            </w14:solidFill>
            <w14:prstDash w14:val="solid"/>
            <w14:miter w14:val="0"/>
          </w14:textOutline>
        </w:rPr>
        <w:t>第五</w:t>
      </w:r>
      <w:r>
        <w:rPr>
          <w:rFonts w:ascii="宋体" w:hAnsi="宋体" w:eastAsia="宋体" w:cs="宋体"/>
          <w:sz w:val="24"/>
          <w:szCs w:val="24"/>
          <w14:textOutline w14:w="4354" w14:cap="flat" w14:cmpd="sng">
            <w14:solidFill>
              <w14:srgbClr w14:val="000000"/>
            </w14:solidFill>
            <w14:prstDash w14:val="solid"/>
            <w14:miter w14:val="0"/>
          </w14:textOutline>
        </w:rPr>
        <w:t>章响应文件格式</w:t>
      </w:r>
      <w:bookmarkEnd w:id="13"/>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8" w:line="220" w:lineRule="auto"/>
        <w:ind w:left="12"/>
        <w:rPr>
          <w:rFonts w:ascii="宋体" w:hAnsi="宋体" w:eastAsia="宋体" w:cs="宋体"/>
          <w:sz w:val="24"/>
          <w:szCs w:val="24"/>
        </w:rPr>
      </w:pPr>
      <w:r>
        <w:rPr>
          <w:rFonts w:ascii="宋体" w:hAnsi="宋体" w:eastAsia="宋体" w:cs="宋体"/>
          <w:spacing w:val="-4"/>
          <w:sz w:val="24"/>
          <w:szCs w:val="24"/>
          <w:u w:val="single" w:color="auto"/>
        </w:rPr>
        <w:t>响</w:t>
      </w:r>
      <w:r>
        <w:rPr>
          <w:rFonts w:ascii="宋体" w:hAnsi="宋体" w:eastAsia="宋体" w:cs="宋体"/>
          <w:spacing w:val="-3"/>
          <w:sz w:val="24"/>
          <w:szCs w:val="24"/>
          <w:u w:val="single" w:color="auto"/>
        </w:rPr>
        <w:t>应</w:t>
      </w:r>
      <w:r>
        <w:rPr>
          <w:rFonts w:ascii="宋体" w:hAnsi="宋体" w:eastAsia="宋体" w:cs="宋体"/>
          <w:spacing w:val="-2"/>
          <w:sz w:val="24"/>
          <w:szCs w:val="24"/>
          <w:u w:val="single" w:color="auto"/>
        </w:rPr>
        <w:t>文件封面示例</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tabs>
          <w:tab w:val="left" w:pos="3937"/>
        </w:tabs>
        <w:spacing w:before="78" w:line="359" w:lineRule="auto"/>
        <w:ind w:left="3802"/>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7"/>
          <w:sz w:val="24"/>
          <w:szCs w:val="24"/>
          <w:u w:val="single" w:color="auto"/>
          <w14:textOutline w14:w="4354" w14:cap="flat" w14:cmpd="sng">
            <w14:solidFill>
              <w14:srgbClr w14:val="000000"/>
            </w14:solidFill>
            <w14:prstDash w14:val="solid"/>
            <w14:miter w14:val="0"/>
          </w14:textOutline>
        </w:rPr>
        <w:t>(</w:t>
      </w:r>
      <w:r>
        <w:rPr>
          <w:rFonts w:ascii="宋体" w:hAnsi="宋体" w:eastAsia="宋体" w:cs="宋体"/>
          <w:spacing w:val="-4"/>
          <w:sz w:val="24"/>
          <w:szCs w:val="24"/>
          <w:u w:val="single" w:color="auto"/>
          <w14:textOutline w14:w="4354" w14:cap="flat" w14:cmpd="sng">
            <w14:solidFill>
              <w14:srgbClr w14:val="000000"/>
            </w14:solidFill>
            <w14:prstDash w14:val="solid"/>
            <w14:miter w14:val="0"/>
          </w14:textOutline>
        </w:rPr>
        <w:t>项目名称)</w:t>
      </w:r>
      <w:r>
        <w:rPr>
          <w:rFonts w:ascii="宋体" w:hAnsi="宋体" w:eastAsia="宋体" w:cs="宋体"/>
          <w:sz w:val="24"/>
          <w:szCs w:val="24"/>
          <w:u w:val="single" w:color="auto"/>
        </w:rPr>
        <w:t xml:space="preserve"> </w:t>
      </w:r>
    </w:p>
    <w:p>
      <w:pPr>
        <w:tabs>
          <w:tab w:val="left" w:pos="3937"/>
        </w:tabs>
        <w:spacing w:line="219" w:lineRule="auto"/>
        <w:ind w:left="3802"/>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7"/>
          <w:sz w:val="24"/>
          <w:szCs w:val="24"/>
          <w:u w:val="single" w:color="auto"/>
          <w14:textOutline w14:w="4354" w14:cap="flat" w14:cmpd="sng">
            <w14:solidFill>
              <w14:srgbClr w14:val="000000"/>
            </w14:solidFill>
            <w14:prstDash w14:val="solid"/>
            <w14:miter w14:val="0"/>
          </w14:textOutline>
        </w:rPr>
        <w:t>(</w:t>
      </w:r>
      <w:r>
        <w:rPr>
          <w:rFonts w:ascii="宋体" w:hAnsi="宋体" w:eastAsia="宋体" w:cs="宋体"/>
          <w:spacing w:val="-4"/>
          <w:sz w:val="24"/>
          <w:szCs w:val="24"/>
          <w:u w:val="single" w:color="auto"/>
          <w14:textOutline w14:w="4354" w14:cap="flat" w14:cmpd="sng">
            <w14:solidFill>
              <w14:srgbClr w14:val="000000"/>
            </w14:solidFill>
            <w14:prstDash w14:val="solid"/>
            <w14:miter w14:val="0"/>
          </w14:textOutline>
        </w:rPr>
        <w:t>项目编号)</w:t>
      </w:r>
      <w:r>
        <w:rPr>
          <w:rFonts w:ascii="宋体" w:hAnsi="宋体" w:eastAsia="宋体" w:cs="宋体"/>
          <w:sz w:val="24"/>
          <w:szCs w:val="24"/>
          <w:u w:val="single" w:color="auto"/>
        </w:rPr>
        <w:t xml:space="preserve"> </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78" w:line="220" w:lineRule="auto"/>
        <w:ind w:left="4065"/>
        <w:rPr>
          <w:rFonts w:ascii="宋体" w:hAnsi="宋体" w:eastAsia="宋体" w:cs="宋体"/>
          <w:sz w:val="24"/>
          <w:szCs w:val="24"/>
        </w:rPr>
      </w:pPr>
      <w:r>
        <w:rPr>
          <w:rFonts w:ascii="宋体" w:hAnsi="宋体" w:eastAsia="宋体" w:cs="宋体"/>
          <w:spacing w:val="-7"/>
          <w:sz w:val="24"/>
          <w:szCs w:val="24"/>
          <w14:textOutline w14:w="4354" w14:cap="flat" w14:cmpd="sng">
            <w14:solidFill>
              <w14:srgbClr w14:val="000000"/>
            </w14:solidFill>
            <w14:prstDash w14:val="solid"/>
            <w14:miter w14:val="0"/>
          </w14:textOutline>
        </w:rPr>
        <w:t>响</w:t>
      </w:r>
      <w:r>
        <w:rPr>
          <w:rFonts w:ascii="宋体" w:hAnsi="宋体" w:eastAsia="宋体" w:cs="宋体"/>
          <w:spacing w:val="-4"/>
          <w:sz w:val="24"/>
          <w:szCs w:val="24"/>
          <w14:textOutline w14:w="4354" w14:cap="flat" w14:cmpd="sng">
            <w14:solidFill>
              <w14:srgbClr w14:val="000000"/>
            </w14:solidFill>
            <w14:prstDash w14:val="solid"/>
            <w14:miter w14:val="0"/>
          </w14:textOutline>
        </w:rPr>
        <w:t>应文件</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83" w:lineRule="auto"/>
        <w:rPr>
          <w:rFonts w:ascii="Arial"/>
          <w:sz w:val="21"/>
        </w:rPr>
      </w:pPr>
    </w:p>
    <w:p>
      <w:pPr>
        <w:spacing w:line="284"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9"/>
          <w:sz w:val="24"/>
          <w:szCs w:val="24"/>
        </w:rPr>
        <w:t>定代表人：(盖章)</w:t>
      </w:r>
    </w:p>
    <w:p>
      <w:pPr>
        <w:spacing w:line="284" w:lineRule="auto"/>
        <w:rPr>
          <w:rFonts w:ascii="Arial"/>
          <w:sz w:val="21"/>
        </w:rPr>
      </w:pPr>
    </w:p>
    <w:p>
      <w:pPr>
        <w:spacing w:line="284" w:lineRule="auto"/>
        <w:rPr>
          <w:rFonts w:ascii="Arial"/>
          <w:sz w:val="21"/>
        </w:rPr>
      </w:pPr>
    </w:p>
    <w:p>
      <w:pPr>
        <w:spacing w:before="78" w:line="220" w:lineRule="auto"/>
        <w:ind w:left="1"/>
        <w:rPr>
          <w:rFonts w:ascii="宋体" w:hAnsi="宋体" w:eastAsia="宋体" w:cs="宋体"/>
          <w:sz w:val="24"/>
          <w:szCs w:val="24"/>
        </w:rPr>
      </w:pPr>
      <w:r>
        <w:rPr>
          <w:rFonts w:ascii="宋体" w:hAnsi="宋体" w:eastAsia="宋体" w:cs="宋体"/>
          <w:spacing w:val="-14"/>
          <w:sz w:val="24"/>
          <w:szCs w:val="24"/>
        </w:rPr>
        <w:t>单</w:t>
      </w:r>
      <w:r>
        <w:rPr>
          <w:rFonts w:ascii="宋体" w:hAnsi="宋体" w:eastAsia="宋体" w:cs="宋体"/>
          <w:spacing w:val="-10"/>
          <w:sz w:val="24"/>
          <w:szCs w:val="24"/>
        </w:rPr>
        <w:t>位地址：</w:t>
      </w:r>
    </w:p>
    <w:p>
      <w:pPr>
        <w:spacing w:line="282" w:lineRule="auto"/>
        <w:rPr>
          <w:rFonts w:ascii="Arial"/>
          <w:sz w:val="21"/>
        </w:rPr>
      </w:pPr>
    </w:p>
    <w:p>
      <w:pPr>
        <w:spacing w:line="283" w:lineRule="auto"/>
        <w:rPr>
          <w:rFonts w:ascii="Arial"/>
          <w:sz w:val="21"/>
        </w:rPr>
      </w:pPr>
    </w:p>
    <w:p>
      <w:pPr>
        <w:spacing w:before="78" w:line="220" w:lineRule="auto"/>
        <w:ind w:left="17"/>
        <w:rPr>
          <w:rFonts w:ascii="宋体" w:hAnsi="宋体" w:eastAsia="宋体" w:cs="宋体"/>
          <w:sz w:val="24"/>
          <w:szCs w:val="24"/>
        </w:rPr>
      </w:pPr>
      <w:r>
        <w:rPr>
          <w:rFonts w:ascii="宋体" w:hAnsi="宋体" w:eastAsia="宋体" w:cs="宋体"/>
          <w:spacing w:val="-14"/>
          <w:sz w:val="24"/>
          <w:szCs w:val="24"/>
        </w:rPr>
        <w:t>邮</w:t>
      </w:r>
      <w:r>
        <w:rPr>
          <w:rFonts w:ascii="宋体" w:hAnsi="宋体" w:eastAsia="宋体" w:cs="宋体"/>
          <w:spacing w:val="-13"/>
          <w:sz w:val="24"/>
          <w:szCs w:val="24"/>
        </w:rPr>
        <w:t>政编码：</w:t>
      </w:r>
    </w:p>
    <w:p>
      <w:pPr>
        <w:spacing w:line="283" w:lineRule="auto"/>
        <w:rPr>
          <w:rFonts w:ascii="Arial"/>
          <w:sz w:val="21"/>
        </w:rPr>
      </w:pPr>
    </w:p>
    <w:p>
      <w:pPr>
        <w:spacing w:line="283" w:lineRule="auto"/>
        <w:rPr>
          <w:rFonts w:ascii="Arial"/>
          <w:sz w:val="21"/>
        </w:rPr>
      </w:pPr>
    </w:p>
    <w:p>
      <w:pPr>
        <w:spacing w:before="79" w:line="222" w:lineRule="auto"/>
        <w:rPr>
          <w:rFonts w:ascii="宋体" w:hAnsi="宋体" w:eastAsia="宋体" w:cs="宋体"/>
          <w:sz w:val="24"/>
          <w:szCs w:val="24"/>
        </w:rPr>
      </w:pPr>
      <w:r>
        <w:rPr>
          <w:rFonts w:ascii="宋体" w:hAnsi="宋体" w:eastAsia="宋体" w:cs="宋体"/>
          <w:spacing w:val="-14"/>
          <w:sz w:val="24"/>
          <w:szCs w:val="24"/>
        </w:rPr>
        <w:t>联</w:t>
      </w:r>
      <w:r>
        <w:rPr>
          <w:rFonts w:ascii="宋体" w:hAnsi="宋体" w:eastAsia="宋体" w:cs="宋体"/>
          <w:spacing w:val="-12"/>
          <w:sz w:val="24"/>
          <w:szCs w:val="24"/>
        </w:rPr>
        <w:t>系人：</w:t>
      </w:r>
    </w:p>
    <w:p>
      <w:pPr>
        <w:spacing w:line="281" w:lineRule="auto"/>
        <w:rPr>
          <w:rFonts w:ascii="Arial"/>
          <w:sz w:val="21"/>
        </w:rPr>
      </w:pPr>
    </w:p>
    <w:p>
      <w:pPr>
        <w:spacing w:line="282" w:lineRule="auto"/>
        <w:rPr>
          <w:rFonts w:ascii="Arial"/>
          <w:sz w:val="21"/>
        </w:rPr>
      </w:pPr>
    </w:p>
    <w:p>
      <w:pPr>
        <w:spacing w:before="78" w:line="222" w:lineRule="auto"/>
        <w:rPr>
          <w:rFonts w:ascii="宋体" w:hAnsi="宋体" w:eastAsia="宋体" w:cs="宋体"/>
          <w:sz w:val="24"/>
          <w:szCs w:val="24"/>
        </w:rPr>
      </w:pPr>
      <w:r>
        <w:rPr>
          <w:rFonts w:ascii="宋体" w:hAnsi="宋体" w:eastAsia="宋体" w:cs="宋体"/>
          <w:spacing w:val="-13"/>
          <w:sz w:val="24"/>
          <w:szCs w:val="24"/>
        </w:rPr>
        <w:t>联</w:t>
      </w:r>
      <w:r>
        <w:rPr>
          <w:rFonts w:ascii="宋体" w:hAnsi="宋体" w:eastAsia="宋体" w:cs="宋体"/>
          <w:spacing w:val="-10"/>
          <w:sz w:val="24"/>
          <w:szCs w:val="24"/>
        </w:rPr>
        <w:t>系电话：</w:t>
      </w:r>
    </w:p>
    <w:p>
      <w:pPr>
        <w:spacing w:line="281" w:lineRule="auto"/>
        <w:rPr>
          <w:rFonts w:ascii="Arial"/>
          <w:sz w:val="21"/>
        </w:rPr>
      </w:pPr>
    </w:p>
    <w:p>
      <w:pPr>
        <w:spacing w:line="282" w:lineRule="auto"/>
        <w:rPr>
          <w:rFonts w:ascii="Arial"/>
          <w:sz w:val="21"/>
        </w:rPr>
      </w:pPr>
    </w:p>
    <w:p>
      <w:pPr>
        <w:spacing w:before="79" w:line="220" w:lineRule="auto"/>
        <w:ind w:left="4177"/>
        <w:rPr>
          <w:rFonts w:ascii="宋体" w:hAnsi="宋体" w:eastAsia="宋体" w:cs="宋体"/>
          <w:sz w:val="24"/>
          <w:szCs w:val="24"/>
        </w:rPr>
      </w:pPr>
      <w:r>
        <w:rPr>
          <w:rFonts w:ascii="宋体" w:hAnsi="宋体" w:eastAsia="宋体" w:cs="宋体"/>
          <w:spacing w:val="-3"/>
          <w:sz w:val="24"/>
          <w:szCs w:val="24"/>
        </w:rPr>
        <w:t>年</w:t>
      </w:r>
      <w:r>
        <w:rPr>
          <w:rFonts w:ascii="宋体" w:hAnsi="宋体" w:eastAsia="宋体" w:cs="宋体"/>
          <w:spacing w:val="-2"/>
          <w:sz w:val="24"/>
          <w:szCs w:val="24"/>
        </w:rPr>
        <w:t>月日</w:t>
      </w:r>
    </w:p>
    <w:p>
      <w:pPr>
        <w:sectPr>
          <w:footerReference r:id="rId70" w:type="default"/>
          <w:pgSz w:w="11906" w:h="16839"/>
          <w:pgMar w:top="400" w:right="1785" w:bottom="1320" w:left="1427"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line="222" w:lineRule="auto"/>
        <w:ind w:left="4340"/>
        <w:rPr>
          <w:rFonts w:ascii="宋体" w:hAnsi="宋体" w:eastAsia="宋体" w:cs="宋体"/>
          <w:sz w:val="24"/>
          <w:szCs w:val="24"/>
        </w:rPr>
      </w:pPr>
      <w:r>
        <w:rPr>
          <w:rFonts w:ascii="宋体" w:hAnsi="宋体" w:eastAsia="宋体" w:cs="宋体"/>
          <w:spacing w:val="-14"/>
          <w:sz w:val="24"/>
          <w:szCs w:val="24"/>
        </w:rPr>
        <w:t>目录</w:t>
      </w:r>
    </w:p>
    <w:p>
      <w:pPr>
        <w:spacing w:line="282" w:lineRule="auto"/>
        <w:rPr>
          <w:rFonts w:ascii="Arial"/>
          <w:sz w:val="21"/>
        </w:rPr>
      </w:pPr>
    </w:p>
    <w:p>
      <w:pPr>
        <w:spacing w:line="282" w:lineRule="auto"/>
        <w:rPr>
          <w:rFonts w:ascii="Arial"/>
          <w:sz w:val="21"/>
        </w:rPr>
      </w:pPr>
    </w:p>
    <w:p>
      <w:pPr>
        <w:spacing w:before="78" w:line="466" w:lineRule="exact"/>
        <w:ind w:left="483"/>
        <w:rPr>
          <w:rFonts w:ascii="宋体" w:hAnsi="宋体" w:eastAsia="宋体" w:cs="宋体"/>
          <w:sz w:val="24"/>
          <w:szCs w:val="24"/>
        </w:rPr>
      </w:pPr>
      <w:r>
        <w:fldChar w:fldCharType="begin"/>
      </w:r>
      <w:r>
        <w:instrText xml:space="preserve"> HYPERLINK \l "_bookmark40" </w:instrText>
      </w:r>
      <w:r>
        <w:fldChar w:fldCharType="separate"/>
      </w:r>
      <w:r>
        <w:rPr>
          <w:rFonts w:ascii="宋体" w:hAnsi="宋体" w:eastAsia="宋体" w:cs="宋体"/>
          <w:spacing w:val="-2"/>
          <w:position w:val="17"/>
          <w:sz w:val="24"/>
          <w:szCs w:val="24"/>
        </w:rPr>
        <w:t>一、投标函</w:t>
      </w:r>
      <w:r>
        <w:rPr>
          <w:rFonts w:ascii="宋体" w:hAnsi="宋体" w:eastAsia="宋体" w:cs="宋体"/>
          <w:spacing w:val="-1"/>
          <w:position w:val="17"/>
          <w:sz w:val="24"/>
          <w:szCs w:val="24"/>
        </w:rPr>
        <w:t>(一)</w:t>
      </w:r>
      <w:r>
        <w:rPr>
          <w:rFonts w:ascii="宋体" w:hAnsi="宋体" w:eastAsia="宋体" w:cs="宋体"/>
          <w:spacing w:val="-1"/>
          <w:position w:val="17"/>
          <w:sz w:val="24"/>
          <w:szCs w:val="24"/>
        </w:rPr>
        <w:fldChar w:fldCharType="end"/>
      </w:r>
    </w:p>
    <w:p>
      <w:pPr>
        <w:spacing w:line="220" w:lineRule="auto"/>
        <w:ind w:left="483"/>
        <w:rPr>
          <w:rFonts w:ascii="宋体" w:hAnsi="宋体" w:eastAsia="宋体" w:cs="宋体"/>
          <w:sz w:val="24"/>
          <w:szCs w:val="24"/>
        </w:rPr>
      </w:pPr>
      <w:r>
        <w:fldChar w:fldCharType="begin"/>
      </w:r>
      <w:r>
        <w:instrText xml:space="preserve"> HYPERLINK \l "_bookmark41" </w:instrText>
      </w:r>
      <w:r>
        <w:fldChar w:fldCharType="separate"/>
      </w:r>
      <w:r>
        <w:rPr>
          <w:rFonts w:ascii="宋体" w:hAnsi="宋体" w:eastAsia="宋体" w:cs="宋体"/>
          <w:spacing w:val="13"/>
          <w:sz w:val="24"/>
          <w:szCs w:val="24"/>
        </w:rPr>
        <w:t>二</w:t>
      </w:r>
      <w:r>
        <w:rPr>
          <w:rFonts w:ascii="宋体" w:hAnsi="宋体" w:eastAsia="宋体" w:cs="宋体"/>
          <w:spacing w:val="11"/>
          <w:sz w:val="24"/>
          <w:szCs w:val="24"/>
        </w:rPr>
        <w:t>、投标函(二)</w:t>
      </w:r>
      <w:r>
        <w:rPr>
          <w:rFonts w:ascii="宋体" w:hAnsi="宋体" w:eastAsia="宋体" w:cs="宋体"/>
          <w:spacing w:val="11"/>
          <w:sz w:val="24"/>
          <w:szCs w:val="24"/>
        </w:rPr>
        <w:fldChar w:fldCharType="end"/>
      </w:r>
    </w:p>
    <w:p>
      <w:pPr>
        <w:spacing w:before="181" w:line="220" w:lineRule="auto"/>
        <w:ind w:left="480"/>
        <w:rPr>
          <w:rFonts w:ascii="宋体" w:hAnsi="宋体" w:eastAsia="宋体" w:cs="宋体"/>
          <w:sz w:val="24"/>
          <w:szCs w:val="24"/>
        </w:rPr>
      </w:pPr>
      <w:r>
        <w:fldChar w:fldCharType="begin"/>
      </w:r>
      <w:r>
        <w:instrText xml:space="preserve"> HYPERLINK \l "_bookmark42" </w:instrText>
      </w:r>
      <w:r>
        <w:fldChar w:fldCharType="separate"/>
      </w:r>
      <w:r>
        <w:rPr>
          <w:rFonts w:ascii="宋体" w:hAnsi="宋体" w:eastAsia="宋体" w:cs="宋体"/>
          <w:spacing w:val="-2"/>
          <w:sz w:val="24"/>
          <w:szCs w:val="24"/>
        </w:rPr>
        <w:t>三、</w:t>
      </w:r>
      <w:r>
        <w:rPr>
          <w:rFonts w:ascii="宋体" w:hAnsi="宋体" w:eastAsia="宋体" w:cs="宋体"/>
          <w:spacing w:val="-1"/>
          <w:sz w:val="24"/>
          <w:szCs w:val="24"/>
        </w:rPr>
        <w:t>开标一览表</w:t>
      </w:r>
      <w:r>
        <w:rPr>
          <w:rFonts w:ascii="宋体" w:hAnsi="宋体" w:eastAsia="宋体" w:cs="宋体"/>
          <w:spacing w:val="-1"/>
          <w:sz w:val="24"/>
          <w:szCs w:val="24"/>
        </w:rPr>
        <w:fldChar w:fldCharType="end"/>
      </w:r>
    </w:p>
    <w:p>
      <w:pPr>
        <w:spacing w:before="179" w:line="220" w:lineRule="auto"/>
        <w:ind w:left="502"/>
        <w:rPr>
          <w:rFonts w:ascii="宋体" w:hAnsi="宋体" w:eastAsia="宋体" w:cs="宋体"/>
          <w:sz w:val="24"/>
          <w:szCs w:val="24"/>
        </w:rPr>
      </w:pPr>
      <w:r>
        <w:fldChar w:fldCharType="begin"/>
      </w:r>
      <w:r>
        <w:instrText xml:space="preserve"> HYPERLINK \l "_bookmark43" </w:instrText>
      </w:r>
      <w:r>
        <w:fldChar w:fldCharType="separate"/>
      </w:r>
      <w:r>
        <w:rPr>
          <w:rFonts w:ascii="宋体" w:hAnsi="宋体" w:eastAsia="宋体" w:cs="宋体"/>
          <w:spacing w:val="-5"/>
          <w:sz w:val="24"/>
          <w:szCs w:val="24"/>
        </w:rPr>
        <w:t>四</w:t>
      </w:r>
      <w:r>
        <w:rPr>
          <w:rFonts w:ascii="宋体" w:hAnsi="宋体" w:eastAsia="宋体" w:cs="宋体"/>
          <w:spacing w:val="-3"/>
          <w:sz w:val="24"/>
          <w:szCs w:val="24"/>
        </w:rPr>
        <w:t>、商务条款偏离表</w:t>
      </w:r>
      <w:r>
        <w:rPr>
          <w:rFonts w:ascii="宋体" w:hAnsi="宋体" w:eastAsia="宋体" w:cs="宋体"/>
          <w:spacing w:val="-3"/>
          <w:sz w:val="24"/>
          <w:szCs w:val="24"/>
        </w:rPr>
        <w:fldChar w:fldCharType="end"/>
      </w:r>
    </w:p>
    <w:p>
      <w:pPr>
        <w:spacing w:before="182" w:line="219" w:lineRule="auto"/>
        <w:ind w:left="483"/>
        <w:rPr>
          <w:rFonts w:ascii="宋体" w:hAnsi="宋体" w:eastAsia="宋体" w:cs="宋体"/>
          <w:sz w:val="24"/>
          <w:szCs w:val="24"/>
        </w:rPr>
      </w:pPr>
      <w:r>
        <w:fldChar w:fldCharType="begin"/>
      </w:r>
      <w:r>
        <w:instrText xml:space="preserve"> HYPERLINK \l "_bookmark44" </w:instrText>
      </w:r>
      <w:r>
        <w:fldChar w:fldCharType="separate"/>
      </w:r>
      <w:r>
        <w:rPr>
          <w:rFonts w:ascii="宋体" w:hAnsi="宋体" w:eastAsia="宋体" w:cs="宋体"/>
          <w:spacing w:val="-2"/>
          <w:sz w:val="24"/>
          <w:szCs w:val="24"/>
        </w:rPr>
        <w:t>五</w:t>
      </w:r>
      <w:r>
        <w:rPr>
          <w:rFonts w:ascii="宋体" w:hAnsi="宋体" w:eastAsia="宋体" w:cs="宋体"/>
          <w:spacing w:val="-1"/>
          <w:sz w:val="24"/>
          <w:szCs w:val="24"/>
        </w:rPr>
        <w:t>、法定代表人身份证明书</w:t>
      </w:r>
      <w:r>
        <w:rPr>
          <w:rFonts w:ascii="宋体" w:hAnsi="宋体" w:eastAsia="宋体" w:cs="宋体"/>
          <w:spacing w:val="-1"/>
          <w:sz w:val="24"/>
          <w:szCs w:val="24"/>
        </w:rPr>
        <w:fldChar w:fldCharType="end"/>
      </w:r>
    </w:p>
    <w:p>
      <w:pPr>
        <w:spacing w:before="182" w:line="219" w:lineRule="auto"/>
        <w:ind w:left="481"/>
        <w:rPr>
          <w:rFonts w:ascii="宋体" w:hAnsi="宋体" w:eastAsia="宋体" w:cs="宋体"/>
          <w:sz w:val="24"/>
          <w:szCs w:val="24"/>
        </w:rPr>
      </w:pPr>
      <w:r>
        <w:fldChar w:fldCharType="begin"/>
      </w:r>
      <w:r>
        <w:instrText xml:space="preserve"> HYPERLINK \l "_bookmark45" </w:instrText>
      </w:r>
      <w:r>
        <w:fldChar w:fldCharType="separate"/>
      </w:r>
      <w:r>
        <w:rPr>
          <w:rFonts w:ascii="宋体" w:hAnsi="宋体" w:eastAsia="宋体" w:cs="宋体"/>
          <w:spacing w:val="-1"/>
          <w:sz w:val="24"/>
          <w:szCs w:val="24"/>
        </w:rPr>
        <w:t>六、法定代表人授权委托</w:t>
      </w:r>
      <w:r>
        <w:rPr>
          <w:rFonts w:ascii="宋体" w:hAnsi="宋体" w:eastAsia="宋体" w:cs="宋体"/>
          <w:sz w:val="24"/>
          <w:szCs w:val="24"/>
        </w:rPr>
        <w:t>书</w:t>
      </w:r>
      <w:r>
        <w:rPr>
          <w:rFonts w:ascii="宋体" w:hAnsi="宋体" w:eastAsia="宋体" w:cs="宋体"/>
          <w:sz w:val="24"/>
          <w:szCs w:val="24"/>
        </w:rPr>
        <w:fldChar w:fldCharType="end"/>
      </w:r>
    </w:p>
    <w:p>
      <w:pPr>
        <w:spacing w:before="182" w:line="219" w:lineRule="auto"/>
        <w:ind w:left="479"/>
        <w:rPr>
          <w:rFonts w:ascii="宋体" w:hAnsi="宋体" w:eastAsia="宋体" w:cs="宋体"/>
          <w:sz w:val="24"/>
          <w:szCs w:val="24"/>
        </w:rPr>
      </w:pPr>
      <w:r>
        <w:fldChar w:fldCharType="begin"/>
      </w:r>
      <w:r>
        <w:instrText xml:space="preserve"> HYPERLINK \l "_bookmark46" </w:instrText>
      </w:r>
      <w:r>
        <w:fldChar w:fldCharType="separate"/>
      </w:r>
      <w:r>
        <w:rPr>
          <w:rFonts w:ascii="宋体" w:hAnsi="宋体" w:eastAsia="宋体" w:cs="宋体"/>
          <w:spacing w:val="-1"/>
          <w:sz w:val="24"/>
          <w:szCs w:val="24"/>
        </w:rPr>
        <w:t>七、供应商基本情</w:t>
      </w:r>
      <w:r>
        <w:rPr>
          <w:rFonts w:ascii="宋体" w:hAnsi="宋体" w:eastAsia="宋体" w:cs="宋体"/>
          <w:sz w:val="24"/>
          <w:szCs w:val="24"/>
        </w:rPr>
        <w:t>况表</w:t>
      </w:r>
      <w:r>
        <w:rPr>
          <w:rFonts w:ascii="宋体" w:hAnsi="宋体" w:eastAsia="宋体" w:cs="宋体"/>
          <w:sz w:val="24"/>
          <w:szCs w:val="24"/>
        </w:rPr>
        <w:fldChar w:fldCharType="end"/>
      </w:r>
    </w:p>
    <w:p>
      <w:pPr>
        <w:spacing w:before="182" w:line="219" w:lineRule="auto"/>
        <w:ind w:left="483"/>
        <w:rPr>
          <w:rFonts w:ascii="宋体" w:hAnsi="宋体" w:eastAsia="宋体" w:cs="宋体"/>
          <w:sz w:val="24"/>
          <w:szCs w:val="24"/>
        </w:rPr>
      </w:pPr>
      <w:r>
        <w:fldChar w:fldCharType="begin"/>
      </w:r>
      <w:r>
        <w:instrText xml:space="preserve"> HYPERLINK \l "_bookmark47" </w:instrText>
      </w:r>
      <w:r>
        <w:fldChar w:fldCharType="separate"/>
      </w:r>
      <w:r>
        <w:rPr>
          <w:rFonts w:ascii="宋体" w:hAnsi="宋体" w:eastAsia="宋体" w:cs="宋体"/>
          <w:spacing w:val="-1"/>
          <w:sz w:val="24"/>
          <w:szCs w:val="24"/>
        </w:rPr>
        <w:t>八、供应商资格条件证明材料</w:t>
      </w:r>
      <w:r>
        <w:rPr>
          <w:rFonts w:ascii="宋体" w:hAnsi="宋体" w:eastAsia="宋体" w:cs="宋体"/>
          <w:spacing w:val="-1"/>
          <w:sz w:val="24"/>
          <w:szCs w:val="24"/>
        </w:rPr>
        <w:fldChar w:fldCharType="end"/>
      </w:r>
    </w:p>
    <w:p>
      <w:pPr>
        <w:spacing w:before="182" w:line="220" w:lineRule="auto"/>
        <w:ind w:left="485"/>
        <w:rPr>
          <w:rFonts w:ascii="宋体" w:hAnsi="宋体" w:eastAsia="宋体" w:cs="宋体"/>
          <w:sz w:val="24"/>
          <w:szCs w:val="24"/>
        </w:rPr>
      </w:pPr>
      <w:r>
        <w:fldChar w:fldCharType="begin"/>
      </w:r>
      <w:r>
        <w:instrText xml:space="preserve"> HYPERLINK \l "_bookmark48" </w:instrText>
      </w:r>
      <w:r>
        <w:fldChar w:fldCharType="separate"/>
      </w:r>
      <w:r>
        <w:rPr>
          <w:rFonts w:ascii="宋体" w:hAnsi="宋体" w:eastAsia="宋体" w:cs="宋体"/>
          <w:spacing w:val="-10"/>
          <w:sz w:val="24"/>
          <w:szCs w:val="24"/>
        </w:rPr>
        <w:t>九、近三年</w:t>
      </w:r>
      <w:r>
        <w:rPr>
          <w:rFonts w:ascii="宋体" w:hAnsi="宋体" w:eastAsia="宋体" w:cs="宋体"/>
          <w:spacing w:val="-6"/>
          <w:sz w:val="24"/>
          <w:szCs w:val="24"/>
        </w:rPr>
        <w:t>(</w:t>
      </w:r>
      <w:r>
        <w:rPr>
          <w:rFonts w:ascii="宋体" w:hAnsi="宋体" w:eastAsia="宋体" w:cs="宋体"/>
          <w:spacing w:val="-5"/>
          <w:sz w:val="24"/>
          <w:szCs w:val="24"/>
        </w:rPr>
        <w:t>202</w:t>
      </w:r>
      <w:r>
        <w:rPr>
          <w:rFonts w:hint="eastAsia" w:ascii="宋体" w:hAnsi="宋体" w:eastAsia="宋体" w:cs="宋体"/>
          <w:spacing w:val="-5"/>
          <w:sz w:val="24"/>
          <w:szCs w:val="24"/>
          <w:lang w:val="en-US" w:eastAsia="zh-CN"/>
        </w:rPr>
        <w:t>2</w:t>
      </w:r>
      <w:r>
        <w:rPr>
          <w:rFonts w:ascii="宋体" w:hAnsi="宋体" w:eastAsia="宋体" w:cs="宋体"/>
          <w:spacing w:val="-5"/>
          <w:sz w:val="24"/>
          <w:szCs w:val="24"/>
        </w:rPr>
        <w:t xml:space="preserve"> 年 </w:t>
      </w:r>
      <w:r>
        <w:rPr>
          <w:rFonts w:hint="eastAsia" w:ascii="宋体" w:hAnsi="宋体" w:eastAsia="宋体" w:cs="宋体"/>
          <w:spacing w:val="-5"/>
          <w:sz w:val="24"/>
          <w:szCs w:val="24"/>
          <w:lang w:val="en-US" w:eastAsia="zh-CN"/>
        </w:rPr>
        <w:t>0</w:t>
      </w:r>
      <w:r>
        <w:rPr>
          <w:rFonts w:ascii="宋体" w:hAnsi="宋体" w:eastAsia="宋体" w:cs="宋体"/>
          <w:spacing w:val="-5"/>
          <w:sz w:val="24"/>
          <w:szCs w:val="24"/>
        </w:rPr>
        <w:t xml:space="preserve">1 月 </w:t>
      </w:r>
      <w:r>
        <w:rPr>
          <w:rFonts w:hint="eastAsia" w:ascii="宋体" w:hAnsi="宋体" w:eastAsia="宋体" w:cs="宋体"/>
          <w:spacing w:val="-5"/>
          <w:sz w:val="24"/>
          <w:szCs w:val="24"/>
          <w:lang w:val="en-US" w:eastAsia="zh-CN"/>
        </w:rPr>
        <w:t>0</w:t>
      </w:r>
      <w:r>
        <w:rPr>
          <w:rFonts w:ascii="宋体" w:hAnsi="宋体" w:eastAsia="宋体" w:cs="宋体"/>
          <w:spacing w:val="-5"/>
          <w:sz w:val="24"/>
          <w:szCs w:val="24"/>
        </w:rPr>
        <w:t>1 日至今)完成的类似工程业绩表</w:t>
      </w:r>
      <w:r>
        <w:rPr>
          <w:rFonts w:ascii="宋体" w:hAnsi="宋体" w:eastAsia="宋体" w:cs="宋体"/>
          <w:spacing w:val="-5"/>
          <w:sz w:val="24"/>
          <w:szCs w:val="24"/>
        </w:rPr>
        <w:fldChar w:fldCharType="end"/>
      </w:r>
    </w:p>
    <w:p>
      <w:pPr>
        <w:spacing w:before="181" w:line="467" w:lineRule="exact"/>
        <w:ind w:left="480"/>
        <w:rPr>
          <w:rFonts w:ascii="宋体" w:hAnsi="宋体" w:eastAsia="宋体" w:cs="宋体"/>
          <w:sz w:val="24"/>
          <w:szCs w:val="24"/>
        </w:rPr>
      </w:pPr>
      <w:r>
        <w:fldChar w:fldCharType="begin"/>
      </w:r>
      <w:r>
        <w:instrText xml:space="preserve"> HYPERLINK \l "_bookmark49" </w:instrText>
      </w:r>
      <w:r>
        <w:fldChar w:fldCharType="separate"/>
      </w:r>
      <w:r>
        <w:rPr>
          <w:rFonts w:ascii="宋体" w:hAnsi="宋体" w:eastAsia="宋体" w:cs="宋体"/>
          <w:spacing w:val="-1"/>
          <w:position w:val="17"/>
          <w:sz w:val="24"/>
          <w:szCs w:val="24"/>
        </w:rPr>
        <w:t>十、项目负责人简历表</w:t>
      </w:r>
      <w:r>
        <w:rPr>
          <w:rFonts w:ascii="宋体" w:hAnsi="宋体" w:eastAsia="宋体" w:cs="宋体"/>
          <w:spacing w:val="-1"/>
          <w:position w:val="17"/>
          <w:sz w:val="24"/>
          <w:szCs w:val="24"/>
        </w:rPr>
        <w:fldChar w:fldCharType="end"/>
      </w:r>
    </w:p>
    <w:p>
      <w:pPr>
        <w:spacing w:before="1" w:line="219" w:lineRule="auto"/>
        <w:ind w:left="480"/>
        <w:rPr>
          <w:rFonts w:ascii="宋体" w:hAnsi="宋体" w:eastAsia="宋体" w:cs="宋体"/>
          <w:sz w:val="24"/>
          <w:szCs w:val="24"/>
        </w:rPr>
      </w:pPr>
      <w:r>
        <w:fldChar w:fldCharType="begin"/>
      </w:r>
      <w:r>
        <w:instrText xml:space="preserve"> HYPERLINK \l "_bookmark50" </w:instrText>
      </w:r>
      <w:r>
        <w:fldChar w:fldCharType="separate"/>
      </w:r>
      <w:r>
        <w:rPr>
          <w:rFonts w:ascii="宋体" w:hAnsi="宋体" w:eastAsia="宋体" w:cs="宋体"/>
          <w:spacing w:val="-1"/>
          <w:sz w:val="24"/>
          <w:szCs w:val="24"/>
        </w:rPr>
        <w:t>十一、主要项目管理人</w:t>
      </w:r>
      <w:r>
        <w:rPr>
          <w:rFonts w:ascii="宋体" w:hAnsi="宋体" w:eastAsia="宋体" w:cs="宋体"/>
          <w:sz w:val="24"/>
          <w:szCs w:val="24"/>
        </w:rPr>
        <w:t>员表</w:t>
      </w:r>
      <w:r>
        <w:rPr>
          <w:rFonts w:ascii="宋体" w:hAnsi="宋体" w:eastAsia="宋体" w:cs="宋体"/>
          <w:sz w:val="24"/>
          <w:szCs w:val="24"/>
        </w:rPr>
        <w:fldChar w:fldCharType="end"/>
      </w:r>
    </w:p>
    <w:p>
      <w:pPr>
        <w:spacing w:before="182" w:line="220" w:lineRule="auto"/>
        <w:ind w:left="480"/>
        <w:rPr>
          <w:rFonts w:ascii="宋体" w:hAnsi="宋体" w:eastAsia="宋体" w:cs="宋体"/>
          <w:sz w:val="24"/>
          <w:szCs w:val="24"/>
        </w:rPr>
      </w:pPr>
      <w:r>
        <w:fldChar w:fldCharType="begin"/>
      </w:r>
      <w:r>
        <w:instrText xml:space="preserve"> HYPERLINK \l "_bookmark51" </w:instrText>
      </w:r>
      <w:r>
        <w:fldChar w:fldCharType="separate"/>
      </w:r>
      <w:r>
        <w:rPr>
          <w:rFonts w:ascii="宋体" w:hAnsi="宋体" w:eastAsia="宋体" w:cs="宋体"/>
          <w:spacing w:val="-1"/>
          <w:sz w:val="24"/>
          <w:szCs w:val="24"/>
        </w:rPr>
        <w:t>十二、其他需要提交的</w:t>
      </w:r>
      <w:r>
        <w:rPr>
          <w:rFonts w:ascii="宋体" w:hAnsi="宋体" w:eastAsia="宋体" w:cs="宋体"/>
          <w:sz w:val="24"/>
          <w:szCs w:val="24"/>
        </w:rPr>
        <w:t>资料</w:t>
      </w:r>
      <w:r>
        <w:rPr>
          <w:rFonts w:ascii="宋体" w:hAnsi="宋体" w:eastAsia="宋体" w:cs="宋体"/>
          <w:sz w:val="24"/>
          <w:szCs w:val="24"/>
        </w:rPr>
        <w:fldChar w:fldCharType="end"/>
      </w:r>
    </w:p>
    <w:p>
      <w:pPr>
        <w:spacing w:before="180" w:line="220" w:lineRule="auto"/>
        <w:ind w:left="480"/>
        <w:rPr>
          <w:rFonts w:ascii="宋体" w:hAnsi="宋体" w:eastAsia="宋体" w:cs="宋体"/>
          <w:sz w:val="24"/>
          <w:szCs w:val="24"/>
        </w:rPr>
      </w:pPr>
      <w:r>
        <w:fldChar w:fldCharType="begin"/>
      </w:r>
      <w:r>
        <w:instrText xml:space="preserve"> HYPERLINK \l "_bookmark52" </w:instrText>
      </w:r>
      <w:r>
        <w:fldChar w:fldCharType="separate"/>
      </w:r>
      <w:r>
        <w:rPr>
          <w:rFonts w:ascii="宋体" w:hAnsi="宋体" w:eastAsia="宋体" w:cs="宋体"/>
          <w:spacing w:val="-2"/>
          <w:sz w:val="24"/>
          <w:szCs w:val="24"/>
        </w:rPr>
        <w:t>十三、</w:t>
      </w:r>
      <w:r>
        <w:rPr>
          <w:rFonts w:ascii="宋体" w:hAnsi="宋体" w:eastAsia="宋体" w:cs="宋体"/>
          <w:spacing w:val="-1"/>
          <w:sz w:val="24"/>
          <w:szCs w:val="24"/>
        </w:rPr>
        <w:t>技术标</w:t>
      </w:r>
      <w:r>
        <w:rPr>
          <w:rFonts w:ascii="宋体" w:hAnsi="宋体" w:eastAsia="宋体" w:cs="宋体"/>
          <w:spacing w:val="-1"/>
          <w:sz w:val="24"/>
          <w:szCs w:val="24"/>
        </w:rPr>
        <w:fldChar w:fldCharType="end"/>
      </w:r>
    </w:p>
    <w:p>
      <w:pPr>
        <w:spacing w:before="181" w:line="220" w:lineRule="auto"/>
        <w:ind w:left="480"/>
        <w:rPr>
          <w:rFonts w:ascii="宋体" w:hAnsi="宋体" w:eastAsia="宋体" w:cs="宋体"/>
          <w:sz w:val="24"/>
          <w:szCs w:val="24"/>
        </w:rPr>
      </w:pPr>
      <w:r>
        <w:fldChar w:fldCharType="begin"/>
      </w:r>
      <w:r>
        <w:instrText xml:space="preserve"> HYPERLINK \l "_bookmark53" </w:instrText>
      </w:r>
      <w:r>
        <w:fldChar w:fldCharType="separate"/>
      </w:r>
      <w:r>
        <w:rPr>
          <w:rFonts w:ascii="宋体" w:hAnsi="宋体" w:eastAsia="宋体" w:cs="宋体"/>
          <w:spacing w:val="-1"/>
          <w:sz w:val="24"/>
          <w:szCs w:val="24"/>
        </w:rPr>
        <w:t>十四、工程量清单及技</w:t>
      </w:r>
      <w:r>
        <w:rPr>
          <w:rFonts w:ascii="宋体" w:hAnsi="宋体" w:eastAsia="宋体" w:cs="宋体"/>
          <w:sz w:val="24"/>
          <w:szCs w:val="24"/>
        </w:rPr>
        <w:t>术标准</w:t>
      </w:r>
      <w:r>
        <w:rPr>
          <w:rFonts w:ascii="宋体" w:hAnsi="宋体" w:eastAsia="宋体" w:cs="宋体"/>
          <w:sz w:val="24"/>
          <w:szCs w:val="24"/>
        </w:rPr>
        <w:fldChar w:fldCharType="end"/>
      </w:r>
    </w:p>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before="78" w:line="369" w:lineRule="auto"/>
        <w:ind w:left="5" w:hanging="5"/>
        <w:rPr>
          <w:rFonts w:ascii="宋体" w:hAnsi="宋体" w:eastAsia="宋体" w:cs="宋体"/>
          <w:sz w:val="24"/>
          <w:szCs w:val="24"/>
        </w:rPr>
      </w:pPr>
      <w:r>
        <w:rPr>
          <w:rFonts w:ascii="宋体" w:hAnsi="宋体" w:eastAsia="宋体" w:cs="宋体"/>
          <w:spacing w:val="-2"/>
          <w:sz w:val="24"/>
          <w:szCs w:val="24"/>
        </w:rPr>
        <w:t>注：为了便于查找，请按上述顺序编制响应文件内</w:t>
      </w:r>
      <w:r>
        <w:rPr>
          <w:rFonts w:ascii="宋体" w:hAnsi="宋体" w:eastAsia="宋体" w:cs="宋体"/>
          <w:spacing w:val="-1"/>
          <w:sz w:val="24"/>
          <w:szCs w:val="24"/>
        </w:rPr>
        <w:t>容，并在目录中标明每项内容的起始</w:t>
      </w:r>
      <w:r>
        <w:rPr>
          <w:rFonts w:ascii="宋体" w:hAnsi="宋体" w:eastAsia="宋体" w:cs="宋体"/>
          <w:sz w:val="24"/>
          <w:szCs w:val="24"/>
        </w:rPr>
        <w:t xml:space="preserve"> </w:t>
      </w:r>
      <w:r>
        <w:rPr>
          <w:rFonts w:ascii="宋体" w:hAnsi="宋体" w:eastAsia="宋体" w:cs="宋体"/>
          <w:spacing w:val="-12"/>
          <w:sz w:val="24"/>
          <w:szCs w:val="24"/>
        </w:rPr>
        <w:t>页</w:t>
      </w:r>
      <w:r>
        <w:rPr>
          <w:rFonts w:ascii="宋体" w:hAnsi="宋体" w:eastAsia="宋体" w:cs="宋体"/>
          <w:spacing w:val="-11"/>
          <w:sz w:val="24"/>
          <w:szCs w:val="24"/>
        </w:rPr>
        <w:t>码。</w:t>
      </w:r>
    </w:p>
    <w:p>
      <w:pPr>
        <w:sectPr>
          <w:footerReference r:id="rId71" w:type="default"/>
          <w:pgSz w:w="11906" w:h="16839"/>
          <w:pgMar w:top="400" w:right="1417" w:bottom="1320" w:left="1427"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20" w:lineRule="auto"/>
        <w:ind w:left="3695"/>
        <w:outlineLvl w:val="6"/>
        <w:rPr>
          <w:rFonts w:ascii="宋体" w:hAnsi="宋体" w:eastAsia="宋体" w:cs="宋体"/>
          <w:sz w:val="24"/>
          <w:szCs w:val="24"/>
        </w:rPr>
      </w:pPr>
      <w:bookmarkStart w:id="14" w:name="_bookmark40"/>
      <w:bookmarkEnd w:id="14"/>
      <w:bookmarkStart w:id="15" w:name="_bookmark26"/>
      <w:bookmarkEnd w:id="15"/>
      <w:r>
        <w:rPr>
          <w:rFonts w:ascii="宋体" w:hAnsi="宋体" w:eastAsia="宋体" w:cs="宋体"/>
          <w:spacing w:val="-1"/>
          <w:sz w:val="24"/>
          <w:szCs w:val="24"/>
          <w14:textOutline w14:w="4354" w14:cap="flat" w14:cmpd="sng">
            <w14:solidFill>
              <w14:srgbClr w14:val="000000"/>
            </w14:solidFill>
            <w14:prstDash w14:val="solid"/>
            <w14:miter w14:val="0"/>
          </w14:textOutline>
        </w:rPr>
        <w:t>一、投标函(一</w:t>
      </w:r>
      <w:r>
        <w:rPr>
          <w:rFonts w:ascii="宋体" w:hAnsi="宋体" w:eastAsia="宋体" w:cs="宋体"/>
          <w:sz w:val="24"/>
          <w:szCs w:val="24"/>
          <w14:textOutline w14:w="4354" w14:cap="flat" w14:cmpd="sng">
            <w14:solidFill>
              <w14:srgbClr w14:val="000000"/>
            </w14:solidFill>
            <w14:prstDash w14:val="solid"/>
            <w14:miter w14:val="0"/>
          </w14:textOutline>
        </w:rPr>
        <w:t>)</w:t>
      </w:r>
    </w:p>
    <w:p>
      <w:pPr>
        <w:spacing w:line="282" w:lineRule="auto"/>
        <w:rPr>
          <w:rFonts w:ascii="Arial"/>
          <w:sz w:val="21"/>
        </w:rPr>
      </w:pPr>
    </w:p>
    <w:p>
      <w:pPr>
        <w:spacing w:line="283"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4"/>
          <w:sz w:val="24"/>
          <w:szCs w:val="24"/>
        </w:rPr>
        <w:t>致</w:t>
      </w:r>
      <w:r>
        <w:rPr>
          <w:rFonts w:ascii="宋体" w:hAnsi="宋体" w:eastAsia="宋体" w:cs="宋体"/>
          <w:spacing w:val="10"/>
          <w:sz w:val="24"/>
          <w:szCs w:val="24"/>
        </w:rPr>
        <w:t>：(采购人名称)</w:t>
      </w:r>
    </w:p>
    <w:p>
      <w:pPr>
        <w:spacing w:before="182" w:line="359" w:lineRule="auto"/>
        <w:ind w:right="5" w:firstLine="419"/>
        <w:rPr>
          <w:rFonts w:ascii="宋体" w:hAnsi="宋体" w:eastAsia="宋体" w:cs="宋体"/>
          <w:sz w:val="24"/>
          <w:szCs w:val="24"/>
        </w:rPr>
      </w:pPr>
      <w:r>
        <w:rPr>
          <w:rFonts w:ascii="宋体" w:hAnsi="宋体" w:eastAsia="宋体" w:cs="宋体"/>
          <w:spacing w:val="-1"/>
          <w:sz w:val="24"/>
          <w:szCs w:val="24"/>
        </w:rPr>
        <w:t>根据已收到的项目的磋</w:t>
      </w:r>
      <w:r>
        <w:rPr>
          <w:rFonts w:ascii="宋体" w:hAnsi="宋体" w:eastAsia="宋体" w:cs="宋体"/>
          <w:sz w:val="24"/>
          <w:szCs w:val="24"/>
        </w:rPr>
        <w:t xml:space="preserve">商文件，遵照《中华人民共和国政府采购法》等有关法律法 </w:t>
      </w:r>
      <w:r>
        <w:rPr>
          <w:rFonts w:ascii="宋体" w:hAnsi="宋体" w:eastAsia="宋体" w:cs="宋体"/>
          <w:spacing w:val="-2"/>
          <w:sz w:val="24"/>
          <w:szCs w:val="24"/>
        </w:rPr>
        <w:t>规的规定，经考察现场和充分研究贵方的磋商文件的全部内容后</w:t>
      </w:r>
      <w:r>
        <w:rPr>
          <w:rFonts w:ascii="宋体" w:hAnsi="宋体" w:eastAsia="宋体" w:cs="宋体"/>
          <w:spacing w:val="-1"/>
          <w:sz w:val="24"/>
          <w:szCs w:val="24"/>
        </w:rPr>
        <w:t>，我方郑重承诺如下：</w:t>
      </w:r>
    </w:p>
    <w:p>
      <w:pPr>
        <w:spacing w:line="219" w:lineRule="auto"/>
        <w:ind w:left="437"/>
        <w:rPr>
          <w:rFonts w:ascii="宋体" w:hAnsi="宋体" w:eastAsia="宋体" w:cs="宋体"/>
          <w:sz w:val="24"/>
          <w:szCs w:val="24"/>
        </w:rPr>
      </w:pPr>
      <w:r>
        <w:rPr>
          <w:rFonts w:ascii="宋体" w:hAnsi="宋体" w:eastAsia="宋体" w:cs="宋体"/>
          <w:spacing w:val="-1"/>
          <w:sz w:val="24"/>
          <w:szCs w:val="24"/>
        </w:rPr>
        <w:t>1.我方投标价格为人民币元(大写：)；工期为：</w:t>
      </w:r>
      <w:r>
        <w:rPr>
          <w:rFonts w:ascii="宋体" w:hAnsi="宋体" w:eastAsia="宋体" w:cs="宋体"/>
          <w:spacing w:val="-1"/>
          <w:sz w:val="24"/>
          <w:szCs w:val="24"/>
          <w:u w:val="single" w:color="auto"/>
        </w:rPr>
        <w:t xml:space="preserve">     </w:t>
      </w:r>
      <w:r>
        <w:rPr>
          <w:rFonts w:ascii="宋体" w:hAnsi="宋体" w:eastAsia="宋体" w:cs="宋体"/>
          <w:sz w:val="24"/>
          <w:szCs w:val="24"/>
          <w:u w:val="single" w:color="auto"/>
        </w:rPr>
        <w:t xml:space="preserve">  </w:t>
      </w:r>
      <w:r>
        <w:rPr>
          <w:rFonts w:ascii="宋体" w:hAnsi="宋体" w:eastAsia="宋体" w:cs="宋体"/>
          <w:sz w:val="24"/>
          <w:szCs w:val="24"/>
        </w:rPr>
        <w:t>；质量等级为：</w:t>
      </w:r>
      <w:r>
        <w:rPr>
          <w:rFonts w:ascii="宋体" w:hAnsi="宋体" w:eastAsia="宋体" w:cs="宋体"/>
          <w:sz w:val="24"/>
          <w:szCs w:val="24"/>
          <w:u w:val="single" w:color="auto"/>
        </w:rPr>
        <w:t xml:space="preserve">     </w:t>
      </w:r>
      <w:r>
        <w:rPr>
          <w:rFonts w:ascii="宋体" w:hAnsi="宋体" w:eastAsia="宋体" w:cs="宋体"/>
          <w:sz w:val="24"/>
          <w:szCs w:val="24"/>
        </w:rPr>
        <w:t>。</w:t>
      </w:r>
    </w:p>
    <w:p>
      <w:pPr>
        <w:spacing w:before="182" w:line="359" w:lineRule="auto"/>
        <w:ind w:left="8" w:right="10" w:firstLine="414"/>
        <w:rPr>
          <w:rFonts w:ascii="宋体" w:hAnsi="宋体" w:eastAsia="宋体" w:cs="宋体"/>
          <w:sz w:val="24"/>
          <w:szCs w:val="24"/>
        </w:rPr>
      </w:pPr>
      <w:r>
        <w:rPr>
          <w:rFonts w:ascii="宋体" w:hAnsi="宋体" w:eastAsia="宋体" w:cs="宋体"/>
          <w:spacing w:val="-1"/>
          <w:sz w:val="24"/>
          <w:szCs w:val="24"/>
        </w:rPr>
        <w:t>2.如果我方成交，我方将在</w:t>
      </w:r>
      <w:r>
        <w:rPr>
          <w:rFonts w:ascii="宋体" w:hAnsi="宋体" w:eastAsia="宋体" w:cs="宋体"/>
          <w:sz w:val="24"/>
          <w:szCs w:val="24"/>
        </w:rPr>
        <w:t xml:space="preserve">磋商文件规定的时间内签订合同。如果我方违约，除没 </w:t>
      </w:r>
      <w:r>
        <w:rPr>
          <w:rFonts w:ascii="宋体" w:hAnsi="宋体" w:eastAsia="宋体" w:cs="宋体"/>
          <w:spacing w:val="-2"/>
          <w:sz w:val="24"/>
          <w:szCs w:val="24"/>
        </w:rPr>
        <w:t>收投标保证金外，贵方有权终止我方成交并选择其</w:t>
      </w:r>
      <w:r>
        <w:rPr>
          <w:rFonts w:ascii="宋体" w:hAnsi="宋体" w:eastAsia="宋体" w:cs="宋体"/>
          <w:spacing w:val="-1"/>
          <w:sz w:val="24"/>
          <w:szCs w:val="24"/>
        </w:rPr>
        <w:t>它成交供应商。</w:t>
      </w:r>
    </w:p>
    <w:p>
      <w:pPr>
        <w:spacing w:line="359" w:lineRule="auto"/>
        <w:ind w:right="10" w:firstLine="423"/>
        <w:rPr>
          <w:rFonts w:ascii="宋体" w:hAnsi="宋体" w:eastAsia="宋体" w:cs="宋体"/>
          <w:sz w:val="24"/>
          <w:szCs w:val="24"/>
        </w:rPr>
      </w:pPr>
      <w:r>
        <w:rPr>
          <w:rFonts w:ascii="宋体" w:hAnsi="宋体" w:eastAsia="宋体" w:cs="宋体"/>
          <w:spacing w:val="-1"/>
          <w:sz w:val="24"/>
          <w:szCs w:val="24"/>
        </w:rPr>
        <w:t>3.本响应文件在磋商文件规定的</w:t>
      </w:r>
      <w:r>
        <w:rPr>
          <w:rFonts w:ascii="宋体" w:hAnsi="宋体" w:eastAsia="宋体" w:cs="宋体"/>
          <w:sz w:val="24"/>
          <w:szCs w:val="24"/>
        </w:rPr>
        <w:t xml:space="preserve">投标有效期内对我方具有约束力，如果我方在投标 </w:t>
      </w:r>
      <w:r>
        <w:rPr>
          <w:rFonts w:ascii="宋体" w:hAnsi="宋体" w:eastAsia="宋体" w:cs="宋体"/>
          <w:spacing w:val="-2"/>
          <w:sz w:val="24"/>
          <w:szCs w:val="24"/>
        </w:rPr>
        <w:t>有效期内撤销投标，其投标保证金将被贵方没收。</w:t>
      </w:r>
    </w:p>
    <w:p>
      <w:pPr>
        <w:spacing w:before="1" w:line="359" w:lineRule="auto"/>
        <w:ind w:left="19" w:right="10" w:firstLine="399"/>
        <w:rPr>
          <w:rFonts w:ascii="宋体" w:hAnsi="宋体" w:eastAsia="宋体" w:cs="宋体"/>
          <w:sz w:val="24"/>
          <w:szCs w:val="24"/>
        </w:rPr>
      </w:pPr>
      <w:r>
        <w:rPr>
          <w:rFonts w:ascii="宋体" w:hAnsi="宋体" w:eastAsia="宋体" w:cs="宋体"/>
          <w:spacing w:val="-1"/>
          <w:sz w:val="24"/>
          <w:szCs w:val="24"/>
        </w:rPr>
        <w:t>4.我方已详细阅读</w:t>
      </w:r>
      <w:r>
        <w:rPr>
          <w:rFonts w:ascii="宋体" w:hAnsi="宋体" w:eastAsia="宋体" w:cs="宋体"/>
          <w:sz w:val="24"/>
          <w:szCs w:val="24"/>
        </w:rPr>
        <w:t xml:space="preserve">磋商文件全部内容且完全理解，同意放弃对这方面有不明及误解 </w:t>
      </w:r>
      <w:r>
        <w:rPr>
          <w:rFonts w:ascii="宋体" w:hAnsi="宋体" w:eastAsia="宋体" w:cs="宋体"/>
          <w:spacing w:val="-4"/>
          <w:sz w:val="24"/>
          <w:szCs w:val="24"/>
        </w:rPr>
        <w:t>的权力。若有违</w:t>
      </w:r>
      <w:r>
        <w:rPr>
          <w:rFonts w:ascii="宋体" w:hAnsi="宋体" w:eastAsia="宋体" w:cs="宋体"/>
          <w:spacing w:val="-2"/>
          <w:sz w:val="24"/>
          <w:szCs w:val="24"/>
        </w:rPr>
        <w:t>反，同意被废除投标资格并接受处罚。</w:t>
      </w:r>
    </w:p>
    <w:p>
      <w:pPr>
        <w:spacing w:line="359" w:lineRule="auto"/>
        <w:ind w:firstLine="423"/>
        <w:rPr>
          <w:rFonts w:ascii="宋体" w:hAnsi="宋体" w:eastAsia="宋体" w:cs="宋体"/>
          <w:sz w:val="24"/>
          <w:szCs w:val="24"/>
        </w:rPr>
      </w:pPr>
      <w:r>
        <w:rPr>
          <w:rFonts w:ascii="宋体" w:hAnsi="宋体" w:eastAsia="宋体" w:cs="宋体"/>
          <w:spacing w:val="-1"/>
          <w:sz w:val="24"/>
          <w:szCs w:val="24"/>
        </w:rPr>
        <w:t>5.我方保证响应文件内容无任何</w:t>
      </w:r>
      <w:r>
        <w:rPr>
          <w:rFonts w:ascii="宋体" w:hAnsi="宋体" w:eastAsia="宋体" w:cs="宋体"/>
          <w:sz w:val="24"/>
          <w:szCs w:val="24"/>
        </w:rPr>
        <w:t xml:space="preserve">虚假、未侵犯他人知识产权。如有虚假，同意废除 </w:t>
      </w:r>
      <w:r>
        <w:rPr>
          <w:rFonts w:ascii="宋体" w:hAnsi="宋体" w:eastAsia="宋体" w:cs="宋体"/>
          <w:spacing w:val="-8"/>
          <w:sz w:val="24"/>
          <w:szCs w:val="24"/>
        </w:rPr>
        <w:t>成交资格并被</w:t>
      </w:r>
      <w:r>
        <w:rPr>
          <w:rFonts w:ascii="宋体" w:hAnsi="宋体" w:eastAsia="宋体" w:cs="宋体"/>
          <w:spacing w:val="-5"/>
          <w:sz w:val="24"/>
          <w:szCs w:val="24"/>
        </w:rPr>
        <w:t>没</w:t>
      </w:r>
      <w:r>
        <w:rPr>
          <w:rFonts w:ascii="宋体" w:hAnsi="宋体" w:eastAsia="宋体" w:cs="宋体"/>
          <w:spacing w:val="-4"/>
          <w:sz w:val="24"/>
          <w:szCs w:val="24"/>
        </w:rPr>
        <w:t>收投标担保， 承担因侵犯他人知识产权而由此引起的全部法律责任和经</w:t>
      </w:r>
      <w:r>
        <w:rPr>
          <w:rFonts w:ascii="宋体" w:hAnsi="宋体" w:eastAsia="宋体" w:cs="宋体"/>
          <w:sz w:val="24"/>
          <w:szCs w:val="24"/>
        </w:rPr>
        <w:t xml:space="preserve"> </w:t>
      </w:r>
      <w:r>
        <w:rPr>
          <w:rFonts w:ascii="宋体" w:hAnsi="宋体" w:eastAsia="宋体" w:cs="宋体"/>
          <w:spacing w:val="-10"/>
          <w:sz w:val="24"/>
          <w:szCs w:val="24"/>
        </w:rPr>
        <w:t>济</w:t>
      </w:r>
      <w:r>
        <w:rPr>
          <w:rFonts w:ascii="宋体" w:hAnsi="宋体" w:eastAsia="宋体" w:cs="宋体"/>
          <w:spacing w:val="-8"/>
          <w:sz w:val="24"/>
          <w:szCs w:val="24"/>
        </w:rPr>
        <w:t>责任。</w:t>
      </w:r>
    </w:p>
    <w:p>
      <w:pPr>
        <w:spacing w:line="359" w:lineRule="auto"/>
        <w:ind w:left="5" w:right="10" w:firstLine="416"/>
        <w:rPr>
          <w:rFonts w:ascii="宋体" w:hAnsi="宋体" w:eastAsia="宋体" w:cs="宋体"/>
          <w:sz w:val="24"/>
          <w:szCs w:val="24"/>
        </w:rPr>
      </w:pPr>
      <w:r>
        <w:rPr>
          <w:rFonts w:ascii="宋体" w:hAnsi="宋体" w:eastAsia="宋体" w:cs="宋体"/>
          <w:spacing w:val="-1"/>
          <w:sz w:val="24"/>
          <w:szCs w:val="24"/>
        </w:rPr>
        <w:t>6.我方愿意提供贵方可能</w:t>
      </w:r>
      <w:r>
        <w:rPr>
          <w:rFonts w:ascii="宋体" w:hAnsi="宋体" w:eastAsia="宋体" w:cs="宋体"/>
          <w:sz w:val="24"/>
          <w:szCs w:val="24"/>
        </w:rPr>
        <w:t xml:space="preserve">要求的与投标有关的一切数据或资料，完全理解贵方不一 </w:t>
      </w:r>
      <w:r>
        <w:rPr>
          <w:rFonts w:ascii="宋体" w:hAnsi="宋体" w:eastAsia="宋体" w:cs="宋体"/>
          <w:spacing w:val="-4"/>
          <w:sz w:val="24"/>
          <w:szCs w:val="24"/>
        </w:rPr>
        <w:t>定接受</w:t>
      </w:r>
      <w:r>
        <w:rPr>
          <w:rFonts w:ascii="宋体" w:hAnsi="宋体" w:eastAsia="宋体" w:cs="宋体"/>
          <w:spacing w:val="-2"/>
          <w:sz w:val="24"/>
          <w:szCs w:val="24"/>
        </w:rPr>
        <w:t>最低投标报价的投标或收到的任何投标。</w:t>
      </w:r>
    </w:p>
    <w:p>
      <w:pPr>
        <w:spacing w:before="1" w:line="359" w:lineRule="auto"/>
        <w:ind w:left="2" w:right="10" w:firstLine="422"/>
        <w:rPr>
          <w:rFonts w:ascii="宋体" w:hAnsi="宋体" w:eastAsia="宋体" w:cs="宋体"/>
          <w:sz w:val="24"/>
          <w:szCs w:val="24"/>
        </w:rPr>
      </w:pPr>
      <w:r>
        <w:rPr>
          <w:rFonts w:ascii="宋体" w:hAnsi="宋体" w:eastAsia="宋体" w:cs="宋体"/>
          <w:spacing w:val="-1"/>
          <w:sz w:val="24"/>
          <w:szCs w:val="24"/>
        </w:rPr>
        <w:t>7.我方派法定代表人或其授权委托</w:t>
      </w:r>
      <w:r>
        <w:rPr>
          <w:rFonts w:ascii="宋体" w:hAnsi="宋体" w:eastAsia="宋体" w:cs="宋体"/>
          <w:sz w:val="24"/>
          <w:szCs w:val="24"/>
        </w:rPr>
        <w:t xml:space="preserve">人作为我方代表，负责按时参加开标会并签署与 </w:t>
      </w:r>
      <w:r>
        <w:rPr>
          <w:rFonts w:ascii="宋体" w:hAnsi="宋体" w:eastAsia="宋体" w:cs="宋体"/>
          <w:spacing w:val="-4"/>
          <w:sz w:val="24"/>
          <w:szCs w:val="24"/>
        </w:rPr>
        <w:t>投标有关的相关文件等</w:t>
      </w:r>
      <w:r>
        <w:rPr>
          <w:rFonts w:ascii="宋体" w:hAnsi="宋体" w:eastAsia="宋体" w:cs="宋体"/>
          <w:spacing w:val="-3"/>
          <w:sz w:val="24"/>
          <w:szCs w:val="24"/>
        </w:rPr>
        <w:t>。</w:t>
      </w:r>
    </w:p>
    <w:p>
      <w:pPr>
        <w:spacing w:line="359" w:lineRule="auto"/>
        <w:ind w:right="10" w:firstLine="420"/>
        <w:rPr>
          <w:rFonts w:ascii="宋体" w:hAnsi="宋体" w:eastAsia="宋体" w:cs="宋体"/>
          <w:sz w:val="24"/>
          <w:szCs w:val="24"/>
        </w:rPr>
      </w:pPr>
      <w:r>
        <w:rPr>
          <w:rFonts w:ascii="宋体" w:hAnsi="宋体" w:eastAsia="宋体" w:cs="宋体"/>
          <w:spacing w:val="-1"/>
          <w:sz w:val="24"/>
          <w:szCs w:val="24"/>
        </w:rPr>
        <w:t>8.我方保证按磋商文件</w:t>
      </w:r>
      <w:r>
        <w:rPr>
          <w:rFonts w:ascii="宋体" w:hAnsi="宋体" w:eastAsia="宋体" w:cs="宋体"/>
          <w:sz w:val="24"/>
          <w:szCs w:val="24"/>
        </w:rPr>
        <w:t xml:space="preserve">及合同约定原则处理因采购人原因增加或调整的工作量及其 </w:t>
      </w:r>
      <w:r>
        <w:rPr>
          <w:rFonts w:ascii="宋体" w:hAnsi="宋体" w:eastAsia="宋体" w:cs="宋体"/>
          <w:spacing w:val="-10"/>
          <w:sz w:val="24"/>
          <w:szCs w:val="24"/>
        </w:rPr>
        <w:t>他</w:t>
      </w:r>
      <w:r>
        <w:rPr>
          <w:rFonts w:ascii="宋体" w:hAnsi="宋体" w:eastAsia="宋体" w:cs="宋体"/>
          <w:spacing w:val="-8"/>
          <w:sz w:val="24"/>
          <w:szCs w:val="24"/>
        </w:rPr>
        <w:t>事宜。</w:t>
      </w:r>
    </w:p>
    <w:p>
      <w:pPr>
        <w:spacing w:before="1" w:line="367" w:lineRule="auto"/>
        <w:ind w:left="29" w:right="10" w:firstLine="391"/>
        <w:rPr>
          <w:rFonts w:ascii="宋体" w:hAnsi="宋体" w:eastAsia="宋体" w:cs="宋体"/>
          <w:sz w:val="24"/>
          <w:szCs w:val="24"/>
        </w:rPr>
      </w:pPr>
      <w:r>
        <w:rPr>
          <w:rFonts w:ascii="宋体" w:hAnsi="宋体" w:eastAsia="宋体" w:cs="宋体"/>
          <w:spacing w:val="-6"/>
          <w:sz w:val="24"/>
          <w:szCs w:val="24"/>
        </w:rPr>
        <w:t>9.如我</w:t>
      </w:r>
      <w:r>
        <w:rPr>
          <w:rFonts w:ascii="宋体" w:hAnsi="宋体" w:eastAsia="宋体" w:cs="宋体"/>
          <w:spacing w:val="-5"/>
          <w:sz w:val="24"/>
          <w:szCs w:val="24"/>
        </w:rPr>
        <w:t>方</w:t>
      </w:r>
      <w:r>
        <w:rPr>
          <w:rFonts w:ascii="宋体" w:hAnsi="宋体" w:eastAsia="宋体" w:cs="宋体"/>
          <w:spacing w:val="-3"/>
          <w:sz w:val="24"/>
          <w:szCs w:val="24"/>
        </w:rPr>
        <w:t>成交，我方自愿向采购代理机构支付咨询费，并在合同签订后 3 个工作日</w:t>
      </w:r>
      <w:r>
        <w:rPr>
          <w:rFonts w:ascii="宋体" w:hAnsi="宋体" w:eastAsia="宋体" w:cs="宋体"/>
          <w:sz w:val="24"/>
          <w:szCs w:val="24"/>
        </w:rPr>
        <w:t xml:space="preserve"> </w:t>
      </w:r>
      <w:r>
        <w:rPr>
          <w:rFonts w:ascii="宋体" w:hAnsi="宋体" w:eastAsia="宋体" w:cs="宋体"/>
          <w:spacing w:val="-4"/>
          <w:sz w:val="24"/>
          <w:szCs w:val="24"/>
        </w:rPr>
        <w:t>内向采购代理</w:t>
      </w:r>
      <w:r>
        <w:rPr>
          <w:rFonts w:ascii="宋体" w:hAnsi="宋体" w:eastAsia="宋体" w:cs="宋体"/>
          <w:spacing w:val="-3"/>
          <w:sz w:val="24"/>
          <w:szCs w:val="24"/>
        </w:rPr>
        <w:t>机</w:t>
      </w:r>
      <w:r>
        <w:rPr>
          <w:rFonts w:ascii="宋体" w:hAnsi="宋体" w:eastAsia="宋体" w:cs="宋体"/>
          <w:spacing w:val="-2"/>
          <w:sz w:val="24"/>
          <w:szCs w:val="24"/>
        </w:rPr>
        <w:t>构提供采购合同原件一份用于采购资料备案工作。</w:t>
      </w:r>
    </w:p>
    <w:p>
      <w:pPr>
        <w:spacing w:line="364" w:lineRule="auto"/>
        <w:rPr>
          <w:rFonts w:ascii="Arial"/>
          <w:sz w:val="21"/>
        </w:rPr>
      </w:pPr>
    </w:p>
    <w:p>
      <w:pPr>
        <w:spacing w:before="79" w:line="219" w:lineRule="auto"/>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before="182" w:line="219" w:lineRule="auto"/>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9"/>
          <w:sz w:val="24"/>
          <w:szCs w:val="24"/>
        </w:rPr>
        <w:t>定代表人：(盖章)</w:t>
      </w:r>
    </w:p>
    <w:p>
      <w:pPr>
        <w:spacing w:before="182" w:line="220" w:lineRule="auto"/>
        <w:jc w:val="right"/>
        <w:rPr>
          <w:rFonts w:ascii="宋体" w:hAnsi="宋体" w:eastAsia="宋体" w:cs="宋体"/>
          <w:sz w:val="24"/>
          <w:szCs w:val="24"/>
        </w:rPr>
      </w:pPr>
      <w:r>
        <w:rPr>
          <w:rFonts w:ascii="宋体" w:hAnsi="宋体" w:eastAsia="宋体" w:cs="宋体"/>
          <w:spacing w:val="-11"/>
          <w:sz w:val="24"/>
          <w:szCs w:val="24"/>
        </w:rPr>
        <w:t>日</w:t>
      </w:r>
      <w:r>
        <w:rPr>
          <w:rFonts w:ascii="宋体" w:hAnsi="宋体" w:eastAsia="宋体" w:cs="宋体"/>
          <w:spacing w:val="-8"/>
          <w:sz w:val="24"/>
          <w:szCs w:val="24"/>
        </w:rPr>
        <w:t>期：年月日</w:t>
      </w:r>
    </w:p>
    <w:p>
      <w:pPr>
        <w:sectPr>
          <w:footerReference r:id="rId72" w:type="default"/>
          <w:pgSz w:w="11906" w:h="16839"/>
          <w:pgMar w:top="400" w:right="1417" w:bottom="1320" w:left="1427"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20" w:lineRule="auto"/>
        <w:ind w:left="3810"/>
        <w:outlineLvl w:val="6"/>
        <w:rPr>
          <w:rFonts w:ascii="宋体" w:hAnsi="宋体" w:eastAsia="宋体" w:cs="宋体"/>
          <w:sz w:val="24"/>
          <w:szCs w:val="24"/>
        </w:rPr>
      </w:pPr>
      <w:bookmarkStart w:id="16" w:name="_bookmark41"/>
      <w:bookmarkEnd w:id="16"/>
      <w:bookmarkStart w:id="17" w:name="_bookmark27"/>
      <w:bookmarkEnd w:id="17"/>
      <w:r>
        <w:rPr>
          <w:rFonts w:ascii="宋体" w:hAnsi="宋体" w:eastAsia="宋体" w:cs="宋体"/>
          <w:spacing w:val="14"/>
          <w:sz w:val="24"/>
          <w:szCs w:val="24"/>
          <w14:textOutline w14:w="4354" w14:cap="flat" w14:cmpd="sng">
            <w14:solidFill>
              <w14:srgbClr w14:val="000000"/>
            </w14:solidFill>
            <w14:prstDash w14:val="solid"/>
            <w14:miter w14:val="0"/>
          </w14:textOutline>
        </w:rPr>
        <w:t>二、投标函(二)</w:t>
      </w:r>
    </w:p>
    <w:p>
      <w:pPr>
        <w:spacing w:line="282" w:lineRule="auto"/>
        <w:rPr>
          <w:rFonts w:ascii="Arial"/>
          <w:sz w:val="21"/>
        </w:rPr>
      </w:pPr>
    </w:p>
    <w:p>
      <w:pPr>
        <w:spacing w:line="283" w:lineRule="auto"/>
        <w:rPr>
          <w:rFonts w:ascii="Arial"/>
          <w:sz w:val="21"/>
        </w:rPr>
      </w:pPr>
    </w:p>
    <w:p>
      <w:pPr>
        <w:spacing w:before="78" w:line="219" w:lineRule="auto"/>
        <w:ind w:left="423"/>
        <w:rPr>
          <w:rFonts w:ascii="宋体" w:hAnsi="宋体" w:eastAsia="宋体" w:cs="宋体"/>
          <w:sz w:val="24"/>
          <w:szCs w:val="24"/>
        </w:rPr>
      </w:pPr>
      <w:r>
        <w:rPr>
          <w:rFonts w:ascii="宋体" w:hAnsi="宋体" w:eastAsia="宋体" w:cs="宋体"/>
          <w:spacing w:val="-12"/>
          <w:sz w:val="24"/>
          <w:szCs w:val="24"/>
        </w:rPr>
        <w:t>采购人：</w:t>
      </w:r>
    </w:p>
    <w:p>
      <w:pPr>
        <w:spacing w:before="181" w:line="220" w:lineRule="auto"/>
        <w:ind w:left="424"/>
        <w:rPr>
          <w:rFonts w:ascii="宋体" w:hAnsi="宋体" w:eastAsia="宋体" w:cs="宋体"/>
          <w:sz w:val="24"/>
          <w:szCs w:val="24"/>
        </w:rPr>
      </w:pPr>
      <w:r>
        <w:rPr>
          <w:rFonts w:ascii="宋体" w:hAnsi="宋体" w:eastAsia="宋体" w:cs="宋体"/>
          <w:spacing w:val="-6"/>
          <w:sz w:val="24"/>
          <w:szCs w:val="24"/>
        </w:rPr>
        <w:t>若</w:t>
      </w:r>
      <w:r>
        <w:rPr>
          <w:rFonts w:ascii="宋体" w:hAnsi="宋体" w:eastAsia="宋体" w:cs="宋体"/>
          <w:spacing w:val="-4"/>
          <w:sz w:val="24"/>
          <w:szCs w:val="24"/>
        </w:rPr>
        <w:t>我公司成交后，项目负责人为：</w:t>
      </w:r>
    </w:p>
    <w:p>
      <w:pPr>
        <w:spacing w:line="144" w:lineRule="exact"/>
      </w:pPr>
    </w:p>
    <w:tbl>
      <w:tblPr>
        <w:tblStyle w:val="10"/>
        <w:tblW w:w="8868" w:type="dxa"/>
        <w:tblInd w:w="1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85"/>
        <w:gridCol w:w="2387"/>
        <w:gridCol w:w="2393"/>
        <w:gridCol w:w="20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2085" w:type="dxa"/>
            <w:tcBorders>
              <w:top w:val="single" w:color="000000" w:sz="2" w:space="0"/>
              <w:bottom w:val="single" w:color="000000" w:sz="2" w:space="0"/>
            </w:tcBorders>
            <w:vAlign w:val="top"/>
          </w:tcPr>
          <w:p>
            <w:pPr>
              <w:spacing w:before="41" w:line="220" w:lineRule="auto"/>
              <w:ind w:left="805"/>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2387" w:type="dxa"/>
            <w:tcBorders>
              <w:top w:val="single" w:color="000000" w:sz="2" w:space="0"/>
              <w:bottom w:val="single" w:color="000000" w:sz="2" w:space="0"/>
            </w:tcBorders>
            <w:vAlign w:val="top"/>
          </w:tcPr>
          <w:p>
            <w:pPr>
              <w:rPr>
                <w:rFonts w:ascii="Arial"/>
                <w:sz w:val="21"/>
              </w:rPr>
            </w:pPr>
          </w:p>
        </w:tc>
        <w:tc>
          <w:tcPr>
            <w:tcW w:w="2393" w:type="dxa"/>
            <w:tcBorders>
              <w:top w:val="single" w:color="000000" w:sz="2" w:space="0"/>
              <w:bottom w:val="single" w:color="000000" w:sz="2" w:space="0"/>
            </w:tcBorders>
            <w:vAlign w:val="top"/>
          </w:tcPr>
          <w:p>
            <w:pPr>
              <w:spacing w:before="42" w:line="222" w:lineRule="auto"/>
              <w:ind w:left="963"/>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称</w:t>
            </w:r>
          </w:p>
        </w:tc>
        <w:tc>
          <w:tcPr>
            <w:tcW w:w="200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085" w:type="dxa"/>
            <w:tcBorders>
              <w:top w:val="single" w:color="000000" w:sz="2" w:space="0"/>
              <w:bottom w:val="single" w:color="000000" w:sz="2" w:space="0"/>
            </w:tcBorders>
            <w:vAlign w:val="top"/>
          </w:tcPr>
          <w:p>
            <w:pPr>
              <w:spacing w:before="38" w:line="220" w:lineRule="auto"/>
              <w:ind w:left="209"/>
              <w:rPr>
                <w:rFonts w:ascii="宋体" w:hAnsi="宋体" w:eastAsia="宋体" w:cs="宋体"/>
                <w:sz w:val="24"/>
                <w:szCs w:val="24"/>
              </w:rPr>
            </w:pPr>
            <w:r>
              <w:rPr>
                <w:rFonts w:ascii="宋体" w:hAnsi="宋体" w:eastAsia="宋体" w:cs="宋体"/>
                <w:spacing w:val="-2"/>
                <w:sz w:val="24"/>
                <w:szCs w:val="24"/>
              </w:rPr>
              <w:t>项目负责人</w:t>
            </w:r>
            <w:r>
              <w:rPr>
                <w:rFonts w:ascii="宋体" w:hAnsi="宋体" w:eastAsia="宋体" w:cs="宋体"/>
                <w:spacing w:val="-1"/>
                <w:sz w:val="24"/>
                <w:szCs w:val="24"/>
              </w:rPr>
              <w:t>等级</w:t>
            </w:r>
          </w:p>
        </w:tc>
        <w:tc>
          <w:tcPr>
            <w:tcW w:w="2387" w:type="dxa"/>
            <w:tcBorders>
              <w:top w:val="single" w:color="000000" w:sz="2" w:space="0"/>
              <w:bottom w:val="single" w:color="000000" w:sz="2" w:space="0"/>
            </w:tcBorders>
            <w:vAlign w:val="top"/>
          </w:tcPr>
          <w:p>
            <w:pPr>
              <w:rPr>
                <w:rFonts w:ascii="Arial"/>
                <w:sz w:val="21"/>
              </w:rPr>
            </w:pPr>
          </w:p>
        </w:tc>
        <w:tc>
          <w:tcPr>
            <w:tcW w:w="2393" w:type="dxa"/>
            <w:tcBorders>
              <w:top w:val="single" w:color="000000" w:sz="2" w:space="0"/>
              <w:bottom w:val="single" w:color="000000" w:sz="2" w:space="0"/>
            </w:tcBorders>
            <w:vAlign w:val="top"/>
          </w:tcPr>
          <w:p>
            <w:pPr>
              <w:spacing w:before="39" w:line="219" w:lineRule="auto"/>
              <w:ind w:left="722"/>
              <w:rPr>
                <w:rFonts w:ascii="宋体" w:hAnsi="宋体" w:eastAsia="宋体" w:cs="宋体"/>
                <w:sz w:val="24"/>
                <w:szCs w:val="24"/>
              </w:rPr>
            </w:pPr>
            <w:r>
              <w:rPr>
                <w:rFonts w:ascii="宋体" w:hAnsi="宋体" w:eastAsia="宋体" w:cs="宋体"/>
                <w:spacing w:val="-2"/>
                <w:sz w:val="24"/>
                <w:szCs w:val="24"/>
              </w:rPr>
              <w:t>证书编号</w:t>
            </w:r>
          </w:p>
        </w:tc>
        <w:tc>
          <w:tcPr>
            <w:tcW w:w="200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2085" w:type="dxa"/>
            <w:tcBorders>
              <w:top w:val="single" w:color="000000" w:sz="2" w:space="0"/>
              <w:bottom w:val="single" w:color="000000" w:sz="2" w:space="0"/>
            </w:tcBorders>
            <w:vAlign w:val="top"/>
          </w:tcPr>
          <w:p>
            <w:pPr>
              <w:spacing w:before="40" w:line="220" w:lineRule="auto"/>
              <w:ind w:left="451"/>
              <w:rPr>
                <w:rFonts w:ascii="宋体" w:hAnsi="宋体" w:eastAsia="宋体" w:cs="宋体"/>
                <w:sz w:val="24"/>
                <w:szCs w:val="24"/>
              </w:rPr>
            </w:pPr>
            <w:r>
              <w:rPr>
                <w:rFonts w:ascii="宋体" w:hAnsi="宋体" w:eastAsia="宋体" w:cs="宋体"/>
                <w:spacing w:val="-4"/>
                <w:sz w:val="24"/>
                <w:szCs w:val="24"/>
              </w:rPr>
              <w:t>身</w:t>
            </w:r>
            <w:r>
              <w:rPr>
                <w:rFonts w:ascii="宋体" w:hAnsi="宋体" w:eastAsia="宋体" w:cs="宋体"/>
                <w:spacing w:val="-3"/>
                <w:sz w:val="24"/>
                <w:szCs w:val="24"/>
              </w:rPr>
              <w:t>份</w:t>
            </w:r>
            <w:r>
              <w:rPr>
                <w:rFonts w:ascii="宋体" w:hAnsi="宋体" w:eastAsia="宋体" w:cs="宋体"/>
                <w:spacing w:val="-2"/>
                <w:sz w:val="24"/>
                <w:szCs w:val="24"/>
              </w:rPr>
              <w:t>证号码</w:t>
            </w:r>
          </w:p>
        </w:tc>
        <w:tc>
          <w:tcPr>
            <w:tcW w:w="6783" w:type="dxa"/>
            <w:gridSpan w:val="3"/>
            <w:tcBorders>
              <w:top w:val="single" w:color="000000" w:sz="2" w:space="0"/>
              <w:bottom w:val="single" w:color="000000" w:sz="2" w:space="0"/>
            </w:tcBorders>
            <w:vAlign w:val="top"/>
          </w:tcPr>
          <w:p>
            <w:pPr>
              <w:rPr>
                <w:rFonts w:ascii="Arial"/>
                <w:sz w:val="21"/>
              </w:rPr>
            </w:pPr>
          </w:p>
        </w:tc>
      </w:tr>
    </w:tbl>
    <w:p>
      <w:pPr>
        <w:spacing w:line="272" w:lineRule="auto"/>
        <w:rPr>
          <w:rFonts w:ascii="Arial"/>
          <w:sz w:val="21"/>
        </w:rPr>
      </w:pPr>
    </w:p>
    <w:p>
      <w:pPr>
        <w:spacing w:line="272" w:lineRule="auto"/>
        <w:rPr>
          <w:rFonts w:ascii="Arial"/>
          <w:sz w:val="21"/>
        </w:rPr>
      </w:pPr>
    </w:p>
    <w:p>
      <w:pPr>
        <w:spacing w:before="78" w:line="364" w:lineRule="auto"/>
        <w:ind w:left="5" w:firstLine="476"/>
        <w:rPr>
          <w:rFonts w:ascii="宋体" w:hAnsi="宋体" w:eastAsia="宋体" w:cs="宋体"/>
          <w:sz w:val="24"/>
          <w:szCs w:val="24"/>
        </w:rPr>
      </w:pPr>
      <w:r>
        <w:rPr>
          <w:rFonts w:ascii="宋体" w:hAnsi="宋体" w:eastAsia="宋体" w:cs="宋体"/>
          <w:spacing w:val="-19"/>
          <w:sz w:val="24"/>
          <w:szCs w:val="24"/>
        </w:rPr>
        <w:t>成</w:t>
      </w:r>
      <w:r>
        <w:rPr>
          <w:rFonts w:ascii="宋体" w:hAnsi="宋体" w:eastAsia="宋体" w:cs="宋体"/>
          <w:spacing w:val="-12"/>
          <w:sz w:val="24"/>
          <w:szCs w:val="24"/>
        </w:rPr>
        <w:t>交后， 若由于特殊原因须更换时， 我方将以不低于此项目负责人资历的人员替换，</w:t>
      </w:r>
      <w:r>
        <w:rPr>
          <w:rFonts w:ascii="宋体" w:hAnsi="宋体" w:eastAsia="宋体" w:cs="宋体"/>
          <w:sz w:val="24"/>
          <w:szCs w:val="24"/>
        </w:rPr>
        <w:t xml:space="preserve"> </w:t>
      </w:r>
      <w:r>
        <w:rPr>
          <w:rFonts w:ascii="宋体" w:hAnsi="宋体" w:eastAsia="宋体" w:cs="宋体"/>
          <w:spacing w:val="-20"/>
          <w:sz w:val="24"/>
          <w:szCs w:val="24"/>
        </w:rPr>
        <w:t>并</w:t>
      </w:r>
      <w:r>
        <w:rPr>
          <w:rFonts w:ascii="宋体" w:hAnsi="宋体" w:eastAsia="宋体" w:cs="宋体"/>
          <w:spacing w:val="-16"/>
          <w:sz w:val="24"/>
          <w:szCs w:val="24"/>
        </w:rPr>
        <w:t>报</w:t>
      </w:r>
      <w:r>
        <w:rPr>
          <w:rFonts w:ascii="宋体" w:hAnsi="宋体" w:eastAsia="宋体" w:cs="宋体"/>
          <w:spacing w:val="-10"/>
          <w:sz w:val="24"/>
          <w:szCs w:val="24"/>
        </w:rPr>
        <w:t>业主审查。经审查通过后， 方可更换。若未经采购人批准， 我方擅自更换， 我方愿</w:t>
      </w:r>
      <w:r>
        <w:rPr>
          <w:rFonts w:ascii="宋体" w:hAnsi="宋体" w:eastAsia="宋体" w:cs="宋体"/>
          <w:sz w:val="24"/>
          <w:szCs w:val="24"/>
        </w:rPr>
        <w:t xml:space="preserve"> </w:t>
      </w:r>
      <w:r>
        <w:rPr>
          <w:rFonts w:ascii="宋体" w:hAnsi="宋体" w:eastAsia="宋体" w:cs="宋体"/>
          <w:spacing w:val="-6"/>
          <w:sz w:val="24"/>
          <w:szCs w:val="24"/>
        </w:rPr>
        <w:t>以合同</w:t>
      </w:r>
      <w:r>
        <w:rPr>
          <w:rFonts w:ascii="宋体" w:hAnsi="宋体" w:eastAsia="宋体" w:cs="宋体"/>
          <w:spacing w:val="-4"/>
          <w:sz w:val="24"/>
          <w:szCs w:val="24"/>
        </w:rPr>
        <w:t>价</w:t>
      </w:r>
      <w:r>
        <w:rPr>
          <w:rFonts w:ascii="宋体" w:hAnsi="宋体" w:eastAsia="宋体" w:cs="宋体"/>
          <w:spacing w:val="-3"/>
          <w:sz w:val="24"/>
          <w:szCs w:val="24"/>
        </w:rPr>
        <w:t>的%作为赔偿金。</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9" w:line="219" w:lineRule="auto"/>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83" w:lineRule="auto"/>
        <w:rPr>
          <w:rFonts w:ascii="Arial"/>
          <w:sz w:val="21"/>
        </w:rPr>
      </w:pPr>
    </w:p>
    <w:p>
      <w:pPr>
        <w:spacing w:line="284"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9"/>
          <w:sz w:val="24"/>
          <w:szCs w:val="24"/>
        </w:rPr>
        <w:t>定代表人：(盖章)</w:t>
      </w:r>
    </w:p>
    <w:p>
      <w:pPr>
        <w:spacing w:before="182" w:line="220" w:lineRule="auto"/>
        <w:ind w:left="4066"/>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73" w:type="default"/>
          <w:pgSz w:w="11906" w:h="16839"/>
          <w:pgMar w:top="400" w:right="1351" w:bottom="1320" w:left="1427"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20" w:lineRule="auto"/>
        <w:ind w:left="3562"/>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三、开标</w:t>
      </w:r>
      <w:r>
        <w:rPr>
          <w:rFonts w:ascii="宋体" w:hAnsi="宋体" w:eastAsia="宋体" w:cs="宋体"/>
          <w:sz w:val="24"/>
          <w:szCs w:val="24"/>
          <w14:textOutline w14:w="4354" w14:cap="flat" w14:cmpd="sng">
            <w14:solidFill>
              <w14:srgbClr w14:val="000000"/>
            </w14:solidFill>
            <w14:prstDash w14:val="solid"/>
            <w14:miter w14:val="0"/>
          </w14:textOutline>
        </w:rPr>
        <w:t>一览表</w:t>
      </w:r>
    </w:p>
    <w:p>
      <w:pPr>
        <w:spacing w:line="282" w:lineRule="auto"/>
        <w:rPr>
          <w:rFonts w:ascii="Arial"/>
          <w:sz w:val="21"/>
        </w:rPr>
      </w:pPr>
    </w:p>
    <w:p>
      <w:pPr>
        <w:spacing w:line="283" w:lineRule="auto"/>
        <w:rPr>
          <w:rFonts w:ascii="Arial"/>
          <w:sz w:val="21"/>
        </w:rPr>
      </w:pPr>
    </w:p>
    <w:p>
      <w:pPr>
        <w:spacing w:before="78" w:line="219" w:lineRule="auto"/>
        <w:ind w:left="354"/>
        <w:rPr>
          <w:rFonts w:ascii="宋体" w:hAnsi="宋体" w:eastAsia="宋体" w:cs="宋体"/>
          <w:sz w:val="24"/>
          <w:szCs w:val="24"/>
        </w:rPr>
      </w:pPr>
      <w:r>
        <w:rPr>
          <w:rFonts w:ascii="宋体" w:hAnsi="宋体" w:eastAsia="宋体" w:cs="宋体"/>
          <w:spacing w:val="10"/>
          <w:sz w:val="24"/>
          <w:szCs w:val="24"/>
        </w:rPr>
        <w:t>项目</w:t>
      </w:r>
      <w:r>
        <w:rPr>
          <w:rFonts w:ascii="宋体" w:hAnsi="宋体" w:eastAsia="宋体" w:cs="宋体"/>
          <w:spacing w:val="5"/>
          <w:sz w:val="24"/>
          <w:szCs w:val="24"/>
        </w:rPr>
        <w:t>编号：货币单位：元(人民币)</w:t>
      </w:r>
    </w:p>
    <w:p>
      <w:pPr>
        <w:spacing w:line="144" w:lineRule="exact"/>
      </w:pPr>
    </w:p>
    <w:tbl>
      <w:tblPr>
        <w:tblStyle w:val="10"/>
        <w:tblW w:w="9396" w:type="dxa"/>
        <w:tblInd w:w="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72"/>
        <w:gridCol w:w="67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2672" w:type="dxa"/>
            <w:tcBorders>
              <w:left w:val="single" w:color="000000" w:sz="12" w:space="0"/>
              <w:right w:val="single" w:color="000000" w:sz="6" w:space="0"/>
            </w:tcBorders>
            <w:vAlign w:val="top"/>
          </w:tcPr>
          <w:p>
            <w:pPr>
              <w:spacing w:before="259" w:line="220" w:lineRule="auto"/>
              <w:ind w:left="850"/>
              <w:rPr>
                <w:rFonts w:ascii="宋体" w:hAnsi="宋体" w:eastAsia="宋体" w:cs="宋体"/>
                <w:sz w:val="24"/>
                <w:szCs w:val="24"/>
              </w:rPr>
            </w:pPr>
            <w:r>
              <w:rPr>
                <w:rFonts w:ascii="宋体" w:hAnsi="宋体" w:eastAsia="宋体" w:cs="宋体"/>
                <w:spacing w:val="-4"/>
                <w:sz w:val="24"/>
                <w:szCs w:val="24"/>
              </w:rPr>
              <w:t>投</w:t>
            </w:r>
            <w:r>
              <w:rPr>
                <w:rFonts w:ascii="宋体" w:hAnsi="宋体" w:eastAsia="宋体" w:cs="宋体"/>
                <w:spacing w:val="-2"/>
                <w:sz w:val="24"/>
                <w:szCs w:val="24"/>
              </w:rPr>
              <w:t>标单位</w:t>
            </w:r>
          </w:p>
        </w:tc>
        <w:tc>
          <w:tcPr>
            <w:tcW w:w="6724" w:type="dxa"/>
            <w:tcBorders>
              <w:left w:val="single" w:color="000000" w:sz="6" w:space="0"/>
              <w:right w:val="single" w:color="000000" w:sz="12"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2672" w:type="dxa"/>
            <w:tcBorders>
              <w:left w:val="single" w:color="000000" w:sz="12" w:space="0"/>
              <w:right w:val="single" w:color="000000" w:sz="6" w:space="0"/>
            </w:tcBorders>
            <w:vAlign w:val="top"/>
          </w:tcPr>
          <w:p>
            <w:pPr>
              <w:spacing w:before="238" w:line="220" w:lineRule="auto"/>
              <w:ind w:left="851"/>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6724" w:type="dxa"/>
            <w:tcBorders>
              <w:left w:val="single" w:color="000000" w:sz="6" w:space="0"/>
              <w:right w:val="single" w:color="000000" w:sz="12"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2672" w:type="dxa"/>
            <w:vMerge w:val="restart"/>
            <w:tcBorders>
              <w:left w:val="single" w:color="000000" w:sz="12" w:space="0"/>
              <w:bottom w:val="nil"/>
              <w:right w:val="single" w:color="000000" w:sz="6" w:space="0"/>
            </w:tcBorders>
            <w:vAlign w:val="top"/>
          </w:tcPr>
          <w:p>
            <w:pPr>
              <w:spacing w:line="436" w:lineRule="auto"/>
              <w:rPr>
                <w:rFonts w:ascii="Arial"/>
                <w:sz w:val="21"/>
              </w:rPr>
            </w:pPr>
          </w:p>
          <w:p>
            <w:pPr>
              <w:spacing w:before="78" w:line="218" w:lineRule="auto"/>
              <w:ind w:left="730"/>
              <w:rPr>
                <w:rFonts w:ascii="宋体" w:hAnsi="宋体" w:eastAsia="宋体" w:cs="宋体"/>
                <w:sz w:val="24"/>
                <w:szCs w:val="24"/>
              </w:rPr>
            </w:pPr>
            <w:r>
              <w:rPr>
                <w:rFonts w:ascii="宋体" w:hAnsi="宋体" w:eastAsia="宋体" w:cs="宋体"/>
                <w:spacing w:val="-2"/>
                <w:sz w:val="24"/>
                <w:szCs w:val="24"/>
              </w:rPr>
              <w:t>投标总报价</w:t>
            </w:r>
          </w:p>
        </w:tc>
        <w:tc>
          <w:tcPr>
            <w:tcW w:w="6724" w:type="dxa"/>
            <w:tcBorders>
              <w:left w:val="single" w:color="000000" w:sz="6" w:space="0"/>
              <w:right w:val="single" w:color="000000" w:sz="12" w:space="0"/>
            </w:tcBorders>
            <w:vAlign w:val="top"/>
          </w:tcPr>
          <w:p>
            <w:pPr>
              <w:spacing w:before="193" w:line="220" w:lineRule="auto"/>
              <w:ind w:left="106"/>
              <w:rPr>
                <w:rFonts w:ascii="宋体" w:hAnsi="宋体" w:eastAsia="宋体" w:cs="宋体"/>
                <w:sz w:val="24"/>
                <w:szCs w:val="24"/>
              </w:rPr>
            </w:pPr>
            <w:r>
              <w:rPr>
                <w:rFonts w:ascii="宋体" w:hAnsi="宋体" w:eastAsia="宋体" w:cs="宋体"/>
                <w:spacing w:val="-15"/>
                <w:sz w:val="24"/>
                <w:szCs w:val="24"/>
              </w:rPr>
              <w:t>大写：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672" w:type="dxa"/>
            <w:vMerge w:val="continue"/>
            <w:tcBorders>
              <w:top w:val="nil"/>
              <w:left w:val="single" w:color="000000" w:sz="12" w:space="0"/>
              <w:right w:val="single" w:color="000000" w:sz="6" w:space="0"/>
            </w:tcBorders>
            <w:vAlign w:val="top"/>
          </w:tcPr>
          <w:p>
            <w:pPr>
              <w:rPr>
                <w:rFonts w:ascii="Arial"/>
                <w:sz w:val="21"/>
              </w:rPr>
            </w:pPr>
          </w:p>
        </w:tc>
        <w:tc>
          <w:tcPr>
            <w:tcW w:w="6724" w:type="dxa"/>
            <w:tcBorders>
              <w:left w:val="single" w:color="000000" w:sz="6" w:space="0"/>
              <w:right w:val="single" w:color="000000" w:sz="12" w:space="0"/>
            </w:tcBorders>
            <w:vAlign w:val="top"/>
          </w:tcPr>
          <w:p>
            <w:pPr>
              <w:spacing w:before="203" w:line="222" w:lineRule="auto"/>
              <w:ind w:left="110"/>
              <w:rPr>
                <w:rFonts w:ascii="宋体" w:hAnsi="宋体" w:eastAsia="宋体" w:cs="宋体"/>
                <w:sz w:val="24"/>
                <w:szCs w:val="24"/>
              </w:rPr>
            </w:pPr>
            <w:r>
              <w:rPr>
                <w:rFonts w:ascii="宋体" w:hAnsi="宋体" w:eastAsia="宋体" w:cs="宋体"/>
                <w:spacing w:val="-18"/>
                <w:sz w:val="24"/>
                <w:szCs w:val="24"/>
              </w:rPr>
              <w:t>小</w:t>
            </w:r>
            <w:r>
              <w:rPr>
                <w:rFonts w:ascii="宋体" w:hAnsi="宋体" w:eastAsia="宋体" w:cs="宋体"/>
                <w:spacing w:val="-15"/>
                <w:sz w:val="24"/>
                <w:szCs w:val="24"/>
              </w:rPr>
              <w:t>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672" w:type="dxa"/>
            <w:tcBorders>
              <w:left w:val="single" w:color="000000" w:sz="12" w:space="0"/>
              <w:right w:val="single" w:color="000000" w:sz="6" w:space="0"/>
            </w:tcBorders>
            <w:vAlign w:val="top"/>
          </w:tcPr>
          <w:p>
            <w:pPr>
              <w:spacing w:before="204" w:line="220" w:lineRule="auto"/>
              <w:ind w:left="731"/>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c>
          <w:tcPr>
            <w:tcW w:w="6724" w:type="dxa"/>
            <w:tcBorders>
              <w:left w:val="single" w:color="000000" w:sz="6" w:space="0"/>
              <w:right w:val="single" w:color="000000" w:sz="12"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2672" w:type="dxa"/>
            <w:tcBorders>
              <w:left w:val="single" w:color="000000" w:sz="12" w:space="0"/>
              <w:right w:val="single" w:color="000000" w:sz="6" w:space="0"/>
            </w:tcBorders>
            <w:vAlign w:val="top"/>
          </w:tcPr>
          <w:p>
            <w:pPr>
              <w:spacing w:before="205" w:line="221" w:lineRule="auto"/>
              <w:ind w:left="1090"/>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c>
          <w:tcPr>
            <w:tcW w:w="6724" w:type="dxa"/>
            <w:tcBorders>
              <w:left w:val="single" w:color="000000" w:sz="6" w:space="0"/>
              <w:right w:val="single" w:color="000000" w:sz="12" w:space="0"/>
            </w:tcBorders>
            <w:vAlign w:val="top"/>
          </w:tcPr>
          <w:p>
            <w:pPr>
              <w:rPr>
                <w:rFonts w:ascii="Arial"/>
                <w:sz w:val="21"/>
              </w:rPr>
            </w:pPr>
          </w:p>
        </w:tc>
      </w:tr>
    </w:tbl>
    <w:p>
      <w:pPr>
        <w:spacing w:line="423" w:lineRule="auto"/>
        <w:rPr>
          <w:rFonts w:ascii="Arial"/>
          <w:sz w:val="21"/>
        </w:rPr>
      </w:pPr>
    </w:p>
    <w:p>
      <w:pPr>
        <w:spacing w:before="78" w:line="224" w:lineRule="auto"/>
        <w:ind w:left="105"/>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注：投标总价应与已标价工程清单</w:t>
      </w:r>
      <w:r>
        <w:rPr>
          <w:rFonts w:ascii="宋体" w:hAnsi="宋体" w:eastAsia="宋体" w:cs="宋体"/>
          <w:sz w:val="24"/>
          <w:szCs w:val="24"/>
          <w14:textOutline w14:w="4354" w14:cap="flat" w14:cmpd="sng">
            <w14:solidFill>
              <w14:srgbClr w14:val="000000"/>
            </w14:solidFill>
            <w14:prstDash w14:val="solid"/>
            <w14:miter w14:val="0"/>
          </w14:textOutline>
        </w:rPr>
        <w:t>中“投标总报价”的金额一致。</w:t>
      </w:r>
    </w:p>
    <w:p>
      <w:pPr>
        <w:spacing w:line="280" w:lineRule="auto"/>
        <w:rPr>
          <w:rFonts w:ascii="Arial"/>
          <w:sz w:val="21"/>
        </w:rPr>
      </w:pPr>
    </w:p>
    <w:p>
      <w:pPr>
        <w:spacing w:line="280" w:lineRule="auto"/>
        <w:rPr>
          <w:rFonts w:ascii="Arial"/>
          <w:sz w:val="21"/>
        </w:rPr>
      </w:pPr>
    </w:p>
    <w:p>
      <w:pPr>
        <w:spacing w:before="79" w:line="219" w:lineRule="auto"/>
        <w:ind w:left="290"/>
        <w:rPr>
          <w:rFonts w:ascii="宋体" w:hAnsi="宋体" w:eastAsia="宋体" w:cs="宋体"/>
          <w:sz w:val="24"/>
          <w:szCs w:val="24"/>
        </w:rPr>
      </w:pPr>
      <w:r>
        <w:rPr>
          <w:rFonts w:ascii="宋体" w:hAnsi="宋体" w:eastAsia="宋体" w:cs="宋体"/>
          <w:spacing w:val="-5"/>
          <w:sz w:val="24"/>
          <w:szCs w:val="24"/>
        </w:rPr>
        <w:t>供应商名称(电子签章)</w:t>
      </w:r>
      <w:r>
        <w:rPr>
          <w:rFonts w:ascii="宋体" w:hAnsi="宋体" w:eastAsia="宋体" w:cs="宋体"/>
          <w:spacing w:val="-4"/>
          <w:sz w:val="24"/>
          <w:szCs w:val="24"/>
        </w:rPr>
        <w:t>：</w:t>
      </w:r>
    </w:p>
    <w:p>
      <w:pPr>
        <w:spacing w:line="283" w:lineRule="auto"/>
        <w:rPr>
          <w:rFonts w:ascii="Arial"/>
          <w:sz w:val="21"/>
        </w:rPr>
      </w:pPr>
    </w:p>
    <w:p>
      <w:pPr>
        <w:spacing w:line="284" w:lineRule="auto"/>
        <w:rPr>
          <w:rFonts w:ascii="Arial"/>
          <w:sz w:val="21"/>
        </w:rPr>
      </w:pPr>
    </w:p>
    <w:p>
      <w:pPr>
        <w:spacing w:before="78" w:line="220" w:lineRule="auto"/>
        <w:ind w:left="291"/>
        <w:rPr>
          <w:rFonts w:ascii="宋体" w:hAnsi="宋体" w:eastAsia="宋体" w:cs="宋体"/>
          <w:sz w:val="24"/>
          <w:szCs w:val="24"/>
        </w:rPr>
      </w:pPr>
      <w:r>
        <w:rPr>
          <w:rFonts w:ascii="宋体" w:hAnsi="宋体" w:eastAsia="宋体" w:cs="宋体"/>
          <w:spacing w:val="-6"/>
          <w:sz w:val="24"/>
          <w:szCs w:val="24"/>
        </w:rPr>
        <w:t>法定</w:t>
      </w:r>
      <w:r>
        <w:rPr>
          <w:rFonts w:ascii="宋体" w:hAnsi="宋体" w:eastAsia="宋体" w:cs="宋体"/>
          <w:spacing w:val="-5"/>
          <w:sz w:val="24"/>
          <w:szCs w:val="24"/>
        </w:rPr>
        <w:t>代</w:t>
      </w:r>
      <w:r>
        <w:rPr>
          <w:rFonts w:ascii="宋体" w:hAnsi="宋体" w:eastAsia="宋体" w:cs="宋体"/>
          <w:spacing w:val="-3"/>
          <w:sz w:val="24"/>
          <w:szCs w:val="24"/>
        </w:rPr>
        <w:t>表人或委托代理人(电子签名)：</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9" w:line="220" w:lineRule="auto"/>
        <w:ind w:left="391"/>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74" w:type="default"/>
          <w:pgSz w:w="11906" w:h="16839"/>
          <w:pgMar w:top="400" w:right="922" w:bottom="1320" w:left="1556"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line="220" w:lineRule="auto"/>
        <w:ind w:left="3595"/>
        <w:outlineLvl w:val="6"/>
        <w:rPr>
          <w:rFonts w:ascii="宋体" w:hAnsi="宋体" w:eastAsia="宋体" w:cs="宋体"/>
          <w:sz w:val="24"/>
          <w:szCs w:val="24"/>
        </w:rPr>
      </w:pPr>
      <w:bookmarkStart w:id="18" w:name="_bookmark28"/>
      <w:bookmarkEnd w:id="18"/>
      <w:bookmarkStart w:id="19" w:name="_bookmark42"/>
      <w:bookmarkEnd w:id="19"/>
      <w:bookmarkStart w:id="20" w:name="_bookmark29"/>
      <w:bookmarkEnd w:id="20"/>
      <w:bookmarkStart w:id="21" w:name="_bookmark43"/>
      <w:bookmarkEnd w:id="21"/>
      <w:r>
        <w:rPr>
          <w:rFonts w:ascii="宋体" w:hAnsi="宋体" w:eastAsia="宋体" w:cs="宋体"/>
          <w:spacing w:val="-4"/>
          <w:sz w:val="24"/>
          <w:szCs w:val="24"/>
          <w14:textOutline w14:w="4354" w14:cap="flat" w14:cmpd="sng">
            <w14:solidFill>
              <w14:srgbClr w14:val="000000"/>
            </w14:solidFill>
            <w14:prstDash w14:val="solid"/>
            <w14:miter w14:val="0"/>
          </w14:textOutline>
        </w:rPr>
        <w:t>四、商</w:t>
      </w:r>
      <w:r>
        <w:rPr>
          <w:rFonts w:ascii="宋体" w:hAnsi="宋体" w:eastAsia="宋体" w:cs="宋体"/>
          <w:spacing w:val="-3"/>
          <w:sz w:val="24"/>
          <w:szCs w:val="24"/>
          <w14:textOutline w14:w="4354" w14:cap="flat" w14:cmpd="sng">
            <w14:solidFill>
              <w14:srgbClr w14:val="000000"/>
            </w14:solidFill>
            <w14:prstDash w14:val="solid"/>
            <w14:miter w14:val="0"/>
          </w14:textOutline>
        </w:rPr>
        <w:t>务</w:t>
      </w:r>
      <w:r>
        <w:rPr>
          <w:rFonts w:ascii="宋体" w:hAnsi="宋体" w:eastAsia="宋体" w:cs="宋体"/>
          <w:spacing w:val="-2"/>
          <w:sz w:val="24"/>
          <w:szCs w:val="24"/>
          <w14:textOutline w14:w="4354" w14:cap="flat" w14:cmpd="sng">
            <w14:solidFill>
              <w14:srgbClr w14:val="000000"/>
            </w14:solidFill>
            <w14:prstDash w14:val="solid"/>
            <w14:miter w14:val="0"/>
          </w14:textOutline>
        </w:rPr>
        <w:t>条款偏离表</w:t>
      </w:r>
    </w:p>
    <w:p>
      <w:pPr>
        <w:spacing w:line="143" w:lineRule="exact"/>
      </w:pPr>
    </w:p>
    <w:tbl>
      <w:tblPr>
        <w:tblStyle w:val="10"/>
        <w:tblW w:w="928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7"/>
        <w:gridCol w:w="1812"/>
        <w:gridCol w:w="2081"/>
        <w:gridCol w:w="2179"/>
        <w:gridCol w:w="1154"/>
        <w:gridCol w:w="12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837" w:type="dxa"/>
            <w:tcBorders>
              <w:top w:val="single" w:color="000000" w:sz="2" w:space="0"/>
              <w:bottom w:val="single" w:color="000000" w:sz="2" w:space="0"/>
            </w:tcBorders>
            <w:vAlign w:val="top"/>
          </w:tcPr>
          <w:p>
            <w:pPr>
              <w:spacing w:before="242" w:line="221" w:lineRule="auto"/>
              <w:ind w:left="208"/>
              <w:rPr>
                <w:rFonts w:ascii="宋体" w:hAnsi="宋体" w:eastAsia="宋体" w:cs="宋体"/>
                <w:sz w:val="21"/>
                <w:szCs w:val="21"/>
              </w:rPr>
            </w:pPr>
            <w:r>
              <w:rPr>
                <w:rFonts w:ascii="宋体" w:hAnsi="宋体" w:eastAsia="宋体" w:cs="宋体"/>
                <w:spacing w:val="-2"/>
                <w:sz w:val="21"/>
                <w:szCs w:val="21"/>
              </w:rPr>
              <w:t>序号</w:t>
            </w:r>
          </w:p>
        </w:tc>
        <w:tc>
          <w:tcPr>
            <w:tcW w:w="1812" w:type="dxa"/>
            <w:tcBorders>
              <w:top w:val="single" w:color="000000" w:sz="2" w:space="0"/>
              <w:bottom w:val="single" w:color="000000" w:sz="2" w:space="0"/>
            </w:tcBorders>
            <w:vAlign w:val="top"/>
          </w:tcPr>
          <w:p>
            <w:pPr>
              <w:spacing w:before="37" w:line="409" w:lineRule="exact"/>
              <w:ind w:left="173"/>
              <w:rPr>
                <w:rFonts w:ascii="宋体" w:hAnsi="宋体" w:eastAsia="宋体" w:cs="宋体"/>
                <w:sz w:val="21"/>
                <w:szCs w:val="21"/>
              </w:rPr>
            </w:pPr>
            <w:r>
              <w:rPr>
                <w:rFonts w:ascii="宋体" w:hAnsi="宋体" w:eastAsia="宋体" w:cs="宋体"/>
                <w:spacing w:val="-2"/>
                <w:position w:val="15"/>
                <w:sz w:val="21"/>
                <w:szCs w:val="21"/>
              </w:rPr>
              <w:t>竞争性</w:t>
            </w:r>
            <w:r>
              <w:rPr>
                <w:rFonts w:ascii="宋体" w:hAnsi="宋体" w:eastAsia="宋体" w:cs="宋体"/>
                <w:spacing w:val="-1"/>
                <w:position w:val="15"/>
                <w:sz w:val="21"/>
                <w:szCs w:val="21"/>
              </w:rPr>
              <w:t>磋商文件</w:t>
            </w:r>
          </w:p>
          <w:p>
            <w:pPr>
              <w:spacing w:line="219" w:lineRule="auto"/>
              <w:ind w:left="592"/>
              <w:rPr>
                <w:rFonts w:ascii="宋体" w:hAnsi="宋体" w:eastAsia="宋体" w:cs="宋体"/>
                <w:sz w:val="21"/>
                <w:szCs w:val="21"/>
              </w:rPr>
            </w:pPr>
            <w:r>
              <w:rPr>
                <w:rFonts w:ascii="宋体" w:hAnsi="宋体" w:eastAsia="宋体" w:cs="宋体"/>
                <w:spacing w:val="-3"/>
                <w:sz w:val="21"/>
                <w:szCs w:val="21"/>
              </w:rPr>
              <w:t>条</w:t>
            </w:r>
            <w:r>
              <w:rPr>
                <w:rFonts w:ascii="宋体" w:hAnsi="宋体" w:eastAsia="宋体" w:cs="宋体"/>
                <w:spacing w:val="-2"/>
                <w:sz w:val="21"/>
                <w:szCs w:val="21"/>
              </w:rPr>
              <w:t>目号</w:t>
            </w:r>
          </w:p>
        </w:tc>
        <w:tc>
          <w:tcPr>
            <w:tcW w:w="2081" w:type="dxa"/>
            <w:tcBorders>
              <w:top w:val="single" w:color="000000" w:sz="2" w:space="0"/>
              <w:bottom w:val="single" w:color="000000" w:sz="2" w:space="0"/>
            </w:tcBorders>
            <w:vAlign w:val="top"/>
          </w:tcPr>
          <w:p>
            <w:pPr>
              <w:spacing w:before="37" w:line="409" w:lineRule="exact"/>
              <w:ind w:left="205"/>
              <w:rPr>
                <w:rFonts w:ascii="宋体" w:hAnsi="宋体" w:eastAsia="宋体" w:cs="宋体"/>
                <w:sz w:val="21"/>
                <w:szCs w:val="21"/>
              </w:rPr>
            </w:pPr>
            <w:r>
              <w:rPr>
                <w:rFonts w:ascii="宋体" w:hAnsi="宋体" w:eastAsia="宋体" w:cs="宋体"/>
                <w:spacing w:val="-2"/>
                <w:position w:val="15"/>
                <w:sz w:val="21"/>
                <w:szCs w:val="21"/>
              </w:rPr>
              <w:t>竞争</w:t>
            </w:r>
            <w:r>
              <w:rPr>
                <w:rFonts w:ascii="宋体" w:hAnsi="宋体" w:eastAsia="宋体" w:cs="宋体"/>
                <w:spacing w:val="-1"/>
                <w:position w:val="15"/>
                <w:sz w:val="21"/>
                <w:szCs w:val="21"/>
              </w:rPr>
              <w:t>性磋商文件的</w:t>
            </w:r>
          </w:p>
          <w:p>
            <w:pPr>
              <w:spacing w:line="219" w:lineRule="auto"/>
              <w:ind w:left="626"/>
              <w:rPr>
                <w:rFonts w:ascii="宋体" w:hAnsi="宋体" w:eastAsia="宋体" w:cs="宋体"/>
                <w:sz w:val="21"/>
                <w:szCs w:val="21"/>
              </w:rPr>
            </w:pPr>
            <w:r>
              <w:rPr>
                <w:rFonts w:ascii="宋体" w:hAnsi="宋体" w:eastAsia="宋体" w:cs="宋体"/>
                <w:spacing w:val="-4"/>
                <w:sz w:val="21"/>
                <w:szCs w:val="21"/>
              </w:rPr>
              <w:t>商</w:t>
            </w:r>
            <w:r>
              <w:rPr>
                <w:rFonts w:ascii="宋体" w:hAnsi="宋体" w:eastAsia="宋体" w:cs="宋体"/>
                <w:spacing w:val="-2"/>
                <w:sz w:val="21"/>
                <w:szCs w:val="21"/>
              </w:rPr>
              <w:t>务条款</w:t>
            </w:r>
          </w:p>
        </w:tc>
        <w:tc>
          <w:tcPr>
            <w:tcW w:w="2179" w:type="dxa"/>
            <w:tcBorders>
              <w:top w:val="single" w:color="000000" w:sz="2" w:space="0"/>
              <w:bottom w:val="single" w:color="000000" w:sz="2" w:space="0"/>
            </w:tcBorders>
            <w:vAlign w:val="top"/>
          </w:tcPr>
          <w:p>
            <w:pPr>
              <w:spacing w:before="241" w:line="220" w:lineRule="auto"/>
              <w:ind w:left="159"/>
              <w:rPr>
                <w:rFonts w:ascii="宋体" w:hAnsi="宋体" w:eastAsia="宋体" w:cs="宋体"/>
                <w:sz w:val="21"/>
                <w:szCs w:val="21"/>
              </w:rPr>
            </w:pPr>
            <w:r>
              <w:rPr>
                <w:rFonts w:ascii="宋体" w:hAnsi="宋体" w:eastAsia="宋体" w:cs="宋体"/>
                <w:spacing w:val="-2"/>
                <w:sz w:val="21"/>
                <w:szCs w:val="21"/>
              </w:rPr>
              <w:t>响应文件的商务条</w:t>
            </w:r>
            <w:r>
              <w:rPr>
                <w:rFonts w:ascii="宋体" w:hAnsi="宋体" w:eastAsia="宋体" w:cs="宋体"/>
                <w:spacing w:val="-1"/>
                <w:sz w:val="21"/>
                <w:szCs w:val="21"/>
              </w:rPr>
              <w:t>款</w:t>
            </w:r>
          </w:p>
        </w:tc>
        <w:tc>
          <w:tcPr>
            <w:tcW w:w="1154" w:type="dxa"/>
            <w:tcBorders>
              <w:top w:val="single" w:color="000000" w:sz="2" w:space="0"/>
              <w:bottom w:val="single" w:color="000000" w:sz="2" w:space="0"/>
            </w:tcBorders>
            <w:vAlign w:val="top"/>
          </w:tcPr>
          <w:p>
            <w:pPr>
              <w:spacing w:before="241" w:line="220" w:lineRule="auto"/>
              <w:ind w:left="373"/>
              <w:rPr>
                <w:rFonts w:ascii="宋体" w:hAnsi="宋体" w:eastAsia="宋体" w:cs="宋体"/>
                <w:sz w:val="21"/>
                <w:szCs w:val="21"/>
              </w:rPr>
            </w:pPr>
            <w:r>
              <w:rPr>
                <w:rFonts w:ascii="宋体" w:hAnsi="宋体" w:eastAsia="宋体" w:cs="宋体"/>
                <w:spacing w:val="-3"/>
                <w:sz w:val="21"/>
                <w:szCs w:val="21"/>
              </w:rPr>
              <w:t>偏</w:t>
            </w:r>
            <w:r>
              <w:rPr>
                <w:rFonts w:ascii="宋体" w:hAnsi="宋体" w:eastAsia="宋体" w:cs="宋体"/>
                <w:spacing w:val="-2"/>
                <w:sz w:val="21"/>
                <w:szCs w:val="21"/>
              </w:rPr>
              <w:t>离</w:t>
            </w:r>
          </w:p>
        </w:tc>
        <w:tc>
          <w:tcPr>
            <w:tcW w:w="1222" w:type="dxa"/>
            <w:tcBorders>
              <w:top w:val="single" w:color="000000" w:sz="2" w:space="0"/>
              <w:bottom w:val="single" w:color="000000" w:sz="2" w:space="0"/>
            </w:tcBorders>
            <w:vAlign w:val="top"/>
          </w:tcPr>
          <w:p>
            <w:pPr>
              <w:spacing w:before="241" w:line="220" w:lineRule="auto"/>
              <w:ind w:left="409"/>
              <w:rPr>
                <w:rFonts w:ascii="宋体" w:hAnsi="宋体" w:eastAsia="宋体" w:cs="宋体"/>
                <w:sz w:val="21"/>
                <w:szCs w:val="21"/>
              </w:rPr>
            </w:pPr>
            <w:r>
              <w:rPr>
                <w:rFonts w:ascii="宋体" w:hAnsi="宋体" w:eastAsia="宋体" w:cs="宋体"/>
                <w:spacing w:val="-4"/>
                <w:sz w:val="21"/>
                <w:szCs w:val="21"/>
              </w:rPr>
              <w:t>说</w:t>
            </w:r>
            <w:r>
              <w:rPr>
                <w:rFonts w:ascii="宋体" w:hAnsi="宋体" w:eastAsia="宋体" w:cs="宋体"/>
                <w:spacing w:val="-2"/>
                <w:sz w:val="21"/>
                <w:szCs w:val="21"/>
              </w:rPr>
              <w:t>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37" w:type="dxa"/>
            <w:tcBorders>
              <w:top w:val="single" w:color="000000" w:sz="2" w:space="0"/>
              <w:bottom w:val="single" w:color="000000" w:sz="2" w:space="0"/>
            </w:tcBorders>
            <w:vAlign w:val="top"/>
          </w:tcPr>
          <w:p>
            <w:pPr>
              <w:rPr>
                <w:rFonts w:ascii="Arial"/>
                <w:sz w:val="21"/>
              </w:rPr>
            </w:pPr>
          </w:p>
        </w:tc>
        <w:tc>
          <w:tcPr>
            <w:tcW w:w="1812" w:type="dxa"/>
            <w:tcBorders>
              <w:top w:val="single" w:color="000000" w:sz="2" w:space="0"/>
              <w:bottom w:val="single" w:color="000000" w:sz="2" w:space="0"/>
            </w:tcBorders>
            <w:vAlign w:val="top"/>
          </w:tcPr>
          <w:p>
            <w:pPr>
              <w:rPr>
                <w:rFonts w:ascii="Arial"/>
                <w:sz w:val="21"/>
              </w:rPr>
            </w:pPr>
          </w:p>
        </w:tc>
        <w:tc>
          <w:tcPr>
            <w:tcW w:w="2081" w:type="dxa"/>
            <w:tcBorders>
              <w:top w:val="single" w:color="000000" w:sz="2" w:space="0"/>
              <w:bottom w:val="single" w:color="000000" w:sz="2" w:space="0"/>
            </w:tcBorders>
            <w:vAlign w:val="top"/>
          </w:tcPr>
          <w:p>
            <w:pPr>
              <w:rPr>
                <w:rFonts w:ascii="Arial"/>
                <w:sz w:val="21"/>
              </w:rPr>
            </w:pPr>
          </w:p>
        </w:tc>
        <w:tc>
          <w:tcPr>
            <w:tcW w:w="2179" w:type="dxa"/>
            <w:tcBorders>
              <w:top w:val="single" w:color="000000" w:sz="2" w:space="0"/>
              <w:bottom w:val="single" w:color="000000" w:sz="2" w:space="0"/>
            </w:tcBorders>
            <w:vAlign w:val="top"/>
          </w:tcPr>
          <w:p>
            <w:pPr>
              <w:rPr>
                <w:rFonts w:ascii="Arial"/>
                <w:sz w:val="21"/>
              </w:rPr>
            </w:pPr>
          </w:p>
        </w:tc>
        <w:tc>
          <w:tcPr>
            <w:tcW w:w="1154" w:type="dxa"/>
            <w:tcBorders>
              <w:top w:val="single" w:color="000000" w:sz="2" w:space="0"/>
              <w:bottom w:val="single" w:color="000000" w:sz="2" w:space="0"/>
            </w:tcBorders>
            <w:vAlign w:val="top"/>
          </w:tcPr>
          <w:p>
            <w:pPr>
              <w:rPr>
                <w:rFonts w:ascii="Arial"/>
                <w:sz w:val="21"/>
              </w:rPr>
            </w:pPr>
          </w:p>
        </w:tc>
        <w:tc>
          <w:tcPr>
            <w:tcW w:w="1222"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37" w:type="dxa"/>
            <w:tcBorders>
              <w:top w:val="single" w:color="000000" w:sz="2" w:space="0"/>
              <w:bottom w:val="single" w:color="000000" w:sz="2" w:space="0"/>
            </w:tcBorders>
            <w:vAlign w:val="top"/>
          </w:tcPr>
          <w:p>
            <w:pPr>
              <w:rPr>
                <w:rFonts w:ascii="Arial"/>
                <w:sz w:val="21"/>
              </w:rPr>
            </w:pPr>
          </w:p>
        </w:tc>
        <w:tc>
          <w:tcPr>
            <w:tcW w:w="1812" w:type="dxa"/>
            <w:tcBorders>
              <w:top w:val="single" w:color="000000" w:sz="2" w:space="0"/>
              <w:bottom w:val="single" w:color="000000" w:sz="2" w:space="0"/>
            </w:tcBorders>
            <w:vAlign w:val="top"/>
          </w:tcPr>
          <w:p>
            <w:pPr>
              <w:rPr>
                <w:rFonts w:ascii="Arial"/>
                <w:sz w:val="21"/>
              </w:rPr>
            </w:pPr>
          </w:p>
        </w:tc>
        <w:tc>
          <w:tcPr>
            <w:tcW w:w="2081" w:type="dxa"/>
            <w:tcBorders>
              <w:top w:val="single" w:color="000000" w:sz="2" w:space="0"/>
              <w:bottom w:val="single" w:color="000000" w:sz="2" w:space="0"/>
            </w:tcBorders>
            <w:vAlign w:val="top"/>
          </w:tcPr>
          <w:p>
            <w:pPr>
              <w:rPr>
                <w:rFonts w:ascii="Arial"/>
                <w:sz w:val="21"/>
              </w:rPr>
            </w:pPr>
          </w:p>
        </w:tc>
        <w:tc>
          <w:tcPr>
            <w:tcW w:w="2179" w:type="dxa"/>
            <w:tcBorders>
              <w:top w:val="single" w:color="000000" w:sz="2" w:space="0"/>
              <w:bottom w:val="single" w:color="000000" w:sz="2" w:space="0"/>
            </w:tcBorders>
            <w:vAlign w:val="top"/>
          </w:tcPr>
          <w:p>
            <w:pPr>
              <w:rPr>
                <w:rFonts w:ascii="Arial"/>
                <w:sz w:val="21"/>
              </w:rPr>
            </w:pPr>
          </w:p>
        </w:tc>
        <w:tc>
          <w:tcPr>
            <w:tcW w:w="1154" w:type="dxa"/>
            <w:tcBorders>
              <w:top w:val="single" w:color="000000" w:sz="2" w:space="0"/>
              <w:bottom w:val="single" w:color="000000" w:sz="2" w:space="0"/>
            </w:tcBorders>
            <w:vAlign w:val="top"/>
          </w:tcPr>
          <w:p>
            <w:pPr>
              <w:rPr>
                <w:rFonts w:ascii="Arial"/>
                <w:sz w:val="21"/>
              </w:rPr>
            </w:pPr>
          </w:p>
        </w:tc>
        <w:tc>
          <w:tcPr>
            <w:tcW w:w="1222"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37" w:type="dxa"/>
            <w:tcBorders>
              <w:top w:val="single" w:color="000000" w:sz="2" w:space="0"/>
              <w:bottom w:val="single" w:color="000000" w:sz="2" w:space="0"/>
            </w:tcBorders>
            <w:vAlign w:val="top"/>
          </w:tcPr>
          <w:p>
            <w:pPr>
              <w:rPr>
                <w:rFonts w:ascii="Arial"/>
                <w:sz w:val="21"/>
              </w:rPr>
            </w:pPr>
          </w:p>
        </w:tc>
        <w:tc>
          <w:tcPr>
            <w:tcW w:w="1812" w:type="dxa"/>
            <w:tcBorders>
              <w:top w:val="single" w:color="000000" w:sz="2" w:space="0"/>
              <w:bottom w:val="single" w:color="000000" w:sz="2" w:space="0"/>
            </w:tcBorders>
            <w:vAlign w:val="top"/>
          </w:tcPr>
          <w:p>
            <w:pPr>
              <w:rPr>
                <w:rFonts w:ascii="Arial"/>
                <w:sz w:val="21"/>
              </w:rPr>
            </w:pPr>
          </w:p>
        </w:tc>
        <w:tc>
          <w:tcPr>
            <w:tcW w:w="2081" w:type="dxa"/>
            <w:tcBorders>
              <w:top w:val="single" w:color="000000" w:sz="2" w:space="0"/>
              <w:bottom w:val="single" w:color="000000" w:sz="2" w:space="0"/>
            </w:tcBorders>
            <w:vAlign w:val="top"/>
          </w:tcPr>
          <w:p>
            <w:pPr>
              <w:rPr>
                <w:rFonts w:ascii="Arial"/>
                <w:sz w:val="21"/>
              </w:rPr>
            </w:pPr>
          </w:p>
        </w:tc>
        <w:tc>
          <w:tcPr>
            <w:tcW w:w="2179" w:type="dxa"/>
            <w:tcBorders>
              <w:top w:val="single" w:color="000000" w:sz="2" w:space="0"/>
              <w:bottom w:val="single" w:color="000000" w:sz="2" w:space="0"/>
            </w:tcBorders>
            <w:vAlign w:val="top"/>
          </w:tcPr>
          <w:p>
            <w:pPr>
              <w:rPr>
                <w:rFonts w:ascii="Arial"/>
                <w:sz w:val="21"/>
              </w:rPr>
            </w:pPr>
          </w:p>
        </w:tc>
        <w:tc>
          <w:tcPr>
            <w:tcW w:w="1154" w:type="dxa"/>
            <w:tcBorders>
              <w:top w:val="single" w:color="000000" w:sz="2" w:space="0"/>
              <w:bottom w:val="single" w:color="000000" w:sz="2" w:space="0"/>
            </w:tcBorders>
            <w:vAlign w:val="top"/>
          </w:tcPr>
          <w:p>
            <w:pPr>
              <w:rPr>
                <w:rFonts w:ascii="Arial"/>
                <w:sz w:val="21"/>
              </w:rPr>
            </w:pPr>
          </w:p>
        </w:tc>
        <w:tc>
          <w:tcPr>
            <w:tcW w:w="1222"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37" w:type="dxa"/>
            <w:tcBorders>
              <w:top w:val="single" w:color="000000" w:sz="2" w:space="0"/>
              <w:bottom w:val="single" w:color="000000" w:sz="2" w:space="0"/>
            </w:tcBorders>
            <w:vAlign w:val="top"/>
          </w:tcPr>
          <w:p>
            <w:pPr>
              <w:rPr>
                <w:rFonts w:ascii="Arial"/>
                <w:sz w:val="21"/>
              </w:rPr>
            </w:pPr>
          </w:p>
        </w:tc>
        <w:tc>
          <w:tcPr>
            <w:tcW w:w="1812" w:type="dxa"/>
            <w:tcBorders>
              <w:top w:val="single" w:color="000000" w:sz="2" w:space="0"/>
              <w:bottom w:val="single" w:color="000000" w:sz="2" w:space="0"/>
            </w:tcBorders>
            <w:vAlign w:val="top"/>
          </w:tcPr>
          <w:p>
            <w:pPr>
              <w:rPr>
                <w:rFonts w:ascii="Arial"/>
                <w:sz w:val="21"/>
              </w:rPr>
            </w:pPr>
          </w:p>
        </w:tc>
        <w:tc>
          <w:tcPr>
            <w:tcW w:w="2081" w:type="dxa"/>
            <w:tcBorders>
              <w:top w:val="single" w:color="000000" w:sz="2" w:space="0"/>
              <w:bottom w:val="single" w:color="000000" w:sz="2" w:space="0"/>
            </w:tcBorders>
            <w:vAlign w:val="top"/>
          </w:tcPr>
          <w:p>
            <w:pPr>
              <w:rPr>
                <w:rFonts w:ascii="Arial"/>
                <w:sz w:val="21"/>
              </w:rPr>
            </w:pPr>
          </w:p>
        </w:tc>
        <w:tc>
          <w:tcPr>
            <w:tcW w:w="2179" w:type="dxa"/>
            <w:tcBorders>
              <w:top w:val="single" w:color="000000" w:sz="2" w:space="0"/>
              <w:bottom w:val="single" w:color="000000" w:sz="2" w:space="0"/>
            </w:tcBorders>
            <w:vAlign w:val="top"/>
          </w:tcPr>
          <w:p>
            <w:pPr>
              <w:rPr>
                <w:rFonts w:ascii="Arial"/>
                <w:sz w:val="21"/>
              </w:rPr>
            </w:pPr>
          </w:p>
        </w:tc>
        <w:tc>
          <w:tcPr>
            <w:tcW w:w="1154" w:type="dxa"/>
            <w:tcBorders>
              <w:top w:val="single" w:color="000000" w:sz="2" w:space="0"/>
              <w:bottom w:val="single" w:color="000000" w:sz="2" w:space="0"/>
            </w:tcBorders>
            <w:vAlign w:val="top"/>
          </w:tcPr>
          <w:p>
            <w:pPr>
              <w:rPr>
                <w:rFonts w:ascii="Arial"/>
                <w:sz w:val="21"/>
              </w:rPr>
            </w:pPr>
          </w:p>
        </w:tc>
        <w:tc>
          <w:tcPr>
            <w:tcW w:w="1222"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837" w:type="dxa"/>
            <w:tcBorders>
              <w:top w:val="single" w:color="000000" w:sz="2" w:space="0"/>
              <w:bottom w:val="single" w:color="000000" w:sz="2" w:space="0"/>
            </w:tcBorders>
            <w:vAlign w:val="top"/>
          </w:tcPr>
          <w:p>
            <w:pPr>
              <w:rPr>
                <w:rFonts w:ascii="Arial"/>
                <w:sz w:val="21"/>
              </w:rPr>
            </w:pPr>
          </w:p>
        </w:tc>
        <w:tc>
          <w:tcPr>
            <w:tcW w:w="1812" w:type="dxa"/>
            <w:tcBorders>
              <w:top w:val="single" w:color="000000" w:sz="2" w:space="0"/>
              <w:bottom w:val="single" w:color="000000" w:sz="2" w:space="0"/>
            </w:tcBorders>
            <w:vAlign w:val="top"/>
          </w:tcPr>
          <w:p>
            <w:pPr>
              <w:rPr>
                <w:rFonts w:ascii="Arial"/>
                <w:sz w:val="21"/>
              </w:rPr>
            </w:pPr>
          </w:p>
        </w:tc>
        <w:tc>
          <w:tcPr>
            <w:tcW w:w="2081" w:type="dxa"/>
            <w:tcBorders>
              <w:top w:val="single" w:color="000000" w:sz="2" w:space="0"/>
              <w:bottom w:val="single" w:color="000000" w:sz="2" w:space="0"/>
            </w:tcBorders>
            <w:vAlign w:val="top"/>
          </w:tcPr>
          <w:p>
            <w:pPr>
              <w:rPr>
                <w:rFonts w:ascii="Arial"/>
                <w:sz w:val="21"/>
              </w:rPr>
            </w:pPr>
          </w:p>
        </w:tc>
        <w:tc>
          <w:tcPr>
            <w:tcW w:w="2179" w:type="dxa"/>
            <w:tcBorders>
              <w:top w:val="single" w:color="000000" w:sz="2" w:space="0"/>
              <w:bottom w:val="single" w:color="000000" w:sz="2" w:space="0"/>
            </w:tcBorders>
            <w:vAlign w:val="top"/>
          </w:tcPr>
          <w:p>
            <w:pPr>
              <w:rPr>
                <w:rFonts w:ascii="Arial"/>
                <w:sz w:val="21"/>
              </w:rPr>
            </w:pPr>
          </w:p>
        </w:tc>
        <w:tc>
          <w:tcPr>
            <w:tcW w:w="1154" w:type="dxa"/>
            <w:tcBorders>
              <w:top w:val="single" w:color="000000" w:sz="2" w:space="0"/>
              <w:bottom w:val="single" w:color="000000" w:sz="2" w:space="0"/>
            </w:tcBorders>
            <w:vAlign w:val="top"/>
          </w:tcPr>
          <w:p>
            <w:pPr>
              <w:rPr>
                <w:rFonts w:ascii="Arial"/>
                <w:sz w:val="21"/>
              </w:rPr>
            </w:pPr>
          </w:p>
        </w:tc>
        <w:tc>
          <w:tcPr>
            <w:tcW w:w="1222" w:type="dxa"/>
            <w:tcBorders>
              <w:top w:val="single" w:color="000000" w:sz="2" w:space="0"/>
              <w:bottom w:val="single" w:color="000000" w:sz="2" w:space="0"/>
            </w:tcBorders>
            <w:vAlign w:val="top"/>
          </w:tcPr>
          <w:p>
            <w:pPr>
              <w:rPr>
                <w:rFonts w:ascii="Arial"/>
                <w:sz w:val="21"/>
              </w:rPr>
            </w:pPr>
          </w:p>
        </w:tc>
      </w:tr>
    </w:tbl>
    <w:p>
      <w:pPr>
        <w:spacing w:before="32" w:line="368" w:lineRule="auto"/>
        <w:ind w:left="122" w:right="152" w:firstLine="421"/>
        <w:rPr>
          <w:rFonts w:ascii="宋体" w:hAnsi="宋体" w:eastAsia="宋体" w:cs="宋体"/>
          <w:sz w:val="21"/>
          <w:szCs w:val="21"/>
        </w:rPr>
      </w:pPr>
      <w:r>
        <w:rPr>
          <w:rFonts w:ascii="宋体" w:hAnsi="宋体" w:eastAsia="宋体" w:cs="宋体"/>
          <w:spacing w:val="-1"/>
          <w:sz w:val="21"/>
          <w:szCs w:val="21"/>
        </w:rPr>
        <w:t>备注：供应商对磋商文件</w:t>
      </w:r>
      <w:r>
        <w:rPr>
          <w:rFonts w:ascii="宋体" w:hAnsi="宋体" w:eastAsia="宋体" w:cs="宋体"/>
          <w:sz w:val="21"/>
          <w:szCs w:val="21"/>
        </w:rPr>
        <w:t xml:space="preserve">商务条款有偏离的，应在此表中列明实际响应的内容并加以说明，以 </w:t>
      </w:r>
      <w:r>
        <w:rPr>
          <w:rFonts w:ascii="宋体" w:hAnsi="宋体" w:eastAsia="宋体" w:cs="宋体"/>
          <w:spacing w:val="-2"/>
          <w:sz w:val="21"/>
          <w:szCs w:val="21"/>
        </w:rPr>
        <w:t>便查对。请在此偏离表</w:t>
      </w:r>
      <w:r>
        <w:rPr>
          <w:rFonts w:ascii="宋体" w:hAnsi="宋体" w:eastAsia="宋体" w:cs="宋体"/>
          <w:spacing w:val="-1"/>
          <w:sz w:val="21"/>
          <w:szCs w:val="21"/>
        </w:rPr>
        <w:t>“偏离”中填写无偏离或正偏离或负偏离。</w:t>
      </w: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78" w:line="219" w:lineRule="auto"/>
        <w:ind w:left="122"/>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83" w:lineRule="auto"/>
        <w:rPr>
          <w:rFonts w:ascii="Arial"/>
          <w:sz w:val="21"/>
        </w:rPr>
      </w:pPr>
    </w:p>
    <w:p>
      <w:pPr>
        <w:spacing w:line="284" w:lineRule="auto"/>
        <w:rPr>
          <w:rFonts w:ascii="Arial"/>
          <w:sz w:val="21"/>
        </w:rPr>
      </w:pPr>
    </w:p>
    <w:p>
      <w:pPr>
        <w:spacing w:before="78" w:line="219" w:lineRule="auto"/>
        <w:ind w:left="123"/>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9"/>
          <w:sz w:val="24"/>
          <w:szCs w:val="24"/>
        </w:rPr>
        <w:t>定代表人：(盖章)</w:t>
      </w:r>
    </w:p>
    <w:p>
      <w:pPr>
        <w:spacing w:before="182" w:line="220" w:lineRule="auto"/>
        <w:ind w:left="418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75" w:type="default"/>
          <w:pgSz w:w="11906" w:h="16839"/>
          <w:pgMar w:top="400" w:right="1305" w:bottom="1320" w:left="1305" w:header="0" w:footer="1156" w:gutter="0"/>
          <w:pgNumType w:fmt="decimal"/>
          <w:cols w:space="720" w:num="1"/>
        </w:sectPr>
      </w:pPr>
    </w:p>
    <w:p>
      <w:pPr>
        <w:spacing w:line="344" w:lineRule="auto"/>
        <w:rPr>
          <w:rFonts w:ascii="Arial"/>
          <w:sz w:val="21"/>
        </w:rPr>
      </w:pPr>
      <w:r>
        <w:pict>
          <v:shape id="_x0000_s1167" o:spid="_x0000_s1167" o:spt="202" type="#_x0000_t202" style="position:absolute;left:0pt;margin-left:291.85pt;margin-top:359.95pt;height:124.4pt;width:200.95pt;mso-position-horizontal-relative:page;mso-position-vertical-relative:page;z-index:25167769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10"/>
                    <w:tblW w:w="3968"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6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27" w:hRule="atLeast"/>
                    </w:trPr>
                    <w:tc>
                      <w:tcPr>
                        <w:tcW w:w="3968"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spacing w:before="78" w:line="220" w:lineRule="auto"/>
                          <w:ind w:left="189"/>
                          <w:rPr>
                            <w:rFonts w:ascii="宋体" w:hAnsi="宋体" w:eastAsia="宋体" w:cs="宋体"/>
                            <w:sz w:val="24"/>
                            <w:szCs w:val="24"/>
                          </w:rPr>
                        </w:pPr>
                        <w:r>
                          <w:rPr>
                            <w:rFonts w:ascii="宋体" w:hAnsi="宋体" w:eastAsia="宋体" w:cs="宋体"/>
                            <w:spacing w:val="9"/>
                            <w:sz w:val="24"/>
                            <w:szCs w:val="24"/>
                          </w:rPr>
                          <w:t>法</w:t>
                        </w:r>
                        <w:r>
                          <w:rPr>
                            <w:rFonts w:ascii="宋体" w:hAnsi="宋体" w:eastAsia="宋体" w:cs="宋体"/>
                            <w:spacing w:val="6"/>
                            <w:sz w:val="24"/>
                            <w:szCs w:val="24"/>
                          </w:rPr>
                          <w:t>定代表人身份证复印件(反面)</w:t>
                        </w:r>
                      </w:p>
                    </w:tc>
                  </w:tr>
                </w:tbl>
                <w:p>
                  <w:pPr>
                    <w:rPr>
                      <w:rFonts w:ascii="Arial"/>
                      <w:sz w:val="21"/>
                    </w:rPr>
                  </w:pPr>
                </w:p>
              </w:txbxContent>
            </v:textbox>
          </v:shape>
        </w:pict>
      </w:r>
    </w:p>
    <w:p>
      <w:pPr>
        <w:spacing w:line="345" w:lineRule="auto"/>
        <w:rPr>
          <w:rFonts w:ascii="Arial"/>
          <w:sz w:val="21"/>
        </w:rPr>
      </w:pPr>
    </w:p>
    <w:p>
      <w:pPr>
        <w:spacing w:before="78" w:line="219" w:lineRule="auto"/>
        <w:ind w:left="3215"/>
        <w:outlineLvl w:val="6"/>
        <w:rPr>
          <w:rFonts w:ascii="宋体" w:hAnsi="宋体" w:eastAsia="宋体" w:cs="宋体"/>
          <w:sz w:val="24"/>
          <w:szCs w:val="24"/>
        </w:rPr>
      </w:pPr>
      <w:bookmarkStart w:id="22" w:name="_bookmark30"/>
      <w:bookmarkEnd w:id="22"/>
      <w:bookmarkStart w:id="23" w:name="_bookmark44"/>
      <w:bookmarkEnd w:id="23"/>
      <w:r>
        <w:rPr>
          <w:rFonts w:ascii="宋体" w:hAnsi="宋体" w:eastAsia="宋体" w:cs="宋体"/>
          <w:spacing w:val="-1"/>
          <w:sz w:val="24"/>
          <w:szCs w:val="24"/>
          <w14:textOutline w14:w="4354" w14:cap="flat" w14:cmpd="sng">
            <w14:solidFill>
              <w14:srgbClr w14:val="000000"/>
            </w14:solidFill>
            <w14:prstDash w14:val="solid"/>
            <w14:miter w14:val="0"/>
          </w14:textOutline>
        </w:rPr>
        <w:t>五、法</w:t>
      </w:r>
      <w:r>
        <w:rPr>
          <w:rFonts w:ascii="宋体" w:hAnsi="宋体" w:eastAsia="宋体" w:cs="宋体"/>
          <w:sz w:val="24"/>
          <w:szCs w:val="24"/>
          <w14:textOutline w14:w="4354" w14:cap="flat" w14:cmpd="sng">
            <w14:solidFill>
              <w14:srgbClr w14:val="000000"/>
            </w14:solidFill>
            <w14:prstDash w14:val="solid"/>
            <w14:miter w14:val="0"/>
          </w14:textOutline>
        </w:rPr>
        <w:t>定代表人身份证明书</w:t>
      </w:r>
    </w:p>
    <w:p>
      <w:pPr>
        <w:spacing w:line="283" w:lineRule="auto"/>
        <w:rPr>
          <w:rFonts w:ascii="Arial"/>
          <w:sz w:val="21"/>
        </w:rPr>
      </w:pPr>
    </w:p>
    <w:p>
      <w:pPr>
        <w:spacing w:line="284" w:lineRule="auto"/>
        <w:rPr>
          <w:rFonts w:ascii="Arial"/>
          <w:sz w:val="21"/>
        </w:rPr>
      </w:pPr>
    </w:p>
    <w:p>
      <w:pPr>
        <w:spacing w:before="78" w:line="467" w:lineRule="exact"/>
        <w:ind w:left="125"/>
        <w:rPr>
          <w:rFonts w:ascii="宋体" w:hAnsi="宋体" w:eastAsia="宋体" w:cs="宋体"/>
          <w:sz w:val="24"/>
          <w:szCs w:val="24"/>
        </w:rPr>
      </w:pPr>
      <w:r>
        <w:rPr>
          <w:rFonts w:ascii="宋体" w:hAnsi="宋体" w:eastAsia="宋体" w:cs="宋体"/>
          <w:spacing w:val="-15"/>
          <w:position w:val="17"/>
          <w:sz w:val="24"/>
          <w:szCs w:val="24"/>
        </w:rPr>
        <w:t>投</w:t>
      </w:r>
      <w:r>
        <w:rPr>
          <w:rFonts w:ascii="宋体" w:hAnsi="宋体" w:eastAsia="宋体" w:cs="宋体"/>
          <w:spacing w:val="-12"/>
          <w:position w:val="17"/>
          <w:sz w:val="24"/>
          <w:szCs w:val="24"/>
        </w:rPr>
        <w:t>标人：</w:t>
      </w:r>
    </w:p>
    <w:p>
      <w:pPr>
        <w:spacing w:line="220" w:lineRule="auto"/>
        <w:ind w:left="124"/>
        <w:rPr>
          <w:rFonts w:ascii="宋体" w:hAnsi="宋体" w:eastAsia="宋体" w:cs="宋体"/>
          <w:sz w:val="24"/>
          <w:szCs w:val="24"/>
        </w:rPr>
      </w:pPr>
      <w:r>
        <w:rPr>
          <w:rFonts w:ascii="宋体" w:hAnsi="宋体" w:eastAsia="宋体" w:cs="宋体"/>
          <w:spacing w:val="-14"/>
          <w:sz w:val="24"/>
          <w:szCs w:val="24"/>
        </w:rPr>
        <w:t>单</w:t>
      </w:r>
      <w:r>
        <w:rPr>
          <w:rFonts w:ascii="宋体" w:hAnsi="宋体" w:eastAsia="宋体" w:cs="宋体"/>
          <w:spacing w:val="-10"/>
          <w:sz w:val="24"/>
          <w:szCs w:val="24"/>
        </w:rPr>
        <w:t>位性质：</w:t>
      </w:r>
    </w:p>
    <w:p>
      <w:pPr>
        <w:spacing w:before="180" w:line="229" w:lineRule="auto"/>
        <w:ind w:left="122"/>
        <w:rPr>
          <w:rFonts w:ascii="宋体" w:hAnsi="宋体" w:eastAsia="宋体" w:cs="宋体"/>
          <w:sz w:val="24"/>
          <w:szCs w:val="24"/>
        </w:rPr>
      </w:pPr>
      <w:r>
        <w:rPr>
          <w:rFonts w:ascii="宋体" w:hAnsi="宋体" w:eastAsia="宋体" w:cs="宋体"/>
          <w:spacing w:val="-16"/>
          <w:sz w:val="24"/>
          <w:szCs w:val="24"/>
        </w:rPr>
        <w:t>地</w:t>
      </w:r>
      <w:r>
        <w:rPr>
          <w:rFonts w:ascii="宋体" w:hAnsi="宋体" w:eastAsia="宋体" w:cs="宋体"/>
          <w:spacing w:val="-14"/>
          <w:sz w:val="24"/>
          <w:szCs w:val="24"/>
        </w:rPr>
        <w:t>址：</w:t>
      </w:r>
    </w:p>
    <w:p>
      <w:pPr>
        <w:spacing w:before="169" w:line="467" w:lineRule="exact"/>
        <w:ind w:left="124"/>
        <w:rPr>
          <w:rFonts w:ascii="宋体" w:hAnsi="宋体" w:eastAsia="宋体" w:cs="宋体"/>
          <w:sz w:val="24"/>
          <w:szCs w:val="24"/>
        </w:rPr>
      </w:pPr>
      <w:r>
        <w:rPr>
          <w:rFonts w:ascii="宋体" w:hAnsi="宋体" w:eastAsia="宋体" w:cs="宋体"/>
          <w:spacing w:val="-2"/>
          <w:position w:val="17"/>
          <w:sz w:val="24"/>
          <w:szCs w:val="24"/>
        </w:rPr>
        <w:t>成立</w:t>
      </w:r>
      <w:r>
        <w:rPr>
          <w:rFonts w:ascii="宋体" w:hAnsi="宋体" w:eastAsia="宋体" w:cs="宋体"/>
          <w:spacing w:val="-1"/>
          <w:position w:val="17"/>
          <w:sz w:val="24"/>
          <w:szCs w:val="24"/>
        </w:rPr>
        <w:t>时间：年月日</w:t>
      </w:r>
    </w:p>
    <w:p>
      <w:pPr>
        <w:spacing w:line="220" w:lineRule="auto"/>
        <w:ind w:left="124"/>
        <w:rPr>
          <w:rFonts w:ascii="宋体" w:hAnsi="宋体" w:eastAsia="宋体" w:cs="宋体"/>
          <w:sz w:val="24"/>
          <w:szCs w:val="24"/>
        </w:rPr>
      </w:pPr>
      <w:r>
        <w:rPr>
          <w:rFonts w:ascii="宋体" w:hAnsi="宋体" w:eastAsia="宋体" w:cs="宋体"/>
          <w:spacing w:val="-14"/>
          <w:sz w:val="24"/>
          <w:szCs w:val="24"/>
        </w:rPr>
        <w:t>经</w:t>
      </w:r>
      <w:r>
        <w:rPr>
          <w:rFonts w:ascii="宋体" w:hAnsi="宋体" w:eastAsia="宋体" w:cs="宋体"/>
          <w:spacing w:val="-10"/>
          <w:sz w:val="24"/>
          <w:szCs w:val="24"/>
        </w:rPr>
        <w:t>营期限：</w:t>
      </w:r>
    </w:p>
    <w:p>
      <w:pPr>
        <w:spacing w:line="282" w:lineRule="auto"/>
        <w:rPr>
          <w:rFonts w:ascii="Arial"/>
          <w:sz w:val="21"/>
        </w:rPr>
      </w:pPr>
    </w:p>
    <w:p>
      <w:pPr>
        <w:spacing w:line="283" w:lineRule="auto"/>
        <w:rPr>
          <w:rFonts w:ascii="Arial"/>
          <w:sz w:val="21"/>
        </w:rPr>
      </w:pPr>
    </w:p>
    <w:p>
      <w:pPr>
        <w:spacing w:before="78" w:line="467" w:lineRule="exact"/>
        <w:ind w:left="602"/>
        <w:rPr>
          <w:rFonts w:ascii="宋体" w:hAnsi="宋体" w:eastAsia="宋体" w:cs="宋体"/>
          <w:sz w:val="24"/>
          <w:szCs w:val="24"/>
        </w:rPr>
      </w:pPr>
      <w:r>
        <w:rPr>
          <w:rFonts w:ascii="宋体" w:hAnsi="宋体" w:eastAsia="宋体" w:cs="宋体"/>
          <w:spacing w:val="13"/>
          <w:position w:val="17"/>
          <w:sz w:val="24"/>
          <w:szCs w:val="24"/>
        </w:rPr>
        <w:t>姓</w:t>
      </w:r>
      <w:r>
        <w:rPr>
          <w:rFonts w:ascii="宋体" w:hAnsi="宋体" w:eastAsia="宋体" w:cs="宋体"/>
          <w:spacing w:val="7"/>
          <w:position w:val="17"/>
          <w:sz w:val="24"/>
          <w:szCs w:val="24"/>
        </w:rPr>
        <w:t>名：性别：年龄：职务：系(供应商名称)的法定代表人。</w:t>
      </w:r>
    </w:p>
    <w:p>
      <w:pPr>
        <w:spacing w:before="1" w:line="219" w:lineRule="auto"/>
        <w:ind w:left="602"/>
        <w:rPr>
          <w:rFonts w:ascii="宋体" w:hAnsi="宋体" w:eastAsia="宋体" w:cs="宋体"/>
          <w:sz w:val="24"/>
          <w:szCs w:val="24"/>
        </w:rPr>
      </w:pPr>
      <w:r>
        <w:rPr>
          <w:rFonts w:ascii="宋体" w:hAnsi="宋体" w:eastAsia="宋体" w:cs="宋体"/>
          <w:spacing w:val="-8"/>
          <w:sz w:val="24"/>
          <w:szCs w:val="24"/>
        </w:rPr>
        <w:t>特</w:t>
      </w:r>
      <w:r>
        <w:rPr>
          <w:rFonts w:ascii="宋体" w:hAnsi="宋体" w:eastAsia="宋体" w:cs="宋体"/>
          <w:spacing w:val="-7"/>
          <w:sz w:val="24"/>
          <w:szCs w:val="24"/>
        </w:rPr>
        <w:t>此证明。</w:t>
      </w:r>
    </w:p>
    <w:p>
      <w:pPr>
        <w:spacing w:line="283" w:lineRule="auto"/>
        <w:rPr>
          <w:rFonts w:ascii="Arial"/>
          <w:sz w:val="21"/>
        </w:rPr>
      </w:pPr>
    </w:p>
    <w:p>
      <w:pPr>
        <w:spacing w:line="283" w:lineRule="auto"/>
        <w:rPr>
          <w:rFonts w:ascii="Arial"/>
          <w:sz w:val="21"/>
        </w:rPr>
      </w:pPr>
    </w:p>
    <w:p>
      <w:pPr>
        <w:spacing w:before="78" w:line="219" w:lineRule="auto"/>
        <w:ind w:left="621"/>
        <w:rPr>
          <w:rFonts w:ascii="宋体" w:hAnsi="宋体" w:eastAsia="宋体" w:cs="宋体"/>
          <w:sz w:val="24"/>
          <w:szCs w:val="24"/>
        </w:rPr>
      </w:pPr>
      <w:r>
        <w:rPr>
          <w:rFonts w:ascii="宋体" w:hAnsi="宋体" w:eastAsia="宋体" w:cs="宋体"/>
          <w:spacing w:val="-4"/>
          <w:sz w:val="24"/>
          <w:szCs w:val="24"/>
        </w:rPr>
        <w:t>附：</w:t>
      </w:r>
      <w:r>
        <w:rPr>
          <w:rFonts w:ascii="宋体" w:hAnsi="宋体" w:eastAsia="宋体" w:cs="宋体"/>
          <w:spacing w:val="-2"/>
          <w:sz w:val="24"/>
          <w:szCs w:val="24"/>
        </w:rPr>
        <w:t>法定代表人身份证明</w:t>
      </w:r>
    </w:p>
    <w:p/>
    <w:p/>
    <w:p>
      <w:pPr>
        <w:spacing w:line="129" w:lineRule="exact"/>
      </w:pPr>
    </w:p>
    <w:tbl>
      <w:tblPr>
        <w:tblStyle w:val="10"/>
        <w:tblW w:w="3969"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6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427" w:hRule="atLeast"/>
        </w:trPr>
        <w:tc>
          <w:tcPr>
            <w:tcW w:w="3969"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spacing w:before="78" w:line="220" w:lineRule="auto"/>
              <w:ind w:left="189"/>
              <w:rPr>
                <w:rFonts w:ascii="宋体" w:hAnsi="宋体" w:eastAsia="宋体" w:cs="宋体"/>
                <w:sz w:val="24"/>
                <w:szCs w:val="24"/>
              </w:rPr>
            </w:pPr>
            <w:r>
              <w:rPr>
                <w:rFonts w:ascii="宋体" w:hAnsi="宋体" w:eastAsia="宋体" w:cs="宋体"/>
                <w:spacing w:val="9"/>
                <w:sz w:val="24"/>
                <w:szCs w:val="24"/>
              </w:rPr>
              <w:t>法</w:t>
            </w:r>
            <w:r>
              <w:rPr>
                <w:rFonts w:ascii="宋体" w:hAnsi="宋体" w:eastAsia="宋体" w:cs="宋体"/>
                <w:spacing w:val="6"/>
                <w:sz w:val="24"/>
                <w:szCs w:val="24"/>
              </w:rPr>
              <w:t>定代表人身份证复印件(正面)</w:t>
            </w:r>
          </w:p>
        </w:tc>
      </w:tr>
    </w:tbl>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before="79" w:line="219" w:lineRule="auto"/>
        <w:ind w:left="122"/>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before="182" w:line="220" w:lineRule="auto"/>
        <w:jc w:val="right"/>
        <w:rPr>
          <w:rFonts w:ascii="宋体" w:hAnsi="宋体" w:eastAsia="宋体" w:cs="宋体"/>
          <w:sz w:val="24"/>
          <w:szCs w:val="24"/>
        </w:rPr>
      </w:pPr>
      <w:r>
        <w:rPr>
          <w:rFonts w:ascii="宋体" w:hAnsi="宋体" w:eastAsia="宋体" w:cs="宋体"/>
          <w:spacing w:val="-11"/>
          <w:sz w:val="24"/>
          <w:szCs w:val="24"/>
        </w:rPr>
        <w:t>日</w:t>
      </w:r>
      <w:r>
        <w:rPr>
          <w:rFonts w:ascii="宋体" w:hAnsi="宋体" w:eastAsia="宋体" w:cs="宋体"/>
          <w:spacing w:val="-8"/>
          <w:sz w:val="24"/>
          <w:szCs w:val="24"/>
        </w:rPr>
        <w:t>期：年月日</w:t>
      </w:r>
    </w:p>
    <w:p>
      <w:pPr>
        <w:sectPr>
          <w:footerReference r:id="rId76" w:type="default"/>
          <w:pgSz w:w="11906" w:h="16839"/>
          <w:pgMar w:top="400" w:right="1417" w:bottom="1320" w:left="1305" w:header="0" w:footer="1156" w:gutter="0"/>
          <w:pgNumType w:fmt="decimal"/>
          <w:cols w:space="720" w:num="1"/>
        </w:sectPr>
      </w:pPr>
    </w:p>
    <w:p>
      <w:pPr>
        <w:spacing w:line="344" w:lineRule="auto"/>
        <w:rPr>
          <w:rFonts w:ascii="Arial"/>
          <w:sz w:val="21"/>
        </w:rPr>
      </w:pPr>
      <w:r>
        <w:pict>
          <v:shape id="_x0000_s1168" o:spid="_x0000_s1168" o:spt="202" type="#_x0000_t202" style="position:absolute;left:0pt;margin-left:278.85pt;margin-top:289.9pt;height:124.4pt;width:200.95pt;mso-position-horizontal-relative:page;mso-position-vertical-relative:page;z-index:2516787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10"/>
                    <w:tblW w:w="3968"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6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27" w:hRule="atLeast"/>
                    </w:trPr>
                    <w:tc>
                      <w:tcPr>
                        <w:tcW w:w="3968"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spacing w:before="78" w:line="220" w:lineRule="auto"/>
                          <w:ind w:left="187"/>
                          <w:rPr>
                            <w:rFonts w:ascii="宋体" w:hAnsi="宋体" w:eastAsia="宋体" w:cs="宋体"/>
                            <w:sz w:val="24"/>
                            <w:szCs w:val="24"/>
                          </w:rPr>
                        </w:pPr>
                        <w:r>
                          <w:rPr>
                            <w:rFonts w:ascii="宋体" w:hAnsi="宋体" w:eastAsia="宋体" w:cs="宋体"/>
                            <w:spacing w:val="11"/>
                            <w:sz w:val="24"/>
                            <w:szCs w:val="24"/>
                          </w:rPr>
                          <w:t>委</w:t>
                        </w:r>
                        <w:r>
                          <w:rPr>
                            <w:rFonts w:ascii="宋体" w:hAnsi="宋体" w:eastAsia="宋体" w:cs="宋体"/>
                            <w:spacing w:val="6"/>
                            <w:sz w:val="24"/>
                            <w:szCs w:val="24"/>
                          </w:rPr>
                          <w:t>托代理人身份证复印件(反面)</w:t>
                        </w:r>
                      </w:p>
                    </w:tc>
                  </w:tr>
                </w:tbl>
                <w:p>
                  <w:pPr>
                    <w:rPr>
                      <w:rFonts w:ascii="Arial"/>
                      <w:sz w:val="21"/>
                    </w:rPr>
                  </w:pPr>
                </w:p>
              </w:txbxContent>
            </v:textbox>
          </v:shape>
        </w:pict>
      </w:r>
    </w:p>
    <w:p>
      <w:pPr>
        <w:spacing w:line="345" w:lineRule="auto"/>
        <w:rPr>
          <w:rFonts w:ascii="Arial"/>
          <w:sz w:val="21"/>
        </w:rPr>
      </w:pPr>
    </w:p>
    <w:p>
      <w:pPr>
        <w:spacing w:before="78" w:line="219" w:lineRule="auto"/>
        <w:ind w:left="3213"/>
        <w:outlineLvl w:val="6"/>
        <w:rPr>
          <w:rFonts w:ascii="宋体" w:hAnsi="宋体" w:eastAsia="宋体" w:cs="宋体"/>
          <w:sz w:val="24"/>
          <w:szCs w:val="24"/>
        </w:rPr>
      </w:pPr>
      <w:bookmarkStart w:id="24" w:name="_bookmark31"/>
      <w:bookmarkEnd w:id="24"/>
      <w:bookmarkStart w:id="25" w:name="_bookmark45"/>
      <w:bookmarkEnd w:id="25"/>
      <w:r>
        <w:rPr>
          <w:rFonts w:ascii="宋体" w:hAnsi="宋体" w:eastAsia="宋体" w:cs="宋体"/>
          <w:spacing w:val="-1"/>
          <w:sz w:val="24"/>
          <w:szCs w:val="24"/>
          <w14:textOutline w14:w="4354" w14:cap="flat" w14:cmpd="sng">
            <w14:solidFill>
              <w14:srgbClr w14:val="000000"/>
            </w14:solidFill>
            <w14:prstDash w14:val="solid"/>
            <w14:miter w14:val="0"/>
          </w14:textOutline>
        </w:rPr>
        <w:t>六</w:t>
      </w:r>
      <w:r>
        <w:rPr>
          <w:rFonts w:ascii="宋体" w:hAnsi="宋体" w:eastAsia="宋体" w:cs="宋体"/>
          <w:sz w:val="24"/>
          <w:szCs w:val="24"/>
          <w14:textOutline w14:w="4354" w14:cap="flat" w14:cmpd="sng">
            <w14:solidFill>
              <w14:srgbClr w14:val="000000"/>
            </w14:solidFill>
            <w14:prstDash w14:val="solid"/>
            <w14:miter w14:val="0"/>
          </w14:textOutline>
        </w:rPr>
        <w:t>、法定代表人授权委托书</w:t>
      </w:r>
    </w:p>
    <w:p>
      <w:pPr>
        <w:spacing w:line="284" w:lineRule="auto"/>
        <w:rPr>
          <w:rFonts w:ascii="Arial"/>
          <w:sz w:val="21"/>
        </w:rPr>
      </w:pPr>
    </w:p>
    <w:p>
      <w:pPr>
        <w:spacing w:line="284" w:lineRule="auto"/>
        <w:rPr>
          <w:rFonts w:ascii="Arial"/>
          <w:sz w:val="21"/>
        </w:rPr>
      </w:pPr>
    </w:p>
    <w:p>
      <w:pPr>
        <w:spacing w:before="78" w:line="359" w:lineRule="auto"/>
        <w:ind w:left="121" w:firstLine="481"/>
        <w:rPr>
          <w:rFonts w:ascii="宋体" w:hAnsi="宋体" w:eastAsia="宋体" w:cs="宋体"/>
          <w:sz w:val="24"/>
          <w:szCs w:val="24"/>
        </w:rPr>
      </w:pPr>
      <w:r>
        <w:rPr>
          <w:rFonts w:ascii="宋体" w:hAnsi="宋体" w:eastAsia="宋体" w:cs="宋体"/>
          <w:spacing w:val="14"/>
          <w:sz w:val="24"/>
          <w:szCs w:val="24"/>
        </w:rPr>
        <w:t>本人(</w:t>
      </w:r>
      <w:r>
        <w:rPr>
          <w:rFonts w:ascii="宋体" w:hAnsi="宋体" w:eastAsia="宋体" w:cs="宋体"/>
          <w:spacing w:val="12"/>
          <w:sz w:val="24"/>
          <w:szCs w:val="24"/>
        </w:rPr>
        <w:t>姓</w:t>
      </w:r>
      <w:r>
        <w:rPr>
          <w:rFonts w:ascii="宋体" w:hAnsi="宋体" w:eastAsia="宋体" w:cs="宋体"/>
          <w:spacing w:val="7"/>
          <w:sz w:val="24"/>
          <w:szCs w:val="24"/>
        </w:rPr>
        <w:t>名) 系(供应商名称) 的法定代表人，现拟派我单位(姓名) 为我方委托</w:t>
      </w:r>
      <w:r>
        <w:rPr>
          <w:rFonts w:ascii="宋体" w:hAnsi="宋体" w:eastAsia="宋体" w:cs="宋体"/>
          <w:sz w:val="24"/>
          <w:szCs w:val="24"/>
        </w:rPr>
        <w:t xml:space="preserve"> </w:t>
      </w:r>
      <w:r>
        <w:rPr>
          <w:rFonts w:ascii="宋体" w:hAnsi="宋体" w:eastAsia="宋体" w:cs="宋体"/>
          <w:spacing w:val="2"/>
          <w:sz w:val="24"/>
          <w:szCs w:val="24"/>
        </w:rPr>
        <w:t>代理人。委托代理人根据授权，就(招标项目名称</w:t>
      </w:r>
      <w:r>
        <w:rPr>
          <w:rFonts w:ascii="宋体" w:hAnsi="宋体" w:eastAsia="宋体" w:cs="宋体"/>
          <w:spacing w:val="1"/>
          <w:sz w:val="24"/>
          <w:szCs w:val="24"/>
        </w:rPr>
        <w:t>) 的投标，以本公司名义处理一切与</w:t>
      </w:r>
      <w:r>
        <w:rPr>
          <w:rFonts w:ascii="宋体" w:hAnsi="宋体" w:eastAsia="宋体" w:cs="宋体"/>
          <w:sz w:val="24"/>
          <w:szCs w:val="24"/>
        </w:rPr>
        <w:t xml:space="preserve"> </w:t>
      </w:r>
      <w:r>
        <w:rPr>
          <w:rFonts w:ascii="宋体" w:hAnsi="宋体" w:eastAsia="宋体" w:cs="宋体"/>
          <w:spacing w:val="-4"/>
          <w:sz w:val="24"/>
          <w:szCs w:val="24"/>
        </w:rPr>
        <w:t>之有</w:t>
      </w:r>
      <w:r>
        <w:rPr>
          <w:rFonts w:ascii="宋体" w:hAnsi="宋体" w:eastAsia="宋体" w:cs="宋体"/>
          <w:spacing w:val="-3"/>
          <w:sz w:val="24"/>
          <w:szCs w:val="24"/>
        </w:rPr>
        <w:t>关</w:t>
      </w:r>
      <w:r>
        <w:rPr>
          <w:rFonts w:ascii="宋体" w:hAnsi="宋体" w:eastAsia="宋体" w:cs="宋体"/>
          <w:spacing w:val="-2"/>
          <w:sz w:val="24"/>
          <w:szCs w:val="24"/>
        </w:rPr>
        <w:t>的事务，其法律后果由我方承担。</w:t>
      </w:r>
    </w:p>
    <w:p>
      <w:pPr>
        <w:spacing w:line="219" w:lineRule="auto"/>
        <w:ind w:left="601"/>
        <w:rPr>
          <w:rFonts w:ascii="宋体" w:hAnsi="宋体" w:eastAsia="宋体" w:cs="宋体"/>
          <w:sz w:val="24"/>
          <w:szCs w:val="24"/>
        </w:rPr>
      </w:pPr>
      <w:r>
        <w:rPr>
          <w:rFonts w:ascii="宋体" w:hAnsi="宋体" w:eastAsia="宋体" w:cs="宋体"/>
          <w:spacing w:val="-10"/>
          <w:sz w:val="24"/>
          <w:szCs w:val="24"/>
        </w:rPr>
        <w:t>代</w:t>
      </w:r>
      <w:r>
        <w:rPr>
          <w:rFonts w:ascii="宋体" w:hAnsi="宋体" w:eastAsia="宋体" w:cs="宋体"/>
          <w:spacing w:val="-8"/>
          <w:sz w:val="24"/>
          <w:szCs w:val="24"/>
        </w:rPr>
        <w:t>理</w:t>
      </w:r>
      <w:r>
        <w:rPr>
          <w:rFonts w:ascii="宋体" w:hAnsi="宋体" w:eastAsia="宋体" w:cs="宋体"/>
          <w:spacing w:val="-5"/>
          <w:sz w:val="24"/>
          <w:szCs w:val="24"/>
        </w:rPr>
        <w:t>人：性别：年龄：</w:t>
      </w:r>
    </w:p>
    <w:p>
      <w:pPr>
        <w:spacing w:before="180" w:line="220" w:lineRule="auto"/>
        <w:ind w:left="604"/>
        <w:rPr>
          <w:rFonts w:ascii="宋体" w:hAnsi="宋体" w:eastAsia="宋体" w:cs="宋体"/>
          <w:sz w:val="24"/>
          <w:szCs w:val="24"/>
        </w:rPr>
      </w:pPr>
      <w:r>
        <w:rPr>
          <w:rFonts w:ascii="宋体" w:hAnsi="宋体" w:eastAsia="宋体" w:cs="宋体"/>
          <w:spacing w:val="-12"/>
          <w:sz w:val="24"/>
          <w:szCs w:val="24"/>
        </w:rPr>
        <w:t>单</w:t>
      </w:r>
      <w:r>
        <w:rPr>
          <w:rFonts w:ascii="宋体" w:hAnsi="宋体" w:eastAsia="宋体" w:cs="宋体"/>
          <w:spacing w:val="-6"/>
          <w:sz w:val="24"/>
          <w:szCs w:val="24"/>
        </w:rPr>
        <w:t>位：部门：职务：</w:t>
      </w:r>
    </w:p>
    <w:p>
      <w:pPr>
        <w:spacing w:before="180" w:line="220" w:lineRule="auto"/>
        <w:ind w:left="601"/>
        <w:rPr>
          <w:rFonts w:ascii="宋体" w:hAnsi="宋体" w:eastAsia="宋体" w:cs="宋体"/>
          <w:sz w:val="24"/>
          <w:szCs w:val="24"/>
        </w:rPr>
      </w:pPr>
      <w:r>
        <w:rPr>
          <w:rFonts w:ascii="宋体" w:hAnsi="宋体" w:eastAsia="宋体" w:cs="宋体"/>
          <w:spacing w:val="-4"/>
          <w:sz w:val="24"/>
          <w:szCs w:val="24"/>
        </w:rPr>
        <w:t>代</w:t>
      </w:r>
      <w:r>
        <w:rPr>
          <w:rFonts w:ascii="宋体" w:hAnsi="宋体" w:eastAsia="宋体" w:cs="宋体"/>
          <w:spacing w:val="-3"/>
          <w:sz w:val="24"/>
          <w:szCs w:val="24"/>
        </w:rPr>
        <w:t>理人无转委权，特此申明。</w:t>
      </w:r>
    </w:p>
    <w:p>
      <w:pPr>
        <w:spacing w:line="283" w:lineRule="auto"/>
        <w:rPr>
          <w:rFonts w:ascii="Arial"/>
          <w:sz w:val="21"/>
        </w:rPr>
      </w:pPr>
    </w:p>
    <w:p>
      <w:pPr>
        <w:spacing w:line="283" w:lineRule="auto"/>
        <w:rPr>
          <w:rFonts w:ascii="Arial"/>
          <w:sz w:val="21"/>
        </w:rPr>
      </w:pPr>
    </w:p>
    <w:p>
      <w:pPr>
        <w:spacing w:before="79" w:line="219" w:lineRule="auto"/>
        <w:ind w:left="141"/>
        <w:rPr>
          <w:rFonts w:ascii="宋体" w:hAnsi="宋体" w:eastAsia="宋体" w:cs="宋体"/>
          <w:sz w:val="24"/>
          <w:szCs w:val="24"/>
        </w:rPr>
      </w:pPr>
      <w:r>
        <w:rPr>
          <w:rFonts w:ascii="宋体" w:hAnsi="宋体" w:eastAsia="宋体" w:cs="宋体"/>
          <w:spacing w:val="-5"/>
          <w:sz w:val="24"/>
          <w:szCs w:val="24"/>
        </w:rPr>
        <w:t>附：委托代理人身份证明</w:t>
      </w:r>
      <w:r>
        <w:rPr>
          <w:rFonts w:ascii="宋体" w:hAnsi="宋体" w:eastAsia="宋体" w:cs="宋体"/>
          <w:spacing w:val="-3"/>
          <w:sz w:val="24"/>
          <w:szCs w:val="24"/>
        </w:rPr>
        <w:t>。</w:t>
      </w:r>
    </w:p>
    <w:p>
      <w:pPr>
        <w:spacing w:line="145" w:lineRule="exact"/>
      </w:pPr>
    </w:p>
    <w:tbl>
      <w:tblPr>
        <w:tblStyle w:val="10"/>
        <w:tblW w:w="3969"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6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427" w:hRule="atLeast"/>
        </w:trPr>
        <w:tc>
          <w:tcPr>
            <w:tcW w:w="3969"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spacing w:before="78" w:line="220" w:lineRule="auto"/>
              <w:ind w:left="187"/>
              <w:rPr>
                <w:rFonts w:ascii="宋体" w:hAnsi="宋体" w:eastAsia="宋体" w:cs="宋体"/>
                <w:sz w:val="24"/>
                <w:szCs w:val="24"/>
              </w:rPr>
            </w:pPr>
            <w:r>
              <w:rPr>
                <w:rFonts w:ascii="宋体" w:hAnsi="宋体" w:eastAsia="宋体" w:cs="宋体"/>
                <w:spacing w:val="11"/>
                <w:sz w:val="24"/>
                <w:szCs w:val="24"/>
              </w:rPr>
              <w:t>委</w:t>
            </w:r>
            <w:r>
              <w:rPr>
                <w:rFonts w:ascii="宋体" w:hAnsi="宋体" w:eastAsia="宋体" w:cs="宋体"/>
                <w:spacing w:val="6"/>
                <w:sz w:val="24"/>
                <w:szCs w:val="24"/>
              </w:rPr>
              <w:t>托代理人身份证复印件(正面)</w:t>
            </w:r>
          </w:p>
        </w:tc>
      </w:tr>
    </w:tbl>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before="78" w:line="219" w:lineRule="auto"/>
        <w:ind w:left="122"/>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83" w:lineRule="auto"/>
        <w:rPr>
          <w:rFonts w:ascii="Arial"/>
          <w:sz w:val="21"/>
        </w:rPr>
      </w:pPr>
    </w:p>
    <w:p>
      <w:pPr>
        <w:spacing w:line="284" w:lineRule="auto"/>
        <w:rPr>
          <w:rFonts w:ascii="Arial"/>
          <w:sz w:val="21"/>
        </w:rPr>
      </w:pPr>
    </w:p>
    <w:p>
      <w:pPr>
        <w:spacing w:before="79" w:line="219" w:lineRule="auto"/>
        <w:ind w:left="123"/>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9"/>
          <w:sz w:val="24"/>
          <w:szCs w:val="24"/>
        </w:rPr>
        <w:t>定代表人：(盖章)</w:t>
      </w:r>
    </w:p>
    <w:p>
      <w:pPr>
        <w:spacing w:before="182" w:line="220" w:lineRule="auto"/>
        <w:ind w:left="418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77" w:type="default"/>
          <w:pgSz w:w="11906" w:h="16839"/>
          <w:pgMar w:top="400" w:right="1417" w:bottom="1319" w:left="1305"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3291"/>
        <w:outlineLvl w:val="6"/>
        <w:rPr>
          <w:rFonts w:ascii="宋体" w:hAnsi="宋体" w:eastAsia="宋体" w:cs="宋体"/>
          <w:sz w:val="24"/>
          <w:szCs w:val="24"/>
        </w:rPr>
      </w:pPr>
      <w:bookmarkStart w:id="26" w:name="_bookmark32"/>
      <w:bookmarkEnd w:id="26"/>
      <w:bookmarkStart w:id="27" w:name="_bookmark46"/>
      <w:bookmarkEnd w:id="27"/>
      <w:r>
        <w:rPr>
          <w:rFonts w:ascii="宋体" w:hAnsi="宋体" w:eastAsia="宋体" w:cs="宋体"/>
          <w:sz w:val="24"/>
          <w:szCs w:val="24"/>
          <w14:textOutline w14:w="4354" w14:cap="flat" w14:cmpd="sng">
            <w14:solidFill>
              <w14:srgbClr w14:val="000000"/>
            </w14:solidFill>
            <w14:prstDash w14:val="solid"/>
            <w14:miter w14:val="0"/>
          </w14:textOutline>
        </w:rPr>
        <w:t>七、供应商基本情况表</w:t>
      </w:r>
    </w:p>
    <w:p/>
    <w:p/>
    <w:p>
      <w:pPr>
        <w:spacing w:line="128" w:lineRule="exact"/>
      </w:pPr>
    </w:p>
    <w:tbl>
      <w:tblPr>
        <w:tblStyle w:val="10"/>
        <w:tblW w:w="89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8"/>
        <w:gridCol w:w="3161"/>
        <w:gridCol w:w="1993"/>
        <w:gridCol w:w="21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1668" w:type="dxa"/>
            <w:tcBorders>
              <w:top w:val="single" w:color="000000" w:sz="2" w:space="0"/>
              <w:bottom w:val="single" w:color="000000" w:sz="2" w:space="0"/>
            </w:tcBorders>
            <w:vAlign w:val="top"/>
          </w:tcPr>
          <w:p>
            <w:pPr>
              <w:spacing w:before="116" w:line="219" w:lineRule="auto"/>
              <w:ind w:left="310"/>
              <w:rPr>
                <w:rFonts w:ascii="宋体" w:hAnsi="宋体" w:eastAsia="宋体" w:cs="宋体"/>
                <w:sz w:val="21"/>
                <w:szCs w:val="21"/>
              </w:rPr>
            </w:pPr>
            <w:r>
              <w:rPr>
                <w:rFonts w:ascii="宋体" w:hAnsi="宋体" w:eastAsia="宋体" w:cs="宋体"/>
                <w:spacing w:val="-2"/>
                <w:sz w:val="21"/>
                <w:szCs w:val="21"/>
              </w:rPr>
              <w:t>供应</w:t>
            </w:r>
            <w:r>
              <w:rPr>
                <w:rFonts w:ascii="宋体" w:hAnsi="宋体" w:eastAsia="宋体" w:cs="宋体"/>
                <w:spacing w:val="-1"/>
                <w:sz w:val="21"/>
                <w:szCs w:val="21"/>
              </w:rPr>
              <w:t>商名称</w:t>
            </w:r>
          </w:p>
        </w:tc>
        <w:tc>
          <w:tcPr>
            <w:tcW w:w="7297" w:type="dxa"/>
            <w:gridSpan w:val="3"/>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668" w:type="dxa"/>
            <w:tcBorders>
              <w:top w:val="single" w:color="000000" w:sz="2" w:space="0"/>
              <w:bottom w:val="single" w:color="000000" w:sz="2" w:space="0"/>
            </w:tcBorders>
            <w:vAlign w:val="top"/>
          </w:tcPr>
          <w:p>
            <w:pPr>
              <w:spacing w:before="113" w:line="221" w:lineRule="auto"/>
              <w:ind w:left="415"/>
              <w:rPr>
                <w:rFonts w:ascii="宋体" w:hAnsi="宋体" w:eastAsia="宋体" w:cs="宋体"/>
                <w:sz w:val="21"/>
                <w:szCs w:val="21"/>
              </w:rPr>
            </w:pPr>
            <w:r>
              <w:rPr>
                <w:rFonts w:ascii="宋体" w:hAnsi="宋体" w:eastAsia="宋体" w:cs="宋体"/>
                <w:spacing w:val="-2"/>
                <w:sz w:val="21"/>
                <w:szCs w:val="21"/>
              </w:rPr>
              <w:t>注册地</w:t>
            </w:r>
            <w:r>
              <w:rPr>
                <w:rFonts w:ascii="宋体" w:hAnsi="宋体" w:eastAsia="宋体" w:cs="宋体"/>
                <w:spacing w:val="-1"/>
                <w:sz w:val="21"/>
                <w:szCs w:val="21"/>
              </w:rPr>
              <w:t>址</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2" w:line="220" w:lineRule="auto"/>
              <w:ind w:left="597"/>
              <w:rPr>
                <w:rFonts w:ascii="宋体" w:hAnsi="宋体" w:eastAsia="宋体" w:cs="宋体"/>
                <w:sz w:val="21"/>
                <w:szCs w:val="21"/>
              </w:rPr>
            </w:pPr>
            <w:r>
              <w:rPr>
                <w:rFonts w:ascii="宋体" w:hAnsi="宋体" w:eastAsia="宋体" w:cs="宋体"/>
                <w:spacing w:val="-6"/>
                <w:sz w:val="21"/>
                <w:szCs w:val="21"/>
              </w:rPr>
              <w:t>邮</w:t>
            </w:r>
            <w:r>
              <w:rPr>
                <w:rFonts w:ascii="宋体" w:hAnsi="宋体" w:eastAsia="宋体" w:cs="宋体"/>
                <w:spacing w:val="-4"/>
                <w:sz w:val="21"/>
                <w:szCs w:val="21"/>
              </w:rPr>
              <w:t>政编码</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668" w:type="dxa"/>
            <w:tcBorders>
              <w:top w:val="single" w:color="000000" w:sz="2" w:space="0"/>
              <w:bottom w:val="single" w:color="000000" w:sz="2" w:space="0"/>
            </w:tcBorders>
            <w:vAlign w:val="top"/>
          </w:tcPr>
          <w:p>
            <w:pPr>
              <w:spacing w:before="113" w:line="221" w:lineRule="auto"/>
              <w:ind w:left="417"/>
              <w:rPr>
                <w:rFonts w:ascii="宋体" w:hAnsi="宋体" w:eastAsia="宋体" w:cs="宋体"/>
                <w:sz w:val="21"/>
                <w:szCs w:val="21"/>
              </w:rPr>
            </w:pPr>
            <w:r>
              <w:rPr>
                <w:rFonts w:ascii="宋体" w:hAnsi="宋体" w:eastAsia="宋体" w:cs="宋体"/>
                <w:spacing w:val="-2"/>
                <w:sz w:val="21"/>
                <w:szCs w:val="21"/>
              </w:rPr>
              <w:t>成立时间</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3" w:line="220" w:lineRule="auto"/>
              <w:ind w:left="585"/>
              <w:rPr>
                <w:rFonts w:ascii="宋体" w:hAnsi="宋体" w:eastAsia="宋体" w:cs="宋体"/>
                <w:sz w:val="21"/>
                <w:szCs w:val="21"/>
              </w:rPr>
            </w:pPr>
            <w:r>
              <w:rPr>
                <w:rFonts w:ascii="宋体" w:hAnsi="宋体" w:eastAsia="宋体" w:cs="宋体"/>
                <w:spacing w:val="-3"/>
                <w:sz w:val="21"/>
                <w:szCs w:val="21"/>
              </w:rPr>
              <w:t>企</w:t>
            </w:r>
            <w:r>
              <w:rPr>
                <w:rFonts w:ascii="宋体" w:hAnsi="宋体" w:eastAsia="宋体" w:cs="宋体"/>
                <w:spacing w:val="-2"/>
                <w:sz w:val="21"/>
                <w:szCs w:val="21"/>
              </w:rPr>
              <w:t>业性质</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668" w:type="dxa"/>
            <w:tcBorders>
              <w:top w:val="single" w:color="000000" w:sz="2" w:space="0"/>
              <w:bottom w:val="single" w:color="000000" w:sz="2" w:space="0"/>
            </w:tcBorders>
            <w:vAlign w:val="top"/>
          </w:tcPr>
          <w:p>
            <w:pPr>
              <w:spacing w:before="113" w:line="220" w:lineRule="auto"/>
              <w:ind w:left="317"/>
              <w:rPr>
                <w:rFonts w:ascii="宋体" w:hAnsi="宋体" w:eastAsia="宋体" w:cs="宋体"/>
                <w:sz w:val="21"/>
                <w:szCs w:val="21"/>
              </w:rPr>
            </w:pPr>
            <w:r>
              <w:rPr>
                <w:rFonts w:ascii="宋体" w:hAnsi="宋体" w:eastAsia="宋体" w:cs="宋体"/>
                <w:spacing w:val="-4"/>
                <w:sz w:val="21"/>
                <w:szCs w:val="21"/>
              </w:rPr>
              <w:t>营</w:t>
            </w:r>
            <w:r>
              <w:rPr>
                <w:rFonts w:ascii="宋体" w:hAnsi="宋体" w:eastAsia="宋体" w:cs="宋体"/>
                <w:spacing w:val="-2"/>
                <w:sz w:val="21"/>
                <w:szCs w:val="21"/>
              </w:rPr>
              <w:t>业执照号</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4" w:line="221" w:lineRule="auto"/>
              <w:ind w:left="581"/>
              <w:rPr>
                <w:rFonts w:ascii="宋体" w:hAnsi="宋体" w:eastAsia="宋体" w:cs="宋体"/>
                <w:sz w:val="21"/>
                <w:szCs w:val="21"/>
              </w:rPr>
            </w:pPr>
            <w:r>
              <w:rPr>
                <w:rFonts w:ascii="宋体" w:hAnsi="宋体" w:eastAsia="宋体" w:cs="宋体"/>
                <w:spacing w:val="-2"/>
                <w:sz w:val="21"/>
                <w:szCs w:val="21"/>
              </w:rPr>
              <w:t>注册资</w:t>
            </w:r>
            <w:r>
              <w:rPr>
                <w:rFonts w:ascii="宋体" w:hAnsi="宋体" w:eastAsia="宋体" w:cs="宋体"/>
                <w:spacing w:val="-1"/>
                <w:sz w:val="21"/>
                <w:szCs w:val="21"/>
              </w:rPr>
              <w:t>金</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1" w:hRule="atLeast"/>
        </w:trPr>
        <w:tc>
          <w:tcPr>
            <w:tcW w:w="1668" w:type="dxa"/>
            <w:tcBorders>
              <w:top w:val="single" w:color="000000" w:sz="2" w:space="0"/>
              <w:bottom w:val="single" w:color="000000" w:sz="2" w:space="0"/>
            </w:tcBorders>
            <w:vAlign w:val="top"/>
          </w:tcPr>
          <w:p>
            <w:pPr>
              <w:spacing w:before="113" w:line="220" w:lineRule="auto"/>
              <w:ind w:left="311"/>
              <w:rPr>
                <w:rFonts w:ascii="宋体" w:hAnsi="宋体" w:eastAsia="宋体" w:cs="宋体"/>
                <w:sz w:val="21"/>
                <w:szCs w:val="21"/>
              </w:rPr>
            </w:pPr>
            <w:r>
              <w:rPr>
                <w:rFonts w:ascii="宋体" w:hAnsi="宋体" w:eastAsia="宋体" w:cs="宋体"/>
                <w:spacing w:val="-2"/>
                <w:sz w:val="21"/>
                <w:szCs w:val="21"/>
              </w:rPr>
              <w:t>法定代</w:t>
            </w:r>
            <w:r>
              <w:rPr>
                <w:rFonts w:ascii="宋体" w:hAnsi="宋体" w:eastAsia="宋体" w:cs="宋体"/>
                <w:spacing w:val="-1"/>
                <w:sz w:val="21"/>
                <w:szCs w:val="21"/>
              </w:rPr>
              <w:t>表人</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3" w:line="222" w:lineRule="auto"/>
              <w:ind w:left="816"/>
              <w:rPr>
                <w:rFonts w:ascii="宋体" w:hAnsi="宋体" w:eastAsia="宋体" w:cs="宋体"/>
                <w:sz w:val="21"/>
                <w:szCs w:val="21"/>
              </w:rPr>
            </w:pPr>
            <w:r>
              <w:rPr>
                <w:rFonts w:ascii="宋体" w:hAnsi="宋体" w:eastAsia="宋体" w:cs="宋体"/>
                <w:spacing w:val="-9"/>
                <w:sz w:val="21"/>
                <w:szCs w:val="21"/>
              </w:rPr>
              <w:t>电</w:t>
            </w:r>
            <w:r>
              <w:rPr>
                <w:rFonts w:ascii="宋体" w:hAnsi="宋体" w:eastAsia="宋体" w:cs="宋体"/>
                <w:spacing w:val="-8"/>
                <w:sz w:val="21"/>
                <w:szCs w:val="21"/>
              </w:rPr>
              <w:t>话</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668" w:type="dxa"/>
            <w:tcBorders>
              <w:top w:val="single" w:color="000000" w:sz="2" w:space="0"/>
              <w:bottom w:val="single" w:color="000000" w:sz="2" w:space="0"/>
            </w:tcBorders>
            <w:vAlign w:val="top"/>
          </w:tcPr>
          <w:p>
            <w:pPr>
              <w:spacing w:before="114" w:line="222" w:lineRule="auto"/>
              <w:ind w:left="521"/>
              <w:rPr>
                <w:rFonts w:ascii="宋体" w:hAnsi="宋体" w:eastAsia="宋体" w:cs="宋体"/>
                <w:sz w:val="21"/>
                <w:szCs w:val="21"/>
              </w:rPr>
            </w:pPr>
            <w:r>
              <w:rPr>
                <w:rFonts w:ascii="宋体" w:hAnsi="宋体" w:eastAsia="宋体" w:cs="宋体"/>
                <w:spacing w:val="-3"/>
                <w:sz w:val="21"/>
                <w:szCs w:val="21"/>
              </w:rPr>
              <w:t>联</w:t>
            </w:r>
            <w:r>
              <w:rPr>
                <w:rFonts w:ascii="宋体" w:hAnsi="宋体" w:eastAsia="宋体" w:cs="宋体"/>
                <w:spacing w:val="-2"/>
                <w:sz w:val="21"/>
                <w:szCs w:val="21"/>
              </w:rPr>
              <w:t>系人</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4" w:line="222" w:lineRule="auto"/>
              <w:ind w:left="816"/>
              <w:rPr>
                <w:rFonts w:ascii="宋体" w:hAnsi="宋体" w:eastAsia="宋体" w:cs="宋体"/>
                <w:sz w:val="21"/>
                <w:szCs w:val="21"/>
              </w:rPr>
            </w:pPr>
            <w:r>
              <w:rPr>
                <w:rFonts w:ascii="宋体" w:hAnsi="宋体" w:eastAsia="宋体" w:cs="宋体"/>
                <w:spacing w:val="-9"/>
                <w:sz w:val="21"/>
                <w:szCs w:val="21"/>
              </w:rPr>
              <w:t>电</w:t>
            </w:r>
            <w:r>
              <w:rPr>
                <w:rFonts w:ascii="宋体" w:hAnsi="宋体" w:eastAsia="宋体" w:cs="宋体"/>
                <w:spacing w:val="-8"/>
                <w:sz w:val="21"/>
                <w:szCs w:val="21"/>
              </w:rPr>
              <w:t>话</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2" w:hRule="atLeast"/>
        </w:trPr>
        <w:tc>
          <w:tcPr>
            <w:tcW w:w="1668" w:type="dxa"/>
            <w:tcBorders>
              <w:top w:val="single" w:color="000000" w:sz="2" w:space="0"/>
              <w:bottom w:val="single" w:color="000000" w:sz="2" w:space="0"/>
            </w:tcBorders>
            <w:vAlign w:val="top"/>
          </w:tcPr>
          <w:p>
            <w:pPr>
              <w:spacing w:before="114" w:line="219" w:lineRule="auto"/>
              <w:ind w:left="624"/>
              <w:rPr>
                <w:rFonts w:ascii="宋体" w:hAnsi="宋体" w:eastAsia="宋体" w:cs="宋体"/>
                <w:sz w:val="21"/>
                <w:szCs w:val="21"/>
              </w:rPr>
            </w:pPr>
            <w:r>
              <w:rPr>
                <w:rFonts w:ascii="宋体" w:hAnsi="宋体" w:eastAsia="宋体" w:cs="宋体"/>
                <w:spacing w:val="-2"/>
                <w:sz w:val="21"/>
                <w:szCs w:val="21"/>
              </w:rPr>
              <w:t>传真</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4" w:line="225" w:lineRule="auto"/>
              <w:ind w:left="808"/>
              <w:rPr>
                <w:rFonts w:ascii="宋体" w:hAnsi="宋体" w:eastAsia="宋体" w:cs="宋体"/>
                <w:sz w:val="21"/>
                <w:szCs w:val="21"/>
              </w:rPr>
            </w:pPr>
            <w:r>
              <w:rPr>
                <w:rFonts w:ascii="宋体" w:hAnsi="宋体" w:eastAsia="宋体" w:cs="宋体"/>
                <w:spacing w:val="-7"/>
                <w:sz w:val="21"/>
                <w:szCs w:val="21"/>
              </w:rPr>
              <w:t>网</w:t>
            </w:r>
            <w:r>
              <w:rPr>
                <w:rFonts w:ascii="宋体" w:hAnsi="宋体" w:eastAsia="宋体" w:cs="宋体"/>
                <w:spacing w:val="-6"/>
                <w:sz w:val="21"/>
                <w:szCs w:val="21"/>
              </w:rPr>
              <w:t>址</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668" w:type="dxa"/>
            <w:tcBorders>
              <w:top w:val="single" w:color="000000" w:sz="2" w:space="0"/>
              <w:bottom w:val="single" w:color="000000" w:sz="2" w:space="0"/>
            </w:tcBorders>
            <w:vAlign w:val="top"/>
          </w:tcPr>
          <w:p>
            <w:pPr>
              <w:spacing w:before="115" w:line="220" w:lineRule="auto"/>
              <w:ind w:left="416"/>
              <w:rPr>
                <w:rFonts w:ascii="宋体" w:hAnsi="宋体" w:eastAsia="宋体" w:cs="宋体"/>
                <w:sz w:val="21"/>
                <w:szCs w:val="21"/>
              </w:rPr>
            </w:pPr>
            <w:r>
              <w:rPr>
                <w:rFonts w:ascii="宋体" w:hAnsi="宋体" w:eastAsia="宋体" w:cs="宋体"/>
                <w:spacing w:val="-2"/>
                <w:sz w:val="21"/>
                <w:szCs w:val="21"/>
              </w:rPr>
              <w:t>开户银</w:t>
            </w:r>
            <w:r>
              <w:rPr>
                <w:rFonts w:ascii="宋体" w:hAnsi="宋体" w:eastAsia="宋体" w:cs="宋体"/>
                <w:spacing w:val="-1"/>
                <w:sz w:val="21"/>
                <w:szCs w:val="21"/>
              </w:rPr>
              <w:t>行</w:t>
            </w:r>
          </w:p>
        </w:tc>
        <w:tc>
          <w:tcPr>
            <w:tcW w:w="3161" w:type="dxa"/>
            <w:tcBorders>
              <w:top w:val="single" w:color="000000" w:sz="2" w:space="0"/>
              <w:bottom w:val="single" w:color="000000" w:sz="2" w:space="0"/>
            </w:tcBorders>
            <w:vAlign w:val="top"/>
          </w:tcPr>
          <w:p>
            <w:pPr>
              <w:rPr>
                <w:rFonts w:ascii="Arial"/>
                <w:sz w:val="21"/>
              </w:rPr>
            </w:pPr>
          </w:p>
        </w:tc>
        <w:tc>
          <w:tcPr>
            <w:tcW w:w="1993" w:type="dxa"/>
            <w:tcBorders>
              <w:top w:val="single" w:color="000000" w:sz="2" w:space="0"/>
              <w:bottom w:val="single" w:color="000000" w:sz="2" w:space="0"/>
            </w:tcBorders>
            <w:vAlign w:val="top"/>
          </w:tcPr>
          <w:p>
            <w:pPr>
              <w:spacing w:before="115" w:line="220" w:lineRule="auto"/>
              <w:ind w:left="582"/>
              <w:rPr>
                <w:rFonts w:ascii="宋体" w:hAnsi="宋体" w:eastAsia="宋体" w:cs="宋体"/>
                <w:sz w:val="21"/>
                <w:szCs w:val="21"/>
              </w:rPr>
            </w:pPr>
            <w:r>
              <w:rPr>
                <w:rFonts w:ascii="宋体" w:hAnsi="宋体" w:eastAsia="宋体" w:cs="宋体"/>
                <w:spacing w:val="-2"/>
                <w:sz w:val="21"/>
                <w:szCs w:val="21"/>
              </w:rPr>
              <w:t>银行帐</w:t>
            </w:r>
            <w:r>
              <w:rPr>
                <w:rFonts w:ascii="宋体" w:hAnsi="宋体" w:eastAsia="宋体" w:cs="宋体"/>
                <w:spacing w:val="-1"/>
                <w:sz w:val="21"/>
                <w:szCs w:val="21"/>
              </w:rPr>
              <w:t>号</w:t>
            </w:r>
          </w:p>
        </w:tc>
        <w:tc>
          <w:tcPr>
            <w:tcW w:w="2143"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5" w:hRule="atLeast"/>
        </w:trPr>
        <w:tc>
          <w:tcPr>
            <w:tcW w:w="1668" w:type="dxa"/>
            <w:tcBorders>
              <w:top w:val="single" w:color="000000" w:sz="2" w:space="0"/>
              <w:bottom w:val="single" w:color="000000" w:sz="2" w:space="0"/>
            </w:tcBorders>
            <w:vAlign w:val="top"/>
          </w:tcPr>
          <w:p>
            <w:pPr>
              <w:spacing w:line="304" w:lineRule="auto"/>
              <w:rPr>
                <w:rFonts w:ascii="Arial"/>
                <w:sz w:val="21"/>
              </w:rPr>
            </w:pPr>
          </w:p>
          <w:p>
            <w:pPr>
              <w:spacing w:line="305" w:lineRule="auto"/>
              <w:rPr>
                <w:rFonts w:ascii="Arial"/>
                <w:sz w:val="21"/>
              </w:rPr>
            </w:pPr>
          </w:p>
          <w:p>
            <w:pPr>
              <w:spacing w:before="68" w:line="220" w:lineRule="auto"/>
              <w:ind w:left="416"/>
              <w:rPr>
                <w:rFonts w:ascii="宋体" w:hAnsi="宋体" w:eastAsia="宋体" w:cs="宋体"/>
                <w:sz w:val="21"/>
                <w:szCs w:val="21"/>
              </w:rPr>
            </w:pPr>
            <w:r>
              <w:rPr>
                <w:rFonts w:ascii="宋体" w:hAnsi="宋体" w:eastAsia="宋体" w:cs="宋体"/>
                <w:spacing w:val="-2"/>
                <w:sz w:val="21"/>
                <w:szCs w:val="21"/>
              </w:rPr>
              <w:t>职工概</w:t>
            </w:r>
            <w:r>
              <w:rPr>
                <w:rFonts w:ascii="宋体" w:hAnsi="宋体" w:eastAsia="宋体" w:cs="宋体"/>
                <w:spacing w:val="-1"/>
                <w:sz w:val="21"/>
                <w:szCs w:val="21"/>
              </w:rPr>
              <w:t>况</w:t>
            </w:r>
          </w:p>
        </w:tc>
        <w:tc>
          <w:tcPr>
            <w:tcW w:w="7297" w:type="dxa"/>
            <w:gridSpan w:val="3"/>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10" w:hRule="atLeast"/>
        </w:trPr>
        <w:tc>
          <w:tcPr>
            <w:tcW w:w="1668" w:type="dxa"/>
            <w:tcBorders>
              <w:top w:val="single" w:color="000000" w:sz="2" w:space="0"/>
              <w:bottom w:val="single" w:color="000000" w:sz="2" w:space="0"/>
            </w:tcBorders>
            <w:vAlign w:val="top"/>
          </w:tcPr>
          <w:p>
            <w:pPr>
              <w:spacing w:line="305" w:lineRule="auto"/>
              <w:rPr>
                <w:rFonts w:ascii="Arial"/>
                <w:sz w:val="21"/>
              </w:rPr>
            </w:pPr>
          </w:p>
          <w:p>
            <w:pPr>
              <w:spacing w:line="306" w:lineRule="auto"/>
              <w:rPr>
                <w:rFonts w:ascii="Arial"/>
                <w:sz w:val="21"/>
              </w:rPr>
            </w:pPr>
          </w:p>
          <w:p>
            <w:pPr>
              <w:spacing w:before="68" w:line="220" w:lineRule="auto"/>
              <w:ind w:left="417"/>
              <w:rPr>
                <w:rFonts w:ascii="宋体" w:hAnsi="宋体" w:eastAsia="宋体" w:cs="宋体"/>
                <w:sz w:val="21"/>
                <w:szCs w:val="21"/>
              </w:rPr>
            </w:pPr>
            <w:r>
              <w:rPr>
                <w:rFonts w:ascii="宋体" w:hAnsi="宋体" w:eastAsia="宋体" w:cs="宋体"/>
                <w:spacing w:val="-2"/>
                <w:sz w:val="21"/>
                <w:szCs w:val="21"/>
              </w:rPr>
              <w:t>经营范围</w:t>
            </w:r>
          </w:p>
        </w:tc>
        <w:tc>
          <w:tcPr>
            <w:tcW w:w="7297" w:type="dxa"/>
            <w:gridSpan w:val="3"/>
            <w:tcBorders>
              <w:top w:val="single" w:color="000000" w:sz="2" w:space="0"/>
              <w:bottom w:val="single" w:color="000000" w:sz="2" w:space="0"/>
            </w:tcBorders>
            <w:vAlign w:val="top"/>
          </w:tcPr>
          <w:p>
            <w:pPr>
              <w:rPr>
                <w:rFonts w:ascii="Arial"/>
                <w:sz w:val="21"/>
              </w:rPr>
            </w:pPr>
          </w:p>
        </w:tc>
      </w:tr>
    </w:tbl>
    <w:p>
      <w:pPr>
        <w:rPr>
          <w:rFonts w:ascii="Arial"/>
          <w:sz w:val="21"/>
        </w:rPr>
      </w:pPr>
    </w:p>
    <w:p>
      <w:pPr>
        <w:sectPr>
          <w:footerReference r:id="rId78" w:type="default"/>
          <w:pgSz w:w="11906" w:h="16839"/>
          <w:pgMar w:top="400" w:right="1465" w:bottom="1320" w:left="1465"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2974"/>
        <w:outlineLvl w:val="6"/>
        <w:rPr>
          <w:rFonts w:ascii="宋体" w:hAnsi="宋体" w:eastAsia="宋体" w:cs="宋体"/>
          <w:sz w:val="24"/>
          <w:szCs w:val="24"/>
        </w:rPr>
      </w:pPr>
      <w:bookmarkStart w:id="28" w:name="_bookmark33"/>
      <w:bookmarkEnd w:id="28"/>
      <w:bookmarkStart w:id="29" w:name="_bookmark47"/>
      <w:bookmarkEnd w:id="29"/>
      <w:r>
        <w:rPr>
          <w:rFonts w:ascii="宋体" w:hAnsi="宋体" w:eastAsia="宋体" w:cs="宋体"/>
          <w:spacing w:val="-1"/>
          <w:sz w:val="24"/>
          <w:szCs w:val="24"/>
          <w14:textOutline w14:w="4354" w14:cap="flat" w14:cmpd="sng">
            <w14:solidFill>
              <w14:srgbClr w14:val="000000"/>
            </w14:solidFill>
            <w14:prstDash w14:val="solid"/>
            <w14:miter w14:val="0"/>
          </w14:textOutline>
        </w:rPr>
        <w:t>八、</w:t>
      </w:r>
      <w:r>
        <w:rPr>
          <w:rFonts w:ascii="宋体" w:hAnsi="宋体" w:eastAsia="宋体" w:cs="宋体"/>
          <w:sz w:val="24"/>
          <w:szCs w:val="24"/>
          <w14:textOutline w14:w="4354" w14:cap="flat" w14:cmpd="sng">
            <w14:solidFill>
              <w14:srgbClr w14:val="000000"/>
            </w14:solidFill>
            <w14:prstDash w14:val="solid"/>
            <w14:miter w14:val="0"/>
          </w14:textOutline>
        </w:rPr>
        <w:t>供应商资格条件证明材料</w:t>
      </w:r>
    </w:p>
    <w:p>
      <w:pPr>
        <w:spacing w:before="182" w:line="219" w:lineRule="auto"/>
        <w:ind w:left="2"/>
        <w:rPr>
          <w:rFonts w:ascii="宋体" w:hAnsi="宋体" w:eastAsia="宋体" w:cs="宋体"/>
          <w:sz w:val="24"/>
          <w:szCs w:val="24"/>
        </w:rPr>
      </w:pPr>
      <w:r>
        <w:rPr>
          <w:rFonts w:ascii="宋体" w:hAnsi="宋体" w:eastAsia="宋体" w:cs="宋体"/>
          <w:spacing w:val="-6"/>
          <w:sz w:val="24"/>
          <w:szCs w:val="24"/>
        </w:rPr>
        <w:t>8.1 满足</w:t>
      </w:r>
      <w:r>
        <w:rPr>
          <w:rFonts w:ascii="宋体" w:hAnsi="宋体" w:eastAsia="宋体" w:cs="宋体"/>
          <w:spacing w:val="-5"/>
          <w:sz w:val="24"/>
          <w:szCs w:val="24"/>
        </w:rPr>
        <w:t>《</w:t>
      </w:r>
      <w:r>
        <w:rPr>
          <w:rFonts w:ascii="宋体" w:hAnsi="宋体" w:eastAsia="宋体" w:cs="宋体"/>
          <w:spacing w:val="-3"/>
          <w:sz w:val="24"/>
          <w:szCs w:val="24"/>
        </w:rPr>
        <w:t>中华人民共和国政府采购法》第二十二条规定。</w:t>
      </w:r>
    </w:p>
    <w:p>
      <w:pPr>
        <w:spacing w:before="283" w:line="360" w:lineRule="auto"/>
        <w:ind w:left="5" w:hanging="5"/>
        <w:rPr>
          <w:rFonts w:ascii="宋体" w:hAnsi="宋体" w:eastAsia="宋体" w:cs="宋体"/>
          <w:sz w:val="24"/>
          <w:szCs w:val="24"/>
        </w:rPr>
      </w:pPr>
      <w:r>
        <w:rPr>
          <w:rFonts w:ascii="宋体" w:hAnsi="宋体" w:eastAsia="宋体" w:cs="宋体"/>
          <w:spacing w:val="4"/>
          <w:sz w:val="24"/>
          <w:szCs w:val="24"/>
        </w:rPr>
        <w:t>①、具有独立承担民</w:t>
      </w:r>
      <w:r>
        <w:rPr>
          <w:rFonts w:ascii="宋体" w:hAnsi="宋体" w:eastAsia="宋体" w:cs="宋体"/>
          <w:spacing w:val="3"/>
          <w:sz w:val="24"/>
          <w:szCs w:val="24"/>
        </w:rPr>
        <w:t>事</w:t>
      </w:r>
      <w:r>
        <w:rPr>
          <w:rFonts w:ascii="宋体" w:hAnsi="宋体" w:eastAsia="宋体" w:cs="宋体"/>
          <w:spacing w:val="2"/>
          <w:sz w:val="24"/>
          <w:szCs w:val="24"/>
        </w:rPr>
        <w:t>责任的能力。提供在中华人民共和国境内有效的执照(或证书)</w:t>
      </w:r>
      <w:r>
        <w:rPr>
          <w:rFonts w:ascii="宋体" w:hAnsi="宋体" w:eastAsia="宋体" w:cs="宋体"/>
          <w:sz w:val="24"/>
          <w:szCs w:val="24"/>
        </w:rPr>
        <w:t xml:space="preserve"> </w:t>
      </w:r>
      <w:r>
        <w:rPr>
          <w:rFonts w:ascii="宋体" w:hAnsi="宋体" w:eastAsia="宋体" w:cs="宋体"/>
          <w:spacing w:val="-13"/>
          <w:sz w:val="24"/>
          <w:szCs w:val="24"/>
        </w:rPr>
        <w:t>副</w:t>
      </w:r>
      <w:r>
        <w:rPr>
          <w:rFonts w:ascii="宋体" w:hAnsi="宋体" w:eastAsia="宋体" w:cs="宋体"/>
          <w:spacing w:val="-7"/>
          <w:sz w:val="24"/>
          <w:szCs w:val="24"/>
        </w:rPr>
        <w:t>本复印件证明；</w:t>
      </w:r>
    </w:p>
    <w:p>
      <w:pPr>
        <w:spacing w:before="25" w:line="360" w:lineRule="auto"/>
        <w:ind w:left="5" w:right="34" w:hanging="5"/>
        <w:rPr>
          <w:rFonts w:ascii="宋体" w:hAnsi="宋体" w:eastAsia="宋体" w:cs="宋体"/>
          <w:sz w:val="24"/>
          <w:szCs w:val="24"/>
        </w:rPr>
      </w:pPr>
      <w:r>
        <w:rPr>
          <w:rFonts w:ascii="宋体" w:hAnsi="宋体" w:eastAsia="宋体" w:cs="宋体"/>
          <w:spacing w:val="-6"/>
          <w:sz w:val="24"/>
          <w:szCs w:val="24"/>
        </w:rPr>
        <w:t>②</w:t>
      </w:r>
      <w:r>
        <w:rPr>
          <w:rFonts w:ascii="宋体" w:hAnsi="宋体" w:eastAsia="宋体" w:cs="宋体"/>
          <w:spacing w:val="-5"/>
          <w:sz w:val="24"/>
          <w:szCs w:val="24"/>
        </w:rPr>
        <w:t>、</w:t>
      </w:r>
      <w:r>
        <w:rPr>
          <w:rFonts w:ascii="宋体" w:hAnsi="宋体" w:eastAsia="宋体" w:cs="宋体"/>
          <w:spacing w:val="-3"/>
          <w:sz w:val="24"/>
          <w:szCs w:val="24"/>
        </w:rPr>
        <w:t>具有良好的商业信誉和健全的财务会计制度。提供 2023 年经第三方会计师事务所</w:t>
      </w:r>
      <w:r>
        <w:rPr>
          <w:rFonts w:ascii="宋体" w:hAnsi="宋体" w:eastAsia="宋体" w:cs="宋体"/>
          <w:sz w:val="24"/>
          <w:szCs w:val="24"/>
        </w:rPr>
        <w:t xml:space="preserve"> </w:t>
      </w:r>
      <w:r>
        <w:rPr>
          <w:rFonts w:ascii="宋体" w:hAnsi="宋体" w:eastAsia="宋体" w:cs="宋体"/>
          <w:spacing w:val="-2"/>
          <w:sz w:val="24"/>
          <w:szCs w:val="24"/>
        </w:rPr>
        <w:t>审计的企业财务报告或银行出具的资信证明；供应商注册时</w:t>
      </w:r>
      <w:r>
        <w:rPr>
          <w:rFonts w:ascii="宋体" w:hAnsi="宋体" w:eastAsia="宋体" w:cs="宋体"/>
          <w:spacing w:val="-1"/>
          <w:sz w:val="24"/>
          <w:szCs w:val="24"/>
        </w:rPr>
        <w:t>间截止投标文件递交截止日</w:t>
      </w:r>
      <w:r>
        <w:rPr>
          <w:rFonts w:ascii="宋体" w:hAnsi="宋体" w:eastAsia="宋体" w:cs="宋体"/>
          <w:sz w:val="24"/>
          <w:szCs w:val="24"/>
        </w:rPr>
        <w:t xml:space="preserve"> </w:t>
      </w:r>
      <w:r>
        <w:rPr>
          <w:rFonts w:ascii="宋体" w:hAnsi="宋体" w:eastAsia="宋体" w:cs="宋体"/>
          <w:spacing w:val="-6"/>
          <w:sz w:val="24"/>
          <w:szCs w:val="24"/>
        </w:rPr>
        <w:t>不</w:t>
      </w:r>
      <w:r>
        <w:rPr>
          <w:rFonts w:ascii="宋体" w:hAnsi="宋体" w:eastAsia="宋体" w:cs="宋体"/>
          <w:spacing w:val="-4"/>
          <w:sz w:val="24"/>
          <w:szCs w:val="24"/>
        </w:rPr>
        <w:t>足</w:t>
      </w:r>
      <w:r>
        <w:rPr>
          <w:rFonts w:ascii="宋体" w:hAnsi="宋体" w:eastAsia="宋体" w:cs="宋体"/>
          <w:spacing w:val="-3"/>
          <w:sz w:val="24"/>
          <w:szCs w:val="24"/>
        </w:rPr>
        <w:t>一年的，也可提供在工商备案的公司章程；</w:t>
      </w:r>
    </w:p>
    <w:p>
      <w:pPr>
        <w:spacing w:before="27" w:line="360" w:lineRule="auto"/>
        <w:ind w:left="3" w:right="34" w:hanging="3"/>
        <w:rPr>
          <w:rFonts w:ascii="宋体" w:hAnsi="宋体" w:eastAsia="宋体" w:cs="宋体"/>
          <w:sz w:val="24"/>
          <w:szCs w:val="24"/>
        </w:rPr>
      </w:pPr>
      <w:r>
        <w:rPr>
          <w:rFonts w:ascii="宋体" w:hAnsi="宋体" w:eastAsia="宋体" w:cs="宋体"/>
          <w:spacing w:val="-2"/>
          <w:sz w:val="24"/>
          <w:szCs w:val="24"/>
        </w:rPr>
        <w:t>③、具有履行合同所必需的设备和专业技术能</w:t>
      </w:r>
      <w:r>
        <w:rPr>
          <w:rFonts w:ascii="宋体" w:hAnsi="宋体" w:eastAsia="宋体" w:cs="宋体"/>
          <w:spacing w:val="-1"/>
          <w:sz w:val="24"/>
          <w:szCs w:val="24"/>
        </w:rPr>
        <w:t>力。提供履行合同所必需的设备和专业技</w:t>
      </w:r>
      <w:r>
        <w:rPr>
          <w:rFonts w:ascii="宋体" w:hAnsi="宋体" w:eastAsia="宋体" w:cs="宋体"/>
          <w:sz w:val="24"/>
          <w:szCs w:val="24"/>
        </w:rPr>
        <w:t xml:space="preserve"> </w:t>
      </w:r>
      <w:r>
        <w:rPr>
          <w:rFonts w:ascii="宋体" w:hAnsi="宋体" w:eastAsia="宋体" w:cs="宋体"/>
          <w:spacing w:val="-12"/>
          <w:sz w:val="24"/>
          <w:szCs w:val="24"/>
        </w:rPr>
        <w:t>术</w:t>
      </w:r>
      <w:r>
        <w:rPr>
          <w:rFonts w:ascii="宋体" w:hAnsi="宋体" w:eastAsia="宋体" w:cs="宋体"/>
          <w:spacing w:val="-6"/>
          <w:sz w:val="24"/>
          <w:szCs w:val="24"/>
        </w:rPr>
        <w:t>能力的书面声明；</w:t>
      </w:r>
    </w:p>
    <w:p>
      <w:pPr>
        <w:spacing w:before="28" w:line="360" w:lineRule="auto"/>
        <w:ind w:right="34"/>
        <w:rPr>
          <w:rFonts w:ascii="宋体" w:hAnsi="宋体" w:eastAsia="宋体" w:cs="宋体"/>
          <w:sz w:val="24"/>
          <w:szCs w:val="24"/>
        </w:rPr>
      </w:pPr>
      <w:r>
        <w:rPr>
          <w:rFonts w:ascii="宋体" w:hAnsi="宋体" w:eastAsia="宋体" w:cs="宋体"/>
          <w:spacing w:val="-8"/>
          <w:sz w:val="24"/>
          <w:szCs w:val="24"/>
        </w:rPr>
        <w:t>④、有依</w:t>
      </w:r>
      <w:r>
        <w:rPr>
          <w:rFonts w:ascii="宋体" w:hAnsi="宋体" w:eastAsia="宋体" w:cs="宋体"/>
          <w:spacing w:val="-6"/>
          <w:sz w:val="24"/>
          <w:szCs w:val="24"/>
        </w:rPr>
        <w:t>法</w:t>
      </w:r>
      <w:r>
        <w:rPr>
          <w:rFonts w:ascii="宋体" w:hAnsi="宋体" w:eastAsia="宋体" w:cs="宋体"/>
          <w:spacing w:val="-4"/>
          <w:sz w:val="24"/>
          <w:szCs w:val="24"/>
        </w:rPr>
        <w:t>缴纳税收和社会保障资金的良好记录。提供近 3 个月中任意一个月依法缴纳</w:t>
      </w:r>
      <w:r>
        <w:rPr>
          <w:rFonts w:ascii="宋体" w:hAnsi="宋体" w:eastAsia="宋体" w:cs="宋体"/>
          <w:sz w:val="24"/>
          <w:szCs w:val="24"/>
        </w:rPr>
        <w:t xml:space="preserve"> </w:t>
      </w:r>
      <w:r>
        <w:rPr>
          <w:rFonts w:ascii="宋体" w:hAnsi="宋体" w:eastAsia="宋体" w:cs="宋体"/>
          <w:spacing w:val="-14"/>
          <w:sz w:val="24"/>
          <w:szCs w:val="24"/>
        </w:rPr>
        <w:t>税收</w:t>
      </w:r>
      <w:r>
        <w:rPr>
          <w:rFonts w:ascii="宋体" w:hAnsi="宋体" w:eastAsia="宋体" w:cs="宋体"/>
          <w:spacing w:val="-12"/>
          <w:sz w:val="24"/>
          <w:szCs w:val="24"/>
        </w:rPr>
        <w:t>的</w:t>
      </w:r>
      <w:r>
        <w:rPr>
          <w:rFonts w:ascii="宋体" w:hAnsi="宋体" w:eastAsia="宋体" w:cs="宋体"/>
          <w:spacing w:val="-7"/>
          <w:sz w:val="24"/>
          <w:szCs w:val="24"/>
        </w:rPr>
        <w:t>相关证明材料，如依法免税的，应提供相应文件证明其依法免税。提供近半年中</w:t>
      </w:r>
      <w:r>
        <w:rPr>
          <w:rFonts w:ascii="宋体" w:hAnsi="宋体" w:eastAsia="宋体" w:cs="宋体"/>
          <w:spacing w:val="-14"/>
          <w:sz w:val="24"/>
          <w:szCs w:val="24"/>
        </w:rPr>
        <w:t>任意</w:t>
      </w:r>
      <w:r>
        <w:rPr>
          <w:rFonts w:ascii="宋体" w:hAnsi="宋体" w:eastAsia="宋体" w:cs="宋体"/>
          <w:spacing w:val="-12"/>
          <w:sz w:val="24"/>
          <w:szCs w:val="24"/>
        </w:rPr>
        <w:t>一</w:t>
      </w:r>
      <w:r>
        <w:rPr>
          <w:rFonts w:ascii="宋体" w:hAnsi="宋体" w:eastAsia="宋体" w:cs="宋体"/>
          <w:spacing w:val="-7"/>
          <w:sz w:val="24"/>
          <w:szCs w:val="24"/>
        </w:rPr>
        <w:t>个月依法缴纳社会保险的证明复印件，如依法不需要缴纳社会保障资金的，应提</w:t>
      </w:r>
      <w:r>
        <w:rPr>
          <w:rFonts w:ascii="宋体" w:hAnsi="宋体" w:eastAsia="宋体" w:cs="宋体"/>
          <w:spacing w:val="-3"/>
          <w:sz w:val="24"/>
          <w:szCs w:val="24"/>
        </w:rPr>
        <w:t>供相应文件证明其依法不需要缴纳社会保障资</w:t>
      </w:r>
      <w:r>
        <w:rPr>
          <w:rFonts w:ascii="宋体" w:hAnsi="宋体" w:eastAsia="宋体" w:cs="宋体"/>
          <w:spacing w:val="-2"/>
          <w:sz w:val="24"/>
          <w:szCs w:val="24"/>
        </w:rPr>
        <w:t>金</w:t>
      </w:r>
      <w:r>
        <w:rPr>
          <w:rFonts w:ascii="宋体" w:hAnsi="宋体" w:eastAsia="宋体" w:cs="宋体"/>
          <w:sz w:val="24"/>
          <w:szCs w:val="24"/>
        </w:rPr>
        <w:t>；</w:t>
      </w:r>
    </w:p>
    <w:p>
      <w:pPr>
        <w:spacing w:before="27" w:line="360" w:lineRule="auto"/>
        <w:ind w:left="1" w:right="34" w:hanging="1"/>
        <w:rPr>
          <w:rFonts w:ascii="宋体" w:hAnsi="宋体" w:eastAsia="宋体" w:cs="宋体"/>
          <w:sz w:val="24"/>
          <w:szCs w:val="24"/>
        </w:rPr>
      </w:pPr>
      <w:r>
        <w:rPr>
          <w:rFonts w:ascii="宋体" w:hAnsi="宋体" w:eastAsia="宋体" w:cs="宋体"/>
          <w:spacing w:val="-8"/>
          <w:sz w:val="24"/>
          <w:szCs w:val="24"/>
        </w:rPr>
        <w:t>⑤参加政</w:t>
      </w:r>
      <w:r>
        <w:rPr>
          <w:rFonts w:ascii="宋体" w:hAnsi="宋体" w:eastAsia="宋体" w:cs="宋体"/>
          <w:spacing w:val="-6"/>
          <w:sz w:val="24"/>
          <w:szCs w:val="24"/>
        </w:rPr>
        <w:t>府</w:t>
      </w:r>
      <w:r>
        <w:rPr>
          <w:rFonts w:ascii="宋体" w:hAnsi="宋体" w:eastAsia="宋体" w:cs="宋体"/>
          <w:spacing w:val="-4"/>
          <w:sz w:val="24"/>
          <w:szCs w:val="24"/>
        </w:rPr>
        <w:t>采购活动前三年内</w:t>
      </w:r>
      <w:r>
        <w:rPr>
          <w:rFonts w:hint="eastAsia" w:ascii="宋体" w:hAnsi="宋体" w:eastAsia="宋体" w:cs="宋体"/>
          <w:spacing w:val="-4"/>
          <w:sz w:val="24"/>
          <w:szCs w:val="24"/>
          <w:lang w:eastAsia="zh-CN"/>
        </w:rPr>
        <w:t>，</w:t>
      </w:r>
      <w:r>
        <w:rPr>
          <w:rFonts w:ascii="宋体" w:hAnsi="宋体" w:eastAsia="宋体" w:cs="宋体"/>
          <w:spacing w:val="-4"/>
          <w:sz w:val="24"/>
          <w:szCs w:val="24"/>
        </w:rPr>
        <w:t>在经营活动中没有重大违法记录(提供承诺函</w:t>
      </w:r>
      <w:r>
        <w:rPr>
          <w:rFonts w:hint="eastAsia" w:ascii="宋体" w:hAnsi="宋体" w:eastAsia="宋体" w:cs="宋体"/>
          <w:spacing w:val="-4"/>
          <w:sz w:val="24"/>
          <w:szCs w:val="24"/>
          <w:lang w:eastAsia="zh-CN"/>
        </w:rPr>
        <w:t>，</w:t>
      </w:r>
      <w:r>
        <w:rPr>
          <w:rFonts w:ascii="宋体" w:hAnsi="宋体" w:eastAsia="宋体" w:cs="宋体"/>
          <w:spacing w:val="-4"/>
          <w:sz w:val="24"/>
          <w:szCs w:val="24"/>
        </w:rPr>
        <w:t>格式自</w:t>
      </w:r>
      <w:r>
        <w:rPr>
          <w:rFonts w:ascii="宋体" w:hAnsi="宋体" w:eastAsia="宋体" w:cs="宋体"/>
          <w:sz w:val="24"/>
          <w:szCs w:val="24"/>
        </w:rPr>
        <w:t xml:space="preserve"> </w:t>
      </w:r>
      <w:r>
        <w:rPr>
          <w:rFonts w:ascii="宋体" w:hAnsi="宋体" w:eastAsia="宋体" w:cs="宋体"/>
          <w:spacing w:val="18"/>
          <w:sz w:val="24"/>
          <w:szCs w:val="24"/>
        </w:rPr>
        <w:t>拟)；</w:t>
      </w:r>
    </w:p>
    <w:p>
      <w:pPr>
        <w:spacing w:before="26" w:line="360" w:lineRule="auto"/>
        <w:ind w:left="2"/>
        <w:rPr>
          <w:rFonts w:ascii="宋体" w:hAnsi="宋体" w:eastAsia="宋体" w:cs="宋体"/>
          <w:sz w:val="24"/>
          <w:szCs w:val="24"/>
        </w:rPr>
      </w:pPr>
      <w:r>
        <w:rPr>
          <w:rFonts w:ascii="宋体" w:hAnsi="宋体" w:eastAsia="宋体" w:cs="宋体"/>
          <w:spacing w:val="-6"/>
          <w:sz w:val="24"/>
          <w:szCs w:val="24"/>
        </w:rPr>
        <w:t>8.2</w:t>
      </w:r>
      <w:r>
        <w:rPr>
          <w:rFonts w:ascii="宋体" w:hAnsi="宋体" w:eastAsia="宋体" w:cs="宋体"/>
          <w:spacing w:val="-4"/>
          <w:sz w:val="24"/>
          <w:szCs w:val="24"/>
        </w:rPr>
        <w:t xml:space="preserve"> </w:t>
      </w:r>
      <w:r>
        <w:rPr>
          <w:rFonts w:ascii="宋体" w:hAnsi="宋体" w:eastAsia="宋体" w:cs="宋体"/>
          <w:spacing w:val="-3"/>
          <w:sz w:val="24"/>
          <w:szCs w:val="24"/>
        </w:rPr>
        <w:t>采购人根据采购项目提出的特定资格</w:t>
      </w:r>
    </w:p>
    <w:p>
      <w:pPr>
        <w:spacing w:before="28" w:line="360" w:lineRule="auto"/>
        <w:ind w:left="3" w:right="34" w:hanging="3"/>
        <w:rPr>
          <w:rFonts w:ascii="宋体" w:hAnsi="宋体" w:eastAsia="宋体" w:cs="宋体"/>
          <w:sz w:val="24"/>
          <w:szCs w:val="24"/>
        </w:rPr>
      </w:pPr>
      <w:r>
        <w:rPr>
          <w:rFonts w:ascii="宋体" w:hAnsi="宋体" w:eastAsia="宋体" w:cs="宋体"/>
          <w:spacing w:val="-8"/>
          <w:sz w:val="24"/>
          <w:szCs w:val="24"/>
        </w:rPr>
        <w:t>①、投标人</w:t>
      </w:r>
      <w:r>
        <w:rPr>
          <w:rFonts w:ascii="宋体" w:hAnsi="宋体" w:eastAsia="宋体" w:cs="宋体"/>
          <w:spacing w:val="-7"/>
          <w:sz w:val="24"/>
          <w:szCs w:val="24"/>
        </w:rPr>
        <w:t>须</w:t>
      </w:r>
      <w:r>
        <w:rPr>
          <w:rFonts w:ascii="宋体" w:hAnsi="宋体" w:eastAsia="宋体" w:cs="宋体"/>
          <w:spacing w:val="-4"/>
          <w:sz w:val="24"/>
          <w:szCs w:val="24"/>
        </w:rPr>
        <w:t>具备消防设施工程专业承包二级及以上资质的独立法人企业， 持有有效的</w:t>
      </w:r>
      <w:r>
        <w:rPr>
          <w:rFonts w:ascii="宋体" w:hAnsi="宋体" w:eastAsia="宋体" w:cs="宋体"/>
          <w:sz w:val="24"/>
          <w:szCs w:val="24"/>
        </w:rPr>
        <w:t xml:space="preserve"> </w:t>
      </w:r>
      <w:r>
        <w:rPr>
          <w:rFonts w:ascii="宋体" w:hAnsi="宋体" w:eastAsia="宋体" w:cs="宋体"/>
          <w:spacing w:val="-6"/>
          <w:sz w:val="24"/>
          <w:szCs w:val="24"/>
        </w:rPr>
        <w:t>建设</w:t>
      </w:r>
      <w:r>
        <w:rPr>
          <w:rFonts w:ascii="宋体" w:hAnsi="宋体" w:eastAsia="宋体" w:cs="宋体"/>
          <w:spacing w:val="-5"/>
          <w:sz w:val="24"/>
          <w:szCs w:val="24"/>
        </w:rPr>
        <w:t>行</w:t>
      </w:r>
      <w:r>
        <w:rPr>
          <w:rFonts w:ascii="宋体" w:hAnsi="宋体" w:eastAsia="宋体" w:cs="宋体"/>
          <w:spacing w:val="-3"/>
          <w:sz w:val="24"/>
          <w:szCs w:val="24"/>
        </w:rPr>
        <w:t>政主管部门颁发的安全生产许可证；</w:t>
      </w:r>
    </w:p>
    <w:p>
      <w:pPr>
        <w:spacing w:before="26" w:line="360" w:lineRule="auto"/>
        <w:ind w:left="3" w:right="34" w:hanging="3"/>
        <w:rPr>
          <w:rFonts w:ascii="宋体" w:hAnsi="宋体" w:eastAsia="宋体" w:cs="宋体"/>
          <w:sz w:val="24"/>
          <w:szCs w:val="24"/>
        </w:rPr>
      </w:pPr>
      <w:r>
        <w:rPr>
          <w:rFonts w:ascii="宋体" w:hAnsi="宋体" w:eastAsia="宋体" w:cs="宋体"/>
          <w:spacing w:val="-8"/>
          <w:sz w:val="24"/>
          <w:szCs w:val="24"/>
        </w:rPr>
        <w:t>②、项目负</w:t>
      </w:r>
      <w:r>
        <w:rPr>
          <w:rFonts w:ascii="宋体" w:hAnsi="宋体" w:eastAsia="宋体" w:cs="宋体"/>
          <w:spacing w:val="-6"/>
          <w:sz w:val="24"/>
          <w:szCs w:val="24"/>
        </w:rPr>
        <w:t>责</w:t>
      </w:r>
      <w:r>
        <w:rPr>
          <w:rFonts w:ascii="宋体" w:hAnsi="宋体" w:eastAsia="宋体" w:cs="宋体"/>
          <w:spacing w:val="-4"/>
          <w:sz w:val="24"/>
          <w:szCs w:val="24"/>
        </w:rPr>
        <w:t>人须具备机电工程专业二级及以上注册建造师执业资格，具备有效的安全</w:t>
      </w:r>
      <w:r>
        <w:rPr>
          <w:rFonts w:ascii="宋体" w:hAnsi="宋体" w:eastAsia="宋体" w:cs="宋体"/>
          <w:sz w:val="24"/>
          <w:szCs w:val="24"/>
        </w:rPr>
        <w:t xml:space="preserve"> </w:t>
      </w:r>
      <w:r>
        <w:rPr>
          <w:rFonts w:ascii="宋体" w:hAnsi="宋体" w:eastAsia="宋体" w:cs="宋体"/>
          <w:spacing w:val="-2"/>
          <w:sz w:val="24"/>
          <w:szCs w:val="24"/>
        </w:rPr>
        <w:t>生产考核合格证书，且项目负责人及</w:t>
      </w:r>
      <w:r>
        <w:rPr>
          <w:rFonts w:ascii="宋体" w:hAnsi="宋体" w:eastAsia="宋体" w:cs="宋体"/>
          <w:spacing w:val="-1"/>
          <w:sz w:val="24"/>
          <w:szCs w:val="24"/>
        </w:rPr>
        <w:t>技术负责人无其他在建项目。</w:t>
      </w:r>
    </w:p>
    <w:p>
      <w:pPr>
        <w:spacing w:before="28" w:line="360" w:lineRule="auto"/>
        <w:ind w:right="34" w:firstLine="2"/>
        <w:rPr>
          <w:rFonts w:ascii="宋体" w:hAnsi="宋体" w:eastAsia="宋体" w:cs="宋体"/>
          <w:sz w:val="24"/>
          <w:szCs w:val="24"/>
        </w:rPr>
      </w:pPr>
      <w:r>
        <w:rPr>
          <w:rFonts w:ascii="宋体" w:hAnsi="宋体" w:eastAsia="宋体" w:cs="宋体"/>
          <w:spacing w:val="-6"/>
          <w:sz w:val="24"/>
          <w:szCs w:val="24"/>
        </w:rPr>
        <w:t>8.3 信誉</w:t>
      </w:r>
      <w:r>
        <w:rPr>
          <w:rFonts w:hint="eastAsia" w:ascii="宋体" w:hAnsi="宋体" w:eastAsia="宋体" w:cs="宋体"/>
          <w:spacing w:val="-6"/>
          <w:sz w:val="24"/>
          <w:szCs w:val="24"/>
          <w:lang w:eastAsia="zh-CN"/>
        </w:rPr>
        <w:t>：</w:t>
      </w:r>
      <w:r>
        <w:rPr>
          <w:rFonts w:ascii="宋体" w:hAnsi="宋体" w:eastAsia="宋体" w:cs="宋体"/>
          <w:spacing w:val="-3"/>
          <w:sz w:val="24"/>
          <w:szCs w:val="24"/>
        </w:rPr>
        <w:t>供应商如在“信用中国”网站(www.creditchina.gov.cn) 、中国政府采购</w:t>
      </w:r>
      <w:r>
        <w:rPr>
          <w:rFonts w:ascii="宋体" w:hAnsi="宋体" w:eastAsia="宋体" w:cs="宋体"/>
          <w:sz w:val="24"/>
          <w:szCs w:val="24"/>
        </w:rPr>
        <w:t xml:space="preserve"> </w:t>
      </w:r>
      <w:r>
        <w:rPr>
          <w:rFonts w:ascii="宋体" w:hAnsi="宋体" w:eastAsia="宋体" w:cs="宋体"/>
          <w:spacing w:val="12"/>
          <w:sz w:val="24"/>
          <w:szCs w:val="24"/>
        </w:rPr>
        <w:t>网(</w:t>
      </w:r>
      <w:r>
        <w:rPr>
          <w:rFonts w:ascii="宋体" w:hAnsi="宋体" w:eastAsia="宋体" w:cs="宋体"/>
          <w:sz w:val="24"/>
          <w:szCs w:val="24"/>
        </w:rPr>
        <w:t>www</w:t>
      </w:r>
      <w:r>
        <w:rPr>
          <w:rFonts w:ascii="宋体" w:hAnsi="宋体" w:eastAsia="宋体" w:cs="宋体"/>
          <w:spacing w:val="12"/>
          <w:sz w:val="24"/>
          <w:szCs w:val="24"/>
        </w:rPr>
        <w:t>.</w:t>
      </w:r>
      <w:r>
        <w:rPr>
          <w:rFonts w:ascii="宋体" w:hAnsi="宋体" w:eastAsia="宋体" w:cs="宋体"/>
          <w:sz w:val="24"/>
          <w:szCs w:val="24"/>
        </w:rPr>
        <w:t>ccgp</w:t>
      </w:r>
      <w:r>
        <w:rPr>
          <w:rFonts w:ascii="宋体" w:hAnsi="宋体" w:eastAsia="宋体" w:cs="宋体"/>
          <w:spacing w:val="12"/>
          <w:sz w:val="24"/>
          <w:szCs w:val="24"/>
        </w:rPr>
        <w:t>.</w:t>
      </w:r>
      <w:r>
        <w:rPr>
          <w:rFonts w:ascii="宋体" w:hAnsi="宋体" w:eastAsia="宋体" w:cs="宋体"/>
          <w:sz w:val="24"/>
          <w:szCs w:val="24"/>
        </w:rPr>
        <w:t>gov</w:t>
      </w:r>
      <w:r>
        <w:rPr>
          <w:rFonts w:ascii="宋体" w:hAnsi="宋体" w:eastAsia="宋体" w:cs="宋体"/>
          <w:spacing w:val="6"/>
          <w:sz w:val="24"/>
          <w:szCs w:val="24"/>
        </w:rPr>
        <w:t>.</w:t>
      </w:r>
      <w:r>
        <w:rPr>
          <w:rFonts w:ascii="宋体" w:hAnsi="宋体" w:eastAsia="宋体" w:cs="宋体"/>
          <w:sz w:val="24"/>
          <w:szCs w:val="24"/>
        </w:rPr>
        <w:t>cn</w:t>
      </w:r>
      <w:r>
        <w:rPr>
          <w:rFonts w:ascii="宋体" w:hAnsi="宋体" w:eastAsia="宋体" w:cs="宋体"/>
          <w:spacing w:val="6"/>
          <w:sz w:val="24"/>
          <w:szCs w:val="24"/>
        </w:rPr>
        <w:t>)等渠道被列入失信被执行人、</w:t>
      </w:r>
      <w:r>
        <w:rPr>
          <w:rFonts w:hint="eastAsia" w:ascii="宋体" w:hAnsi="宋体" w:eastAsia="宋体" w:cs="宋体"/>
          <w:spacing w:val="6"/>
          <w:sz w:val="24"/>
          <w:szCs w:val="24"/>
          <w:lang w:eastAsia="zh-CN"/>
        </w:rPr>
        <w:t>重大税收违法案件当事人名单</w:t>
      </w:r>
      <w:r>
        <w:rPr>
          <w:rFonts w:ascii="宋体" w:hAnsi="宋体" w:eastAsia="宋体" w:cs="宋体"/>
          <w:spacing w:val="6"/>
          <w:sz w:val="24"/>
          <w:szCs w:val="24"/>
        </w:rPr>
        <w:t>、政府采</w:t>
      </w:r>
      <w:r>
        <w:rPr>
          <w:rFonts w:ascii="宋体" w:hAnsi="宋体" w:eastAsia="宋体" w:cs="宋体"/>
          <w:spacing w:val="-2"/>
          <w:sz w:val="24"/>
          <w:szCs w:val="24"/>
        </w:rPr>
        <w:t>购严重违法失信行为记录名单及其它不符合《</w:t>
      </w:r>
      <w:r>
        <w:rPr>
          <w:rFonts w:ascii="宋体" w:hAnsi="宋体" w:eastAsia="宋体" w:cs="宋体"/>
          <w:spacing w:val="-1"/>
          <w:sz w:val="24"/>
          <w:szCs w:val="24"/>
        </w:rPr>
        <w:t>中华人民共和国政府采购法》第二十二条</w:t>
      </w:r>
      <w:r>
        <w:rPr>
          <w:rFonts w:ascii="宋体" w:hAnsi="宋体" w:eastAsia="宋体" w:cs="宋体"/>
          <w:spacing w:val="4"/>
          <w:sz w:val="24"/>
          <w:szCs w:val="24"/>
        </w:rPr>
        <w:t>规定条件的供应商，尚在</w:t>
      </w:r>
      <w:r>
        <w:rPr>
          <w:rFonts w:ascii="宋体" w:hAnsi="宋体" w:eastAsia="宋体" w:cs="宋体"/>
          <w:spacing w:val="2"/>
          <w:sz w:val="24"/>
          <w:szCs w:val="24"/>
        </w:rPr>
        <w:t>处罚期内的将被拒绝参加本次磋商活动。(</w:t>
      </w:r>
      <w:r>
        <w:rPr>
          <w:rFonts w:ascii="宋体" w:hAnsi="宋体" w:eastAsia="宋体" w:cs="宋体"/>
          <w:b/>
          <w:bCs/>
          <w:spacing w:val="2"/>
          <w:sz w:val="24"/>
          <w:szCs w:val="24"/>
        </w:rPr>
        <w:t>提供查询截图</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查询时间为发布公告开始时间到投标截止时间</w:t>
      </w:r>
      <w:r>
        <w:rPr>
          <w:rFonts w:ascii="宋体" w:hAnsi="宋体" w:eastAsia="宋体" w:cs="宋体"/>
          <w:spacing w:val="2"/>
          <w:sz w:val="24"/>
          <w:szCs w:val="24"/>
        </w:rPr>
        <w:t>)</w:t>
      </w:r>
    </w:p>
    <w:p>
      <w:pPr>
        <w:sectPr>
          <w:footerReference r:id="rId79" w:type="default"/>
          <w:pgSz w:w="11906" w:h="16839"/>
          <w:pgMar w:top="400" w:right="1383" w:bottom="1320" w:left="1425"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8.4</w:t>
      </w:r>
      <w:r>
        <w:rPr>
          <w:rFonts w:ascii="宋体" w:hAnsi="宋体" w:eastAsia="宋体" w:cs="宋体"/>
          <w:sz w:val="24"/>
          <w:szCs w:val="24"/>
          <w14:textOutline w14:w="4354" w14:cap="flat" w14:cmpd="sng">
            <w14:solidFill>
              <w14:srgbClr w14:val="000000"/>
            </w14:solidFill>
            <w14:prstDash w14:val="solid"/>
            <w14:miter w14:val="0"/>
          </w14:textOutline>
        </w:rPr>
        <w:t>、磋商保证金</w:t>
      </w:r>
    </w:p>
    <w:p>
      <w:pPr>
        <w:spacing w:line="385" w:lineRule="auto"/>
        <w:rPr>
          <w:rFonts w:ascii="Arial"/>
          <w:sz w:val="21"/>
        </w:rPr>
      </w:pPr>
    </w:p>
    <w:p>
      <w:pPr>
        <w:spacing w:before="78" w:line="219" w:lineRule="auto"/>
        <w:ind w:left="2496"/>
        <w:rPr>
          <w:rFonts w:ascii="宋体" w:hAnsi="宋体" w:eastAsia="宋体" w:cs="宋体"/>
          <w:sz w:val="24"/>
          <w:szCs w:val="24"/>
        </w:rPr>
      </w:pPr>
      <w:r>
        <w:rPr>
          <w:rFonts w:ascii="宋体" w:hAnsi="宋体" w:eastAsia="宋体" w:cs="宋体"/>
          <w:spacing w:val="-4"/>
          <w:sz w:val="24"/>
          <w:szCs w:val="24"/>
        </w:rPr>
        <w:t>说明：此处</w:t>
      </w:r>
      <w:r>
        <w:rPr>
          <w:rFonts w:ascii="宋体" w:hAnsi="宋体" w:eastAsia="宋体" w:cs="宋体"/>
          <w:spacing w:val="-3"/>
          <w:sz w:val="24"/>
          <w:szCs w:val="24"/>
        </w:rPr>
        <w:t>上</w:t>
      </w:r>
      <w:r>
        <w:rPr>
          <w:rFonts w:ascii="宋体" w:hAnsi="宋体" w:eastAsia="宋体" w:cs="宋体"/>
          <w:spacing w:val="-2"/>
          <w:sz w:val="24"/>
          <w:szCs w:val="24"/>
        </w:rPr>
        <w:t>传磋商保证金缴纳凭证。</w:t>
      </w:r>
    </w:p>
    <w:p>
      <w:pPr>
        <w:sectPr>
          <w:footerReference r:id="rId80" w:type="default"/>
          <w:pgSz w:w="11906" w:h="16839"/>
          <w:pgMar w:top="400" w:right="1785" w:bottom="1318" w:left="1428" w:header="0" w:footer="1156" w:gutter="0"/>
          <w:pgNumType w:fmt="decimal"/>
          <w:cols w:space="720" w:num="1"/>
        </w:sectPr>
      </w:pPr>
    </w:p>
    <w:p>
      <w:pPr>
        <w:spacing w:line="314" w:lineRule="auto"/>
        <w:rPr>
          <w:rFonts w:ascii="Arial"/>
          <w:sz w:val="21"/>
        </w:rPr>
      </w:pPr>
    </w:p>
    <w:p>
      <w:pPr>
        <w:spacing w:line="314" w:lineRule="auto"/>
        <w:rPr>
          <w:rFonts w:ascii="Arial"/>
          <w:sz w:val="21"/>
        </w:rPr>
      </w:pPr>
    </w:p>
    <w:p>
      <w:pPr>
        <w:spacing w:line="315" w:lineRule="auto"/>
        <w:rPr>
          <w:rFonts w:ascii="Arial"/>
          <w:sz w:val="21"/>
        </w:rPr>
      </w:pPr>
    </w:p>
    <w:p>
      <w:pPr>
        <w:spacing w:before="78"/>
        <w:ind w:left="1342"/>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8.5、具备履行合同所必需的</w:t>
      </w:r>
      <w:r>
        <w:rPr>
          <w:rFonts w:ascii="宋体" w:hAnsi="宋体" w:eastAsia="宋体" w:cs="宋体"/>
          <w:sz w:val="24"/>
          <w:szCs w:val="24"/>
          <w14:textOutline w14:w="4354" w14:cap="flat" w14:cmpd="sng">
            <w14:solidFill>
              <w14:srgbClr w14:val="000000"/>
            </w14:solidFill>
            <w14:prstDash w14:val="solid"/>
            <w14:miter w14:val="0"/>
          </w14:textOutline>
        </w:rPr>
        <w:t>设备和专业技术能力的证明材料</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8" w:line="220" w:lineRule="auto"/>
        <w:ind w:left="1768"/>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具有履行合同</w:t>
      </w:r>
      <w:r>
        <w:rPr>
          <w:rFonts w:ascii="宋体" w:hAnsi="宋体" w:eastAsia="宋体" w:cs="宋体"/>
          <w:sz w:val="24"/>
          <w:szCs w:val="24"/>
          <w14:textOutline w14:w="4354" w14:cap="flat" w14:cmpd="sng">
            <w14:solidFill>
              <w14:srgbClr w14:val="000000"/>
            </w14:solidFill>
            <w14:prstDash w14:val="solid"/>
            <w14:miter w14:val="0"/>
          </w14:textOutline>
        </w:rPr>
        <w:t>所必需的设备和专业技术能力的承诺函</w:t>
      </w:r>
    </w:p>
    <w:p>
      <w:pPr>
        <w:spacing w:line="283" w:lineRule="auto"/>
        <w:rPr>
          <w:rFonts w:ascii="Arial"/>
          <w:sz w:val="21"/>
        </w:rPr>
      </w:pPr>
    </w:p>
    <w:p>
      <w:pPr>
        <w:spacing w:line="283" w:lineRule="auto"/>
        <w:rPr>
          <w:rFonts w:ascii="Arial"/>
          <w:sz w:val="21"/>
        </w:rPr>
      </w:pPr>
    </w:p>
    <w:p>
      <w:pPr>
        <w:spacing w:before="78" w:line="219" w:lineRule="auto"/>
        <w:ind w:left="480"/>
        <w:rPr>
          <w:rFonts w:ascii="宋体" w:hAnsi="宋体" w:eastAsia="宋体" w:cs="宋体"/>
          <w:sz w:val="24"/>
          <w:szCs w:val="24"/>
        </w:rPr>
      </w:pPr>
      <w:r>
        <w:rPr>
          <w:rFonts w:ascii="宋体" w:hAnsi="宋体" w:eastAsia="宋体" w:cs="宋体"/>
          <w:spacing w:val="14"/>
          <w:sz w:val="24"/>
          <w:szCs w:val="24"/>
        </w:rPr>
        <w:t>致</w:t>
      </w:r>
      <w:r>
        <w:rPr>
          <w:rFonts w:ascii="宋体" w:hAnsi="宋体" w:eastAsia="宋体" w:cs="宋体"/>
          <w:spacing w:val="10"/>
          <w:sz w:val="24"/>
          <w:szCs w:val="24"/>
        </w:rPr>
        <w:t>：(采购人名称)</w:t>
      </w:r>
    </w:p>
    <w:p>
      <w:pPr>
        <w:spacing w:line="283" w:lineRule="auto"/>
        <w:rPr>
          <w:rFonts w:ascii="Arial"/>
          <w:sz w:val="21"/>
        </w:rPr>
      </w:pPr>
    </w:p>
    <w:p>
      <w:pPr>
        <w:spacing w:line="284" w:lineRule="auto"/>
        <w:rPr>
          <w:rFonts w:ascii="Arial"/>
          <w:sz w:val="21"/>
        </w:rPr>
      </w:pPr>
    </w:p>
    <w:p>
      <w:pPr>
        <w:spacing w:before="78" w:line="220" w:lineRule="auto"/>
        <w:ind w:left="481"/>
        <w:rPr>
          <w:rFonts w:ascii="宋体" w:hAnsi="宋体" w:eastAsia="宋体" w:cs="宋体"/>
          <w:sz w:val="24"/>
          <w:szCs w:val="24"/>
        </w:rPr>
      </w:pPr>
      <w:r>
        <w:rPr>
          <w:rFonts w:ascii="宋体" w:hAnsi="宋体" w:eastAsia="宋体" w:cs="宋体"/>
          <w:spacing w:val="-10"/>
          <w:sz w:val="24"/>
          <w:szCs w:val="24"/>
        </w:rPr>
        <w:t>我</w:t>
      </w:r>
      <w:r>
        <w:rPr>
          <w:rFonts w:ascii="宋体" w:hAnsi="宋体" w:eastAsia="宋体" w:cs="宋体"/>
          <w:spacing w:val="-7"/>
          <w:sz w:val="24"/>
          <w:szCs w:val="24"/>
        </w:rPr>
        <w:t>单位郑重承诺：</w:t>
      </w:r>
    </w:p>
    <w:p>
      <w:pPr>
        <w:spacing w:before="181" w:line="368" w:lineRule="auto"/>
        <w:ind w:left="480" w:right="1318" w:firstLine="1"/>
        <w:rPr>
          <w:rFonts w:ascii="宋体" w:hAnsi="宋体" w:eastAsia="宋体" w:cs="宋体"/>
          <w:sz w:val="24"/>
          <w:szCs w:val="24"/>
        </w:rPr>
      </w:pPr>
      <w:r>
        <w:rPr>
          <w:rFonts w:ascii="宋体" w:hAnsi="宋体" w:eastAsia="宋体" w:cs="宋体"/>
          <w:spacing w:val="6"/>
          <w:sz w:val="24"/>
          <w:szCs w:val="24"/>
        </w:rPr>
        <w:t>我单位具备履行(项目名称)合同所必需的设备和专业技术能力</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8"/>
          <w:sz w:val="24"/>
          <w:szCs w:val="24"/>
        </w:rPr>
        <w:t>特</w:t>
      </w:r>
      <w:r>
        <w:rPr>
          <w:rFonts w:ascii="宋体" w:hAnsi="宋体" w:eastAsia="宋体" w:cs="宋体"/>
          <w:spacing w:val="-7"/>
          <w:sz w:val="24"/>
          <w:szCs w:val="24"/>
        </w:rPr>
        <w:t>此承诺。</w:t>
      </w: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8" w:line="220" w:lineRule="auto"/>
        <w:ind w:left="4066"/>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81" w:type="default"/>
          <w:pgSz w:w="11906" w:h="16839"/>
          <w:pgMar w:top="400" w:right="1785" w:bottom="1318" w:left="1427" w:header="0" w:footer="1156" w:gutter="0"/>
          <w:pgNumType w:fmt="decimal"/>
          <w:cols w:space="720" w:num="1"/>
        </w:sect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line="289" w:lineRule="auto"/>
        <w:rPr>
          <w:rFonts w:ascii="Arial"/>
          <w:sz w:val="21"/>
        </w:rPr>
      </w:pPr>
    </w:p>
    <w:p>
      <w:pPr>
        <w:spacing w:before="78" w:line="219" w:lineRule="auto"/>
        <w:ind w:left="499"/>
        <w:outlineLvl w:val="0"/>
        <w:rPr>
          <w:rFonts w:ascii="宋体" w:hAnsi="宋体" w:eastAsia="宋体" w:cs="宋体"/>
          <w:sz w:val="24"/>
          <w:szCs w:val="24"/>
        </w:rPr>
      </w:pPr>
      <w:bookmarkStart w:id="30" w:name="_Toc27188"/>
      <w:r>
        <w:rPr>
          <w:rFonts w:ascii="宋体" w:hAnsi="宋体" w:eastAsia="宋体" w:cs="宋体"/>
          <w:spacing w:val="-4"/>
          <w:sz w:val="24"/>
          <w:szCs w:val="24"/>
          <w14:textOutline w14:w="4354" w14:cap="flat" w14:cmpd="sng">
            <w14:solidFill>
              <w14:srgbClr w14:val="000000"/>
            </w14:solidFill>
            <w14:prstDash w14:val="solid"/>
            <w14:miter w14:val="0"/>
          </w14:textOutline>
        </w:rPr>
        <w:t>8.6、参加政府采购活动</w:t>
      </w:r>
      <w:r>
        <w:rPr>
          <w:rFonts w:ascii="宋体" w:hAnsi="宋体" w:eastAsia="宋体" w:cs="宋体"/>
          <w:spacing w:val="-3"/>
          <w:sz w:val="24"/>
          <w:szCs w:val="24"/>
          <w14:textOutline w14:w="4354" w14:cap="flat" w14:cmpd="sng">
            <w14:solidFill>
              <w14:srgbClr w14:val="000000"/>
            </w14:solidFill>
            <w14:prstDash w14:val="solid"/>
            <w14:miter w14:val="0"/>
          </w14:textOutline>
        </w:rPr>
        <w:t>前</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3</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年内在经营活动中没有重大违法记录的书面声明</w:t>
      </w:r>
      <w:bookmarkEnd w:id="30"/>
    </w:p>
    <w:p>
      <w:pPr>
        <w:spacing w:line="283" w:lineRule="auto"/>
        <w:rPr>
          <w:rFonts w:ascii="Arial"/>
          <w:sz w:val="21"/>
        </w:rPr>
      </w:pPr>
    </w:p>
    <w:p>
      <w:pPr>
        <w:spacing w:line="284" w:lineRule="auto"/>
        <w:rPr>
          <w:rFonts w:ascii="Arial"/>
          <w:sz w:val="21"/>
        </w:rPr>
      </w:pPr>
    </w:p>
    <w:p>
      <w:pPr>
        <w:spacing w:before="78" w:line="219" w:lineRule="auto"/>
        <w:ind w:left="480"/>
        <w:rPr>
          <w:rFonts w:ascii="宋体" w:hAnsi="宋体" w:eastAsia="宋体" w:cs="宋体"/>
          <w:sz w:val="24"/>
          <w:szCs w:val="24"/>
        </w:rPr>
      </w:pPr>
      <w:r>
        <w:rPr>
          <w:rFonts w:ascii="宋体" w:hAnsi="宋体" w:eastAsia="宋体" w:cs="宋体"/>
          <w:spacing w:val="14"/>
          <w:sz w:val="24"/>
          <w:szCs w:val="24"/>
        </w:rPr>
        <w:t>致</w:t>
      </w:r>
      <w:r>
        <w:rPr>
          <w:rFonts w:ascii="宋体" w:hAnsi="宋体" w:eastAsia="宋体" w:cs="宋体"/>
          <w:spacing w:val="10"/>
          <w:sz w:val="24"/>
          <w:szCs w:val="24"/>
        </w:rPr>
        <w:t>：(采购人名称)</w:t>
      </w:r>
    </w:p>
    <w:p>
      <w:pPr>
        <w:spacing w:line="284" w:lineRule="auto"/>
        <w:rPr>
          <w:rFonts w:ascii="Arial"/>
          <w:sz w:val="21"/>
        </w:rPr>
      </w:pPr>
    </w:p>
    <w:p>
      <w:pPr>
        <w:spacing w:line="284" w:lineRule="auto"/>
        <w:rPr>
          <w:rFonts w:ascii="Arial"/>
          <w:sz w:val="21"/>
        </w:rPr>
      </w:pPr>
    </w:p>
    <w:p>
      <w:pPr>
        <w:spacing w:before="78" w:line="359" w:lineRule="auto"/>
        <w:ind w:firstLine="480"/>
        <w:rPr>
          <w:rFonts w:ascii="宋体" w:hAnsi="宋体" w:eastAsia="宋体" w:cs="宋体"/>
          <w:sz w:val="24"/>
          <w:szCs w:val="24"/>
        </w:rPr>
      </w:pPr>
      <w:r>
        <w:rPr>
          <w:rFonts w:ascii="宋体" w:hAnsi="宋体" w:eastAsia="宋体" w:cs="宋体"/>
          <w:spacing w:val="8"/>
          <w:sz w:val="24"/>
          <w:szCs w:val="24"/>
        </w:rPr>
        <w:t>我单位在参与</w:t>
      </w:r>
      <w:r>
        <w:rPr>
          <w:rFonts w:ascii="宋体" w:hAnsi="宋体" w:eastAsia="宋体" w:cs="宋体"/>
          <w:spacing w:val="6"/>
          <w:sz w:val="24"/>
          <w:szCs w:val="24"/>
        </w:rPr>
        <w:t>(</w:t>
      </w:r>
      <w:r>
        <w:rPr>
          <w:rFonts w:ascii="宋体" w:hAnsi="宋体" w:eastAsia="宋体" w:cs="宋体"/>
          <w:spacing w:val="4"/>
          <w:sz w:val="24"/>
          <w:szCs w:val="24"/>
        </w:rPr>
        <w:t>项目名称) 前三年内(以响应文件递交截止之日为期限) 在经营活</w:t>
      </w:r>
      <w:r>
        <w:rPr>
          <w:rFonts w:ascii="宋体" w:hAnsi="宋体" w:eastAsia="宋体" w:cs="宋体"/>
          <w:sz w:val="24"/>
          <w:szCs w:val="24"/>
        </w:rPr>
        <w:t xml:space="preserve"> </w:t>
      </w:r>
      <w:r>
        <w:rPr>
          <w:rFonts w:ascii="宋体" w:hAnsi="宋体" w:eastAsia="宋体" w:cs="宋体"/>
          <w:spacing w:val="-6"/>
          <w:sz w:val="24"/>
          <w:szCs w:val="24"/>
        </w:rPr>
        <w:t>动中没</w:t>
      </w:r>
      <w:r>
        <w:rPr>
          <w:rFonts w:ascii="宋体" w:hAnsi="宋体" w:eastAsia="宋体" w:cs="宋体"/>
          <w:spacing w:val="-3"/>
          <w:sz w:val="24"/>
          <w:szCs w:val="24"/>
        </w:rPr>
        <w:t>有重大违法记录。</w:t>
      </w:r>
    </w:p>
    <w:p>
      <w:pPr>
        <w:spacing w:line="359" w:lineRule="auto"/>
        <w:ind w:firstLine="480"/>
        <w:rPr>
          <w:rFonts w:ascii="宋体" w:hAnsi="宋体" w:eastAsia="宋体" w:cs="宋体"/>
          <w:sz w:val="24"/>
          <w:szCs w:val="24"/>
        </w:rPr>
      </w:pPr>
      <w:r>
        <w:rPr>
          <w:rFonts w:ascii="宋体" w:hAnsi="宋体" w:eastAsia="宋体" w:cs="宋体"/>
          <w:spacing w:val="-2"/>
          <w:sz w:val="24"/>
          <w:szCs w:val="24"/>
        </w:rPr>
        <w:t>若贵方在本项目采购过程中发现我方参加政府采购活动前三年内有重大违法</w:t>
      </w:r>
      <w:r>
        <w:rPr>
          <w:rFonts w:ascii="宋体" w:hAnsi="宋体" w:eastAsia="宋体" w:cs="宋体"/>
          <w:spacing w:val="-1"/>
          <w:sz w:val="24"/>
          <w:szCs w:val="24"/>
        </w:rPr>
        <w:t>记</w:t>
      </w:r>
      <w:r>
        <w:rPr>
          <w:rFonts w:ascii="宋体" w:hAnsi="宋体" w:eastAsia="宋体" w:cs="宋体"/>
          <w:sz w:val="24"/>
          <w:szCs w:val="24"/>
        </w:rPr>
        <w:t xml:space="preserve">录； </w:t>
      </w:r>
      <w:r>
        <w:rPr>
          <w:rFonts w:ascii="宋体" w:hAnsi="宋体" w:eastAsia="宋体" w:cs="宋体"/>
          <w:spacing w:val="-8"/>
          <w:sz w:val="24"/>
          <w:szCs w:val="24"/>
        </w:rPr>
        <w:t>我单位将无条</w:t>
      </w:r>
      <w:r>
        <w:rPr>
          <w:rFonts w:ascii="宋体" w:hAnsi="宋体" w:eastAsia="宋体" w:cs="宋体"/>
          <w:spacing w:val="-5"/>
          <w:sz w:val="24"/>
          <w:szCs w:val="24"/>
        </w:rPr>
        <w:t>件</w:t>
      </w:r>
      <w:r>
        <w:rPr>
          <w:rFonts w:ascii="宋体" w:hAnsi="宋体" w:eastAsia="宋体" w:cs="宋体"/>
          <w:spacing w:val="-4"/>
          <w:sz w:val="24"/>
          <w:szCs w:val="24"/>
        </w:rPr>
        <w:t>退出本项目的投标， 并承担因此引起的一切后果。我方对此声明负全部</w:t>
      </w:r>
      <w:r>
        <w:rPr>
          <w:rFonts w:ascii="宋体" w:hAnsi="宋体" w:eastAsia="宋体" w:cs="宋体"/>
          <w:sz w:val="24"/>
          <w:szCs w:val="24"/>
        </w:rPr>
        <w:t xml:space="preserve"> </w:t>
      </w:r>
      <w:r>
        <w:rPr>
          <w:rFonts w:ascii="宋体" w:hAnsi="宋体" w:eastAsia="宋体" w:cs="宋体"/>
          <w:spacing w:val="-9"/>
          <w:sz w:val="24"/>
          <w:szCs w:val="24"/>
        </w:rPr>
        <w:t>法</w:t>
      </w:r>
      <w:r>
        <w:rPr>
          <w:rFonts w:ascii="宋体" w:hAnsi="宋体" w:eastAsia="宋体" w:cs="宋体"/>
          <w:spacing w:val="-7"/>
          <w:sz w:val="24"/>
          <w:szCs w:val="24"/>
        </w:rPr>
        <w:t>律责任。</w:t>
      </w:r>
    </w:p>
    <w:p>
      <w:pPr>
        <w:spacing w:line="219" w:lineRule="auto"/>
        <w:ind w:left="480"/>
        <w:rPr>
          <w:rFonts w:ascii="宋体" w:hAnsi="宋体" w:eastAsia="宋体" w:cs="宋体"/>
          <w:sz w:val="24"/>
          <w:szCs w:val="24"/>
        </w:rPr>
      </w:pPr>
      <w:r>
        <w:rPr>
          <w:rFonts w:ascii="宋体" w:hAnsi="宋体" w:eastAsia="宋体" w:cs="宋体"/>
          <w:spacing w:val="-9"/>
          <w:sz w:val="24"/>
          <w:szCs w:val="24"/>
        </w:rPr>
        <w:t>特</w:t>
      </w:r>
      <w:r>
        <w:rPr>
          <w:rFonts w:ascii="宋体" w:hAnsi="宋体" w:eastAsia="宋体" w:cs="宋体"/>
          <w:spacing w:val="-6"/>
          <w:sz w:val="24"/>
          <w:szCs w:val="24"/>
        </w:rPr>
        <w:t>此声明！</w:t>
      </w: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69" w:line="221" w:lineRule="auto"/>
        <w:ind w:left="421"/>
        <w:rPr>
          <w:rFonts w:ascii="宋体" w:hAnsi="宋体" w:eastAsia="宋体" w:cs="宋体"/>
          <w:sz w:val="21"/>
          <w:szCs w:val="21"/>
        </w:rPr>
      </w:pPr>
      <w:r>
        <w:rPr>
          <w:rFonts w:ascii="宋体" w:hAnsi="宋体" w:eastAsia="宋体" w:cs="宋体"/>
          <w:spacing w:val="-14"/>
          <w:sz w:val="21"/>
          <w:szCs w:val="21"/>
        </w:rPr>
        <w:t>备</w:t>
      </w:r>
      <w:r>
        <w:rPr>
          <w:rFonts w:ascii="宋体" w:hAnsi="宋体" w:eastAsia="宋体" w:cs="宋体"/>
          <w:spacing w:val="-13"/>
          <w:sz w:val="21"/>
          <w:szCs w:val="21"/>
        </w:rPr>
        <w:t>注：</w:t>
      </w:r>
    </w:p>
    <w:p>
      <w:pPr>
        <w:spacing w:before="156" w:line="219" w:lineRule="auto"/>
        <w:ind w:left="419"/>
        <w:rPr>
          <w:rFonts w:ascii="宋体" w:hAnsi="宋体" w:eastAsia="宋体" w:cs="宋体"/>
          <w:sz w:val="21"/>
          <w:szCs w:val="21"/>
        </w:rPr>
      </w:pPr>
      <w:r>
        <w:rPr>
          <w:rFonts w:ascii="宋体" w:hAnsi="宋体" w:eastAsia="宋体" w:cs="宋体"/>
          <w:spacing w:val="-2"/>
          <w:sz w:val="21"/>
          <w:szCs w:val="21"/>
        </w:rPr>
        <w:t>若供应</w:t>
      </w:r>
      <w:r>
        <w:rPr>
          <w:rFonts w:ascii="宋体" w:hAnsi="宋体" w:eastAsia="宋体" w:cs="宋体"/>
          <w:spacing w:val="-1"/>
          <w:sz w:val="21"/>
          <w:szCs w:val="21"/>
        </w:rPr>
        <w:t>商在响应文件递交截止之日成立时间不足三年，以自成立以来的时间计取。</w:t>
      </w: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79" w:line="219" w:lineRule="auto"/>
        <w:rPr>
          <w:rFonts w:ascii="宋体" w:hAnsi="宋体" w:eastAsia="宋体" w:cs="宋体"/>
          <w:sz w:val="24"/>
          <w:szCs w:val="24"/>
        </w:rPr>
      </w:pPr>
      <w:r>
        <w:rPr>
          <w:rFonts w:ascii="宋体" w:hAnsi="宋体" w:eastAsia="宋体" w:cs="宋体"/>
          <w:spacing w:val="12"/>
          <w:sz w:val="24"/>
          <w:szCs w:val="24"/>
        </w:rPr>
        <w:t>供应商：(盖章</w:t>
      </w:r>
      <w:r>
        <w:rPr>
          <w:rFonts w:ascii="宋体" w:hAnsi="宋体" w:eastAsia="宋体" w:cs="宋体"/>
          <w:spacing w:val="10"/>
          <w:sz w:val="24"/>
          <w:szCs w:val="24"/>
        </w:rPr>
        <w:t>)</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8" w:line="220" w:lineRule="auto"/>
        <w:ind w:left="4066"/>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7"/>
          <w:sz w:val="24"/>
          <w:szCs w:val="24"/>
        </w:rPr>
        <w:t>期：年月日</w:t>
      </w:r>
    </w:p>
    <w:p>
      <w:pPr>
        <w:sectPr>
          <w:footerReference r:id="rId82" w:type="default"/>
          <w:pgSz w:w="11906" w:h="16839"/>
          <w:pgMar w:top="400" w:right="1417" w:bottom="1320" w:left="1427" w:header="0" w:footer="1156" w:gutter="0"/>
          <w:pgNumType w:fmt="decimal"/>
          <w:cols w:space="720" w:num="1"/>
        </w:sect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78"/>
        <w:ind w:left="1703"/>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8.7、具备法律、行政法</w:t>
      </w:r>
      <w:r>
        <w:rPr>
          <w:rFonts w:ascii="宋体" w:hAnsi="宋体" w:eastAsia="宋体" w:cs="宋体"/>
          <w:sz w:val="24"/>
          <w:szCs w:val="24"/>
          <w14:textOutline w14:w="4354" w14:cap="flat" w14:cmpd="sng">
            <w14:solidFill>
              <w14:srgbClr w14:val="000000"/>
            </w14:solidFill>
            <w14:prstDash w14:val="solid"/>
            <w14:miter w14:val="0"/>
          </w14:textOutline>
        </w:rPr>
        <w:t>规规定的其他条件的证明材料</w:t>
      </w:r>
    </w:p>
    <w:p>
      <w:pPr>
        <w:spacing w:line="270" w:lineRule="auto"/>
        <w:rPr>
          <w:rFonts w:ascii="Arial"/>
          <w:sz w:val="21"/>
        </w:rPr>
      </w:pPr>
    </w:p>
    <w:p>
      <w:pPr>
        <w:spacing w:line="271" w:lineRule="auto"/>
        <w:rPr>
          <w:rFonts w:ascii="Arial"/>
          <w:sz w:val="21"/>
        </w:rPr>
      </w:pPr>
    </w:p>
    <w:p>
      <w:pPr>
        <w:spacing w:before="78" w:line="359" w:lineRule="auto"/>
        <w:ind w:firstLine="497"/>
        <w:rPr>
          <w:rFonts w:ascii="宋体" w:hAnsi="宋体" w:eastAsia="宋体" w:cs="宋体"/>
          <w:sz w:val="24"/>
          <w:szCs w:val="24"/>
        </w:rPr>
      </w:pPr>
      <w:r>
        <w:rPr>
          <w:rFonts w:ascii="宋体" w:hAnsi="宋体" w:eastAsia="宋体" w:cs="宋体"/>
          <w:spacing w:val="2"/>
          <w:sz w:val="24"/>
          <w:szCs w:val="24"/>
        </w:rPr>
        <w:t>1、本项目为专门面向小微企业（含小型、微型企业）</w:t>
      </w:r>
      <w:r>
        <w:rPr>
          <w:rFonts w:ascii="宋体" w:hAnsi="宋体" w:eastAsia="宋体" w:cs="宋体"/>
          <w:spacing w:val="1"/>
          <w:sz w:val="24"/>
          <w:szCs w:val="24"/>
        </w:rPr>
        <w:t>，供应商为中小企业或残疾人福利性单位的须提</w:t>
      </w:r>
      <w:r>
        <w:rPr>
          <w:rFonts w:ascii="宋体" w:hAnsi="宋体" w:eastAsia="宋体" w:cs="宋体"/>
          <w:spacing w:val="-2"/>
          <w:sz w:val="24"/>
          <w:szCs w:val="24"/>
        </w:rPr>
        <w:t>供声明函， 为监狱企业的须提供由省级以上监狱管理局、戒毒管理局(含新疆</w:t>
      </w:r>
      <w:r>
        <w:rPr>
          <w:rFonts w:ascii="宋体" w:hAnsi="宋体" w:eastAsia="宋体" w:cs="宋体"/>
          <w:spacing w:val="-1"/>
          <w:sz w:val="24"/>
          <w:szCs w:val="24"/>
        </w:rPr>
        <w:t>生</w:t>
      </w:r>
      <w:r>
        <w:rPr>
          <w:rFonts w:ascii="宋体" w:hAnsi="宋体" w:eastAsia="宋体" w:cs="宋体"/>
          <w:sz w:val="24"/>
          <w:szCs w:val="24"/>
        </w:rPr>
        <w:t>产建设</w:t>
      </w:r>
      <w:r>
        <w:rPr>
          <w:rFonts w:ascii="宋体" w:hAnsi="宋体" w:eastAsia="宋体" w:cs="宋体"/>
          <w:spacing w:val="2"/>
          <w:sz w:val="24"/>
          <w:szCs w:val="24"/>
        </w:rPr>
        <w:t>兵团)出具的属于监狱企业的证明文件；注：残疾人福利性单位和监狱企业视同小型</w:t>
      </w:r>
      <w:r>
        <w:rPr>
          <w:rFonts w:ascii="宋体" w:hAnsi="宋体" w:eastAsia="宋体" w:cs="宋体"/>
          <w:spacing w:val="1"/>
          <w:sz w:val="24"/>
          <w:szCs w:val="24"/>
        </w:rPr>
        <w:t>、</w:t>
      </w:r>
      <w:r>
        <w:rPr>
          <w:rFonts w:ascii="宋体" w:hAnsi="宋体" w:eastAsia="宋体" w:cs="宋体"/>
          <w:spacing w:val="-8"/>
          <w:sz w:val="24"/>
          <w:szCs w:val="24"/>
        </w:rPr>
        <w:t>微</w:t>
      </w:r>
      <w:r>
        <w:rPr>
          <w:rFonts w:ascii="宋体" w:hAnsi="宋体" w:eastAsia="宋体" w:cs="宋体"/>
          <w:spacing w:val="-7"/>
          <w:sz w:val="24"/>
          <w:szCs w:val="24"/>
        </w:rPr>
        <w:t>型企业。</w:t>
      </w:r>
    </w:p>
    <w:p>
      <w:pPr>
        <w:spacing w:line="219" w:lineRule="auto"/>
        <w:ind w:left="482"/>
        <w:rPr>
          <w:rFonts w:ascii="宋体" w:hAnsi="宋体" w:eastAsia="宋体" w:cs="宋体"/>
          <w:sz w:val="24"/>
          <w:szCs w:val="24"/>
        </w:rPr>
      </w:pPr>
      <w:r>
        <w:rPr>
          <w:rFonts w:ascii="宋体" w:hAnsi="宋体" w:eastAsia="宋体" w:cs="宋体"/>
          <w:spacing w:val="12"/>
          <w:sz w:val="24"/>
          <w:szCs w:val="24"/>
        </w:rPr>
        <w:t>2</w:t>
      </w:r>
      <w:r>
        <w:rPr>
          <w:rFonts w:ascii="宋体" w:hAnsi="宋体" w:eastAsia="宋体" w:cs="宋体"/>
          <w:spacing w:val="9"/>
          <w:sz w:val="24"/>
          <w:szCs w:val="24"/>
        </w:rPr>
        <w:t>、国家有关主管部门的行政许可(如有时)。</w:t>
      </w:r>
    </w:p>
    <w:p>
      <w:pPr>
        <w:sectPr>
          <w:footerReference r:id="rId83" w:type="default"/>
          <w:pgSz w:w="11906" w:h="16839"/>
          <w:pgMar w:top="400" w:right="1402" w:bottom="1318" w:left="1427"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19"/>
        <w:rPr>
          <w:rFonts w:ascii="宋体" w:hAnsi="宋体" w:eastAsia="宋体" w:cs="宋体"/>
          <w:sz w:val="24"/>
          <w:szCs w:val="24"/>
        </w:rPr>
      </w:pPr>
      <w:r>
        <w:rPr>
          <w:rFonts w:ascii="宋体" w:hAnsi="宋体" w:eastAsia="宋体" w:cs="宋体"/>
          <w:spacing w:val="-9"/>
          <w:sz w:val="24"/>
          <w:szCs w:val="24"/>
          <w14:textOutline w14:w="4354" w14:cap="flat" w14:cmpd="sng">
            <w14:solidFill>
              <w14:srgbClr w14:val="000000"/>
            </w14:solidFill>
            <w14:prstDash w14:val="solid"/>
            <w14:miter w14:val="0"/>
          </w14:textOutline>
        </w:rPr>
        <w:t>附</w:t>
      </w:r>
      <w:r>
        <w:rPr>
          <w:rFonts w:ascii="宋体" w:hAnsi="宋体" w:eastAsia="宋体" w:cs="宋体"/>
          <w:spacing w:val="-6"/>
          <w:sz w:val="24"/>
          <w:szCs w:val="24"/>
          <w14:textOutline w14:w="4354" w14:cap="flat" w14:cmpd="sng">
            <w14:solidFill>
              <w14:srgbClr w14:val="000000"/>
            </w14:solidFill>
            <w14:prstDash w14:val="solid"/>
            <w14:miter w14:val="0"/>
          </w14:textOutline>
        </w:rPr>
        <w:t>表一、</w:t>
      </w:r>
    </w:p>
    <w:p>
      <w:pPr>
        <w:spacing w:line="381" w:lineRule="auto"/>
        <w:rPr>
          <w:rFonts w:ascii="Arial"/>
          <w:sz w:val="21"/>
        </w:rPr>
      </w:pPr>
    </w:p>
    <w:p>
      <w:pPr>
        <w:spacing w:before="78" w:line="220" w:lineRule="auto"/>
        <w:ind w:left="2787"/>
        <w:rPr>
          <w:rFonts w:ascii="宋体" w:hAnsi="宋体" w:eastAsia="宋体" w:cs="宋体"/>
          <w:sz w:val="24"/>
          <w:szCs w:val="24"/>
        </w:rPr>
      </w:pPr>
      <w:r>
        <w:rPr>
          <w:rFonts w:ascii="宋体" w:hAnsi="宋体" w:eastAsia="宋体" w:cs="宋体"/>
          <w:spacing w:val="22"/>
          <w:sz w:val="24"/>
          <w:szCs w:val="24"/>
          <w14:textOutline w14:w="4354" w14:cap="flat" w14:cmpd="sng">
            <w14:solidFill>
              <w14:srgbClr w14:val="000000"/>
            </w14:solidFill>
            <w14:prstDash w14:val="solid"/>
            <w14:miter w14:val="0"/>
          </w14:textOutline>
        </w:rPr>
        <w:t>中</w:t>
      </w:r>
      <w:r>
        <w:rPr>
          <w:rFonts w:ascii="宋体" w:hAnsi="宋体" w:eastAsia="宋体" w:cs="宋体"/>
          <w:spacing w:val="17"/>
          <w:sz w:val="24"/>
          <w:szCs w:val="24"/>
          <w14:textOutline w14:w="4354" w14:cap="flat" w14:cmpd="sng">
            <w14:solidFill>
              <w14:srgbClr w14:val="000000"/>
            </w14:solidFill>
            <w14:prstDash w14:val="solid"/>
            <w14:miter w14:val="0"/>
          </w14:textOutline>
        </w:rPr>
        <w:t>小企业声明函(工程、服务)</w:t>
      </w:r>
    </w:p>
    <w:p>
      <w:pPr>
        <w:spacing w:line="283" w:lineRule="auto"/>
        <w:rPr>
          <w:rFonts w:ascii="Arial"/>
          <w:sz w:val="21"/>
        </w:rPr>
      </w:pPr>
    </w:p>
    <w:p>
      <w:pPr>
        <w:spacing w:line="283" w:lineRule="auto"/>
        <w:rPr>
          <w:rFonts w:ascii="Arial"/>
          <w:sz w:val="21"/>
        </w:rPr>
      </w:pPr>
    </w:p>
    <w:p>
      <w:pPr>
        <w:spacing w:before="78" w:line="219" w:lineRule="auto"/>
        <w:ind w:left="481"/>
        <w:rPr>
          <w:rFonts w:ascii="宋体" w:hAnsi="宋体" w:eastAsia="宋体" w:cs="宋体"/>
          <w:sz w:val="24"/>
          <w:szCs w:val="24"/>
        </w:rPr>
      </w:pPr>
      <w:r>
        <w:rPr>
          <w:rFonts w:ascii="宋体" w:hAnsi="宋体" w:eastAsia="宋体" w:cs="宋体"/>
          <w:spacing w:val="8"/>
          <w:sz w:val="24"/>
          <w:szCs w:val="24"/>
        </w:rPr>
        <w:t>本公司</w:t>
      </w:r>
      <w:r>
        <w:rPr>
          <w:rFonts w:ascii="宋体" w:hAnsi="宋体" w:eastAsia="宋体" w:cs="宋体"/>
          <w:spacing w:val="7"/>
          <w:sz w:val="24"/>
          <w:szCs w:val="24"/>
        </w:rPr>
        <w:t>(</w:t>
      </w:r>
      <w:r>
        <w:rPr>
          <w:rFonts w:ascii="宋体" w:hAnsi="宋体" w:eastAsia="宋体" w:cs="宋体"/>
          <w:spacing w:val="4"/>
          <w:sz w:val="24"/>
          <w:szCs w:val="24"/>
        </w:rPr>
        <w:t>联合体) 郑重声明，根据《政府采购促进中小企业发展管理办法》(财库</w:t>
      </w:r>
    </w:p>
    <w:p>
      <w:pPr>
        <w:spacing w:before="183" w:line="359" w:lineRule="auto"/>
        <w:ind w:left="3" w:firstLine="72"/>
        <w:rPr>
          <w:rFonts w:ascii="宋体" w:hAnsi="宋体" w:eastAsia="宋体" w:cs="宋体"/>
          <w:sz w:val="24"/>
          <w:szCs w:val="24"/>
        </w:rPr>
      </w:pPr>
      <w:r>
        <w:rPr>
          <w:rFonts w:ascii="宋体" w:hAnsi="宋体" w:eastAsia="宋体" w:cs="宋体"/>
          <w:spacing w:val="-16"/>
          <w:sz w:val="24"/>
          <w:szCs w:val="24"/>
        </w:rPr>
        <w:t>﹝20</w:t>
      </w:r>
      <w:r>
        <w:rPr>
          <w:rFonts w:ascii="宋体" w:hAnsi="宋体" w:eastAsia="宋体" w:cs="宋体"/>
          <w:spacing w:val="-13"/>
          <w:sz w:val="24"/>
          <w:szCs w:val="24"/>
        </w:rPr>
        <w:t>2</w:t>
      </w:r>
      <w:r>
        <w:rPr>
          <w:rFonts w:ascii="宋体" w:hAnsi="宋体" w:eastAsia="宋体" w:cs="宋体"/>
          <w:spacing w:val="-8"/>
          <w:sz w:val="24"/>
          <w:szCs w:val="24"/>
        </w:rPr>
        <w:t>0﹞46 号) 的规定，本公司</w:t>
      </w:r>
      <w:r>
        <w:rPr>
          <w:rFonts w:ascii="宋体" w:hAnsi="宋体" w:eastAsia="宋体" w:cs="宋体"/>
          <w:spacing w:val="-8"/>
          <w:sz w:val="24"/>
          <w:szCs w:val="24"/>
          <w:u w:val="single" w:color="auto"/>
        </w:rPr>
        <w:t xml:space="preserve"> (联合体) </w:t>
      </w:r>
      <w:r>
        <w:rPr>
          <w:rFonts w:ascii="宋体" w:hAnsi="宋体" w:eastAsia="宋体" w:cs="宋体"/>
          <w:spacing w:val="-8"/>
          <w:sz w:val="24"/>
          <w:szCs w:val="24"/>
        </w:rPr>
        <w:t>参加</w:t>
      </w:r>
      <w:r>
        <w:rPr>
          <w:rFonts w:ascii="宋体" w:hAnsi="宋体" w:eastAsia="宋体" w:cs="宋体"/>
          <w:spacing w:val="-8"/>
          <w:sz w:val="24"/>
          <w:szCs w:val="24"/>
          <w:u w:val="single" w:color="auto"/>
        </w:rPr>
        <w:t xml:space="preserve"> (单位名称) </w:t>
      </w:r>
      <w:r>
        <w:rPr>
          <w:rFonts w:ascii="宋体" w:hAnsi="宋体" w:eastAsia="宋体" w:cs="宋体"/>
          <w:spacing w:val="-8"/>
          <w:sz w:val="24"/>
          <w:szCs w:val="24"/>
        </w:rPr>
        <w:t>的</w:t>
      </w:r>
      <w:r>
        <w:rPr>
          <w:rFonts w:ascii="宋体" w:hAnsi="宋体" w:eastAsia="宋体" w:cs="宋体"/>
          <w:spacing w:val="-8"/>
          <w:sz w:val="24"/>
          <w:szCs w:val="24"/>
          <w:u w:val="single" w:color="auto"/>
        </w:rPr>
        <w:t xml:space="preserve"> (项目名称) </w:t>
      </w:r>
      <w:r>
        <w:rPr>
          <w:rFonts w:ascii="宋体" w:hAnsi="宋体" w:eastAsia="宋体" w:cs="宋体"/>
          <w:spacing w:val="-8"/>
          <w:sz w:val="24"/>
          <w:szCs w:val="24"/>
        </w:rPr>
        <w:t>采购活动，</w:t>
      </w:r>
      <w:r>
        <w:rPr>
          <w:rFonts w:ascii="宋体" w:hAnsi="宋体" w:eastAsia="宋体" w:cs="宋体"/>
          <w:sz w:val="24"/>
          <w:szCs w:val="24"/>
        </w:rPr>
        <w:t xml:space="preserve"> </w:t>
      </w:r>
      <w:r>
        <w:rPr>
          <w:rFonts w:ascii="宋体" w:hAnsi="宋体" w:eastAsia="宋体" w:cs="宋体"/>
          <w:spacing w:val="2"/>
          <w:sz w:val="24"/>
          <w:szCs w:val="24"/>
        </w:rPr>
        <w:t>工程的施工单位全部为符合政策要求的中小</w:t>
      </w:r>
      <w:r>
        <w:rPr>
          <w:rFonts w:ascii="宋体" w:hAnsi="宋体" w:eastAsia="宋体" w:cs="宋体"/>
          <w:spacing w:val="1"/>
          <w:sz w:val="24"/>
          <w:szCs w:val="24"/>
        </w:rPr>
        <w:t>企业(或者：服务全部由符合政策要求的中</w:t>
      </w:r>
      <w:r>
        <w:rPr>
          <w:rFonts w:ascii="宋体" w:hAnsi="宋体" w:eastAsia="宋体" w:cs="宋体"/>
          <w:sz w:val="24"/>
          <w:szCs w:val="24"/>
        </w:rPr>
        <w:t xml:space="preserve"> </w:t>
      </w:r>
      <w:r>
        <w:rPr>
          <w:rFonts w:ascii="宋体" w:hAnsi="宋体" w:eastAsia="宋体" w:cs="宋体"/>
          <w:spacing w:val="8"/>
          <w:sz w:val="24"/>
          <w:szCs w:val="24"/>
        </w:rPr>
        <w:t>小企业承接</w:t>
      </w:r>
      <w:r>
        <w:rPr>
          <w:rFonts w:ascii="宋体" w:hAnsi="宋体" w:eastAsia="宋体" w:cs="宋体"/>
          <w:spacing w:val="5"/>
          <w:sz w:val="24"/>
          <w:szCs w:val="24"/>
        </w:rPr>
        <w:t>)</w:t>
      </w:r>
      <w:r>
        <w:rPr>
          <w:rFonts w:ascii="宋体" w:hAnsi="宋体" w:eastAsia="宋体" w:cs="宋体"/>
          <w:spacing w:val="4"/>
          <w:sz w:val="24"/>
          <w:szCs w:val="24"/>
        </w:rPr>
        <w:t>。相关企业(含联合体中的中小企业、签订分包意向协议的中小企业) 的</w:t>
      </w:r>
      <w:r>
        <w:rPr>
          <w:rFonts w:ascii="宋体" w:hAnsi="宋体" w:eastAsia="宋体" w:cs="宋体"/>
          <w:sz w:val="24"/>
          <w:szCs w:val="24"/>
        </w:rPr>
        <w:t xml:space="preserve"> </w:t>
      </w:r>
      <w:r>
        <w:rPr>
          <w:rFonts w:ascii="宋体" w:hAnsi="宋体" w:eastAsia="宋体" w:cs="宋体"/>
          <w:spacing w:val="-10"/>
          <w:sz w:val="24"/>
          <w:szCs w:val="24"/>
        </w:rPr>
        <w:t>具</w:t>
      </w:r>
      <w:r>
        <w:rPr>
          <w:rFonts w:ascii="宋体" w:hAnsi="宋体" w:eastAsia="宋体" w:cs="宋体"/>
          <w:spacing w:val="-8"/>
          <w:sz w:val="24"/>
          <w:szCs w:val="24"/>
        </w:rPr>
        <w:t>体情况如下：</w:t>
      </w:r>
    </w:p>
    <w:p>
      <w:pPr>
        <w:spacing w:line="359" w:lineRule="auto"/>
        <w:ind w:right="66" w:firstLine="498"/>
        <w:rPr>
          <w:rFonts w:ascii="宋体" w:hAnsi="宋体" w:eastAsia="宋体" w:cs="宋体"/>
          <w:sz w:val="24"/>
          <w:szCs w:val="24"/>
        </w:rPr>
      </w:pPr>
      <w:r>
        <w:rPr>
          <w:rFonts w:ascii="宋体" w:hAnsi="宋体" w:eastAsia="宋体" w:cs="宋体"/>
          <w:spacing w:val="1"/>
          <w:sz w:val="24"/>
          <w:szCs w:val="24"/>
        </w:rPr>
        <w:t>1.</w:t>
      </w:r>
      <w:r>
        <w:rPr>
          <w:rFonts w:ascii="宋体" w:hAnsi="宋体" w:eastAsia="宋体" w:cs="宋体"/>
          <w:spacing w:val="1"/>
          <w:sz w:val="24"/>
          <w:szCs w:val="24"/>
          <w:u w:val="single" w:color="auto"/>
        </w:rPr>
        <w:t xml:space="preserve"> (标的名称) </w:t>
      </w:r>
      <w:r>
        <w:rPr>
          <w:rFonts w:ascii="宋体" w:hAnsi="宋体" w:eastAsia="宋体" w:cs="宋体"/>
          <w:spacing w:val="1"/>
          <w:sz w:val="24"/>
          <w:szCs w:val="24"/>
        </w:rPr>
        <w:t>，属于</w:t>
      </w:r>
      <w:r>
        <w:rPr>
          <w:rFonts w:ascii="宋体" w:hAnsi="宋体" w:eastAsia="宋体" w:cs="宋体"/>
          <w:spacing w:val="1"/>
          <w:sz w:val="24"/>
          <w:szCs w:val="24"/>
          <w:u w:val="single" w:color="auto"/>
        </w:rPr>
        <w:t xml:space="preserve"> (采购文件中明确的所属行业) </w:t>
      </w:r>
      <w:r>
        <w:rPr>
          <w:rFonts w:ascii="宋体" w:hAnsi="宋体" w:eastAsia="宋体" w:cs="宋体"/>
          <w:spacing w:val="1"/>
          <w:sz w:val="24"/>
          <w:szCs w:val="24"/>
        </w:rPr>
        <w:t>；承建</w:t>
      </w:r>
      <w:r>
        <w:rPr>
          <w:rFonts w:ascii="宋体" w:hAnsi="宋体" w:eastAsia="宋体" w:cs="宋体"/>
          <w:sz w:val="24"/>
          <w:szCs w:val="24"/>
        </w:rPr>
        <w:t>(承接) 企业为</w:t>
      </w:r>
      <w:r>
        <w:rPr>
          <w:rFonts w:ascii="宋体" w:hAnsi="宋体" w:eastAsia="宋体" w:cs="宋体"/>
          <w:sz w:val="24"/>
          <w:szCs w:val="24"/>
          <w:u w:val="single" w:color="auto"/>
        </w:rPr>
        <w:t xml:space="preserve"> (企</w:t>
      </w:r>
      <w:r>
        <w:rPr>
          <w:rFonts w:ascii="宋体" w:hAnsi="宋体" w:eastAsia="宋体" w:cs="宋体"/>
          <w:sz w:val="24"/>
          <w:szCs w:val="24"/>
        </w:rPr>
        <w:t xml:space="preserve"> </w:t>
      </w:r>
      <w:r>
        <w:rPr>
          <w:rFonts w:ascii="宋体" w:hAnsi="宋体" w:eastAsia="宋体" w:cs="宋体"/>
          <w:spacing w:val="-2"/>
          <w:sz w:val="24"/>
          <w:szCs w:val="24"/>
          <w:u w:val="single" w:color="auto"/>
        </w:rPr>
        <w:t xml:space="preserve">业名称) </w:t>
      </w:r>
      <w:r>
        <w:rPr>
          <w:rFonts w:ascii="宋体" w:hAnsi="宋体" w:eastAsia="宋体" w:cs="宋体"/>
          <w:spacing w:val="-2"/>
          <w:sz w:val="24"/>
          <w:szCs w:val="24"/>
        </w:rPr>
        <w:t>，从业人员</w:t>
      </w:r>
      <w:r>
        <w:rPr>
          <w:rFonts w:ascii="宋体" w:hAnsi="宋体" w:eastAsia="宋体" w:cs="宋体"/>
          <w:spacing w:val="-2"/>
          <w:sz w:val="24"/>
          <w:szCs w:val="24"/>
          <w:u w:val="single" w:color="auto"/>
        </w:rPr>
        <w:t>/</w:t>
      </w:r>
      <w:r>
        <w:rPr>
          <w:rFonts w:ascii="宋体" w:hAnsi="宋体" w:eastAsia="宋体" w:cs="宋体"/>
          <w:spacing w:val="-2"/>
          <w:sz w:val="24"/>
          <w:szCs w:val="24"/>
        </w:rPr>
        <w:t>人，营业收入</w:t>
      </w:r>
      <w:r>
        <w:rPr>
          <w:rFonts w:ascii="宋体" w:hAnsi="宋体" w:eastAsia="宋体" w:cs="宋体"/>
          <w:spacing w:val="-1"/>
          <w:sz w:val="24"/>
          <w:szCs w:val="24"/>
        </w:rPr>
        <w:t>为</w:t>
      </w:r>
      <w:r>
        <w:rPr>
          <w:rFonts w:ascii="宋体" w:hAnsi="宋体" w:eastAsia="宋体" w:cs="宋体"/>
          <w:spacing w:val="-1"/>
          <w:sz w:val="24"/>
          <w:szCs w:val="24"/>
          <w:u w:val="single" w:color="auto"/>
        </w:rPr>
        <w:t>/</w:t>
      </w:r>
      <w:r>
        <w:rPr>
          <w:rFonts w:ascii="宋体" w:hAnsi="宋体" w:eastAsia="宋体" w:cs="宋体"/>
          <w:spacing w:val="-1"/>
          <w:sz w:val="24"/>
          <w:szCs w:val="24"/>
        </w:rPr>
        <w:t>万元，资产总额为</w:t>
      </w:r>
      <w:r>
        <w:rPr>
          <w:rFonts w:ascii="宋体" w:hAnsi="宋体" w:eastAsia="宋体" w:cs="宋体"/>
          <w:spacing w:val="-1"/>
          <w:sz w:val="24"/>
          <w:szCs w:val="24"/>
          <w:u w:val="single" w:color="auto"/>
        </w:rPr>
        <w:t>/</w:t>
      </w:r>
      <w:r>
        <w:rPr>
          <w:rFonts w:ascii="宋体" w:hAnsi="宋体" w:eastAsia="宋体" w:cs="宋体"/>
          <w:spacing w:val="-1"/>
          <w:sz w:val="24"/>
          <w:szCs w:val="24"/>
        </w:rPr>
        <w:t xml:space="preserve">万元，属于( </w:t>
      </w:r>
      <w:r>
        <w:rPr>
          <w:rFonts w:ascii="宋体" w:hAnsi="宋体" w:eastAsia="宋体" w:cs="宋体"/>
          <w:spacing w:val="-1"/>
          <w:sz w:val="24"/>
          <w:szCs w:val="24"/>
          <w:u w:val="single" w:color="auto"/>
        </w:rPr>
        <w:t xml:space="preserve"> 中型企业、小</w:t>
      </w:r>
      <w:r>
        <w:rPr>
          <w:rFonts w:ascii="宋体" w:hAnsi="宋体" w:eastAsia="宋体" w:cs="宋体"/>
          <w:sz w:val="24"/>
          <w:szCs w:val="24"/>
        </w:rPr>
        <w:t xml:space="preserve"> </w:t>
      </w:r>
      <w:r>
        <w:rPr>
          <w:rFonts w:ascii="宋体" w:hAnsi="宋体" w:eastAsia="宋体" w:cs="宋体"/>
          <w:spacing w:val="10"/>
          <w:sz w:val="24"/>
          <w:szCs w:val="24"/>
          <w:u w:val="single" w:color="auto"/>
        </w:rPr>
        <w:t>型</w:t>
      </w:r>
      <w:r>
        <w:rPr>
          <w:rFonts w:ascii="宋体" w:hAnsi="宋体" w:eastAsia="宋体" w:cs="宋体"/>
          <w:spacing w:val="5"/>
          <w:sz w:val="24"/>
          <w:szCs w:val="24"/>
          <w:u w:val="single" w:color="auto"/>
        </w:rPr>
        <w:t>企业、微型企业</w:t>
      </w:r>
      <w:r>
        <w:rPr>
          <w:rFonts w:ascii="宋体" w:hAnsi="宋体" w:eastAsia="宋体" w:cs="宋体"/>
          <w:spacing w:val="5"/>
          <w:sz w:val="24"/>
          <w:szCs w:val="24"/>
        </w:rPr>
        <w:t>)；</w:t>
      </w:r>
    </w:p>
    <w:p>
      <w:pPr>
        <w:spacing w:before="3" w:line="364" w:lineRule="auto"/>
        <w:ind w:right="66" w:firstLine="483"/>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2"/>
          <w:sz w:val="24"/>
          <w:szCs w:val="24"/>
          <w:u w:val="single" w:color="auto"/>
        </w:rPr>
        <w:t xml:space="preserve"> (</w:t>
      </w:r>
      <w:r>
        <w:rPr>
          <w:rFonts w:ascii="宋体" w:hAnsi="宋体" w:eastAsia="宋体" w:cs="宋体"/>
          <w:spacing w:val="1"/>
          <w:sz w:val="24"/>
          <w:szCs w:val="24"/>
          <w:u w:val="single" w:color="auto"/>
        </w:rPr>
        <w:t xml:space="preserve">标的名称) </w:t>
      </w:r>
      <w:r>
        <w:rPr>
          <w:rFonts w:ascii="宋体" w:hAnsi="宋体" w:eastAsia="宋体" w:cs="宋体"/>
          <w:spacing w:val="1"/>
          <w:sz w:val="24"/>
          <w:szCs w:val="24"/>
        </w:rPr>
        <w:t>，属于</w:t>
      </w:r>
      <w:r>
        <w:rPr>
          <w:rFonts w:ascii="宋体" w:hAnsi="宋体" w:eastAsia="宋体" w:cs="宋体"/>
          <w:spacing w:val="1"/>
          <w:sz w:val="24"/>
          <w:szCs w:val="24"/>
          <w:u w:val="single" w:color="auto"/>
        </w:rPr>
        <w:t xml:space="preserve"> (采购文件中明确的所属行业) </w:t>
      </w:r>
      <w:r>
        <w:rPr>
          <w:rFonts w:ascii="宋体" w:hAnsi="宋体" w:eastAsia="宋体" w:cs="宋体"/>
          <w:spacing w:val="1"/>
          <w:sz w:val="24"/>
          <w:szCs w:val="24"/>
        </w:rPr>
        <w:t>；承建(承接) 企业为</w:t>
      </w:r>
      <w:r>
        <w:rPr>
          <w:rFonts w:ascii="宋体" w:hAnsi="宋体" w:eastAsia="宋体" w:cs="宋体"/>
          <w:spacing w:val="1"/>
          <w:sz w:val="24"/>
          <w:szCs w:val="24"/>
          <w:u w:val="single" w:color="auto"/>
        </w:rPr>
        <w:t xml:space="preserve"> (企</w:t>
      </w:r>
      <w:r>
        <w:rPr>
          <w:rFonts w:ascii="宋体" w:hAnsi="宋体" w:eastAsia="宋体" w:cs="宋体"/>
          <w:sz w:val="24"/>
          <w:szCs w:val="24"/>
        </w:rPr>
        <w:t xml:space="preserve"> </w:t>
      </w:r>
      <w:r>
        <w:rPr>
          <w:rFonts w:ascii="宋体" w:hAnsi="宋体" w:eastAsia="宋体" w:cs="宋体"/>
          <w:spacing w:val="-2"/>
          <w:sz w:val="24"/>
          <w:szCs w:val="24"/>
          <w:u w:val="single" w:color="auto"/>
        </w:rPr>
        <w:t xml:space="preserve">业名称) </w:t>
      </w:r>
      <w:r>
        <w:rPr>
          <w:rFonts w:ascii="宋体" w:hAnsi="宋体" w:eastAsia="宋体" w:cs="宋体"/>
          <w:spacing w:val="-2"/>
          <w:sz w:val="24"/>
          <w:szCs w:val="24"/>
        </w:rPr>
        <w:t>，从业人员</w:t>
      </w:r>
      <w:r>
        <w:rPr>
          <w:rFonts w:ascii="宋体" w:hAnsi="宋体" w:eastAsia="宋体" w:cs="宋体"/>
          <w:spacing w:val="-2"/>
          <w:sz w:val="24"/>
          <w:szCs w:val="24"/>
          <w:u w:val="single" w:color="auto"/>
        </w:rPr>
        <w:t>/</w:t>
      </w:r>
      <w:r>
        <w:rPr>
          <w:rFonts w:ascii="宋体" w:hAnsi="宋体" w:eastAsia="宋体" w:cs="宋体"/>
          <w:spacing w:val="-2"/>
          <w:sz w:val="24"/>
          <w:szCs w:val="24"/>
        </w:rPr>
        <w:t>人，营业收入</w:t>
      </w:r>
      <w:r>
        <w:rPr>
          <w:rFonts w:ascii="宋体" w:hAnsi="宋体" w:eastAsia="宋体" w:cs="宋体"/>
          <w:spacing w:val="-1"/>
          <w:sz w:val="24"/>
          <w:szCs w:val="24"/>
        </w:rPr>
        <w:t>为</w:t>
      </w:r>
      <w:r>
        <w:rPr>
          <w:rFonts w:ascii="宋体" w:hAnsi="宋体" w:eastAsia="宋体" w:cs="宋体"/>
          <w:spacing w:val="-1"/>
          <w:sz w:val="24"/>
          <w:szCs w:val="24"/>
          <w:u w:val="single" w:color="auto"/>
        </w:rPr>
        <w:t>/</w:t>
      </w:r>
      <w:r>
        <w:rPr>
          <w:rFonts w:ascii="宋体" w:hAnsi="宋体" w:eastAsia="宋体" w:cs="宋体"/>
          <w:spacing w:val="-1"/>
          <w:sz w:val="24"/>
          <w:szCs w:val="24"/>
        </w:rPr>
        <w:t>万元，资产总额为</w:t>
      </w:r>
      <w:r>
        <w:rPr>
          <w:rFonts w:ascii="宋体" w:hAnsi="宋体" w:eastAsia="宋体" w:cs="宋体"/>
          <w:spacing w:val="-1"/>
          <w:sz w:val="24"/>
          <w:szCs w:val="24"/>
          <w:u w:val="single" w:color="auto"/>
        </w:rPr>
        <w:t>/</w:t>
      </w:r>
      <w:r>
        <w:rPr>
          <w:rFonts w:ascii="宋体" w:hAnsi="宋体" w:eastAsia="宋体" w:cs="宋体"/>
          <w:spacing w:val="-1"/>
          <w:sz w:val="24"/>
          <w:szCs w:val="24"/>
        </w:rPr>
        <w:t xml:space="preserve">万元，属于( </w:t>
      </w:r>
      <w:r>
        <w:rPr>
          <w:rFonts w:ascii="宋体" w:hAnsi="宋体" w:eastAsia="宋体" w:cs="宋体"/>
          <w:spacing w:val="-1"/>
          <w:sz w:val="24"/>
          <w:szCs w:val="24"/>
          <w:u w:val="single" w:color="auto"/>
        </w:rPr>
        <w:t xml:space="preserve"> 中型企业、小</w:t>
      </w:r>
      <w:r>
        <w:rPr>
          <w:rFonts w:ascii="宋体" w:hAnsi="宋体" w:eastAsia="宋体" w:cs="宋体"/>
          <w:sz w:val="24"/>
          <w:szCs w:val="24"/>
        </w:rPr>
        <w:t xml:space="preserve"> </w:t>
      </w:r>
      <w:r>
        <w:rPr>
          <w:rFonts w:ascii="宋体" w:hAnsi="宋体" w:eastAsia="宋体" w:cs="宋体"/>
          <w:spacing w:val="10"/>
          <w:sz w:val="24"/>
          <w:szCs w:val="24"/>
          <w:u w:val="single" w:color="auto"/>
        </w:rPr>
        <w:t>型</w:t>
      </w:r>
      <w:r>
        <w:rPr>
          <w:rFonts w:ascii="宋体" w:hAnsi="宋体" w:eastAsia="宋体" w:cs="宋体"/>
          <w:spacing w:val="5"/>
          <w:sz w:val="24"/>
          <w:szCs w:val="24"/>
          <w:u w:val="single" w:color="auto"/>
        </w:rPr>
        <w:t>企业、微型企业</w:t>
      </w:r>
      <w:r>
        <w:rPr>
          <w:rFonts w:ascii="宋体" w:hAnsi="宋体" w:eastAsia="宋体" w:cs="宋体"/>
          <w:spacing w:val="5"/>
          <w:sz w:val="24"/>
          <w:szCs w:val="24"/>
        </w:rPr>
        <w:t>)；</w:t>
      </w:r>
    </w:p>
    <w:p>
      <w:pPr>
        <w:spacing w:before="78" w:line="187" w:lineRule="auto"/>
        <w:ind w:left="496"/>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6"/>
          <w:sz w:val="24"/>
          <w:szCs w:val="24"/>
        </w:rPr>
        <w:t>…</w:t>
      </w:r>
    </w:p>
    <w:p>
      <w:pPr>
        <w:spacing w:before="123" w:line="359" w:lineRule="auto"/>
        <w:ind w:left="5" w:right="66" w:firstLine="502"/>
        <w:rPr>
          <w:rFonts w:ascii="宋体" w:hAnsi="宋体" w:eastAsia="宋体" w:cs="宋体"/>
          <w:sz w:val="24"/>
          <w:szCs w:val="24"/>
        </w:rPr>
      </w:pPr>
      <w:r>
        <w:rPr>
          <w:rFonts w:ascii="宋体" w:hAnsi="宋体" w:eastAsia="宋体" w:cs="宋体"/>
          <w:spacing w:val="-22"/>
          <w:sz w:val="24"/>
          <w:szCs w:val="24"/>
        </w:rPr>
        <w:t>以</w:t>
      </w:r>
      <w:r>
        <w:rPr>
          <w:rFonts w:ascii="宋体" w:hAnsi="宋体" w:eastAsia="宋体" w:cs="宋体"/>
          <w:spacing w:val="-18"/>
          <w:sz w:val="24"/>
          <w:szCs w:val="24"/>
        </w:rPr>
        <w:t>上</w:t>
      </w:r>
      <w:r>
        <w:rPr>
          <w:rFonts w:ascii="宋体" w:hAnsi="宋体" w:eastAsia="宋体" w:cs="宋体"/>
          <w:spacing w:val="-11"/>
          <w:sz w:val="24"/>
          <w:szCs w:val="24"/>
        </w:rPr>
        <w:t>企业， 不属于大企业的分支机构， 不存在控股股东为大企业的情形， 也不存在</w:t>
      </w:r>
      <w:r>
        <w:rPr>
          <w:rFonts w:ascii="宋体" w:hAnsi="宋体" w:eastAsia="宋体" w:cs="宋体"/>
          <w:sz w:val="24"/>
          <w:szCs w:val="24"/>
        </w:rPr>
        <w:t xml:space="preserve"> </w:t>
      </w:r>
      <w:r>
        <w:rPr>
          <w:rFonts w:ascii="宋体" w:hAnsi="宋体" w:eastAsia="宋体" w:cs="宋体"/>
          <w:spacing w:val="-3"/>
          <w:sz w:val="24"/>
          <w:szCs w:val="24"/>
        </w:rPr>
        <w:t>与大企业的负责人为同一人的情形</w:t>
      </w:r>
      <w:r>
        <w:rPr>
          <w:rFonts w:ascii="宋体" w:hAnsi="宋体" w:eastAsia="宋体" w:cs="宋体"/>
          <w:spacing w:val="-1"/>
          <w:sz w:val="24"/>
          <w:szCs w:val="24"/>
        </w:rPr>
        <w:t>。</w:t>
      </w:r>
    </w:p>
    <w:p>
      <w:pPr>
        <w:spacing w:before="1" w:line="218" w:lineRule="auto"/>
        <w:ind w:left="481"/>
        <w:rPr>
          <w:rFonts w:ascii="宋体" w:hAnsi="宋体" w:eastAsia="宋体" w:cs="宋体"/>
          <w:sz w:val="24"/>
          <w:szCs w:val="24"/>
        </w:rPr>
      </w:pPr>
      <w:r>
        <w:rPr>
          <w:rFonts w:ascii="宋体" w:hAnsi="宋体" w:eastAsia="宋体" w:cs="宋体"/>
          <w:spacing w:val="-2"/>
          <w:sz w:val="24"/>
          <w:szCs w:val="24"/>
        </w:rPr>
        <w:t>本企业对上述声明内容的真</w:t>
      </w:r>
      <w:r>
        <w:rPr>
          <w:rFonts w:ascii="宋体" w:hAnsi="宋体" w:eastAsia="宋体" w:cs="宋体"/>
          <w:spacing w:val="-1"/>
          <w:sz w:val="24"/>
          <w:szCs w:val="24"/>
        </w:rPr>
        <w:t>实性负责。如有虚假，将依法承担相应责任。</w:t>
      </w:r>
    </w:p>
    <w:p>
      <w:pPr>
        <w:spacing w:before="183" w:line="359" w:lineRule="auto"/>
        <w:ind w:left="7911" w:right="121" w:hanging="997"/>
        <w:rPr>
          <w:rFonts w:ascii="宋体" w:hAnsi="宋体" w:eastAsia="宋体" w:cs="宋体"/>
          <w:sz w:val="24"/>
          <w:szCs w:val="24"/>
        </w:rPr>
      </w:pPr>
      <w:r>
        <w:rPr>
          <w:rFonts w:ascii="宋体" w:hAnsi="宋体" w:eastAsia="宋体" w:cs="宋体"/>
          <w:spacing w:val="19"/>
          <w:sz w:val="24"/>
          <w:szCs w:val="24"/>
        </w:rPr>
        <w:t>企业名称(盖章)：</w:t>
      </w:r>
      <w:r>
        <w:rPr>
          <w:rFonts w:ascii="宋体" w:hAnsi="宋体" w:eastAsia="宋体" w:cs="宋体"/>
          <w:sz w:val="24"/>
          <w:szCs w:val="24"/>
        </w:rPr>
        <w:t xml:space="preserve"> </w:t>
      </w:r>
      <w:r>
        <w:rPr>
          <w:rFonts w:ascii="宋体" w:hAnsi="宋体" w:eastAsia="宋体" w:cs="宋体"/>
          <w:spacing w:val="-25"/>
          <w:sz w:val="24"/>
          <w:szCs w:val="24"/>
        </w:rPr>
        <w:t>日</w:t>
      </w:r>
      <w:r>
        <w:rPr>
          <w:rFonts w:ascii="宋体" w:hAnsi="宋体" w:eastAsia="宋体" w:cs="宋体"/>
          <w:spacing w:val="-23"/>
          <w:sz w:val="24"/>
          <w:szCs w:val="24"/>
        </w:rPr>
        <w:t>期：</w:t>
      </w:r>
    </w:p>
    <w:p>
      <w:pPr>
        <w:spacing w:before="2" w:line="367" w:lineRule="auto"/>
        <w:ind w:left="1" w:right="66" w:hanging="1"/>
        <w:rPr>
          <w:rFonts w:ascii="宋体" w:hAnsi="宋体" w:eastAsia="宋体" w:cs="宋体"/>
          <w:sz w:val="24"/>
          <w:szCs w:val="24"/>
        </w:rPr>
      </w:pPr>
      <w:r>
        <w:rPr>
          <w:rFonts w:ascii="宋体" w:hAnsi="宋体" w:eastAsia="宋体" w:cs="宋体"/>
          <w:spacing w:val="-2"/>
          <w:sz w:val="24"/>
          <w:szCs w:val="24"/>
        </w:rPr>
        <w:t>注：人员、营业收入、资产总额填报上一年度数据</w:t>
      </w:r>
      <w:r>
        <w:rPr>
          <w:rFonts w:ascii="宋体" w:hAnsi="宋体" w:eastAsia="宋体" w:cs="宋体"/>
          <w:spacing w:val="-1"/>
          <w:sz w:val="24"/>
          <w:szCs w:val="24"/>
        </w:rPr>
        <w:t>，无上一年度数据的新成立企业可不</w:t>
      </w:r>
      <w:r>
        <w:rPr>
          <w:rFonts w:ascii="宋体" w:hAnsi="宋体" w:eastAsia="宋体" w:cs="宋体"/>
          <w:sz w:val="24"/>
          <w:szCs w:val="24"/>
        </w:rPr>
        <w:t xml:space="preserve"> </w:t>
      </w:r>
      <w:r>
        <w:rPr>
          <w:rFonts w:ascii="宋体" w:hAnsi="宋体" w:eastAsia="宋体" w:cs="宋体"/>
          <w:spacing w:val="-11"/>
          <w:sz w:val="24"/>
          <w:szCs w:val="24"/>
        </w:rPr>
        <w:t>填</w:t>
      </w:r>
      <w:r>
        <w:rPr>
          <w:rFonts w:ascii="宋体" w:hAnsi="宋体" w:eastAsia="宋体" w:cs="宋体"/>
          <w:spacing w:val="-10"/>
          <w:sz w:val="24"/>
          <w:szCs w:val="24"/>
        </w:rPr>
        <w:t>报。</w:t>
      </w:r>
    </w:p>
    <w:p>
      <w:pPr>
        <w:sectPr>
          <w:footerReference r:id="rId84" w:type="default"/>
          <w:pgSz w:w="11906" w:h="16839"/>
          <w:pgMar w:top="400" w:right="1351" w:bottom="1320" w:left="1426"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19"/>
        <w:rPr>
          <w:rFonts w:ascii="宋体" w:hAnsi="宋体" w:eastAsia="宋体" w:cs="宋体"/>
          <w:sz w:val="24"/>
          <w:szCs w:val="24"/>
        </w:rPr>
      </w:pPr>
      <w:r>
        <w:rPr>
          <w:rFonts w:ascii="宋体" w:hAnsi="宋体" w:eastAsia="宋体" w:cs="宋体"/>
          <w:spacing w:val="-9"/>
          <w:sz w:val="24"/>
          <w:szCs w:val="24"/>
          <w14:textOutline w14:w="4354" w14:cap="flat" w14:cmpd="sng">
            <w14:solidFill>
              <w14:srgbClr w14:val="000000"/>
            </w14:solidFill>
            <w14:prstDash w14:val="solid"/>
            <w14:miter w14:val="0"/>
          </w14:textOutline>
        </w:rPr>
        <w:t>附</w:t>
      </w:r>
      <w:r>
        <w:rPr>
          <w:rFonts w:ascii="宋体" w:hAnsi="宋体" w:eastAsia="宋体" w:cs="宋体"/>
          <w:spacing w:val="-6"/>
          <w:sz w:val="24"/>
          <w:szCs w:val="24"/>
          <w14:textOutline w14:w="4354" w14:cap="flat" w14:cmpd="sng">
            <w14:solidFill>
              <w14:srgbClr w14:val="000000"/>
            </w14:solidFill>
            <w14:prstDash w14:val="solid"/>
            <w14:miter w14:val="0"/>
          </w14:textOutline>
        </w:rPr>
        <w:t>表二、</w:t>
      </w:r>
    </w:p>
    <w:p>
      <w:pPr>
        <w:spacing w:before="181" w:line="220" w:lineRule="auto"/>
        <w:ind w:left="3144"/>
        <w:rPr>
          <w:rFonts w:ascii="宋体" w:hAnsi="宋体" w:eastAsia="宋体" w:cs="宋体"/>
          <w:sz w:val="24"/>
          <w:szCs w:val="24"/>
        </w:rPr>
      </w:pPr>
      <w:r>
        <w:rPr>
          <w:rFonts w:ascii="宋体" w:hAnsi="宋体" w:eastAsia="宋体" w:cs="宋体"/>
          <w:spacing w:val="11"/>
          <w:sz w:val="24"/>
          <w:szCs w:val="24"/>
          <w14:textOutline w14:w="4354" w14:cap="flat" w14:cmpd="sng">
            <w14:solidFill>
              <w14:srgbClr w14:val="000000"/>
            </w14:solidFill>
            <w14:prstDash w14:val="solid"/>
            <w14:miter w14:val="0"/>
          </w14:textOutline>
        </w:rPr>
        <w:t>残疾人福利性单位声明</w:t>
      </w:r>
      <w:r>
        <w:rPr>
          <w:rFonts w:ascii="宋体" w:hAnsi="宋体" w:eastAsia="宋体" w:cs="宋体"/>
          <w:spacing w:val="10"/>
          <w:sz w:val="24"/>
          <w:szCs w:val="24"/>
          <w14:textOutline w14:w="4354" w14:cap="flat" w14:cmpd="sng">
            <w14:solidFill>
              <w14:srgbClr w14:val="000000"/>
            </w14:solidFill>
            <w14:prstDash w14:val="solid"/>
            <w14:miter w14:val="0"/>
          </w14:textOutline>
        </w:rPr>
        <w:t>函</w:t>
      </w:r>
    </w:p>
    <w:p>
      <w:pPr>
        <w:spacing w:line="283" w:lineRule="auto"/>
        <w:rPr>
          <w:rFonts w:ascii="Arial"/>
          <w:sz w:val="21"/>
        </w:rPr>
      </w:pPr>
    </w:p>
    <w:p>
      <w:pPr>
        <w:spacing w:line="284" w:lineRule="auto"/>
        <w:rPr>
          <w:rFonts w:ascii="Arial"/>
          <w:sz w:val="21"/>
        </w:rPr>
      </w:pPr>
    </w:p>
    <w:p>
      <w:pPr>
        <w:spacing w:before="78" w:line="359" w:lineRule="auto"/>
        <w:ind w:firstLine="505"/>
        <w:rPr>
          <w:rFonts w:ascii="宋体" w:hAnsi="宋体" w:eastAsia="宋体" w:cs="宋体"/>
          <w:sz w:val="24"/>
          <w:szCs w:val="24"/>
        </w:rPr>
      </w:pPr>
      <w:r>
        <w:rPr>
          <w:rFonts w:ascii="宋体" w:hAnsi="宋体" w:eastAsia="宋体" w:cs="宋体"/>
          <w:spacing w:val="20"/>
          <w:sz w:val="24"/>
          <w:szCs w:val="24"/>
        </w:rPr>
        <w:t>本</w:t>
      </w:r>
      <w:r>
        <w:rPr>
          <w:rFonts w:ascii="宋体" w:hAnsi="宋体" w:eastAsia="宋体" w:cs="宋体"/>
          <w:spacing w:val="11"/>
          <w:sz w:val="24"/>
          <w:szCs w:val="24"/>
        </w:rPr>
        <w:t>单位郑重声明，根据《财政部民政部中国残疾人联合会关于促进残疾人就业</w:t>
      </w:r>
      <w:r>
        <w:rPr>
          <w:rFonts w:ascii="宋体" w:hAnsi="宋体" w:eastAsia="宋体" w:cs="宋体"/>
          <w:sz w:val="24"/>
          <w:szCs w:val="24"/>
        </w:rPr>
        <w:t xml:space="preserve"> </w:t>
      </w:r>
      <w:r>
        <w:rPr>
          <w:rFonts w:ascii="宋体" w:hAnsi="宋体" w:eastAsia="宋体" w:cs="宋体"/>
          <w:spacing w:val="13"/>
          <w:sz w:val="24"/>
          <w:szCs w:val="24"/>
        </w:rPr>
        <w:t>政府采购政策的通知》(财库〔2017〕141 号) 的规定，本单位为符合条件的残</w:t>
      </w:r>
      <w:r>
        <w:rPr>
          <w:rFonts w:ascii="宋体" w:hAnsi="宋体" w:eastAsia="宋体" w:cs="宋体"/>
          <w:spacing w:val="8"/>
          <w:sz w:val="24"/>
          <w:szCs w:val="24"/>
        </w:rPr>
        <w:t>疾</w:t>
      </w:r>
      <w:r>
        <w:rPr>
          <w:rFonts w:ascii="宋体" w:hAnsi="宋体" w:eastAsia="宋体" w:cs="宋体"/>
          <w:sz w:val="24"/>
          <w:szCs w:val="24"/>
        </w:rPr>
        <w:t xml:space="preserve"> </w:t>
      </w:r>
      <w:r>
        <w:rPr>
          <w:rFonts w:ascii="宋体" w:hAnsi="宋体" w:eastAsia="宋体" w:cs="宋体"/>
          <w:spacing w:val="-2"/>
          <w:sz w:val="24"/>
          <w:szCs w:val="24"/>
        </w:rPr>
        <w:t>人福利性单位，且本单位参加</w:t>
      </w:r>
      <w:r>
        <w:rPr>
          <w:rFonts w:ascii="宋体" w:hAnsi="宋体" w:eastAsia="宋体" w:cs="宋体"/>
          <w:spacing w:val="-2"/>
          <w:sz w:val="24"/>
          <w:szCs w:val="24"/>
          <w:u w:val="single" w:color="auto"/>
        </w:rPr>
        <w:t xml:space="preserve">___/___ </w:t>
      </w:r>
      <w:r>
        <w:rPr>
          <w:rFonts w:ascii="宋体" w:hAnsi="宋体" w:eastAsia="宋体" w:cs="宋体"/>
          <w:spacing w:val="-2"/>
          <w:sz w:val="24"/>
          <w:szCs w:val="24"/>
        </w:rPr>
        <w:t xml:space="preserve"> 单位</w:t>
      </w:r>
      <w:r>
        <w:rPr>
          <w:rFonts w:ascii="宋体" w:hAnsi="宋体" w:eastAsia="宋体" w:cs="宋体"/>
          <w:spacing w:val="-1"/>
          <w:sz w:val="24"/>
          <w:szCs w:val="24"/>
        </w:rPr>
        <w:t>的</w:t>
      </w:r>
      <w:r>
        <w:rPr>
          <w:rFonts w:ascii="宋体" w:hAnsi="宋体" w:eastAsia="宋体" w:cs="宋体"/>
          <w:spacing w:val="-1"/>
          <w:sz w:val="24"/>
          <w:szCs w:val="24"/>
          <w:u w:val="single" w:color="auto"/>
        </w:rPr>
        <w:t xml:space="preserve">___/___ </w:t>
      </w:r>
      <w:r>
        <w:rPr>
          <w:rFonts w:ascii="宋体" w:hAnsi="宋体" w:eastAsia="宋体" w:cs="宋体"/>
          <w:spacing w:val="-1"/>
          <w:sz w:val="24"/>
          <w:szCs w:val="24"/>
        </w:rPr>
        <w:t xml:space="preserve"> 项目采购活动提供本单位制造</w:t>
      </w:r>
      <w:r>
        <w:rPr>
          <w:rFonts w:ascii="宋体" w:hAnsi="宋体" w:eastAsia="宋体" w:cs="宋体"/>
          <w:sz w:val="24"/>
          <w:szCs w:val="24"/>
        </w:rPr>
        <w:t xml:space="preserve"> </w:t>
      </w:r>
      <w:r>
        <w:rPr>
          <w:rFonts w:ascii="宋体" w:hAnsi="宋体" w:eastAsia="宋体" w:cs="宋体"/>
          <w:spacing w:val="34"/>
          <w:sz w:val="24"/>
          <w:szCs w:val="24"/>
        </w:rPr>
        <w:t>的</w:t>
      </w:r>
      <w:r>
        <w:rPr>
          <w:rFonts w:ascii="宋体" w:hAnsi="宋体" w:eastAsia="宋体" w:cs="宋体"/>
          <w:spacing w:val="20"/>
          <w:sz w:val="24"/>
          <w:szCs w:val="24"/>
        </w:rPr>
        <w:t>货</w:t>
      </w:r>
      <w:r>
        <w:rPr>
          <w:rFonts w:ascii="宋体" w:hAnsi="宋体" w:eastAsia="宋体" w:cs="宋体"/>
          <w:spacing w:val="17"/>
          <w:sz w:val="24"/>
          <w:szCs w:val="24"/>
        </w:rPr>
        <w:t>物(由本单位承担工程/提供服务) ，或者提供其他残疾人福利性单位制造的</w:t>
      </w:r>
      <w:r>
        <w:rPr>
          <w:rFonts w:ascii="宋体" w:hAnsi="宋体" w:eastAsia="宋体" w:cs="宋体"/>
          <w:sz w:val="24"/>
          <w:szCs w:val="24"/>
        </w:rPr>
        <w:t xml:space="preserve"> </w:t>
      </w:r>
      <w:r>
        <w:rPr>
          <w:rFonts w:ascii="宋体" w:hAnsi="宋体" w:eastAsia="宋体" w:cs="宋体"/>
          <w:spacing w:val="21"/>
          <w:sz w:val="24"/>
          <w:szCs w:val="24"/>
        </w:rPr>
        <w:t>货</w:t>
      </w:r>
      <w:r>
        <w:rPr>
          <w:rFonts w:ascii="宋体" w:hAnsi="宋体" w:eastAsia="宋体" w:cs="宋体"/>
          <w:spacing w:val="15"/>
          <w:sz w:val="24"/>
          <w:szCs w:val="24"/>
        </w:rPr>
        <w:t>物(不包括使用非残疾人福利性单位注册商标的货物) 。</w:t>
      </w:r>
    </w:p>
    <w:p>
      <w:pPr>
        <w:spacing w:before="1" w:line="218" w:lineRule="auto"/>
        <w:ind w:left="505"/>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本单位对上述声明的真实性负责。如有虚假，将依法承担相应责任</w:t>
      </w:r>
      <w:r>
        <w:rPr>
          <w:rFonts w:ascii="宋体" w:hAnsi="宋体" w:eastAsia="宋体" w:cs="宋体"/>
          <w:spacing w:val="6"/>
          <w:sz w:val="24"/>
          <w:szCs w:val="24"/>
        </w:rPr>
        <w:t>。</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8" w:line="219" w:lineRule="auto"/>
        <w:ind w:left="506"/>
        <w:rPr>
          <w:rFonts w:ascii="宋体" w:hAnsi="宋体" w:eastAsia="宋体" w:cs="宋体"/>
          <w:sz w:val="24"/>
          <w:szCs w:val="24"/>
        </w:rPr>
      </w:pPr>
      <w:r>
        <w:rPr>
          <w:rFonts w:ascii="宋体" w:hAnsi="宋体" w:eastAsia="宋体" w:cs="宋体"/>
          <w:spacing w:val="24"/>
          <w:sz w:val="24"/>
          <w:szCs w:val="24"/>
        </w:rPr>
        <w:t>单</w:t>
      </w:r>
      <w:r>
        <w:rPr>
          <w:rFonts w:ascii="宋体" w:hAnsi="宋体" w:eastAsia="宋体" w:cs="宋体"/>
          <w:spacing w:val="20"/>
          <w:sz w:val="24"/>
          <w:szCs w:val="24"/>
        </w:rPr>
        <w:t>位名称(盖章) ：</w:t>
      </w:r>
    </w:p>
    <w:p>
      <w:pPr>
        <w:spacing w:before="182" w:line="220" w:lineRule="auto"/>
        <w:ind w:left="3671"/>
        <w:rPr>
          <w:rFonts w:ascii="宋体" w:hAnsi="宋体" w:eastAsia="宋体" w:cs="宋体"/>
          <w:sz w:val="24"/>
          <w:szCs w:val="24"/>
        </w:rPr>
      </w:pPr>
      <w:r>
        <w:rPr>
          <w:rFonts w:ascii="宋体" w:hAnsi="宋体" w:eastAsia="宋体" w:cs="宋体"/>
          <w:spacing w:val="-13"/>
          <w:sz w:val="24"/>
          <w:szCs w:val="24"/>
        </w:rPr>
        <w:t>日期：</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9" w:line="219" w:lineRule="auto"/>
        <w:ind w:left="19"/>
        <w:rPr>
          <w:rFonts w:ascii="宋体" w:hAnsi="宋体" w:eastAsia="宋体" w:cs="宋体"/>
          <w:sz w:val="24"/>
          <w:szCs w:val="24"/>
        </w:rPr>
      </w:pPr>
      <w:r>
        <w:rPr>
          <w:rFonts w:ascii="宋体" w:hAnsi="宋体" w:eastAsia="宋体" w:cs="宋体"/>
          <w:spacing w:val="-9"/>
          <w:sz w:val="24"/>
          <w:szCs w:val="24"/>
          <w14:textOutline w14:w="4354" w14:cap="flat" w14:cmpd="sng">
            <w14:solidFill>
              <w14:srgbClr w14:val="000000"/>
            </w14:solidFill>
            <w14:prstDash w14:val="solid"/>
            <w14:miter w14:val="0"/>
          </w14:textOutline>
        </w:rPr>
        <w:t>附</w:t>
      </w:r>
      <w:r>
        <w:rPr>
          <w:rFonts w:ascii="宋体" w:hAnsi="宋体" w:eastAsia="宋体" w:cs="宋体"/>
          <w:spacing w:val="-6"/>
          <w:sz w:val="24"/>
          <w:szCs w:val="24"/>
          <w14:textOutline w14:w="4354" w14:cap="flat" w14:cmpd="sng">
            <w14:solidFill>
              <w14:srgbClr w14:val="000000"/>
            </w14:solidFill>
            <w14:prstDash w14:val="solid"/>
            <w14:miter w14:val="0"/>
          </w14:textOutline>
        </w:rPr>
        <w:t>表三、</w:t>
      </w:r>
    </w:p>
    <w:p>
      <w:pPr>
        <w:spacing w:before="182" w:line="220" w:lineRule="auto"/>
        <w:ind w:left="3573"/>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监狱企业</w:t>
      </w:r>
      <w:r>
        <w:rPr>
          <w:rFonts w:ascii="宋体" w:hAnsi="宋体" w:eastAsia="宋体" w:cs="宋体"/>
          <w:sz w:val="24"/>
          <w:szCs w:val="24"/>
          <w14:textOutline w14:w="4354" w14:cap="flat" w14:cmpd="sng">
            <w14:solidFill>
              <w14:srgbClr w14:val="000000"/>
            </w14:solidFill>
            <w14:prstDash w14:val="solid"/>
            <w14:miter w14:val="0"/>
          </w14:textOutline>
        </w:rPr>
        <w:t>证明文件</w:t>
      </w:r>
    </w:p>
    <w:p>
      <w:pPr>
        <w:spacing w:before="181" w:line="368" w:lineRule="auto"/>
        <w:ind w:left="7" w:firstLine="498"/>
        <w:rPr>
          <w:rFonts w:ascii="宋体" w:hAnsi="宋体" w:eastAsia="宋体" w:cs="宋体"/>
          <w:sz w:val="24"/>
          <w:szCs w:val="24"/>
        </w:rPr>
      </w:pPr>
      <w:r>
        <w:rPr>
          <w:rFonts w:ascii="宋体" w:hAnsi="宋体" w:eastAsia="宋体" w:cs="宋体"/>
          <w:spacing w:val="20"/>
          <w:sz w:val="24"/>
          <w:szCs w:val="24"/>
        </w:rPr>
        <w:t>监</w:t>
      </w:r>
      <w:r>
        <w:rPr>
          <w:rFonts w:ascii="宋体" w:hAnsi="宋体" w:eastAsia="宋体" w:cs="宋体"/>
          <w:spacing w:val="11"/>
          <w:sz w:val="24"/>
          <w:szCs w:val="24"/>
        </w:rPr>
        <w:t>狱企业参加政府采购活动时，应当提供由省级以上监狱管理局、戒毒管理局</w:t>
      </w:r>
      <w:r>
        <w:rPr>
          <w:rFonts w:ascii="宋体" w:hAnsi="宋体" w:eastAsia="宋体" w:cs="宋体"/>
          <w:sz w:val="24"/>
          <w:szCs w:val="24"/>
        </w:rPr>
        <w:t xml:space="preserve"> </w:t>
      </w:r>
      <w:r>
        <w:rPr>
          <w:rFonts w:ascii="宋体" w:hAnsi="宋体" w:eastAsia="宋体" w:cs="宋体"/>
          <w:spacing w:val="28"/>
          <w:sz w:val="24"/>
          <w:szCs w:val="24"/>
        </w:rPr>
        <w:t>(</w:t>
      </w:r>
      <w:r>
        <w:rPr>
          <w:rFonts w:ascii="宋体" w:hAnsi="宋体" w:eastAsia="宋体" w:cs="宋体"/>
          <w:spacing w:val="14"/>
          <w:sz w:val="24"/>
          <w:szCs w:val="24"/>
        </w:rPr>
        <w:t>含新疆生产建设兵团) 出具的属于监狱企业的证明文件。</w:t>
      </w:r>
    </w:p>
    <w:p>
      <w:pPr>
        <w:sectPr>
          <w:footerReference r:id="rId85" w:type="default"/>
          <w:pgSz w:w="11906" w:h="16839"/>
          <w:pgMar w:top="400" w:right="1429" w:bottom="1320" w:left="1426"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line="220" w:lineRule="auto"/>
        <w:ind w:left="1376"/>
        <w:outlineLvl w:val="6"/>
        <w:rPr>
          <w:rFonts w:ascii="宋体" w:hAnsi="宋体" w:eastAsia="宋体" w:cs="宋体"/>
          <w:sz w:val="24"/>
          <w:szCs w:val="24"/>
        </w:rPr>
      </w:pPr>
      <w:bookmarkStart w:id="31" w:name="_bookmark34"/>
      <w:bookmarkEnd w:id="31"/>
      <w:bookmarkStart w:id="32" w:name="_bookmark48"/>
      <w:bookmarkEnd w:id="32"/>
      <w:r>
        <w:rPr>
          <w:rFonts w:ascii="宋体" w:hAnsi="宋体" w:eastAsia="宋体" w:cs="宋体"/>
          <w:spacing w:val="-16"/>
          <w:sz w:val="24"/>
          <w:szCs w:val="24"/>
          <w14:textOutline w14:w="4354" w14:cap="flat" w14:cmpd="sng">
            <w14:solidFill>
              <w14:srgbClr w14:val="000000"/>
            </w14:solidFill>
            <w14:prstDash w14:val="solid"/>
            <w14:miter w14:val="0"/>
          </w14:textOutline>
        </w:rPr>
        <w:t>九</w:t>
      </w:r>
      <w:r>
        <w:rPr>
          <w:rFonts w:ascii="宋体" w:hAnsi="宋体" w:eastAsia="宋体" w:cs="宋体"/>
          <w:spacing w:val="-9"/>
          <w:sz w:val="24"/>
          <w:szCs w:val="24"/>
          <w14:textOutline w14:w="4354" w14:cap="flat" w14:cmpd="sng">
            <w14:solidFill>
              <w14:srgbClr w14:val="000000"/>
            </w14:solidFill>
            <w14:prstDash w14:val="solid"/>
            <w14:miter w14:val="0"/>
          </w14:textOutline>
        </w:rPr>
        <w:t>、</w:t>
      </w:r>
      <w:r>
        <w:rPr>
          <w:rFonts w:ascii="宋体" w:hAnsi="宋体" w:eastAsia="宋体" w:cs="宋体"/>
          <w:spacing w:val="-8"/>
          <w:sz w:val="24"/>
          <w:szCs w:val="24"/>
          <w14:textOutline w14:w="4354" w14:cap="flat" w14:cmpd="sng">
            <w14:solidFill>
              <w14:srgbClr w14:val="000000"/>
            </w14:solidFill>
            <w14:prstDash w14:val="solid"/>
            <w14:miter w14:val="0"/>
          </w14:textOutline>
        </w:rPr>
        <w:t>近三年(202</w:t>
      </w:r>
      <w:r>
        <w:rPr>
          <w:rFonts w:hint="eastAsia" w:ascii="宋体" w:hAnsi="宋体" w:eastAsia="宋体" w:cs="宋体"/>
          <w:spacing w:val="-8"/>
          <w:sz w:val="24"/>
          <w:szCs w:val="24"/>
          <w:lang w:val="en-US" w:eastAsia="zh-CN"/>
          <w14:textOutline w14:w="4354" w14:cap="flat" w14:cmpd="sng">
            <w14:solidFill>
              <w14:srgbClr w14:val="000000"/>
            </w14:solidFill>
            <w14:prstDash w14:val="solid"/>
            <w14:miter w14:val="0"/>
          </w14:textOutline>
        </w:rPr>
        <w:t xml:space="preserve">2 </w:t>
      </w:r>
      <w:r>
        <w:rPr>
          <w:rFonts w:ascii="宋体" w:hAnsi="宋体" w:eastAsia="宋体" w:cs="宋体"/>
          <w:spacing w:val="-8"/>
          <w:sz w:val="24"/>
          <w:szCs w:val="24"/>
          <w14:textOutline w14:w="4354" w14:cap="flat" w14:cmpd="sng">
            <w14:solidFill>
              <w14:srgbClr w14:val="000000"/>
            </w14:solidFill>
            <w14:prstDash w14:val="solid"/>
            <w14:miter w14:val="0"/>
          </w14:textOutline>
        </w:rPr>
        <w:t>年</w:t>
      </w:r>
      <w:r>
        <w:rPr>
          <w:rFonts w:ascii="宋体" w:hAnsi="宋体" w:eastAsia="宋体" w:cs="宋体"/>
          <w:spacing w:val="-8"/>
          <w:sz w:val="24"/>
          <w:szCs w:val="24"/>
        </w:rPr>
        <w:t xml:space="preserve"> </w:t>
      </w:r>
      <w:r>
        <w:rPr>
          <w:rFonts w:hint="eastAsia" w:ascii="宋体" w:hAnsi="宋体" w:eastAsia="宋体" w:cs="宋体"/>
          <w:b/>
          <w:bCs/>
          <w:spacing w:val="-8"/>
          <w:sz w:val="24"/>
          <w:szCs w:val="24"/>
          <w:lang w:val="en-US" w:eastAsia="zh-CN"/>
        </w:rPr>
        <w:t>0</w:t>
      </w:r>
      <w:r>
        <w:rPr>
          <w:rFonts w:ascii="宋体" w:hAnsi="宋体" w:eastAsia="宋体" w:cs="宋体"/>
          <w:b/>
          <w:bCs/>
          <w:spacing w:val="-8"/>
          <w:sz w:val="24"/>
          <w:szCs w:val="24"/>
          <w14:textOutline w14:w="4354" w14:cap="flat" w14:cmpd="sng">
            <w14:solidFill>
              <w14:srgbClr w14:val="000000"/>
            </w14:solidFill>
            <w14:prstDash w14:val="solid"/>
            <w14:miter w14:val="0"/>
          </w14:textOutline>
        </w:rPr>
        <w:t>1</w:t>
      </w:r>
      <w:r>
        <w:rPr>
          <w:rFonts w:ascii="宋体" w:hAnsi="宋体" w:eastAsia="宋体" w:cs="宋体"/>
          <w:b/>
          <w:bCs/>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月</w:t>
      </w:r>
      <w:r>
        <w:rPr>
          <w:rFonts w:hint="eastAsia" w:ascii="宋体" w:hAnsi="宋体" w:eastAsia="宋体" w:cs="宋体"/>
          <w:spacing w:val="-8"/>
          <w:sz w:val="24"/>
          <w:szCs w:val="24"/>
          <w:lang w:val="en-US" w:eastAsia="zh-CN"/>
          <w14:textOutline w14:w="4354" w14:cap="flat" w14:cmpd="sng">
            <w14:solidFill>
              <w14:srgbClr w14:val="000000"/>
            </w14:solidFill>
            <w14:prstDash w14:val="solid"/>
            <w14:miter w14:val="0"/>
          </w14:textOutline>
        </w:rPr>
        <w:t xml:space="preserve"> 0</w:t>
      </w:r>
      <w:r>
        <w:rPr>
          <w:rFonts w:ascii="宋体" w:hAnsi="宋体" w:eastAsia="宋体" w:cs="宋体"/>
          <w:spacing w:val="-8"/>
          <w:sz w:val="24"/>
          <w:szCs w:val="24"/>
          <w14:textOutline w14:w="4354" w14:cap="flat" w14:cmpd="sng">
            <w14:solidFill>
              <w14:srgbClr w14:val="000000"/>
            </w14:solidFill>
            <w14:prstDash w14:val="solid"/>
            <w14:miter w14:val="0"/>
          </w14:textOutline>
        </w:rPr>
        <w:t>1</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日至今)</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完成的类似工程业绩表</w:t>
      </w:r>
    </w:p>
    <w:p>
      <w:pPr>
        <w:rPr>
          <w:rFonts w:ascii="Arial"/>
          <w:sz w:val="21"/>
        </w:rPr>
      </w:pPr>
    </w:p>
    <w:p>
      <w:pPr>
        <w:rPr>
          <w:rFonts w:ascii="Arial"/>
          <w:sz w:val="21"/>
        </w:rPr>
      </w:pPr>
    </w:p>
    <w:p>
      <w:pPr>
        <w:spacing w:line="241" w:lineRule="auto"/>
        <w:rPr>
          <w:rFonts w:ascii="Arial"/>
          <w:sz w:val="21"/>
        </w:rPr>
      </w:pPr>
    </w:p>
    <w:p>
      <w:pPr>
        <w:spacing w:before="78" w:line="220" w:lineRule="auto"/>
        <w:ind w:left="3088"/>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近</w:t>
      </w:r>
      <w:r>
        <w:rPr>
          <w:rFonts w:ascii="宋体" w:hAnsi="宋体" w:eastAsia="宋体" w:cs="宋体"/>
          <w:sz w:val="24"/>
          <w:szCs w:val="24"/>
          <w14:textOutline w14:w="4354" w14:cap="flat" w14:cmpd="sng">
            <w14:solidFill>
              <w14:srgbClr w14:val="000000"/>
            </w14:solidFill>
            <w14:prstDash w14:val="solid"/>
            <w14:miter w14:val="0"/>
          </w14:textOutline>
        </w:rPr>
        <w:t>年完成的类似工程业绩表</w:t>
      </w:r>
    </w:p>
    <w:p>
      <w:pPr>
        <w:spacing w:line="20" w:lineRule="exact"/>
      </w:pPr>
    </w:p>
    <w:tbl>
      <w:tblPr>
        <w:tblStyle w:val="10"/>
        <w:tblW w:w="8522" w:type="dxa"/>
        <w:tblInd w:w="2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3"/>
        <w:gridCol w:w="58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2693" w:type="dxa"/>
            <w:tcBorders>
              <w:top w:val="single" w:color="000000" w:sz="2" w:space="0"/>
              <w:bottom w:val="single" w:color="000000" w:sz="2" w:space="0"/>
            </w:tcBorders>
            <w:vAlign w:val="top"/>
          </w:tcPr>
          <w:p>
            <w:pPr>
              <w:spacing w:before="74" w:line="220" w:lineRule="auto"/>
              <w:ind w:left="873"/>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2693" w:type="dxa"/>
            <w:tcBorders>
              <w:top w:val="single" w:color="000000" w:sz="2" w:space="0"/>
              <w:bottom w:val="single" w:color="000000" w:sz="2" w:space="0"/>
            </w:tcBorders>
            <w:vAlign w:val="top"/>
          </w:tcPr>
          <w:p>
            <w:pPr>
              <w:spacing w:before="107" w:line="220" w:lineRule="auto"/>
              <w:ind w:left="753"/>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目所在地</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693" w:type="dxa"/>
            <w:tcBorders>
              <w:top w:val="single" w:color="000000" w:sz="2" w:space="0"/>
              <w:bottom w:val="single" w:color="000000" w:sz="2" w:space="0"/>
            </w:tcBorders>
            <w:vAlign w:val="top"/>
          </w:tcPr>
          <w:p>
            <w:pPr>
              <w:spacing w:before="109" w:line="220" w:lineRule="auto"/>
              <w:ind w:left="753"/>
              <w:rPr>
                <w:rFonts w:ascii="宋体" w:hAnsi="宋体" w:eastAsia="宋体" w:cs="宋体"/>
                <w:sz w:val="24"/>
                <w:szCs w:val="24"/>
              </w:rPr>
            </w:pPr>
            <w:r>
              <w:rPr>
                <w:rFonts w:ascii="宋体" w:hAnsi="宋体" w:eastAsia="宋体" w:cs="宋体"/>
                <w:spacing w:val="-3"/>
                <w:sz w:val="24"/>
                <w:szCs w:val="24"/>
              </w:rPr>
              <w:t>发</w:t>
            </w:r>
            <w:r>
              <w:rPr>
                <w:rFonts w:ascii="宋体" w:hAnsi="宋体" w:eastAsia="宋体" w:cs="宋体"/>
                <w:spacing w:val="-2"/>
                <w:sz w:val="24"/>
                <w:szCs w:val="24"/>
              </w:rPr>
              <w:t>包人名称</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2693" w:type="dxa"/>
            <w:tcBorders>
              <w:top w:val="single" w:color="000000" w:sz="2" w:space="0"/>
              <w:bottom w:val="single" w:color="000000" w:sz="2" w:space="0"/>
            </w:tcBorders>
            <w:vAlign w:val="top"/>
          </w:tcPr>
          <w:p>
            <w:pPr>
              <w:spacing w:before="105" w:line="220" w:lineRule="auto"/>
              <w:ind w:left="753"/>
              <w:rPr>
                <w:rFonts w:ascii="宋体" w:hAnsi="宋体" w:eastAsia="宋体" w:cs="宋体"/>
                <w:sz w:val="24"/>
                <w:szCs w:val="24"/>
              </w:rPr>
            </w:pPr>
            <w:r>
              <w:rPr>
                <w:rFonts w:ascii="宋体" w:hAnsi="宋体" w:eastAsia="宋体" w:cs="宋体"/>
                <w:spacing w:val="-3"/>
                <w:sz w:val="24"/>
                <w:szCs w:val="24"/>
              </w:rPr>
              <w:t>发</w:t>
            </w:r>
            <w:r>
              <w:rPr>
                <w:rFonts w:ascii="宋体" w:hAnsi="宋体" w:eastAsia="宋体" w:cs="宋体"/>
                <w:spacing w:val="-2"/>
                <w:sz w:val="24"/>
                <w:szCs w:val="24"/>
              </w:rPr>
              <w:t>包人地址</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2693" w:type="dxa"/>
            <w:tcBorders>
              <w:top w:val="single" w:color="000000" w:sz="2" w:space="0"/>
              <w:bottom w:val="single" w:color="000000" w:sz="2" w:space="0"/>
            </w:tcBorders>
            <w:vAlign w:val="top"/>
          </w:tcPr>
          <w:p>
            <w:pPr>
              <w:spacing w:before="115" w:line="220" w:lineRule="auto"/>
              <w:ind w:left="273"/>
              <w:rPr>
                <w:rFonts w:ascii="宋体" w:hAnsi="宋体" w:eastAsia="宋体" w:cs="宋体"/>
                <w:sz w:val="24"/>
                <w:szCs w:val="24"/>
              </w:rPr>
            </w:pPr>
            <w:r>
              <w:rPr>
                <w:rFonts w:ascii="宋体" w:hAnsi="宋体" w:eastAsia="宋体" w:cs="宋体"/>
                <w:spacing w:val="-2"/>
                <w:sz w:val="24"/>
                <w:szCs w:val="24"/>
              </w:rPr>
              <w:t>发包人</w:t>
            </w:r>
            <w:r>
              <w:rPr>
                <w:rFonts w:ascii="宋体" w:hAnsi="宋体" w:eastAsia="宋体" w:cs="宋体"/>
                <w:spacing w:val="-1"/>
                <w:sz w:val="24"/>
                <w:szCs w:val="24"/>
              </w:rPr>
              <w:t>联系人及电话</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2693" w:type="dxa"/>
            <w:tcBorders>
              <w:top w:val="single" w:color="000000" w:sz="2" w:space="0"/>
              <w:bottom w:val="single" w:color="000000" w:sz="2" w:space="0"/>
            </w:tcBorders>
            <w:vAlign w:val="top"/>
          </w:tcPr>
          <w:p>
            <w:pPr>
              <w:spacing w:before="112" w:line="218" w:lineRule="auto"/>
              <w:ind w:left="870"/>
              <w:rPr>
                <w:rFonts w:ascii="宋体" w:hAnsi="宋体" w:eastAsia="宋体" w:cs="宋体"/>
                <w:sz w:val="24"/>
                <w:szCs w:val="24"/>
              </w:rPr>
            </w:pPr>
            <w:r>
              <w:rPr>
                <w:rFonts w:ascii="宋体" w:hAnsi="宋体" w:eastAsia="宋体" w:cs="宋体"/>
                <w:spacing w:val="-2"/>
                <w:sz w:val="24"/>
                <w:szCs w:val="24"/>
              </w:rPr>
              <w:t>合同价格</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693" w:type="dxa"/>
            <w:tcBorders>
              <w:top w:val="single" w:color="000000" w:sz="2" w:space="0"/>
              <w:bottom w:val="single" w:color="000000" w:sz="2" w:space="0"/>
            </w:tcBorders>
            <w:vAlign w:val="top"/>
          </w:tcPr>
          <w:p>
            <w:pPr>
              <w:spacing w:before="116" w:line="220" w:lineRule="auto"/>
              <w:ind w:left="870"/>
              <w:rPr>
                <w:rFonts w:ascii="宋体" w:hAnsi="宋体" w:eastAsia="宋体" w:cs="宋体"/>
                <w:sz w:val="24"/>
                <w:szCs w:val="24"/>
              </w:rPr>
            </w:pPr>
            <w:r>
              <w:rPr>
                <w:rFonts w:ascii="宋体" w:hAnsi="宋体" w:eastAsia="宋体" w:cs="宋体"/>
                <w:spacing w:val="-2"/>
                <w:sz w:val="24"/>
                <w:szCs w:val="24"/>
              </w:rPr>
              <w:t>开工日期</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2693" w:type="dxa"/>
            <w:tcBorders>
              <w:top w:val="single" w:color="000000" w:sz="2" w:space="0"/>
              <w:bottom w:val="single" w:color="000000" w:sz="2" w:space="0"/>
            </w:tcBorders>
            <w:vAlign w:val="top"/>
          </w:tcPr>
          <w:p>
            <w:pPr>
              <w:spacing w:before="105" w:line="220" w:lineRule="auto"/>
              <w:ind w:left="870"/>
              <w:rPr>
                <w:rFonts w:ascii="宋体" w:hAnsi="宋体" w:eastAsia="宋体" w:cs="宋体"/>
                <w:sz w:val="24"/>
                <w:szCs w:val="24"/>
              </w:rPr>
            </w:pPr>
            <w:r>
              <w:rPr>
                <w:rFonts w:ascii="宋体" w:hAnsi="宋体" w:eastAsia="宋体" w:cs="宋体"/>
                <w:spacing w:val="-2"/>
                <w:sz w:val="24"/>
                <w:szCs w:val="24"/>
              </w:rPr>
              <w:t>竣工日期</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2693" w:type="dxa"/>
            <w:tcBorders>
              <w:top w:val="single" w:color="000000" w:sz="2" w:space="0"/>
              <w:bottom w:val="single" w:color="000000" w:sz="2" w:space="0"/>
            </w:tcBorders>
            <w:vAlign w:val="top"/>
          </w:tcPr>
          <w:p>
            <w:pPr>
              <w:spacing w:before="115" w:line="220" w:lineRule="auto"/>
              <w:ind w:left="749"/>
              <w:rPr>
                <w:rFonts w:ascii="宋体" w:hAnsi="宋体" w:eastAsia="宋体" w:cs="宋体"/>
                <w:sz w:val="24"/>
                <w:szCs w:val="24"/>
              </w:rPr>
            </w:pPr>
            <w:r>
              <w:rPr>
                <w:rFonts w:ascii="宋体" w:hAnsi="宋体" w:eastAsia="宋体" w:cs="宋体"/>
                <w:spacing w:val="-2"/>
                <w:sz w:val="24"/>
                <w:szCs w:val="24"/>
              </w:rPr>
              <w:t>承担的</w:t>
            </w:r>
            <w:r>
              <w:rPr>
                <w:rFonts w:ascii="宋体" w:hAnsi="宋体" w:eastAsia="宋体" w:cs="宋体"/>
                <w:spacing w:val="-1"/>
                <w:sz w:val="24"/>
                <w:szCs w:val="24"/>
              </w:rPr>
              <w:t>工作</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693" w:type="dxa"/>
            <w:tcBorders>
              <w:top w:val="single" w:color="000000" w:sz="2" w:space="0"/>
              <w:bottom w:val="single" w:color="000000" w:sz="2" w:space="0"/>
            </w:tcBorders>
            <w:vAlign w:val="top"/>
          </w:tcPr>
          <w:p>
            <w:pPr>
              <w:spacing w:before="113" w:line="220" w:lineRule="auto"/>
              <w:ind w:left="872"/>
              <w:rPr>
                <w:rFonts w:ascii="宋体" w:hAnsi="宋体" w:eastAsia="宋体" w:cs="宋体"/>
                <w:sz w:val="24"/>
                <w:szCs w:val="24"/>
              </w:rPr>
            </w:pPr>
            <w:r>
              <w:rPr>
                <w:rFonts w:ascii="宋体" w:hAnsi="宋体" w:eastAsia="宋体" w:cs="宋体"/>
                <w:spacing w:val="-4"/>
                <w:sz w:val="24"/>
                <w:szCs w:val="24"/>
              </w:rPr>
              <w:t>工</w:t>
            </w:r>
            <w:r>
              <w:rPr>
                <w:rFonts w:ascii="宋体" w:hAnsi="宋体" w:eastAsia="宋体" w:cs="宋体"/>
                <w:spacing w:val="-2"/>
                <w:sz w:val="24"/>
                <w:szCs w:val="24"/>
              </w:rPr>
              <w:t>程质量</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693" w:type="dxa"/>
            <w:tcBorders>
              <w:top w:val="single" w:color="000000" w:sz="2" w:space="0"/>
              <w:bottom w:val="single" w:color="000000" w:sz="2" w:space="0"/>
            </w:tcBorders>
            <w:vAlign w:val="top"/>
          </w:tcPr>
          <w:p>
            <w:pPr>
              <w:spacing w:before="115" w:line="220" w:lineRule="auto"/>
              <w:ind w:left="753"/>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93" w:type="dxa"/>
            <w:tcBorders>
              <w:top w:val="single" w:color="000000" w:sz="2" w:space="0"/>
              <w:bottom w:val="single" w:color="000000" w:sz="2" w:space="0"/>
            </w:tcBorders>
            <w:vAlign w:val="top"/>
          </w:tcPr>
          <w:p>
            <w:pPr>
              <w:spacing w:before="112" w:line="220" w:lineRule="auto"/>
              <w:ind w:left="750"/>
              <w:rPr>
                <w:rFonts w:ascii="宋体" w:hAnsi="宋体" w:eastAsia="宋体" w:cs="宋体"/>
                <w:sz w:val="24"/>
                <w:szCs w:val="24"/>
              </w:rPr>
            </w:pPr>
            <w:r>
              <w:rPr>
                <w:rFonts w:ascii="宋体" w:hAnsi="宋体" w:eastAsia="宋体" w:cs="宋体"/>
                <w:spacing w:val="-2"/>
                <w:sz w:val="24"/>
                <w:szCs w:val="24"/>
              </w:rPr>
              <w:t>技术负责</w:t>
            </w:r>
            <w:r>
              <w:rPr>
                <w:rFonts w:ascii="宋体" w:hAnsi="宋体" w:eastAsia="宋体" w:cs="宋体"/>
                <w:spacing w:val="-1"/>
                <w:sz w:val="24"/>
                <w:szCs w:val="24"/>
              </w:rPr>
              <w:t>人</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693" w:type="dxa"/>
            <w:tcBorders>
              <w:top w:val="single" w:color="000000" w:sz="2" w:space="0"/>
              <w:bottom w:val="single" w:color="000000" w:sz="2" w:space="0"/>
            </w:tcBorders>
            <w:vAlign w:val="top"/>
          </w:tcPr>
          <w:p>
            <w:pPr>
              <w:spacing w:before="79" w:line="220" w:lineRule="auto"/>
              <w:ind w:left="276"/>
              <w:rPr>
                <w:rFonts w:ascii="宋体" w:hAnsi="宋体" w:eastAsia="宋体" w:cs="宋体"/>
                <w:sz w:val="24"/>
                <w:szCs w:val="24"/>
              </w:rPr>
            </w:pPr>
            <w:r>
              <w:rPr>
                <w:rFonts w:ascii="宋体" w:hAnsi="宋体" w:eastAsia="宋体" w:cs="宋体"/>
                <w:spacing w:val="-2"/>
                <w:sz w:val="24"/>
                <w:szCs w:val="24"/>
              </w:rPr>
              <w:t>总监理工程师</w:t>
            </w:r>
            <w:r>
              <w:rPr>
                <w:rFonts w:ascii="宋体" w:hAnsi="宋体" w:eastAsia="宋体" w:cs="宋体"/>
                <w:spacing w:val="-1"/>
                <w:sz w:val="24"/>
                <w:szCs w:val="24"/>
              </w:rPr>
              <w:t>及电话</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trPr>
        <w:tc>
          <w:tcPr>
            <w:tcW w:w="2693" w:type="dxa"/>
            <w:tcBorders>
              <w:top w:val="single" w:color="000000" w:sz="2" w:space="0"/>
              <w:bottom w:val="single" w:color="000000" w:sz="2" w:space="0"/>
            </w:tcBorders>
            <w:vAlign w:val="top"/>
          </w:tcPr>
          <w:p>
            <w:pPr>
              <w:spacing w:line="290" w:lineRule="auto"/>
              <w:rPr>
                <w:rFonts w:ascii="Arial"/>
                <w:sz w:val="21"/>
              </w:rPr>
            </w:pPr>
          </w:p>
          <w:p>
            <w:pPr>
              <w:spacing w:before="78" w:line="220" w:lineRule="auto"/>
              <w:ind w:left="873"/>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目描述</w:t>
            </w:r>
          </w:p>
        </w:tc>
        <w:tc>
          <w:tcPr>
            <w:tcW w:w="582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2693" w:type="dxa"/>
            <w:tcBorders>
              <w:top w:val="single" w:color="000000" w:sz="2" w:space="0"/>
              <w:bottom w:val="single" w:color="000000" w:sz="2" w:space="0"/>
            </w:tcBorders>
            <w:vAlign w:val="top"/>
          </w:tcPr>
          <w:p>
            <w:pPr>
              <w:spacing w:before="49" w:line="218" w:lineRule="auto"/>
              <w:ind w:left="1112"/>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c>
          <w:tcPr>
            <w:tcW w:w="5829" w:type="dxa"/>
            <w:tcBorders>
              <w:top w:val="single" w:color="000000" w:sz="2" w:space="0"/>
              <w:bottom w:val="single" w:color="000000" w:sz="2" w:space="0"/>
            </w:tcBorders>
            <w:vAlign w:val="top"/>
          </w:tcPr>
          <w:p>
            <w:pPr>
              <w:rPr>
                <w:rFonts w:ascii="Arial"/>
                <w:sz w:val="21"/>
              </w:rPr>
            </w:pPr>
          </w:p>
        </w:tc>
      </w:tr>
    </w:tbl>
    <w:p>
      <w:pPr>
        <w:spacing w:before="193" w:line="221" w:lineRule="auto"/>
        <w:ind w:left="2"/>
        <w:rPr>
          <w:rFonts w:ascii="宋体" w:hAnsi="宋体" w:eastAsia="宋体" w:cs="宋体"/>
          <w:sz w:val="24"/>
          <w:szCs w:val="24"/>
        </w:rPr>
      </w:pPr>
      <w:r>
        <w:rPr>
          <w:rFonts w:ascii="宋体" w:hAnsi="宋体" w:eastAsia="宋体" w:cs="宋体"/>
          <w:spacing w:val="-15"/>
          <w:sz w:val="24"/>
          <w:szCs w:val="24"/>
        </w:rPr>
        <w:t>备</w:t>
      </w:r>
      <w:r>
        <w:rPr>
          <w:rFonts w:ascii="宋体" w:hAnsi="宋体" w:eastAsia="宋体" w:cs="宋体"/>
          <w:spacing w:val="-12"/>
          <w:sz w:val="24"/>
          <w:szCs w:val="24"/>
        </w:rPr>
        <w:t>备注：</w:t>
      </w:r>
    </w:p>
    <w:p>
      <w:pPr>
        <w:spacing w:before="212" w:line="220" w:lineRule="auto"/>
        <w:rPr>
          <w:rFonts w:ascii="宋体" w:hAnsi="宋体" w:eastAsia="宋体" w:cs="宋体"/>
          <w:sz w:val="24"/>
          <w:szCs w:val="24"/>
        </w:rPr>
      </w:pPr>
      <w:r>
        <w:rPr>
          <w:rFonts w:ascii="宋体" w:hAnsi="宋体" w:eastAsia="宋体" w:cs="宋体"/>
          <w:spacing w:val="-5"/>
          <w:sz w:val="24"/>
          <w:szCs w:val="24"/>
        </w:rPr>
        <w:t>类似项目指</w:t>
      </w:r>
      <w:r>
        <w:rPr>
          <w:rFonts w:ascii="宋体" w:hAnsi="宋体" w:eastAsia="宋体" w:cs="宋体"/>
          <w:spacing w:val="-5"/>
          <w:sz w:val="24"/>
          <w:szCs w:val="24"/>
          <w:u w:val="single" w:color="auto"/>
        </w:rPr>
        <w:t>近三年(202</w:t>
      </w:r>
      <w:r>
        <w:rPr>
          <w:rFonts w:hint="eastAsia" w:ascii="宋体" w:hAnsi="宋体" w:eastAsia="宋体" w:cs="宋体"/>
          <w:spacing w:val="-5"/>
          <w:sz w:val="24"/>
          <w:szCs w:val="24"/>
          <w:u w:val="single" w:color="auto"/>
          <w:lang w:val="en-US" w:eastAsia="zh-CN"/>
        </w:rPr>
        <w:t>2</w:t>
      </w:r>
      <w:r>
        <w:rPr>
          <w:rFonts w:ascii="宋体" w:hAnsi="宋体" w:eastAsia="宋体" w:cs="宋体"/>
          <w:spacing w:val="-5"/>
          <w:sz w:val="24"/>
          <w:szCs w:val="24"/>
          <w:u w:val="single" w:color="auto"/>
        </w:rPr>
        <w:t xml:space="preserve"> 年 </w:t>
      </w:r>
      <w:r>
        <w:rPr>
          <w:rFonts w:hint="eastAsia" w:ascii="宋体" w:hAnsi="宋体" w:eastAsia="宋体" w:cs="宋体"/>
          <w:spacing w:val="-5"/>
          <w:sz w:val="24"/>
          <w:szCs w:val="24"/>
          <w:u w:val="single" w:color="auto"/>
          <w:lang w:val="en-US" w:eastAsia="zh-CN"/>
        </w:rPr>
        <w:t>0</w:t>
      </w:r>
      <w:r>
        <w:rPr>
          <w:rFonts w:ascii="宋体" w:hAnsi="宋体" w:eastAsia="宋体" w:cs="宋体"/>
          <w:spacing w:val="-5"/>
          <w:sz w:val="24"/>
          <w:szCs w:val="24"/>
          <w:u w:val="single" w:color="auto"/>
        </w:rPr>
        <w:t xml:space="preserve">1 月 </w:t>
      </w:r>
      <w:r>
        <w:rPr>
          <w:rFonts w:hint="eastAsia" w:ascii="宋体" w:hAnsi="宋体" w:eastAsia="宋体" w:cs="宋体"/>
          <w:spacing w:val="-5"/>
          <w:sz w:val="24"/>
          <w:szCs w:val="24"/>
          <w:u w:val="single" w:color="auto"/>
          <w:lang w:val="en-US" w:eastAsia="zh-CN"/>
        </w:rPr>
        <w:t>0</w:t>
      </w:r>
      <w:r>
        <w:rPr>
          <w:rFonts w:ascii="宋体" w:hAnsi="宋体" w:eastAsia="宋体" w:cs="宋体"/>
          <w:spacing w:val="-5"/>
          <w:sz w:val="24"/>
          <w:szCs w:val="24"/>
          <w:u w:val="single" w:color="auto"/>
        </w:rPr>
        <w:t>1 日至今)企业承揽过的类似业绩</w:t>
      </w:r>
      <w:r>
        <w:rPr>
          <w:rFonts w:ascii="宋体" w:hAnsi="宋体" w:eastAsia="宋体" w:cs="宋体"/>
          <w:spacing w:val="-5"/>
          <w:sz w:val="24"/>
          <w:szCs w:val="24"/>
        </w:rPr>
        <w:t>。</w:t>
      </w:r>
    </w:p>
    <w:p>
      <w:pPr>
        <w:spacing w:before="215" w:line="219" w:lineRule="auto"/>
        <w:ind w:left="2"/>
        <w:rPr>
          <w:rFonts w:ascii="宋体" w:hAnsi="宋体" w:eastAsia="宋体" w:cs="宋体"/>
          <w:sz w:val="24"/>
          <w:szCs w:val="24"/>
        </w:rPr>
      </w:pPr>
      <w:r>
        <w:rPr>
          <w:rFonts w:ascii="宋体" w:hAnsi="宋体" w:eastAsia="宋体" w:cs="宋体"/>
          <w:spacing w:val="-2"/>
          <w:sz w:val="24"/>
          <w:szCs w:val="24"/>
        </w:rPr>
        <w:t>2、本表后附附合同</w:t>
      </w:r>
      <w:r>
        <w:rPr>
          <w:rFonts w:ascii="宋体" w:hAnsi="宋体" w:eastAsia="宋体" w:cs="宋体"/>
          <w:spacing w:val="-1"/>
          <w:sz w:val="24"/>
          <w:szCs w:val="24"/>
        </w:rPr>
        <w:t>或中标通知书扫描件。每张表格只填写一个项目，并标明序号。</w:t>
      </w:r>
    </w:p>
    <w:p>
      <w:pPr>
        <w:spacing w:line="316" w:lineRule="auto"/>
        <w:rPr>
          <w:rFonts w:ascii="Arial"/>
          <w:sz w:val="21"/>
        </w:rPr>
      </w:pPr>
    </w:p>
    <w:p>
      <w:pPr>
        <w:spacing w:line="317" w:lineRule="auto"/>
        <w:rPr>
          <w:rFonts w:ascii="Arial"/>
          <w:sz w:val="21"/>
        </w:rPr>
      </w:pPr>
    </w:p>
    <w:p>
      <w:pPr>
        <w:spacing w:before="78" w:line="219" w:lineRule="auto"/>
        <w:ind w:left="3335"/>
        <w:rPr>
          <w:rFonts w:ascii="宋体" w:hAnsi="宋体" w:eastAsia="宋体" w:cs="宋体"/>
          <w:sz w:val="24"/>
          <w:szCs w:val="24"/>
        </w:rPr>
      </w:pPr>
      <w:r>
        <w:rPr>
          <w:rFonts w:ascii="宋体" w:hAnsi="宋体" w:eastAsia="宋体" w:cs="宋体"/>
          <w:spacing w:val="13"/>
          <w:sz w:val="24"/>
          <w:szCs w:val="24"/>
        </w:rPr>
        <w:t>供</w:t>
      </w:r>
      <w:r>
        <w:rPr>
          <w:rFonts w:ascii="宋体" w:hAnsi="宋体" w:eastAsia="宋体" w:cs="宋体"/>
          <w:spacing w:val="9"/>
          <w:sz w:val="24"/>
          <w:szCs w:val="24"/>
        </w:rPr>
        <w:t>应商：(电子签章)</w:t>
      </w:r>
    </w:p>
    <w:p>
      <w:pPr>
        <w:spacing w:before="216" w:line="500" w:lineRule="exact"/>
        <w:ind w:left="3335"/>
        <w:rPr>
          <w:rFonts w:ascii="宋体" w:hAnsi="宋体" w:eastAsia="宋体" w:cs="宋体"/>
          <w:sz w:val="24"/>
          <w:szCs w:val="24"/>
        </w:rPr>
      </w:pPr>
      <w:r>
        <w:rPr>
          <w:rFonts w:ascii="宋体" w:hAnsi="宋体" w:eastAsia="宋体" w:cs="宋体"/>
          <w:spacing w:val="8"/>
          <w:position w:val="19"/>
          <w:sz w:val="24"/>
          <w:szCs w:val="24"/>
        </w:rPr>
        <w:t>法定代表人：(电子签名</w:t>
      </w:r>
      <w:r>
        <w:rPr>
          <w:rFonts w:ascii="宋体" w:hAnsi="宋体" w:eastAsia="宋体" w:cs="宋体"/>
          <w:spacing w:val="5"/>
          <w:position w:val="19"/>
          <w:sz w:val="24"/>
          <w:szCs w:val="24"/>
        </w:rPr>
        <w:t>)</w:t>
      </w:r>
    </w:p>
    <w:p>
      <w:pPr>
        <w:spacing w:line="219" w:lineRule="auto"/>
        <w:ind w:left="5040"/>
        <w:rPr>
          <w:rFonts w:ascii="宋体" w:hAnsi="宋体" w:eastAsia="宋体" w:cs="宋体"/>
          <w:sz w:val="24"/>
          <w:szCs w:val="24"/>
        </w:rPr>
      </w:pPr>
      <w:bookmarkStart w:id="33" w:name="_bookmark35"/>
      <w:bookmarkEnd w:id="33"/>
      <w:bookmarkStart w:id="34" w:name="_bookmark49"/>
      <w:bookmarkEnd w:id="34"/>
      <w:r>
        <w:rPr>
          <w:rFonts w:ascii="宋体" w:hAnsi="宋体" w:eastAsia="宋体" w:cs="宋体"/>
          <w:spacing w:val="-3"/>
          <w:sz w:val="24"/>
          <w:szCs w:val="24"/>
        </w:rPr>
        <w:t>年</w:t>
      </w:r>
      <w:r>
        <w:rPr>
          <w:rFonts w:ascii="宋体" w:hAnsi="宋体" w:eastAsia="宋体" w:cs="宋体"/>
          <w:spacing w:val="-2"/>
          <w:sz w:val="24"/>
          <w:szCs w:val="24"/>
        </w:rPr>
        <w:t>月日</w:t>
      </w:r>
    </w:p>
    <w:p>
      <w:pPr>
        <w:sectPr>
          <w:footerReference r:id="rId86" w:type="default"/>
          <w:pgSz w:w="11906" w:h="16839"/>
          <w:pgMar w:top="400" w:right="1686" w:bottom="1320" w:left="1427"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19" w:lineRule="auto"/>
        <w:ind w:left="3389"/>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十、</w:t>
      </w:r>
      <w:r>
        <w:rPr>
          <w:rFonts w:ascii="宋体" w:hAnsi="宋体" w:eastAsia="宋体" w:cs="宋体"/>
          <w:sz w:val="24"/>
          <w:szCs w:val="24"/>
          <w14:textOutline w14:w="4354" w14:cap="flat" w14:cmpd="sng">
            <w14:solidFill>
              <w14:srgbClr w14:val="000000"/>
            </w14:solidFill>
            <w14:prstDash w14:val="solid"/>
            <w14:miter w14:val="0"/>
          </w14:textOutline>
        </w:rPr>
        <w:t>项目负责人简历表</w:t>
      </w:r>
    </w:p>
    <w:p>
      <w:pPr>
        <w:spacing w:line="257" w:lineRule="auto"/>
        <w:rPr>
          <w:rFonts w:ascii="Arial"/>
          <w:sz w:val="21"/>
        </w:rPr>
      </w:pPr>
    </w:p>
    <w:p>
      <w:pPr>
        <w:spacing w:before="78" w:line="385" w:lineRule="auto"/>
        <w:ind w:left="58" w:firstLine="483"/>
        <w:rPr>
          <w:rFonts w:ascii="宋体" w:hAnsi="宋体" w:eastAsia="宋体" w:cs="宋体"/>
          <w:sz w:val="24"/>
          <w:szCs w:val="24"/>
        </w:rPr>
      </w:pPr>
      <w:r>
        <w:rPr>
          <w:rFonts w:ascii="宋体" w:hAnsi="宋体" w:eastAsia="宋体" w:cs="宋体"/>
          <w:spacing w:val="-6"/>
          <w:sz w:val="24"/>
          <w:szCs w:val="24"/>
        </w:rPr>
        <w:t>项目负责人应附建造师执业资格证书、注册证书、安全生产考核合格证书、身份证</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2"/>
          <w:sz w:val="24"/>
          <w:szCs w:val="24"/>
        </w:rPr>
        <w:t>职称证、学历证、社保缴纳凭证复印件及未担任其</w:t>
      </w:r>
      <w:r>
        <w:rPr>
          <w:rFonts w:ascii="宋体" w:hAnsi="宋体" w:eastAsia="宋体" w:cs="宋体"/>
          <w:spacing w:val="-1"/>
          <w:sz w:val="24"/>
          <w:szCs w:val="24"/>
        </w:rPr>
        <w:t>他在施建设工程项目项目负责人的承</w:t>
      </w:r>
      <w:r>
        <w:rPr>
          <w:rFonts w:ascii="宋体" w:hAnsi="宋体" w:eastAsia="宋体" w:cs="宋体"/>
          <w:sz w:val="24"/>
          <w:szCs w:val="24"/>
        </w:rPr>
        <w:t xml:space="preserve"> </w:t>
      </w:r>
      <w:r>
        <w:rPr>
          <w:rFonts w:ascii="宋体" w:hAnsi="宋体" w:eastAsia="宋体" w:cs="宋体"/>
          <w:spacing w:val="-8"/>
          <w:sz w:val="24"/>
          <w:szCs w:val="24"/>
        </w:rPr>
        <w:t>诺书， 管理</w:t>
      </w:r>
      <w:r>
        <w:rPr>
          <w:rFonts w:ascii="宋体" w:hAnsi="宋体" w:eastAsia="宋体" w:cs="宋体"/>
          <w:spacing w:val="-4"/>
          <w:sz w:val="24"/>
          <w:szCs w:val="24"/>
        </w:rPr>
        <w:t>过的项目业绩须附合同协议书和竣工验收备案登记表复印件。类似项目限于</w:t>
      </w:r>
    </w:p>
    <w:p>
      <w:pPr>
        <w:spacing w:line="219" w:lineRule="auto"/>
        <w:ind w:left="85"/>
        <w:rPr>
          <w:rFonts w:ascii="宋体" w:hAnsi="宋体" w:eastAsia="宋体" w:cs="宋体"/>
          <w:sz w:val="24"/>
          <w:szCs w:val="24"/>
        </w:rPr>
      </w:pPr>
      <w:r>
        <w:rPr>
          <w:rFonts w:ascii="宋体" w:hAnsi="宋体" w:eastAsia="宋体" w:cs="宋体"/>
          <w:spacing w:val="-8"/>
          <w:sz w:val="24"/>
          <w:szCs w:val="24"/>
        </w:rPr>
        <w:t>以项</w:t>
      </w:r>
      <w:r>
        <w:rPr>
          <w:rFonts w:ascii="宋体" w:hAnsi="宋体" w:eastAsia="宋体" w:cs="宋体"/>
          <w:spacing w:val="-7"/>
          <w:sz w:val="24"/>
          <w:szCs w:val="24"/>
        </w:rPr>
        <w:t>目</w:t>
      </w:r>
      <w:r>
        <w:rPr>
          <w:rFonts w:ascii="宋体" w:hAnsi="宋体" w:eastAsia="宋体" w:cs="宋体"/>
          <w:spacing w:val="-4"/>
          <w:sz w:val="24"/>
          <w:szCs w:val="24"/>
        </w:rPr>
        <w:t>负责人身份参与的项目。</w:t>
      </w:r>
    </w:p>
    <w:p>
      <w:pPr>
        <w:spacing w:line="20" w:lineRule="exact"/>
      </w:pPr>
    </w:p>
    <w:tbl>
      <w:tblPr>
        <w:tblStyle w:val="10"/>
        <w:tblW w:w="8522" w:type="dxa"/>
        <w:tblInd w:w="3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6"/>
        <w:gridCol w:w="976"/>
        <w:gridCol w:w="1070"/>
        <w:gridCol w:w="884"/>
        <w:gridCol w:w="2127"/>
        <w:gridCol w:w="1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516" w:type="dxa"/>
            <w:tcBorders>
              <w:top w:val="single" w:color="000000" w:sz="2" w:space="0"/>
              <w:bottom w:val="single" w:color="000000" w:sz="2" w:space="0"/>
            </w:tcBorders>
            <w:vAlign w:val="top"/>
          </w:tcPr>
          <w:p>
            <w:pPr>
              <w:spacing w:before="113" w:line="220" w:lineRule="auto"/>
              <w:ind w:left="520"/>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spacing w:before="113" w:line="220" w:lineRule="auto"/>
              <w:ind w:left="300"/>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spacing w:before="113" w:line="221" w:lineRule="auto"/>
              <w:ind w:left="642"/>
              <w:rPr>
                <w:rFonts w:ascii="宋体" w:hAnsi="宋体" w:eastAsia="宋体" w:cs="宋体"/>
                <w:sz w:val="24"/>
                <w:szCs w:val="24"/>
              </w:rPr>
            </w:pPr>
            <w:r>
              <w:rPr>
                <w:rFonts w:ascii="宋体" w:hAnsi="宋体" w:eastAsia="宋体" w:cs="宋体"/>
                <w:spacing w:val="-5"/>
                <w:sz w:val="24"/>
                <w:szCs w:val="24"/>
              </w:rPr>
              <w:t>学</w:t>
            </w:r>
            <w:r>
              <w:rPr>
                <w:rFonts w:ascii="宋体" w:hAnsi="宋体" w:eastAsia="宋体" w:cs="宋体"/>
                <w:spacing w:val="-3"/>
                <w:sz w:val="24"/>
                <w:szCs w:val="24"/>
              </w:rPr>
              <w:t>历</w:t>
            </w: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516" w:type="dxa"/>
            <w:tcBorders>
              <w:top w:val="single" w:color="000000" w:sz="2" w:space="0"/>
              <w:bottom w:val="single" w:color="000000" w:sz="2" w:space="0"/>
            </w:tcBorders>
            <w:vAlign w:val="top"/>
          </w:tcPr>
          <w:p>
            <w:pPr>
              <w:spacing w:before="192" w:line="222" w:lineRule="auto"/>
              <w:ind w:left="521"/>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称</w:t>
            </w: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spacing w:before="192" w:line="220" w:lineRule="auto"/>
              <w:ind w:left="300"/>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务</w:t>
            </w: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spacing w:before="36" w:line="227" w:lineRule="auto"/>
              <w:ind w:left="757" w:right="143" w:hanging="600"/>
              <w:rPr>
                <w:rFonts w:ascii="宋体" w:hAnsi="宋体" w:eastAsia="宋体" w:cs="宋体"/>
                <w:sz w:val="24"/>
                <w:szCs w:val="24"/>
              </w:rPr>
            </w:pPr>
            <w:r>
              <w:rPr>
                <w:rFonts w:ascii="宋体" w:hAnsi="宋体" w:eastAsia="宋体" w:cs="宋体"/>
                <w:spacing w:val="-2"/>
                <w:sz w:val="24"/>
                <w:szCs w:val="24"/>
              </w:rPr>
              <w:t>拟在本工</w:t>
            </w:r>
            <w:r>
              <w:rPr>
                <w:rFonts w:ascii="宋体" w:hAnsi="宋体" w:eastAsia="宋体" w:cs="宋体"/>
                <w:spacing w:val="-1"/>
                <w:sz w:val="24"/>
                <w:szCs w:val="24"/>
              </w:rPr>
              <w:t>程任</w:t>
            </w:r>
            <w:r>
              <w:rPr>
                <w:rFonts w:ascii="宋体" w:hAnsi="宋体" w:eastAsia="宋体" w:cs="宋体"/>
                <w:sz w:val="24"/>
                <w:szCs w:val="24"/>
              </w:rPr>
              <w:t xml:space="preserve"> 职</w:t>
            </w:r>
          </w:p>
        </w:tc>
        <w:tc>
          <w:tcPr>
            <w:tcW w:w="1949" w:type="dxa"/>
            <w:tcBorders>
              <w:top w:val="single" w:color="000000" w:sz="2" w:space="0"/>
              <w:bottom w:val="single" w:color="000000" w:sz="2" w:space="0"/>
            </w:tcBorders>
            <w:vAlign w:val="top"/>
          </w:tcPr>
          <w:p>
            <w:pPr>
              <w:spacing w:before="192" w:line="220" w:lineRule="auto"/>
              <w:ind w:left="416"/>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562" w:type="dxa"/>
            <w:gridSpan w:val="3"/>
            <w:tcBorders>
              <w:top w:val="single" w:color="000000" w:sz="2" w:space="0"/>
              <w:bottom w:val="single" w:color="000000" w:sz="2" w:space="0"/>
            </w:tcBorders>
            <w:vAlign w:val="top"/>
          </w:tcPr>
          <w:p>
            <w:pPr>
              <w:spacing w:before="108" w:line="220" w:lineRule="auto"/>
              <w:ind w:left="226"/>
              <w:rPr>
                <w:rFonts w:ascii="宋体" w:hAnsi="宋体" w:eastAsia="宋体" w:cs="宋体"/>
                <w:sz w:val="24"/>
                <w:szCs w:val="24"/>
              </w:rPr>
            </w:pPr>
            <w:r>
              <w:rPr>
                <w:rFonts w:ascii="宋体" w:hAnsi="宋体" w:eastAsia="宋体" w:cs="宋体"/>
                <w:spacing w:val="-1"/>
                <w:sz w:val="24"/>
                <w:szCs w:val="24"/>
              </w:rPr>
              <w:t>注册建造师执业资格</w:t>
            </w:r>
            <w:r>
              <w:rPr>
                <w:rFonts w:ascii="宋体" w:hAnsi="宋体" w:eastAsia="宋体" w:cs="宋体"/>
                <w:sz w:val="24"/>
                <w:szCs w:val="24"/>
              </w:rPr>
              <w:t>等级</w:t>
            </w:r>
          </w:p>
        </w:tc>
        <w:tc>
          <w:tcPr>
            <w:tcW w:w="884" w:type="dxa"/>
            <w:tcBorders>
              <w:top w:val="single" w:color="000000" w:sz="2" w:space="0"/>
              <w:bottom w:val="single" w:color="000000" w:sz="2" w:space="0"/>
            </w:tcBorders>
            <w:vAlign w:val="top"/>
          </w:tcPr>
          <w:p>
            <w:pPr>
              <w:spacing w:before="109" w:line="222" w:lineRule="auto"/>
              <w:ind w:left="491"/>
              <w:rPr>
                <w:rFonts w:ascii="宋体" w:hAnsi="宋体" w:eastAsia="宋体" w:cs="宋体"/>
                <w:sz w:val="24"/>
                <w:szCs w:val="24"/>
              </w:rPr>
            </w:pPr>
            <w:r>
              <w:rPr>
                <w:rFonts w:ascii="宋体" w:hAnsi="宋体" w:eastAsia="宋体" w:cs="宋体"/>
                <w:sz w:val="24"/>
                <w:szCs w:val="24"/>
              </w:rPr>
              <w:t>级</w:t>
            </w:r>
          </w:p>
        </w:tc>
        <w:tc>
          <w:tcPr>
            <w:tcW w:w="2127" w:type="dxa"/>
            <w:tcBorders>
              <w:top w:val="single" w:color="000000" w:sz="2" w:space="0"/>
              <w:bottom w:val="single" w:color="000000" w:sz="2" w:space="0"/>
            </w:tcBorders>
            <w:vAlign w:val="top"/>
          </w:tcPr>
          <w:p>
            <w:pPr>
              <w:spacing w:before="108" w:line="220" w:lineRule="auto"/>
              <w:ind w:left="280"/>
              <w:rPr>
                <w:rFonts w:ascii="宋体" w:hAnsi="宋体" w:eastAsia="宋体" w:cs="宋体"/>
                <w:sz w:val="24"/>
                <w:szCs w:val="24"/>
              </w:rPr>
            </w:pPr>
            <w:r>
              <w:rPr>
                <w:rFonts w:ascii="宋体" w:hAnsi="宋体" w:eastAsia="宋体" w:cs="宋体"/>
                <w:spacing w:val="-2"/>
                <w:sz w:val="24"/>
                <w:szCs w:val="24"/>
              </w:rPr>
              <w:t>建造师专业</w:t>
            </w: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562" w:type="dxa"/>
            <w:gridSpan w:val="3"/>
            <w:tcBorders>
              <w:top w:val="single" w:color="000000" w:sz="2" w:space="0"/>
              <w:bottom w:val="single" w:color="000000" w:sz="2" w:space="0"/>
            </w:tcBorders>
            <w:vAlign w:val="top"/>
          </w:tcPr>
          <w:p>
            <w:pPr>
              <w:spacing w:before="109" w:line="219" w:lineRule="auto"/>
              <w:ind w:left="351"/>
              <w:rPr>
                <w:rFonts w:ascii="宋体" w:hAnsi="宋体" w:eastAsia="宋体" w:cs="宋体"/>
                <w:sz w:val="24"/>
                <w:szCs w:val="24"/>
              </w:rPr>
            </w:pPr>
            <w:r>
              <w:rPr>
                <w:rFonts w:ascii="宋体" w:hAnsi="宋体" w:eastAsia="宋体" w:cs="宋体"/>
                <w:spacing w:val="-2"/>
                <w:sz w:val="24"/>
                <w:szCs w:val="24"/>
              </w:rPr>
              <w:t>安全生</w:t>
            </w:r>
            <w:r>
              <w:rPr>
                <w:rFonts w:ascii="宋体" w:hAnsi="宋体" w:eastAsia="宋体" w:cs="宋体"/>
                <w:spacing w:val="-1"/>
                <w:sz w:val="24"/>
                <w:szCs w:val="24"/>
              </w:rPr>
              <w:t>产考核合格证书</w:t>
            </w:r>
          </w:p>
        </w:tc>
        <w:tc>
          <w:tcPr>
            <w:tcW w:w="4960" w:type="dxa"/>
            <w:gridSpan w:val="3"/>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516" w:type="dxa"/>
            <w:tcBorders>
              <w:top w:val="single" w:color="000000" w:sz="2" w:space="0"/>
              <w:bottom w:val="single" w:color="000000" w:sz="2" w:space="0"/>
            </w:tcBorders>
            <w:vAlign w:val="center"/>
          </w:tcPr>
          <w:p>
            <w:pPr>
              <w:spacing w:before="36" w:line="227" w:lineRule="auto"/>
              <w:ind w:left="402" w:right="155" w:hanging="236"/>
              <w:jc w:val="center"/>
              <w:rPr>
                <w:rFonts w:ascii="宋体" w:hAnsi="宋体" w:eastAsia="宋体" w:cs="宋体"/>
                <w:sz w:val="24"/>
                <w:szCs w:val="24"/>
              </w:rPr>
            </w:pPr>
            <w:r>
              <w:rPr>
                <w:rFonts w:ascii="宋体" w:hAnsi="宋体" w:eastAsia="宋体" w:cs="宋体"/>
                <w:spacing w:val="-7"/>
                <w:sz w:val="24"/>
                <w:szCs w:val="24"/>
              </w:rPr>
              <w:t>毕</w:t>
            </w:r>
            <w:r>
              <w:rPr>
                <w:rFonts w:ascii="宋体" w:hAnsi="宋体" w:eastAsia="宋体" w:cs="宋体"/>
                <w:spacing w:val="-4"/>
                <w:sz w:val="24"/>
                <w:szCs w:val="24"/>
              </w:rPr>
              <w:t>业学</w:t>
            </w:r>
            <w:r>
              <w:rPr>
                <w:rFonts w:ascii="宋体" w:hAnsi="宋体" w:eastAsia="宋体" w:cs="宋体"/>
                <w:sz w:val="24"/>
                <w:szCs w:val="24"/>
              </w:rPr>
              <w:t>校</w:t>
            </w:r>
          </w:p>
        </w:tc>
        <w:tc>
          <w:tcPr>
            <w:tcW w:w="7006" w:type="dxa"/>
            <w:gridSpan w:val="5"/>
            <w:tcBorders>
              <w:top w:val="single" w:color="000000" w:sz="2" w:space="0"/>
              <w:bottom w:val="single" w:color="000000" w:sz="2" w:space="0"/>
            </w:tcBorders>
            <w:vAlign w:val="top"/>
          </w:tcPr>
          <w:p>
            <w:pPr>
              <w:spacing w:before="193" w:line="220" w:lineRule="auto"/>
              <w:ind w:left="2785"/>
              <w:rPr>
                <w:rFonts w:ascii="宋体" w:hAnsi="宋体" w:eastAsia="宋体" w:cs="宋体"/>
                <w:sz w:val="24"/>
                <w:szCs w:val="24"/>
              </w:rPr>
            </w:pPr>
            <w:r>
              <w:rPr>
                <w:rFonts w:ascii="宋体" w:hAnsi="宋体" w:eastAsia="宋体" w:cs="宋体"/>
                <w:spacing w:val="-2"/>
                <w:sz w:val="24"/>
                <w:szCs w:val="24"/>
              </w:rPr>
              <w:t>年毕</w:t>
            </w:r>
            <w:r>
              <w:rPr>
                <w:rFonts w:ascii="宋体" w:hAnsi="宋体" w:eastAsia="宋体" w:cs="宋体"/>
                <w:spacing w:val="-1"/>
                <w:sz w:val="24"/>
                <w:szCs w:val="24"/>
              </w:rPr>
              <w:t>业于学校专业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522" w:type="dxa"/>
            <w:gridSpan w:val="6"/>
            <w:tcBorders>
              <w:top w:val="single" w:color="000000" w:sz="2" w:space="0"/>
              <w:bottom w:val="single" w:color="000000" w:sz="2" w:space="0"/>
            </w:tcBorders>
            <w:vAlign w:val="top"/>
          </w:tcPr>
          <w:p>
            <w:pPr>
              <w:spacing w:before="110" w:line="220" w:lineRule="auto"/>
              <w:ind w:left="3547"/>
              <w:rPr>
                <w:rFonts w:ascii="宋体" w:hAnsi="宋体" w:eastAsia="宋体" w:cs="宋体"/>
                <w:sz w:val="24"/>
                <w:szCs w:val="24"/>
              </w:rPr>
            </w:pPr>
            <w:r>
              <w:rPr>
                <w:rFonts w:ascii="宋体" w:hAnsi="宋体" w:eastAsia="宋体" w:cs="宋体"/>
                <w:spacing w:val="-2"/>
                <w:sz w:val="24"/>
                <w:szCs w:val="24"/>
              </w:rPr>
              <w:t>主要工作</w:t>
            </w:r>
            <w:r>
              <w:rPr>
                <w:rFonts w:ascii="宋体" w:hAnsi="宋体" w:eastAsia="宋体" w:cs="宋体"/>
                <w:spacing w:val="-1"/>
                <w:sz w:val="24"/>
                <w:szCs w:val="24"/>
              </w:rPr>
              <w:t>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516" w:type="dxa"/>
            <w:tcBorders>
              <w:top w:val="single" w:color="000000" w:sz="2" w:space="0"/>
              <w:bottom w:val="single" w:color="000000" w:sz="2" w:space="0"/>
            </w:tcBorders>
            <w:vAlign w:val="top"/>
          </w:tcPr>
          <w:p>
            <w:pPr>
              <w:spacing w:before="109" w:line="222" w:lineRule="auto"/>
              <w:ind w:left="292"/>
              <w:rPr>
                <w:rFonts w:ascii="宋体" w:hAnsi="宋体" w:eastAsia="宋体" w:cs="宋体"/>
                <w:sz w:val="24"/>
                <w:szCs w:val="24"/>
              </w:rPr>
            </w:pPr>
            <w:r>
              <w:rPr>
                <w:rFonts w:ascii="宋体" w:hAnsi="宋体" w:eastAsia="宋体" w:cs="宋体"/>
                <w:spacing w:val="-6"/>
                <w:sz w:val="24"/>
                <w:szCs w:val="24"/>
              </w:rPr>
              <w:t>时</w:t>
            </w:r>
            <w:r>
              <w:rPr>
                <w:rFonts w:ascii="宋体" w:hAnsi="宋体" w:eastAsia="宋体" w:cs="宋体"/>
                <w:spacing w:val="-5"/>
                <w:sz w:val="24"/>
                <w:szCs w:val="24"/>
              </w:rPr>
              <w:t>间</w:t>
            </w:r>
          </w:p>
        </w:tc>
        <w:tc>
          <w:tcPr>
            <w:tcW w:w="2930" w:type="dxa"/>
            <w:gridSpan w:val="3"/>
            <w:tcBorders>
              <w:top w:val="single" w:color="000000" w:sz="2" w:space="0"/>
              <w:bottom w:val="single" w:color="000000" w:sz="2" w:space="0"/>
            </w:tcBorders>
            <w:vAlign w:val="top"/>
          </w:tcPr>
          <w:p>
            <w:pPr>
              <w:spacing w:before="109" w:line="220" w:lineRule="auto"/>
              <w:ind w:firstLine="236" w:firstLineChars="100"/>
              <w:rPr>
                <w:rFonts w:ascii="宋体" w:hAnsi="宋体" w:eastAsia="宋体" w:cs="宋体"/>
                <w:sz w:val="24"/>
                <w:szCs w:val="24"/>
              </w:rPr>
            </w:pPr>
            <w:r>
              <w:rPr>
                <w:rFonts w:ascii="宋体" w:hAnsi="宋体" w:eastAsia="宋体" w:cs="宋体"/>
                <w:spacing w:val="-2"/>
                <w:sz w:val="24"/>
                <w:szCs w:val="24"/>
              </w:rPr>
              <w:t>参</w:t>
            </w:r>
            <w:r>
              <w:rPr>
                <w:rFonts w:ascii="宋体" w:hAnsi="宋体" w:eastAsia="宋体" w:cs="宋体"/>
                <w:spacing w:val="-1"/>
                <w:sz w:val="24"/>
                <w:szCs w:val="24"/>
              </w:rPr>
              <w:t>加过的类似项目名称</w:t>
            </w:r>
          </w:p>
        </w:tc>
        <w:tc>
          <w:tcPr>
            <w:tcW w:w="2127" w:type="dxa"/>
            <w:tcBorders>
              <w:top w:val="single" w:color="000000" w:sz="2" w:space="0"/>
              <w:bottom w:val="single" w:color="000000" w:sz="2" w:space="0"/>
            </w:tcBorders>
            <w:vAlign w:val="top"/>
          </w:tcPr>
          <w:p>
            <w:pPr>
              <w:spacing w:before="109" w:line="220" w:lineRule="auto"/>
              <w:ind w:left="160"/>
              <w:rPr>
                <w:rFonts w:ascii="宋体" w:hAnsi="宋体" w:eastAsia="宋体" w:cs="宋体"/>
                <w:sz w:val="24"/>
                <w:szCs w:val="24"/>
              </w:rPr>
            </w:pPr>
            <w:r>
              <w:rPr>
                <w:rFonts w:ascii="宋体" w:hAnsi="宋体" w:eastAsia="宋体" w:cs="宋体"/>
                <w:spacing w:val="-2"/>
                <w:sz w:val="24"/>
                <w:szCs w:val="24"/>
              </w:rPr>
              <w:t>工程概况说</w:t>
            </w:r>
            <w:r>
              <w:rPr>
                <w:rFonts w:ascii="宋体" w:hAnsi="宋体" w:eastAsia="宋体" w:cs="宋体"/>
                <w:spacing w:val="-1"/>
                <w:sz w:val="24"/>
                <w:szCs w:val="24"/>
              </w:rPr>
              <w:t>明</w:t>
            </w:r>
          </w:p>
        </w:tc>
        <w:tc>
          <w:tcPr>
            <w:tcW w:w="1949" w:type="dxa"/>
            <w:tcBorders>
              <w:top w:val="single" w:color="000000" w:sz="2" w:space="0"/>
              <w:bottom w:val="single" w:color="000000" w:sz="2" w:space="0"/>
            </w:tcBorders>
            <w:vAlign w:val="top"/>
          </w:tcPr>
          <w:p>
            <w:pPr>
              <w:spacing w:before="110" w:line="220" w:lineRule="auto"/>
              <w:rPr>
                <w:rFonts w:ascii="宋体" w:hAnsi="宋体" w:eastAsia="宋体" w:cs="宋体"/>
                <w:sz w:val="24"/>
                <w:szCs w:val="24"/>
              </w:rPr>
            </w:pPr>
            <w:r>
              <w:rPr>
                <w:rFonts w:ascii="宋体" w:hAnsi="宋体" w:eastAsia="宋体" w:cs="宋体"/>
                <w:spacing w:val="-2"/>
                <w:sz w:val="24"/>
                <w:szCs w:val="24"/>
              </w:rPr>
              <w:t>发包人及</w:t>
            </w:r>
            <w:r>
              <w:rPr>
                <w:rFonts w:ascii="宋体" w:hAnsi="宋体" w:eastAsia="宋体" w:cs="宋体"/>
                <w:spacing w:val="-1"/>
                <w:sz w:val="24"/>
                <w:szCs w:val="24"/>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16" w:type="dxa"/>
            <w:tcBorders>
              <w:top w:val="single" w:color="000000" w:sz="2" w:space="0"/>
              <w:bottom w:val="single" w:color="000000" w:sz="2" w:space="0"/>
            </w:tcBorders>
            <w:vAlign w:val="top"/>
          </w:tcPr>
          <w:p>
            <w:pPr>
              <w:rPr>
                <w:rFonts w:ascii="Arial"/>
                <w:sz w:val="21"/>
              </w:rPr>
            </w:pPr>
          </w:p>
        </w:tc>
        <w:tc>
          <w:tcPr>
            <w:tcW w:w="976" w:type="dxa"/>
            <w:tcBorders>
              <w:top w:val="single" w:color="000000" w:sz="2" w:space="0"/>
              <w:bottom w:val="single" w:color="000000" w:sz="2" w:space="0"/>
            </w:tcBorders>
            <w:vAlign w:val="top"/>
          </w:tcPr>
          <w:p>
            <w:pPr>
              <w:rPr>
                <w:rFonts w:ascii="Arial"/>
                <w:sz w:val="21"/>
              </w:rPr>
            </w:pPr>
          </w:p>
        </w:tc>
        <w:tc>
          <w:tcPr>
            <w:tcW w:w="1070" w:type="dxa"/>
            <w:tcBorders>
              <w:top w:val="single" w:color="000000" w:sz="2" w:space="0"/>
              <w:bottom w:val="single" w:color="000000" w:sz="2" w:space="0"/>
            </w:tcBorders>
            <w:vAlign w:val="top"/>
          </w:tcPr>
          <w:p>
            <w:pPr>
              <w:rPr>
                <w:rFonts w:ascii="Arial"/>
                <w:sz w:val="21"/>
              </w:rPr>
            </w:pPr>
          </w:p>
        </w:tc>
        <w:tc>
          <w:tcPr>
            <w:tcW w:w="884" w:type="dxa"/>
            <w:tcBorders>
              <w:top w:val="single" w:color="000000" w:sz="2" w:space="0"/>
              <w:bottom w:val="single" w:color="000000" w:sz="2" w:space="0"/>
            </w:tcBorders>
            <w:vAlign w:val="top"/>
          </w:tcPr>
          <w:p>
            <w:pPr>
              <w:rPr>
                <w:rFonts w:ascii="Arial"/>
                <w:sz w:val="21"/>
              </w:rPr>
            </w:pPr>
          </w:p>
        </w:tc>
        <w:tc>
          <w:tcPr>
            <w:tcW w:w="2127" w:type="dxa"/>
            <w:tcBorders>
              <w:top w:val="single" w:color="000000" w:sz="2" w:space="0"/>
              <w:bottom w:val="single" w:color="000000" w:sz="2" w:space="0"/>
            </w:tcBorders>
            <w:vAlign w:val="top"/>
          </w:tcPr>
          <w:p>
            <w:pPr>
              <w:rPr>
                <w:rFonts w:ascii="Arial"/>
                <w:sz w:val="21"/>
              </w:rPr>
            </w:pPr>
          </w:p>
        </w:tc>
        <w:tc>
          <w:tcPr>
            <w:tcW w:w="1949" w:type="dxa"/>
            <w:tcBorders>
              <w:top w:val="single" w:color="000000" w:sz="2" w:space="0"/>
              <w:bottom w:val="single" w:color="000000" w:sz="2" w:space="0"/>
            </w:tcBorders>
            <w:vAlign w:val="top"/>
          </w:tcPr>
          <w:p>
            <w:pPr>
              <w:rPr>
                <w:rFonts w:ascii="Arial"/>
                <w:sz w:val="21"/>
              </w:rPr>
            </w:pPr>
          </w:p>
        </w:tc>
      </w:tr>
    </w:tbl>
    <w:p>
      <w:pPr>
        <w:spacing w:line="289" w:lineRule="auto"/>
        <w:rPr>
          <w:rFonts w:ascii="Arial"/>
          <w:sz w:val="21"/>
        </w:rPr>
      </w:pPr>
    </w:p>
    <w:p>
      <w:pPr>
        <w:spacing w:line="290" w:lineRule="auto"/>
        <w:rPr>
          <w:rFonts w:ascii="Arial"/>
          <w:sz w:val="21"/>
        </w:rPr>
      </w:pPr>
    </w:p>
    <w:p>
      <w:pPr>
        <w:spacing w:before="78" w:line="392" w:lineRule="auto"/>
        <w:ind w:left="60" w:right="18" w:hanging="60"/>
        <w:rPr>
          <w:rFonts w:ascii="宋体" w:hAnsi="宋体" w:eastAsia="宋体" w:cs="宋体"/>
          <w:sz w:val="24"/>
          <w:szCs w:val="24"/>
        </w:rPr>
      </w:pPr>
      <w:r>
        <w:rPr>
          <w:rFonts w:ascii="宋体" w:hAnsi="宋体" w:eastAsia="宋体" w:cs="宋体"/>
          <w:spacing w:val="-8"/>
          <w:sz w:val="24"/>
          <w:szCs w:val="24"/>
        </w:rPr>
        <w:t>注：本工</w:t>
      </w:r>
      <w:r>
        <w:rPr>
          <w:rFonts w:ascii="宋体" w:hAnsi="宋体" w:eastAsia="宋体" w:cs="宋体"/>
          <w:spacing w:val="-7"/>
          <w:sz w:val="24"/>
          <w:szCs w:val="24"/>
        </w:rPr>
        <w:t>程</w:t>
      </w:r>
      <w:r>
        <w:rPr>
          <w:rFonts w:ascii="宋体" w:hAnsi="宋体" w:eastAsia="宋体" w:cs="宋体"/>
          <w:spacing w:val="-4"/>
          <w:sz w:val="24"/>
          <w:szCs w:val="24"/>
        </w:rPr>
        <w:t>一旦我单位中标，将配备上述项目管理人员。上述填报内容真实，如不真实，</w:t>
      </w:r>
      <w:r>
        <w:rPr>
          <w:rFonts w:ascii="宋体" w:hAnsi="宋体" w:eastAsia="宋体" w:cs="宋体"/>
          <w:sz w:val="24"/>
          <w:szCs w:val="24"/>
        </w:rPr>
        <w:t xml:space="preserve"> </w:t>
      </w:r>
      <w:r>
        <w:rPr>
          <w:rFonts w:ascii="宋体" w:hAnsi="宋体" w:eastAsia="宋体" w:cs="宋体"/>
          <w:spacing w:val="-6"/>
          <w:sz w:val="24"/>
          <w:szCs w:val="24"/>
        </w:rPr>
        <w:t>将</w:t>
      </w:r>
      <w:r>
        <w:rPr>
          <w:rFonts w:ascii="宋体" w:hAnsi="宋体" w:eastAsia="宋体" w:cs="宋体"/>
          <w:spacing w:val="-3"/>
          <w:sz w:val="24"/>
          <w:szCs w:val="24"/>
        </w:rPr>
        <w:t>按照有关规定接受处理。</w:t>
      </w:r>
    </w:p>
    <w:p>
      <w:pPr>
        <w:sectPr>
          <w:footerReference r:id="rId87" w:type="default"/>
          <w:pgSz w:w="11906" w:h="16839"/>
          <w:pgMar w:top="400" w:right="1332" w:bottom="1320" w:left="1368"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line="220" w:lineRule="auto"/>
        <w:ind w:left="3208"/>
        <w:rPr>
          <w:rFonts w:ascii="宋体" w:hAnsi="宋体" w:eastAsia="宋体" w:cs="宋体"/>
          <w:sz w:val="24"/>
          <w:szCs w:val="24"/>
        </w:rPr>
      </w:pPr>
      <w:bookmarkStart w:id="35" w:name="_bookmark36"/>
      <w:bookmarkEnd w:id="35"/>
      <w:bookmarkStart w:id="36" w:name="_bookmark50"/>
      <w:bookmarkEnd w:id="36"/>
      <w:r>
        <w:rPr>
          <w:rFonts w:ascii="宋体" w:hAnsi="宋体" w:eastAsia="宋体" w:cs="宋体"/>
          <w:spacing w:val="-1"/>
          <w:sz w:val="24"/>
          <w:szCs w:val="24"/>
          <w14:textOutline w14:w="4354" w14:cap="flat" w14:cmpd="sng">
            <w14:solidFill>
              <w14:srgbClr w14:val="000000"/>
            </w14:solidFill>
            <w14:prstDash w14:val="solid"/>
            <w14:miter w14:val="0"/>
          </w14:textOutline>
        </w:rPr>
        <w:t>十</w:t>
      </w:r>
      <w:r>
        <w:rPr>
          <w:rFonts w:ascii="宋体" w:hAnsi="宋体" w:eastAsia="宋体" w:cs="宋体"/>
          <w:sz w:val="24"/>
          <w:szCs w:val="24"/>
          <w14:textOutline w14:w="4354" w14:cap="flat" w14:cmpd="sng">
            <w14:solidFill>
              <w14:srgbClr w14:val="000000"/>
            </w14:solidFill>
            <w14:prstDash w14:val="solid"/>
            <w14:miter w14:val="0"/>
          </w14:textOutline>
        </w:rPr>
        <w:t>一、主要项目管理人员表</w:t>
      </w:r>
    </w:p>
    <w:p>
      <w:pPr>
        <w:spacing w:line="143" w:lineRule="exact"/>
      </w:pPr>
    </w:p>
    <w:tbl>
      <w:tblPr>
        <w:tblStyle w:val="10"/>
        <w:tblW w:w="927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0"/>
        <w:gridCol w:w="1268"/>
        <w:gridCol w:w="1319"/>
        <w:gridCol w:w="1139"/>
        <w:gridCol w:w="1167"/>
        <w:gridCol w:w="1166"/>
        <w:gridCol w:w="1167"/>
        <w:gridCol w:w="11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910"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序号</w:t>
            </w:r>
          </w:p>
        </w:tc>
        <w:tc>
          <w:tcPr>
            <w:tcW w:w="1268" w:type="dxa"/>
            <w:tcBorders>
              <w:top w:val="single" w:color="000000" w:sz="2" w:space="0"/>
              <w:bottom w:val="single" w:color="000000" w:sz="2" w:space="0"/>
            </w:tcBorders>
            <w:vAlign w:val="top"/>
          </w:tcPr>
          <w:p>
            <w:pPr>
              <w:spacing w:before="181" w:line="359" w:lineRule="auto"/>
              <w:ind w:firstLine="477"/>
              <w:jc w:val="center"/>
              <w:rPr>
                <w:rFonts w:ascii="宋体" w:hAnsi="宋体" w:eastAsia="宋体" w:cs="宋体"/>
                <w:spacing w:val="-2"/>
                <w:sz w:val="24"/>
                <w:szCs w:val="24"/>
              </w:rPr>
            </w:pPr>
            <w:r>
              <w:rPr>
                <w:rFonts w:ascii="宋体" w:hAnsi="宋体" w:eastAsia="宋体" w:cs="宋体"/>
                <w:spacing w:val="-2"/>
                <w:sz w:val="24"/>
                <w:szCs w:val="24"/>
              </w:rPr>
              <w:t>姓名</w:t>
            </w:r>
          </w:p>
        </w:tc>
        <w:tc>
          <w:tcPr>
            <w:tcW w:w="1319"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身份证号码</w:t>
            </w:r>
          </w:p>
        </w:tc>
        <w:tc>
          <w:tcPr>
            <w:tcW w:w="1139"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性别</w:t>
            </w:r>
          </w:p>
        </w:tc>
        <w:tc>
          <w:tcPr>
            <w:tcW w:w="1167"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职称</w:t>
            </w:r>
          </w:p>
        </w:tc>
        <w:tc>
          <w:tcPr>
            <w:tcW w:w="1166"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学历</w:t>
            </w:r>
          </w:p>
        </w:tc>
        <w:tc>
          <w:tcPr>
            <w:tcW w:w="1167" w:type="dxa"/>
            <w:tcBorders>
              <w:top w:val="single" w:color="000000" w:sz="2" w:space="0"/>
              <w:bottom w:val="single" w:color="000000" w:sz="2" w:space="0"/>
            </w:tcBorders>
            <w:vAlign w:val="top"/>
          </w:tcPr>
          <w:p>
            <w:pPr>
              <w:spacing w:before="181" w:line="359" w:lineRule="auto"/>
              <w:jc w:val="center"/>
              <w:rPr>
                <w:rFonts w:ascii="宋体" w:hAnsi="宋体" w:eastAsia="宋体" w:cs="宋体"/>
                <w:spacing w:val="-2"/>
                <w:sz w:val="24"/>
                <w:szCs w:val="24"/>
              </w:rPr>
            </w:pPr>
            <w:r>
              <w:rPr>
                <w:rFonts w:ascii="宋体" w:hAnsi="宋体" w:eastAsia="宋体" w:cs="宋体"/>
                <w:spacing w:val="-2"/>
                <w:sz w:val="24"/>
                <w:szCs w:val="24"/>
              </w:rPr>
              <w:t>从事项目 管理年限</w:t>
            </w:r>
          </w:p>
        </w:tc>
        <w:tc>
          <w:tcPr>
            <w:tcW w:w="1140" w:type="dxa"/>
            <w:tcBorders>
              <w:top w:val="single" w:color="000000" w:sz="2" w:space="0"/>
              <w:bottom w:val="single" w:color="000000" w:sz="2" w:space="0"/>
            </w:tcBorders>
            <w:vAlign w:val="top"/>
          </w:tcPr>
          <w:p>
            <w:pPr>
              <w:spacing w:before="181" w:line="359" w:lineRule="auto"/>
              <w:ind w:firstLine="236" w:firstLineChars="100"/>
              <w:jc w:val="both"/>
              <w:rPr>
                <w:rFonts w:ascii="宋体" w:hAnsi="宋体" w:eastAsia="宋体" w:cs="宋体"/>
                <w:spacing w:val="-2"/>
                <w:sz w:val="24"/>
                <w:szCs w:val="24"/>
              </w:rPr>
            </w:pPr>
            <w:r>
              <w:rPr>
                <w:rFonts w:ascii="宋体" w:hAnsi="宋体" w:eastAsia="宋体" w:cs="宋体"/>
                <w:spacing w:val="-2"/>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910" w:type="dxa"/>
            <w:tcBorders>
              <w:top w:val="single" w:color="000000" w:sz="2" w:space="0"/>
              <w:bottom w:val="single" w:color="000000" w:sz="2" w:space="0"/>
            </w:tcBorders>
            <w:vAlign w:val="top"/>
          </w:tcPr>
          <w:p>
            <w:pPr>
              <w:rPr>
                <w:rFonts w:ascii="Arial"/>
                <w:sz w:val="21"/>
              </w:rPr>
            </w:pPr>
          </w:p>
        </w:tc>
        <w:tc>
          <w:tcPr>
            <w:tcW w:w="126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139"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66" w:type="dxa"/>
            <w:tcBorders>
              <w:top w:val="single" w:color="000000" w:sz="2" w:space="0"/>
              <w:bottom w:val="single" w:color="000000" w:sz="2" w:space="0"/>
            </w:tcBorders>
            <w:vAlign w:val="top"/>
          </w:tcPr>
          <w:p>
            <w:pPr>
              <w:rPr>
                <w:rFonts w:ascii="Arial"/>
                <w:sz w:val="21"/>
              </w:rPr>
            </w:pPr>
          </w:p>
        </w:tc>
        <w:tc>
          <w:tcPr>
            <w:tcW w:w="1167" w:type="dxa"/>
            <w:tcBorders>
              <w:top w:val="single" w:color="000000" w:sz="2" w:space="0"/>
              <w:bottom w:val="single" w:color="000000" w:sz="2" w:space="0"/>
            </w:tcBorders>
            <w:vAlign w:val="top"/>
          </w:tcPr>
          <w:p>
            <w:pPr>
              <w:rPr>
                <w:rFonts w:ascii="Arial"/>
                <w:sz w:val="21"/>
              </w:rPr>
            </w:pPr>
          </w:p>
        </w:tc>
        <w:tc>
          <w:tcPr>
            <w:tcW w:w="1140" w:type="dxa"/>
            <w:tcBorders>
              <w:top w:val="single" w:color="000000" w:sz="2" w:space="0"/>
              <w:bottom w:val="single" w:color="000000" w:sz="2" w:space="0"/>
            </w:tcBorders>
            <w:vAlign w:val="top"/>
          </w:tcPr>
          <w:p>
            <w:pPr>
              <w:rPr>
                <w:rFonts w:ascii="Arial"/>
                <w:sz w:val="21"/>
              </w:rPr>
            </w:pPr>
          </w:p>
        </w:tc>
      </w:tr>
    </w:tbl>
    <w:p>
      <w:pPr>
        <w:spacing w:line="371" w:lineRule="auto"/>
        <w:rPr>
          <w:rFonts w:ascii="Arial"/>
          <w:sz w:val="21"/>
        </w:rPr>
      </w:pPr>
    </w:p>
    <w:p>
      <w:pPr>
        <w:spacing w:before="78" w:line="392" w:lineRule="auto"/>
        <w:ind w:left="60" w:right="18" w:hanging="60"/>
        <w:rPr>
          <w:rFonts w:ascii="宋体" w:hAnsi="宋体" w:eastAsia="宋体" w:cs="宋体"/>
          <w:spacing w:val="-4"/>
          <w:sz w:val="24"/>
          <w:szCs w:val="24"/>
        </w:rPr>
      </w:pPr>
      <w:r>
        <w:rPr>
          <w:rFonts w:ascii="宋体" w:hAnsi="宋体" w:eastAsia="宋体" w:cs="宋体"/>
          <w:spacing w:val="-4"/>
          <w:sz w:val="24"/>
          <w:szCs w:val="24"/>
        </w:rPr>
        <w:t>备注：主要项目管理人员(指项目副经理、技术负责人、合同商务负责人) 和其他相关岗位人员(其他相关岗位人员指：施工员、材料员、预算员、质检员、安全员、资料员等) ；应附注册资格证书、 身份证、职称证、学历证、社保缴纳凭证复印件，专职安全生产管理人员应附安全生产考核合格证书，主要业绩须附合同协议书。</w:t>
      </w:r>
    </w:p>
    <w:p>
      <w:pPr>
        <w:sectPr>
          <w:footerReference r:id="rId88" w:type="default"/>
          <w:pgSz w:w="11906" w:h="16839"/>
          <w:pgMar w:top="400" w:right="1309" w:bottom="1320" w:left="1309" w:header="0" w:footer="1156" w:gutter="0"/>
          <w:pgNumType w:fmt="decimal"/>
          <w:cols w:space="720" w:num="1"/>
        </w:sectPr>
      </w:pPr>
    </w:p>
    <w:p>
      <w:pPr>
        <w:spacing w:line="344" w:lineRule="auto"/>
        <w:rPr>
          <w:rFonts w:ascii="Arial"/>
          <w:sz w:val="21"/>
        </w:rPr>
      </w:pPr>
    </w:p>
    <w:p>
      <w:pPr>
        <w:spacing w:line="345" w:lineRule="auto"/>
        <w:rPr>
          <w:rFonts w:ascii="Arial"/>
          <w:sz w:val="21"/>
        </w:rPr>
      </w:pPr>
    </w:p>
    <w:p>
      <w:pPr>
        <w:spacing w:before="78" w:line="220" w:lineRule="auto"/>
        <w:ind w:left="2731"/>
        <w:rPr>
          <w:rFonts w:ascii="宋体" w:hAnsi="宋体" w:eastAsia="宋体" w:cs="宋体"/>
          <w:sz w:val="24"/>
          <w:szCs w:val="24"/>
        </w:rPr>
      </w:pPr>
      <w:bookmarkStart w:id="37" w:name="_bookmark37"/>
      <w:bookmarkEnd w:id="37"/>
      <w:bookmarkStart w:id="38" w:name="_bookmark51"/>
      <w:bookmarkEnd w:id="38"/>
      <w:r>
        <w:rPr>
          <w:rFonts w:ascii="宋体" w:hAnsi="宋体" w:eastAsia="宋体" w:cs="宋体"/>
          <w:spacing w:val="-1"/>
          <w:sz w:val="24"/>
          <w:szCs w:val="24"/>
          <w14:textOutline w14:w="4354" w14:cap="flat" w14:cmpd="sng">
            <w14:solidFill>
              <w14:srgbClr w14:val="000000"/>
            </w14:solidFill>
            <w14:prstDash w14:val="solid"/>
            <w14:miter w14:val="0"/>
          </w14:textOutline>
        </w:rPr>
        <w:t>十</w:t>
      </w:r>
      <w:r>
        <w:rPr>
          <w:rFonts w:ascii="宋体" w:hAnsi="宋体" w:eastAsia="宋体" w:cs="宋体"/>
          <w:sz w:val="24"/>
          <w:szCs w:val="24"/>
          <w14:textOutline w14:w="4354" w14:cap="flat" w14:cmpd="sng">
            <w14:solidFill>
              <w14:srgbClr w14:val="000000"/>
            </w14:solidFill>
            <w14:prstDash w14:val="solid"/>
            <w14:miter w14:val="0"/>
          </w14:textOutline>
        </w:rPr>
        <w:t>二、其他需要提交的资料</w:t>
      </w:r>
    </w:p>
    <w:p>
      <w:pPr>
        <w:spacing w:before="180" w:line="219" w:lineRule="auto"/>
        <w:ind w:left="121"/>
        <w:rPr>
          <w:rFonts w:ascii="宋体" w:hAnsi="宋体" w:eastAsia="宋体" w:cs="宋体"/>
          <w:sz w:val="24"/>
          <w:szCs w:val="24"/>
        </w:rPr>
      </w:pPr>
      <w:r>
        <w:rPr>
          <w:rFonts w:ascii="宋体" w:hAnsi="宋体" w:eastAsia="宋体" w:cs="宋体"/>
          <w:spacing w:val="-2"/>
          <w:sz w:val="24"/>
          <w:szCs w:val="24"/>
        </w:rPr>
        <w:t>根据磋商文件的要求和供应商认为需要提供的资</w:t>
      </w:r>
      <w:r>
        <w:rPr>
          <w:rFonts w:ascii="宋体" w:hAnsi="宋体" w:eastAsia="宋体" w:cs="宋体"/>
          <w:spacing w:val="-1"/>
          <w:sz w:val="24"/>
          <w:szCs w:val="24"/>
        </w:rPr>
        <w:t>料</w:t>
      </w:r>
      <w:r>
        <w:rPr>
          <w:rFonts w:ascii="宋体" w:hAnsi="宋体" w:eastAsia="宋体" w:cs="宋体"/>
          <w:sz w:val="24"/>
          <w:szCs w:val="24"/>
        </w:rPr>
        <w:t>。</w:t>
      </w:r>
    </w:p>
    <w:p>
      <w:pPr>
        <w:sectPr>
          <w:footerReference r:id="rId89" w:type="default"/>
          <w:pgSz w:w="11906" w:h="16839"/>
          <w:pgMar w:top="400" w:right="1785" w:bottom="1320" w:left="1785" w:header="0" w:footer="1156" w:gutter="0"/>
          <w:pgNumType w:fmt="decimal"/>
          <w:cols w:space="720" w:num="1"/>
        </w:sectPr>
      </w:pPr>
    </w:p>
    <w:p>
      <w:pPr>
        <w:spacing w:line="344" w:lineRule="auto"/>
        <w:rPr>
          <w:rFonts w:ascii="Arial"/>
          <w:sz w:val="21"/>
        </w:rPr>
      </w:pPr>
    </w:p>
    <w:p>
      <w:pPr>
        <w:spacing w:line="344" w:lineRule="auto"/>
        <w:rPr>
          <w:rFonts w:ascii="Arial"/>
          <w:sz w:val="21"/>
        </w:rPr>
      </w:pPr>
    </w:p>
    <w:p>
      <w:pPr>
        <w:spacing w:before="78" w:line="220" w:lineRule="auto"/>
        <w:ind w:left="4050"/>
        <w:rPr>
          <w:rFonts w:ascii="宋体" w:hAnsi="宋体" w:eastAsia="宋体" w:cs="宋体"/>
          <w:sz w:val="24"/>
          <w:szCs w:val="24"/>
        </w:rPr>
      </w:pPr>
      <w:bookmarkStart w:id="39" w:name="_bookmark38"/>
      <w:bookmarkEnd w:id="39"/>
      <w:bookmarkStart w:id="40" w:name="_bookmark52"/>
      <w:bookmarkEnd w:id="40"/>
      <w:r>
        <w:rPr>
          <w:rFonts w:ascii="宋体" w:hAnsi="宋体" w:eastAsia="宋体" w:cs="宋体"/>
          <w:spacing w:val="-1"/>
          <w:sz w:val="24"/>
          <w:szCs w:val="24"/>
          <w14:textOutline w14:w="4354" w14:cap="flat" w14:cmpd="sng">
            <w14:solidFill>
              <w14:srgbClr w14:val="000000"/>
            </w14:solidFill>
            <w14:prstDash w14:val="solid"/>
            <w14:miter w14:val="0"/>
          </w14:textOutline>
        </w:rPr>
        <w:t>十三、技术标</w:t>
      </w:r>
    </w:p>
    <w:p>
      <w:pPr>
        <w:spacing w:before="180" w:line="220" w:lineRule="auto"/>
        <w:ind w:left="478"/>
        <w:rPr>
          <w:rFonts w:ascii="宋体" w:hAnsi="宋体" w:eastAsia="宋体" w:cs="宋体"/>
          <w:sz w:val="24"/>
          <w:szCs w:val="24"/>
        </w:rPr>
      </w:pPr>
      <w:r>
        <w:rPr>
          <w:rFonts w:ascii="宋体" w:hAnsi="宋体" w:eastAsia="宋体" w:cs="宋体"/>
          <w:spacing w:val="-2"/>
          <w:sz w:val="24"/>
          <w:szCs w:val="24"/>
        </w:rPr>
        <w:t>技术</w:t>
      </w:r>
      <w:r>
        <w:rPr>
          <w:rFonts w:ascii="宋体" w:hAnsi="宋体" w:eastAsia="宋体" w:cs="宋体"/>
          <w:spacing w:val="-1"/>
          <w:sz w:val="24"/>
          <w:szCs w:val="24"/>
        </w:rPr>
        <w:t>部分响应文件</w:t>
      </w:r>
    </w:p>
    <w:p>
      <w:pPr>
        <w:spacing w:before="181" w:line="359" w:lineRule="auto"/>
        <w:ind w:firstLine="477"/>
        <w:rPr>
          <w:rFonts w:ascii="宋体" w:hAnsi="宋体" w:eastAsia="宋体" w:cs="宋体"/>
          <w:sz w:val="24"/>
          <w:szCs w:val="24"/>
        </w:rPr>
      </w:pPr>
      <w:r>
        <w:rPr>
          <w:rFonts w:ascii="宋体" w:hAnsi="宋体" w:eastAsia="宋体" w:cs="宋体"/>
          <w:spacing w:val="-2"/>
          <w:sz w:val="24"/>
          <w:szCs w:val="24"/>
        </w:rPr>
        <w:t>供应商应按照磋商文件要求作出全面响应。编制和提交</w:t>
      </w:r>
      <w:r>
        <w:rPr>
          <w:rFonts w:ascii="宋体" w:hAnsi="宋体" w:eastAsia="宋体" w:cs="宋体"/>
          <w:spacing w:val="-1"/>
          <w:sz w:val="24"/>
          <w:szCs w:val="24"/>
        </w:rPr>
        <w:t>的内容应包括但不限于以下</w:t>
      </w:r>
      <w:r>
        <w:rPr>
          <w:rFonts w:ascii="宋体" w:hAnsi="宋体" w:eastAsia="宋体" w:cs="宋体"/>
          <w:sz w:val="24"/>
          <w:szCs w:val="24"/>
        </w:rPr>
        <w:t xml:space="preserve"> </w:t>
      </w:r>
      <w:r>
        <w:rPr>
          <w:rFonts w:ascii="宋体" w:hAnsi="宋体" w:eastAsia="宋体" w:cs="宋体"/>
          <w:spacing w:val="-12"/>
          <w:sz w:val="24"/>
          <w:szCs w:val="24"/>
        </w:rPr>
        <w:t>各</w:t>
      </w:r>
      <w:r>
        <w:rPr>
          <w:rFonts w:ascii="宋体" w:hAnsi="宋体" w:eastAsia="宋体" w:cs="宋体"/>
          <w:spacing w:val="-10"/>
          <w:sz w:val="24"/>
          <w:szCs w:val="24"/>
        </w:rPr>
        <w:t>项。</w:t>
      </w:r>
    </w:p>
    <w:p>
      <w:pPr>
        <w:spacing w:line="220" w:lineRule="auto"/>
        <w:ind w:left="494"/>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w:t>
      </w:r>
      <w:r>
        <w:rPr>
          <w:rFonts w:ascii="宋体" w:hAnsi="宋体" w:eastAsia="宋体" w:cs="宋体"/>
          <w:spacing w:val="-3"/>
          <w:sz w:val="24"/>
          <w:szCs w:val="24"/>
        </w:rPr>
        <w:t>实施方案</w:t>
      </w:r>
    </w:p>
    <w:p>
      <w:pPr>
        <w:spacing w:before="181" w:line="220" w:lineRule="auto"/>
        <w:ind w:left="480"/>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
          <w:sz w:val="24"/>
          <w:szCs w:val="24"/>
        </w:rPr>
        <w:t>、进度计划与保证措施</w:t>
      </w:r>
    </w:p>
    <w:p>
      <w:pPr>
        <w:spacing w:before="180" w:line="220" w:lineRule="auto"/>
        <w:ind w:left="481"/>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1"/>
          <w:sz w:val="24"/>
          <w:szCs w:val="24"/>
        </w:rPr>
        <w:t>、质量管理体系与保证措施</w:t>
      </w:r>
    </w:p>
    <w:p>
      <w:pPr>
        <w:spacing w:before="182" w:line="220" w:lineRule="auto"/>
        <w:ind w:left="476"/>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1"/>
          <w:sz w:val="24"/>
          <w:szCs w:val="24"/>
        </w:rPr>
        <w:t>、安全控制</w:t>
      </w:r>
    </w:p>
    <w:p>
      <w:pPr>
        <w:spacing w:before="180" w:line="220" w:lineRule="auto"/>
        <w:ind w:left="481"/>
        <w:rPr>
          <w:rFonts w:ascii="宋体" w:hAnsi="宋体" w:eastAsia="宋体" w:cs="宋体"/>
          <w:sz w:val="24"/>
          <w:szCs w:val="24"/>
        </w:rPr>
      </w:pPr>
      <w:r>
        <w:rPr>
          <w:rFonts w:ascii="宋体" w:hAnsi="宋体" w:eastAsia="宋体" w:cs="宋体"/>
          <w:spacing w:val="-1"/>
          <w:sz w:val="24"/>
          <w:szCs w:val="24"/>
        </w:rPr>
        <w:t>5、紧急情况的处理措施、预案</w:t>
      </w:r>
      <w:r>
        <w:rPr>
          <w:rFonts w:ascii="宋体" w:hAnsi="宋体" w:eastAsia="宋体" w:cs="宋体"/>
          <w:sz w:val="24"/>
          <w:szCs w:val="24"/>
        </w:rPr>
        <w:t>以及抵抗风险的措施</w:t>
      </w:r>
    </w:p>
    <w:p>
      <w:pPr>
        <w:spacing w:before="181" w:line="220" w:lineRule="auto"/>
        <w:ind w:left="479"/>
        <w:rPr>
          <w:rFonts w:ascii="宋体" w:hAnsi="宋体" w:eastAsia="宋体" w:cs="宋体"/>
          <w:sz w:val="24"/>
          <w:szCs w:val="24"/>
        </w:rPr>
      </w:pPr>
      <w:r>
        <w:rPr>
          <w:rFonts w:ascii="宋体" w:hAnsi="宋体" w:eastAsia="宋体" w:cs="宋体"/>
          <w:spacing w:val="-1"/>
          <w:sz w:val="24"/>
          <w:szCs w:val="24"/>
        </w:rPr>
        <w:t>6、安全文明施工及环境</w:t>
      </w:r>
      <w:r>
        <w:rPr>
          <w:rFonts w:ascii="宋体" w:hAnsi="宋体" w:eastAsia="宋体" w:cs="宋体"/>
          <w:sz w:val="24"/>
          <w:szCs w:val="24"/>
        </w:rPr>
        <w:t>保护措施</w:t>
      </w:r>
    </w:p>
    <w:p>
      <w:pPr>
        <w:spacing w:before="181" w:line="220" w:lineRule="auto"/>
        <w:ind w:left="482"/>
        <w:rPr>
          <w:rFonts w:ascii="宋体" w:hAnsi="宋体" w:eastAsia="宋体" w:cs="宋体"/>
          <w:sz w:val="24"/>
          <w:szCs w:val="24"/>
        </w:rPr>
      </w:pPr>
      <w:r>
        <w:rPr>
          <w:rFonts w:ascii="宋体" w:hAnsi="宋体" w:eastAsia="宋体" w:cs="宋体"/>
          <w:spacing w:val="-3"/>
          <w:sz w:val="24"/>
          <w:szCs w:val="24"/>
        </w:rPr>
        <w:t>7</w:t>
      </w:r>
      <w:r>
        <w:rPr>
          <w:rFonts w:ascii="宋体" w:hAnsi="宋体" w:eastAsia="宋体" w:cs="宋体"/>
          <w:spacing w:val="-2"/>
          <w:sz w:val="24"/>
          <w:szCs w:val="24"/>
        </w:rPr>
        <w:t>、组织协调</w:t>
      </w:r>
    </w:p>
    <w:p>
      <w:pPr>
        <w:spacing w:before="180" w:line="220" w:lineRule="auto"/>
        <w:ind w:left="478"/>
        <w:rPr>
          <w:rFonts w:ascii="宋体" w:hAnsi="宋体" w:eastAsia="宋体" w:cs="宋体"/>
          <w:sz w:val="24"/>
          <w:szCs w:val="24"/>
        </w:rPr>
      </w:pPr>
      <w:r>
        <w:rPr>
          <w:rFonts w:ascii="宋体" w:hAnsi="宋体" w:eastAsia="宋体" w:cs="宋体"/>
          <w:spacing w:val="-2"/>
          <w:sz w:val="24"/>
          <w:szCs w:val="24"/>
        </w:rPr>
        <w:t>8、售</w:t>
      </w:r>
      <w:r>
        <w:rPr>
          <w:rFonts w:ascii="宋体" w:hAnsi="宋体" w:eastAsia="宋体" w:cs="宋体"/>
          <w:spacing w:val="-1"/>
          <w:sz w:val="24"/>
          <w:szCs w:val="24"/>
        </w:rPr>
        <w:t>后服务</w:t>
      </w:r>
    </w:p>
    <w:p>
      <w:pPr>
        <w:spacing w:before="181" w:line="219" w:lineRule="auto"/>
        <w:ind w:left="477"/>
        <w:rPr>
          <w:rFonts w:ascii="宋体" w:hAnsi="宋体" w:eastAsia="宋体" w:cs="宋体"/>
          <w:sz w:val="24"/>
          <w:szCs w:val="24"/>
        </w:rPr>
      </w:pPr>
      <w:r>
        <w:rPr>
          <w:rFonts w:ascii="宋体" w:hAnsi="宋体" w:eastAsia="宋体" w:cs="宋体"/>
          <w:spacing w:val="-4"/>
          <w:sz w:val="24"/>
          <w:szCs w:val="24"/>
        </w:rPr>
        <w:t>包括但不</w:t>
      </w:r>
      <w:r>
        <w:rPr>
          <w:rFonts w:ascii="宋体" w:hAnsi="宋体" w:eastAsia="宋体" w:cs="宋体"/>
          <w:spacing w:val="-2"/>
          <w:sz w:val="24"/>
          <w:szCs w:val="24"/>
        </w:rPr>
        <w:t>仅限于以上内容，格式自拟。</w:t>
      </w:r>
    </w:p>
    <w:p>
      <w:pPr>
        <w:sectPr>
          <w:footerReference r:id="rId90" w:type="default"/>
          <w:pgSz w:w="11906" w:h="16839"/>
          <w:pgMar w:top="400" w:right="1417" w:bottom="1320" w:left="1430" w:header="0" w:footer="1156" w:gutter="0"/>
          <w:pgNumType w:fmt="decimal"/>
          <w:cols w:space="720" w:num="1"/>
        </w:sectPr>
      </w:pPr>
    </w:p>
    <w:p>
      <w:pPr>
        <w:spacing w:line="299" w:lineRule="auto"/>
        <w:rPr>
          <w:rFonts w:ascii="Arial"/>
          <w:sz w:val="21"/>
        </w:rPr>
      </w:pPr>
    </w:p>
    <w:p>
      <w:pPr>
        <w:spacing w:line="299" w:lineRule="auto"/>
        <w:rPr>
          <w:rFonts w:ascii="Arial"/>
          <w:sz w:val="21"/>
        </w:rPr>
      </w:pPr>
    </w:p>
    <w:p>
      <w:pPr>
        <w:spacing w:line="300" w:lineRule="auto"/>
        <w:rPr>
          <w:rFonts w:ascii="Arial"/>
          <w:sz w:val="21"/>
        </w:rPr>
      </w:pPr>
    </w:p>
    <w:p>
      <w:pPr>
        <w:spacing w:line="300" w:lineRule="auto"/>
        <w:rPr>
          <w:rFonts w:ascii="Arial"/>
          <w:sz w:val="21"/>
        </w:rPr>
      </w:pPr>
    </w:p>
    <w:p>
      <w:pPr>
        <w:spacing w:before="78" w:line="220" w:lineRule="auto"/>
        <w:ind w:left="2611"/>
        <w:rPr>
          <w:rFonts w:ascii="宋体" w:hAnsi="宋体" w:eastAsia="宋体" w:cs="宋体"/>
          <w:sz w:val="24"/>
          <w:szCs w:val="24"/>
        </w:rPr>
      </w:pPr>
      <w:bookmarkStart w:id="41" w:name="_bookmark53"/>
      <w:bookmarkEnd w:id="41"/>
      <w:bookmarkStart w:id="42" w:name="_bookmark39"/>
      <w:bookmarkEnd w:id="42"/>
      <w:r>
        <w:rPr>
          <w:rFonts w:ascii="宋体" w:hAnsi="宋体" w:eastAsia="宋体" w:cs="宋体"/>
          <w:sz w:val="24"/>
          <w:szCs w:val="24"/>
          <w14:textOutline w14:w="4354" w14:cap="flat" w14:cmpd="sng">
            <w14:solidFill>
              <w14:srgbClr w14:val="000000"/>
            </w14:solidFill>
            <w14:prstDash w14:val="solid"/>
            <w14:miter w14:val="0"/>
          </w14:textOutline>
        </w:rPr>
        <w:t>十四、工程量清单及技术标准</w:t>
      </w:r>
    </w:p>
    <w:p>
      <w:pPr>
        <w:spacing w:line="283" w:lineRule="auto"/>
        <w:rPr>
          <w:rFonts w:ascii="Arial"/>
          <w:sz w:val="21"/>
        </w:rPr>
      </w:pPr>
    </w:p>
    <w:p>
      <w:pPr>
        <w:spacing w:line="283" w:lineRule="auto"/>
        <w:rPr>
          <w:rFonts w:ascii="Arial"/>
          <w:sz w:val="21"/>
        </w:rPr>
      </w:pPr>
    </w:p>
    <w:p>
      <w:pPr>
        <w:spacing w:before="78" w:line="219" w:lineRule="auto"/>
        <w:ind w:left="121"/>
        <w:rPr>
          <w:rFonts w:ascii="宋体" w:hAnsi="宋体" w:eastAsia="宋体" w:cs="宋体"/>
          <w:sz w:val="24"/>
          <w:szCs w:val="24"/>
        </w:rPr>
      </w:pPr>
      <w:r>
        <w:rPr>
          <w:rFonts w:ascii="宋体" w:hAnsi="宋体" w:eastAsia="宋体" w:cs="宋体"/>
          <w:spacing w:val="10"/>
          <w:sz w:val="24"/>
          <w:szCs w:val="24"/>
        </w:rPr>
        <w:t>供应商编</w:t>
      </w:r>
      <w:r>
        <w:rPr>
          <w:rFonts w:ascii="宋体" w:hAnsi="宋体" w:eastAsia="宋体" w:cs="宋体"/>
          <w:spacing w:val="5"/>
          <w:sz w:val="24"/>
          <w:szCs w:val="24"/>
        </w:rPr>
        <w:t>制经济标须严格按照本磋商文件附件(工程量清单)提供的表格填列。</w:t>
      </w:r>
    </w:p>
    <w:p>
      <w:pPr>
        <w:sectPr>
          <w:footerReference r:id="rId91" w:type="default"/>
          <w:pgSz w:w="11906" w:h="16839"/>
          <w:pgMar w:top="400" w:right="1642" w:bottom="1320" w:left="1785" w:header="0" w:footer="1156" w:gutter="0"/>
          <w:pgNumType w:fmt="decimal"/>
          <w:cols w:space="720" w:num="1"/>
        </w:sect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78" w:line="219" w:lineRule="auto"/>
        <w:ind w:left="3931"/>
        <w:outlineLvl w:val="0"/>
        <w:rPr>
          <w:rFonts w:ascii="宋体" w:hAnsi="宋体" w:eastAsia="宋体" w:cs="宋体"/>
          <w:sz w:val="24"/>
          <w:szCs w:val="24"/>
        </w:rPr>
      </w:pPr>
      <w:bookmarkStart w:id="43" w:name="_Toc19108"/>
      <w:r>
        <w:rPr>
          <w:rFonts w:ascii="宋体" w:hAnsi="宋体" w:eastAsia="宋体" w:cs="宋体"/>
          <w:spacing w:val="-2"/>
          <w:sz w:val="24"/>
          <w:szCs w:val="24"/>
          <w14:textOutline w14:w="4354" w14:cap="flat" w14:cmpd="sng">
            <w14:solidFill>
              <w14:srgbClr w14:val="000000"/>
            </w14:solidFill>
            <w14:prstDash w14:val="solid"/>
            <w14:miter w14:val="0"/>
          </w14:textOutline>
        </w:rPr>
        <w:t>第</w:t>
      </w:r>
      <w:r>
        <w:rPr>
          <w:rFonts w:ascii="宋体" w:hAnsi="宋体" w:eastAsia="宋体" w:cs="宋体"/>
          <w:spacing w:val="-1"/>
          <w:sz w:val="24"/>
          <w:szCs w:val="24"/>
          <w14:textOutline w14:w="4354" w14:cap="flat" w14:cmpd="sng">
            <w14:solidFill>
              <w14:srgbClr w14:val="000000"/>
            </w14:solidFill>
            <w14:prstDash w14:val="solid"/>
            <w14:miter w14:val="0"/>
          </w14:textOutline>
        </w:rPr>
        <w:t>六章图纸</w:t>
      </w:r>
      <w:bookmarkEnd w:id="43"/>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line="294" w:lineRule="auto"/>
        <w:rPr>
          <w:rFonts w:ascii="Arial"/>
          <w:sz w:val="21"/>
        </w:rPr>
      </w:pPr>
    </w:p>
    <w:p>
      <w:pPr>
        <w:spacing w:before="78" w:line="219" w:lineRule="auto"/>
        <w:ind w:left="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如有图纸资料请</w:t>
      </w:r>
      <w:r>
        <w:rPr>
          <w:rFonts w:ascii="宋体" w:hAnsi="宋体" w:eastAsia="宋体" w:cs="宋体"/>
          <w:sz w:val="24"/>
          <w:szCs w:val="24"/>
          <w14:textOutline w14:w="4354" w14:cap="flat" w14:cmpd="sng">
            <w14:solidFill>
              <w14:srgbClr w14:val="000000"/>
            </w14:solidFill>
            <w14:prstDash w14:val="solid"/>
            <w14:miter w14:val="0"/>
          </w14:textOutline>
        </w:rPr>
        <w:t>按以下任一方式提供或注明获取途径：</w:t>
      </w:r>
    </w:p>
    <w:p>
      <w:pPr>
        <w:spacing w:before="182" w:line="219" w:lineRule="auto"/>
        <w:ind w:left="19"/>
        <w:rPr>
          <w:rFonts w:ascii="宋体" w:hAnsi="宋体" w:eastAsia="宋体" w:cs="宋体"/>
          <w:sz w:val="24"/>
          <w:szCs w:val="24"/>
        </w:rPr>
      </w:pPr>
      <w:r>
        <w:rPr>
          <w:rFonts w:ascii="宋体" w:hAnsi="宋体" w:eastAsia="宋体" w:cs="宋体"/>
          <w:spacing w:val="-8"/>
          <w:sz w:val="24"/>
          <w:szCs w:val="24"/>
        </w:rPr>
        <w:t>●将</w:t>
      </w:r>
      <w:r>
        <w:rPr>
          <w:rFonts w:ascii="宋体" w:hAnsi="宋体" w:eastAsia="宋体" w:cs="宋体"/>
          <w:spacing w:val="-4"/>
          <w:sz w:val="24"/>
          <w:szCs w:val="24"/>
        </w:rPr>
        <w:t>完整图纸资料附于附件。</w:t>
      </w:r>
    </w:p>
    <w:p>
      <w:pPr>
        <w:spacing w:line="283" w:lineRule="auto"/>
        <w:rPr>
          <w:rFonts w:ascii="Arial"/>
          <w:sz w:val="21"/>
        </w:rPr>
      </w:pPr>
    </w:p>
    <w:p>
      <w:pPr>
        <w:spacing w:line="284" w:lineRule="auto"/>
        <w:rPr>
          <w:rFonts w:ascii="Arial"/>
          <w:sz w:val="21"/>
        </w:rPr>
      </w:pPr>
    </w:p>
    <w:p>
      <w:pPr>
        <w:spacing w:before="78" w:line="219" w:lineRule="auto"/>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本</w:t>
      </w:r>
      <w:r>
        <w:rPr>
          <w:rFonts w:ascii="宋体" w:hAnsi="宋体" w:eastAsia="宋体" w:cs="宋体"/>
          <w:sz w:val="24"/>
          <w:szCs w:val="24"/>
          <w14:textOutline w14:w="4354" w14:cap="flat" w14:cmpd="sng">
            <w14:solidFill>
              <w14:srgbClr w14:val="000000"/>
            </w14:solidFill>
            <w14:prstDash w14:val="solid"/>
            <w14:miter w14:val="0"/>
          </w14:textOutline>
        </w:rPr>
        <w:t>项目是否提供图纸：是。</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79" w:line="219" w:lineRule="auto"/>
        <w:ind w:left="3690"/>
        <w:outlineLvl w:val="0"/>
        <w:rPr>
          <w:rFonts w:ascii="宋体" w:hAnsi="宋体" w:eastAsia="宋体" w:cs="宋体"/>
          <w:sz w:val="24"/>
          <w:szCs w:val="24"/>
        </w:rPr>
      </w:pPr>
      <w:bookmarkStart w:id="44" w:name="_Toc2926"/>
      <w:r>
        <w:rPr>
          <w:rFonts w:ascii="宋体" w:hAnsi="宋体" w:eastAsia="宋体" w:cs="宋体"/>
          <w:spacing w:val="-1"/>
          <w:sz w:val="24"/>
          <w:szCs w:val="24"/>
          <w14:textOutline w14:w="4354" w14:cap="flat" w14:cmpd="sng">
            <w14:solidFill>
              <w14:srgbClr w14:val="000000"/>
            </w14:solidFill>
            <w14:prstDash w14:val="solid"/>
            <w14:miter w14:val="0"/>
          </w14:textOutline>
        </w:rPr>
        <w:t>第七章补</w:t>
      </w:r>
      <w:r>
        <w:rPr>
          <w:rFonts w:ascii="宋体" w:hAnsi="宋体" w:eastAsia="宋体" w:cs="宋体"/>
          <w:sz w:val="24"/>
          <w:szCs w:val="24"/>
          <w14:textOutline w14:w="4354" w14:cap="flat" w14:cmpd="sng">
            <w14:solidFill>
              <w14:srgbClr w14:val="000000"/>
            </w14:solidFill>
            <w14:prstDash w14:val="solid"/>
            <w14:miter w14:val="0"/>
          </w14:textOutline>
        </w:rPr>
        <w:t>充条款</w:t>
      </w:r>
      <w:bookmarkEnd w:id="44"/>
    </w:p>
    <w:sectPr>
      <w:footerReference r:id="rId92" w:type="default"/>
      <w:pgSz w:w="11906" w:h="16839"/>
      <w:pgMar w:top="400" w:right="1785" w:bottom="1320" w:left="1428" w:header="0" w:footer="115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SimSun-ExtB">
    <w:panose1 w:val="02010609060101010101"/>
    <w:charset w:val="86"/>
    <w:family w:val="auto"/>
    <w:pitch w:val="default"/>
    <w:sig w:usb0="00000001" w:usb1="02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1"/>
      <w:rPr>
        <w:rFonts w:ascii="Calibri" w:hAnsi="Calibri" w:eastAsia="Calibri" w:cs="Calibri"/>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66"/>
      <w:rPr>
        <w:rFonts w:ascii="Calibri" w:hAnsi="Calibri" w:eastAsia="Calibri" w:cs="Calibri"/>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50"/>
      <w:rPr>
        <w:rFonts w:ascii="Calibri" w:hAnsi="Calibri" w:eastAsia="Calibri" w:cs="Calibri"/>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1"/>
      <w:rPr>
        <w:rFonts w:ascii="Calibri" w:hAnsi="Calibri" w:eastAsia="Calibri" w:cs="Calibri"/>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51"/>
      <w:rPr>
        <w:rFonts w:ascii="Calibri" w:hAnsi="Calibri" w:eastAsia="Calibri" w:cs="Calibri"/>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1"/>
      <w:rPr>
        <w:rFonts w:ascii="Calibri" w:hAnsi="Calibri" w:eastAsia="Calibri" w:cs="Calibri"/>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0"/>
      <w:rPr>
        <w:rFonts w:ascii="Calibri" w:hAnsi="Calibri" w:eastAsia="Calibri" w:cs="Calibri"/>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91"/>
      <w:rPr>
        <w:rFonts w:ascii="Calibri" w:hAnsi="Calibri" w:eastAsia="Calibri" w:cs="Calibri"/>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819"/>
      <w:rPr>
        <w:rFonts w:ascii="Calibri" w:hAnsi="Calibri" w:eastAsia="Calibri" w:cs="Calibri"/>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645"/>
      <w:rPr>
        <w:rFonts w:ascii="Calibri" w:hAnsi="Calibri" w:eastAsia="Calibri" w:cs="Calibri"/>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86"/>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645"/>
      <w:rPr>
        <w:rFonts w:ascii="Calibri" w:hAnsi="Calibri" w:eastAsia="Calibri" w:cs="Calibri"/>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5"/>
      <w:rPr>
        <w:rFonts w:ascii="Calibri" w:hAnsi="Calibri" w:eastAsia="Calibri" w:cs="Calibri"/>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5"/>
      <w:rPr>
        <w:rFonts w:ascii="Calibri" w:hAnsi="Calibri" w:eastAsia="Calibri" w:cs="Calibri"/>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6"/>
      <w:rPr>
        <w:rFonts w:ascii="Calibri" w:hAnsi="Calibri" w:eastAsia="Calibri" w:cs="Calibri"/>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6"/>
      <w:rPr>
        <w:rFonts w:ascii="Calibri" w:hAnsi="Calibri" w:eastAsia="Calibri" w:cs="Calibri"/>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2"/>
      <w:rPr>
        <w:rFonts w:ascii="Calibri" w:hAnsi="Calibri" w:eastAsia="Calibri" w:cs="Calibri"/>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4"/>
      <w:rPr>
        <w:rFonts w:ascii="Calibri" w:hAnsi="Calibri" w:eastAsia="Calibri" w:cs="Calibri"/>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4"/>
      <w:rPr>
        <w:rFonts w:ascii="Calibri" w:hAnsi="Calibri" w:eastAsia="Calibri" w:cs="Calibri"/>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246"/>
      <w:rPr>
        <w:rFonts w:ascii="Calibri" w:hAnsi="Calibri" w:eastAsia="Calibri" w:cs="Calibri"/>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45"/>
      <w:rPr>
        <w:rFonts w:ascii="微软雅黑" w:hAnsi="微软雅黑" w:eastAsia="微软雅黑" w:cs="微软雅黑"/>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3964"/>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44"/>
      <w:rPr>
        <w:rFonts w:ascii="微软雅黑" w:hAnsi="微软雅黑" w:eastAsia="微软雅黑" w:cs="微软雅黑"/>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5"/>
      <w:rPr>
        <w:rFonts w:ascii="Calibri" w:hAnsi="Calibri" w:eastAsia="Calibri" w:cs="Calibri"/>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52"/>
      <w:rPr>
        <w:rFonts w:ascii="微软雅黑" w:hAnsi="微软雅黑" w:eastAsia="微软雅黑" w:cs="微软雅黑"/>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45"/>
      <w:rPr>
        <w:rFonts w:ascii="微软雅黑" w:hAnsi="微软雅黑" w:eastAsia="微软雅黑" w:cs="微软雅黑"/>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52"/>
      <w:rPr>
        <w:rFonts w:ascii="微软雅黑" w:hAnsi="微软雅黑" w:eastAsia="微软雅黑" w:cs="微软雅黑"/>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45"/>
      <w:rPr>
        <w:rFonts w:ascii="微软雅黑" w:hAnsi="微软雅黑" w:eastAsia="微软雅黑" w:cs="微软雅黑"/>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7" w:lineRule="exact"/>
      <w:ind w:left="4347"/>
      <w:rPr>
        <w:rFonts w:ascii="微软雅黑" w:hAnsi="微软雅黑" w:eastAsia="微软雅黑" w:cs="微软雅黑"/>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39"/>
      <w:rPr>
        <w:rFonts w:ascii="Calibri" w:hAnsi="Calibri" w:eastAsia="Calibri" w:cs="Calibri"/>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1"/>
      <w:rPr>
        <w:rFonts w:ascii="Calibri" w:hAnsi="Calibri" w:eastAsia="Calibri" w:cs="Calibri"/>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1"/>
      <w:rPr>
        <w:rFonts w:ascii="Calibri" w:hAnsi="Calibri" w:eastAsia="Calibri" w:cs="Calibri"/>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08"/>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34"/>
      <w:rPr>
        <w:rFonts w:ascii="Calibri" w:hAnsi="Calibri" w:eastAsia="Calibri" w:cs="Calibri"/>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39"/>
      <w:rPr>
        <w:rFonts w:ascii="Calibri" w:hAnsi="Calibri" w:eastAsia="Calibri" w:cs="Calibri"/>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37"/>
      <w:rPr>
        <w:rFonts w:ascii="Calibri" w:hAnsi="Calibri" w:eastAsia="Calibri" w:cs="Calibri"/>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38"/>
      <w:rPr>
        <w:rFonts w:ascii="Calibri" w:hAnsi="Calibri" w:eastAsia="Calibri" w:cs="Calibri"/>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64"/>
      <w:rPr>
        <w:rFonts w:ascii="Calibri" w:hAnsi="Calibri" w:eastAsia="Calibri" w:cs="Calibri"/>
        <w:sz w:val="18"/>
        <w:szCs w:val="18"/>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23"/>
      <w:rPr>
        <w:rFonts w:ascii="Calibri" w:hAnsi="Calibri" w:eastAsia="Calibri" w:cs="Calibri"/>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4"/>
      <w:rPr>
        <w:rFonts w:ascii="Calibri" w:hAnsi="Calibri" w:eastAsia="Calibri" w:cs="Calibri"/>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41"/>
      <w:rPr>
        <w:rFonts w:ascii="Calibri" w:hAnsi="Calibri" w:eastAsia="Calibri" w:cs="Calibri"/>
        <w:sz w:val="18"/>
        <w:szCs w:val="18"/>
      </w:rPr>
    </w:pPr>
    <w:r>
      <w:rPr>
        <w:sz w:val="18"/>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28"/>
      <w:rPr>
        <w:rFonts w:ascii="Calibri" w:hAnsi="Calibri" w:eastAsia="Calibri" w:cs="Calibri"/>
        <w:sz w:val="18"/>
        <w:szCs w:val="18"/>
      </w:rPr>
    </w:pPr>
    <w:r>
      <w:rPr>
        <w:sz w:val="18"/>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28"/>
      <w:rPr>
        <w:rFonts w:ascii="Calibri" w:hAnsi="Calibri" w:eastAsia="Calibri" w:cs="Calibri"/>
        <w:sz w:val="18"/>
        <w:szCs w:val="18"/>
      </w:rPr>
    </w:pPr>
    <w:r>
      <w:rPr>
        <w:sz w:val="18"/>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06"/>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28"/>
      <w:rPr>
        <w:rFonts w:ascii="Calibri" w:hAnsi="Calibri" w:eastAsia="Calibri" w:cs="Calibri"/>
        <w:sz w:val="18"/>
        <w:szCs w:val="18"/>
      </w:rPr>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328"/>
      <w:rPr>
        <w:rFonts w:ascii="Calibri" w:hAnsi="Calibri" w:eastAsia="Calibri" w:cs="Calibri"/>
        <w:sz w:val="18"/>
        <w:szCs w:val="18"/>
      </w:rPr>
    </w:pPr>
    <w:r>
      <w:rPr>
        <w:sz w:val="18"/>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2"/>
      <w:rPr>
        <w:rFonts w:ascii="Calibri" w:hAnsi="Calibri" w:eastAsia="Calibri" w:cs="Calibri"/>
        <w:sz w:val="18"/>
        <w:szCs w:val="18"/>
      </w:rPr>
    </w:pPr>
    <w:r>
      <w:rPr>
        <w:sz w:val="18"/>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352"/>
      <w:rPr>
        <w:rFonts w:ascii="Calibri" w:hAnsi="Calibri" w:eastAsia="Calibri" w:cs="Calibri"/>
        <w:sz w:val="18"/>
        <w:szCs w:val="18"/>
      </w:rPr>
    </w:pPr>
    <w:r>
      <w:rPr>
        <w:sz w:val="18"/>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5"/>
      <w:rPr>
        <w:rFonts w:ascii="Calibri" w:hAnsi="Calibri" w:eastAsia="Calibri" w:cs="Calibri"/>
        <w:sz w:val="18"/>
        <w:szCs w:val="18"/>
      </w:rPr>
    </w:pPr>
    <w:r>
      <w:rPr>
        <w:sz w:val="18"/>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6"/>
      <w:rPr>
        <w:rFonts w:ascii="Calibri" w:hAnsi="Calibri" w:eastAsia="Calibri" w:cs="Calibri"/>
        <w:sz w:val="18"/>
        <w:szCs w:val="18"/>
      </w:rPr>
    </w:pPr>
    <w:r>
      <w:rPr>
        <w:sz w:val="18"/>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88"/>
      <w:rPr>
        <w:rFonts w:ascii="Calibri" w:hAnsi="Calibri" w:eastAsia="Calibri" w:cs="Calibri"/>
        <w:sz w:val="18"/>
        <w:szCs w:val="18"/>
      </w:rPr>
    </w:pPr>
    <w:r>
      <w:rPr>
        <w:sz w:val="18"/>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88"/>
      <w:rPr>
        <w:rFonts w:ascii="Calibri" w:hAnsi="Calibri" w:eastAsia="Calibri" w:cs="Calibri"/>
        <w:sz w:val="18"/>
        <w:szCs w:val="18"/>
      </w:rPr>
    </w:pPr>
    <w:r>
      <w:rPr>
        <w:sz w:val="18"/>
      </w:rP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88"/>
      <w:rPr>
        <w:rFonts w:ascii="Calibri" w:hAnsi="Calibri" w:eastAsia="Calibri" w:cs="Calibri"/>
        <w:sz w:val="18"/>
        <w:szCs w:val="18"/>
      </w:rPr>
    </w:pPr>
    <w:r>
      <w:rPr>
        <w:sz w:val="18"/>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089"/>
      <w:rPr>
        <w:rFonts w:ascii="Calibri" w:hAnsi="Calibri" w:eastAsia="Calibri" w:cs="Calibri"/>
        <w:sz w:val="18"/>
        <w:szCs w:val="18"/>
      </w:rPr>
    </w:pPr>
    <w:r>
      <w:rPr>
        <w:sz w:val="18"/>
      </w:rP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06"/>
      <w:rPr>
        <w:rFonts w:ascii="Calibri" w:hAnsi="Calibri" w:eastAsia="Calibri" w:cs="Calibri"/>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14"/>
      <w:rPr>
        <w:rFonts w:ascii="Calibri" w:hAnsi="Calibri" w:eastAsia="Calibri" w:cs="Calibri"/>
        <w:sz w:val="18"/>
        <w:szCs w:val="18"/>
      </w:rPr>
    </w:pPr>
    <w:r>
      <w:rPr>
        <w:sz w:val="18"/>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66"/>
      <w:rPr>
        <w:rFonts w:ascii="Calibri" w:hAnsi="Calibri" w:eastAsia="Calibri" w:cs="Calibri"/>
        <w:sz w:val="18"/>
        <w:szCs w:val="18"/>
      </w:rPr>
    </w:pPr>
    <w:r>
      <w:rPr>
        <w:sz w:val="18"/>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65"/>
      <w:rPr>
        <w:rFonts w:ascii="Calibri" w:hAnsi="Calibri" w:eastAsia="Calibri" w:cs="Calibri"/>
        <w:sz w:val="18"/>
        <w:szCs w:val="18"/>
      </w:rPr>
    </w:pPr>
    <w:r>
      <w:rPr>
        <w:sz w:val="18"/>
      </w:rP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565"/>
      <w:rPr>
        <w:rFonts w:ascii="Calibri" w:hAnsi="Calibri" w:eastAsia="Calibri" w:cs="Calibri"/>
        <w:sz w:val="18"/>
        <w:szCs w:val="18"/>
      </w:rPr>
    </w:pPr>
    <w:r>
      <w:rPr>
        <w:sz w:val="18"/>
      </w:rPr>
      <mc:AlternateContent>
        <mc:Choice Requires="wps">
          <w:drawing>
            <wp:anchor distT="0" distB="0" distL="114300" distR="114300" simplePos="0" relativeHeight="251727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7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04"/>
      <w:rPr>
        <w:rFonts w:ascii="Calibri" w:hAnsi="Calibri" w:eastAsia="Calibri" w:cs="Calibri"/>
        <w:sz w:val="18"/>
        <w:szCs w:val="18"/>
      </w:rPr>
    </w:pPr>
    <w:r>
      <w:rPr>
        <w:sz w:val="18"/>
      </w:rPr>
      <mc:AlternateContent>
        <mc:Choice Requires="wps">
          <w:drawing>
            <wp:anchor distT="0" distB="0" distL="114300" distR="114300" simplePos="0" relativeHeight="251728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8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4"/>
      <w:rPr>
        <w:rFonts w:ascii="Calibri" w:hAnsi="Calibri" w:eastAsia="Calibri" w:cs="Calibri"/>
        <w:sz w:val="18"/>
        <w:szCs w:val="18"/>
      </w:rPr>
    </w:pPr>
    <w:r>
      <w:rPr>
        <w:sz w:val="18"/>
      </w:rP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45"/>
      <w:rPr>
        <w:rFonts w:ascii="Calibri" w:hAnsi="Calibri" w:eastAsia="Calibri" w:cs="Calibri"/>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442"/>
      <w:rPr>
        <w:rFonts w:ascii="Calibri" w:hAnsi="Calibri" w:eastAsia="Calibri" w:cs="Calibri"/>
        <w:sz w:val="18"/>
        <w:szCs w:val="18"/>
      </w:rPr>
    </w:pPr>
    <w:r>
      <w:rPr>
        <w:sz w:val="18"/>
      </w:rPr>
      <mc:AlternateContent>
        <mc:Choice Requires="wps">
          <w:drawing>
            <wp:anchor distT="0" distB="0" distL="114300" distR="114300" simplePos="0" relativeHeight="251730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0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3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32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2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010"/>
      </w:tabs>
      <w:spacing w:line="176" w:lineRule="auto"/>
      <w:ind w:left="4443"/>
      <w:rPr>
        <w:rFonts w:hint="eastAsia" w:ascii="Calibri" w:hAnsi="Calibri" w:eastAsia="宋体" w:cs="Calibri"/>
        <w:sz w:val="18"/>
        <w:szCs w:val="18"/>
        <w:lang w:eastAsia="zh-CN"/>
      </w:rPr>
    </w:pPr>
    <w:r>
      <w:rPr>
        <w:sz w:val="18"/>
      </w:rPr>
      <mc:AlternateContent>
        <mc:Choice Requires="wps">
          <w:drawing>
            <wp:anchor distT="0" distB="0" distL="114300" distR="114300" simplePos="0" relativeHeight="251734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4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35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3"/>
      <w:rPr>
        <w:rFonts w:ascii="Calibri" w:hAnsi="Calibri" w:eastAsia="Calibri" w:cs="Calibri"/>
        <w:sz w:val="18"/>
        <w:szCs w:val="18"/>
      </w:rPr>
    </w:pPr>
    <w:r>
      <w:rPr>
        <w:sz w:val="18"/>
      </w:rPr>
      <mc:AlternateContent>
        <mc:Choice Requires="wps">
          <w:drawing>
            <wp:anchor distT="0" distB="0" distL="114300" distR="114300" simplePos="0" relativeHeight="251736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6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1"/>
      <w:rPr>
        <w:rFonts w:ascii="Calibri" w:hAnsi="Calibri" w:eastAsia="Calibri" w:cs="Calibri"/>
        <w:sz w:val="18"/>
        <w:szCs w:val="18"/>
      </w:rPr>
    </w:pPr>
    <w:r>
      <w:rPr>
        <w:sz w:val="18"/>
      </w:rP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00"/>
      <w:rPr>
        <w:rFonts w:ascii="Calibri" w:hAnsi="Calibri" w:eastAsia="Calibri" w:cs="Calibri"/>
        <w:sz w:val="18"/>
        <w:szCs w:val="18"/>
      </w:rPr>
    </w:pPr>
    <w:r>
      <w:rPr>
        <w:sz w:val="18"/>
      </w:rPr>
      <mc:AlternateContent>
        <mc:Choice Requires="wps">
          <w:drawing>
            <wp:anchor distT="0" distB="0" distL="114300" distR="114300" simplePos="0" relativeHeight="251738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8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85</w:t>
                    </w:r>
                    <w:r>
                      <w:fldChar w:fldCharType="end"/>
                    </w:r>
                  </w:p>
                </w:txbxContent>
              </v:textbox>
            </v:shape>
          </w:pict>
        </mc:Fallback>
      </mc:AlternateConten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559"/>
      <w:rPr>
        <w:rFonts w:ascii="Calibri" w:hAnsi="Calibri" w:eastAsia="Calibri" w:cs="Calibri"/>
        <w:sz w:val="18"/>
        <w:szCs w:val="18"/>
      </w:rPr>
    </w:pPr>
    <w:r>
      <w:rPr>
        <w:sz w:val="18"/>
      </w:rPr>
      <mc:AlternateContent>
        <mc:Choice Requires="wps">
          <w:drawing>
            <wp:anchor distT="0" distB="0" distL="114300" distR="114300" simplePos="0" relativeHeight="251739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9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083"/>
      <w:rPr>
        <w:rFonts w:ascii="Calibri" w:hAnsi="Calibri" w:eastAsia="Calibri" w:cs="Calibri"/>
        <w:sz w:val="18"/>
        <w:szCs w:val="18"/>
      </w:rPr>
    </w:pPr>
    <w:r>
      <w:rPr>
        <w:sz w:val="18"/>
      </w:rP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350"/>
      <w:rPr>
        <w:rFonts w:ascii="Calibri" w:hAnsi="Calibri" w:eastAsia="Calibri" w:cs="Calibri"/>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38"/>
      <w:rPr>
        <w:rFonts w:ascii="Calibri" w:hAnsi="Calibri" w:eastAsia="Calibri" w:cs="Calibri"/>
        <w:sz w:val="18"/>
        <w:szCs w:val="18"/>
      </w:rPr>
    </w:pPr>
    <w:r>
      <w:rPr>
        <w:sz w:val="18"/>
      </w:rPr>
      <mc:AlternateContent>
        <mc:Choice Requires="wps">
          <w:drawing>
            <wp:anchor distT="0" distB="0" distL="114300" distR="114300" simplePos="0" relativeHeight="2517411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11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083"/>
      <w:rPr>
        <w:rFonts w:ascii="Calibri" w:hAnsi="Calibri" w:eastAsia="Calibri" w:cs="Calibri"/>
        <w:sz w:val="18"/>
        <w:szCs w:val="18"/>
      </w:rPr>
    </w:pPr>
    <w:r>
      <w:rPr>
        <w:sz w:val="18"/>
      </w:rPr>
      <mc:AlternateContent>
        <mc:Choice Requires="wps">
          <w:drawing>
            <wp:anchor distT="0" distB="0" distL="114300" distR="114300" simplePos="0" relativeHeight="251742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22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0"/>
      <w:rPr>
        <w:rFonts w:ascii="Calibri" w:hAnsi="Calibri" w:eastAsia="Calibri" w:cs="Calibri"/>
        <w:sz w:val="18"/>
        <w:szCs w:val="18"/>
      </w:rPr>
    </w:pPr>
    <w:r>
      <w:rPr>
        <w:sz w:val="18"/>
      </w:rPr>
      <mc:AlternateContent>
        <mc:Choice Requires="wps">
          <w:drawing>
            <wp:anchor distT="0" distB="0" distL="114300" distR="114300" simplePos="0" relativeHeight="2517432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32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350"/>
      <w:rPr>
        <w:rFonts w:ascii="Calibri" w:hAnsi="Calibri" w:eastAsia="Calibri" w:cs="Calibri"/>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24"/>
      <w:rPr>
        <w:rFonts w:ascii="宋体" w:hAnsi="宋体" w:eastAsia="宋体" w:cs="宋体"/>
        <w:sz w:val="21"/>
        <w:szCs w:val="21"/>
      </w:rPr>
    </w:pPr>
    <w:r>
      <w:rPr>
        <w:rFonts w:ascii="宋体" w:hAnsi="宋体" w:eastAsia="宋体" w:cs="宋体"/>
        <w:spacing w:val="-13"/>
        <w:sz w:val="21"/>
        <w:szCs w:val="21"/>
      </w:rPr>
      <w:t>发</w:t>
    </w:r>
    <w:r>
      <w:rPr>
        <w:rFonts w:ascii="宋体" w:hAnsi="宋体" w:eastAsia="宋体" w:cs="宋体"/>
        <w:spacing w:val="-10"/>
        <w:sz w:val="21"/>
        <w:szCs w:val="21"/>
      </w:rPr>
      <w:t xml:space="preserve">包人向承包人提供图纸的内容： </w:t>
    </w:r>
    <w:r>
      <w:rPr>
        <w:rFonts w:ascii="宋体" w:hAnsi="宋体" w:eastAsia="宋体" w:cs="宋体"/>
        <w:spacing w:val="-10"/>
        <w:sz w:val="21"/>
        <w:szCs w:val="21"/>
        <w:u w:val="single" w:color="auto"/>
      </w:rPr>
      <w:t xml:space="preserve">  详见设计图纸。</w:t>
    </w:r>
    <w:r>
      <w:rPr>
        <w:rFonts w:ascii="宋体" w:hAnsi="宋体" w:eastAsia="宋体" w:cs="宋体"/>
        <w:sz w:val="21"/>
        <w:szCs w:val="21"/>
        <w:u w:val="single" w:color="auto"/>
      </w:rPr>
      <w:t xml:space="preserve"> </w:t>
    </w:r>
  </w:p>
  <w:p>
    <w:pPr>
      <w:spacing w:before="24" w:line="181" w:lineRule="auto"/>
      <w:ind w:left="430"/>
      <w:rPr>
        <w:rFonts w:ascii="宋体" w:hAnsi="宋体" w:eastAsia="宋体" w:cs="宋体"/>
        <w:sz w:val="21"/>
        <w:szCs w:val="21"/>
      </w:rPr>
    </w:pPr>
    <w:r>
      <w:rPr>
        <w:rFonts w:ascii="微软雅黑" w:hAnsi="微软雅黑" w:eastAsia="微软雅黑" w:cs="微软雅黑"/>
        <w:spacing w:val="-12"/>
        <w:sz w:val="21"/>
        <w:szCs w:val="21"/>
      </w:rPr>
      <w:t>1</w:t>
    </w:r>
    <w:r>
      <w:rPr>
        <w:rFonts w:ascii="微软雅黑" w:hAnsi="微软雅黑" w:eastAsia="微软雅黑" w:cs="微软雅黑"/>
        <w:spacing w:val="-6"/>
        <w:sz w:val="21"/>
        <w:szCs w:val="21"/>
      </w:rPr>
      <w:t xml:space="preserve">.6.4 </w:t>
    </w:r>
    <w:r>
      <w:rPr>
        <w:rFonts w:ascii="宋体" w:hAnsi="宋体" w:eastAsia="宋体" w:cs="宋体"/>
        <w:spacing w:val="-6"/>
        <w:sz w:val="21"/>
        <w:szCs w:val="21"/>
      </w:rPr>
      <w:t>承包人文件</w:t>
    </w:r>
  </w:p>
  <w:p>
    <w:pPr>
      <w:spacing w:line="212" w:lineRule="auto"/>
      <w:ind w:left="1" w:right="108" w:firstLine="430"/>
      <w:rPr>
        <w:rFonts w:ascii="宋体" w:hAnsi="宋体" w:eastAsia="宋体" w:cs="宋体"/>
        <w:sz w:val="21"/>
        <w:szCs w:val="21"/>
      </w:rPr>
    </w:pPr>
    <w:r>
      <w:rPr>
        <w:rFonts w:ascii="宋体" w:hAnsi="宋体" w:eastAsia="宋体" w:cs="宋体"/>
        <w:spacing w:val="3"/>
        <w:sz w:val="21"/>
        <w:szCs w:val="21"/>
      </w:rPr>
      <w:t>需</w:t>
    </w:r>
    <w:r>
      <w:rPr>
        <w:rFonts w:ascii="宋体" w:hAnsi="宋体" w:eastAsia="宋体" w:cs="宋体"/>
        <w:spacing w:val="2"/>
        <w:sz w:val="21"/>
        <w:szCs w:val="21"/>
      </w:rPr>
      <w:t xml:space="preserve">要由承包人提供的文件，包括： </w:t>
    </w:r>
    <w:r>
      <w:rPr>
        <w:rFonts w:ascii="宋体" w:hAnsi="宋体" w:eastAsia="宋体" w:cs="宋体"/>
        <w:spacing w:val="2"/>
        <w:sz w:val="21"/>
        <w:szCs w:val="21"/>
        <w:u w:val="single" w:color="auto"/>
      </w:rPr>
      <w:t xml:space="preserve">  施工组织设计(施工方案)、施工进度计划、安全生产</w:t>
    </w:r>
    <w:r>
      <w:rPr>
        <w:rFonts w:ascii="宋体" w:hAnsi="宋体" w:eastAsia="宋体" w:cs="宋体"/>
        <w:sz w:val="21"/>
        <w:szCs w:val="21"/>
      </w:rPr>
      <w:t xml:space="preserve"> </w:t>
    </w:r>
    <w:r>
      <w:rPr>
        <w:rFonts w:ascii="宋体" w:hAnsi="宋体" w:eastAsia="宋体" w:cs="宋体"/>
        <w:spacing w:val="-1"/>
        <w:sz w:val="21"/>
        <w:szCs w:val="21"/>
        <w:u w:val="single" w:color="auto"/>
      </w:rPr>
      <w:t>保证措施、文明施工保</w:t>
    </w:r>
    <w:r>
      <w:rPr>
        <w:rFonts w:ascii="宋体" w:hAnsi="宋体" w:eastAsia="宋体" w:cs="宋体"/>
        <w:sz w:val="21"/>
        <w:szCs w:val="21"/>
        <w:u w:val="single" w:color="auto"/>
      </w:rPr>
      <w:t>证措施、质量生产保证措施、治安保卫措施、本项目资金使用计划、事故</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3"/>
      <w:rPr>
        <w:rFonts w:ascii="宋体" w:hAnsi="宋体" w:eastAsia="宋体" w:cs="宋体"/>
        <w:sz w:val="21"/>
        <w:szCs w:val="21"/>
      </w:rPr>
    </w:pPr>
    <w:r>
      <w:rPr>
        <w:rFonts w:ascii="宋体" w:hAnsi="宋体" w:eastAsia="宋体" w:cs="宋体"/>
        <w:spacing w:val="-8"/>
        <w:sz w:val="21"/>
        <w:szCs w:val="21"/>
        <w:u w:val="single" w:color="auto"/>
      </w:rPr>
      <w:t xml:space="preserve">调整； </w:t>
    </w:r>
    <w:r>
      <w:rPr>
        <w:rFonts w:ascii="Calibri" w:hAnsi="Calibri" w:eastAsia="Calibri" w:cs="Calibri"/>
        <w:spacing w:val="-8"/>
        <w:sz w:val="21"/>
        <w:szCs w:val="21"/>
        <w:u w:val="single" w:color="auto"/>
      </w:rPr>
      <w:t xml:space="preserve">3 </w:t>
    </w:r>
    <w:r>
      <w:rPr>
        <w:rFonts w:ascii="宋体" w:hAnsi="宋体" w:eastAsia="宋体" w:cs="宋体"/>
        <w:spacing w:val="-8"/>
        <w:sz w:val="21"/>
        <w:szCs w:val="21"/>
        <w:u w:val="single" w:color="auto"/>
      </w:rPr>
      <w:t>、对于承包人根据自身技术水平、管理、经营状况能够自主控制的风险</w:t>
    </w:r>
    <w:r>
      <w:rPr>
        <w:rFonts w:ascii="宋体" w:hAnsi="宋体" w:eastAsia="宋体" w:cs="宋体"/>
        <w:spacing w:val="-2"/>
        <w:sz w:val="21"/>
        <w:szCs w:val="21"/>
        <w:u w:val="single" w:color="auto"/>
      </w:rPr>
      <w:t>。</w:t>
    </w:r>
    <w:r>
      <w:rPr>
        <w:rFonts w:ascii="宋体" w:hAnsi="宋体" w:eastAsia="宋体" w:cs="宋体"/>
        <w:sz w:val="21"/>
        <w:szCs w:val="21"/>
        <w:u w:val="single" w:color="auto"/>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7D9EF5"/>
    <w:multiLevelType w:val="singleLevel"/>
    <w:tmpl w:val="FD7D9EF5"/>
    <w:lvl w:ilvl="0" w:tentative="0">
      <w:start w:val="1"/>
      <w:numFmt w:val="decimal"/>
      <w:suff w:val="nothing"/>
      <w:lvlText w:val="%1、"/>
      <w:lvlJc w:val="left"/>
    </w:lvl>
  </w:abstractNum>
  <w:abstractNum w:abstractNumId="1">
    <w:nsid w:val="4F17AC19"/>
    <w:multiLevelType w:val="singleLevel"/>
    <w:tmpl w:val="4F17AC1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MzZTE5MGU3MjRmMmVkNjU3ZWYxZmY4ZDlkMzE0ZWQifQ=="/>
    <w:docVar w:name="KSO_WPS_MARK_KEY" w:val="50aa427a-6b16-43f3-85ac-96290fad5172"/>
  </w:docVars>
  <w:rsids>
    <w:rsidRoot w:val="00000000"/>
    <w:rsid w:val="00F841D9"/>
    <w:rsid w:val="01DA33FD"/>
    <w:rsid w:val="021D673F"/>
    <w:rsid w:val="02D52ADB"/>
    <w:rsid w:val="03D05F5B"/>
    <w:rsid w:val="06432556"/>
    <w:rsid w:val="0B261604"/>
    <w:rsid w:val="0BE56879"/>
    <w:rsid w:val="0CB62240"/>
    <w:rsid w:val="0E9C0336"/>
    <w:rsid w:val="0E9C279A"/>
    <w:rsid w:val="11B92F14"/>
    <w:rsid w:val="143C2A65"/>
    <w:rsid w:val="149355E2"/>
    <w:rsid w:val="158125D1"/>
    <w:rsid w:val="16FE5738"/>
    <w:rsid w:val="19D15B87"/>
    <w:rsid w:val="1BD00B2D"/>
    <w:rsid w:val="1C431B57"/>
    <w:rsid w:val="1D880CE4"/>
    <w:rsid w:val="1FA502B3"/>
    <w:rsid w:val="22801567"/>
    <w:rsid w:val="229121BE"/>
    <w:rsid w:val="263E08AF"/>
    <w:rsid w:val="32E75442"/>
    <w:rsid w:val="353E1255"/>
    <w:rsid w:val="362351DC"/>
    <w:rsid w:val="36EC1CEB"/>
    <w:rsid w:val="379E6032"/>
    <w:rsid w:val="37D72911"/>
    <w:rsid w:val="39630610"/>
    <w:rsid w:val="39B9173D"/>
    <w:rsid w:val="3B254770"/>
    <w:rsid w:val="3B5878C5"/>
    <w:rsid w:val="3BA24FE4"/>
    <w:rsid w:val="3BBC3BAB"/>
    <w:rsid w:val="3BE92C13"/>
    <w:rsid w:val="3D070FA9"/>
    <w:rsid w:val="43972F54"/>
    <w:rsid w:val="443E36EE"/>
    <w:rsid w:val="4558668A"/>
    <w:rsid w:val="46C6303F"/>
    <w:rsid w:val="4A337045"/>
    <w:rsid w:val="4C51283A"/>
    <w:rsid w:val="4D785BA5"/>
    <w:rsid w:val="4F973CFE"/>
    <w:rsid w:val="52163421"/>
    <w:rsid w:val="548117E3"/>
    <w:rsid w:val="55ED0AC8"/>
    <w:rsid w:val="56C717CB"/>
    <w:rsid w:val="5A3410A5"/>
    <w:rsid w:val="5B6E240F"/>
    <w:rsid w:val="5EDC3325"/>
    <w:rsid w:val="64B4350F"/>
    <w:rsid w:val="67677186"/>
    <w:rsid w:val="68072DD9"/>
    <w:rsid w:val="68E03716"/>
    <w:rsid w:val="690F3409"/>
    <w:rsid w:val="6B471B43"/>
    <w:rsid w:val="6C1A4CDB"/>
    <w:rsid w:val="6C482A24"/>
    <w:rsid w:val="6D354B19"/>
    <w:rsid w:val="6F6D2C38"/>
    <w:rsid w:val="70872118"/>
    <w:rsid w:val="723034E9"/>
    <w:rsid w:val="76654F51"/>
    <w:rsid w:val="77862AE9"/>
    <w:rsid w:val="77A77969"/>
    <w:rsid w:val="77E85551"/>
    <w:rsid w:val="79021305"/>
    <w:rsid w:val="790A6403"/>
    <w:rsid w:val="7DCB232D"/>
    <w:rsid w:val="7EB454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spacing w:after="120"/>
      <w:ind w:left="420" w:leftChars="200"/>
    </w:pPr>
    <w:rPr>
      <w:rFonts w:ascii="Times New Roman" w:hAnsi="Times New Roman"/>
      <w:sz w:val="20"/>
      <w:szCs w:val="24"/>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右侧:  1.69 厘米"/>
    <w:basedOn w:val="1"/>
    <w:qFormat/>
    <w:uiPriority w:val="0"/>
    <w:pPr>
      <w:ind w:right="960"/>
    </w:pPr>
    <w:rPr>
      <w:rFonts w:eastAsia="仿宋" w:cs="宋体"/>
      <w:szCs w:val="20"/>
    </w:rPr>
  </w:style>
  <w:style w:type="paragraph" w:customStyle="1" w:styleId="12">
    <w:name w:val="UserStyle_4"/>
    <w:basedOn w:val="1"/>
    <w:qFormat/>
    <w:uiPriority w:val="0"/>
  </w:style>
  <w:style w:type="character" w:customStyle="1" w:styleId="13">
    <w:name w:val="NormalCharacter"/>
    <w:qFormat/>
    <w:uiPriority w:val="0"/>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numbering" Target="numbering.xml"/><Relationship Id="rId94" Type="http://schemas.openxmlformats.org/officeDocument/2006/relationships/customXml" Target="../customXml/item1.xml"/><Relationship Id="rId93" Type="http://schemas.openxmlformats.org/officeDocument/2006/relationships/theme" Target="theme/theme1.xml"/><Relationship Id="rId92" Type="http://schemas.openxmlformats.org/officeDocument/2006/relationships/footer" Target="footer82.xml"/><Relationship Id="rId91" Type="http://schemas.openxmlformats.org/officeDocument/2006/relationships/footer" Target="footer81.xml"/><Relationship Id="rId90" Type="http://schemas.openxmlformats.org/officeDocument/2006/relationships/footer" Target="footer80.xml"/><Relationship Id="rId9" Type="http://schemas.openxmlformats.org/officeDocument/2006/relationships/footer" Target="footer3.xml"/><Relationship Id="rId89" Type="http://schemas.openxmlformats.org/officeDocument/2006/relationships/footer" Target="footer79.xml"/><Relationship Id="rId88" Type="http://schemas.openxmlformats.org/officeDocument/2006/relationships/footer" Target="footer78.xml"/><Relationship Id="rId87" Type="http://schemas.openxmlformats.org/officeDocument/2006/relationships/footer" Target="footer77.xml"/><Relationship Id="rId86" Type="http://schemas.openxmlformats.org/officeDocument/2006/relationships/footer" Target="footer76.xml"/><Relationship Id="rId85" Type="http://schemas.openxmlformats.org/officeDocument/2006/relationships/footer" Target="footer75.xml"/><Relationship Id="rId84" Type="http://schemas.openxmlformats.org/officeDocument/2006/relationships/footer" Target="footer74.xml"/><Relationship Id="rId83" Type="http://schemas.openxmlformats.org/officeDocument/2006/relationships/footer" Target="footer73.xml"/><Relationship Id="rId82" Type="http://schemas.openxmlformats.org/officeDocument/2006/relationships/footer" Target="footer72.xml"/><Relationship Id="rId81" Type="http://schemas.openxmlformats.org/officeDocument/2006/relationships/footer" Target="footer71.xml"/><Relationship Id="rId80" Type="http://schemas.openxmlformats.org/officeDocument/2006/relationships/footer" Target="footer70.xml"/><Relationship Id="rId8" Type="http://schemas.openxmlformats.org/officeDocument/2006/relationships/footer" Target="footer2.xml"/><Relationship Id="rId79" Type="http://schemas.openxmlformats.org/officeDocument/2006/relationships/footer" Target="footer69.xml"/><Relationship Id="rId78" Type="http://schemas.openxmlformats.org/officeDocument/2006/relationships/footer" Target="footer68.xml"/><Relationship Id="rId77" Type="http://schemas.openxmlformats.org/officeDocument/2006/relationships/footer" Target="footer67.xml"/><Relationship Id="rId76" Type="http://schemas.openxmlformats.org/officeDocument/2006/relationships/footer" Target="footer66.xml"/><Relationship Id="rId75" Type="http://schemas.openxmlformats.org/officeDocument/2006/relationships/footer" Target="footer65.xml"/><Relationship Id="rId74" Type="http://schemas.openxmlformats.org/officeDocument/2006/relationships/footer" Target="footer64.xml"/><Relationship Id="rId73" Type="http://schemas.openxmlformats.org/officeDocument/2006/relationships/footer" Target="footer63.xml"/><Relationship Id="rId72" Type="http://schemas.openxmlformats.org/officeDocument/2006/relationships/footer" Target="footer62.xml"/><Relationship Id="rId71" Type="http://schemas.openxmlformats.org/officeDocument/2006/relationships/footer" Target="footer61.xml"/><Relationship Id="rId70" Type="http://schemas.openxmlformats.org/officeDocument/2006/relationships/footer" Target="footer60.xml"/><Relationship Id="rId7" Type="http://schemas.openxmlformats.org/officeDocument/2006/relationships/footer" Target="footer1.xml"/><Relationship Id="rId69" Type="http://schemas.openxmlformats.org/officeDocument/2006/relationships/footer" Target="footer59.xml"/><Relationship Id="rId68" Type="http://schemas.openxmlformats.org/officeDocument/2006/relationships/footer" Target="footer58.xml"/><Relationship Id="rId67" Type="http://schemas.openxmlformats.org/officeDocument/2006/relationships/footer" Target="footer57.xml"/><Relationship Id="rId66" Type="http://schemas.openxmlformats.org/officeDocument/2006/relationships/footer" Target="footer56.xml"/><Relationship Id="rId65" Type="http://schemas.openxmlformats.org/officeDocument/2006/relationships/footer" Target="footer55.xml"/><Relationship Id="rId64" Type="http://schemas.openxmlformats.org/officeDocument/2006/relationships/footer" Target="footer54.xml"/><Relationship Id="rId63" Type="http://schemas.openxmlformats.org/officeDocument/2006/relationships/footer" Target="footer53.xml"/><Relationship Id="rId62" Type="http://schemas.openxmlformats.org/officeDocument/2006/relationships/footer" Target="footer52.xml"/><Relationship Id="rId61" Type="http://schemas.openxmlformats.org/officeDocument/2006/relationships/footer" Target="footer51.xml"/><Relationship Id="rId60" Type="http://schemas.openxmlformats.org/officeDocument/2006/relationships/footer" Target="footer50.xml"/><Relationship Id="rId6" Type="http://schemas.openxmlformats.org/officeDocument/2006/relationships/header" Target="header2.xml"/><Relationship Id="rId59" Type="http://schemas.openxmlformats.org/officeDocument/2006/relationships/footer" Target="footer49.xml"/><Relationship Id="rId58" Type="http://schemas.openxmlformats.org/officeDocument/2006/relationships/footer" Target="footer48.xml"/><Relationship Id="rId57" Type="http://schemas.openxmlformats.org/officeDocument/2006/relationships/footer" Target="footer47.xml"/><Relationship Id="rId56" Type="http://schemas.openxmlformats.org/officeDocument/2006/relationships/footer" Target="footer46.xml"/><Relationship Id="rId55" Type="http://schemas.openxmlformats.org/officeDocument/2006/relationships/footer" Target="footer45.xml"/><Relationship Id="rId54" Type="http://schemas.openxmlformats.org/officeDocument/2006/relationships/footer" Target="footer44.xml"/><Relationship Id="rId53" Type="http://schemas.openxmlformats.org/officeDocument/2006/relationships/footer" Target="footer43.xml"/><Relationship Id="rId52" Type="http://schemas.openxmlformats.org/officeDocument/2006/relationships/footer" Target="footer42.xml"/><Relationship Id="rId51" Type="http://schemas.openxmlformats.org/officeDocument/2006/relationships/footer" Target="footer41.xml"/><Relationship Id="rId50" Type="http://schemas.openxmlformats.org/officeDocument/2006/relationships/footer" Target="footer40.xml"/><Relationship Id="rId5" Type="http://schemas.openxmlformats.org/officeDocument/2006/relationships/header" Target="header1.xml"/><Relationship Id="rId49" Type="http://schemas.openxmlformats.org/officeDocument/2006/relationships/header" Target="header6.xml"/><Relationship Id="rId48" Type="http://schemas.openxmlformats.org/officeDocument/2006/relationships/footer" Target="footer39.xml"/><Relationship Id="rId47" Type="http://schemas.openxmlformats.org/officeDocument/2006/relationships/header" Target="header5.xml"/><Relationship Id="rId46" Type="http://schemas.openxmlformats.org/officeDocument/2006/relationships/footer" Target="footer38.xml"/><Relationship Id="rId45" Type="http://schemas.openxmlformats.org/officeDocument/2006/relationships/footer" Target="footer37.xml"/><Relationship Id="rId44" Type="http://schemas.openxmlformats.org/officeDocument/2006/relationships/footer" Target="footer36.xml"/><Relationship Id="rId43" Type="http://schemas.openxmlformats.org/officeDocument/2006/relationships/footer" Target="footer35.xml"/><Relationship Id="rId42" Type="http://schemas.openxmlformats.org/officeDocument/2006/relationships/footer" Target="footer34.xml"/><Relationship Id="rId41" Type="http://schemas.openxmlformats.org/officeDocument/2006/relationships/header" Target="header4.xml"/><Relationship Id="rId40" Type="http://schemas.openxmlformats.org/officeDocument/2006/relationships/footer" Target="footer33.xml"/><Relationship Id="rId4" Type="http://schemas.openxmlformats.org/officeDocument/2006/relationships/endnotes" Target="endnotes.xml"/><Relationship Id="rId39" Type="http://schemas.openxmlformats.org/officeDocument/2006/relationships/header" Target="header3.xml"/><Relationship Id="rId38" Type="http://schemas.openxmlformats.org/officeDocument/2006/relationships/footer" Target="footer32.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95"/>
    <customShpInfo spid="_x0000_s1096"/>
    <customShpInfo spid="_x0000_s1094"/>
    <customShpInfo spid="_x0000_s1098"/>
    <customShpInfo spid="_x0000_s1099"/>
    <customShpInfo spid="_x0000_s1097"/>
    <customShpInfo spid="_x0000_s1101"/>
    <customShpInfo spid="_x0000_s1102"/>
    <customShpInfo spid="_x0000_s1100"/>
    <customShpInfo spid="_x0000_s1104"/>
    <customShpInfo spid="_x0000_s1105"/>
    <customShpInfo spid="_x0000_s1103"/>
    <customShpInfo spid="_x0000_s1107"/>
    <customShpInfo spid="_x0000_s1108"/>
    <customShpInfo spid="_x0000_s1109"/>
    <customShpInfo spid="_x0000_s1110"/>
    <customShpInfo spid="_x0000_s1111"/>
    <customShpInfo spid="_x0000_s1112"/>
    <customShpInfo spid="_x0000_s1106"/>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13"/>
    <customShpInfo spid="_x0000_s1131"/>
    <customShpInfo spid="_x0000_s1132"/>
    <customShpInfo spid="_x0000_s1130"/>
    <customShpInfo spid="_x0000_s1134"/>
    <customShpInfo spid="_x0000_s1135"/>
    <customShpInfo spid="_x0000_s1133"/>
    <customShpInfo spid="_x0000_s1137"/>
    <customShpInfo spid="_x0000_s1138"/>
    <customShpInfo spid="_x0000_s1136"/>
    <customShpInfo spid="_x0000_s1140"/>
    <customShpInfo spid="_x0000_s1141"/>
    <customShpInfo spid="_x0000_s1139"/>
    <customShpInfo spid="_x0000_s1143"/>
    <customShpInfo spid="_x0000_s1144"/>
    <customShpInfo spid="_x0000_s1142"/>
    <customShpInfo spid="_x0000_s1146"/>
    <customShpInfo spid="_x0000_s1147"/>
    <customShpInfo spid="_x0000_s1145"/>
    <customShpInfo spid="_x0000_s1149"/>
    <customShpInfo spid="_x0000_s1150"/>
    <customShpInfo spid="_x0000_s1148"/>
    <customShpInfo spid="_x0000_s1152"/>
    <customShpInfo spid="_x0000_s1153"/>
    <customShpInfo spid="_x0000_s1151"/>
    <customShpInfo spid="_x0000_s1154"/>
    <customShpInfo spid="_x0000_s1156"/>
    <customShpInfo spid="_x0000_s1157"/>
    <customShpInfo spid="_x0000_s1158"/>
    <customShpInfo spid="_x0000_s1159"/>
    <customShpInfo spid="_x0000_s1155"/>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91</Pages>
  <Words>41013</Words>
  <Characters>43672</Characters>
  <TotalTime>7</TotalTime>
  <ScaleCrop>false</ScaleCrop>
  <LinksUpToDate>false</LinksUpToDate>
  <CharactersWithSpaces>47889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2024-11-15T09:56:00Z</dcterms:created>
  <dc:creator>Administrator</dc:creator>
  <cp:lastModifiedBy>程慧玲</cp:lastModifiedBy>
  <cp:lastPrinted>2025-04-22T08:51:00Z</cp:lastPrinted>
  <dcterms:modified xsi:type="dcterms:W3CDTF">2025-04-23T08:42:45Z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2025-04-21T17:51:30Z</vt:filetime>
  </property>
  <property fmtid="{D5CDD505-2E9C-101B-9397-08002B2CF9AE}" pid="4" name="KSOProductBuildVer">
    <vt:lpwstr>2052-11.1.0.14309</vt:lpwstr>
  </property>
  <property fmtid="{D5CDD505-2E9C-101B-9397-08002B2CF9AE}" pid="5" name="ICV">
    <vt:lpwstr>6220F090F4134CE7A3CFF9606817294D_12</vt:lpwstr>
  </property>
</Properties>
</file>