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951E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工程概况：</w:t>
      </w:r>
    </w:p>
    <w:p w14:paraId="6AD9EAD3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  <w:lang w:val="en-US" w:eastAsia="zh-CN"/>
        </w:rPr>
        <w:t>名称：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且末县传统村落集中连片保护利用示范项目-阿克亚村</w:t>
      </w:r>
      <w:r>
        <w:rPr>
          <w:rFonts w:hint="eastAsia" w:ascii="宋体" w:hAnsi="宋体" w:cs="Times New Roman"/>
          <w:sz w:val="28"/>
          <w:szCs w:val="28"/>
        </w:rPr>
        <w:t>；</w:t>
      </w:r>
    </w:p>
    <w:p w14:paraId="0DC88A39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建设地点：</w:t>
      </w:r>
      <w:r>
        <w:rPr>
          <w:rFonts w:hint="eastAsia" w:ascii="宋体" w:hAnsi="宋体"/>
          <w:sz w:val="28"/>
          <w:szCs w:val="28"/>
        </w:rPr>
        <w:t>巴州</w:t>
      </w:r>
      <w:r>
        <w:rPr>
          <w:rFonts w:hint="eastAsia" w:ascii="宋体" w:hAnsi="宋体"/>
          <w:sz w:val="28"/>
          <w:szCs w:val="28"/>
          <w:lang w:val="en-US" w:eastAsia="zh-CN"/>
        </w:rPr>
        <w:t>且末</w:t>
      </w:r>
      <w:r>
        <w:rPr>
          <w:rFonts w:hint="eastAsia" w:ascii="宋体" w:hAnsi="宋体"/>
          <w:sz w:val="28"/>
          <w:szCs w:val="28"/>
        </w:rPr>
        <w:t>县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27298896">
      <w:pPr>
        <w:numPr>
          <w:ilvl w:val="0"/>
          <w:numId w:val="2"/>
        </w:numPr>
        <w:ind w:left="425" w:leftChars="0" w:hanging="425" w:firstLine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建设概况：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且末县传统村落集中连片保护利用建设项目,包括</w:t>
      </w:r>
      <w:r>
        <w:rPr>
          <w:rFonts w:hint="default" w:ascii="宋体" w:hAnsi="宋体" w:cs="Times New Roman"/>
          <w:sz w:val="28"/>
          <w:szCs w:val="28"/>
          <w:lang w:val="en-US" w:eastAsia="zh-CN"/>
        </w:rPr>
        <w:t>阿克亚村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内索合马房修缮；</w:t>
      </w:r>
      <w:r>
        <w:rPr>
          <w:rFonts w:hint="default" w:ascii="宋体" w:hAnsi="宋体" w:cs="Times New Roman"/>
          <w:sz w:val="28"/>
          <w:szCs w:val="28"/>
          <w:lang w:val="en-US" w:eastAsia="zh-CN"/>
        </w:rPr>
        <w:t>阿克亚村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老村委会（村史馆）改造；</w:t>
      </w:r>
      <w:r>
        <w:rPr>
          <w:rFonts w:hint="default" w:ascii="宋体" w:hAnsi="宋体" w:cs="Times New Roman"/>
          <w:sz w:val="28"/>
          <w:szCs w:val="28"/>
          <w:lang w:val="en-US" w:eastAsia="zh-CN"/>
        </w:rPr>
        <w:t>阿克亚村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街巷道路功能完善；</w:t>
      </w:r>
      <w:r>
        <w:rPr>
          <w:rFonts w:hint="default" w:ascii="宋体" w:hAnsi="宋体" w:cs="Times New Roman"/>
          <w:sz w:val="28"/>
          <w:szCs w:val="28"/>
          <w:lang w:val="en-US" w:eastAsia="zh-CN"/>
        </w:rPr>
        <w:t>阿克亚村街巷环境风貌整治提升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；村内新建道路、给排水管网、路灯工程；院内新作地坪、大门门头、原索合马建筑维修保护；新建村内水窖一座。</w:t>
      </w:r>
    </w:p>
    <w:p w14:paraId="77F24100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编制依据：</w:t>
      </w:r>
    </w:p>
    <w:p w14:paraId="394886BC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按照《建设工程工程量清单计价规范》GB 50500-2013、《房屋建筑与装饰工程工程量计算规范》GB50854-2013《通用安装工程工程量计算规范》GB50856-2013及相关解释和勘误；</w:t>
      </w:r>
    </w:p>
    <w:p w14:paraId="63C486CA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依据新建标【2019】4号文“关于调整我区建设工程计价依据增值税税率的通知”进行组价编制；</w:t>
      </w:r>
    </w:p>
    <w:p w14:paraId="14169C11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人工费调整按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巴建规发（2023）1号文</w:t>
      </w:r>
      <w:r>
        <w:rPr>
          <w:rFonts w:hint="eastAsia" w:ascii="宋体" w:hAnsi="宋体" w:eastAsia="宋体"/>
          <w:sz w:val="28"/>
          <w:szCs w:val="28"/>
        </w:rPr>
        <w:t>的相关规定进行调整</w:t>
      </w:r>
      <w:r>
        <w:rPr>
          <w:rFonts w:hint="eastAsia" w:ascii="宋体" w:hAnsi="宋体"/>
          <w:sz w:val="28"/>
          <w:szCs w:val="28"/>
        </w:rPr>
        <w:t>；</w:t>
      </w:r>
    </w:p>
    <w:p w14:paraId="098352E3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新疆房屋建筑与装饰工程消耗量定额乌鲁木齐估价汇总表（2020）；</w:t>
      </w:r>
    </w:p>
    <w:p w14:paraId="55346CC7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全通安装工程消耗量定额乌鲁木齐估价汇总表（2020）；</w:t>
      </w:r>
    </w:p>
    <w:p w14:paraId="3D797569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新疆市政工程消耗量定额乌鲁木齐估价汇总表（2020）；</w:t>
      </w:r>
    </w:p>
    <w:p w14:paraId="3D9914CF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新疆园林绿化工程消耗量定额乌鲁木齐单位估价汇总表（2014）；</w:t>
      </w:r>
    </w:p>
    <w:p w14:paraId="3E836988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材料价格执行202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月巴州地区建设局下发的库尔勒市建筑工程信息价</w:t>
      </w:r>
      <w:r>
        <w:rPr>
          <w:rFonts w:hint="eastAsia" w:ascii="宋体" w:hAnsi="宋体"/>
          <w:sz w:val="28"/>
          <w:szCs w:val="28"/>
        </w:rPr>
        <w:t>；</w:t>
      </w:r>
    </w:p>
    <w:p w14:paraId="5ED7D889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其他说明：</w:t>
      </w:r>
    </w:p>
    <w:p w14:paraId="7B4A5487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本项目挖方均按</w:t>
      </w:r>
      <w:r>
        <w:rPr>
          <w:rFonts w:hint="eastAsia" w:ascii="宋体" w:hAnsi="宋体"/>
          <w:sz w:val="28"/>
          <w:szCs w:val="28"/>
          <w:lang w:val="en-US" w:eastAsia="zh-CN"/>
        </w:rPr>
        <w:t>一二</w:t>
      </w:r>
      <w:r>
        <w:rPr>
          <w:rFonts w:hint="eastAsia" w:ascii="宋体" w:hAnsi="宋体"/>
          <w:sz w:val="28"/>
          <w:szCs w:val="28"/>
        </w:rPr>
        <w:t>类土计算；</w:t>
      </w:r>
    </w:p>
    <w:p w14:paraId="6AF29383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土方外运暂按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KM计入；</w:t>
      </w:r>
    </w:p>
    <w:p w14:paraId="42208C19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阿克亚村</w:t>
      </w:r>
      <w:r>
        <w:rPr>
          <w:rFonts w:hint="eastAsia" w:ascii="宋体" w:hAnsi="宋体"/>
          <w:sz w:val="28"/>
          <w:szCs w:val="28"/>
          <w:lang w:val="en-US" w:eastAsia="zh-CN"/>
        </w:rPr>
        <w:t>-饮用水净化设备一套，暂按400000元计入；</w:t>
      </w:r>
    </w:p>
    <w:p w14:paraId="2BED4E4A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阿克亚村</w:t>
      </w:r>
      <w:r>
        <w:rPr>
          <w:rFonts w:hint="eastAsia" w:ascii="宋体" w:hAnsi="宋体"/>
          <w:sz w:val="28"/>
          <w:szCs w:val="28"/>
          <w:lang w:val="en-US" w:eastAsia="zh-CN"/>
        </w:rPr>
        <w:t>-50m³玻璃钢化粪池四座，暂按400000元计入；</w:t>
      </w:r>
    </w:p>
    <w:p w14:paraId="7C973F6C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本工程暂列金560000元；</w:t>
      </w:r>
    </w:p>
    <w:p w14:paraId="401F10A4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本项目税金按9%计取；</w:t>
      </w:r>
      <w:bookmarkStart w:id="0" w:name="_GoBack"/>
      <w:bookmarkEnd w:id="0"/>
    </w:p>
    <w:p w14:paraId="53F04240"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4B86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B877"/>
    <w:multiLevelType w:val="singleLevel"/>
    <w:tmpl w:val="805BB877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B2106785"/>
    <w:multiLevelType w:val="singleLevel"/>
    <w:tmpl w:val="B210678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1B3F87"/>
    <w:multiLevelType w:val="singleLevel"/>
    <w:tmpl w:val="071B3F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C510B9B"/>
    <w:multiLevelType w:val="singleLevel"/>
    <w:tmpl w:val="1C510B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zlmNWZlNTJlMjRkMWJlOWUwMTNkNzU2Yzk1ZDIifQ=="/>
  </w:docVars>
  <w:rsids>
    <w:rsidRoot w:val="7B0451CD"/>
    <w:rsid w:val="056A567A"/>
    <w:rsid w:val="065E274F"/>
    <w:rsid w:val="19360FEA"/>
    <w:rsid w:val="30072D99"/>
    <w:rsid w:val="431E71E1"/>
    <w:rsid w:val="5B813884"/>
    <w:rsid w:val="60F763AB"/>
    <w:rsid w:val="782342CE"/>
    <w:rsid w:val="7B0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657</Characters>
  <Lines>0</Lines>
  <Paragraphs>0</Paragraphs>
  <TotalTime>1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2024-03-26T07:15:00Z</dcterms:created>
  <dc:creator>小宇宙</dc:creator>
  <cp:lastModifiedBy>小宇宙</cp:lastModifiedBy>
  <dcterms:modified xsi:type="dcterms:W3CDTF">2025-04-23T09:40:04Z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D7FA6EB084E24F59ABE1B50BD0520DE0_11</vt:lpwstr>
  </property>
  <property fmtid="{D5CDD505-2E9C-101B-9397-08002B2CF9AE}" pid="4" name="KSOTemplateDocerSaveRecord">
    <vt:lpwstr>eyJoZGlkIjoiY2EzY2U3ZTAxZmUyMDgyZTNlN2UxOWQxNDJlODY2MGMiLCJ1c2VySWQiOiI0MTg2ODc5MTQifQ==</vt:lpwstr>
  </property>
</Properties>
</file>