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  <w:lang w:val="en-US" w:eastAsia="zh-CN"/>
        </w:rPr>
        <w:t>喀什博物馆可移动文物数字化保护项目中标</w:t>
      </w:r>
      <w:r>
        <w:rPr>
          <w:rFonts w:hint="eastAsia" w:ascii="微软雅黑" w:hAnsi="微软雅黑" w:eastAsia="微软雅黑" w:cs="微软雅黑"/>
          <w:b/>
          <w:bCs/>
          <w:kern w:val="0"/>
          <w:sz w:val="36"/>
          <w:szCs w:val="36"/>
        </w:rPr>
        <w:t>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新疆共建恒业信息咨询有限责任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受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  <w:lang w:eastAsia="zh-CN"/>
        </w:rPr>
        <w:t>喀什地区文物局</w:t>
      </w:r>
      <w:r>
        <w:rPr>
          <w:rFonts w:hint="eastAsia" w:ascii="微软雅黑" w:hAnsi="微软雅黑" w:eastAsia="微软雅黑" w:cs="微软雅黑"/>
          <w:color w:val="auto"/>
          <w:kern w:val="0"/>
          <w:sz w:val="21"/>
          <w:szCs w:val="21"/>
        </w:rPr>
        <w:t>的委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托，对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“喀什博物馆可移动文物数字化保护项目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”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公开招标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，现将结果公告如下：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项目名称：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喀什博物馆可移动文物数字化保护项目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项目编号：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24GJ-(GK)012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采购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人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名称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: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喀什地区文物局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公告媒体及日期：本项目于2024年2月23日</w:t>
      </w:r>
      <w:r>
        <w:rPr>
          <w:rFonts w:hint="eastAsia" w:ascii="微软雅黑" w:hAnsi="微软雅黑" w:eastAsia="微软雅黑" w:cs="微软雅黑"/>
          <w:i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在“新疆政府采购网”上发布公开招标公告。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开标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时间：2024年3月15日11：00（北京时间）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六、评审结果如下：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评审小组</w:t>
      </w: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成员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李刚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eastAsia="zh-CN"/>
        </w:rPr>
        <w:t>（组长）、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王旭航、张明琴、曹丽红、钱霞（业主专家）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中标供应商：陕西十月文物保护有限公司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地  址：西安曲江新区汇新路以东曲江国际金融中心第1幢1单元17层11706号房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联系人: 梁佳                     联系电话：15829625750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中标金额：小写：2868000元      大写：贰佰捌拾陆万捌仟元整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highlight w:val="none"/>
          <w:lang w:val="en-US" w:eastAsia="zh-CN"/>
        </w:rPr>
        <w:t>服务类主要标的信息： </w:t>
      </w:r>
    </w:p>
    <w:tbl>
      <w:tblPr>
        <w:tblStyle w:val="10"/>
        <w:tblW w:w="95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06"/>
        <w:gridCol w:w="2661"/>
        <w:gridCol w:w="1485"/>
        <w:gridCol w:w="1283"/>
        <w:gridCol w:w="1522"/>
        <w:gridCol w:w="18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1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序号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服务</w:t>
            </w:r>
            <w:r>
              <w:rPr>
                <w:rFonts w:ascii="微软雅黑" w:hAnsi="微软雅黑" w:eastAsia="微软雅黑" w:cs="微软雅黑"/>
                <w:sz w:val="24"/>
              </w:rPr>
              <w:t>名称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服务</w:t>
            </w: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范围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服务要求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lang w:eastAsia="zh-CN"/>
              </w:rPr>
              <w:t>服务时间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服务标准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atLeast"/>
        </w:trPr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</w:rPr>
              <w:t>1</w:t>
            </w:r>
          </w:p>
        </w:tc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喀什博物馆可移动文物数字化保护项目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详见文件</w:t>
            </w:r>
          </w:p>
        </w:tc>
        <w:tc>
          <w:tcPr>
            <w:tcW w:w="1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default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详见文件</w:t>
            </w:r>
          </w:p>
        </w:tc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合同签订后12个月内</w:t>
            </w:r>
          </w:p>
        </w:tc>
        <w:tc>
          <w:tcPr>
            <w:tcW w:w="1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val="en-US" w:eastAsia="zh-CN"/>
              </w:rPr>
              <w:t>详见文件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Cs w:val="21"/>
          <w:lang w:eastAsia="zh-CN"/>
        </w:rPr>
        <w:t>七、凡对本次采购提出询问，请按以下方式联系。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1.采购人信息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    称：喀什地区文物局 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    址：喀什地区文物局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 系 人：杨可君　　　　　　　　　　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联系方式：15352583559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2.采购代理机构信息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名    称：新疆共建恒业信息咨询有限责任公司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地　　址：喀什经济开发区深喀大道陕西大厦12楼1208室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联 系 人：刘建平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联系方式：18209987338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>3.同级政府采购监督管理部门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名    称：喀什地区财政局政府采购管理办公室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地    址：喀什地区财政局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</w:rPr>
        <w:t xml:space="preserve">监督投诉电话：0998-2597200　　　　　　　　                              </w:t>
      </w: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新疆共建恒业信息咨询有限责任公司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 xml:space="preserve">                                   2024年 3月15日</w:t>
      </w:r>
    </w:p>
    <w:sectPr>
      <w:pgSz w:w="11906" w:h="16838"/>
      <w:pgMar w:top="1080" w:right="646" w:bottom="105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31D8CD"/>
    <w:multiLevelType w:val="singleLevel"/>
    <w:tmpl w:val="8931D8C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3EC3C3"/>
    <w:multiLevelType w:val="singleLevel"/>
    <w:tmpl w:val="763EC3C3"/>
    <w:lvl w:ilvl="0" w:tentative="0">
      <w:start w:val="1"/>
      <w:numFmt w:val="decimal"/>
      <w:pStyle w:val="3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N2U0NTE2ZWZjNGNkOGYwMTY5ODIwZjEyYjUxNGMifQ=="/>
  </w:docVars>
  <w:rsids>
    <w:rsidRoot w:val="42437505"/>
    <w:rsid w:val="000E6790"/>
    <w:rsid w:val="001A7C25"/>
    <w:rsid w:val="00505ECF"/>
    <w:rsid w:val="01BB201E"/>
    <w:rsid w:val="03781D6A"/>
    <w:rsid w:val="04AC3199"/>
    <w:rsid w:val="04B073F7"/>
    <w:rsid w:val="06A748F6"/>
    <w:rsid w:val="07C248D5"/>
    <w:rsid w:val="08844845"/>
    <w:rsid w:val="088D2FB6"/>
    <w:rsid w:val="091E5E11"/>
    <w:rsid w:val="0942695B"/>
    <w:rsid w:val="09744377"/>
    <w:rsid w:val="09954128"/>
    <w:rsid w:val="0A203BFD"/>
    <w:rsid w:val="0ADA5278"/>
    <w:rsid w:val="0C084BD0"/>
    <w:rsid w:val="0C16390A"/>
    <w:rsid w:val="0C774C9E"/>
    <w:rsid w:val="0CA91C6C"/>
    <w:rsid w:val="0DB75782"/>
    <w:rsid w:val="0DD83494"/>
    <w:rsid w:val="0E2665CC"/>
    <w:rsid w:val="0E8B6923"/>
    <w:rsid w:val="0E94682C"/>
    <w:rsid w:val="0FD50EDA"/>
    <w:rsid w:val="100568C6"/>
    <w:rsid w:val="10386560"/>
    <w:rsid w:val="122705B1"/>
    <w:rsid w:val="12441F49"/>
    <w:rsid w:val="1377258B"/>
    <w:rsid w:val="13C67BDB"/>
    <w:rsid w:val="15267605"/>
    <w:rsid w:val="154D0B52"/>
    <w:rsid w:val="15971008"/>
    <w:rsid w:val="15B605E5"/>
    <w:rsid w:val="160C53E9"/>
    <w:rsid w:val="162775A2"/>
    <w:rsid w:val="17C927EA"/>
    <w:rsid w:val="18CE0259"/>
    <w:rsid w:val="197A229F"/>
    <w:rsid w:val="198A5778"/>
    <w:rsid w:val="1A4D4F72"/>
    <w:rsid w:val="1AB5530F"/>
    <w:rsid w:val="1AF86C8F"/>
    <w:rsid w:val="1B0E5294"/>
    <w:rsid w:val="1B53042F"/>
    <w:rsid w:val="1B9A6442"/>
    <w:rsid w:val="1BCE0C6D"/>
    <w:rsid w:val="1BE03434"/>
    <w:rsid w:val="1BF139F9"/>
    <w:rsid w:val="1C6D51C2"/>
    <w:rsid w:val="1CBD5EC6"/>
    <w:rsid w:val="1D247C3B"/>
    <w:rsid w:val="1D7359F8"/>
    <w:rsid w:val="1ECC667A"/>
    <w:rsid w:val="1ED241CF"/>
    <w:rsid w:val="1EDD216A"/>
    <w:rsid w:val="21D56D2D"/>
    <w:rsid w:val="22930BD5"/>
    <w:rsid w:val="22BB36DF"/>
    <w:rsid w:val="23C72931"/>
    <w:rsid w:val="246B1FF4"/>
    <w:rsid w:val="24840181"/>
    <w:rsid w:val="24B44889"/>
    <w:rsid w:val="2550613A"/>
    <w:rsid w:val="258978DB"/>
    <w:rsid w:val="258E7C7F"/>
    <w:rsid w:val="259F1CAD"/>
    <w:rsid w:val="260737B7"/>
    <w:rsid w:val="262A5FF5"/>
    <w:rsid w:val="27E350D0"/>
    <w:rsid w:val="28B80DB7"/>
    <w:rsid w:val="28C026AF"/>
    <w:rsid w:val="292B222F"/>
    <w:rsid w:val="2AAD4033"/>
    <w:rsid w:val="2AF715E5"/>
    <w:rsid w:val="2B5F288A"/>
    <w:rsid w:val="2B8107B4"/>
    <w:rsid w:val="2B8F748A"/>
    <w:rsid w:val="2C450AC1"/>
    <w:rsid w:val="2C9E4E1F"/>
    <w:rsid w:val="2CD7712E"/>
    <w:rsid w:val="2D407D83"/>
    <w:rsid w:val="2D8032BE"/>
    <w:rsid w:val="2E676978"/>
    <w:rsid w:val="2EAF6E60"/>
    <w:rsid w:val="2F1B721B"/>
    <w:rsid w:val="2F1D1242"/>
    <w:rsid w:val="2F4326D1"/>
    <w:rsid w:val="2FE21FE5"/>
    <w:rsid w:val="301F2A5A"/>
    <w:rsid w:val="31964F30"/>
    <w:rsid w:val="325B46E9"/>
    <w:rsid w:val="32CE2798"/>
    <w:rsid w:val="336121F2"/>
    <w:rsid w:val="33756465"/>
    <w:rsid w:val="33903A9C"/>
    <w:rsid w:val="33E77B21"/>
    <w:rsid w:val="346F3C6D"/>
    <w:rsid w:val="347D02D0"/>
    <w:rsid w:val="35453BA4"/>
    <w:rsid w:val="35554347"/>
    <w:rsid w:val="35765CEF"/>
    <w:rsid w:val="35A32BB2"/>
    <w:rsid w:val="35C90E59"/>
    <w:rsid w:val="36F001F0"/>
    <w:rsid w:val="37026830"/>
    <w:rsid w:val="378D7770"/>
    <w:rsid w:val="37C11A0D"/>
    <w:rsid w:val="37C16FFA"/>
    <w:rsid w:val="38193362"/>
    <w:rsid w:val="3848251C"/>
    <w:rsid w:val="38DD71B9"/>
    <w:rsid w:val="3925554F"/>
    <w:rsid w:val="39E17A42"/>
    <w:rsid w:val="3B743474"/>
    <w:rsid w:val="3BBB109D"/>
    <w:rsid w:val="3BC75E69"/>
    <w:rsid w:val="3C274618"/>
    <w:rsid w:val="3CB52107"/>
    <w:rsid w:val="3CB64CD3"/>
    <w:rsid w:val="3CBF4526"/>
    <w:rsid w:val="3D3E0D3C"/>
    <w:rsid w:val="3D4E56FC"/>
    <w:rsid w:val="3D562FD2"/>
    <w:rsid w:val="3D815874"/>
    <w:rsid w:val="3E791EC4"/>
    <w:rsid w:val="3E995A0A"/>
    <w:rsid w:val="3FA97E71"/>
    <w:rsid w:val="3FC64404"/>
    <w:rsid w:val="40166922"/>
    <w:rsid w:val="402D07A5"/>
    <w:rsid w:val="404E0D05"/>
    <w:rsid w:val="40544365"/>
    <w:rsid w:val="406B2774"/>
    <w:rsid w:val="41FC3D27"/>
    <w:rsid w:val="42437505"/>
    <w:rsid w:val="42CE132C"/>
    <w:rsid w:val="42FD4D30"/>
    <w:rsid w:val="43301A17"/>
    <w:rsid w:val="439B7661"/>
    <w:rsid w:val="43DC70B4"/>
    <w:rsid w:val="440B01B3"/>
    <w:rsid w:val="449D2438"/>
    <w:rsid w:val="44EC107E"/>
    <w:rsid w:val="44FA38FF"/>
    <w:rsid w:val="450F3D80"/>
    <w:rsid w:val="45360E7A"/>
    <w:rsid w:val="45D74950"/>
    <w:rsid w:val="461D4326"/>
    <w:rsid w:val="46D66022"/>
    <w:rsid w:val="4870619C"/>
    <w:rsid w:val="48DD06C9"/>
    <w:rsid w:val="49681B86"/>
    <w:rsid w:val="49973CAE"/>
    <w:rsid w:val="499C5D8B"/>
    <w:rsid w:val="4A0A1728"/>
    <w:rsid w:val="4A1E583F"/>
    <w:rsid w:val="4A737E87"/>
    <w:rsid w:val="4ADF4F00"/>
    <w:rsid w:val="4B7E1687"/>
    <w:rsid w:val="4B90394D"/>
    <w:rsid w:val="4C8864CD"/>
    <w:rsid w:val="4CAD3FDE"/>
    <w:rsid w:val="4DA846DC"/>
    <w:rsid w:val="4E2C5858"/>
    <w:rsid w:val="4E6E2E65"/>
    <w:rsid w:val="4F7F55C6"/>
    <w:rsid w:val="4FF4408B"/>
    <w:rsid w:val="506A2DA6"/>
    <w:rsid w:val="508E02CF"/>
    <w:rsid w:val="50AB294A"/>
    <w:rsid w:val="5127027F"/>
    <w:rsid w:val="515C7EA0"/>
    <w:rsid w:val="515E5D01"/>
    <w:rsid w:val="523F4125"/>
    <w:rsid w:val="52441899"/>
    <w:rsid w:val="537D2333"/>
    <w:rsid w:val="53E46AB1"/>
    <w:rsid w:val="547A180C"/>
    <w:rsid w:val="54AF0B1C"/>
    <w:rsid w:val="54B465EE"/>
    <w:rsid w:val="54F80632"/>
    <w:rsid w:val="55BC3467"/>
    <w:rsid w:val="566716A3"/>
    <w:rsid w:val="56781CD3"/>
    <w:rsid w:val="56850EE8"/>
    <w:rsid w:val="569455E3"/>
    <w:rsid w:val="56E42329"/>
    <w:rsid w:val="58310C72"/>
    <w:rsid w:val="583B266C"/>
    <w:rsid w:val="588D4690"/>
    <w:rsid w:val="59446688"/>
    <w:rsid w:val="5A985194"/>
    <w:rsid w:val="5AA4092B"/>
    <w:rsid w:val="5B495C03"/>
    <w:rsid w:val="5B7A6264"/>
    <w:rsid w:val="5C5A3075"/>
    <w:rsid w:val="5CA660E2"/>
    <w:rsid w:val="5DA93883"/>
    <w:rsid w:val="5E0855A8"/>
    <w:rsid w:val="5E0953BC"/>
    <w:rsid w:val="5E3D511B"/>
    <w:rsid w:val="5E515D32"/>
    <w:rsid w:val="5EE00683"/>
    <w:rsid w:val="5EF97D6B"/>
    <w:rsid w:val="5F072F87"/>
    <w:rsid w:val="5F1F0FA8"/>
    <w:rsid w:val="5F795A1F"/>
    <w:rsid w:val="5F9B571C"/>
    <w:rsid w:val="60032F94"/>
    <w:rsid w:val="600804BD"/>
    <w:rsid w:val="606F5574"/>
    <w:rsid w:val="60E3632F"/>
    <w:rsid w:val="625358B0"/>
    <w:rsid w:val="63A31776"/>
    <w:rsid w:val="64967CE6"/>
    <w:rsid w:val="65364712"/>
    <w:rsid w:val="65971E77"/>
    <w:rsid w:val="65B7636E"/>
    <w:rsid w:val="66477584"/>
    <w:rsid w:val="66940E16"/>
    <w:rsid w:val="66C477A6"/>
    <w:rsid w:val="67F54042"/>
    <w:rsid w:val="67FB753F"/>
    <w:rsid w:val="683367F7"/>
    <w:rsid w:val="68E64972"/>
    <w:rsid w:val="69C2339C"/>
    <w:rsid w:val="69F01598"/>
    <w:rsid w:val="6A024BE8"/>
    <w:rsid w:val="6A426747"/>
    <w:rsid w:val="6AB30948"/>
    <w:rsid w:val="6ABE6A08"/>
    <w:rsid w:val="6C5262B5"/>
    <w:rsid w:val="6D191D30"/>
    <w:rsid w:val="6D8A5754"/>
    <w:rsid w:val="6F360BE4"/>
    <w:rsid w:val="70053F7C"/>
    <w:rsid w:val="700B4278"/>
    <w:rsid w:val="704D0F8D"/>
    <w:rsid w:val="70942ED6"/>
    <w:rsid w:val="70E21A3B"/>
    <w:rsid w:val="712E4838"/>
    <w:rsid w:val="716342F2"/>
    <w:rsid w:val="717D364D"/>
    <w:rsid w:val="71AC1664"/>
    <w:rsid w:val="71B549D9"/>
    <w:rsid w:val="71F53884"/>
    <w:rsid w:val="7252285D"/>
    <w:rsid w:val="72B069D5"/>
    <w:rsid w:val="733C5D20"/>
    <w:rsid w:val="73A26C0A"/>
    <w:rsid w:val="74EB2052"/>
    <w:rsid w:val="76A2708C"/>
    <w:rsid w:val="777C4360"/>
    <w:rsid w:val="78403988"/>
    <w:rsid w:val="784262EB"/>
    <w:rsid w:val="786F5F9D"/>
    <w:rsid w:val="78BC253A"/>
    <w:rsid w:val="78E64A20"/>
    <w:rsid w:val="79050385"/>
    <w:rsid w:val="7943761A"/>
    <w:rsid w:val="795424B2"/>
    <w:rsid w:val="79AD45D2"/>
    <w:rsid w:val="79CB43E5"/>
    <w:rsid w:val="7A1E3733"/>
    <w:rsid w:val="7A911450"/>
    <w:rsid w:val="7AD06D05"/>
    <w:rsid w:val="7B2B00BF"/>
    <w:rsid w:val="7C79694C"/>
    <w:rsid w:val="7C870262"/>
    <w:rsid w:val="7CAA2EAE"/>
    <w:rsid w:val="7DAF7733"/>
    <w:rsid w:val="7DB14637"/>
    <w:rsid w:val="7DBA434B"/>
    <w:rsid w:val="7DCE6404"/>
    <w:rsid w:val="7EA01F38"/>
    <w:rsid w:val="7ED60599"/>
    <w:rsid w:val="7ED84F48"/>
    <w:rsid w:val="7EDB0D9E"/>
    <w:rsid w:val="7F2260EF"/>
    <w:rsid w:val="7F3D424A"/>
    <w:rsid w:val="7F6E239C"/>
    <w:rsid w:val="7FA22475"/>
    <w:rsid w:val="7FD975FD"/>
    <w:rsid w:val="7FE34430"/>
    <w:rsid w:val="7FF14FBD"/>
    <w:rsid w:val="7FF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autoRedefine/>
    <w:qFormat/>
    <w:uiPriority w:val="0"/>
    <w:rPr>
      <w:rFonts w:ascii="宋体" w:hAnsi="Courier New"/>
      <w:szCs w:val="20"/>
    </w:rPr>
  </w:style>
  <w:style w:type="paragraph" w:styleId="3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4">
    <w:name w:val="Normal Indent"/>
    <w:basedOn w:val="1"/>
    <w:next w:val="5"/>
    <w:autoRedefine/>
    <w:qFormat/>
    <w:uiPriority w:val="0"/>
    <w:pPr>
      <w:ind w:firstLine="420" w:firstLineChars="200"/>
    </w:pPr>
  </w:style>
  <w:style w:type="paragraph" w:styleId="5">
    <w:name w:val="toa heading"/>
    <w:basedOn w:val="1"/>
    <w:next w:val="1"/>
    <w:autoRedefine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6">
    <w:name w:val="Body Text Indent"/>
    <w:basedOn w:val="1"/>
    <w:next w:val="7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Body Text First Indent 2"/>
    <w:basedOn w:val="6"/>
    <w:next w:val="4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8">
    <w:name w:val="footnote text"/>
    <w:basedOn w:val="1"/>
    <w:autoRedefine/>
    <w:qFormat/>
    <w:uiPriority w:val="0"/>
    <w:pPr>
      <w:snapToGrid w:val="0"/>
      <w:jc w:val="left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正文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650</Words>
  <Characters>736</Characters>
  <TotalTime>7</TotalTime>
  <ScaleCrop>false</ScaleCrop>
  <LinksUpToDate>false</LinksUpToDate>
  <CharactersWithSpaces>921</CharactersWithSpaces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2022-01-18T02:50:00Z</dcterms:created>
  <dc:creator>dell</dc:creator>
  <cp:lastModifiedBy>新景界-刘晶晶</cp:lastModifiedBy>
  <cp:lastPrinted>2024-01-02T03:13:00Z</cp:lastPrinted>
  <dcterms:modified xsi:type="dcterms:W3CDTF">2024-03-15T07:47:58Z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2BB956B03AFF4C4A95A53682D55881EC</vt:lpwstr>
  </property>
</Properties>
</file>