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/>
        </w:rPr>
      </w:pPr>
      <w:bookmarkStart w:id="0" w:name="_Toc28359022"/>
      <w:bookmarkStart w:id="1" w:name="_Toc35393809"/>
      <w:r>
        <w:rPr>
          <w:rFonts w:hint="eastAsia" w:ascii="华文中宋" w:hAnsi="华文中宋" w:eastAsia="华文中宋"/>
        </w:rPr>
        <w:t>中标（成交）结果公告</w:t>
      </w:r>
      <w:bookmarkEnd w:id="0"/>
      <w:bookmarkEnd w:id="1"/>
    </w:p>
    <w:p/>
    <w:p>
      <w:pPr>
        <w:pStyle w:val="11"/>
      </w:pPr>
    </w:p>
    <w:p>
      <w:pPr>
        <w:numPr>
          <w:ilvl w:val="0"/>
          <w:numId w:val="1"/>
        </w:numPr>
        <w:ind w:left="559" w:leftChars="266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项目编号：WBZFCG20240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</w:p>
    <w:p>
      <w:pPr>
        <w:numPr>
          <w:ilvl w:val="0"/>
          <w:numId w:val="1"/>
        </w:numPr>
        <w:ind w:left="559" w:leftChars="266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福海县阿尔达乡村庄基础配套设施建设项目</w:t>
      </w:r>
    </w:p>
    <w:p>
      <w:pPr>
        <w:numPr>
          <w:ilvl w:val="0"/>
          <w:numId w:val="0"/>
        </w:numPr>
        <w:ind w:leftChars="266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三、供应商名称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：新疆苏泰建筑有限公司</w:t>
      </w:r>
    </w:p>
    <w:p>
      <w:pPr>
        <w:ind w:left="559" w:leftChars="266" w:firstLine="0" w:firstLineChars="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供应商地址：新疆阿勒泰地区福海县团结北路 85 号</w:t>
      </w:r>
    </w:p>
    <w:p>
      <w:pPr>
        <w:ind w:left="559" w:leftChars="266" w:firstLine="0" w:firstLineChars="0"/>
        <w:rPr>
          <w:rFonts w:hint="default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中标（成交）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金额：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135万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none"/>
          <w:lang w:val="en-US" w:eastAsia="zh-CN"/>
        </w:rPr>
        <w:t>元</w:t>
      </w:r>
    </w:p>
    <w:p>
      <w:pPr>
        <w:ind w:firstLine="560" w:firstLineChars="200"/>
        <w:rPr>
          <w:rFonts w:ascii="黑体" w:hAnsi="黑体" w:eastAsia="黑体"/>
          <w:sz w:val="28"/>
          <w:szCs w:val="28"/>
          <w:highlight w:val="yellow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四、主要标的信息</w:t>
      </w:r>
    </w:p>
    <w:tbl>
      <w:tblPr>
        <w:tblStyle w:val="9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36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9360" w:type="dxa"/>
          </w:tcPr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名称：福海县阿尔达乡村庄基础配套设施建设项目</w:t>
            </w:r>
          </w:p>
          <w:p>
            <w:pPr>
              <w:rPr>
                <w:rFonts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施工范围：全套谈判文件、工程量清单范围的施工工程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施工工期：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45日历天</w:t>
            </w:r>
          </w:p>
          <w:p>
            <w:pP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项目经理：周守熠</w:t>
            </w:r>
          </w:p>
          <w:p>
            <w:pPr>
              <w:rPr>
                <w:rFonts w:hint="default" w:ascii="仿宋" w:hAnsi="仿宋" w:eastAsia="仿宋"/>
                <w:color w:val="auto"/>
                <w:kern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</w:rPr>
              <w:t>执业证书信息：新</w:t>
            </w:r>
            <w:r>
              <w:rPr>
                <w:rFonts w:hint="eastAsia" w:ascii="仿宋" w:hAnsi="仿宋" w:eastAsia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265212182136</w:t>
            </w:r>
          </w:p>
        </w:tc>
      </w:tr>
    </w:tbl>
    <w:p>
      <w:pPr>
        <w:numPr>
          <w:ilvl w:val="0"/>
          <w:numId w:val="0"/>
        </w:numPr>
        <w:ind w:left="0" w:leftChars="0" w:firstLine="280" w:firstLineChars="100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五、评审专家（单一来源采购人员）名单：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赵俊英，盖玉良，牟新毅</w:t>
      </w:r>
    </w:p>
    <w:p>
      <w:pPr>
        <w:numPr>
          <w:numId w:val="0"/>
        </w:numPr>
        <w:ind w:leftChars="100"/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kern w:val="2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代理</w:t>
      </w:r>
      <w:bookmarkStart w:id="14" w:name="_GoBack"/>
      <w:bookmarkEnd w:id="14"/>
      <w:r>
        <w:rPr>
          <w:rFonts w:hint="eastAsia" w:ascii="黑体" w:hAnsi="黑体" w:eastAsia="黑体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服务收费标准及金额：</w:t>
      </w:r>
    </w:p>
    <w:p>
      <w:pPr>
        <w:numPr>
          <w:ilvl w:val="0"/>
          <w:numId w:val="0"/>
        </w:numPr>
        <w:ind w:right="-313" w:rightChars="-149" w:firstLine="560" w:firstLineChars="200"/>
        <w:rPr>
          <w:rFonts w:hint="default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kern w:val="0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13300.00元</w:t>
      </w:r>
    </w:p>
    <w:p>
      <w:pPr>
        <w:ind w:firstLine="280" w:firstLineChars="100"/>
        <w:rPr>
          <w:rFonts w:ascii="黑体" w:hAnsi="黑体" w:eastAsia="黑体"/>
          <w:color w:val="auto"/>
          <w:sz w:val="28"/>
          <w:szCs w:val="28"/>
        </w:rPr>
      </w:pPr>
      <w:r>
        <w:rPr>
          <w:rFonts w:hint="eastAsia" w:ascii="黑体" w:hAnsi="黑体" w:eastAsia="黑体"/>
          <w:color w:val="auto"/>
          <w:sz w:val="28"/>
          <w:szCs w:val="28"/>
        </w:rPr>
        <w:t>七、公告期限</w:t>
      </w:r>
    </w:p>
    <w:p>
      <w:pPr>
        <w:ind w:firstLine="560" w:firstLineChars="200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ind w:firstLine="280" w:firstLineChars="100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</w:t>
      </w:r>
    </w:p>
    <w:p>
      <w:pP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/</w:t>
      </w:r>
    </w:p>
    <w:p>
      <w:pPr>
        <w:ind w:firstLine="280" w:firstLineChars="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spacing w:line="360" w:lineRule="auto"/>
        <w:ind w:firstLine="700" w:firstLineChars="250"/>
        <w:rPr>
          <w:rFonts w:ascii="仿宋" w:hAnsi="仿宋" w:eastAsia="仿宋" w:cs="宋体"/>
          <w:b w:val="0"/>
          <w:sz w:val="28"/>
          <w:szCs w:val="28"/>
        </w:rPr>
      </w:pPr>
      <w:bookmarkStart w:id="2" w:name="_Toc28359023"/>
      <w:bookmarkStart w:id="3" w:name="_Toc28359100"/>
      <w:bookmarkStart w:id="4" w:name="_Toc35393641"/>
      <w:bookmarkStart w:id="5" w:name="_Toc35393810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福海县阿尔达乡人民政府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福海县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</w:t>
      </w:r>
    </w:p>
    <w:p>
      <w:pPr>
        <w:spacing w:line="360" w:lineRule="auto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 w:color="auto"/>
        </w:rPr>
        <w:t>13779392797</w:t>
      </w:r>
      <w:r>
        <w:rPr>
          <w:rFonts w:hint="eastAsia" w:ascii="仿宋" w:hAnsi="仿宋" w:eastAsia="仿宋"/>
          <w:i w:val="0"/>
          <w:iCs w:val="0"/>
          <w:color w:val="auto"/>
          <w:sz w:val="28"/>
          <w:szCs w:val="28"/>
          <w:highlight w:val="none"/>
          <w:u w:val="single" w:color="auto"/>
          <w:lang w:val="en-US" w:eastAsia="zh-CN"/>
        </w:rPr>
        <w:t>　</w:t>
      </w:r>
      <w:r>
        <w:rPr>
          <w:rFonts w:hint="eastAsia" w:ascii="仿宋" w:hAnsi="仿宋" w:eastAsia="仿宋"/>
          <w:sz w:val="28"/>
          <w:szCs w:val="28"/>
          <w:u w:val="single"/>
        </w:rPr>
        <w:t>　　　　　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6" w:name="_Toc28359101"/>
      <w:bookmarkStart w:id="7" w:name="_Toc35393811"/>
      <w:bookmarkStart w:id="8" w:name="_Toc35393642"/>
      <w:bookmarkStart w:id="9" w:name="_Toc28359024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i w:val="0"/>
          <w:iCs w:val="0"/>
          <w:color w:val="auto"/>
          <w:sz w:val="28"/>
          <w:szCs w:val="28"/>
          <w:highlight w:val="none"/>
          <w:u w:val="single"/>
          <w:lang w:val="en-US" w:eastAsia="zh-CN"/>
        </w:rPr>
        <w:t>新疆万博工程管理服务有限公司</w:t>
      </w:r>
      <w:r>
        <w:rPr>
          <w:rFonts w:hint="eastAsia" w:ascii="仿宋" w:hAnsi="仿宋" w:eastAsia="仿宋"/>
          <w:sz w:val="28"/>
          <w:szCs w:val="28"/>
          <w:u w:val="single"/>
        </w:rPr>
        <w:t>　 　　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 址：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阿勒泰市团结南路202号御华园小区2栋2层10号　　　　　　　　　　　 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u w:val="single"/>
          <w:lang w:val="en-US" w:eastAsia="zh-CN"/>
        </w:rPr>
        <w:t>0906-2107151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　　　　　　　　　　　 </w:t>
      </w:r>
    </w:p>
    <w:p>
      <w:pPr>
        <w:pStyle w:val="4"/>
        <w:spacing w:line="360" w:lineRule="auto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0" w:name="_Toc28359025"/>
      <w:bookmarkStart w:id="11" w:name="_Toc35393812"/>
      <w:bookmarkStart w:id="12" w:name="_Toc35393643"/>
      <w:bookmarkStart w:id="13" w:name="_Toc28359102"/>
      <w:r>
        <w:rPr>
          <w:rFonts w:hint="eastAsia" w:ascii="仿宋" w:hAnsi="仿宋" w:eastAsia="仿宋" w:cs="宋体"/>
          <w:b w:val="0"/>
          <w:sz w:val="28"/>
          <w:szCs w:val="28"/>
        </w:rPr>
        <w:t>3.项目</w:t>
      </w:r>
      <w:r>
        <w:rPr>
          <w:rFonts w:ascii="仿宋" w:hAnsi="仿宋" w:eastAsia="仿宋" w:cs="宋体"/>
          <w:b w:val="0"/>
          <w:sz w:val="28"/>
          <w:szCs w:val="28"/>
        </w:rPr>
        <w:t>联系方式</w:t>
      </w:r>
      <w:bookmarkEnd w:id="10"/>
      <w:bookmarkEnd w:id="11"/>
      <w:bookmarkEnd w:id="12"/>
      <w:bookmarkEnd w:id="13"/>
    </w:p>
    <w:p>
      <w:pPr>
        <w:pStyle w:val="6"/>
        <w:spacing w:line="360" w:lineRule="auto"/>
        <w:ind w:firstLine="840" w:firstLineChars="3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color w:val="000000"/>
          <w:sz w:val="28"/>
          <w:szCs w:val="28"/>
          <w:highlight w:val="none"/>
          <w:u w:val="single"/>
          <w:lang w:val="en-US" w:eastAsia="zh-CN"/>
        </w:rPr>
        <w:t xml:space="preserve">江珊珊              </w:t>
      </w:r>
    </w:p>
    <w:p>
      <w:pPr>
        <w:spacing w:line="360" w:lineRule="auto"/>
        <w:ind w:firstLine="840" w:firstLineChars="3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　  话：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15209052055</w:t>
      </w:r>
      <w:r>
        <w:rPr>
          <w:rFonts w:hint="eastAsia" w:ascii="仿宋" w:hAnsi="仿宋" w:eastAsia="仿宋"/>
          <w:sz w:val="28"/>
          <w:szCs w:val="28"/>
          <w:u w:val="single"/>
        </w:rPr>
        <w:t>　　　　　　　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3C1829"/>
    <w:multiLevelType w:val="singleLevel"/>
    <w:tmpl w:val="6D3C182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ZWFmOWFiNTRhMWQyNDZlZjY3Zjg1OTM0MTQ0MjYifQ=="/>
  </w:docVars>
  <w:rsids>
    <w:rsidRoot w:val="00000000"/>
    <w:rsid w:val="018502B5"/>
    <w:rsid w:val="01C40DDD"/>
    <w:rsid w:val="04583128"/>
    <w:rsid w:val="079E79DA"/>
    <w:rsid w:val="091066B6"/>
    <w:rsid w:val="093E6D27"/>
    <w:rsid w:val="0963712E"/>
    <w:rsid w:val="09E57F74"/>
    <w:rsid w:val="0F4E1CE6"/>
    <w:rsid w:val="0F7C54CB"/>
    <w:rsid w:val="0F953DB9"/>
    <w:rsid w:val="121D1E44"/>
    <w:rsid w:val="19337933"/>
    <w:rsid w:val="199B6470"/>
    <w:rsid w:val="1BB83309"/>
    <w:rsid w:val="1D751011"/>
    <w:rsid w:val="1D840FC9"/>
    <w:rsid w:val="1DF678FB"/>
    <w:rsid w:val="1E1B36DB"/>
    <w:rsid w:val="217E28FF"/>
    <w:rsid w:val="22E80A6A"/>
    <w:rsid w:val="23B95E70"/>
    <w:rsid w:val="23BC5F1D"/>
    <w:rsid w:val="272F5EC9"/>
    <w:rsid w:val="28550510"/>
    <w:rsid w:val="2AA333D6"/>
    <w:rsid w:val="2BAE0D42"/>
    <w:rsid w:val="2CF506FE"/>
    <w:rsid w:val="2D1934DC"/>
    <w:rsid w:val="2D1C7470"/>
    <w:rsid w:val="2DA01E4F"/>
    <w:rsid w:val="2DAF164D"/>
    <w:rsid w:val="2E4776D7"/>
    <w:rsid w:val="2F7075FF"/>
    <w:rsid w:val="2F927575"/>
    <w:rsid w:val="2F9B0B20"/>
    <w:rsid w:val="36F212CE"/>
    <w:rsid w:val="37B14062"/>
    <w:rsid w:val="3A8D1627"/>
    <w:rsid w:val="3DDB5F04"/>
    <w:rsid w:val="3EB72B54"/>
    <w:rsid w:val="40081436"/>
    <w:rsid w:val="4114428E"/>
    <w:rsid w:val="429A07C3"/>
    <w:rsid w:val="459736E0"/>
    <w:rsid w:val="46C5182A"/>
    <w:rsid w:val="483416BA"/>
    <w:rsid w:val="489D725F"/>
    <w:rsid w:val="49AB4661"/>
    <w:rsid w:val="4AF543E7"/>
    <w:rsid w:val="4BFC604B"/>
    <w:rsid w:val="4DF23BA9"/>
    <w:rsid w:val="4E7B0197"/>
    <w:rsid w:val="504667CC"/>
    <w:rsid w:val="52045C59"/>
    <w:rsid w:val="52BB6C5F"/>
    <w:rsid w:val="53191BD8"/>
    <w:rsid w:val="54085ED4"/>
    <w:rsid w:val="568F5798"/>
    <w:rsid w:val="57F9519A"/>
    <w:rsid w:val="580A6004"/>
    <w:rsid w:val="5AF6408A"/>
    <w:rsid w:val="5E082F75"/>
    <w:rsid w:val="5E107BE3"/>
    <w:rsid w:val="5E5F08C4"/>
    <w:rsid w:val="5F376C2E"/>
    <w:rsid w:val="5F653059"/>
    <w:rsid w:val="623C143F"/>
    <w:rsid w:val="624D63BC"/>
    <w:rsid w:val="62FB3751"/>
    <w:rsid w:val="63AC7EFE"/>
    <w:rsid w:val="672F1572"/>
    <w:rsid w:val="6894168D"/>
    <w:rsid w:val="6D631F76"/>
    <w:rsid w:val="6E8E6B7E"/>
    <w:rsid w:val="7101164F"/>
    <w:rsid w:val="7177039E"/>
    <w:rsid w:val="722D1198"/>
    <w:rsid w:val="729624A5"/>
    <w:rsid w:val="73AD7AA7"/>
    <w:rsid w:val="7447614D"/>
    <w:rsid w:val="78CE0BEB"/>
    <w:rsid w:val="7B616185"/>
    <w:rsid w:val="7F8B254C"/>
    <w:rsid w:val="7FCD41FC"/>
    <w:rsid w:val="7FF4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autoRedefine/>
    <w:qFormat/>
    <w:uiPriority w:val="0"/>
  </w:style>
  <w:style w:type="paragraph" w:styleId="5">
    <w:name w:val="Body Text"/>
    <w:basedOn w:val="1"/>
    <w:autoRedefine/>
    <w:qFormat/>
    <w:uiPriority w:val="0"/>
    <w:rPr>
      <w:rFonts w:ascii="Calibri" w:hAnsi="Calibri" w:eastAsia="黑体" w:cs="Times New Roman"/>
      <w:sz w:val="36"/>
    </w:rPr>
  </w:style>
  <w:style w:type="paragraph" w:styleId="6">
    <w:name w:val="Plain Text"/>
    <w:basedOn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footnote text"/>
    <w:basedOn w:val="1"/>
    <w:autoRedefine/>
    <w:qFormat/>
    <w:uiPriority w:val="0"/>
    <w:pPr>
      <w:widowControl/>
      <w:snapToGrid w:val="0"/>
      <w:jc w:val="left"/>
    </w:pPr>
    <w:rPr>
      <w:rFonts w:ascii="宋体" w:hAnsi="宋体"/>
      <w:kern w:val="0"/>
      <w:sz w:val="18"/>
      <w:szCs w:val="18"/>
    </w:rPr>
  </w:style>
  <w:style w:type="table" w:styleId="9">
    <w:name w:val="Table Grid"/>
    <w:basedOn w:val="8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Default"/>
    <w:next w:val="1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487</Characters>
  <Lines>0</Lines>
  <Paragraphs>0</Paragraphs>
  <TotalTime>6</TotalTime>
  <ScaleCrop>false</ScaleCrop>
  <LinksUpToDate>false</LinksUpToDate>
  <CharactersWithSpaces>574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2022-06-30T11:49:00Z</dcterms:created>
  <dc:creator>alt</dc:creator>
  <cp:lastModifiedBy>暁蕙</cp:lastModifiedBy>
  <cp:lastPrinted>2024-04-08T09:00:08Z</cp:lastPrinted>
  <dcterms:modified xsi:type="dcterms:W3CDTF">2024-04-08T09:30:50Z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4515758619F94DA89FC47FFB4A9C08EF</vt:lpwstr>
  </property>
</Properties>
</file>