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kern w:val="0"/>
          <w:sz w:val="30"/>
          <w:szCs w:val="30"/>
          <w:lang w:val="en-US" w:eastAsia="zh-CN"/>
        </w:rPr>
      </w:pPr>
      <w:r>
        <w:rPr>
          <w:rFonts w:hint="eastAsia" w:ascii="宋体" w:hAnsi="宋体" w:cs="宋体"/>
          <w:kern w:val="0"/>
          <w:sz w:val="30"/>
          <w:szCs w:val="30"/>
          <w:lang w:val="en-US" w:eastAsia="zh-CN"/>
        </w:rPr>
        <w:t>2024年青河县城乡义务教育农村校舍安全保障长效机制项目</w:t>
      </w:r>
    </w:p>
    <w:p>
      <w:pPr>
        <w:widowControl/>
        <w:jc w:val="center"/>
        <w:rPr>
          <w:rFonts w:ascii="宋体" w:hAnsi="宋体" w:cs="宋体"/>
          <w:kern w:val="0"/>
          <w:sz w:val="30"/>
          <w:szCs w:val="30"/>
        </w:rPr>
      </w:pPr>
      <w:r>
        <w:rPr>
          <w:rFonts w:hint="eastAsia" w:ascii="宋体" w:hAnsi="宋体" w:cs="宋体"/>
          <w:kern w:val="0"/>
          <w:sz w:val="30"/>
          <w:szCs w:val="30"/>
        </w:rPr>
        <w:t>中标结果公示</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新疆睿康利项目管理有限公司对</w:t>
      </w:r>
      <w:r>
        <w:rPr>
          <w:rFonts w:hint="eastAsia" w:ascii="宋体" w:hAnsi="宋体" w:cs="宋体"/>
          <w:color w:val="000000"/>
          <w:kern w:val="0"/>
          <w:sz w:val="28"/>
          <w:szCs w:val="28"/>
          <w:lang w:val="en-US" w:eastAsia="zh-CN"/>
        </w:rPr>
        <w:t>2024年青河县城乡义务教育农村校舍安全保障长效机制项目采取了竞争性谈判</w:t>
      </w:r>
      <w:r>
        <w:rPr>
          <w:rFonts w:hint="eastAsia" w:ascii="宋体" w:hAnsi="宋体" w:cs="宋体"/>
          <w:color w:val="000000"/>
          <w:kern w:val="0"/>
          <w:sz w:val="28"/>
          <w:szCs w:val="28"/>
        </w:rPr>
        <w:t>的方式</w:t>
      </w:r>
      <w:r>
        <w:rPr>
          <w:rFonts w:hint="eastAsia" w:ascii="宋体" w:hAnsi="宋体" w:cs="宋体"/>
          <w:color w:val="000000"/>
          <w:kern w:val="0"/>
          <w:sz w:val="28"/>
          <w:szCs w:val="28"/>
          <w:lang w:eastAsia="zh-CN"/>
        </w:rPr>
        <w:t>招标</w:t>
      </w:r>
      <w:r>
        <w:rPr>
          <w:rFonts w:hint="eastAsia" w:ascii="宋体" w:hAnsi="宋体" w:cs="宋体"/>
          <w:color w:val="000000"/>
          <w:kern w:val="0"/>
          <w:sz w:val="28"/>
          <w:szCs w:val="28"/>
        </w:rPr>
        <w:t>，现将招标结果公告如下：</w:t>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t>1、中标公示时间：202</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04</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25</w:t>
      </w:r>
      <w:r>
        <w:rPr>
          <w:rFonts w:hint="eastAsia" w:ascii="宋体" w:hAnsi="宋体" w:cs="宋体"/>
          <w:color w:val="000000"/>
          <w:kern w:val="0"/>
          <w:sz w:val="28"/>
          <w:szCs w:val="28"/>
        </w:rPr>
        <w:t>日</w:t>
      </w:r>
    </w:p>
    <w:p>
      <w:pPr>
        <w:widowControl/>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rPr>
        <w:t>2、招标文件编号：</w:t>
      </w:r>
      <w:r>
        <w:rPr>
          <w:rFonts w:hint="eastAsia" w:ascii="宋体" w:hAnsi="宋体" w:cs="宋体"/>
          <w:color w:val="000000"/>
          <w:kern w:val="0"/>
          <w:sz w:val="28"/>
          <w:szCs w:val="28"/>
          <w:lang w:val="zh-CN"/>
        </w:rPr>
        <w:t>RKL-202</w:t>
      </w:r>
      <w:r>
        <w:rPr>
          <w:rFonts w:hint="eastAsia" w:ascii="宋体" w:hAnsi="宋体" w:cs="宋体"/>
          <w:color w:val="000000"/>
          <w:kern w:val="0"/>
          <w:sz w:val="28"/>
          <w:szCs w:val="28"/>
          <w:lang w:val="en-US" w:eastAsia="zh-CN"/>
        </w:rPr>
        <w:t>4015</w:t>
      </w:r>
    </w:p>
    <w:p>
      <w:pPr>
        <w:widowControl/>
        <w:ind w:left="2520" w:hanging="2520" w:hangingChars="900"/>
        <w:jc w:val="left"/>
        <w:rPr>
          <w:rFonts w:hint="eastAsia" w:ascii="宋体" w:hAnsi="宋体" w:eastAsia="宋体" w:cs="宋体"/>
          <w:kern w:val="0"/>
          <w:sz w:val="28"/>
          <w:szCs w:val="28"/>
          <w:lang w:val="en-US" w:eastAsia="ar-SA"/>
        </w:rPr>
      </w:pPr>
      <w:r>
        <w:rPr>
          <w:rFonts w:hint="eastAsia" w:ascii="宋体" w:hAnsi="宋体" w:cs="宋体"/>
          <w:color w:val="000000"/>
          <w:kern w:val="0"/>
          <w:sz w:val="28"/>
          <w:szCs w:val="28"/>
        </w:rPr>
        <w:t>3、招标项目名称：</w:t>
      </w:r>
      <w:r>
        <w:rPr>
          <w:rFonts w:hint="eastAsia" w:ascii="宋体" w:hAnsi="宋体" w:eastAsia="宋体" w:cs="宋体"/>
          <w:kern w:val="0"/>
          <w:sz w:val="28"/>
          <w:szCs w:val="28"/>
          <w:lang w:val="en-US" w:eastAsia="ar-SA"/>
        </w:rPr>
        <w:t>2024年青河县城乡义务教育农村校舍安全保障长</w:t>
      </w:r>
      <w:bookmarkStart w:id="0" w:name="_GoBack"/>
      <w:bookmarkEnd w:id="0"/>
      <w:r>
        <w:rPr>
          <w:rFonts w:hint="eastAsia" w:ascii="宋体" w:hAnsi="宋体" w:eastAsia="宋体" w:cs="宋体"/>
          <w:kern w:val="0"/>
          <w:sz w:val="28"/>
          <w:szCs w:val="28"/>
          <w:lang w:val="en-US" w:eastAsia="ar-SA"/>
        </w:rPr>
        <w:t>效机制项目</w:t>
      </w:r>
    </w:p>
    <w:p>
      <w:pPr>
        <w:widowControl/>
        <w:jc w:val="left"/>
        <w:rPr>
          <w:rFonts w:hint="eastAsia" w:ascii="宋体" w:cs="宋体"/>
          <w:bCs/>
          <w:sz w:val="28"/>
          <w:szCs w:val="28"/>
          <w:lang w:val="en-US" w:eastAsia="zh-CN"/>
        </w:rPr>
      </w:pPr>
      <w:r>
        <w:rPr>
          <w:rFonts w:hint="eastAsia" w:ascii="宋体" w:hAnsi="宋体" w:cs="宋体"/>
          <w:color w:val="000000"/>
          <w:kern w:val="0"/>
          <w:sz w:val="28"/>
          <w:szCs w:val="28"/>
        </w:rPr>
        <w:t>4、招标单位名称：</w:t>
      </w:r>
      <w:r>
        <w:rPr>
          <w:rFonts w:hint="eastAsia" w:ascii="宋体" w:cs="宋体"/>
          <w:bCs/>
          <w:sz w:val="28"/>
          <w:szCs w:val="28"/>
          <w:lang w:val="en-US" w:eastAsia="zh-CN"/>
        </w:rPr>
        <w:t>伊犁哈萨克自治州青河县教育局</w:t>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t>5、招标机构名称：新疆睿康利项目管理有限公司</w:t>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t>6、经评标委员会评定，预中标结果如下：</w:t>
      </w:r>
    </w:p>
    <w:p>
      <w:pPr>
        <w:widowControl/>
        <w:ind w:firstLine="280" w:firstLineChars="1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中标候选人：新疆鑫垚公路工程建设有限公司</w:t>
      </w:r>
    </w:p>
    <w:p>
      <w:pPr>
        <w:widowControl/>
        <w:ind w:firstLine="280" w:firstLineChars="100"/>
        <w:jc w:val="left"/>
        <w:rPr>
          <w:rFonts w:hint="eastAsia"/>
          <w:highlight w:val="none"/>
          <w:lang w:val="en-US" w:eastAsia="zh-CN"/>
        </w:rPr>
      </w:pPr>
      <w:r>
        <w:rPr>
          <w:rFonts w:hint="eastAsia" w:ascii="宋体" w:hAnsi="宋体" w:cs="宋体"/>
          <w:color w:val="000000"/>
          <w:kern w:val="0"/>
          <w:sz w:val="28"/>
          <w:szCs w:val="28"/>
          <w:highlight w:val="none"/>
        </w:rPr>
        <w:t>中标金额：</w:t>
      </w:r>
      <w:r>
        <w:rPr>
          <w:rFonts w:hint="eastAsia" w:ascii="宋体" w:hAnsi="宋体" w:cs="宋体"/>
          <w:color w:val="auto"/>
          <w:kern w:val="0"/>
          <w:sz w:val="28"/>
          <w:szCs w:val="28"/>
          <w:highlight w:val="none"/>
          <w:lang w:val="en-US" w:eastAsia="zh-CN"/>
        </w:rPr>
        <w:t>￥2017777.00</w:t>
      </w:r>
      <w:r>
        <w:rPr>
          <w:rFonts w:hint="eastAsia" w:ascii="宋体" w:hAnsi="宋体" w:cs="宋体"/>
          <w:color w:val="000000"/>
          <w:kern w:val="0"/>
          <w:sz w:val="28"/>
          <w:szCs w:val="28"/>
          <w:highlight w:val="none"/>
          <w:lang w:val="en-US" w:eastAsia="zh-CN"/>
        </w:rPr>
        <w:t>元</w:t>
      </w:r>
    </w:p>
    <w:p>
      <w:pPr>
        <w:widowControl/>
        <w:ind w:firstLine="280" w:firstLineChars="100"/>
        <w:jc w:val="left"/>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 xml:space="preserve">大  </w:t>
      </w:r>
      <w:r>
        <w:rPr>
          <w:rFonts w:hint="eastAsia" w:ascii="宋体" w:hAnsi="宋体" w:cs="宋体"/>
          <w:color w:val="000000"/>
          <w:kern w:val="0"/>
          <w:sz w:val="28"/>
          <w:szCs w:val="28"/>
          <w:highlight w:val="none"/>
          <w:lang w:val="en-US" w:eastAsia="zh-CN"/>
        </w:rPr>
        <w:t xml:space="preserve">  </w:t>
      </w:r>
      <w:r>
        <w:rPr>
          <w:rFonts w:hint="eastAsia" w:ascii="宋体" w:hAnsi="宋体" w:cs="宋体"/>
          <w:color w:val="000000"/>
          <w:kern w:val="0"/>
          <w:sz w:val="28"/>
          <w:szCs w:val="28"/>
          <w:highlight w:val="none"/>
        </w:rPr>
        <w:t>写：</w:t>
      </w:r>
      <w:r>
        <w:rPr>
          <w:rFonts w:hint="eastAsia" w:ascii="宋体" w:hAnsi="宋体" w:cs="宋体"/>
          <w:color w:val="000000"/>
          <w:kern w:val="0"/>
          <w:sz w:val="28"/>
          <w:szCs w:val="28"/>
          <w:highlight w:val="none"/>
          <w:lang w:eastAsia="zh-CN"/>
        </w:rPr>
        <w:t>贰佰零壹万柒仟柒佰柒拾柒元整</w:t>
      </w:r>
      <w:r>
        <w:rPr>
          <w:rFonts w:hint="eastAsia" w:ascii="宋体" w:hAnsi="宋体" w:cs="宋体"/>
          <w:color w:val="000000"/>
          <w:kern w:val="0"/>
          <w:sz w:val="28"/>
          <w:szCs w:val="28"/>
          <w:highlight w:val="none"/>
        </w:rPr>
        <w:t xml:space="preserve"> </w:t>
      </w:r>
    </w:p>
    <w:p>
      <w:pPr>
        <w:widowControl/>
        <w:autoSpaceDE w:val="0"/>
        <w:spacing w:line="240" w:lineRule="atLeast"/>
        <w:jc w:val="left"/>
        <w:rPr>
          <w:rFonts w:ascii="宋体" w:cs="宋体"/>
          <w:color w:val="000000"/>
          <w:kern w:val="0"/>
          <w:sz w:val="28"/>
          <w:szCs w:val="28"/>
        </w:rPr>
      </w:pPr>
      <w:r>
        <w:rPr>
          <w:rFonts w:hint="eastAsia" w:ascii="宋体" w:hAnsi="宋体" w:cs="宋体"/>
          <w:color w:val="000000"/>
          <w:kern w:val="0"/>
          <w:sz w:val="28"/>
          <w:szCs w:val="28"/>
        </w:rPr>
        <w:t>7、招标机构地址：阿勒泰市</w:t>
      </w:r>
    </w:p>
    <w:p>
      <w:pPr>
        <w:widowControl/>
        <w:autoSpaceDE w:val="0"/>
        <w:spacing w:line="240" w:lineRule="atLeast"/>
        <w:jc w:val="left"/>
        <w:rPr>
          <w:rFonts w:ascii="宋体" w:cs="宋体"/>
          <w:color w:val="000000"/>
          <w:kern w:val="0"/>
          <w:sz w:val="28"/>
          <w:szCs w:val="28"/>
        </w:rPr>
      </w:pPr>
      <w:r>
        <w:rPr>
          <w:rFonts w:hint="eastAsia" w:ascii="宋体" w:hAnsi="宋体" w:cs="宋体"/>
          <w:color w:val="000000"/>
          <w:kern w:val="0"/>
          <w:sz w:val="28"/>
          <w:szCs w:val="28"/>
        </w:rPr>
        <w:t>8、招标项目联系人：王静</w:t>
      </w:r>
    </w:p>
    <w:p>
      <w:pPr>
        <w:widowControl/>
        <w:autoSpaceDE w:val="0"/>
        <w:spacing w:line="240" w:lineRule="atLeast"/>
        <w:jc w:val="left"/>
        <w:rPr>
          <w:rFonts w:hint="default" w:ascii="宋体" w:hAnsi="宋体" w:cs="宋体"/>
          <w:color w:val="000000"/>
          <w:kern w:val="0"/>
          <w:sz w:val="28"/>
          <w:szCs w:val="28"/>
          <w:lang w:val="en-US"/>
        </w:rPr>
      </w:pPr>
      <w:r>
        <w:rPr>
          <w:rFonts w:hint="eastAsia" w:ascii="宋体" w:hAnsi="宋体" w:cs="宋体"/>
          <w:color w:val="000000"/>
          <w:kern w:val="0"/>
          <w:sz w:val="28"/>
          <w:szCs w:val="28"/>
        </w:rPr>
        <w:t>9、电　话：</w:t>
      </w:r>
      <w:r>
        <w:rPr>
          <w:rFonts w:hint="eastAsia" w:ascii="宋体" w:hAnsi="宋体" w:cs="宋体"/>
          <w:color w:val="000000"/>
          <w:kern w:val="0"/>
          <w:sz w:val="28"/>
          <w:szCs w:val="28"/>
          <w:lang w:val="en-US" w:eastAsia="zh-CN"/>
        </w:rPr>
        <w:t>18990618116</w:t>
      </w:r>
    </w:p>
    <w:p>
      <w:pPr>
        <w:widowControl/>
        <w:autoSpaceDE w:val="0"/>
        <w:spacing w:line="240" w:lineRule="atLeast"/>
        <w:ind w:right="450"/>
        <w:jc w:val="right"/>
        <w:rPr>
          <w:rFonts w:ascii="宋体" w:hAnsi="宋体" w:cs="宋体"/>
          <w:color w:val="000000"/>
          <w:kern w:val="0"/>
          <w:sz w:val="28"/>
          <w:szCs w:val="28"/>
        </w:rPr>
      </w:pPr>
      <w:r>
        <w:rPr>
          <w:rFonts w:hint="eastAsia" w:ascii="宋体" w:hAnsi="宋体" w:cs="宋体"/>
          <w:color w:val="000000"/>
          <w:kern w:val="0"/>
          <w:sz w:val="28"/>
          <w:szCs w:val="28"/>
        </w:rPr>
        <w:t>新疆睿康利项目管理有限公司</w:t>
      </w:r>
    </w:p>
    <w:p>
      <w:pPr>
        <w:widowControl/>
        <w:autoSpaceDE w:val="0"/>
        <w:spacing w:line="240" w:lineRule="atLeast"/>
        <w:ind w:right="1010"/>
        <w:jc w:val="center"/>
        <w:rPr>
          <w:rFonts w:ascii="宋体" w:hAnsi="宋体" w:cs="宋体"/>
          <w:color w:val="000000"/>
          <w:kern w:val="0"/>
          <w:sz w:val="28"/>
          <w:szCs w:val="28"/>
        </w:rPr>
      </w:pPr>
      <w:r>
        <w:rPr>
          <w:rFonts w:hint="eastAsia" w:ascii="宋体" w:hAnsi="宋体" w:cs="宋体"/>
          <w:color w:val="000000"/>
          <w:kern w:val="0"/>
          <w:sz w:val="28"/>
          <w:szCs w:val="28"/>
        </w:rPr>
        <w:t xml:space="preserve">                              202</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04</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24</w:t>
      </w:r>
      <w:r>
        <w:rPr>
          <w:rFonts w:hint="eastAsia" w:ascii="宋体" w:hAnsi="宋体" w:cs="宋体"/>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kYjhhZjc5ODQ3MTljOWQ2YmNjYzliZTAyNWZhZjcifQ=="/>
  </w:docVars>
  <w:rsids>
    <w:rsidRoot w:val="00172A27"/>
    <w:rsid w:val="000436B2"/>
    <w:rsid w:val="000608CD"/>
    <w:rsid w:val="000A2947"/>
    <w:rsid w:val="0010153C"/>
    <w:rsid w:val="00172A27"/>
    <w:rsid w:val="00175B39"/>
    <w:rsid w:val="003F5C22"/>
    <w:rsid w:val="004F2C2E"/>
    <w:rsid w:val="004F7430"/>
    <w:rsid w:val="00530C8A"/>
    <w:rsid w:val="005A2E2A"/>
    <w:rsid w:val="00611130"/>
    <w:rsid w:val="00794BAC"/>
    <w:rsid w:val="008152AA"/>
    <w:rsid w:val="008C3F26"/>
    <w:rsid w:val="00C657FA"/>
    <w:rsid w:val="00C72004"/>
    <w:rsid w:val="00CC5BF3"/>
    <w:rsid w:val="00CF5ADD"/>
    <w:rsid w:val="00D1013D"/>
    <w:rsid w:val="00DA0503"/>
    <w:rsid w:val="00DA285A"/>
    <w:rsid w:val="00DB1E46"/>
    <w:rsid w:val="00E258BA"/>
    <w:rsid w:val="00EF0E81"/>
    <w:rsid w:val="00F1591E"/>
    <w:rsid w:val="064B5AAF"/>
    <w:rsid w:val="09396C16"/>
    <w:rsid w:val="09FD2EEC"/>
    <w:rsid w:val="0B6B6B53"/>
    <w:rsid w:val="0BA27021"/>
    <w:rsid w:val="0E2A4324"/>
    <w:rsid w:val="13A72A96"/>
    <w:rsid w:val="18837B59"/>
    <w:rsid w:val="1E035B11"/>
    <w:rsid w:val="261A4BC0"/>
    <w:rsid w:val="27C7566F"/>
    <w:rsid w:val="2A646F6C"/>
    <w:rsid w:val="2AD7328A"/>
    <w:rsid w:val="2C390F97"/>
    <w:rsid w:val="2E7430D2"/>
    <w:rsid w:val="321E0A22"/>
    <w:rsid w:val="32843FFE"/>
    <w:rsid w:val="33C32010"/>
    <w:rsid w:val="3742167D"/>
    <w:rsid w:val="421C254F"/>
    <w:rsid w:val="443D58AA"/>
    <w:rsid w:val="46303111"/>
    <w:rsid w:val="463622A2"/>
    <w:rsid w:val="473B58F6"/>
    <w:rsid w:val="49951685"/>
    <w:rsid w:val="4A8F7C01"/>
    <w:rsid w:val="572A3895"/>
    <w:rsid w:val="595D73E0"/>
    <w:rsid w:val="5C470F21"/>
    <w:rsid w:val="5CB92263"/>
    <w:rsid w:val="5D005B0D"/>
    <w:rsid w:val="5D8A7D07"/>
    <w:rsid w:val="5E0D260F"/>
    <w:rsid w:val="5E507674"/>
    <w:rsid w:val="626806F1"/>
    <w:rsid w:val="63912BBC"/>
    <w:rsid w:val="64477926"/>
    <w:rsid w:val="64915945"/>
    <w:rsid w:val="6A4940B9"/>
    <w:rsid w:val="6DA40A57"/>
    <w:rsid w:val="71494FDF"/>
    <w:rsid w:val="73796F5D"/>
    <w:rsid w:val="7B3C3C30"/>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autoRedefine/>
    <w:qFormat/>
    <w:uiPriority w:val="0"/>
    <w:pPr>
      <w:spacing w:after="120" w:afterLines="0"/>
      <w:ind w:left="420" w:leftChars="2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next w:val="1"/>
    <w:autoRedefine/>
    <w:qFormat/>
    <w:uiPriority w:val="6"/>
    <w:pPr>
      <w:widowControl w:val="0"/>
    </w:pPr>
    <w:rPr>
      <w:rFonts w:ascii="宋体" w:hAnsi="宋体" w:eastAsia="宋体" w:cs="宋体"/>
      <w:color w:val="000000"/>
      <w:sz w:val="24"/>
      <w:szCs w:val="22"/>
      <w:lang w:val="en-US" w:eastAsia="zh-CN" w:bidi="ar-SA"/>
    </w:rPr>
  </w:style>
  <w:style w:type="character" w:customStyle="1" w:styleId="9">
    <w:name w:val="页眉 Char"/>
    <w:basedOn w:val="7"/>
    <w:link w:val="5"/>
    <w:autoRedefine/>
    <w:semiHidden/>
    <w:qFormat/>
    <w:uiPriority w:val="99"/>
    <w:rPr>
      <w:kern w:val="2"/>
      <w:sz w:val="18"/>
      <w:szCs w:val="18"/>
    </w:rPr>
  </w:style>
  <w:style w:type="character" w:customStyle="1" w:styleId="10">
    <w:name w:val="页脚 Char"/>
    <w:basedOn w:val="7"/>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305</Words>
  <Characters>343</Characters>
  <Lines>2</Lines>
  <Paragraphs>1</Paragraphs>
  <TotalTime>0</TotalTime>
  <ScaleCrop>false</ScaleCrop>
  <LinksUpToDate>false</LinksUpToDate>
  <CharactersWithSpaces>378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2017-08-21T03:32:00Z</dcterms:created>
  <dc:creator>微软用户</dc:creator>
  <cp:lastModifiedBy>丛苗麻麻</cp:lastModifiedBy>
  <dcterms:modified xsi:type="dcterms:W3CDTF">2024-04-25T03:09:12Z</dcterms:modified>
  <dc:title>2017年吉木乃县农村扶贫基础设施建设-乌拉斯特镇整村推进建设新增项目中标结果公示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6E69792BF4384AA6BD2EFCC1C9FFEADF</vt:lpwstr>
  </property>
</Properties>
</file>